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B541" w14:textId="74EC7F79" w:rsidR="00D7189B" w:rsidRPr="00104EBA" w:rsidRDefault="00BA3071" w:rsidP="00A961BC">
      <w:sdt>
        <w:sdtPr>
          <w:id w:val="1828705953"/>
          <w:docPartObj>
            <w:docPartGallery w:val="Cover Pages"/>
            <w:docPartUnique/>
          </w:docPartObj>
        </w:sdtPr>
        <w:sdtEndPr/>
        <w:sdtContent>
          <w:r w:rsidR="00CA2855">
            <w:rPr>
              <w:noProof/>
            </w:rPr>
            <mc:AlternateContent>
              <mc:Choice Requires="wpg">
                <w:drawing>
                  <wp:anchor distT="0" distB="0" distL="114300" distR="114300" simplePos="0" relativeHeight="251656704" behindDoc="0" locked="0" layoutInCell="1" allowOverlap="1" wp14:anchorId="44A71ED0" wp14:editId="473334BB">
                    <wp:simplePos x="0" y="0"/>
                    <wp:positionH relativeFrom="margin">
                      <wp:posOffset>-2540</wp:posOffset>
                    </wp:positionH>
                    <wp:positionV relativeFrom="page">
                      <wp:posOffset>904875</wp:posOffset>
                    </wp:positionV>
                    <wp:extent cx="4997116" cy="9049385"/>
                    <wp:effectExtent l="0" t="0" r="13335" b="0"/>
                    <wp:wrapTight wrapText="bothSides">
                      <wp:wrapPolygon edited="0">
                        <wp:start x="0" y="0"/>
                        <wp:lineTo x="0" y="1501"/>
                        <wp:lineTo x="10788" y="2183"/>
                        <wp:lineTo x="0" y="2774"/>
                        <wp:lineTo x="0" y="8639"/>
                        <wp:lineTo x="10788" y="8730"/>
                        <wp:lineTo x="10788" y="20371"/>
                        <wp:lineTo x="0" y="20689"/>
                        <wp:lineTo x="0" y="21553"/>
                        <wp:lineTo x="21493" y="21553"/>
                        <wp:lineTo x="21575" y="20689"/>
                        <wp:lineTo x="20999" y="20689"/>
                        <wp:lineTo x="10705" y="20371"/>
                        <wp:lineTo x="10788" y="8730"/>
                        <wp:lineTo x="21575" y="8639"/>
                        <wp:lineTo x="21575" y="7548"/>
                        <wp:lineTo x="21246" y="7275"/>
                        <wp:lineTo x="21411" y="2819"/>
                        <wp:lineTo x="18775" y="2637"/>
                        <wp:lineTo x="10705" y="2183"/>
                        <wp:lineTo x="6176" y="1455"/>
                        <wp:lineTo x="6176" y="0"/>
                        <wp:lineTo x="0" y="0"/>
                      </wp:wrapPolygon>
                    </wp:wrapTight>
                    <wp:docPr id="80" name="Grp1"/>
                    <wp:cNvGraphicFramePr/>
                    <a:graphic xmlns:a="http://schemas.openxmlformats.org/drawingml/2006/main">
                      <a:graphicData uri="http://schemas.microsoft.com/office/word/2010/wordprocessingGroup">
                        <wpg:wgp>
                          <wpg:cNvGrpSpPr/>
                          <wpg:grpSpPr>
                            <a:xfrm>
                              <a:off x="0" y="0"/>
                              <a:ext cx="4997116" cy="9049385"/>
                              <a:chOff x="0" y="9"/>
                              <a:chExt cx="4998521" cy="9051518"/>
                            </a:xfrm>
                          </wpg:grpSpPr>
                          <pic:pic xmlns:pic="http://schemas.openxmlformats.org/drawingml/2006/picture">
                            <pic:nvPicPr>
                              <pic:cNvPr id="81" name="Logo1"/>
                              <pic:cNvPicPr>
                                <a:picLocks noChangeAspect="1"/>
                              </pic:cNvPicPr>
                            </pic:nvPicPr>
                            <pic:blipFill>
                              <a:blip r:embed="rId12"/>
                              <a:stretch>
                                <a:fillRect/>
                              </a:stretch>
                            </pic:blipFill>
                            <pic:spPr>
                              <a:xfrm>
                                <a:off x="21591" y="9"/>
                                <a:ext cx="1386049" cy="632794"/>
                              </a:xfrm>
                              <a:prstGeom prst="rect">
                                <a:avLst/>
                              </a:prstGeom>
                            </pic:spPr>
                          </pic:pic>
                          <wps:wsp>
                            <wps:cNvPr id="82" name="Main Headline 1"/>
                            <wps:cNvSpPr txBox="1">
                              <a:spLocks noChangeAspect="1"/>
                            </wps:cNvSpPr>
                            <wps:spPr>
                              <a:xfrm>
                                <a:off x="0" y="118891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231818082"/>
                                  </w:sdtPr>
                                  <w:sdtEndPr/>
                                  <w:sdtContent>
                                    <w:p w14:paraId="1F71A780" w14:textId="6CD22A55" w:rsidR="006B764F" w:rsidRPr="00EE5334" w:rsidRDefault="006B764F" w:rsidP="00A961BC">
                                      <w:pPr>
                                        <w:pStyle w:val="TitleGrey"/>
                                      </w:pPr>
                                      <w:r>
                                        <w:t xml:space="preserve">Specimen </w:t>
                                      </w:r>
                                      <w:r w:rsidR="000F6564">
                                        <w:t>f</w:t>
                                      </w:r>
                                      <w:r>
                                        <w:t>ramework document</w:t>
                                      </w:r>
                                      <w:r w:rsidRPr="00EE5334">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63819" y="3171893"/>
                                <a:ext cx="4934702" cy="188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40" w14:textId="6E052AC3" w:rsidR="006B764F" w:rsidRDefault="00525DDA" w:rsidP="001D3578">
                                  <w:pPr>
                                    <w:pStyle w:val="Subtitle"/>
                                  </w:pPr>
                                  <w:r>
                                    <w:t>Central government companies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637225904"/>
                                  </w:sdtPr>
                                  <w:sdtEndPr/>
                                  <w:sdtContent>
                                    <w:p w14:paraId="258036DE" w14:textId="3779BE7D" w:rsidR="006B764F" w:rsidRDefault="006B764F" w:rsidP="00A961BC">
                                      <w:pPr>
                                        <w:pStyle w:val="Date"/>
                                      </w:pPr>
                                      <w:r w:rsidRPr="00B472D7">
                                        <w:tab/>
                                      </w:r>
                                      <w:r w:rsidR="006609D7">
                                        <w:t>March</w:t>
                                      </w:r>
                                      <w:r w:rsidRPr="00B472D7">
                                        <w:t xml:space="preserve"> 20</w:t>
                                      </w:r>
                                      <w:r>
                                        <w:t>22</w:t>
                                      </w:r>
                                    </w:p>
                                  </w:sdtContent>
                                </w:sdt>
                                <w:p w14:paraId="42C5BB4A"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A71ED0" id="Grp1" o:spid="_x0000_s1026" style="position:absolute;margin-left:-.2pt;margin-top:71.25pt;width:393.45pt;height:712.55pt;z-index:251656704;mso-position-horizontal-relative:margin;mso-position-vertical-relative:page;mso-width-relative:margin;mso-height-relative:margin" coordorigin="" coordsize="49985,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yv0UUV/O5/pQf0Rf8Es/+Ue3wo/7Aaf+hvXv1eA/8Es/+Ue3wo/7Aaf+&#10;hvXv1fveW/7pS/wx/JH+efE3/I4xf/X2p/6WwooortPD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lfooor+dz/Sg/oi/&#10;4JZ/8o9vhR/2A0/9Devfq8B/4JZ/8o9vhR/2A0/9Devfq/e8t/3Sl/hj+SP88+Jv+Rxi/wDr7U/9&#10;LYUUUV2nh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yv0UUV/O5/pQf0Rf8Es/wDlHt8KP+wGn/ob179XgP8AwSz/AOUe&#10;3wo/7Aaf+hvXv1fveW/7pS/wx/JH+efE3/I4xf8A19qf+lsKKKK7Tw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1027"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Main Headline 1" o:spid="_x0000_s1028" type="#_x0000_t202" style="position:absolute;top:11889;width:48889;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tag w:val="cover_title"/>
                              <w:id w:val="1231818082"/>
                            </w:sdtPr>
                            <w:sdtEndPr/>
                            <w:sdtContent>
                              <w:p w14:paraId="1F71A780" w14:textId="6CD22A55" w:rsidR="006B764F" w:rsidRPr="00EE5334" w:rsidRDefault="006B764F" w:rsidP="00A961BC">
                                <w:pPr>
                                  <w:pStyle w:val="TitleGrey"/>
                                </w:pPr>
                                <w:r>
                                  <w:t xml:space="preserve">Specimen </w:t>
                                </w:r>
                                <w:r w:rsidR="000F6564">
                                  <w:t>f</w:t>
                                </w:r>
                                <w:r>
                                  <w:t>ramework document</w:t>
                                </w:r>
                                <w:r w:rsidRPr="00EE5334">
                                  <w:t>:</w:t>
                                </w:r>
                              </w:p>
                            </w:sdtContent>
                          </w:sdt>
                        </w:txbxContent>
                      </v:textbox>
                    </v:shape>
                    <v:shape id="Secondary heading 1" o:spid="_x0000_s1029" type="#_x0000_t202" style="position:absolute;left:638;top:31718;width:4934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" filled="f" stroked="f" strokeweight=".5pt">
                      <v:textbox style="mso-fit-shape-to-text:t" inset="0,0,0,0">
                        <w:txbxContent>
                          <w:p w14:paraId="5CB35040" w14:textId="6E052AC3" w:rsidR="006B764F" w:rsidRDefault="00525DDA" w:rsidP="001D3578">
                            <w:pPr>
                              <w:pStyle w:val="Subtitle"/>
                            </w:pPr>
                            <w:r>
                              <w:t>Central government companies</w:t>
                            </w:r>
                          </w:p>
                        </w:txbxContent>
                      </v:textbox>
                    </v:shape>
                    <v:line id="Red Underline" o:spid="_x0000_s1030"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1"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1637225904"/>
                            </w:sdtPr>
                            <w:sdtEndPr/>
                            <w:sdtContent>
                              <w:p w14:paraId="258036DE" w14:textId="3779BE7D" w:rsidR="006B764F" w:rsidRDefault="006B764F" w:rsidP="00A961BC">
                                <w:pPr>
                                  <w:pStyle w:val="Date"/>
                                </w:pPr>
                                <w:r w:rsidRPr="00B472D7">
                                  <w:tab/>
                                </w:r>
                                <w:r w:rsidR="006609D7">
                                  <w:t>March</w:t>
                                </w:r>
                                <w:r w:rsidRPr="00B472D7">
                                  <w:t xml:space="preserve"> 20</w:t>
                                </w:r>
                                <w:r>
                                  <w:t>22</w:t>
                                </w:r>
                              </w:p>
                            </w:sdtContent>
                          </w:sdt>
                          <w:p w14:paraId="42C5BB4A" w14:textId="77777777" w:rsidR="006B764F" w:rsidRPr="00B472D7" w:rsidRDefault="006B764F" w:rsidP="00A961BC">
                            <w:pPr>
                              <w:pStyle w:val="Date"/>
                            </w:pPr>
                          </w:p>
                        </w:txbxContent>
                      </v:textbox>
                    </v:shape>
                    <w10:wrap type="tight" anchorx="margin" anchory="page"/>
                  </v:group>
                </w:pict>
              </mc:Fallback>
            </mc:AlternateContent>
          </w:r>
        </w:sdtContent>
      </w:sdt>
    </w:p>
    <w:p w14:paraId="4BE644F8" w14:textId="77777777" w:rsidR="00D7189B" w:rsidRPr="000008FD" w:rsidRDefault="00D7189B" w:rsidP="00A961BC"/>
    <w:p w14:paraId="5BF0CD70" w14:textId="77777777" w:rsidR="004E5558" w:rsidRPr="000008FD" w:rsidRDefault="004E5558" w:rsidP="000008FD"/>
    <w:p w14:paraId="40061861" w14:textId="77777777" w:rsidR="00210980" w:rsidRPr="00104EBA" w:rsidRDefault="00210980" w:rsidP="00104EBA"/>
    <w:p w14:paraId="44E22126" w14:textId="77777777" w:rsidR="00210980" w:rsidRPr="00104EBA" w:rsidRDefault="00210980" w:rsidP="00104EBA"/>
    <w:p w14:paraId="321E7577" w14:textId="77777777" w:rsidR="00210980" w:rsidRPr="00062EE6" w:rsidRDefault="00210980" w:rsidP="00062EE6"/>
    <w:p w14:paraId="558D14B8" w14:textId="77777777" w:rsidR="00210980" w:rsidRPr="000008FD" w:rsidRDefault="00210980" w:rsidP="000008FD"/>
    <w:p w14:paraId="2060C36B" w14:textId="77777777" w:rsidR="00210980" w:rsidRPr="000008FD" w:rsidRDefault="00210980" w:rsidP="000008FD"/>
    <w:p w14:paraId="3B359AEA" w14:textId="77777777" w:rsidR="00F44958" w:rsidRPr="00104EBA" w:rsidRDefault="00F44958" w:rsidP="00104EBA"/>
    <w:p w14:paraId="1284E1F2" w14:textId="77777777" w:rsidR="00990AB1" w:rsidRPr="000008FD" w:rsidRDefault="00990AB1" w:rsidP="000008FD"/>
    <w:p w14:paraId="0EDCB9B7" w14:textId="77777777" w:rsidR="00990AB1" w:rsidRPr="000008FD" w:rsidRDefault="00990AB1" w:rsidP="000008FD"/>
    <w:p w14:paraId="44CD48D1" w14:textId="77777777" w:rsidR="00A0491B" w:rsidRPr="000008FD" w:rsidRDefault="00A0491B" w:rsidP="000008FD"/>
    <w:p w14:paraId="126F61A1" w14:textId="77777777" w:rsidR="003314F0" w:rsidRPr="00104EBA" w:rsidRDefault="003314F0" w:rsidP="00104EBA"/>
    <w:p w14:paraId="56011FF3" w14:textId="77777777" w:rsidR="00F33F7E" w:rsidRPr="00104EBA" w:rsidRDefault="00F33F7E" w:rsidP="00104EBA"/>
    <w:p w14:paraId="04338B8B" w14:textId="77777777" w:rsidR="00E104E8" w:rsidRPr="00062EE6" w:rsidRDefault="00E104E8" w:rsidP="00062EE6"/>
    <w:p w14:paraId="487CF3F1" w14:textId="77777777" w:rsidR="00E104E8" w:rsidRPr="000008FD" w:rsidRDefault="00E104E8" w:rsidP="000008FD"/>
    <w:p w14:paraId="7CA730F9" w14:textId="77777777" w:rsidR="000008FD" w:rsidRPr="000008FD" w:rsidRDefault="000008FD" w:rsidP="000008FD"/>
    <w:p w14:paraId="350ECB26" w14:textId="77777777" w:rsidR="000008FD" w:rsidRPr="00062EE6" w:rsidRDefault="000008FD" w:rsidP="00062EE6"/>
    <w:p w14:paraId="1394530A" w14:textId="77777777" w:rsidR="000008FD" w:rsidRPr="00104EBA" w:rsidRDefault="000008FD" w:rsidP="00104EBA"/>
    <w:p w14:paraId="3C425F21" w14:textId="77777777" w:rsidR="000008FD" w:rsidRPr="00062EE6" w:rsidRDefault="000008FD" w:rsidP="00062EE6"/>
    <w:p w14:paraId="59484D2D" w14:textId="77777777" w:rsidR="000008FD" w:rsidRPr="000008FD" w:rsidRDefault="000008FD" w:rsidP="000008FD"/>
    <w:p w14:paraId="45C5AF88" w14:textId="77777777" w:rsidR="005064AA" w:rsidRPr="00062EE6" w:rsidRDefault="005064AA" w:rsidP="00062EE6"/>
    <w:p w14:paraId="4BEBDBBB" w14:textId="77777777" w:rsidR="005064AA" w:rsidRPr="00104EBA" w:rsidRDefault="005064AA" w:rsidP="00104EBA"/>
    <w:p w14:paraId="32598148" w14:textId="77777777" w:rsidR="00104EBA" w:rsidRPr="00062EE6" w:rsidRDefault="00104EBA" w:rsidP="00062EE6"/>
    <w:p w14:paraId="2EC173A9" w14:textId="4146C340" w:rsidR="00474B3D" w:rsidRDefault="00BA3071" w:rsidP="00F42C50">
      <w:pPr>
        <w:pStyle w:val="BodyText3"/>
      </w:pPr>
      <w:sdt>
        <w:sdtPr>
          <w:id w:val="-1270773734"/>
          <w:docPartObj>
            <w:docPartGallery w:val="Cover Pages"/>
            <w:docPartUnique/>
          </w:docPartObj>
        </w:sdtPr>
        <w:sdtEndPr/>
        <w:sdtContent/>
      </w:sdt>
      <w:sdt>
        <w:sdtPr>
          <w:id w:val="948205950"/>
          <w:docPartObj>
            <w:docPartGallery w:val="Cover Pages"/>
            <w:docPartUnique/>
          </w:docPartObj>
        </w:sdtPr>
        <w:sdtEndPr/>
        <w:sdtContent/>
      </w:sdt>
      <w:sdt>
        <w:sdtPr>
          <w:id w:val="131222966"/>
          <w:docPartObj>
            <w:docPartGallery w:val="Cover Pages"/>
            <w:docPartUnique/>
          </w:docPartObj>
        </w:sdtPr>
        <w:sdtEndPr/>
        <w:sdtContent/>
      </w:sdt>
      <w:r w:rsidR="00CA2855">
        <w:br w:type="page"/>
      </w:r>
    </w:p>
    <w:p w14:paraId="4E7EDF54" w14:textId="77777777" w:rsidR="00474B3D" w:rsidRDefault="00474B3D" w:rsidP="00F42C50">
      <w:pPr>
        <w:pStyle w:val="BodyText3"/>
      </w:pPr>
    </w:p>
    <w:p w14:paraId="744A778C" w14:textId="77777777" w:rsidR="00143ECB" w:rsidRDefault="00143ECB">
      <w:pPr>
        <w:pStyle w:val="BodyText3"/>
      </w:pPr>
    </w:p>
    <w:p w14:paraId="67D9347C" w14:textId="77777777" w:rsidR="00143ECB" w:rsidRDefault="00143ECB">
      <w:pPr>
        <w:pStyle w:val="BodyText3"/>
      </w:pPr>
    </w:p>
    <w:p w14:paraId="12BF785A" w14:textId="77777777" w:rsidR="00474B3D" w:rsidRDefault="00CA2855">
      <w:pPr>
        <w:pStyle w:val="BodyText3"/>
      </w:pPr>
      <w:r>
        <w:br w:type="page"/>
      </w:r>
    </w:p>
    <w:sdt>
      <w:sdtPr>
        <w:id w:val="22527734"/>
        <w:docPartObj>
          <w:docPartGallery w:val="Cover Pages"/>
          <w:docPartUnique/>
        </w:docPartObj>
      </w:sdtPr>
      <w:sdtEndPr/>
      <w:sdtContent>
        <w:p w14:paraId="5678DF79" w14:textId="6436D7C5" w:rsidR="00D7189B" w:rsidRPr="003314F0" w:rsidRDefault="00CA2855" w:rsidP="00A961BC">
          <w:r>
            <w:rPr>
              <w:noProof/>
            </w:rPr>
            <mc:AlternateContent>
              <mc:Choice Requires="wpg">
                <w:drawing>
                  <wp:anchor distT="0" distB="0" distL="114300" distR="114300" simplePos="0" relativeHeight="251658240" behindDoc="0" locked="0" layoutInCell="1" allowOverlap="1" wp14:anchorId="5080C8CC" wp14:editId="7BC60D3C">
                    <wp:simplePos x="0" y="0"/>
                    <wp:positionH relativeFrom="margin">
                      <wp:posOffset>6985</wp:posOffset>
                    </wp:positionH>
                    <wp:positionV relativeFrom="page">
                      <wp:posOffset>904875</wp:posOffset>
                    </wp:positionV>
                    <wp:extent cx="5225418" cy="9424792"/>
                    <wp:effectExtent l="0" t="0" r="13335" b="5080"/>
                    <wp:wrapNone/>
                    <wp:docPr id="39" name="Grp2"/>
                    <wp:cNvGraphicFramePr/>
                    <a:graphic xmlns:a="http://schemas.openxmlformats.org/drawingml/2006/main">
                      <a:graphicData uri="http://schemas.microsoft.com/office/word/2010/wordprocessingGroup">
                        <wpg:wgp>
                          <wpg:cNvGrpSpPr/>
                          <wpg:grpSpPr>
                            <a:xfrm>
                              <a:off x="0" y="0"/>
                              <a:ext cx="5225418" cy="9424792"/>
                              <a:chOff x="-22860" y="8"/>
                              <a:chExt cx="5226744" cy="9425230"/>
                            </a:xfrm>
                          </wpg:grpSpPr>
                          <wps:wsp>
                            <wps:cNvPr id="101" name="Main heading 2 BW"/>
                            <wps:cNvSpPr txBox="1"/>
                            <wps:spPr>
                              <a:xfrm>
                                <a:off x="-22860" y="1409766"/>
                                <a:ext cx="4972685" cy="1675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03548887"/>
                                  </w:sdtPr>
                                  <w:sdtEndPr/>
                                  <w:sdtContent>
                                    <w:p w14:paraId="6D1A35C4" w14:textId="2141F40D"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102" name="Secondary Heading 2"/>
                            <wps:cNvSpPr txBox="1"/>
                            <wps:spPr>
                              <a:xfrm>
                                <a:off x="-22857" y="3089444"/>
                                <a:ext cx="5226741" cy="1886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9123A" w14:textId="100C6221" w:rsidR="006B764F" w:rsidRPr="00525DDA" w:rsidRDefault="00525DDA" w:rsidP="00A961BC">
                                  <w:pPr>
                                    <w:rPr>
                                      <w:sz w:val="24"/>
                                      <w:szCs w:val="28"/>
                                    </w:rPr>
                                  </w:pPr>
                                  <w:r w:rsidRPr="00525DDA">
                                    <w:rPr>
                                      <w:sz w:val="24"/>
                                      <w:szCs w:val="28"/>
                                    </w:rPr>
                                    <w:t>Central government companies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3" name="Black underline"/>
                            <wps:cNvCnPr/>
                            <wps:spPr>
                              <a:xfrm>
                                <a:off x="0" y="3516373"/>
                                <a:ext cx="49500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4" name="Picture 104"/>
                              <pic:cNvPicPr>
                                <a:picLocks noChangeAspect="1"/>
                              </pic:cNvPicPr>
                            </pic:nvPicPr>
                            <pic:blipFill>
                              <a:blip r:embed="rId14"/>
                              <a:stretch>
                                <a:fillRect/>
                              </a:stretch>
                            </pic:blipFill>
                            <pic:spPr>
                              <a:xfrm>
                                <a:off x="596" y="8"/>
                                <a:ext cx="1348183" cy="615299"/>
                              </a:xfrm>
                              <a:prstGeom prst="rect">
                                <a:avLst/>
                              </a:prstGeom>
                            </pic:spPr>
                          </pic:pic>
                          <wps:wsp>
                            <wps:cNvPr id="105" name="Date_p2"/>
                            <wps:cNvSpPr txBox="1"/>
                            <wps:spPr>
                              <a:xfrm>
                                <a:off x="0" y="9072438"/>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90385284"/>
                                  </w:sdtPr>
                                  <w:sdtEndPr/>
                                  <w:sdtContent>
                                    <w:p w14:paraId="6BD867E3" w14:textId="5B03CE50" w:rsidR="006B764F" w:rsidRPr="00C86130" w:rsidRDefault="006B764F" w:rsidP="00A961BC">
                                      <w:pPr>
                                        <w:pStyle w:val="Date"/>
                                      </w:pPr>
                                      <w:r w:rsidRPr="00C86130">
                                        <w:tab/>
                                      </w:r>
                                      <w:r w:rsidR="006609D7">
                                        <w:t>March</w:t>
                                      </w:r>
                                      <w:r w:rsidRPr="00C941AA">
                                        <w:t xml:space="preserve"> 20</w:t>
                                      </w:r>
                                      <w:r>
                                        <w:t>22</w:t>
                                      </w:r>
                                    </w:p>
                                  </w:sdtContent>
                                </w:sdt>
                                <w:p w14:paraId="68166A45"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080C8CC" id="Grp2" o:spid="_x0000_s1032" style="position:absolute;margin-left:.55pt;margin-top:71.25pt;width:411.45pt;height:742.1pt;z-index:251658240;mso-position-horizontal-relative:margin;mso-position-vertical-relative:page;mso-width-relative:margin;mso-height-relative:margin" coordorigin="-228" coordsize="52267,94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">
                    <v:shape id="Main heading 2 BW" o:spid="_x0000_s1033" type="#_x0000_t202" style="position:absolute;left:-228;top:14097;width:49726;height:167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filled="f" stroked="f" strokeweight=".5pt">
                      <v:textbox inset="0,0,0,0">
                        <w:txbxContent>
                          <w:sdt>
                            <w:sdtPr>
                              <w:tag w:val="cover_title"/>
                              <w:id w:val="103548887"/>
                            </w:sdtPr>
                            <w:sdtEndPr/>
                            <w:sdtContent>
                              <w:p w14:paraId="6D1A35C4" w14:textId="2141F40D"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v:textbox>
                    </v:shape>
                    <v:shape id="Secondary Heading 2" o:spid="_x0000_s1034" type="#_x0000_t202" style="position:absolute;left:-228;top:30894;width:5226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" filled="f" stroked="f" strokeweight=".5pt">
                      <v:textbox style="mso-fit-shape-to-text:t" inset="0,0,0,0">
                        <w:txbxContent>
                          <w:p w14:paraId="3869123A" w14:textId="100C6221" w:rsidR="006B764F" w:rsidRPr="00525DDA" w:rsidRDefault="00525DDA" w:rsidP="00A961BC">
                            <w:pPr>
                              <w:rPr>
                                <w:sz w:val="24"/>
                                <w:szCs w:val="28"/>
                              </w:rPr>
                            </w:pPr>
                            <w:r w:rsidRPr="00525DDA">
                              <w:rPr>
                                <w:sz w:val="24"/>
                                <w:szCs w:val="28"/>
                              </w:rPr>
                              <w:t>Central government companies</w:t>
                            </w:r>
                          </w:p>
                        </w:txbxContent>
                      </v:textbox>
                    </v:shape>
                    <v:line id="Black underline" o:spid="_x0000_s1035" style="position:absolute;visibility:visible;mso-wrap-style:square" from="0,35163" to="49500,3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" strokecolor="black [3213]" strokeweight="2.75pt"/>
                    <v:shape id="Picture 104" o:spid="_x0000_s1036" type="#_x0000_t75" style="position:absolute;left:5;width:1348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">
                      <v:imagedata r:id="rId15" o:title=""/>
                    </v:shape>
                    <v:shape id="Date_p2" o:spid="_x0000_s1037" type="#_x0000_t202" style="position:absolute;top:90724;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" filled="f" stroked="f" strokeweight=".5pt">
                      <v:textbox inset="0,0,0,0">
                        <w:txbxContent>
                          <w:sdt>
                            <w:sdtPr>
                              <w:tag w:val="cover_date"/>
                              <w:id w:val="-190385284"/>
                            </w:sdtPr>
                            <w:sdtEndPr/>
                            <w:sdtContent>
                              <w:p w14:paraId="6BD867E3" w14:textId="5B03CE50" w:rsidR="006B764F" w:rsidRPr="00C86130" w:rsidRDefault="006B764F" w:rsidP="00A961BC">
                                <w:pPr>
                                  <w:pStyle w:val="Date"/>
                                </w:pPr>
                                <w:r w:rsidRPr="00C86130">
                                  <w:tab/>
                                </w:r>
                                <w:r w:rsidR="006609D7">
                                  <w:t>March</w:t>
                                </w:r>
                                <w:r w:rsidRPr="00C941AA">
                                  <w:t xml:space="preserve"> 20</w:t>
                                </w:r>
                                <w:r>
                                  <w:t>22</w:t>
                                </w:r>
                              </w:p>
                            </w:sdtContent>
                          </w:sdt>
                          <w:p w14:paraId="68166A45" w14:textId="77777777" w:rsidR="006B764F" w:rsidRPr="00B472D7" w:rsidRDefault="006B764F" w:rsidP="00A961BC">
                            <w:pPr>
                              <w:pStyle w:val="Date"/>
                            </w:pPr>
                          </w:p>
                        </w:txbxContent>
                      </v:textbox>
                    </v:shape>
                    <w10:wrap anchorx="margin" anchory="page"/>
                  </v:group>
                </w:pict>
              </mc:Fallback>
            </mc:AlternateContent>
          </w:r>
        </w:p>
      </w:sdtContent>
    </w:sdt>
    <w:p w14:paraId="7622096F" w14:textId="77777777" w:rsidR="00D7189B" w:rsidRPr="00E0195C" w:rsidRDefault="00D7189B" w:rsidP="00A961BC"/>
    <w:p w14:paraId="12D0D76C" w14:textId="77777777" w:rsidR="004E5558" w:rsidRPr="00E0195C" w:rsidRDefault="004E5558" w:rsidP="00E0195C"/>
    <w:p w14:paraId="70E4F384" w14:textId="77777777" w:rsidR="00210980" w:rsidRPr="003314F0" w:rsidRDefault="00210980" w:rsidP="003314F0"/>
    <w:p w14:paraId="1A5F1261" w14:textId="77777777" w:rsidR="00210980" w:rsidRPr="003314F0" w:rsidRDefault="00210980" w:rsidP="003314F0"/>
    <w:p w14:paraId="4C50DDCB" w14:textId="77777777" w:rsidR="00210980" w:rsidRPr="00E104E8" w:rsidRDefault="00210980" w:rsidP="00E104E8"/>
    <w:p w14:paraId="55598452" w14:textId="77777777" w:rsidR="00210980" w:rsidRPr="00E0195C" w:rsidRDefault="00210980" w:rsidP="00E0195C"/>
    <w:p w14:paraId="663613E1" w14:textId="77777777" w:rsidR="00210980" w:rsidRPr="00E0195C" w:rsidRDefault="00210980" w:rsidP="00E0195C"/>
    <w:p w14:paraId="43A593A0" w14:textId="77777777" w:rsidR="00F44958" w:rsidRPr="003314F0" w:rsidRDefault="00F44958" w:rsidP="003314F0"/>
    <w:p w14:paraId="421D48C0" w14:textId="77777777" w:rsidR="00990AB1" w:rsidRPr="00E0195C" w:rsidRDefault="00990AB1" w:rsidP="00E0195C"/>
    <w:p w14:paraId="787CCF9A" w14:textId="77777777" w:rsidR="00990AB1" w:rsidRPr="00E0195C" w:rsidRDefault="00990AB1" w:rsidP="00E0195C"/>
    <w:p w14:paraId="67354FB0" w14:textId="77777777" w:rsidR="00A0491B" w:rsidRPr="00E0195C" w:rsidRDefault="00A0491B" w:rsidP="00E0195C"/>
    <w:p w14:paraId="033EFFD0" w14:textId="77777777" w:rsidR="003314F0" w:rsidRPr="003314F0" w:rsidRDefault="003314F0" w:rsidP="003314F0"/>
    <w:p w14:paraId="22E87F1E" w14:textId="77777777" w:rsidR="00E104E8" w:rsidRPr="00E104E8" w:rsidRDefault="00E104E8" w:rsidP="00E104E8"/>
    <w:p w14:paraId="4C61705A" w14:textId="77777777" w:rsidR="00E104E8" w:rsidRPr="00E0195C" w:rsidRDefault="00E104E8" w:rsidP="00E0195C"/>
    <w:p w14:paraId="511FFDFE" w14:textId="77777777" w:rsidR="00474B3D" w:rsidRDefault="00474B3D" w:rsidP="00F42C50">
      <w:pPr>
        <w:pStyle w:val="BodyText3"/>
      </w:pPr>
    </w:p>
    <w:p w14:paraId="535FD62F" w14:textId="77777777" w:rsidR="00474B3D" w:rsidRDefault="00CA2855">
      <w:pPr>
        <w:pStyle w:val="BodyText3"/>
      </w:pPr>
      <w:r>
        <w:br w:type="page"/>
      </w:r>
    </w:p>
    <w:sdt>
      <w:sdtPr>
        <w:id w:val="-2129310269"/>
        <w:docPartObj>
          <w:docPartGallery w:val="Cover Pages"/>
          <w:docPartUnique/>
        </w:docPartObj>
      </w:sdtPr>
      <w:sdtEndPr/>
      <w:sdtContent>
        <w:p w14:paraId="1EA8ABE8" w14:textId="1D5972E8" w:rsidR="00D7189B" w:rsidRPr="00D17938" w:rsidRDefault="00CA2855" w:rsidP="00A961BC">
          <w:r w:rsidRPr="007F6E93">
            <w:rPr>
              <w:rFonts w:eastAsiaTheme="majorEastAsia" w:cstheme="majorBidi"/>
              <w:noProof/>
              <w:spacing w:val="-12"/>
              <w:kern w:val="28"/>
            </w:rPr>
            <mc:AlternateContent>
              <mc:Choice Requires="wpg">
                <w:drawing>
                  <wp:anchor distT="0" distB="0" distL="114300" distR="114300" simplePos="0" relativeHeight="251660288" behindDoc="0" locked="1" layoutInCell="1" allowOverlap="1" wp14:anchorId="6B50B1F3" wp14:editId="11C7A281">
                    <wp:simplePos x="0" y="0"/>
                    <wp:positionH relativeFrom="page">
                      <wp:posOffset>1263650</wp:posOffset>
                    </wp:positionH>
                    <wp:positionV relativeFrom="page">
                      <wp:posOffset>4316095</wp:posOffset>
                    </wp:positionV>
                    <wp:extent cx="4996180" cy="5965190"/>
                    <wp:effectExtent l="0" t="0" r="13970" b="0"/>
                    <wp:wrapNone/>
                    <wp:docPr id="106" name="Grp3"/>
                    <wp:cNvGraphicFramePr/>
                    <a:graphic xmlns:a="http://schemas.openxmlformats.org/drawingml/2006/main">
                      <a:graphicData uri="http://schemas.microsoft.com/office/word/2010/wordprocessingGroup">
                        <wpg:wgp>
                          <wpg:cNvGrpSpPr/>
                          <wpg:grpSpPr>
                            <a:xfrm>
                              <a:off x="0" y="0"/>
                              <a:ext cx="4996180" cy="5965190"/>
                              <a:chOff x="15371" y="408061"/>
                              <a:chExt cx="5514419" cy="4978796"/>
                            </a:xfrm>
                          </wpg:grpSpPr>
                          <wps:wsp>
                            <wps:cNvPr id="107" name="CrownCopyrightText"/>
                            <wps:cNvSpPr txBox="1"/>
                            <wps:spPr>
                              <a:xfrm>
                                <a:off x="84029" y="1912007"/>
                                <a:ext cx="5445761" cy="34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473D097E"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16"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17"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18" w:history="1">
                                                <w:r>
                                                  <w:rPr>
                                                    <w:rStyle w:val="Hyperlink"/>
                                                    <w:sz w:val="20"/>
                                                    <w:szCs w:val="20"/>
                                                  </w:rPr>
                                                  <w:t>public.enquiries@hmtreasury.gov.uk</w:t>
                                                </w:r>
                                              </w:hyperlink>
                                            </w:p>
                                            <w:p w14:paraId="4AC15273" w14:textId="77777777" w:rsidR="006B764F" w:rsidRDefault="00BA3071" w:rsidP="00712748">
                                              <w:pPr>
                                                <w:spacing w:before="240" w:after="165" w:line="280" w:lineRule="atLeast"/>
                                                <w:rPr>
                                                  <w:rFonts w:ascii="Arial Narrow" w:hAnsi="Arial Narrow" w:cs="Arial"/>
                                                  <w:sz w:val="20"/>
                                                  <w:szCs w:val="20"/>
                                                </w:rPr>
                                              </w:pPr>
                                            </w:p>
                                          </w:sdtContent>
                                        </w:sdt>
                                        <w:p w14:paraId="7584DDBD" w14:textId="77777777" w:rsidR="006B764F" w:rsidRPr="008B0D02" w:rsidRDefault="00BA3071" w:rsidP="00A961BC">
                                          <w:pPr>
                                            <w:spacing w:after="165" w:line="280" w:lineRule="atLeast"/>
                                            <w:rPr>
                                              <w:rFonts w:cs="Arial"/>
                                              <w:sz w:val="20"/>
                                              <w:szCs w:val="20"/>
                                            </w:rPr>
                                          </w:pPr>
                                        </w:p>
                                      </w:sdtContent>
                                    </w:sdt>
                                    <w:p w14:paraId="053BA54F" w14:textId="77777777" w:rsidR="006B764F" w:rsidRPr="00112A3B" w:rsidRDefault="00BA3071" w:rsidP="00A961BC">
                                      <w:pPr>
                                        <w:pStyle w:val="TitleGrey"/>
                                        <w:rPr>
                                          <w:sz w:val="24"/>
                                          <w:szCs w:val="24"/>
                                        </w:rPr>
                                      </w:pP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pic:pic xmlns:pic="http://schemas.openxmlformats.org/drawingml/2006/picture">
                            <pic:nvPicPr>
                              <pic:cNvPr id="108" name="OGL_logo"/>
                              <pic:cNvPicPr/>
                            </pic:nvPicPr>
                            <pic:blipFill>
                              <a:blip r:embed="rId19">
                                <a:extLst>
                                  <a:ext uri="{28A0092B-C50C-407E-A947-70E740481C1C}">
                                    <a14:useLocalDpi xmlns:a14="http://schemas.microsoft.com/office/drawing/2010/main" val="0"/>
                                  </a:ext>
                                </a:extLst>
                              </a:blip>
                              <a:stretch>
                                <a:fillRect/>
                              </a:stretch>
                            </pic:blipFill>
                            <pic:spPr>
                              <a:xfrm>
                                <a:off x="15371" y="408061"/>
                                <a:ext cx="1132570" cy="516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50B1F3" id="Grp3" o:spid="_x0000_s1038" style="position:absolute;margin-left:99.5pt;margin-top:339.85pt;width:393.4pt;height:469.7pt;z-index:251660288;mso-position-horizontal-relative:page;mso-position-vertical-relative:page;mso-width-relative:margin;mso-height-relative:margin" coordorigin="153,4080" coordsize="55144,49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qgAAAABSZ2h0bG9uZwAAAR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VCRUE2MEM1MDM0MDZCNEZERDY3QTRCQzYxRTUxMEIyIj4gPHhhcE1NOkRlcml2ZWRGcm9t&#10;IHN0UmVmOmluc3RhbmNlSUQ9InV1aWQ6MEEyQjUzRTcwQ0RGRTIxMTg4OTZDRTNFOTQ0QTk0N0Ii&#10;IHN0UmVmOmRvY3VtZW50SUQ9InV1aWQ6MEEyQjUzRTcwQ0RGRTIxMTg4OTZDRTNFOTQ0QTk0N0I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ICAgIC&#10;AgICAgIDAgICAwQDAgIDBAUEBAQEBAUGBQUFBQUFBgYHBwgHBwYJCQoKCQkMDAwMDAwMDAwMDAwM&#10;DAwBAwMDBQQFCQYGCQ0KCQoNDw4ODg4PDwwMDAwMDw8MDAwMDAwPDAwMDAwMDAwMDAwMDAwMDAwM&#10;DAwMDAwMDAwMDP/AABEIAKoBFgMBEQACEQEDEQH/3QAEACP/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">
                    <v:shape id="CrownCopyrightText" o:spid="_x0000_s1039" type="#_x0000_t202" style="position:absolute;left:840;top:19120;width:54457;height:347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" filled="f" stroked="f" strokeweight=".5pt">
                      <v:textbox inset="0,0,0,0">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473D097E"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20"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21"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22" w:history="1">
                                          <w:r>
                                            <w:rPr>
                                              <w:rStyle w:val="Hyperlink"/>
                                              <w:sz w:val="20"/>
                                              <w:szCs w:val="20"/>
                                            </w:rPr>
                                            <w:t>public.enquiries@hmtreasury.gov.uk</w:t>
                                          </w:r>
                                        </w:hyperlink>
                                      </w:p>
                                      <w:p w14:paraId="4AC15273" w14:textId="77777777" w:rsidR="006B764F" w:rsidRDefault="00BA3071" w:rsidP="00712748">
                                        <w:pPr>
                                          <w:spacing w:before="240" w:after="165" w:line="280" w:lineRule="atLeast"/>
                                          <w:rPr>
                                            <w:rFonts w:ascii="Arial Narrow" w:hAnsi="Arial Narrow" w:cs="Arial"/>
                                            <w:sz w:val="20"/>
                                            <w:szCs w:val="20"/>
                                          </w:rPr>
                                        </w:pPr>
                                      </w:p>
                                    </w:sdtContent>
                                  </w:sdt>
                                  <w:p w14:paraId="7584DDBD" w14:textId="77777777" w:rsidR="006B764F" w:rsidRPr="008B0D02" w:rsidRDefault="00BA3071" w:rsidP="00A961BC">
                                    <w:pPr>
                                      <w:spacing w:after="165" w:line="280" w:lineRule="atLeast"/>
                                      <w:rPr>
                                        <w:rFonts w:cs="Arial"/>
                                        <w:sz w:val="20"/>
                                        <w:szCs w:val="20"/>
                                      </w:rPr>
                                    </w:pPr>
                                  </w:p>
                                </w:sdtContent>
                              </w:sdt>
                              <w:p w14:paraId="053BA54F" w14:textId="77777777" w:rsidR="006B764F" w:rsidRPr="00112A3B" w:rsidRDefault="00BA3071" w:rsidP="00A961BC">
                                <w:pPr>
                                  <w:pStyle w:val="TitleGrey"/>
                                  <w:rPr>
                                    <w:sz w:val="24"/>
                                    <w:szCs w:val="24"/>
                                  </w:rPr>
                                </w:pPr>
                              </w:p>
                            </w:sdtContent>
                          </w:sdt>
                        </w:txbxContent>
                      </v:textbox>
                    </v:shape>
                    <v:shape id="OGL_logo" o:spid="_x0000_s1040" type="#_x0000_t75" style="position:absolute;left:153;top:4080;width:11326;height: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">
                      <v:imagedata r:id="rId23" o:title=""/>
                    </v:shape>
                    <w10:wrap anchorx="page" anchory="page"/>
                    <w10:anchorlock/>
                  </v:group>
                </w:pict>
              </mc:Fallback>
            </mc:AlternateContent>
          </w:r>
        </w:p>
      </w:sdtContent>
    </w:sdt>
    <w:p w14:paraId="47D7AD29" w14:textId="3801B019" w:rsidR="00D7189B" w:rsidRPr="00DF6BEB" w:rsidRDefault="00BA3071" w:rsidP="00A961BC">
      <w:sdt>
        <w:sdtPr>
          <w:id w:val="-505983291"/>
          <w:docPartObj>
            <w:docPartGallery w:val="Cover Pages"/>
            <w:docPartUnique/>
          </w:docPartObj>
        </w:sdtPr>
        <w:sdtEndPr/>
        <w:sdtContent/>
      </w:sdt>
      <w:sdt>
        <w:sdtPr>
          <w:id w:val="917671469"/>
          <w:docPartObj>
            <w:docPartGallery w:val="Cover Pages"/>
            <w:docPartUnique/>
          </w:docPartObj>
        </w:sdtPr>
        <w:sdtEndPr/>
        <w:sdtContent/>
      </w:sdt>
      <w:sdt>
        <w:sdtPr>
          <w:id w:val="-1384787100"/>
          <w:docPartObj>
            <w:docPartGallery w:val="Cover Pages"/>
            <w:docPartUnique/>
          </w:docPartObj>
        </w:sdtPr>
        <w:sdtEndPr/>
        <w:sdtContent/>
      </w:sdt>
      <w:sdt>
        <w:sdtPr>
          <w:id w:val="425000473"/>
          <w:docPartObj>
            <w:docPartGallery w:val="Cover Pages"/>
            <w:docPartUnique/>
          </w:docPartObj>
        </w:sdtPr>
        <w:sdtEndPr/>
        <w:sdtContent/>
      </w:sdt>
      <w:sdt>
        <w:sdtPr>
          <w:id w:val="1709147359"/>
          <w:docPartObj>
            <w:docPartGallery w:val="Cover Pages"/>
            <w:docPartUnique/>
          </w:docPartObj>
        </w:sdtPr>
        <w:sdtEndPr/>
        <w:sdtContent/>
      </w:sdt>
      <w:sdt>
        <w:sdtPr>
          <w:id w:val="-1300382976"/>
          <w:docPartObj>
            <w:docPartGallery w:val="Cover Pages"/>
            <w:docPartUnique/>
          </w:docPartObj>
        </w:sdtPr>
        <w:sdtEndPr/>
        <w:sdtContent/>
      </w:sdt>
      <w:sdt>
        <w:sdtPr>
          <w:id w:val="1313761162"/>
          <w:docPartObj>
            <w:docPartGallery w:val="Cover Pages"/>
            <w:docPartUnique/>
          </w:docPartObj>
        </w:sdtPr>
        <w:sdtEndPr/>
        <w:sdtContent/>
      </w:sdt>
      <w:sdt>
        <w:sdtPr>
          <w:id w:val="1804264111"/>
          <w:docPartObj>
            <w:docPartGallery w:val="Cover Pages"/>
            <w:docPartUnique/>
          </w:docPartObj>
        </w:sdtPr>
        <w:sdtEndPr/>
        <w:sdtContent/>
      </w:sdt>
      <w:sdt>
        <w:sdtPr>
          <w:id w:val="-1342463908"/>
          <w:docPartObj>
            <w:docPartGallery w:val="Cover Pages"/>
            <w:docPartUnique/>
          </w:docPartObj>
        </w:sdtPr>
        <w:sdtEndPr/>
        <w:sdtContent/>
      </w:sdt>
      <w:sdt>
        <w:sdtPr>
          <w:id w:val="1014115506"/>
          <w:docPartObj>
            <w:docPartGallery w:val="Cover Pages"/>
            <w:docPartUnique/>
          </w:docPartObj>
        </w:sdtPr>
        <w:sdtEndPr/>
        <w:sdtContent/>
      </w:sdt>
      <w:sdt>
        <w:sdtPr>
          <w:id w:val="-394437215"/>
          <w:docPartObj>
            <w:docPartGallery w:val="Cover Pages"/>
            <w:docPartUnique/>
          </w:docPartObj>
        </w:sdtPr>
        <w:sdtEndPr/>
        <w:sdtContent/>
      </w:sdt>
      <w:sdt>
        <w:sdtPr>
          <w:id w:val="1397778293"/>
          <w:docPartObj>
            <w:docPartGallery w:val="Cover Pages"/>
            <w:docPartUnique/>
          </w:docPartObj>
        </w:sdtPr>
        <w:sdtEndPr/>
        <w:sdtContent/>
      </w:sdt>
      <w:sdt>
        <w:sdtPr>
          <w:id w:val="1163743331"/>
          <w:docPartObj>
            <w:docPartGallery w:val="Cover Pages"/>
            <w:docPartUnique/>
          </w:docPartObj>
        </w:sdtPr>
        <w:sdtEndPr/>
        <w:sdtContent/>
      </w:sdt>
      <w:sdt>
        <w:sdtPr>
          <w:id w:val="892924009"/>
          <w:docPartObj>
            <w:docPartGallery w:val="Cover Pages"/>
            <w:docPartUnique/>
          </w:docPartObj>
        </w:sdtPr>
        <w:sdtEndPr/>
        <w:sdtContent/>
      </w:sdt>
      <w:sdt>
        <w:sdtPr>
          <w:id w:val="1603305289"/>
          <w:docPartObj>
            <w:docPartGallery w:val="Cover Pages"/>
            <w:docPartUnique/>
          </w:docPartObj>
        </w:sdtPr>
        <w:sdtEndPr/>
        <w:sdtContent/>
      </w:sdt>
      <w:sdt>
        <w:sdtPr>
          <w:id w:val="1578864411"/>
          <w:docPartObj>
            <w:docPartGallery w:val="Cover Pages"/>
            <w:docPartUnique/>
          </w:docPartObj>
        </w:sdtPr>
        <w:sdtEndPr/>
        <w:sdtContent/>
      </w:sdt>
      <w:sdt>
        <w:sdtPr>
          <w:id w:val="1590967315"/>
          <w:docPartObj>
            <w:docPartGallery w:val="Cover Pages"/>
            <w:docPartUnique/>
          </w:docPartObj>
        </w:sdtPr>
        <w:sdtEndPr/>
        <w:sdtContent/>
      </w:sdt>
      <w:sdt>
        <w:sdtPr>
          <w:id w:val="-230001726"/>
          <w:docPartObj>
            <w:docPartGallery w:val="Cover Pages"/>
            <w:docPartUnique/>
          </w:docPartObj>
        </w:sdtPr>
        <w:sdtEndPr/>
        <w:sdtContent/>
      </w:sdt>
      <w:sdt>
        <w:sdtPr>
          <w:id w:val="636839213"/>
          <w:docPartObj>
            <w:docPartGallery w:val="Cover Pages"/>
            <w:docPartUnique/>
          </w:docPartObj>
        </w:sdtPr>
        <w:sdtEndPr/>
        <w:sdtContent/>
      </w:sdt>
      <w:sdt>
        <w:sdtPr>
          <w:id w:val="-1081293848"/>
          <w:docPartObj>
            <w:docPartGallery w:val="Cover Pages"/>
            <w:docPartUnique/>
          </w:docPartObj>
        </w:sdtPr>
        <w:sdtEndPr/>
        <w:sdtContent/>
      </w:sdt>
      <w:sdt>
        <w:sdtPr>
          <w:id w:val="-13779026"/>
          <w:docPartObj>
            <w:docPartGallery w:val="Cover Pages"/>
            <w:docPartUnique/>
          </w:docPartObj>
        </w:sdtPr>
        <w:sdtEndPr/>
        <w:sdtContent/>
      </w:sdt>
      <w:sdt>
        <w:sdtPr>
          <w:id w:val="-392044229"/>
          <w:docPartObj>
            <w:docPartGallery w:val="Cover Pages"/>
            <w:docPartUnique/>
          </w:docPartObj>
        </w:sdtPr>
        <w:sdtEndPr/>
        <w:sdtContent/>
      </w:sdt>
      <w:sdt>
        <w:sdtPr>
          <w:id w:val="-167337426"/>
          <w:docPartObj>
            <w:docPartGallery w:val="Cover Pages"/>
            <w:docPartUnique/>
          </w:docPartObj>
        </w:sdtPr>
        <w:sdtEndPr/>
        <w:sdtContent/>
      </w:sdt>
      <w:sdt>
        <w:sdtPr>
          <w:id w:val="407883983"/>
          <w:docPartObj>
            <w:docPartGallery w:val="Cover Pages"/>
            <w:docPartUnique/>
          </w:docPartObj>
        </w:sdtPr>
        <w:sdtEndPr/>
        <w:sdtContent/>
      </w:sdt>
      <w:sdt>
        <w:sdtPr>
          <w:id w:val="123666445"/>
          <w:docPartObj>
            <w:docPartGallery w:val="Cover Pages"/>
            <w:docPartUnique/>
          </w:docPartObj>
        </w:sdtPr>
        <w:sdtEndPr/>
        <w:sdtContent/>
      </w:sdt>
      <w:sdt>
        <w:sdtPr>
          <w:id w:val="852306937"/>
          <w:docPartObj>
            <w:docPartGallery w:val="Cover Pages"/>
            <w:docPartUnique/>
          </w:docPartObj>
        </w:sdtPr>
        <w:sdtEndPr/>
        <w:sdtContent/>
      </w:sdt>
      <w:sdt>
        <w:sdtPr>
          <w:id w:val="1377205615"/>
          <w:docPartObj>
            <w:docPartGallery w:val="Cover Pages"/>
            <w:docPartUnique/>
          </w:docPartObj>
        </w:sdtPr>
        <w:sdtEndPr/>
        <w:sdtContent/>
      </w:sdt>
      <w:sdt>
        <w:sdtPr>
          <w:id w:val="1627190363"/>
          <w:docPartObj>
            <w:docPartGallery w:val="Cover Pages"/>
            <w:docPartUnique/>
          </w:docPartObj>
        </w:sdtPr>
        <w:sdtEndPr/>
        <w:sdtContent/>
      </w:sdt>
      <w:sdt>
        <w:sdtPr>
          <w:id w:val="-1096014581"/>
          <w:docPartObj>
            <w:docPartGallery w:val="Cover Pages"/>
            <w:docPartUnique/>
          </w:docPartObj>
        </w:sdtPr>
        <w:sdtEndPr/>
        <w:sdtContent/>
      </w:sdt>
      <w:sdt>
        <w:sdtPr>
          <w:id w:val="1620799682"/>
          <w:docPartObj>
            <w:docPartGallery w:val="Cover Pages"/>
            <w:docPartUnique/>
          </w:docPartObj>
        </w:sdtPr>
        <w:sdtEndPr/>
        <w:sdtContent/>
      </w:sdt>
      <w:sdt>
        <w:sdtPr>
          <w:id w:val="454529671"/>
          <w:docPartObj>
            <w:docPartGallery w:val="Cover Pages"/>
            <w:docPartUnique/>
          </w:docPartObj>
        </w:sdtPr>
        <w:sdtEndPr/>
        <w:sdtContent/>
      </w:sdt>
      <w:sdt>
        <w:sdtPr>
          <w:id w:val="-1528020319"/>
          <w:docPartObj>
            <w:docPartGallery w:val="Cover Pages"/>
            <w:docPartUnique/>
          </w:docPartObj>
        </w:sdtPr>
        <w:sdtEndPr/>
        <w:sdtContent/>
      </w:sdt>
      <w:sdt>
        <w:sdtPr>
          <w:id w:val="-2138248910"/>
          <w:docPartObj>
            <w:docPartGallery w:val="Cover Pages"/>
            <w:docPartUnique/>
          </w:docPartObj>
        </w:sdtPr>
        <w:sdtEndPr/>
        <w:sdtContent/>
      </w:sdt>
      <w:sdt>
        <w:sdtPr>
          <w:id w:val="-1573885819"/>
          <w:docPartObj>
            <w:docPartGallery w:val="Cover Pages"/>
            <w:docPartUnique/>
          </w:docPartObj>
        </w:sdtPr>
        <w:sdtEndPr/>
        <w:sdtContent/>
      </w:sdt>
      <w:sdt>
        <w:sdtPr>
          <w:id w:val="534768619"/>
          <w:docPartObj>
            <w:docPartGallery w:val="Cover Pages"/>
            <w:docPartUnique/>
          </w:docPartObj>
        </w:sdtPr>
        <w:sdtEndPr/>
        <w:sdtContent/>
      </w:sdt>
      <w:sdt>
        <w:sdtPr>
          <w:id w:val="-18776716"/>
          <w:docPartObj>
            <w:docPartGallery w:val="Cover Pages"/>
            <w:docPartUnique/>
          </w:docPartObj>
        </w:sdtPr>
        <w:sdtEndPr/>
        <w:sdtContent/>
      </w:sdt>
      <w:sdt>
        <w:sdtPr>
          <w:id w:val="934859530"/>
          <w:docPartObj>
            <w:docPartGallery w:val="Cover Pages"/>
            <w:docPartUnique/>
          </w:docPartObj>
        </w:sdtPr>
        <w:sdtEndPr/>
        <w:sdtContent/>
      </w:sdt>
      <w:sdt>
        <w:sdtPr>
          <w:id w:val="-570653704"/>
          <w:docPartObj>
            <w:docPartGallery w:val="Cover Pages"/>
            <w:docPartUnique/>
          </w:docPartObj>
        </w:sdtPr>
        <w:sdtEndPr/>
        <w:sdtContent/>
      </w:sdt>
      <w:sdt>
        <w:sdtPr>
          <w:id w:val="518119720"/>
          <w:docPartObj>
            <w:docPartGallery w:val="Cover Pages"/>
            <w:docPartUnique/>
          </w:docPartObj>
        </w:sdtPr>
        <w:sdtEndPr/>
        <w:sdtContent/>
      </w:sdt>
      <w:sdt>
        <w:sdtPr>
          <w:id w:val="557059585"/>
          <w:docPartObj>
            <w:docPartGallery w:val="Cover Pages"/>
            <w:docPartUnique/>
          </w:docPartObj>
        </w:sdtPr>
        <w:sdtEndPr/>
        <w:sdtContent/>
      </w:sdt>
      <w:sdt>
        <w:sdtPr>
          <w:id w:val="-1837288866"/>
          <w:docPartObj>
            <w:docPartGallery w:val="Cover Pages"/>
            <w:docPartUnique/>
          </w:docPartObj>
        </w:sdtPr>
        <w:sdtEndPr/>
        <w:sdtContent/>
      </w:sdt>
      <w:sdt>
        <w:sdtPr>
          <w:id w:val="-1797442793"/>
          <w:docPartObj>
            <w:docPartGallery w:val="Cover Pages"/>
            <w:docPartUnique/>
          </w:docPartObj>
        </w:sdtPr>
        <w:sdtEndPr/>
        <w:sdtContent/>
      </w:sdt>
      <w:sdt>
        <w:sdtPr>
          <w:id w:val="1213920694"/>
          <w:docPartObj>
            <w:docPartGallery w:val="Cover Pages"/>
            <w:docPartUnique/>
          </w:docPartObj>
        </w:sdtPr>
        <w:sdtEndPr/>
        <w:sdtContent/>
      </w:sdt>
      <w:sdt>
        <w:sdtPr>
          <w:id w:val="-1552762844"/>
          <w:docPartObj>
            <w:docPartGallery w:val="Cover Pages"/>
            <w:docPartUnique/>
          </w:docPartObj>
        </w:sdtPr>
        <w:sdtEndPr/>
        <w:sdtContent/>
      </w:sdt>
      <w:sdt>
        <w:sdtPr>
          <w:id w:val="-1413998931"/>
          <w:docPartObj>
            <w:docPartGallery w:val="Cover Pages"/>
            <w:docPartUnique/>
          </w:docPartObj>
        </w:sdtPr>
        <w:sdtEndPr/>
        <w:sdtContent/>
      </w:sdt>
      <w:sdt>
        <w:sdtPr>
          <w:id w:val="756869974"/>
          <w:docPartObj>
            <w:docPartGallery w:val="Cover Pages"/>
            <w:docPartUnique/>
          </w:docPartObj>
        </w:sdtPr>
        <w:sdtEndPr/>
        <w:sdtContent/>
      </w:sdt>
      <w:sdt>
        <w:sdtPr>
          <w:id w:val="-1593856395"/>
          <w:docPartObj>
            <w:docPartGallery w:val="Cover Pages"/>
            <w:docPartUnique/>
          </w:docPartObj>
        </w:sdtPr>
        <w:sdtEndPr/>
        <w:sdtContent/>
      </w:sdt>
      <w:sdt>
        <w:sdtPr>
          <w:id w:val="791252139"/>
          <w:docPartObj>
            <w:docPartGallery w:val="Cover Pages"/>
            <w:docPartUnique/>
          </w:docPartObj>
        </w:sdtPr>
        <w:sdtEndPr/>
        <w:sdtContent/>
      </w:sdt>
      <w:sdt>
        <w:sdtPr>
          <w:id w:val="-387263942"/>
          <w:docPartObj>
            <w:docPartGallery w:val="Cover Pages"/>
            <w:docPartUnique/>
          </w:docPartObj>
        </w:sdtPr>
        <w:sdtEndPr/>
        <w:sdtContent/>
      </w:sdt>
      <w:sdt>
        <w:sdtPr>
          <w:id w:val="1658730692"/>
          <w:docPartObj>
            <w:docPartGallery w:val="Cover Pages"/>
            <w:docPartUnique/>
          </w:docPartObj>
        </w:sdtPr>
        <w:sdtEndPr/>
        <w:sdtContent/>
      </w:sdt>
      <w:sdt>
        <w:sdtPr>
          <w:id w:val="3568151"/>
          <w:docPartObj>
            <w:docPartGallery w:val="Cover Pages"/>
            <w:docPartUnique/>
          </w:docPartObj>
        </w:sdtPr>
        <w:sdtEndPr/>
        <w:sdtContent/>
      </w:sdt>
    </w:p>
    <w:p w14:paraId="381ADB7B" w14:textId="77777777" w:rsidR="00D7189B" w:rsidRPr="001D13C0" w:rsidRDefault="00D7189B" w:rsidP="00A961BC"/>
    <w:p w14:paraId="7962D280" w14:textId="08C455B2" w:rsidR="004E5558" w:rsidRPr="00DF6BEB" w:rsidRDefault="00BA3071" w:rsidP="00DF6BEB">
      <w:sdt>
        <w:sdtPr>
          <w:id w:val="613791705"/>
          <w:docPartObj>
            <w:docPartGallery w:val="Cover Pages"/>
            <w:docPartUnique/>
          </w:docPartObj>
        </w:sdtPr>
        <w:sdtEndPr/>
        <w:sdtContent/>
      </w:sdt>
      <w:sdt>
        <w:sdtPr>
          <w:id w:val="1955989400"/>
          <w:docPartObj>
            <w:docPartGallery w:val="Cover Pages"/>
            <w:docPartUnique/>
          </w:docPartObj>
        </w:sdtPr>
        <w:sdtEndPr/>
        <w:sdtContent/>
      </w:sdt>
      <w:sdt>
        <w:sdtPr>
          <w:id w:val="-1401513296"/>
          <w:docPartObj>
            <w:docPartGallery w:val="Cover Pages"/>
            <w:docPartUnique/>
          </w:docPartObj>
        </w:sdtPr>
        <w:sdtEndPr/>
        <w:sdtContent/>
      </w:sdt>
      <w:sdt>
        <w:sdtPr>
          <w:id w:val="-1066490096"/>
          <w:docPartObj>
            <w:docPartGallery w:val="Cover Pages"/>
            <w:docPartUnique/>
          </w:docPartObj>
        </w:sdtPr>
        <w:sdtEndPr/>
        <w:sdtContent/>
      </w:sdt>
      <w:sdt>
        <w:sdtPr>
          <w:id w:val="-2060860466"/>
          <w:docPartObj>
            <w:docPartGallery w:val="Cover Pages"/>
            <w:docPartUnique/>
          </w:docPartObj>
        </w:sdtPr>
        <w:sdtEndPr/>
        <w:sdtContent/>
      </w:sdt>
      <w:sdt>
        <w:sdtPr>
          <w:id w:val="415831896"/>
          <w:docPartObj>
            <w:docPartGallery w:val="Cover Pages"/>
            <w:docPartUnique/>
          </w:docPartObj>
        </w:sdtPr>
        <w:sdtEndPr/>
        <w:sdtContent/>
      </w:sdt>
      <w:sdt>
        <w:sdtPr>
          <w:id w:val="-500049411"/>
          <w:docPartObj>
            <w:docPartGallery w:val="Cover Pages"/>
            <w:docPartUnique/>
          </w:docPartObj>
        </w:sdtPr>
        <w:sdtEndPr/>
        <w:sdtContent/>
      </w:sdt>
      <w:sdt>
        <w:sdtPr>
          <w:id w:val="464326571"/>
          <w:docPartObj>
            <w:docPartGallery w:val="Cover Pages"/>
            <w:docPartUnique/>
          </w:docPartObj>
        </w:sdtPr>
        <w:sdtEndPr/>
        <w:sdtContent/>
      </w:sdt>
      <w:sdt>
        <w:sdtPr>
          <w:id w:val="1864014495"/>
          <w:docPartObj>
            <w:docPartGallery w:val="Cover Pages"/>
            <w:docPartUnique/>
          </w:docPartObj>
        </w:sdtPr>
        <w:sdtEndPr/>
        <w:sdtContent/>
      </w:sdt>
      <w:sdt>
        <w:sdtPr>
          <w:id w:val="906342124"/>
          <w:docPartObj>
            <w:docPartGallery w:val="Cover Pages"/>
            <w:docPartUnique/>
          </w:docPartObj>
        </w:sdtPr>
        <w:sdtEndPr/>
        <w:sdtContent/>
      </w:sdt>
      <w:sdt>
        <w:sdtPr>
          <w:id w:val="-173499470"/>
          <w:docPartObj>
            <w:docPartGallery w:val="Cover Pages"/>
            <w:docPartUnique/>
          </w:docPartObj>
        </w:sdtPr>
        <w:sdtEndPr/>
        <w:sdtContent/>
      </w:sdt>
      <w:sdt>
        <w:sdtPr>
          <w:id w:val="1324318152"/>
          <w:docPartObj>
            <w:docPartGallery w:val="Cover Pages"/>
            <w:docPartUnique/>
          </w:docPartObj>
        </w:sdtPr>
        <w:sdtEndPr/>
        <w:sdtContent/>
      </w:sdt>
      <w:sdt>
        <w:sdtPr>
          <w:id w:val="-950624912"/>
          <w:docPartObj>
            <w:docPartGallery w:val="Cover Pages"/>
            <w:docPartUnique/>
          </w:docPartObj>
        </w:sdtPr>
        <w:sdtEndPr/>
        <w:sdtContent/>
      </w:sdt>
      <w:sdt>
        <w:sdtPr>
          <w:id w:val="796180504"/>
          <w:docPartObj>
            <w:docPartGallery w:val="Cover Pages"/>
            <w:docPartUnique/>
          </w:docPartObj>
        </w:sdtPr>
        <w:sdtEndPr/>
        <w:sdtContent/>
      </w:sdt>
      <w:sdt>
        <w:sdtPr>
          <w:id w:val="-1235242861"/>
          <w:docPartObj>
            <w:docPartGallery w:val="Cover Pages"/>
            <w:docPartUnique/>
          </w:docPartObj>
        </w:sdtPr>
        <w:sdtEndPr/>
        <w:sdtContent/>
      </w:sdt>
      <w:sdt>
        <w:sdtPr>
          <w:id w:val="1461835423"/>
          <w:docPartObj>
            <w:docPartGallery w:val="Cover Pages"/>
            <w:docPartUnique/>
          </w:docPartObj>
        </w:sdtPr>
        <w:sdtEndPr/>
        <w:sdtContent/>
      </w:sdt>
      <w:sdt>
        <w:sdtPr>
          <w:id w:val="114182491"/>
          <w:docPartObj>
            <w:docPartGallery w:val="Cover Pages"/>
            <w:docPartUnique/>
          </w:docPartObj>
        </w:sdtPr>
        <w:sdtEndPr/>
        <w:sdtContent/>
      </w:sdt>
      <w:sdt>
        <w:sdtPr>
          <w:id w:val="-2087758039"/>
          <w:docPartObj>
            <w:docPartGallery w:val="Cover Pages"/>
            <w:docPartUnique/>
          </w:docPartObj>
        </w:sdtPr>
        <w:sdtEndPr/>
        <w:sdtContent/>
      </w:sdt>
      <w:sdt>
        <w:sdtPr>
          <w:id w:val="174470676"/>
          <w:docPartObj>
            <w:docPartGallery w:val="Cover Pages"/>
            <w:docPartUnique/>
          </w:docPartObj>
        </w:sdtPr>
        <w:sdtEndPr/>
        <w:sdtContent/>
      </w:sdt>
      <w:sdt>
        <w:sdtPr>
          <w:id w:val="-1816409"/>
          <w:docPartObj>
            <w:docPartGallery w:val="Cover Pages"/>
            <w:docPartUnique/>
          </w:docPartObj>
        </w:sdtPr>
        <w:sdtEndPr/>
        <w:sdtContent/>
      </w:sdt>
      <w:sdt>
        <w:sdtPr>
          <w:id w:val="2005404159"/>
          <w:docPartObj>
            <w:docPartGallery w:val="Cover Pages"/>
            <w:docPartUnique/>
          </w:docPartObj>
        </w:sdtPr>
        <w:sdtEndPr/>
        <w:sdtContent/>
      </w:sdt>
      <w:sdt>
        <w:sdtPr>
          <w:id w:val="-1136803165"/>
          <w:docPartObj>
            <w:docPartGallery w:val="Cover Pages"/>
            <w:docPartUnique/>
          </w:docPartObj>
        </w:sdtPr>
        <w:sdtEndPr/>
        <w:sdtContent/>
      </w:sdt>
      <w:sdt>
        <w:sdtPr>
          <w:id w:val="1440186668"/>
          <w:docPartObj>
            <w:docPartGallery w:val="Cover Pages"/>
            <w:docPartUnique/>
          </w:docPartObj>
        </w:sdtPr>
        <w:sdtEndPr/>
        <w:sdtContent/>
      </w:sdt>
      <w:sdt>
        <w:sdtPr>
          <w:id w:val="-571655154"/>
          <w:docPartObj>
            <w:docPartGallery w:val="Cover Pages"/>
            <w:docPartUnique/>
          </w:docPartObj>
        </w:sdtPr>
        <w:sdtEndPr/>
        <w:sdtContent/>
      </w:sdt>
      <w:sdt>
        <w:sdtPr>
          <w:id w:val="995849460"/>
          <w:docPartObj>
            <w:docPartGallery w:val="Cover Pages"/>
            <w:docPartUnique/>
          </w:docPartObj>
        </w:sdtPr>
        <w:sdtEndPr/>
        <w:sdtContent/>
      </w:sdt>
      <w:sdt>
        <w:sdtPr>
          <w:id w:val="54598008"/>
          <w:docPartObj>
            <w:docPartGallery w:val="Cover Pages"/>
            <w:docPartUnique/>
          </w:docPartObj>
        </w:sdtPr>
        <w:sdtEndPr/>
        <w:sdtContent/>
      </w:sdt>
      <w:sdt>
        <w:sdtPr>
          <w:id w:val="1470091315"/>
          <w:docPartObj>
            <w:docPartGallery w:val="Cover Pages"/>
            <w:docPartUnique/>
          </w:docPartObj>
        </w:sdtPr>
        <w:sdtEndPr/>
        <w:sdtContent/>
      </w:sdt>
      <w:sdt>
        <w:sdtPr>
          <w:id w:val="-1458256763"/>
          <w:docPartObj>
            <w:docPartGallery w:val="Cover Pages"/>
            <w:docPartUnique/>
          </w:docPartObj>
        </w:sdtPr>
        <w:sdtEndPr/>
        <w:sdtContent/>
      </w:sdt>
      <w:sdt>
        <w:sdtPr>
          <w:id w:val="-1867211927"/>
          <w:docPartObj>
            <w:docPartGallery w:val="Cover Pages"/>
            <w:docPartUnique/>
          </w:docPartObj>
        </w:sdtPr>
        <w:sdtEndPr/>
        <w:sdtContent/>
      </w:sdt>
      <w:sdt>
        <w:sdtPr>
          <w:id w:val="2126340795"/>
          <w:docPartObj>
            <w:docPartGallery w:val="Cover Pages"/>
            <w:docPartUnique/>
          </w:docPartObj>
        </w:sdtPr>
        <w:sdtEndPr/>
        <w:sdtContent/>
      </w:sdt>
      <w:sdt>
        <w:sdtPr>
          <w:id w:val="-247742589"/>
          <w:docPartObj>
            <w:docPartGallery w:val="Cover Pages"/>
            <w:docPartUnique/>
          </w:docPartObj>
        </w:sdtPr>
        <w:sdtEndPr/>
        <w:sdtContent/>
      </w:sdt>
      <w:sdt>
        <w:sdtPr>
          <w:id w:val="2067530136"/>
          <w:docPartObj>
            <w:docPartGallery w:val="Cover Pages"/>
            <w:docPartUnique/>
          </w:docPartObj>
        </w:sdtPr>
        <w:sdtEndPr/>
        <w:sdtContent/>
      </w:sdt>
      <w:sdt>
        <w:sdtPr>
          <w:id w:val="1659506643"/>
          <w:docPartObj>
            <w:docPartGallery w:val="Cover Pages"/>
            <w:docPartUnique/>
          </w:docPartObj>
        </w:sdtPr>
        <w:sdtEndPr/>
        <w:sdtContent/>
      </w:sdt>
      <w:sdt>
        <w:sdtPr>
          <w:id w:val="1483281896"/>
          <w:docPartObj>
            <w:docPartGallery w:val="Cover Pages"/>
            <w:docPartUnique/>
          </w:docPartObj>
        </w:sdtPr>
        <w:sdtEndPr/>
        <w:sdtContent/>
      </w:sdt>
      <w:sdt>
        <w:sdtPr>
          <w:id w:val="-1532036757"/>
          <w:docPartObj>
            <w:docPartGallery w:val="Cover Pages"/>
            <w:docPartUnique/>
          </w:docPartObj>
        </w:sdtPr>
        <w:sdtEndPr/>
        <w:sdtContent/>
      </w:sdt>
      <w:sdt>
        <w:sdtPr>
          <w:id w:val="-492174850"/>
          <w:docPartObj>
            <w:docPartGallery w:val="Cover Pages"/>
            <w:docPartUnique/>
          </w:docPartObj>
        </w:sdtPr>
        <w:sdtEndPr/>
        <w:sdtContent/>
      </w:sdt>
      <w:sdt>
        <w:sdtPr>
          <w:id w:val="-1149739605"/>
          <w:docPartObj>
            <w:docPartGallery w:val="Cover Pages"/>
            <w:docPartUnique/>
          </w:docPartObj>
        </w:sdtPr>
        <w:sdtEndPr/>
        <w:sdtContent/>
      </w:sdt>
      <w:sdt>
        <w:sdtPr>
          <w:id w:val="-1274004477"/>
          <w:docPartObj>
            <w:docPartGallery w:val="Cover Pages"/>
            <w:docPartUnique/>
          </w:docPartObj>
        </w:sdtPr>
        <w:sdtEndPr/>
        <w:sdtContent/>
      </w:sdt>
      <w:sdt>
        <w:sdtPr>
          <w:id w:val="-1951155959"/>
          <w:docPartObj>
            <w:docPartGallery w:val="Cover Pages"/>
            <w:docPartUnique/>
          </w:docPartObj>
        </w:sdtPr>
        <w:sdtEndPr/>
        <w:sdtContent/>
      </w:sdt>
      <w:sdt>
        <w:sdtPr>
          <w:id w:val="23131835"/>
          <w:docPartObj>
            <w:docPartGallery w:val="Cover Pages"/>
            <w:docPartUnique/>
          </w:docPartObj>
        </w:sdtPr>
        <w:sdtEndPr/>
        <w:sdtContent/>
      </w:sdt>
      <w:sdt>
        <w:sdtPr>
          <w:id w:val="-698471283"/>
          <w:docPartObj>
            <w:docPartGallery w:val="Cover Pages"/>
            <w:docPartUnique/>
          </w:docPartObj>
        </w:sdtPr>
        <w:sdtEndPr/>
        <w:sdtContent/>
      </w:sdt>
      <w:sdt>
        <w:sdtPr>
          <w:id w:val="1735815368"/>
          <w:docPartObj>
            <w:docPartGallery w:val="Cover Pages"/>
            <w:docPartUnique/>
          </w:docPartObj>
        </w:sdtPr>
        <w:sdtEndPr/>
        <w:sdtContent/>
      </w:sdt>
      <w:sdt>
        <w:sdtPr>
          <w:id w:val="-79217668"/>
          <w:docPartObj>
            <w:docPartGallery w:val="Cover Pages"/>
            <w:docPartUnique/>
          </w:docPartObj>
        </w:sdtPr>
        <w:sdtEndPr/>
        <w:sdtContent/>
      </w:sdt>
      <w:sdt>
        <w:sdtPr>
          <w:id w:val="2035847689"/>
          <w:docPartObj>
            <w:docPartGallery w:val="Cover Pages"/>
            <w:docPartUnique/>
          </w:docPartObj>
        </w:sdtPr>
        <w:sdtEndPr/>
        <w:sdtContent/>
      </w:sdt>
      <w:sdt>
        <w:sdtPr>
          <w:id w:val="-1175639572"/>
          <w:docPartObj>
            <w:docPartGallery w:val="Cover Pages"/>
            <w:docPartUnique/>
          </w:docPartObj>
        </w:sdtPr>
        <w:sdtEndPr/>
        <w:sdtContent/>
      </w:sdt>
      <w:sdt>
        <w:sdtPr>
          <w:id w:val="-1856574424"/>
          <w:docPartObj>
            <w:docPartGallery w:val="Cover Pages"/>
            <w:docPartUnique/>
          </w:docPartObj>
        </w:sdtPr>
        <w:sdtEndPr/>
        <w:sdtContent/>
      </w:sdt>
      <w:sdt>
        <w:sdtPr>
          <w:id w:val="438419316"/>
          <w:docPartObj>
            <w:docPartGallery w:val="Cover Pages"/>
            <w:docPartUnique/>
          </w:docPartObj>
        </w:sdtPr>
        <w:sdtEndPr/>
        <w:sdtContent/>
      </w:sdt>
      <w:sdt>
        <w:sdtPr>
          <w:id w:val="433169635"/>
          <w:docPartObj>
            <w:docPartGallery w:val="Cover Pages"/>
            <w:docPartUnique/>
          </w:docPartObj>
        </w:sdtPr>
        <w:sdtEndPr/>
        <w:sdtContent/>
      </w:sdt>
      <w:sdt>
        <w:sdtPr>
          <w:id w:val="-20630113"/>
          <w:docPartObj>
            <w:docPartGallery w:val="Cover Pages"/>
            <w:docPartUnique/>
          </w:docPartObj>
        </w:sdtPr>
        <w:sdtEndPr/>
        <w:sdtContent/>
      </w:sdt>
      <w:sdt>
        <w:sdtPr>
          <w:id w:val="1485197600"/>
          <w:docPartObj>
            <w:docPartGallery w:val="Cover Pages"/>
            <w:docPartUnique/>
          </w:docPartObj>
        </w:sdtPr>
        <w:sdtEndPr/>
        <w:sdtContent/>
      </w:sdt>
      <w:sdt>
        <w:sdtPr>
          <w:id w:val="-1616908239"/>
          <w:docPartObj>
            <w:docPartGallery w:val="Cover Pages"/>
            <w:docPartUnique/>
          </w:docPartObj>
        </w:sdtPr>
        <w:sdtEndPr/>
        <w:sdtContent/>
      </w:sdt>
    </w:p>
    <w:p w14:paraId="5F326A04" w14:textId="77777777" w:rsidR="004E5558" w:rsidRPr="001D13C0" w:rsidRDefault="004E5558" w:rsidP="001D13C0"/>
    <w:sdt>
      <w:sdtPr>
        <w:id w:val="1370026539"/>
        <w:docPartObj>
          <w:docPartGallery w:val="Cover Pages"/>
          <w:docPartUnique/>
        </w:docPartObj>
      </w:sdtPr>
      <w:sdtEndPr/>
      <w:sdtContent>
        <w:p w14:paraId="2C19FC7D" w14:textId="69745453" w:rsidR="00210980" w:rsidRPr="00D17938" w:rsidRDefault="00BA3071" w:rsidP="00D17938"/>
      </w:sdtContent>
    </w:sdt>
    <w:sdt>
      <w:sdtPr>
        <w:id w:val="979966512"/>
        <w:docPartObj>
          <w:docPartGallery w:val="Cover Pages"/>
          <w:docPartUnique/>
        </w:docPartObj>
      </w:sdtPr>
      <w:sdtEndPr/>
      <w:sdtContent>
        <w:p w14:paraId="7BF80380" w14:textId="497C5AAD" w:rsidR="00210980" w:rsidRPr="00D17938" w:rsidRDefault="00BA3071" w:rsidP="00D17938"/>
      </w:sdtContent>
    </w:sdt>
    <w:p w14:paraId="74AB3943" w14:textId="30FC7B46" w:rsidR="00210980" w:rsidRPr="00DF6BEB" w:rsidRDefault="00BA3071" w:rsidP="00DF6BEB">
      <w:sdt>
        <w:sdtPr>
          <w:id w:val="869260131"/>
          <w:docPartObj>
            <w:docPartGallery w:val="Cover Pages"/>
            <w:docPartUnique/>
          </w:docPartObj>
        </w:sdtPr>
        <w:sdtEndPr/>
        <w:sdtContent/>
      </w:sdt>
      <w:sdt>
        <w:sdtPr>
          <w:id w:val="-955335453"/>
          <w:docPartObj>
            <w:docPartGallery w:val="Cover Pages"/>
            <w:docPartUnique/>
          </w:docPartObj>
        </w:sdtPr>
        <w:sdtEndPr/>
        <w:sdtContent/>
      </w:sdt>
      <w:sdt>
        <w:sdtPr>
          <w:id w:val="-1083363832"/>
          <w:docPartObj>
            <w:docPartGallery w:val="Cover Pages"/>
            <w:docPartUnique/>
          </w:docPartObj>
        </w:sdtPr>
        <w:sdtEndPr/>
        <w:sdtContent/>
      </w:sdt>
      <w:sdt>
        <w:sdtPr>
          <w:id w:val="1188565201"/>
          <w:docPartObj>
            <w:docPartGallery w:val="Cover Pages"/>
            <w:docPartUnique/>
          </w:docPartObj>
        </w:sdtPr>
        <w:sdtEndPr/>
        <w:sdtContent/>
      </w:sdt>
      <w:sdt>
        <w:sdtPr>
          <w:id w:val="1029535542"/>
          <w:docPartObj>
            <w:docPartGallery w:val="Cover Pages"/>
            <w:docPartUnique/>
          </w:docPartObj>
        </w:sdtPr>
        <w:sdtEndPr/>
        <w:sdtContent/>
      </w:sdt>
      <w:sdt>
        <w:sdtPr>
          <w:id w:val="-1158838683"/>
          <w:docPartObj>
            <w:docPartGallery w:val="Cover Pages"/>
            <w:docPartUnique/>
          </w:docPartObj>
        </w:sdtPr>
        <w:sdtEndPr/>
        <w:sdtContent/>
      </w:sdt>
      <w:sdt>
        <w:sdtPr>
          <w:id w:val="525610020"/>
          <w:docPartObj>
            <w:docPartGallery w:val="Cover Pages"/>
            <w:docPartUnique/>
          </w:docPartObj>
        </w:sdtPr>
        <w:sdtEndPr/>
        <w:sdtContent/>
      </w:sdt>
      <w:sdt>
        <w:sdtPr>
          <w:id w:val="-1297913101"/>
          <w:docPartObj>
            <w:docPartGallery w:val="Cover Pages"/>
            <w:docPartUnique/>
          </w:docPartObj>
        </w:sdtPr>
        <w:sdtEndPr/>
        <w:sdtContent/>
      </w:sdt>
      <w:sdt>
        <w:sdtPr>
          <w:id w:val="1298489536"/>
          <w:docPartObj>
            <w:docPartGallery w:val="Cover Pages"/>
            <w:docPartUnique/>
          </w:docPartObj>
        </w:sdtPr>
        <w:sdtEndPr/>
        <w:sdtContent/>
      </w:sdt>
      <w:sdt>
        <w:sdtPr>
          <w:id w:val="-193083737"/>
          <w:docPartObj>
            <w:docPartGallery w:val="Cover Pages"/>
            <w:docPartUnique/>
          </w:docPartObj>
        </w:sdtPr>
        <w:sdtEndPr/>
        <w:sdtContent/>
      </w:sdt>
      <w:sdt>
        <w:sdtPr>
          <w:id w:val="1626432586"/>
          <w:docPartObj>
            <w:docPartGallery w:val="Cover Pages"/>
            <w:docPartUnique/>
          </w:docPartObj>
        </w:sdtPr>
        <w:sdtEndPr/>
        <w:sdtContent/>
      </w:sdt>
      <w:sdt>
        <w:sdtPr>
          <w:id w:val="-1314487212"/>
          <w:docPartObj>
            <w:docPartGallery w:val="Cover Pages"/>
            <w:docPartUnique/>
          </w:docPartObj>
        </w:sdtPr>
        <w:sdtEndPr/>
        <w:sdtContent/>
      </w:sdt>
      <w:sdt>
        <w:sdtPr>
          <w:id w:val="-646117760"/>
          <w:docPartObj>
            <w:docPartGallery w:val="Cover Pages"/>
            <w:docPartUnique/>
          </w:docPartObj>
        </w:sdtPr>
        <w:sdtEndPr/>
        <w:sdtContent/>
      </w:sdt>
      <w:sdt>
        <w:sdtPr>
          <w:id w:val="-1555692226"/>
          <w:docPartObj>
            <w:docPartGallery w:val="Cover Pages"/>
            <w:docPartUnique/>
          </w:docPartObj>
        </w:sdtPr>
        <w:sdtEndPr/>
        <w:sdtContent/>
      </w:sdt>
      <w:sdt>
        <w:sdtPr>
          <w:id w:val="1675763082"/>
          <w:docPartObj>
            <w:docPartGallery w:val="Cover Pages"/>
            <w:docPartUnique/>
          </w:docPartObj>
        </w:sdtPr>
        <w:sdtEndPr/>
        <w:sdtContent/>
      </w:sdt>
      <w:sdt>
        <w:sdtPr>
          <w:id w:val="-1916159734"/>
          <w:docPartObj>
            <w:docPartGallery w:val="Cover Pages"/>
            <w:docPartUnique/>
          </w:docPartObj>
        </w:sdtPr>
        <w:sdtEndPr/>
        <w:sdtContent/>
      </w:sdt>
      <w:sdt>
        <w:sdtPr>
          <w:id w:val="335581554"/>
          <w:docPartObj>
            <w:docPartGallery w:val="Cover Pages"/>
            <w:docPartUnique/>
          </w:docPartObj>
        </w:sdtPr>
        <w:sdtEndPr/>
        <w:sdtContent/>
      </w:sdt>
      <w:sdt>
        <w:sdtPr>
          <w:id w:val="364177424"/>
          <w:docPartObj>
            <w:docPartGallery w:val="Cover Pages"/>
            <w:docPartUnique/>
          </w:docPartObj>
        </w:sdtPr>
        <w:sdtEndPr/>
        <w:sdtContent/>
      </w:sdt>
      <w:sdt>
        <w:sdtPr>
          <w:id w:val="190573844"/>
          <w:docPartObj>
            <w:docPartGallery w:val="Cover Pages"/>
            <w:docPartUnique/>
          </w:docPartObj>
        </w:sdtPr>
        <w:sdtEndPr/>
        <w:sdtContent/>
      </w:sdt>
      <w:sdt>
        <w:sdtPr>
          <w:id w:val="-1750730243"/>
          <w:docPartObj>
            <w:docPartGallery w:val="Cover Pages"/>
            <w:docPartUnique/>
          </w:docPartObj>
        </w:sdtPr>
        <w:sdtEndPr/>
        <w:sdtContent/>
      </w:sdt>
      <w:sdt>
        <w:sdtPr>
          <w:id w:val="-882087917"/>
          <w:docPartObj>
            <w:docPartGallery w:val="Cover Pages"/>
            <w:docPartUnique/>
          </w:docPartObj>
        </w:sdtPr>
        <w:sdtEndPr/>
        <w:sdtContent/>
      </w:sdt>
      <w:sdt>
        <w:sdtPr>
          <w:id w:val="-18239138"/>
          <w:docPartObj>
            <w:docPartGallery w:val="Cover Pages"/>
            <w:docPartUnique/>
          </w:docPartObj>
        </w:sdtPr>
        <w:sdtEndPr/>
        <w:sdtContent/>
      </w:sdt>
      <w:sdt>
        <w:sdtPr>
          <w:id w:val="-854953923"/>
          <w:docPartObj>
            <w:docPartGallery w:val="Cover Pages"/>
            <w:docPartUnique/>
          </w:docPartObj>
        </w:sdtPr>
        <w:sdtEndPr/>
        <w:sdtContent/>
      </w:sdt>
      <w:sdt>
        <w:sdtPr>
          <w:id w:val="515041541"/>
          <w:docPartObj>
            <w:docPartGallery w:val="Cover Pages"/>
            <w:docPartUnique/>
          </w:docPartObj>
        </w:sdtPr>
        <w:sdtEndPr/>
        <w:sdtContent/>
      </w:sdt>
      <w:sdt>
        <w:sdtPr>
          <w:id w:val="-992415567"/>
          <w:docPartObj>
            <w:docPartGallery w:val="Cover Pages"/>
            <w:docPartUnique/>
          </w:docPartObj>
        </w:sdtPr>
        <w:sdtEndPr/>
        <w:sdtContent/>
      </w:sdt>
      <w:sdt>
        <w:sdtPr>
          <w:id w:val="838206189"/>
          <w:docPartObj>
            <w:docPartGallery w:val="Cover Pages"/>
            <w:docPartUnique/>
          </w:docPartObj>
        </w:sdtPr>
        <w:sdtEndPr/>
        <w:sdtContent/>
      </w:sdt>
      <w:sdt>
        <w:sdtPr>
          <w:id w:val="-1942058925"/>
          <w:docPartObj>
            <w:docPartGallery w:val="Cover Pages"/>
            <w:docPartUnique/>
          </w:docPartObj>
        </w:sdtPr>
        <w:sdtEndPr/>
        <w:sdtContent/>
      </w:sdt>
      <w:sdt>
        <w:sdtPr>
          <w:id w:val="888151885"/>
          <w:docPartObj>
            <w:docPartGallery w:val="Cover Pages"/>
            <w:docPartUnique/>
          </w:docPartObj>
        </w:sdtPr>
        <w:sdtEndPr/>
        <w:sdtContent/>
      </w:sdt>
      <w:sdt>
        <w:sdtPr>
          <w:id w:val="414366634"/>
          <w:docPartObj>
            <w:docPartGallery w:val="Cover Pages"/>
            <w:docPartUnique/>
          </w:docPartObj>
        </w:sdtPr>
        <w:sdtEndPr/>
        <w:sdtContent/>
      </w:sdt>
      <w:sdt>
        <w:sdtPr>
          <w:id w:val="-753655508"/>
          <w:docPartObj>
            <w:docPartGallery w:val="Cover Pages"/>
            <w:docPartUnique/>
          </w:docPartObj>
        </w:sdtPr>
        <w:sdtEndPr/>
        <w:sdtContent/>
      </w:sdt>
      <w:sdt>
        <w:sdtPr>
          <w:id w:val="-550074884"/>
          <w:docPartObj>
            <w:docPartGallery w:val="Cover Pages"/>
            <w:docPartUnique/>
          </w:docPartObj>
        </w:sdtPr>
        <w:sdtEndPr/>
        <w:sdtContent/>
      </w:sdt>
      <w:sdt>
        <w:sdtPr>
          <w:id w:val="-2076420490"/>
          <w:docPartObj>
            <w:docPartGallery w:val="Cover Pages"/>
            <w:docPartUnique/>
          </w:docPartObj>
        </w:sdtPr>
        <w:sdtEndPr/>
        <w:sdtContent/>
      </w:sdt>
      <w:sdt>
        <w:sdtPr>
          <w:id w:val="913517587"/>
          <w:docPartObj>
            <w:docPartGallery w:val="Cover Pages"/>
            <w:docPartUnique/>
          </w:docPartObj>
        </w:sdtPr>
        <w:sdtEndPr/>
        <w:sdtContent/>
      </w:sdt>
      <w:sdt>
        <w:sdtPr>
          <w:id w:val="775689794"/>
          <w:docPartObj>
            <w:docPartGallery w:val="Cover Pages"/>
            <w:docPartUnique/>
          </w:docPartObj>
        </w:sdtPr>
        <w:sdtEndPr/>
        <w:sdtContent/>
      </w:sdt>
      <w:sdt>
        <w:sdtPr>
          <w:id w:val="711766229"/>
          <w:docPartObj>
            <w:docPartGallery w:val="Cover Pages"/>
            <w:docPartUnique/>
          </w:docPartObj>
        </w:sdtPr>
        <w:sdtEndPr/>
        <w:sdtContent/>
      </w:sdt>
      <w:sdt>
        <w:sdtPr>
          <w:id w:val="952593511"/>
          <w:docPartObj>
            <w:docPartGallery w:val="Cover Pages"/>
            <w:docPartUnique/>
          </w:docPartObj>
        </w:sdtPr>
        <w:sdtEndPr/>
        <w:sdtContent/>
      </w:sdt>
      <w:sdt>
        <w:sdtPr>
          <w:id w:val="243232952"/>
          <w:docPartObj>
            <w:docPartGallery w:val="Cover Pages"/>
            <w:docPartUnique/>
          </w:docPartObj>
        </w:sdtPr>
        <w:sdtEndPr/>
        <w:sdtContent/>
      </w:sdt>
      <w:sdt>
        <w:sdtPr>
          <w:id w:val="-1407218010"/>
          <w:docPartObj>
            <w:docPartGallery w:val="Cover Pages"/>
            <w:docPartUnique/>
          </w:docPartObj>
        </w:sdtPr>
        <w:sdtEndPr/>
        <w:sdtContent/>
      </w:sdt>
      <w:sdt>
        <w:sdtPr>
          <w:id w:val="-454033858"/>
          <w:docPartObj>
            <w:docPartGallery w:val="Cover Pages"/>
            <w:docPartUnique/>
          </w:docPartObj>
        </w:sdtPr>
        <w:sdtEndPr/>
        <w:sdtContent/>
      </w:sdt>
      <w:sdt>
        <w:sdtPr>
          <w:id w:val="-152685289"/>
          <w:docPartObj>
            <w:docPartGallery w:val="Cover Pages"/>
            <w:docPartUnique/>
          </w:docPartObj>
        </w:sdtPr>
        <w:sdtEndPr/>
        <w:sdtContent/>
      </w:sdt>
      <w:sdt>
        <w:sdtPr>
          <w:id w:val="-48694931"/>
          <w:docPartObj>
            <w:docPartGallery w:val="Cover Pages"/>
            <w:docPartUnique/>
          </w:docPartObj>
        </w:sdtPr>
        <w:sdtEndPr/>
        <w:sdtContent/>
      </w:sdt>
      <w:sdt>
        <w:sdtPr>
          <w:id w:val="1102919522"/>
          <w:docPartObj>
            <w:docPartGallery w:val="Cover Pages"/>
            <w:docPartUnique/>
          </w:docPartObj>
        </w:sdtPr>
        <w:sdtEndPr/>
        <w:sdtContent/>
      </w:sdt>
      <w:sdt>
        <w:sdtPr>
          <w:id w:val="-131564831"/>
          <w:docPartObj>
            <w:docPartGallery w:val="Cover Pages"/>
            <w:docPartUnique/>
          </w:docPartObj>
        </w:sdtPr>
        <w:sdtEndPr/>
        <w:sdtContent/>
      </w:sdt>
      <w:sdt>
        <w:sdtPr>
          <w:id w:val="1405183697"/>
          <w:docPartObj>
            <w:docPartGallery w:val="Cover Pages"/>
            <w:docPartUnique/>
          </w:docPartObj>
        </w:sdtPr>
        <w:sdtEndPr/>
        <w:sdtContent/>
      </w:sdt>
      <w:sdt>
        <w:sdtPr>
          <w:id w:val="-960800830"/>
          <w:docPartObj>
            <w:docPartGallery w:val="Cover Pages"/>
            <w:docPartUnique/>
          </w:docPartObj>
        </w:sdtPr>
        <w:sdtEndPr/>
        <w:sdtContent/>
      </w:sdt>
      <w:sdt>
        <w:sdtPr>
          <w:id w:val="-181508859"/>
          <w:docPartObj>
            <w:docPartGallery w:val="Cover Pages"/>
            <w:docPartUnique/>
          </w:docPartObj>
        </w:sdtPr>
        <w:sdtEndPr/>
        <w:sdtContent/>
      </w:sdt>
      <w:sdt>
        <w:sdtPr>
          <w:id w:val="-788508342"/>
          <w:docPartObj>
            <w:docPartGallery w:val="Cover Pages"/>
            <w:docPartUnique/>
          </w:docPartObj>
        </w:sdtPr>
        <w:sdtEndPr/>
        <w:sdtContent/>
      </w:sdt>
      <w:sdt>
        <w:sdtPr>
          <w:id w:val="-531103047"/>
          <w:docPartObj>
            <w:docPartGallery w:val="Cover Pages"/>
            <w:docPartUnique/>
          </w:docPartObj>
        </w:sdtPr>
        <w:sdtEndPr/>
        <w:sdtContent/>
      </w:sdt>
      <w:sdt>
        <w:sdtPr>
          <w:id w:val="-989245860"/>
          <w:docPartObj>
            <w:docPartGallery w:val="Cover Pages"/>
            <w:docPartUnique/>
          </w:docPartObj>
        </w:sdtPr>
        <w:sdtEndPr/>
        <w:sdtContent/>
      </w:sdt>
      <w:sdt>
        <w:sdtPr>
          <w:id w:val="2105373302"/>
          <w:docPartObj>
            <w:docPartGallery w:val="Cover Pages"/>
            <w:docPartUnique/>
          </w:docPartObj>
        </w:sdtPr>
        <w:sdtEndPr/>
        <w:sdtContent/>
      </w:sdt>
      <w:sdt>
        <w:sdtPr>
          <w:id w:val="1801186497"/>
          <w:docPartObj>
            <w:docPartGallery w:val="Cover Pages"/>
            <w:docPartUnique/>
          </w:docPartObj>
        </w:sdtPr>
        <w:sdtEndPr/>
        <w:sdtContent/>
      </w:sdt>
    </w:p>
    <w:p w14:paraId="67C0B19A" w14:textId="77777777" w:rsidR="00210980" w:rsidRPr="001D13C0" w:rsidRDefault="00210980" w:rsidP="001D13C0"/>
    <w:p w14:paraId="666A614C" w14:textId="73EA388A" w:rsidR="00210980" w:rsidRPr="00DF6BEB" w:rsidRDefault="00BA3071" w:rsidP="00DF6BEB">
      <w:sdt>
        <w:sdtPr>
          <w:id w:val="630752353"/>
          <w:docPartObj>
            <w:docPartGallery w:val="Cover Pages"/>
            <w:docPartUnique/>
          </w:docPartObj>
        </w:sdtPr>
        <w:sdtEndPr/>
        <w:sdtContent/>
      </w:sdt>
      <w:sdt>
        <w:sdtPr>
          <w:id w:val="-833456845"/>
          <w:docPartObj>
            <w:docPartGallery w:val="Cover Pages"/>
            <w:docPartUnique/>
          </w:docPartObj>
        </w:sdtPr>
        <w:sdtEndPr/>
        <w:sdtContent/>
      </w:sdt>
      <w:sdt>
        <w:sdtPr>
          <w:id w:val="-2038573329"/>
          <w:docPartObj>
            <w:docPartGallery w:val="Cover Pages"/>
            <w:docPartUnique/>
          </w:docPartObj>
        </w:sdtPr>
        <w:sdtEndPr/>
        <w:sdtContent/>
      </w:sdt>
      <w:sdt>
        <w:sdtPr>
          <w:id w:val="-114907167"/>
          <w:docPartObj>
            <w:docPartGallery w:val="Cover Pages"/>
            <w:docPartUnique/>
          </w:docPartObj>
        </w:sdtPr>
        <w:sdtEndPr/>
        <w:sdtContent/>
      </w:sdt>
      <w:sdt>
        <w:sdtPr>
          <w:id w:val="-1234393958"/>
          <w:docPartObj>
            <w:docPartGallery w:val="Cover Pages"/>
            <w:docPartUnique/>
          </w:docPartObj>
        </w:sdtPr>
        <w:sdtEndPr/>
        <w:sdtContent/>
      </w:sdt>
      <w:sdt>
        <w:sdtPr>
          <w:id w:val="-76368128"/>
          <w:docPartObj>
            <w:docPartGallery w:val="Cover Pages"/>
            <w:docPartUnique/>
          </w:docPartObj>
        </w:sdtPr>
        <w:sdtEndPr/>
        <w:sdtContent/>
      </w:sdt>
      <w:sdt>
        <w:sdtPr>
          <w:id w:val="-574821652"/>
          <w:docPartObj>
            <w:docPartGallery w:val="Cover Pages"/>
            <w:docPartUnique/>
          </w:docPartObj>
        </w:sdtPr>
        <w:sdtEndPr/>
        <w:sdtContent/>
      </w:sdt>
      <w:sdt>
        <w:sdtPr>
          <w:id w:val="-1044135862"/>
          <w:docPartObj>
            <w:docPartGallery w:val="Cover Pages"/>
            <w:docPartUnique/>
          </w:docPartObj>
        </w:sdtPr>
        <w:sdtEndPr/>
        <w:sdtContent/>
      </w:sdt>
      <w:sdt>
        <w:sdtPr>
          <w:id w:val="896014867"/>
          <w:docPartObj>
            <w:docPartGallery w:val="Cover Pages"/>
            <w:docPartUnique/>
          </w:docPartObj>
        </w:sdtPr>
        <w:sdtEndPr/>
        <w:sdtContent/>
      </w:sdt>
      <w:sdt>
        <w:sdtPr>
          <w:id w:val="-1948692712"/>
          <w:docPartObj>
            <w:docPartGallery w:val="Cover Pages"/>
            <w:docPartUnique/>
          </w:docPartObj>
        </w:sdtPr>
        <w:sdtEndPr/>
        <w:sdtContent/>
      </w:sdt>
      <w:sdt>
        <w:sdtPr>
          <w:id w:val="-1691754879"/>
          <w:docPartObj>
            <w:docPartGallery w:val="Cover Pages"/>
            <w:docPartUnique/>
          </w:docPartObj>
        </w:sdtPr>
        <w:sdtEndPr/>
        <w:sdtContent/>
      </w:sdt>
      <w:sdt>
        <w:sdtPr>
          <w:id w:val="1839350457"/>
          <w:docPartObj>
            <w:docPartGallery w:val="Cover Pages"/>
            <w:docPartUnique/>
          </w:docPartObj>
        </w:sdtPr>
        <w:sdtEndPr/>
        <w:sdtContent/>
      </w:sdt>
      <w:sdt>
        <w:sdtPr>
          <w:id w:val="-40822197"/>
          <w:docPartObj>
            <w:docPartGallery w:val="Cover Pages"/>
            <w:docPartUnique/>
          </w:docPartObj>
        </w:sdtPr>
        <w:sdtEndPr/>
        <w:sdtContent/>
      </w:sdt>
      <w:sdt>
        <w:sdtPr>
          <w:id w:val="-85856616"/>
          <w:docPartObj>
            <w:docPartGallery w:val="Cover Pages"/>
            <w:docPartUnique/>
          </w:docPartObj>
        </w:sdtPr>
        <w:sdtEndPr/>
        <w:sdtContent/>
      </w:sdt>
      <w:sdt>
        <w:sdtPr>
          <w:id w:val="-1757823183"/>
          <w:docPartObj>
            <w:docPartGallery w:val="Cover Pages"/>
            <w:docPartUnique/>
          </w:docPartObj>
        </w:sdtPr>
        <w:sdtEndPr/>
        <w:sdtContent/>
      </w:sdt>
      <w:sdt>
        <w:sdtPr>
          <w:id w:val="397636616"/>
          <w:docPartObj>
            <w:docPartGallery w:val="Cover Pages"/>
            <w:docPartUnique/>
          </w:docPartObj>
        </w:sdtPr>
        <w:sdtEndPr/>
        <w:sdtContent/>
      </w:sdt>
      <w:sdt>
        <w:sdtPr>
          <w:id w:val="-1173257929"/>
          <w:docPartObj>
            <w:docPartGallery w:val="Cover Pages"/>
            <w:docPartUnique/>
          </w:docPartObj>
        </w:sdtPr>
        <w:sdtEndPr/>
        <w:sdtContent/>
      </w:sdt>
      <w:sdt>
        <w:sdtPr>
          <w:id w:val="1745144601"/>
          <w:docPartObj>
            <w:docPartGallery w:val="Cover Pages"/>
            <w:docPartUnique/>
          </w:docPartObj>
        </w:sdtPr>
        <w:sdtEndPr/>
        <w:sdtContent/>
      </w:sdt>
      <w:sdt>
        <w:sdtPr>
          <w:id w:val="-732611862"/>
          <w:docPartObj>
            <w:docPartGallery w:val="Cover Pages"/>
            <w:docPartUnique/>
          </w:docPartObj>
        </w:sdtPr>
        <w:sdtEndPr/>
        <w:sdtContent/>
      </w:sdt>
      <w:sdt>
        <w:sdtPr>
          <w:id w:val="2124334696"/>
          <w:docPartObj>
            <w:docPartGallery w:val="Cover Pages"/>
            <w:docPartUnique/>
          </w:docPartObj>
        </w:sdtPr>
        <w:sdtEndPr/>
        <w:sdtContent/>
      </w:sdt>
      <w:sdt>
        <w:sdtPr>
          <w:id w:val="-424650851"/>
          <w:docPartObj>
            <w:docPartGallery w:val="Cover Pages"/>
            <w:docPartUnique/>
          </w:docPartObj>
        </w:sdtPr>
        <w:sdtEndPr/>
        <w:sdtContent/>
      </w:sdt>
      <w:sdt>
        <w:sdtPr>
          <w:id w:val="1793405488"/>
          <w:docPartObj>
            <w:docPartGallery w:val="Cover Pages"/>
            <w:docPartUnique/>
          </w:docPartObj>
        </w:sdtPr>
        <w:sdtEndPr/>
        <w:sdtContent/>
      </w:sdt>
      <w:sdt>
        <w:sdtPr>
          <w:id w:val="-1109118556"/>
          <w:docPartObj>
            <w:docPartGallery w:val="Cover Pages"/>
            <w:docPartUnique/>
          </w:docPartObj>
        </w:sdtPr>
        <w:sdtEndPr/>
        <w:sdtContent/>
      </w:sdt>
      <w:sdt>
        <w:sdtPr>
          <w:id w:val="-1131013286"/>
          <w:docPartObj>
            <w:docPartGallery w:val="Cover Pages"/>
            <w:docPartUnique/>
          </w:docPartObj>
        </w:sdtPr>
        <w:sdtEndPr/>
        <w:sdtContent/>
      </w:sdt>
      <w:sdt>
        <w:sdtPr>
          <w:id w:val="-1613205506"/>
          <w:docPartObj>
            <w:docPartGallery w:val="Cover Pages"/>
            <w:docPartUnique/>
          </w:docPartObj>
        </w:sdtPr>
        <w:sdtEndPr/>
        <w:sdtContent/>
      </w:sdt>
      <w:sdt>
        <w:sdtPr>
          <w:id w:val="-903838541"/>
          <w:docPartObj>
            <w:docPartGallery w:val="Cover Pages"/>
            <w:docPartUnique/>
          </w:docPartObj>
        </w:sdtPr>
        <w:sdtEndPr/>
        <w:sdtContent/>
      </w:sdt>
      <w:sdt>
        <w:sdtPr>
          <w:id w:val="801739051"/>
          <w:docPartObj>
            <w:docPartGallery w:val="Cover Pages"/>
            <w:docPartUnique/>
          </w:docPartObj>
        </w:sdtPr>
        <w:sdtEndPr/>
        <w:sdtContent/>
      </w:sdt>
      <w:sdt>
        <w:sdtPr>
          <w:id w:val="-2119517519"/>
          <w:docPartObj>
            <w:docPartGallery w:val="Cover Pages"/>
            <w:docPartUnique/>
          </w:docPartObj>
        </w:sdtPr>
        <w:sdtEndPr/>
        <w:sdtContent/>
      </w:sdt>
      <w:sdt>
        <w:sdtPr>
          <w:id w:val="-1957940995"/>
          <w:docPartObj>
            <w:docPartGallery w:val="Cover Pages"/>
            <w:docPartUnique/>
          </w:docPartObj>
        </w:sdtPr>
        <w:sdtEndPr/>
        <w:sdtContent/>
      </w:sdt>
      <w:sdt>
        <w:sdtPr>
          <w:id w:val="-1175805030"/>
          <w:docPartObj>
            <w:docPartGallery w:val="Cover Pages"/>
            <w:docPartUnique/>
          </w:docPartObj>
        </w:sdtPr>
        <w:sdtEndPr/>
        <w:sdtContent/>
      </w:sdt>
      <w:sdt>
        <w:sdtPr>
          <w:id w:val="-1681269729"/>
          <w:docPartObj>
            <w:docPartGallery w:val="Cover Pages"/>
            <w:docPartUnique/>
          </w:docPartObj>
        </w:sdtPr>
        <w:sdtEndPr/>
        <w:sdtContent/>
      </w:sdt>
      <w:sdt>
        <w:sdtPr>
          <w:id w:val="187797253"/>
          <w:docPartObj>
            <w:docPartGallery w:val="Cover Pages"/>
            <w:docPartUnique/>
          </w:docPartObj>
        </w:sdtPr>
        <w:sdtEndPr/>
        <w:sdtContent/>
      </w:sdt>
      <w:sdt>
        <w:sdtPr>
          <w:id w:val="223106695"/>
          <w:docPartObj>
            <w:docPartGallery w:val="Cover Pages"/>
            <w:docPartUnique/>
          </w:docPartObj>
        </w:sdtPr>
        <w:sdtEndPr/>
        <w:sdtContent/>
      </w:sdt>
      <w:sdt>
        <w:sdtPr>
          <w:id w:val="-642498932"/>
          <w:docPartObj>
            <w:docPartGallery w:val="Cover Pages"/>
            <w:docPartUnique/>
          </w:docPartObj>
        </w:sdtPr>
        <w:sdtEndPr/>
        <w:sdtContent/>
      </w:sdt>
      <w:sdt>
        <w:sdtPr>
          <w:id w:val="-810474496"/>
          <w:docPartObj>
            <w:docPartGallery w:val="Cover Pages"/>
            <w:docPartUnique/>
          </w:docPartObj>
        </w:sdtPr>
        <w:sdtEndPr/>
        <w:sdtContent/>
      </w:sdt>
      <w:sdt>
        <w:sdtPr>
          <w:id w:val="1618405665"/>
          <w:docPartObj>
            <w:docPartGallery w:val="Cover Pages"/>
            <w:docPartUnique/>
          </w:docPartObj>
        </w:sdtPr>
        <w:sdtEndPr/>
        <w:sdtContent/>
      </w:sdt>
      <w:sdt>
        <w:sdtPr>
          <w:id w:val="112256122"/>
          <w:docPartObj>
            <w:docPartGallery w:val="Cover Pages"/>
            <w:docPartUnique/>
          </w:docPartObj>
        </w:sdtPr>
        <w:sdtEndPr/>
        <w:sdtContent/>
      </w:sdt>
      <w:sdt>
        <w:sdtPr>
          <w:id w:val="2004464982"/>
          <w:docPartObj>
            <w:docPartGallery w:val="Cover Pages"/>
            <w:docPartUnique/>
          </w:docPartObj>
        </w:sdtPr>
        <w:sdtEndPr/>
        <w:sdtContent/>
      </w:sdt>
      <w:sdt>
        <w:sdtPr>
          <w:id w:val="-72441048"/>
          <w:docPartObj>
            <w:docPartGallery w:val="Cover Pages"/>
            <w:docPartUnique/>
          </w:docPartObj>
        </w:sdtPr>
        <w:sdtEndPr/>
        <w:sdtContent/>
      </w:sdt>
      <w:sdt>
        <w:sdtPr>
          <w:id w:val="-1907369370"/>
          <w:docPartObj>
            <w:docPartGallery w:val="Cover Pages"/>
            <w:docPartUnique/>
          </w:docPartObj>
        </w:sdtPr>
        <w:sdtEndPr/>
        <w:sdtContent/>
      </w:sdt>
      <w:sdt>
        <w:sdtPr>
          <w:id w:val="-316350041"/>
          <w:docPartObj>
            <w:docPartGallery w:val="Cover Pages"/>
            <w:docPartUnique/>
          </w:docPartObj>
        </w:sdtPr>
        <w:sdtEndPr/>
        <w:sdtContent/>
      </w:sdt>
      <w:sdt>
        <w:sdtPr>
          <w:id w:val="1051501015"/>
          <w:docPartObj>
            <w:docPartGallery w:val="Cover Pages"/>
            <w:docPartUnique/>
          </w:docPartObj>
        </w:sdtPr>
        <w:sdtEndPr/>
        <w:sdtContent/>
      </w:sdt>
      <w:sdt>
        <w:sdtPr>
          <w:id w:val="287480658"/>
          <w:docPartObj>
            <w:docPartGallery w:val="Cover Pages"/>
            <w:docPartUnique/>
          </w:docPartObj>
        </w:sdtPr>
        <w:sdtEndPr/>
        <w:sdtContent/>
      </w:sdt>
      <w:sdt>
        <w:sdtPr>
          <w:id w:val="47114896"/>
          <w:docPartObj>
            <w:docPartGallery w:val="Cover Pages"/>
            <w:docPartUnique/>
          </w:docPartObj>
        </w:sdtPr>
        <w:sdtEndPr/>
        <w:sdtContent/>
      </w:sdt>
      <w:sdt>
        <w:sdtPr>
          <w:id w:val="-57857747"/>
          <w:docPartObj>
            <w:docPartGallery w:val="Cover Pages"/>
            <w:docPartUnique/>
          </w:docPartObj>
        </w:sdtPr>
        <w:sdtEndPr/>
        <w:sdtContent/>
      </w:sdt>
      <w:sdt>
        <w:sdtPr>
          <w:id w:val="-14238701"/>
          <w:docPartObj>
            <w:docPartGallery w:val="Cover Pages"/>
            <w:docPartUnique/>
          </w:docPartObj>
        </w:sdtPr>
        <w:sdtEndPr/>
        <w:sdtContent/>
      </w:sdt>
      <w:sdt>
        <w:sdtPr>
          <w:id w:val="-1846090999"/>
          <w:docPartObj>
            <w:docPartGallery w:val="Cover Pages"/>
            <w:docPartUnique/>
          </w:docPartObj>
        </w:sdtPr>
        <w:sdtEndPr/>
        <w:sdtContent/>
      </w:sdt>
      <w:sdt>
        <w:sdtPr>
          <w:id w:val="1163890548"/>
          <w:docPartObj>
            <w:docPartGallery w:val="Cover Pages"/>
            <w:docPartUnique/>
          </w:docPartObj>
        </w:sdtPr>
        <w:sdtEndPr/>
        <w:sdtContent/>
      </w:sdt>
      <w:sdt>
        <w:sdtPr>
          <w:id w:val="-1095788302"/>
          <w:docPartObj>
            <w:docPartGallery w:val="Cover Pages"/>
            <w:docPartUnique/>
          </w:docPartObj>
        </w:sdtPr>
        <w:sdtEndPr/>
        <w:sdtContent/>
      </w:sdt>
      <w:sdt>
        <w:sdtPr>
          <w:id w:val="-821435082"/>
          <w:docPartObj>
            <w:docPartGallery w:val="Cover Pages"/>
            <w:docPartUnique/>
          </w:docPartObj>
        </w:sdtPr>
        <w:sdtEndPr/>
        <w:sdtContent/>
      </w:sdt>
      <w:sdt>
        <w:sdtPr>
          <w:id w:val="-1210727684"/>
          <w:docPartObj>
            <w:docPartGallery w:val="Cover Pages"/>
            <w:docPartUnique/>
          </w:docPartObj>
        </w:sdtPr>
        <w:sdtEndPr/>
        <w:sdtContent/>
      </w:sdt>
    </w:p>
    <w:p w14:paraId="1A238038" w14:textId="77777777" w:rsidR="00210980" w:rsidRPr="001D13C0" w:rsidRDefault="00210980" w:rsidP="001D13C0"/>
    <w:p w14:paraId="5EFAB57D" w14:textId="41430E93" w:rsidR="00210980" w:rsidRPr="00DF6BEB" w:rsidRDefault="00BA3071" w:rsidP="00DF6BEB">
      <w:sdt>
        <w:sdtPr>
          <w:id w:val="937480755"/>
          <w:docPartObj>
            <w:docPartGallery w:val="Cover Pages"/>
            <w:docPartUnique/>
          </w:docPartObj>
        </w:sdtPr>
        <w:sdtEndPr/>
        <w:sdtContent/>
      </w:sdt>
      <w:sdt>
        <w:sdtPr>
          <w:id w:val="1345979870"/>
          <w:docPartObj>
            <w:docPartGallery w:val="Cover Pages"/>
            <w:docPartUnique/>
          </w:docPartObj>
        </w:sdtPr>
        <w:sdtEndPr/>
        <w:sdtContent/>
      </w:sdt>
      <w:sdt>
        <w:sdtPr>
          <w:id w:val="1419445017"/>
          <w:docPartObj>
            <w:docPartGallery w:val="Cover Pages"/>
            <w:docPartUnique/>
          </w:docPartObj>
        </w:sdtPr>
        <w:sdtEndPr/>
        <w:sdtContent/>
      </w:sdt>
      <w:sdt>
        <w:sdtPr>
          <w:id w:val="676470967"/>
          <w:docPartObj>
            <w:docPartGallery w:val="Cover Pages"/>
            <w:docPartUnique/>
          </w:docPartObj>
        </w:sdtPr>
        <w:sdtEndPr/>
        <w:sdtContent/>
      </w:sdt>
      <w:sdt>
        <w:sdtPr>
          <w:id w:val="1448270281"/>
          <w:docPartObj>
            <w:docPartGallery w:val="Cover Pages"/>
            <w:docPartUnique/>
          </w:docPartObj>
        </w:sdtPr>
        <w:sdtEndPr/>
        <w:sdtContent/>
      </w:sdt>
      <w:sdt>
        <w:sdtPr>
          <w:id w:val="1602068316"/>
          <w:docPartObj>
            <w:docPartGallery w:val="Cover Pages"/>
            <w:docPartUnique/>
          </w:docPartObj>
        </w:sdtPr>
        <w:sdtEndPr/>
        <w:sdtContent/>
      </w:sdt>
      <w:sdt>
        <w:sdtPr>
          <w:id w:val="-307320591"/>
          <w:docPartObj>
            <w:docPartGallery w:val="Cover Pages"/>
            <w:docPartUnique/>
          </w:docPartObj>
        </w:sdtPr>
        <w:sdtEndPr/>
        <w:sdtContent/>
      </w:sdt>
      <w:sdt>
        <w:sdtPr>
          <w:id w:val="-1790883090"/>
          <w:docPartObj>
            <w:docPartGallery w:val="Cover Pages"/>
            <w:docPartUnique/>
          </w:docPartObj>
        </w:sdtPr>
        <w:sdtEndPr/>
        <w:sdtContent/>
      </w:sdt>
      <w:sdt>
        <w:sdtPr>
          <w:id w:val="-541973961"/>
          <w:docPartObj>
            <w:docPartGallery w:val="Cover Pages"/>
            <w:docPartUnique/>
          </w:docPartObj>
        </w:sdtPr>
        <w:sdtEndPr/>
        <w:sdtContent/>
      </w:sdt>
      <w:sdt>
        <w:sdtPr>
          <w:id w:val="-172797016"/>
          <w:docPartObj>
            <w:docPartGallery w:val="Cover Pages"/>
            <w:docPartUnique/>
          </w:docPartObj>
        </w:sdtPr>
        <w:sdtEndPr/>
        <w:sdtContent/>
      </w:sdt>
      <w:sdt>
        <w:sdtPr>
          <w:id w:val="-1415617353"/>
          <w:docPartObj>
            <w:docPartGallery w:val="Cover Pages"/>
            <w:docPartUnique/>
          </w:docPartObj>
        </w:sdtPr>
        <w:sdtEndPr/>
        <w:sdtContent/>
      </w:sdt>
      <w:sdt>
        <w:sdtPr>
          <w:id w:val="212091831"/>
          <w:docPartObj>
            <w:docPartGallery w:val="Cover Pages"/>
            <w:docPartUnique/>
          </w:docPartObj>
        </w:sdtPr>
        <w:sdtEndPr/>
        <w:sdtContent/>
      </w:sdt>
      <w:sdt>
        <w:sdtPr>
          <w:id w:val="329189602"/>
          <w:docPartObj>
            <w:docPartGallery w:val="Cover Pages"/>
            <w:docPartUnique/>
          </w:docPartObj>
        </w:sdtPr>
        <w:sdtEndPr/>
        <w:sdtContent/>
      </w:sdt>
      <w:sdt>
        <w:sdtPr>
          <w:id w:val="361250773"/>
          <w:docPartObj>
            <w:docPartGallery w:val="Cover Pages"/>
            <w:docPartUnique/>
          </w:docPartObj>
        </w:sdtPr>
        <w:sdtEndPr/>
        <w:sdtContent/>
      </w:sdt>
      <w:sdt>
        <w:sdtPr>
          <w:id w:val="746082707"/>
          <w:docPartObj>
            <w:docPartGallery w:val="Cover Pages"/>
            <w:docPartUnique/>
          </w:docPartObj>
        </w:sdtPr>
        <w:sdtEndPr/>
        <w:sdtContent/>
      </w:sdt>
      <w:sdt>
        <w:sdtPr>
          <w:id w:val="-1049917146"/>
          <w:docPartObj>
            <w:docPartGallery w:val="Cover Pages"/>
            <w:docPartUnique/>
          </w:docPartObj>
        </w:sdtPr>
        <w:sdtEndPr/>
        <w:sdtContent/>
      </w:sdt>
      <w:sdt>
        <w:sdtPr>
          <w:id w:val="-747506028"/>
          <w:docPartObj>
            <w:docPartGallery w:val="Cover Pages"/>
            <w:docPartUnique/>
          </w:docPartObj>
        </w:sdtPr>
        <w:sdtEndPr/>
        <w:sdtContent/>
      </w:sdt>
      <w:sdt>
        <w:sdtPr>
          <w:id w:val="-158776076"/>
          <w:docPartObj>
            <w:docPartGallery w:val="Cover Pages"/>
            <w:docPartUnique/>
          </w:docPartObj>
        </w:sdtPr>
        <w:sdtEndPr/>
        <w:sdtContent/>
      </w:sdt>
      <w:sdt>
        <w:sdtPr>
          <w:id w:val="-2053456053"/>
          <w:docPartObj>
            <w:docPartGallery w:val="Cover Pages"/>
            <w:docPartUnique/>
          </w:docPartObj>
        </w:sdtPr>
        <w:sdtEndPr/>
        <w:sdtContent/>
      </w:sdt>
      <w:sdt>
        <w:sdtPr>
          <w:id w:val="-165951575"/>
          <w:docPartObj>
            <w:docPartGallery w:val="Cover Pages"/>
            <w:docPartUnique/>
          </w:docPartObj>
        </w:sdtPr>
        <w:sdtEndPr/>
        <w:sdtContent/>
      </w:sdt>
      <w:sdt>
        <w:sdtPr>
          <w:id w:val="-25018724"/>
          <w:docPartObj>
            <w:docPartGallery w:val="Cover Pages"/>
            <w:docPartUnique/>
          </w:docPartObj>
        </w:sdtPr>
        <w:sdtEndPr/>
        <w:sdtContent/>
      </w:sdt>
      <w:sdt>
        <w:sdtPr>
          <w:id w:val="1087046690"/>
          <w:docPartObj>
            <w:docPartGallery w:val="Cover Pages"/>
            <w:docPartUnique/>
          </w:docPartObj>
        </w:sdtPr>
        <w:sdtEndPr/>
        <w:sdtContent/>
      </w:sdt>
      <w:sdt>
        <w:sdtPr>
          <w:id w:val="-852114416"/>
          <w:docPartObj>
            <w:docPartGallery w:val="Cover Pages"/>
            <w:docPartUnique/>
          </w:docPartObj>
        </w:sdtPr>
        <w:sdtEndPr/>
        <w:sdtContent/>
      </w:sdt>
      <w:sdt>
        <w:sdtPr>
          <w:id w:val="129061833"/>
          <w:docPartObj>
            <w:docPartGallery w:val="Cover Pages"/>
            <w:docPartUnique/>
          </w:docPartObj>
        </w:sdtPr>
        <w:sdtEndPr/>
        <w:sdtContent/>
      </w:sdt>
      <w:sdt>
        <w:sdtPr>
          <w:id w:val="-1934823763"/>
          <w:docPartObj>
            <w:docPartGallery w:val="Cover Pages"/>
            <w:docPartUnique/>
          </w:docPartObj>
        </w:sdtPr>
        <w:sdtEndPr/>
        <w:sdtContent/>
      </w:sdt>
      <w:sdt>
        <w:sdtPr>
          <w:id w:val="-1124156265"/>
          <w:docPartObj>
            <w:docPartGallery w:val="Cover Pages"/>
            <w:docPartUnique/>
          </w:docPartObj>
        </w:sdtPr>
        <w:sdtEndPr/>
        <w:sdtContent/>
      </w:sdt>
      <w:sdt>
        <w:sdtPr>
          <w:id w:val="1113408903"/>
          <w:docPartObj>
            <w:docPartGallery w:val="Cover Pages"/>
            <w:docPartUnique/>
          </w:docPartObj>
        </w:sdtPr>
        <w:sdtEndPr/>
        <w:sdtContent/>
      </w:sdt>
      <w:sdt>
        <w:sdtPr>
          <w:id w:val="-1609584646"/>
          <w:docPartObj>
            <w:docPartGallery w:val="Cover Pages"/>
            <w:docPartUnique/>
          </w:docPartObj>
        </w:sdtPr>
        <w:sdtEndPr/>
        <w:sdtContent/>
      </w:sdt>
      <w:sdt>
        <w:sdtPr>
          <w:id w:val="1789774119"/>
          <w:docPartObj>
            <w:docPartGallery w:val="Cover Pages"/>
            <w:docPartUnique/>
          </w:docPartObj>
        </w:sdtPr>
        <w:sdtEndPr/>
        <w:sdtContent/>
      </w:sdt>
      <w:sdt>
        <w:sdtPr>
          <w:id w:val="856241147"/>
          <w:docPartObj>
            <w:docPartGallery w:val="Cover Pages"/>
            <w:docPartUnique/>
          </w:docPartObj>
        </w:sdtPr>
        <w:sdtEndPr/>
        <w:sdtContent/>
      </w:sdt>
      <w:sdt>
        <w:sdtPr>
          <w:id w:val="2061513959"/>
          <w:docPartObj>
            <w:docPartGallery w:val="Cover Pages"/>
            <w:docPartUnique/>
          </w:docPartObj>
        </w:sdtPr>
        <w:sdtEndPr/>
        <w:sdtContent/>
      </w:sdt>
      <w:sdt>
        <w:sdtPr>
          <w:id w:val="-1038434774"/>
          <w:docPartObj>
            <w:docPartGallery w:val="Cover Pages"/>
            <w:docPartUnique/>
          </w:docPartObj>
        </w:sdtPr>
        <w:sdtEndPr/>
        <w:sdtContent/>
      </w:sdt>
      <w:sdt>
        <w:sdtPr>
          <w:id w:val="-1152441922"/>
          <w:docPartObj>
            <w:docPartGallery w:val="Cover Pages"/>
            <w:docPartUnique/>
          </w:docPartObj>
        </w:sdtPr>
        <w:sdtEndPr/>
        <w:sdtContent/>
      </w:sdt>
      <w:sdt>
        <w:sdtPr>
          <w:id w:val="-920027210"/>
          <w:docPartObj>
            <w:docPartGallery w:val="Cover Pages"/>
            <w:docPartUnique/>
          </w:docPartObj>
        </w:sdtPr>
        <w:sdtEndPr/>
        <w:sdtContent/>
      </w:sdt>
      <w:sdt>
        <w:sdtPr>
          <w:id w:val="-835059589"/>
          <w:docPartObj>
            <w:docPartGallery w:val="Cover Pages"/>
            <w:docPartUnique/>
          </w:docPartObj>
        </w:sdtPr>
        <w:sdtEndPr/>
        <w:sdtContent/>
      </w:sdt>
      <w:sdt>
        <w:sdtPr>
          <w:id w:val="-1002808362"/>
          <w:docPartObj>
            <w:docPartGallery w:val="Cover Pages"/>
            <w:docPartUnique/>
          </w:docPartObj>
        </w:sdtPr>
        <w:sdtEndPr/>
        <w:sdtContent/>
      </w:sdt>
      <w:sdt>
        <w:sdtPr>
          <w:id w:val="1798112562"/>
          <w:docPartObj>
            <w:docPartGallery w:val="Cover Pages"/>
            <w:docPartUnique/>
          </w:docPartObj>
        </w:sdtPr>
        <w:sdtEndPr/>
        <w:sdtContent/>
      </w:sdt>
      <w:sdt>
        <w:sdtPr>
          <w:id w:val="-1781171883"/>
          <w:docPartObj>
            <w:docPartGallery w:val="Cover Pages"/>
            <w:docPartUnique/>
          </w:docPartObj>
        </w:sdtPr>
        <w:sdtEndPr/>
        <w:sdtContent/>
      </w:sdt>
      <w:sdt>
        <w:sdtPr>
          <w:id w:val="-41451296"/>
          <w:docPartObj>
            <w:docPartGallery w:val="Cover Pages"/>
            <w:docPartUnique/>
          </w:docPartObj>
        </w:sdtPr>
        <w:sdtEndPr/>
        <w:sdtContent/>
      </w:sdt>
      <w:sdt>
        <w:sdtPr>
          <w:id w:val="2095593813"/>
          <w:docPartObj>
            <w:docPartGallery w:val="Cover Pages"/>
            <w:docPartUnique/>
          </w:docPartObj>
        </w:sdtPr>
        <w:sdtEndPr/>
        <w:sdtContent/>
      </w:sdt>
      <w:sdt>
        <w:sdtPr>
          <w:id w:val="-981469890"/>
          <w:docPartObj>
            <w:docPartGallery w:val="Cover Pages"/>
            <w:docPartUnique/>
          </w:docPartObj>
        </w:sdtPr>
        <w:sdtEndPr/>
        <w:sdtContent/>
      </w:sdt>
      <w:sdt>
        <w:sdtPr>
          <w:id w:val="-1222358444"/>
          <w:docPartObj>
            <w:docPartGallery w:val="Cover Pages"/>
            <w:docPartUnique/>
          </w:docPartObj>
        </w:sdtPr>
        <w:sdtEndPr/>
        <w:sdtContent/>
      </w:sdt>
      <w:sdt>
        <w:sdtPr>
          <w:id w:val="-886414585"/>
          <w:docPartObj>
            <w:docPartGallery w:val="Cover Pages"/>
            <w:docPartUnique/>
          </w:docPartObj>
        </w:sdtPr>
        <w:sdtEndPr/>
        <w:sdtContent/>
      </w:sdt>
      <w:sdt>
        <w:sdtPr>
          <w:id w:val="1830865100"/>
          <w:docPartObj>
            <w:docPartGallery w:val="Cover Pages"/>
            <w:docPartUnique/>
          </w:docPartObj>
        </w:sdtPr>
        <w:sdtEndPr/>
        <w:sdtContent/>
      </w:sdt>
      <w:sdt>
        <w:sdtPr>
          <w:id w:val="-1761979177"/>
          <w:docPartObj>
            <w:docPartGallery w:val="Cover Pages"/>
            <w:docPartUnique/>
          </w:docPartObj>
        </w:sdtPr>
        <w:sdtEndPr/>
        <w:sdtContent/>
      </w:sdt>
      <w:sdt>
        <w:sdtPr>
          <w:id w:val="291335300"/>
          <w:docPartObj>
            <w:docPartGallery w:val="Cover Pages"/>
            <w:docPartUnique/>
          </w:docPartObj>
        </w:sdtPr>
        <w:sdtEndPr/>
        <w:sdtContent/>
      </w:sdt>
      <w:sdt>
        <w:sdtPr>
          <w:id w:val="1800331873"/>
          <w:docPartObj>
            <w:docPartGallery w:val="Cover Pages"/>
            <w:docPartUnique/>
          </w:docPartObj>
        </w:sdtPr>
        <w:sdtEndPr/>
        <w:sdtContent/>
      </w:sdt>
      <w:sdt>
        <w:sdtPr>
          <w:id w:val="525609371"/>
          <w:docPartObj>
            <w:docPartGallery w:val="Cover Pages"/>
            <w:docPartUnique/>
          </w:docPartObj>
        </w:sdtPr>
        <w:sdtEndPr/>
        <w:sdtContent/>
      </w:sdt>
      <w:sdt>
        <w:sdtPr>
          <w:id w:val="-2122987130"/>
          <w:docPartObj>
            <w:docPartGallery w:val="Cover Pages"/>
            <w:docPartUnique/>
          </w:docPartObj>
        </w:sdtPr>
        <w:sdtEndPr/>
        <w:sdtContent/>
      </w:sdt>
      <w:sdt>
        <w:sdtPr>
          <w:id w:val="2037839799"/>
          <w:docPartObj>
            <w:docPartGallery w:val="Cover Pages"/>
            <w:docPartUnique/>
          </w:docPartObj>
        </w:sdtPr>
        <w:sdtEndPr/>
        <w:sdtContent/>
      </w:sdt>
      <w:sdt>
        <w:sdtPr>
          <w:id w:val="-1909301075"/>
          <w:docPartObj>
            <w:docPartGallery w:val="Cover Pages"/>
            <w:docPartUnique/>
          </w:docPartObj>
        </w:sdtPr>
        <w:sdtEndPr/>
        <w:sdtContent/>
      </w:sdt>
    </w:p>
    <w:p w14:paraId="531171BF" w14:textId="77777777" w:rsidR="00210980" w:rsidRPr="001D13C0" w:rsidRDefault="00210980" w:rsidP="001D13C0"/>
    <w:sdt>
      <w:sdtPr>
        <w:id w:val="1471324043"/>
        <w:docPartObj>
          <w:docPartGallery w:val="Cover Pages"/>
          <w:docPartUnique/>
        </w:docPartObj>
      </w:sdtPr>
      <w:sdtEndPr/>
      <w:sdtContent>
        <w:p w14:paraId="5F459775" w14:textId="6F008419" w:rsidR="00F44958" w:rsidRPr="00D17938" w:rsidRDefault="00BA3071" w:rsidP="00D17938"/>
      </w:sdtContent>
    </w:sdt>
    <w:p w14:paraId="0BD05300" w14:textId="5149CF39" w:rsidR="00990AB1" w:rsidRPr="00DF6BEB" w:rsidRDefault="00BA3071" w:rsidP="00DF6BEB">
      <w:sdt>
        <w:sdtPr>
          <w:id w:val="468093574"/>
          <w:docPartObj>
            <w:docPartGallery w:val="Cover Pages"/>
            <w:docPartUnique/>
          </w:docPartObj>
        </w:sdtPr>
        <w:sdtEndPr/>
        <w:sdtContent/>
      </w:sdt>
      <w:sdt>
        <w:sdtPr>
          <w:id w:val="-1656522288"/>
          <w:docPartObj>
            <w:docPartGallery w:val="Cover Pages"/>
            <w:docPartUnique/>
          </w:docPartObj>
        </w:sdtPr>
        <w:sdtEndPr/>
        <w:sdtContent/>
      </w:sdt>
      <w:sdt>
        <w:sdtPr>
          <w:id w:val="-1893960296"/>
          <w:docPartObj>
            <w:docPartGallery w:val="Cover Pages"/>
            <w:docPartUnique/>
          </w:docPartObj>
        </w:sdtPr>
        <w:sdtEndPr/>
        <w:sdtContent/>
      </w:sdt>
      <w:sdt>
        <w:sdtPr>
          <w:id w:val="-1751422129"/>
          <w:docPartObj>
            <w:docPartGallery w:val="Cover Pages"/>
            <w:docPartUnique/>
          </w:docPartObj>
        </w:sdtPr>
        <w:sdtEndPr/>
        <w:sdtContent/>
      </w:sdt>
      <w:sdt>
        <w:sdtPr>
          <w:id w:val="415911744"/>
          <w:docPartObj>
            <w:docPartGallery w:val="Cover Pages"/>
            <w:docPartUnique/>
          </w:docPartObj>
        </w:sdtPr>
        <w:sdtEndPr/>
        <w:sdtContent/>
      </w:sdt>
      <w:sdt>
        <w:sdtPr>
          <w:id w:val="-1537655682"/>
          <w:docPartObj>
            <w:docPartGallery w:val="Cover Pages"/>
            <w:docPartUnique/>
          </w:docPartObj>
        </w:sdtPr>
        <w:sdtEndPr/>
        <w:sdtContent/>
      </w:sdt>
      <w:sdt>
        <w:sdtPr>
          <w:id w:val="-42985527"/>
          <w:docPartObj>
            <w:docPartGallery w:val="Cover Pages"/>
            <w:docPartUnique/>
          </w:docPartObj>
        </w:sdtPr>
        <w:sdtEndPr/>
        <w:sdtContent/>
      </w:sdt>
      <w:sdt>
        <w:sdtPr>
          <w:id w:val="-1080827206"/>
          <w:docPartObj>
            <w:docPartGallery w:val="Cover Pages"/>
            <w:docPartUnique/>
          </w:docPartObj>
        </w:sdtPr>
        <w:sdtEndPr/>
        <w:sdtContent/>
      </w:sdt>
      <w:sdt>
        <w:sdtPr>
          <w:id w:val="1899474993"/>
          <w:docPartObj>
            <w:docPartGallery w:val="Cover Pages"/>
            <w:docPartUnique/>
          </w:docPartObj>
        </w:sdtPr>
        <w:sdtEndPr/>
        <w:sdtContent/>
      </w:sdt>
      <w:sdt>
        <w:sdtPr>
          <w:id w:val="-1132794571"/>
          <w:docPartObj>
            <w:docPartGallery w:val="Cover Pages"/>
            <w:docPartUnique/>
          </w:docPartObj>
        </w:sdtPr>
        <w:sdtEndPr/>
        <w:sdtContent/>
      </w:sdt>
      <w:sdt>
        <w:sdtPr>
          <w:id w:val="1846661732"/>
          <w:docPartObj>
            <w:docPartGallery w:val="Cover Pages"/>
            <w:docPartUnique/>
          </w:docPartObj>
        </w:sdtPr>
        <w:sdtEndPr/>
        <w:sdtContent/>
      </w:sdt>
      <w:sdt>
        <w:sdtPr>
          <w:id w:val="-1432811763"/>
          <w:docPartObj>
            <w:docPartGallery w:val="Cover Pages"/>
            <w:docPartUnique/>
          </w:docPartObj>
        </w:sdtPr>
        <w:sdtEndPr/>
        <w:sdtContent/>
      </w:sdt>
      <w:sdt>
        <w:sdtPr>
          <w:id w:val="-997567846"/>
          <w:docPartObj>
            <w:docPartGallery w:val="Cover Pages"/>
            <w:docPartUnique/>
          </w:docPartObj>
        </w:sdtPr>
        <w:sdtEndPr/>
        <w:sdtContent/>
      </w:sdt>
      <w:sdt>
        <w:sdtPr>
          <w:id w:val="861324939"/>
          <w:docPartObj>
            <w:docPartGallery w:val="Cover Pages"/>
            <w:docPartUnique/>
          </w:docPartObj>
        </w:sdtPr>
        <w:sdtEndPr/>
        <w:sdtContent/>
      </w:sdt>
      <w:sdt>
        <w:sdtPr>
          <w:id w:val="863404493"/>
          <w:docPartObj>
            <w:docPartGallery w:val="Cover Pages"/>
            <w:docPartUnique/>
          </w:docPartObj>
        </w:sdtPr>
        <w:sdtEndPr/>
        <w:sdtContent/>
      </w:sdt>
      <w:sdt>
        <w:sdtPr>
          <w:id w:val="-255294533"/>
          <w:docPartObj>
            <w:docPartGallery w:val="Cover Pages"/>
            <w:docPartUnique/>
          </w:docPartObj>
        </w:sdtPr>
        <w:sdtEndPr/>
        <w:sdtContent/>
      </w:sdt>
      <w:sdt>
        <w:sdtPr>
          <w:id w:val="-299466046"/>
          <w:docPartObj>
            <w:docPartGallery w:val="Cover Pages"/>
            <w:docPartUnique/>
          </w:docPartObj>
        </w:sdtPr>
        <w:sdtEndPr/>
        <w:sdtContent/>
      </w:sdt>
      <w:sdt>
        <w:sdtPr>
          <w:id w:val="-1503038715"/>
          <w:docPartObj>
            <w:docPartGallery w:val="Cover Pages"/>
            <w:docPartUnique/>
          </w:docPartObj>
        </w:sdtPr>
        <w:sdtEndPr/>
        <w:sdtContent/>
      </w:sdt>
      <w:sdt>
        <w:sdtPr>
          <w:id w:val="-233320529"/>
          <w:docPartObj>
            <w:docPartGallery w:val="Cover Pages"/>
            <w:docPartUnique/>
          </w:docPartObj>
        </w:sdtPr>
        <w:sdtEndPr/>
        <w:sdtContent/>
      </w:sdt>
      <w:sdt>
        <w:sdtPr>
          <w:id w:val="-457098899"/>
          <w:docPartObj>
            <w:docPartGallery w:val="Cover Pages"/>
            <w:docPartUnique/>
          </w:docPartObj>
        </w:sdtPr>
        <w:sdtEndPr/>
        <w:sdtContent/>
      </w:sdt>
      <w:sdt>
        <w:sdtPr>
          <w:id w:val="1256092062"/>
          <w:docPartObj>
            <w:docPartGallery w:val="Cover Pages"/>
            <w:docPartUnique/>
          </w:docPartObj>
        </w:sdtPr>
        <w:sdtEndPr/>
        <w:sdtContent/>
      </w:sdt>
      <w:sdt>
        <w:sdtPr>
          <w:id w:val="75329889"/>
          <w:docPartObj>
            <w:docPartGallery w:val="Cover Pages"/>
            <w:docPartUnique/>
          </w:docPartObj>
        </w:sdtPr>
        <w:sdtEndPr/>
        <w:sdtContent/>
      </w:sdt>
      <w:sdt>
        <w:sdtPr>
          <w:id w:val="-2076735140"/>
          <w:docPartObj>
            <w:docPartGallery w:val="Cover Pages"/>
            <w:docPartUnique/>
          </w:docPartObj>
        </w:sdtPr>
        <w:sdtEndPr/>
        <w:sdtContent/>
      </w:sdt>
      <w:sdt>
        <w:sdtPr>
          <w:id w:val="-138728085"/>
          <w:docPartObj>
            <w:docPartGallery w:val="Cover Pages"/>
            <w:docPartUnique/>
          </w:docPartObj>
        </w:sdtPr>
        <w:sdtEndPr/>
        <w:sdtContent/>
      </w:sdt>
      <w:sdt>
        <w:sdtPr>
          <w:id w:val="-1612501012"/>
          <w:docPartObj>
            <w:docPartGallery w:val="Cover Pages"/>
            <w:docPartUnique/>
          </w:docPartObj>
        </w:sdtPr>
        <w:sdtEndPr/>
        <w:sdtContent/>
      </w:sdt>
      <w:sdt>
        <w:sdtPr>
          <w:id w:val="-792198363"/>
          <w:docPartObj>
            <w:docPartGallery w:val="Cover Pages"/>
            <w:docPartUnique/>
          </w:docPartObj>
        </w:sdtPr>
        <w:sdtEndPr/>
        <w:sdtContent/>
      </w:sdt>
      <w:sdt>
        <w:sdtPr>
          <w:id w:val="-75596621"/>
          <w:docPartObj>
            <w:docPartGallery w:val="Cover Pages"/>
            <w:docPartUnique/>
          </w:docPartObj>
        </w:sdtPr>
        <w:sdtEndPr/>
        <w:sdtContent/>
      </w:sdt>
      <w:sdt>
        <w:sdtPr>
          <w:id w:val="1206530169"/>
          <w:docPartObj>
            <w:docPartGallery w:val="Cover Pages"/>
            <w:docPartUnique/>
          </w:docPartObj>
        </w:sdtPr>
        <w:sdtEndPr/>
        <w:sdtContent/>
      </w:sdt>
      <w:sdt>
        <w:sdtPr>
          <w:id w:val="-813335310"/>
          <w:docPartObj>
            <w:docPartGallery w:val="Cover Pages"/>
            <w:docPartUnique/>
          </w:docPartObj>
        </w:sdtPr>
        <w:sdtEndPr/>
        <w:sdtContent/>
      </w:sdt>
      <w:sdt>
        <w:sdtPr>
          <w:id w:val="-1154450729"/>
          <w:docPartObj>
            <w:docPartGallery w:val="Cover Pages"/>
            <w:docPartUnique/>
          </w:docPartObj>
        </w:sdtPr>
        <w:sdtEndPr/>
        <w:sdtContent/>
      </w:sdt>
      <w:sdt>
        <w:sdtPr>
          <w:id w:val="-205253342"/>
          <w:docPartObj>
            <w:docPartGallery w:val="Cover Pages"/>
            <w:docPartUnique/>
          </w:docPartObj>
        </w:sdtPr>
        <w:sdtEndPr/>
        <w:sdtContent/>
      </w:sdt>
      <w:sdt>
        <w:sdtPr>
          <w:id w:val="209396459"/>
          <w:docPartObj>
            <w:docPartGallery w:val="Cover Pages"/>
            <w:docPartUnique/>
          </w:docPartObj>
        </w:sdtPr>
        <w:sdtEndPr/>
        <w:sdtContent/>
      </w:sdt>
      <w:sdt>
        <w:sdtPr>
          <w:id w:val="-421417395"/>
          <w:docPartObj>
            <w:docPartGallery w:val="Cover Pages"/>
            <w:docPartUnique/>
          </w:docPartObj>
        </w:sdtPr>
        <w:sdtEndPr/>
        <w:sdtContent/>
      </w:sdt>
      <w:sdt>
        <w:sdtPr>
          <w:id w:val="768589052"/>
          <w:docPartObj>
            <w:docPartGallery w:val="Cover Pages"/>
            <w:docPartUnique/>
          </w:docPartObj>
        </w:sdtPr>
        <w:sdtEndPr/>
        <w:sdtContent/>
      </w:sdt>
      <w:sdt>
        <w:sdtPr>
          <w:id w:val="1743978377"/>
          <w:docPartObj>
            <w:docPartGallery w:val="Cover Pages"/>
            <w:docPartUnique/>
          </w:docPartObj>
        </w:sdtPr>
        <w:sdtEndPr/>
        <w:sdtContent/>
      </w:sdt>
      <w:sdt>
        <w:sdtPr>
          <w:id w:val="-1837218116"/>
          <w:docPartObj>
            <w:docPartGallery w:val="Cover Pages"/>
            <w:docPartUnique/>
          </w:docPartObj>
        </w:sdtPr>
        <w:sdtEndPr/>
        <w:sdtContent/>
      </w:sdt>
      <w:sdt>
        <w:sdtPr>
          <w:id w:val="5487721"/>
          <w:docPartObj>
            <w:docPartGallery w:val="Cover Pages"/>
            <w:docPartUnique/>
          </w:docPartObj>
        </w:sdtPr>
        <w:sdtEndPr/>
        <w:sdtContent/>
      </w:sdt>
      <w:sdt>
        <w:sdtPr>
          <w:id w:val="1843815143"/>
          <w:docPartObj>
            <w:docPartGallery w:val="Cover Pages"/>
            <w:docPartUnique/>
          </w:docPartObj>
        </w:sdtPr>
        <w:sdtEndPr/>
        <w:sdtContent/>
      </w:sdt>
      <w:sdt>
        <w:sdtPr>
          <w:id w:val="2103527789"/>
          <w:docPartObj>
            <w:docPartGallery w:val="Cover Pages"/>
            <w:docPartUnique/>
          </w:docPartObj>
        </w:sdtPr>
        <w:sdtEndPr/>
        <w:sdtContent/>
      </w:sdt>
      <w:sdt>
        <w:sdtPr>
          <w:id w:val="520595505"/>
          <w:docPartObj>
            <w:docPartGallery w:val="Cover Pages"/>
            <w:docPartUnique/>
          </w:docPartObj>
        </w:sdtPr>
        <w:sdtEndPr/>
        <w:sdtContent/>
      </w:sdt>
      <w:sdt>
        <w:sdtPr>
          <w:id w:val="-833681255"/>
          <w:docPartObj>
            <w:docPartGallery w:val="Cover Pages"/>
            <w:docPartUnique/>
          </w:docPartObj>
        </w:sdtPr>
        <w:sdtEndPr/>
        <w:sdtContent/>
      </w:sdt>
      <w:sdt>
        <w:sdtPr>
          <w:id w:val="455298897"/>
          <w:docPartObj>
            <w:docPartGallery w:val="Cover Pages"/>
            <w:docPartUnique/>
          </w:docPartObj>
        </w:sdtPr>
        <w:sdtEndPr/>
        <w:sdtContent/>
      </w:sdt>
      <w:sdt>
        <w:sdtPr>
          <w:id w:val="481046291"/>
          <w:docPartObj>
            <w:docPartGallery w:val="Cover Pages"/>
            <w:docPartUnique/>
          </w:docPartObj>
        </w:sdtPr>
        <w:sdtEndPr/>
        <w:sdtContent/>
      </w:sdt>
      <w:sdt>
        <w:sdtPr>
          <w:id w:val="985672195"/>
          <w:docPartObj>
            <w:docPartGallery w:val="Cover Pages"/>
            <w:docPartUnique/>
          </w:docPartObj>
        </w:sdtPr>
        <w:sdtEndPr/>
        <w:sdtContent/>
      </w:sdt>
      <w:sdt>
        <w:sdtPr>
          <w:id w:val="-9068672"/>
          <w:docPartObj>
            <w:docPartGallery w:val="Cover Pages"/>
            <w:docPartUnique/>
          </w:docPartObj>
        </w:sdtPr>
        <w:sdtEndPr/>
        <w:sdtContent/>
      </w:sdt>
      <w:sdt>
        <w:sdtPr>
          <w:id w:val="1454215030"/>
          <w:docPartObj>
            <w:docPartGallery w:val="Cover Pages"/>
            <w:docPartUnique/>
          </w:docPartObj>
        </w:sdtPr>
        <w:sdtEndPr/>
        <w:sdtContent/>
      </w:sdt>
      <w:sdt>
        <w:sdtPr>
          <w:id w:val="-244645416"/>
          <w:docPartObj>
            <w:docPartGallery w:val="Cover Pages"/>
            <w:docPartUnique/>
          </w:docPartObj>
        </w:sdtPr>
        <w:sdtEndPr/>
        <w:sdtContent/>
      </w:sdt>
      <w:sdt>
        <w:sdtPr>
          <w:id w:val="364489011"/>
          <w:docPartObj>
            <w:docPartGallery w:val="Cover Pages"/>
            <w:docPartUnique/>
          </w:docPartObj>
        </w:sdtPr>
        <w:sdtEndPr/>
        <w:sdtContent/>
      </w:sdt>
      <w:sdt>
        <w:sdtPr>
          <w:id w:val="1723407011"/>
          <w:docPartObj>
            <w:docPartGallery w:val="Cover Pages"/>
            <w:docPartUnique/>
          </w:docPartObj>
        </w:sdtPr>
        <w:sdtEndPr/>
        <w:sdtContent/>
      </w:sdt>
      <w:sdt>
        <w:sdtPr>
          <w:id w:val="531690823"/>
          <w:docPartObj>
            <w:docPartGallery w:val="Cover Pages"/>
            <w:docPartUnique/>
          </w:docPartObj>
        </w:sdtPr>
        <w:sdtEndPr/>
        <w:sdtContent/>
      </w:sdt>
      <w:sdt>
        <w:sdtPr>
          <w:id w:val="302669170"/>
          <w:docPartObj>
            <w:docPartGallery w:val="Cover Pages"/>
            <w:docPartUnique/>
          </w:docPartObj>
        </w:sdtPr>
        <w:sdtEndPr/>
        <w:sdtContent/>
      </w:sdt>
    </w:p>
    <w:p w14:paraId="520CE544" w14:textId="0CFED81E" w:rsidR="00990AB1" w:rsidRPr="00DF6BEB" w:rsidRDefault="00BA3071" w:rsidP="00DF6BEB">
      <w:sdt>
        <w:sdtPr>
          <w:id w:val="1405420356"/>
          <w:docPartObj>
            <w:docPartGallery w:val="Cover Pages"/>
            <w:docPartUnique/>
          </w:docPartObj>
        </w:sdtPr>
        <w:sdtEndPr/>
        <w:sdtContent/>
      </w:sdt>
      <w:sdt>
        <w:sdtPr>
          <w:id w:val="-1778256501"/>
          <w:docPartObj>
            <w:docPartGallery w:val="Cover Pages"/>
            <w:docPartUnique/>
          </w:docPartObj>
        </w:sdtPr>
        <w:sdtEndPr/>
        <w:sdtContent/>
      </w:sdt>
      <w:sdt>
        <w:sdtPr>
          <w:id w:val="1299120516"/>
          <w:docPartObj>
            <w:docPartGallery w:val="Cover Pages"/>
            <w:docPartUnique/>
          </w:docPartObj>
        </w:sdtPr>
        <w:sdtEndPr/>
        <w:sdtContent/>
      </w:sdt>
      <w:sdt>
        <w:sdtPr>
          <w:id w:val="1938014489"/>
          <w:docPartObj>
            <w:docPartGallery w:val="Cover Pages"/>
            <w:docPartUnique/>
          </w:docPartObj>
        </w:sdtPr>
        <w:sdtEndPr/>
        <w:sdtContent/>
      </w:sdt>
      <w:sdt>
        <w:sdtPr>
          <w:id w:val="930010678"/>
          <w:docPartObj>
            <w:docPartGallery w:val="Cover Pages"/>
            <w:docPartUnique/>
          </w:docPartObj>
        </w:sdtPr>
        <w:sdtEndPr/>
        <w:sdtContent/>
      </w:sdt>
      <w:sdt>
        <w:sdtPr>
          <w:id w:val="845986180"/>
          <w:docPartObj>
            <w:docPartGallery w:val="Cover Pages"/>
            <w:docPartUnique/>
          </w:docPartObj>
        </w:sdtPr>
        <w:sdtEndPr/>
        <w:sdtContent/>
      </w:sdt>
      <w:sdt>
        <w:sdtPr>
          <w:id w:val="1929374692"/>
          <w:docPartObj>
            <w:docPartGallery w:val="Cover Pages"/>
            <w:docPartUnique/>
          </w:docPartObj>
        </w:sdtPr>
        <w:sdtEndPr/>
        <w:sdtContent/>
      </w:sdt>
      <w:sdt>
        <w:sdtPr>
          <w:id w:val="-298447927"/>
          <w:docPartObj>
            <w:docPartGallery w:val="Cover Pages"/>
            <w:docPartUnique/>
          </w:docPartObj>
        </w:sdtPr>
        <w:sdtEndPr/>
        <w:sdtContent/>
      </w:sdt>
      <w:sdt>
        <w:sdtPr>
          <w:id w:val="1824473267"/>
          <w:docPartObj>
            <w:docPartGallery w:val="Cover Pages"/>
            <w:docPartUnique/>
          </w:docPartObj>
        </w:sdtPr>
        <w:sdtEndPr/>
        <w:sdtContent/>
      </w:sdt>
      <w:sdt>
        <w:sdtPr>
          <w:id w:val="1501847764"/>
          <w:docPartObj>
            <w:docPartGallery w:val="Cover Pages"/>
            <w:docPartUnique/>
          </w:docPartObj>
        </w:sdtPr>
        <w:sdtEndPr/>
        <w:sdtContent/>
      </w:sdt>
      <w:sdt>
        <w:sdtPr>
          <w:id w:val="-261222795"/>
          <w:docPartObj>
            <w:docPartGallery w:val="Cover Pages"/>
            <w:docPartUnique/>
          </w:docPartObj>
        </w:sdtPr>
        <w:sdtEndPr/>
        <w:sdtContent/>
      </w:sdt>
      <w:sdt>
        <w:sdtPr>
          <w:id w:val="-600650179"/>
          <w:docPartObj>
            <w:docPartGallery w:val="Cover Pages"/>
            <w:docPartUnique/>
          </w:docPartObj>
        </w:sdtPr>
        <w:sdtEndPr/>
        <w:sdtContent/>
      </w:sdt>
      <w:sdt>
        <w:sdtPr>
          <w:id w:val="1806194646"/>
          <w:docPartObj>
            <w:docPartGallery w:val="Cover Pages"/>
            <w:docPartUnique/>
          </w:docPartObj>
        </w:sdtPr>
        <w:sdtEndPr/>
        <w:sdtContent/>
      </w:sdt>
      <w:sdt>
        <w:sdtPr>
          <w:id w:val="-173503881"/>
          <w:docPartObj>
            <w:docPartGallery w:val="Cover Pages"/>
            <w:docPartUnique/>
          </w:docPartObj>
        </w:sdtPr>
        <w:sdtEndPr/>
        <w:sdtContent/>
      </w:sdt>
      <w:sdt>
        <w:sdtPr>
          <w:id w:val="1151637983"/>
          <w:docPartObj>
            <w:docPartGallery w:val="Cover Pages"/>
            <w:docPartUnique/>
          </w:docPartObj>
        </w:sdtPr>
        <w:sdtEndPr/>
        <w:sdtContent/>
      </w:sdt>
      <w:sdt>
        <w:sdtPr>
          <w:id w:val="1514887356"/>
          <w:docPartObj>
            <w:docPartGallery w:val="Cover Pages"/>
            <w:docPartUnique/>
          </w:docPartObj>
        </w:sdtPr>
        <w:sdtEndPr/>
        <w:sdtContent/>
      </w:sdt>
      <w:sdt>
        <w:sdtPr>
          <w:id w:val="-1977054529"/>
          <w:docPartObj>
            <w:docPartGallery w:val="Cover Pages"/>
            <w:docPartUnique/>
          </w:docPartObj>
        </w:sdtPr>
        <w:sdtEndPr/>
        <w:sdtContent/>
      </w:sdt>
      <w:sdt>
        <w:sdtPr>
          <w:id w:val="412203863"/>
          <w:docPartObj>
            <w:docPartGallery w:val="Cover Pages"/>
            <w:docPartUnique/>
          </w:docPartObj>
        </w:sdtPr>
        <w:sdtEndPr/>
        <w:sdtContent/>
      </w:sdt>
      <w:sdt>
        <w:sdtPr>
          <w:id w:val="1531534727"/>
          <w:docPartObj>
            <w:docPartGallery w:val="Cover Pages"/>
            <w:docPartUnique/>
          </w:docPartObj>
        </w:sdtPr>
        <w:sdtEndPr/>
        <w:sdtContent/>
      </w:sdt>
      <w:sdt>
        <w:sdtPr>
          <w:id w:val="1214772841"/>
          <w:docPartObj>
            <w:docPartGallery w:val="Cover Pages"/>
            <w:docPartUnique/>
          </w:docPartObj>
        </w:sdtPr>
        <w:sdtEndPr/>
        <w:sdtContent/>
      </w:sdt>
      <w:sdt>
        <w:sdtPr>
          <w:id w:val="1991893368"/>
          <w:docPartObj>
            <w:docPartGallery w:val="Cover Pages"/>
            <w:docPartUnique/>
          </w:docPartObj>
        </w:sdtPr>
        <w:sdtEndPr/>
        <w:sdtContent/>
      </w:sdt>
      <w:sdt>
        <w:sdtPr>
          <w:id w:val="524058062"/>
          <w:docPartObj>
            <w:docPartGallery w:val="Cover Pages"/>
            <w:docPartUnique/>
          </w:docPartObj>
        </w:sdtPr>
        <w:sdtEndPr/>
        <w:sdtContent/>
      </w:sdt>
      <w:sdt>
        <w:sdtPr>
          <w:id w:val="-1571801945"/>
          <w:docPartObj>
            <w:docPartGallery w:val="Cover Pages"/>
            <w:docPartUnique/>
          </w:docPartObj>
        </w:sdtPr>
        <w:sdtEndPr/>
        <w:sdtContent/>
      </w:sdt>
      <w:sdt>
        <w:sdtPr>
          <w:id w:val="698349593"/>
          <w:docPartObj>
            <w:docPartGallery w:val="Cover Pages"/>
            <w:docPartUnique/>
          </w:docPartObj>
        </w:sdtPr>
        <w:sdtEndPr/>
        <w:sdtContent/>
      </w:sdt>
      <w:sdt>
        <w:sdtPr>
          <w:id w:val="1157490108"/>
          <w:docPartObj>
            <w:docPartGallery w:val="Cover Pages"/>
            <w:docPartUnique/>
          </w:docPartObj>
        </w:sdtPr>
        <w:sdtEndPr/>
        <w:sdtContent/>
      </w:sdt>
      <w:sdt>
        <w:sdtPr>
          <w:id w:val="-1107492518"/>
          <w:docPartObj>
            <w:docPartGallery w:val="Cover Pages"/>
            <w:docPartUnique/>
          </w:docPartObj>
        </w:sdtPr>
        <w:sdtEndPr/>
        <w:sdtContent/>
      </w:sdt>
      <w:sdt>
        <w:sdtPr>
          <w:id w:val="532235436"/>
          <w:docPartObj>
            <w:docPartGallery w:val="Cover Pages"/>
            <w:docPartUnique/>
          </w:docPartObj>
        </w:sdtPr>
        <w:sdtEndPr/>
        <w:sdtContent/>
      </w:sdt>
      <w:sdt>
        <w:sdtPr>
          <w:id w:val="-839002637"/>
          <w:docPartObj>
            <w:docPartGallery w:val="Cover Pages"/>
            <w:docPartUnique/>
          </w:docPartObj>
        </w:sdtPr>
        <w:sdtEndPr/>
        <w:sdtContent/>
      </w:sdt>
      <w:sdt>
        <w:sdtPr>
          <w:id w:val="854843688"/>
          <w:docPartObj>
            <w:docPartGallery w:val="Cover Pages"/>
            <w:docPartUnique/>
          </w:docPartObj>
        </w:sdtPr>
        <w:sdtEndPr/>
        <w:sdtContent/>
      </w:sdt>
      <w:sdt>
        <w:sdtPr>
          <w:id w:val="447754811"/>
          <w:docPartObj>
            <w:docPartGallery w:val="Cover Pages"/>
            <w:docPartUnique/>
          </w:docPartObj>
        </w:sdtPr>
        <w:sdtEndPr/>
        <w:sdtContent/>
      </w:sdt>
      <w:sdt>
        <w:sdtPr>
          <w:id w:val="1168452565"/>
          <w:docPartObj>
            <w:docPartGallery w:val="Cover Pages"/>
            <w:docPartUnique/>
          </w:docPartObj>
        </w:sdtPr>
        <w:sdtEndPr/>
        <w:sdtContent/>
      </w:sdt>
      <w:sdt>
        <w:sdtPr>
          <w:id w:val="-901284266"/>
          <w:docPartObj>
            <w:docPartGallery w:val="Cover Pages"/>
            <w:docPartUnique/>
          </w:docPartObj>
        </w:sdtPr>
        <w:sdtEndPr/>
        <w:sdtContent/>
      </w:sdt>
      <w:sdt>
        <w:sdtPr>
          <w:id w:val="218096705"/>
          <w:docPartObj>
            <w:docPartGallery w:val="Cover Pages"/>
            <w:docPartUnique/>
          </w:docPartObj>
        </w:sdtPr>
        <w:sdtEndPr/>
        <w:sdtContent/>
      </w:sdt>
      <w:sdt>
        <w:sdtPr>
          <w:id w:val="40642045"/>
          <w:docPartObj>
            <w:docPartGallery w:val="Cover Pages"/>
            <w:docPartUnique/>
          </w:docPartObj>
        </w:sdtPr>
        <w:sdtEndPr/>
        <w:sdtContent/>
      </w:sdt>
      <w:sdt>
        <w:sdtPr>
          <w:id w:val="-1416238871"/>
          <w:docPartObj>
            <w:docPartGallery w:val="Cover Pages"/>
            <w:docPartUnique/>
          </w:docPartObj>
        </w:sdtPr>
        <w:sdtEndPr/>
        <w:sdtContent/>
      </w:sdt>
      <w:sdt>
        <w:sdtPr>
          <w:id w:val="-1584976817"/>
          <w:docPartObj>
            <w:docPartGallery w:val="Cover Pages"/>
            <w:docPartUnique/>
          </w:docPartObj>
        </w:sdtPr>
        <w:sdtEndPr/>
        <w:sdtContent/>
      </w:sdt>
      <w:sdt>
        <w:sdtPr>
          <w:id w:val="862633734"/>
          <w:docPartObj>
            <w:docPartGallery w:val="Cover Pages"/>
            <w:docPartUnique/>
          </w:docPartObj>
        </w:sdtPr>
        <w:sdtEndPr/>
        <w:sdtContent/>
      </w:sdt>
      <w:sdt>
        <w:sdtPr>
          <w:id w:val="-1400516652"/>
          <w:docPartObj>
            <w:docPartGallery w:val="Cover Pages"/>
            <w:docPartUnique/>
          </w:docPartObj>
        </w:sdtPr>
        <w:sdtEndPr/>
        <w:sdtContent/>
      </w:sdt>
      <w:sdt>
        <w:sdtPr>
          <w:id w:val="1475793522"/>
          <w:docPartObj>
            <w:docPartGallery w:val="Cover Pages"/>
            <w:docPartUnique/>
          </w:docPartObj>
        </w:sdtPr>
        <w:sdtEndPr/>
        <w:sdtContent/>
      </w:sdt>
      <w:sdt>
        <w:sdtPr>
          <w:id w:val="-1146043883"/>
          <w:docPartObj>
            <w:docPartGallery w:val="Cover Pages"/>
            <w:docPartUnique/>
          </w:docPartObj>
        </w:sdtPr>
        <w:sdtEndPr/>
        <w:sdtContent/>
      </w:sdt>
      <w:sdt>
        <w:sdtPr>
          <w:id w:val="-192381660"/>
          <w:docPartObj>
            <w:docPartGallery w:val="Cover Pages"/>
            <w:docPartUnique/>
          </w:docPartObj>
        </w:sdtPr>
        <w:sdtEndPr/>
        <w:sdtContent/>
      </w:sdt>
      <w:sdt>
        <w:sdtPr>
          <w:id w:val="745694196"/>
          <w:docPartObj>
            <w:docPartGallery w:val="Cover Pages"/>
            <w:docPartUnique/>
          </w:docPartObj>
        </w:sdtPr>
        <w:sdtEndPr/>
        <w:sdtContent/>
      </w:sdt>
      <w:sdt>
        <w:sdtPr>
          <w:id w:val="-541129084"/>
          <w:docPartObj>
            <w:docPartGallery w:val="Cover Pages"/>
            <w:docPartUnique/>
          </w:docPartObj>
        </w:sdtPr>
        <w:sdtEndPr/>
        <w:sdtContent/>
      </w:sdt>
      <w:sdt>
        <w:sdtPr>
          <w:id w:val="974487224"/>
          <w:docPartObj>
            <w:docPartGallery w:val="Cover Pages"/>
            <w:docPartUnique/>
          </w:docPartObj>
        </w:sdtPr>
        <w:sdtEndPr/>
        <w:sdtContent/>
      </w:sdt>
      <w:sdt>
        <w:sdtPr>
          <w:id w:val="-987938610"/>
          <w:docPartObj>
            <w:docPartGallery w:val="Cover Pages"/>
            <w:docPartUnique/>
          </w:docPartObj>
        </w:sdtPr>
        <w:sdtEndPr/>
        <w:sdtContent/>
      </w:sdt>
      <w:sdt>
        <w:sdtPr>
          <w:id w:val="2137054750"/>
          <w:docPartObj>
            <w:docPartGallery w:val="Cover Pages"/>
            <w:docPartUnique/>
          </w:docPartObj>
        </w:sdtPr>
        <w:sdtEndPr/>
        <w:sdtContent/>
      </w:sdt>
      <w:sdt>
        <w:sdtPr>
          <w:id w:val="-1657207512"/>
          <w:docPartObj>
            <w:docPartGallery w:val="Cover Pages"/>
            <w:docPartUnique/>
          </w:docPartObj>
        </w:sdtPr>
        <w:sdtEndPr/>
        <w:sdtContent/>
      </w:sdt>
      <w:sdt>
        <w:sdtPr>
          <w:id w:val="420838498"/>
          <w:docPartObj>
            <w:docPartGallery w:val="Cover Pages"/>
            <w:docPartUnique/>
          </w:docPartObj>
        </w:sdtPr>
        <w:sdtEndPr/>
        <w:sdtContent/>
      </w:sdt>
      <w:sdt>
        <w:sdtPr>
          <w:id w:val="545799535"/>
          <w:docPartObj>
            <w:docPartGallery w:val="Cover Pages"/>
            <w:docPartUnique/>
          </w:docPartObj>
        </w:sdtPr>
        <w:sdtEndPr/>
        <w:sdtContent/>
      </w:sdt>
      <w:sdt>
        <w:sdtPr>
          <w:id w:val="672838379"/>
          <w:docPartObj>
            <w:docPartGallery w:val="Cover Pages"/>
            <w:docPartUnique/>
          </w:docPartObj>
        </w:sdtPr>
        <w:sdtEndPr/>
        <w:sdtContent/>
      </w:sdt>
      <w:sdt>
        <w:sdtPr>
          <w:id w:val="1008100016"/>
          <w:docPartObj>
            <w:docPartGallery w:val="Cover Pages"/>
            <w:docPartUnique/>
          </w:docPartObj>
        </w:sdtPr>
        <w:sdtEndPr/>
        <w:sdtContent/>
      </w:sdt>
    </w:p>
    <w:p w14:paraId="53C4395E" w14:textId="6012DF10" w:rsidR="00A0491B" w:rsidRPr="00DF6BEB" w:rsidRDefault="00BA3071" w:rsidP="00DF6BEB">
      <w:sdt>
        <w:sdtPr>
          <w:id w:val="1522209510"/>
          <w:docPartObj>
            <w:docPartGallery w:val="Cover Pages"/>
            <w:docPartUnique/>
          </w:docPartObj>
        </w:sdtPr>
        <w:sdtEndPr/>
        <w:sdtContent/>
      </w:sdt>
      <w:sdt>
        <w:sdtPr>
          <w:id w:val="1444578612"/>
          <w:docPartObj>
            <w:docPartGallery w:val="Cover Pages"/>
            <w:docPartUnique/>
          </w:docPartObj>
        </w:sdtPr>
        <w:sdtEndPr/>
        <w:sdtContent/>
      </w:sdt>
      <w:sdt>
        <w:sdtPr>
          <w:id w:val="1764407292"/>
          <w:docPartObj>
            <w:docPartGallery w:val="Cover Pages"/>
            <w:docPartUnique/>
          </w:docPartObj>
        </w:sdtPr>
        <w:sdtEndPr/>
        <w:sdtContent/>
      </w:sdt>
      <w:sdt>
        <w:sdtPr>
          <w:id w:val="-1643879789"/>
          <w:docPartObj>
            <w:docPartGallery w:val="Cover Pages"/>
            <w:docPartUnique/>
          </w:docPartObj>
        </w:sdtPr>
        <w:sdtEndPr/>
        <w:sdtContent/>
      </w:sdt>
      <w:sdt>
        <w:sdtPr>
          <w:id w:val="-254756947"/>
          <w:docPartObj>
            <w:docPartGallery w:val="Cover Pages"/>
            <w:docPartUnique/>
          </w:docPartObj>
        </w:sdtPr>
        <w:sdtEndPr/>
        <w:sdtContent/>
      </w:sdt>
      <w:sdt>
        <w:sdtPr>
          <w:id w:val="-974527903"/>
          <w:docPartObj>
            <w:docPartGallery w:val="Cover Pages"/>
            <w:docPartUnique/>
          </w:docPartObj>
        </w:sdtPr>
        <w:sdtEndPr/>
        <w:sdtContent/>
      </w:sdt>
      <w:sdt>
        <w:sdtPr>
          <w:id w:val="384683469"/>
          <w:docPartObj>
            <w:docPartGallery w:val="Cover Pages"/>
            <w:docPartUnique/>
          </w:docPartObj>
        </w:sdtPr>
        <w:sdtEndPr/>
        <w:sdtContent/>
      </w:sdt>
      <w:sdt>
        <w:sdtPr>
          <w:id w:val="-1777165425"/>
          <w:docPartObj>
            <w:docPartGallery w:val="Cover Pages"/>
            <w:docPartUnique/>
          </w:docPartObj>
        </w:sdtPr>
        <w:sdtEndPr/>
        <w:sdtContent/>
      </w:sdt>
      <w:sdt>
        <w:sdtPr>
          <w:id w:val="794798637"/>
          <w:docPartObj>
            <w:docPartGallery w:val="Cover Pages"/>
            <w:docPartUnique/>
          </w:docPartObj>
        </w:sdtPr>
        <w:sdtEndPr/>
        <w:sdtContent/>
      </w:sdt>
      <w:sdt>
        <w:sdtPr>
          <w:id w:val="-261607981"/>
          <w:docPartObj>
            <w:docPartGallery w:val="Cover Pages"/>
            <w:docPartUnique/>
          </w:docPartObj>
        </w:sdtPr>
        <w:sdtEndPr/>
        <w:sdtContent/>
      </w:sdt>
      <w:sdt>
        <w:sdtPr>
          <w:id w:val="1177151191"/>
          <w:docPartObj>
            <w:docPartGallery w:val="Cover Pages"/>
            <w:docPartUnique/>
          </w:docPartObj>
        </w:sdtPr>
        <w:sdtEndPr/>
        <w:sdtContent/>
      </w:sdt>
      <w:sdt>
        <w:sdtPr>
          <w:id w:val="814306531"/>
          <w:docPartObj>
            <w:docPartGallery w:val="Cover Pages"/>
            <w:docPartUnique/>
          </w:docPartObj>
        </w:sdtPr>
        <w:sdtEndPr/>
        <w:sdtContent/>
      </w:sdt>
      <w:sdt>
        <w:sdtPr>
          <w:id w:val="-430045173"/>
          <w:docPartObj>
            <w:docPartGallery w:val="Cover Pages"/>
            <w:docPartUnique/>
          </w:docPartObj>
        </w:sdtPr>
        <w:sdtEndPr/>
        <w:sdtContent/>
      </w:sdt>
      <w:sdt>
        <w:sdtPr>
          <w:id w:val="-844632701"/>
          <w:docPartObj>
            <w:docPartGallery w:val="Cover Pages"/>
            <w:docPartUnique/>
          </w:docPartObj>
        </w:sdtPr>
        <w:sdtEndPr/>
        <w:sdtContent/>
      </w:sdt>
      <w:sdt>
        <w:sdtPr>
          <w:id w:val="665523785"/>
          <w:docPartObj>
            <w:docPartGallery w:val="Cover Pages"/>
            <w:docPartUnique/>
          </w:docPartObj>
        </w:sdtPr>
        <w:sdtEndPr/>
        <w:sdtContent/>
      </w:sdt>
      <w:sdt>
        <w:sdtPr>
          <w:id w:val="1013804608"/>
          <w:docPartObj>
            <w:docPartGallery w:val="Cover Pages"/>
            <w:docPartUnique/>
          </w:docPartObj>
        </w:sdtPr>
        <w:sdtEndPr/>
        <w:sdtContent/>
      </w:sdt>
      <w:sdt>
        <w:sdtPr>
          <w:id w:val="-215898883"/>
          <w:docPartObj>
            <w:docPartGallery w:val="Cover Pages"/>
            <w:docPartUnique/>
          </w:docPartObj>
        </w:sdtPr>
        <w:sdtEndPr/>
        <w:sdtContent/>
      </w:sdt>
      <w:sdt>
        <w:sdtPr>
          <w:id w:val="-694384141"/>
          <w:docPartObj>
            <w:docPartGallery w:val="Cover Pages"/>
            <w:docPartUnique/>
          </w:docPartObj>
        </w:sdtPr>
        <w:sdtEndPr/>
        <w:sdtContent/>
      </w:sdt>
      <w:sdt>
        <w:sdtPr>
          <w:id w:val="2146694532"/>
          <w:docPartObj>
            <w:docPartGallery w:val="Cover Pages"/>
            <w:docPartUnique/>
          </w:docPartObj>
        </w:sdtPr>
        <w:sdtEndPr/>
        <w:sdtContent/>
      </w:sdt>
      <w:sdt>
        <w:sdtPr>
          <w:id w:val="1110309423"/>
          <w:docPartObj>
            <w:docPartGallery w:val="Cover Pages"/>
            <w:docPartUnique/>
          </w:docPartObj>
        </w:sdtPr>
        <w:sdtEndPr/>
        <w:sdtContent/>
      </w:sdt>
      <w:sdt>
        <w:sdtPr>
          <w:id w:val="1236121259"/>
          <w:docPartObj>
            <w:docPartGallery w:val="Cover Pages"/>
            <w:docPartUnique/>
          </w:docPartObj>
        </w:sdtPr>
        <w:sdtEndPr/>
        <w:sdtContent/>
      </w:sdt>
      <w:sdt>
        <w:sdtPr>
          <w:id w:val="591973546"/>
          <w:docPartObj>
            <w:docPartGallery w:val="Cover Pages"/>
            <w:docPartUnique/>
          </w:docPartObj>
        </w:sdtPr>
        <w:sdtEndPr/>
        <w:sdtContent/>
      </w:sdt>
      <w:sdt>
        <w:sdtPr>
          <w:id w:val="56449685"/>
          <w:docPartObj>
            <w:docPartGallery w:val="Cover Pages"/>
            <w:docPartUnique/>
          </w:docPartObj>
        </w:sdtPr>
        <w:sdtEndPr/>
        <w:sdtContent/>
      </w:sdt>
      <w:sdt>
        <w:sdtPr>
          <w:id w:val="1636211755"/>
          <w:docPartObj>
            <w:docPartGallery w:val="Cover Pages"/>
            <w:docPartUnique/>
          </w:docPartObj>
        </w:sdtPr>
        <w:sdtEndPr/>
        <w:sdtContent/>
      </w:sdt>
      <w:sdt>
        <w:sdtPr>
          <w:id w:val="1830013236"/>
          <w:docPartObj>
            <w:docPartGallery w:val="Cover Pages"/>
            <w:docPartUnique/>
          </w:docPartObj>
        </w:sdtPr>
        <w:sdtEndPr/>
        <w:sdtContent/>
      </w:sdt>
      <w:sdt>
        <w:sdtPr>
          <w:id w:val="758561028"/>
          <w:docPartObj>
            <w:docPartGallery w:val="Cover Pages"/>
            <w:docPartUnique/>
          </w:docPartObj>
        </w:sdtPr>
        <w:sdtEndPr/>
        <w:sdtContent/>
      </w:sdt>
      <w:sdt>
        <w:sdtPr>
          <w:id w:val="661745799"/>
          <w:docPartObj>
            <w:docPartGallery w:val="Cover Pages"/>
            <w:docPartUnique/>
          </w:docPartObj>
        </w:sdtPr>
        <w:sdtEndPr/>
        <w:sdtContent/>
      </w:sdt>
      <w:sdt>
        <w:sdtPr>
          <w:id w:val="1138458581"/>
          <w:docPartObj>
            <w:docPartGallery w:val="Cover Pages"/>
            <w:docPartUnique/>
          </w:docPartObj>
        </w:sdtPr>
        <w:sdtEndPr/>
        <w:sdtContent/>
      </w:sdt>
      <w:sdt>
        <w:sdtPr>
          <w:id w:val="1817456679"/>
          <w:docPartObj>
            <w:docPartGallery w:val="Cover Pages"/>
            <w:docPartUnique/>
          </w:docPartObj>
        </w:sdtPr>
        <w:sdtEndPr/>
        <w:sdtContent/>
      </w:sdt>
      <w:sdt>
        <w:sdtPr>
          <w:id w:val="-1810472762"/>
          <w:docPartObj>
            <w:docPartGallery w:val="Cover Pages"/>
            <w:docPartUnique/>
          </w:docPartObj>
        </w:sdtPr>
        <w:sdtEndPr/>
        <w:sdtContent/>
      </w:sdt>
      <w:sdt>
        <w:sdtPr>
          <w:id w:val="-498119624"/>
          <w:docPartObj>
            <w:docPartGallery w:val="Cover Pages"/>
            <w:docPartUnique/>
          </w:docPartObj>
        </w:sdtPr>
        <w:sdtEndPr/>
        <w:sdtContent/>
      </w:sdt>
      <w:sdt>
        <w:sdtPr>
          <w:id w:val="1327177089"/>
          <w:docPartObj>
            <w:docPartGallery w:val="Cover Pages"/>
            <w:docPartUnique/>
          </w:docPartObj>
        </w:sdtPr>
        <w:sdtEndPr/>
        <w:sdtContent/>
      </w:sdt>
      <w:sdt>
        <w:sdtPr>
          <w:id w:val="457847580"/>
          <w:docPartObj>
            <w:docPartGallery w:val="Cover Pages"/>
            <w:docPartUnique/>
          </w:docPartObj>
        </w:sdtPr>
        <w:sdtEndPr/>
        <w:sdtContent/>
      </w:sdt>
      <w:sdt>
        <w:sdtPr>
          <w:id w:val="5183734"/>
          <w:docPartObj>
            <w:docPartGallery w:val="Cover Pages"/>
            <w:docPartUnique/>
          </w:docPartObj>
        </w:sdtPr>
        <w:sdtEndPr/>
        <w:sdtContent/>
      </w:sdt>
      <w:sdt>
        <w:sdtPr>
          <w:id w:val="-486858042"/>
          <w:docPartObj>
            <w:docPartGallery w:val="Cover Pages"/>
            <w:docPartUnique/>
          </w:docPartObj>
        </w:sdtPr>
        <w:sdtEndPr/>
        <w:sdtContent/>
      </w:sdt>
      <w:sdt>
        <w:sdtPr>
          <w:id w:val="1435630144"/>
          <w:docPartObj>
            <w:docPartGallery w:val="Cover Pages"/>
            <w:docPartUnique/>
          </w:docPartObj>
        </w:sdtPr>
        <w:sdtEndPr/>
        <w:sdtContent/>
      </w:sdt>
      <w:sdt>
        <w:sdtPr>
          <w:id w:val="-930734993"/>
          <w:docPartObj>
            <w:docPartGallery w:val="Cover Pages"/>
            <w:docPartUnique/>
          </w:docPartObj>
        </w:sdtPr>
        <w:sdtEndPr/>
        <w:sdtContent/>
      </w:sdt>
      <w:sdt>
        <w:sdtPr>
          <w:id w:val="307058200"/>
          <w:docPartObj>
            <w:docPartGallery w:val="Cover Pages"/>
            <w:docPartUnique/>
          </w:docPartObj>
        </w:sdtPr>
        <w:sdtEndPr/>
        <w:sdtContent/>
      </w:sdt>
      <w:sdt>
        <w:sdtPr>
          <w:id w:val="987058416"/>
          <w:docPartObj>
            <w:docPartGallery w:val="Cover Pages"/>
            <w:docPartUnique/>
          </w:docPartObj>
        </w:sdtPr>
        <w:sdtEndPr/>
        <w:sdtContent/>
      </w:sdt>
      <w:sdt>
        <w:sdtPr>
          <w:id w:val="1769348465"/>
          <w:docPartObj>
            <w:docPartGallery w:val="Cover Pages"/>
            <w:docPartUnique/>
          </w:docPartObj>
        </w:sdtPr>
        <w:sdtEndPr/>
        <w:sdtContent/>
      </w:sdt>
      <w:sdt>
        <w:sdtPr>
          <w:id w:val="-701007737"/>
          <w:docPartObj>
            <w:docPartGallery w:val="Cover Pages"/>
            <w:docPartUnique/>
          </w:docPartObj>
        </w:sdtPr>
        <w:sdtEndPr/>
        <w:sdtContent/>
      </w:sdt>
      <w:sdt>
        <w:sdtPr>
          <w:id w:val="795882614"/>
          <w:docPartObj>
            <w:docPartGallery w:val="Cover Pages"/>
            <w:docPartUnique/>
          </w:docPartObj>
        </w:sdtPr>
        <w:sdtEndPr/>
        <w:sdtContent/>
      </w:sdt>
      <w:sdt>
        <w:sdtPr>
          <w:id w:val="-451098065"/>
          <w:docPartObj>
            <w:docPartGallery w:val="Cover Pages"/>
            <w:docPartUnique/>
          </w:docPartObj>
        </w:sdtPr>
        <w:sdtEndPr/>
        <w:sdtContent/>
      </w:sdt>
      <w:sdt>
        <w:sdtPr>
          <w:id w:val="-621070773"/>
          <w:docPartObj>
            <w:docPartGallery w:val="Cover Pages"/>
            <w:docPartUnique/>
          </w:docPartObj>
        </w:sdtPr>
        <w:sdtEndPr/>
        <w:sdtContent/>
      </w:sdt>
      <w:sdt>
        <w:sdtPr>
          <w:id w:val="581798594"/>
          <w:docPartObj>
            <w:docPartGallery w:val="Cover Pages"/>
            <w:docPartUnique/>
          </w:docPartObj>
        </w:sdtPr>
        <w:sdtEndPr/>
        <w:sdtContent/>
      </w:sdt>
      <w:sdt>
        <w:sdtPr>
          <w:id w:val="-1805923510"/>
          <w:docPartObj>
            <w:docPartGallery w:val="Cover Pages"/>
            <w:docPartUnique/>
          </w:docPartObj>
        </w:sdtPr>
        <w:sdtEndPr/>
        <w:sdtContent/>
      </w:sdt>
      <w:sdt>
        <w:sdtPr>
          <w:id w:val="928546225"/>
          <w:docPartObj>
            <w:docPartGallery w:val="Cover Pages"/>
            <w:docPartUnique/>
          </w:docPartObj>
        </w:sdtPr>
        <w:sdtEndPr/>
        <w:sdtContent/>
      </w:sdt>
      <w:sdt>
        <w:sdtPr>
          <w:id w:val="1522046502"/>
          <w:docPartObj>
            <w:docPartGallery w:val="Cover Pages"/>
            <w:docPartUnique/>
          </w:docPartObj>
        </w:sdtPr>
        <w:sdtEndPr/>
        <w:sdtContent/>
      </w:sdt>
      <w:sdt>
        <w:sdtPr>
          <w:id w:val="-1689601929"/>
          <w:docPartObj>
            <w:docPartGallery w:val="Cover Pages"/>
            <w:docPartUnique/>
          </w:docPartObj>
        </w:sdtPr>
        <w:sdtEndPr/>
        <w:sdtContent/>
      </w:sdt>
      <w:sdt>
        <w:sdtPr>
          <w:id w:val="479429413"/>
          <w:docPartObj>
            <w:docPartGallery w:val="Cover Pages"/>
            <w:docPartUnique/>
          </w:docPartObj>
        </w:sdtPr>
        <w:sdtEndPr/>
        <w:sdtContent/>
      </w:sdt>
      <w:sdt>
        <w:sdtPr>
          <w:id w:val="2023974260"/>
          <w:docPartObj>
            <w:docPartGallery w:val="Cover Pages"/>
            <w:docPartUnique/>
          </w:docPartObj>
        </w:sdtPr>
        <w:sdtEndPr/>
        <w:sdtContent/>
      </w:sdt>
    </w:p>
    <w:sdt>
      <w:sdtPr>
        <w:id w:val="-329070040"/>
        <w:docPartObj>
          <w:docPartGallery w:val="Cover Pages"/>
          <w:docPartUnique/>
        </w:docPartObj>
      </w:sdtPr>
      <w:sdtEndPr/>
      <w:sdtContent>
        <w:p w14:paraId="29D9B8EC" w14:textId="0FEAF9B8" w:rsidR="003314F0" w:rsidRPr="008A52EB" w:rsidRDefault="00BA3071" w:rsidP="008A52EB"/>
      </w:sdtContent>
    </w:sdt>
    <w:sdt>
      <w:sdtPr>
        <w:id w:val="-1994016840"/>
        <w:docPartObj>
          <w:docPartGallery w:val="Cover Pages"/>
          <w:docPartUnique/>
        </w:docPartObj>
      </w:sdtPr>
      <w:sdtEndPr/>
      <w:sdtContent>
        <w:p w14:paraId="2097ED2F" w14:textId="6438F76D" w:rsidR="00F33F7E" w:rsidRPr="008A52EB" w:rsidRDefault="00BA3071" w:rsidP="008A52EB"/>
      </w:sdtContent>
    </w:sdt>
    <w:p w14:paraId="7F72E76E" w14:textId="7519DFB5" w:rsidR="00E104E8" w:rsidRPr="00DF6BEB" w:rsidRDefault="00BA3071" w:rsidP="00DF6BEB">
      <w:sdt>
        <w:sdtPr>
          <w:id w:val="503166676"/>
          <w:docPartObj>
            <w:docPartGallery w:val="Cover Pages"/>
            <w:docPartUnique/>
          </w:docPartObj>
        </w:sdtPr>
        <w:sdtEndPr/>
        <w:sdtContent/>
      </w:sdt>
      <w:sdt>
        <w:sdtPr>
          <w:id w:val="1328948487"/>
          <w:docPartObj>
            <w:docPartGallery w:val="Cover Pages"/>
            <w:docPartUnique/>
          </w:docPartObj>
        </w:sdtPr>
        <w:sdtEndPr/>
        <w:sdtContent/>
      </w:sdt>
      <w:sdt>
        <w:sdtPr>
          <w:id w:val="-1114359535"/>
          <w:docPartObj>
            <w:docPartGallery w:val="Cover Pages"/>
            <w:docPartUnique/>
          </w:docPartObj>
        </w:sdtPr>
        <w:sdtEndPr/>
        <w:sdtContent/>
      </w:sdt>
      <w:sdt>
        <w:sdtPr>
          <w:id w:val="-1791196033"/>
          <w:docPartObj>
            <w:docPartGallery w:val="Cover Pages"/>
            <w:docPartUnique/>
          </w:docPartObj>
        </w:sdtPr>
        <w:sdtEndPr/>
        <w:sdtContent/>
      </w:sdt>
      <w:sdt>
        <w:sdtPr>
          <w:id w:val="1278057518"/>
          <w:docPartObj>
            <w:docPartGallery w:val="Cover Pages"/>
            <w:docPartUnique/>
          </w:docPartObj>
        </w:sdtPr>
        <w:sdtEndPr/>
        <w:sdtContent/>
      </w:sdt>
      <w:sdt>
        <w:sdtPr>
          <w:id w:val="-419556792"/>
          <w:docPartObj>
            <w:docPartGallery w:val="Cover Pages"/>
            <w:docPartUnique/>
          </w:docPartObj>
        </w:sdtPr>
        <w:sdtEndPr/>
        <w:sdtContent/>
      </w:sdt>
      <w:sdt>
        <w:sdtPr>
          <w:id w:val="-1369824402"/>
          <w:docPartObj>
            <w:docPartGallery w:val="Cover Pages"/>
            <w:docPartUnique/>
          </w:docPartObj>
        </w:sdtPr>
        <w:sdtEndPr/>
        <w:sdtContent/>
      </w:sdt>
      <w:sdt>
        <w:sdtPr>
          <w:id w:val="-1958934234"/>
          <w:docPartObj>
            <w:docPartGallery w:val="Cover Pages"/>
            <w:docPartUnique/>
          </w:docPartObj>
        </w:sdtPr>
        <w:sdtEndPr/>
        <w:sdtContent/>
      </w:sdt>
      <w:sdt>
        <w:sdtPr>
          <w:id w:val="971097588"/>
          <w:docPartObj>
            <w:docPartGallery w:val="Cover Pages"/>
            <w:docPartUnique/>
          </w:docPartObj>
        </w:sdtPr>
        <w:sdtEndPr/>
        <w:sdtContent/>
      </w:sdt>
      <w:sdt>
        <w:sdtPr>
          <w:id w:val="-2105027450"/>
          <w:docPartObj>
            <w:docPartGallery w:val="Cover Pages"/>
            <w:docPartUnique/>
          </w:docPartObj>
        </w:sdtPr>
        <w:sdtEndPr/>
        <w:sdtContent/>
      </w:sdt>
      <w:sdt>
        <w:sdtPr>
          <w:id w:val="-1983918480"/>
          <w:docPartObj>
            <w:docPartGallery w:val="Cover Pages"/>
            <w:docPartUnique/>
          </w:docPartObj>
        </w:sdtPr>
        <w:sdtEndPr/>
        <w:sdtContent/>
      </w:sdt>
      <w:sdt>
        <w:sdtPr>
          <w:id w:val="233433308"/>
          <w:docPartObj>
            <w:docPartGallery w:val="Cover Pages"/>
            <w:docPartUnique/>
          </w:docPartObj>
        </w:sdtPr>
        <w:sdtEndPr/>
        <w:sdtContent/>
      </w:sdt>
      <w:sdt>
        <w:sdtPr>
          <w:id w:val="-1467814840"/>
          <w:docPartObj>
            <w:docPartGallery w:val="Cover Pages"/>
            <w:docPartUnique/>
          </w:docPartObj>
        </w:sdtPr>
        <w:sdtEndPr/>
        <w:sdtContent/>
      </w:sdt>
      <w:sdt>
        <w:sdtPr>
          <w:id w:val="-61637261"/>
          <w:docPartObj>
            <w:docPartGallery w:val="Cover Pages"/>
            <w:docPartUnique/>
          </w:docPartObj>
        </w:sdtPr>
        <w:sdtEndPr/>
        <w:sdtContent/>
      </w:sdt>
      <w:sdt>
        <w:sdtPr>
          <w:id w:val="-273095678"/>
          <w:docPartObj>
            <w:docPartGallery w:val="Cover Pages"/>
            <w:docPartUnique/>
          </w:docPartObj>
        </w:sdtPr>
        <w:sdtEndPr/>
        <w:sdtContent/>
      </w:sdt>
      <w:sdt>
        <w:sdtPr>
          <w:id w:val="-1680810205"/>
          <w:docPartObj>
            <w:docPartGallery w:val="Cover Pages"/>
            <w:docPartUnique/>
          </w:docPartObj>
        </w:sdtPr>
        <w:sdtEndPr/>
        <w:sdtContent/>
      </w:sdt>
      <w:sdt>
        <w:sdtPr>
          <w:id w:val="-1603799852"/>
          <w:docPartObj>
            <w:docPartGallery w:val="Cover Pages"/>
            <w:docPartUnique/>
          </w:docPartObj>
        </w:sdtPr>
        <w:sdtEndPr/>
        <w:sdtContent/>
      </w:sdt>
      <w:sdt>
        <w:sdtPr>
          <w:id w:val="-816488305"/>
          <w:docPartObj>
            <w:docPartGallery w:val="Cover Pages"/>
            <w:docPartUnique/>
          </w:docPartObj>
        </w:sdtPr>
        <w:sdtEndPr/>
        <w:sdtContent/>
      </w:sdt>
      <w:sdt>
        <w:sdtPr>
          <w:id w:val="-1512379303"/>
          <w:docPartObj>
            <w:docPartGallery w:val="Cover Pages"/>
            <w:docPartUnique/>
          </w:docPartObj>
        </w:sdtPr>
        <w:sdtEndPr/>
        <w:sdtContent/>
      </w:sdt>
      <w:sdt>
        <w:sdtPr>
          <w:id w:val="2030062790"/>
          <w:docPartObj>
            <w:docPartGallery w:val="Cover Pages"/>
            <w:docPartUnique/>
          </w:docPartObj>
        </w:sdtPr>
        <w:sdtEndPr/>
        <w:sdtContent/>
      </w:sdt>
      <w:sdt>
        <w:sdtPr>
          <w:id w:val="-1433356227"/>
          <w:docPartObj>
            <w:docPartGallery w:val="Cover Pages"/>
            <w:docPartUnique/>
          </w:docPartObj>
        </w:sdtPr>
        <w:sdtEndPr/>
        <w:sdtContent/>
      </w:sdt>
      <w:sdt>
        <w:sdtPr>
          <w:id w:val="1588111185"/>
          <w:docPartObj>
            <w:docPartGallery w:val="Cover Pages"/>
            <w:docPartUnique/>
          </w:docPartObj>
        </w:sdtPr>
        <w:sdtEndPr/>
        <w:sdtContent/>
      </w:sdt>
      <w:sdt>
        <w:sdtPr>
          <w:id w:val="514197332"/>
          <w:docPartObj>
            <w:docPartGallery w:val="Cover Pages"/>
            <w:docPartUnique/>
          </w:docPartObj>
        </w:sdtPr>
        <w:sdtEndPr/>
        <w:sdtContent/>
      </w:sdt>
      <w:sdt>
        <w:sdtPr>
          <w:id w:val="1633278199"/>
          <w:docPartObj>
            <w:docPartGallery w:val="Cover Pages"/>
            <w:docPartUnique/>
          </w:docPartObj>
        </w:sdtPr>
        <w:sdtEndPr/>
        <w:sdtContent/>
      </w:sdt>
      <w:sdt>
        <w:sdtPr>
          <w:id w:val="-138576337"/>
          <w:docPartObj>
            <w:docPartGallery w:val="Cover Pages"/>
            <w:docPartUnique/>
          </w:docPartObj>
        </w:sdtPr>
        <w:sdtEndPr/>
        <w:sdtContent/>
      </w:sdt>
      <w:sdt>
        <w:sdtPr>
          <w:id w:val="1044646407"/>
          <w:docPartObj>
            <w:docPartGallery w:val="Cover Pages"/>
            <w:docPartUnique/>
          </w:docPartObj>
        </w:sdtPr>
        <w:sdtEndPr/>
        <w:sdtContent/>
      </w:sdt>
      <w:sdt>
        <w:sdtPr>
          <w:id w:val="-330843452"/>
          <w:docPartObj>
            <w:docPartGallery w:val="Cover Pages"/>
            <w:docPartUnique/>
          </w:docPartObj>
        </w:sdtPr>
        <w:sdtEndPr/>
        <w:sdtContent/>
      </w:sdt>
      <w:sdt>
        <w:sdtPr>
          <w:id w:val="1606694317"/>
          <w:docPartObj>
            <w:docPartGallery w:val="Cover Pages"/>
            <w:docPartUnique/>
          </w:docPartObj>
        </w:sdtPr>
        <w:sdtEndPr/>
        <w:sdtContent/>
      </w:sdt>
      <w:sdt>
        <w:sdtPr>
          <w:id w:val="1913663338"/>
          <w:docPartObj>
            <w:docPartGallery w:val="Cover Pages"/>
            <w:docPartUnique/>
          </w:docPartObj>
        </w:sdtPr>
        <w:sdtEndPr/>
        <w:sdtContent/>
      </w:sdt>
      <w:sdt>
        <w:sdtPr>
          <w:id w:val="1270658746"/>
          <w:docPartObj>
            <w:docPartGallery w:val="Cover Pages"/>
            <w:docPartUnique/>
          </w:docPartObj>
        </w:sdtPr>
        <w:sdtEndPr/>
        <w:sdtContent/>
      </w:sdt>
      <w:sdt>
        <w:sdtPr>
          <w:id w:val="1948496230"/>
          <w:docPartObj>
            <w:docPartGallery w:val="Cover Pages"/>
            <w:docPartUnique/>
          </w:docPartObj>
        </w:sdtPr>
        <w:sdtEndPr/>
        <w:sdtContent/>
      </w:sdt>
      <w:sdt>
        <w:sdtPr>
          <w:id w:val="107785439"/>
          <w:docPartObj>
            <w:docPartGallery w:val="Cover Pages"/>
            <w:docPartUnique/>
          </w:docPartObj>
        </w:sdtPr>
        <w:sdtEndPr/>
        <w:sdtContent/>
      </w:sdt>
      <w:sdt>
        <w:sdtPr>
          <w:id w:val="1216089531"/>
          <w:docPartObj>
            <w:docPartGallery w:val="Cover Pages"/>
            <w:docPartUnique/>
          </w:docPartObj>
        </w:sdtPr>
        <w:sdtEndPr/>
        <w:sdtContent/>
      </w:sdt>
      <w:sdt>
        <w:sdtPr>
          <w:id w:val="449045999"/>
          <w:docPartObj>
            <w:docPartGallery w:val="Cover Pages"/>
            <w:docPartUnique/>
          </w:docPartObj>
        </w:sdtPr>
        <w:sdtEndPr/>
        <w:sdtContent/>
      </w:sdt>
      <w:sdt>
        <w:sdtPr>
          <w:id w:val="1960381321"/>
          <w:docPartObj>
            <w:docPartGallery w:val="Cover Pages"/>
            <w:docPartUnique/>
          </w:docPartObj>
        </w:sdtPr>
        <w:sdtEndPr/>
        <w:sdtContent/>
      </w:sdt>
      <w:sdt>
        <w:sdtPr>
          <w:id w:val="-903523812"/>
          <w:docPartObj>
            <w:docPartGallery w:val="Cover Pages"/>
            <w:docPartUnique/>
          </w:docPartObj>
        </w:sdtPr>
        <w:sdtEndPr/>
        <w:sdtContent/>
      </w:sdt>
      <w:sdt>
        <w:sdtPr>
          <w:id w:val="1132136870"/>
          <w:docPartObj>
            <w:docPartGallery w:val="Cover Pages"/>
            <w:docPartUnique/>
          </w:docPartObj>
        </w:sdtPr>
        <w:sdtEndPr/>
        <w:sdtContent/>
      </w:sdt>
      <w:sdt>
        <w:sdtPr>
          <w:id w:val="1754014279"/>
          <w:docPartObj>
            <w:docPartGallery w:val="Cover Pages"/>
            <w:docPartUnique/>
          </w:docPartObj>
        </w:sdtPr>
        <w:sdtEndPr/>
        <w:sdtContent/>
      </w:sdt>
      <w:sdt>
        <w:sdtPr>
          <w:id w:val="1107858038"/>
          <w:docPartObj>
            <w:docPartGallery w:val="Cover Pages"/>
            <w:docPartUnique/>
          </w:docPartObj>
        </w:sdtPr>
        <w:sdtEndPr/>
        <w:sdtContent/>
      </w:sdt>
      <w:sdt>
        <w:sdtPr>
          <w:id w:val="656262521"/>
          <w:docPartObj>
            <w:docPartGallery w:val="Cover Pages"/>
            <w:docPartUnique/>
          </w:docPartObj>
        </w:sdtPr>
        <w:sdtEndPr/>
        <w:sdtContent/>
      </w:sdt>
      <w:sdt>
        <w:sdtPr>
          <w:id w:val="395406605"/>
          <w:docPartObj>
            <w:docPartGallery w:val="Cover Pages"/>
            <w:docPartUnique/>
          </w:docPartObj>
        </w:sdtPr>
        <w:sdtEndPr/>
        <w:sdtContent/>
      </w:sdt>
      <w:sdt>
        <w:sdtPr>
          <w:id w:val="-542207120"/>
          <w:docPartObj>
            <w:docPartGallery w:val="Cover Pages"/>
            <w:docPartUnique/>
          </w:docPartObj>
        </w:sdtPr>
        <w:sdtEndPr/>
        <w:sdtContent/>
      </w:sdt>
      <w:sdt>
        <w:sdtPr>
          <w:id w:val="-1626144502"/>
          <w:docPartObj>
            <w:docPartGallery w:val="Cover Pages"/>
            <w:docPartUnique/>
          </w:docPartObj>
        </w:sdtPr>
        <w:sdtEndPr/>
        <w:sdtContent/>
      </w:sdt>
      <w:sdt>
        <w:sdtPr>
          <w:id w:val="885921040"/>
          <w:docPartObj>
            <w:docPartGallery w:val="Cover Pages"/>
            <w:docPartUnique/>
          </w:docPartObj>
        </w:sdtPr>
        <w:sdtEndPr/>
        <w:sdtContent/>
      </w:sdt>
      <w:sdt>
        <w:sdtPr>
          <w:id w:val="1555585559"/>
          <w:docPartObj>
            <w:docPartGallery w:val="Cover Pages"/>
            <w:docPartUnique/>
          </w:docPartObj>
        </w:sdtPr>
        <w:sdtEndPr/>
        <w:sdtContent/>
      </w:sdt>
      <w:sdt>
        <w:sdtPr>
          <w:id w:val="1920285950"/>
          <w:docPartObj>
            <w:docPartGallery w:val="Cover Pages"/>
            <w:docPartUnique/>
          </w:docPartObj>
        </w:sdtPr>
        <w:sdtEndPr/>
        <w:sdtContent/>
      </w:sdt>
      <w:sdt>
        <w:sdtPr>
          <w:id w:val="577485783"/>
          <w:docPartObj>
            <w:docPartGallery w:val="Cover Pages"/>
            <w:docPartUnique/>
          </w:docPartObj>
        </w:sdtPr>
        <w:sdtEndPr/>
        <w:sdtContent/>
      </w:sdt>
      <w:sdt>
        <w:sdtPr>
          <w:id w:val="-1930498015"/>
          <w:docPartObj>
            <w:docPartGallery w:val="Cover Pages"/>
            <w:docPartUnique/>
          </w:docPartObj>
        </w:sdtPr>
        <w:sdtEndPr/>
        <w:sdtContent/>
      </w:sdt>
      <w:sdt>
        <w:sdtPr>
          <w:id w:val="-2063549815"/>
          <w:docPartObj>
            <w:docPartGallery w:val="Cover Pages"/>
            <w:docPartUnique/>
          </w:docPartObj>
        </w:sdtPr>
        <w:sdtEndPr/>
        <w:sdtContent/>
      </w:sdt>
      <w:sdt>
        <w:sdtPr>
          <w:id w:val="-2057390658"/>
          <w:docPartObj>
            <w:docPartGallery w:val="Cover Pages"/>
            <w:docPartUnique/>
          </w:docPartObj>
        </w:sdtPr>
        <w:sdtEndPr/>
        <w:sdtContent/>
      </w:sdt>
      <w:sdt>
        <w:sdtPr>
          <w:id w:val="-1855261423"/>
          <w:docPartObj>
            <w:docPartGallery w:val="Cover Pages"/>
            <w:docPartUnique/>
          </w:docPartObj>
        </w:sdtPr>
        <w:sdtEndPr/>
        <w:sdtContent/>
      </w:sdt>
    </w:p>
    <w:p w14:paraId="76257279" w14:textId="30118A24" w:rsidR="00E104E8" w:rsidRPr="00DF6BEB" w:rsidRDefault="00BA3071" w:rsidP="00DF6BEB">
      <w:sdt>
        <w:sdtPr>
          <w:id w:val="-949083709"/>
          <w:docPartObj>
            <w:docPartGallery w:val="Cover Pages"/>
            <w:docPartUnique/>
          </w:docPartObj>
        </w:sdtPr>
        <w:sdtEndPr/>
        <w:sdtContent/>
      </w:sdt>
      <w:sdt>
        <w:sdtPr>
          <w:id w:val="-1959337099"/>
          <w:docPartObj>
            <w:docPartGallery w:val="Cover Pages"/>
            <w:docPartUnique/>
          </w:docPartObj>
        </w:sdtPr>
        <w:sdtEndPr/>
        <w:sdtContent/>
      </w:sdt>
      <w:sdt>
        <w:sdtPr>
          <w:id w:val="1774669407"/>
          <w:docPartObj>
            <w:docPartGallery w:val="Cover Pages"/>
            <w:docPartUnique/>
          </w:docPartObj>
        </w:sdtPr>
        <w:sdtEndPr/>
        <w:sdtContent/>
      </w:sdt>
      <w:sdt>
        <w:sdtPr>
          <w:id w:val="-543286827"/>
          <w:docPartObj>
            <w:docPartGallery w:val="Cover Pages"/>
            <w:docPartUnique/>
          </w:docPartObj>
        </w:sdtPr>
        <w:sdtEndPr/>
        <w:sdtContent/>
      </w:sdt>
      <w:sdt>
        <w:sdtPr>
          <w:id w:val="1415897013"/>
          <w:docPartObj>
            <w:docPartGallery w:val="Cover Pages"/>
            <w:docPartUnique/>
          </w:docPartObj>
        </w:sdtPr>
        <w:sdtEndPr/>
        <w:sdtContent/>
      </w:sdt>
      <w:sdt>
        <w:sdtPr>
          <w:id w:val="2084406429"/>
          <w:docPartObj>
            <w:docPartGallery w:val="Cover Pages"/>
            <w:docPartUnique/>
          </w:docPartObj>
        </w:sdtPr>
        <w:sdtEndPr/>
        <w:sdtContent/>
      </w:sdt>
      <w:sdt>
        <w:sdtPr>
          <w:id w:val="-811337810"/>
          <w:docPartObj>
            <w:docPartGallery w:val="Cover Pages"/>
            <w:docPartUnique/>
          </w:docPartObj>
        </w:sdtPr>
        <w:sdtEndPr/>
        <w:sdtContent/>
      </w:sdt>
      <w:sdt>
        <w:sdtPr>
          <w:id w:val="975412477"/>
          <w:docPartObj>
            <w:docPartGallery w:val="Cover Pages"/>
            <w:docPartUnique/>
          </w:docPartObj>
        </w:sdtPr>
        <w:sdtEndPr/>
        <w:sdtContent/>
      </w:sdt>
      <w:sdt>
        <w:sdtPr>
          <w:id w:val="85820015"/>
          <w:docPartObj>
            <w:docPartGallery w:val="Cover Pages"/>
            <w:docPartUnique/>
          </w:docPartObj>
        </w:sdtPr>
        <w:sdtEndPr/>
        <w:sdtContent/>
      </w:sdt>
      <w:sdt>
        <w:sdtPr>
          <w:id w:val="1152632971"/>
          <w:docPartObj>
            <w:docPartGallery w:val="Cover Pages"/>
            <w:docPartUnique/>
          </w:docPartObj>
        </w:sdtPr>
        <w:sdtEndPr/>
        <w:sdtContent/>
      </w:sdt>
      <w:sdt>
        <w:sdtPr>
          <w:id w:val="-602186278"/>
          <w:docPartObj>
            <w:docPartGallery w:val="Cover Pages"/>
            <w:docPartUnique/>
          </w:docPartObj>
        </w:sdtPr>
        <w:sdtEndPr/>
        <w:sdtContent/>
      </w:sdt>
      <w:sdt>
        <w:sdtPr>
          <w:id w:val="-702563716"/>
          <w:docPartObj>
            <w:docPartGallery w:val="Cover Pages"/>
            <w:docPartUnique/>
          </w:docPartObj>
        </w:sdtPr>
        <w:sdtEndPr/>
        <w:sdtContent/>
      </w:sdt>
      <w:sdt>
        <w:sdtPr>
          <w:id w:val="2073777360"/>
          <w:docPartObj>
            <w:docPartGallery w:val="Cover Pages"/>
            <w:docPartUnique/>
          </w:docPartObj>
        </w:sdtPr>
        <w:sdtEndPr/>
        <w:sdtContent/>
      </w:sdt>
      <w:sdt>
        <w:sdtPr>
          <w:id w:val="354623414"/>
          <w:docPartObj>
            <w:docPartGallery w:val="Cover Pages"/>
            <w:docPartUnique/>
          </w:docPartObj>
        </w:sdtPr>
        <w:sdtEndPr/>
        <w:sdtContent/>
      </w:sdt>
      <w:sdt>
        <w:sdtPr>
          <w:id w:val="-919869082"/>
          <w:docPartObj>
            <w:docPartGallery w:val="Cover Pages"/>
            <w:docPartUnique/>
          </w:docPartObj>
        </w:sdtPr>
        <w:sdtEndPr/>
        <w:sdtContent/>
      </w:sdt>
      <w:sdt>
        <w:sdtPr>
          <w:id w:val="1498386379"/>
          <w:docPartObj>
            <w:docPartGallery w:val="Cover Pages"/>
            <w:docPartUnique/>
          </w:docPartObj>
        </w:sdtPr>
        <w:sdtEndPr/>
        <w:sdtContent/>
      </w:sdt>
      <w:sdt>
        <w:sdtPr>
          <w:id w:val="-1129238215"/>
          <w:docPartObj>
            <w:docPartGallery w:val="Cover Pages"/>
            <w:docPartUnique/>
          </w:docPartObj>
        </w:sdtPr>
        <w:sdtEndPr/>
        <w:sdtContent/>
      </w:sdt>
      <w:sdt>
        <w:sdtPr>
          <w:id w:val="-1280649143"/>
          <w:docPartObj>
            <w:docPartGallery w:val="Cover Pages"/>
            <w:docPartUnique/>
          </w:docPartObj>
        </w:sdtPr>
        <w:sdtEndPr/>
        <w:sdtContent/>
      </w:sdt>
      <w:sdt>
        <w:sdtPr>
          <w:id w:val="-764156870"/>
          <w:docPartObj>
            <w:docPartGallery w:val="Cover Pages"/>
            <w:docPartUnique/>
          </w:docPartObj>
        </w:sdtPr>
        <w:sdtEndPr/>
        <w:sdtContent/>
      </w:sdt>
      <w:sdt>
        <w:sdtPr>
          <w:id w:val="-90010886"/>
          <w:docPartObj>
            <w:docPartGallery w:val="Cover Pages"/>
            <w:docPartUnique/>
          </w:docPartObj>
        </w:sdtPr>
        <w:sdtEndPr/>
        <w:sdtContent/>
      </w:sdt>
      <w:sdt>
        <w:sdtPr>
          <w:id w:val="-14850080"/>
          <w:docPartObj>
            <w:docPartGallery w:val="Cover Pages"/>
            <w:docPartUnique/>
          </w:docPartObj>
        </w:sdtPr>
        <w:sdtEndPr/>
        <w:sdtContent/>
      </w:sdt>
      <w:sdt>
        <w:sdtPr>
          <w:id w:val="1607073337"/>
          <w:docPartObj>
            <w:docPartGallery w:val="Cover Pages"/>
            <w:docPartUnique/>
          </w:docPartObj>
        </w:sdtPr>
        <w:sdtEndPr/>
        <w:sdtContent/>
      </w:sdt>
      <w:sdt>
        <w:sdtPr>
          <w:id w:val="1202913812"/>
          <w:docPartObj>
            <w:docPartGallery w:val="Cover Pages"/>
            <w:docPartUnique/>
          </w:docPartObj>
        </w:sdtPr>
        <w:sdtEndPr/>
        <w:sdtContent/>
      </w:sdt>
      <w:sdt>
        <w:sdtPr>
          <w:id w:val="-5679344"/>
          <w:docPartObj>
            <w:docPartGallery w:val="Cover Pages"/>
            <w:docPartUnique/>
          </w:docPartObj>
        </w:sdtPr>
        <w:sdtEndPr/>
        <w:sdtContent/>
      </w:sdt>
      <w:sdt>
        <w:sdtPr>
          <w:id w:val="1522506738"/>
          <w:docPartObj>
            <w:docPartGallery w:val="Cover Pages"/>
            <w:docPartUnique/>
          </w:docPartObj>
        </w:sdtPr>
        <w:sdtEndPr/>
        <w:sdtContent/>
      </w:sdt>
      <w:sdt>
        <w:sdtPr>
          <w:id w:val="-117916544"/>
          <w:docPartObj>
            <w:docPartGallery w:val="Cover Pages"/>
            <w:docPartUnique/>
          </w:docPartObj>
        </w:sdtPr>
        <w:sdtEndPr/>
        <w:sdtContent/>
      </w:sdt>
      <w:sdt>
        <w:sdtPr>
          <w:id w:val="-795296116"/>
          <w:docPartObj>
            <w:docPartGallery w:val="Cover Pages"/>
            <w:docPartUnique/>
          </w:docPartObj>
        </w:sdtPr>
        <w:sdtEndPr/>
        <w:sdtContent/>
      </w:sdt>
      <w:sdt>
        <w:sdtPr>
          <w:id w:val="1635986046"/>
          <w:docPartObj>
            <w:docPartGallery w:val="Cover Pages"/>
            <w:docPartUnique/>
          </w:docPartObj>
        </w:sdtPr>
        <w:sdtEndPr/>
        <w:sdtContent/>
      </w:sdt>
      <w:sdt>
        <w:sdtPr>
          <w:id w:val="1815376279"/>
          <w:docPartObj>
            <w:docPartGallery w:val="Cover Pages"/>
            <w:docPartUnique/>
          </w:docPartObj>
        </w:sdtPr>
        <w:sdtEndPr/>
        <w:sdtContent/>
      </w:sdt>
      <w:sdt>
        <w:sdtPr>
          <w:id w:val="-155617364"/>
          <w:docPartObj>
            <w:docPartGallery w:val="Cover Pages"/>
            <w:docPartUnique/>
          </w:docPartObj>
        </w:sdtPr>
        <w:sdtEndPr/>
        <w:sdtContent/>
      </w:sdt>
      <w:sdt>
        <w:sdtPr>
          <w:id w:val="1665119412"/>
          <w:docPartObj>
            <w:docPartGallery w:val="Cover Pages"/>
            <w:docPartUnique/>
          </w:docPartObj>
        </w:sdtPr>
        <w:sdtEndPr/>
        <w:sdtContent/>
      </w:sdt>
      <w:sdt>
        <w:sdtPr>
          <w:id w:val="-1335213416"/>
          <w:docPartObj>
            <w:docPartGallery w:val="Cover Pages"/>
            <w:docPartUnique/>
          </w:docPartObj>
        </w:sdtPr>
        <w:sdtEndPr/>
        <w:sdtContent/>
      </w:sdt>
      <w:sdt>
        <w:sdtPr>
          <w:id w:val="399875236"/>
          <w:docPartObj>
            <w:docPartGallery w:val="Cover Pages"/>
            <w:docPartUnique/>
          </w:docPartObj>
        </w:sdtPr>
        <w:sdtEndPr/>
        <w:sdtContent/>
      </w:sdt>
      <w:sdt>
        <w:sdtPr>
          <w:id w:val="-1471286925"/>
          <w:docPartObj>
            <w:docPartGallery w:val="Cover Pages"/>
            <w:docPartUnique/>
          </w:docPartObj>
        </w:sdtPr>
        <w:sdtEndPr/>
        <w:sdtContent/>
      </w:sdt>
      <w:sdt>
        <w:sdtPr>
          <w:id w:val="1069381594"/>
          <w:docPartObj>
            <w:docPartGallery w:val="Cover Pages"/>
            <w:docPartUnique/>
          </w:docPartObj>
        </w:sdtPr>
        <w:sdtEndPr/>
        <w:sdtContent/>
      </w:sdt>
      <w:sdt>
        <w:sdtPr>
          <w:id w:val="1283081398"/>
          <w:docPartObj>
            <w:docPartGallery w:val="Cover Pages"/>
            <w:docPartUnique/>
          </w:docPartObj>
        </w:sdtPr>
        <w:sdtEndPr/>
        <w:sdtContent/>
      </w:sdt>
      <w:sdt>
        <w:sdtPr>
          <w:id w:val="1547026013"/>
          <w:docPartObj>
            <w:docPartGallery w:val="Cover Pages"/>
            <w:docPartUnique/>
          </w:docPartObj>
        </w:sdtPr>
        <w:sdtEndPr/>
        <w:sdtContent/>
      </w:sdt>
      <w:sdt>
        <w:sdtPr>
          <w:id w:val="1770741577"/>
          <w:docPartObj>
            <w:docPartGallery w:val="Cover Pages"/>
            <w:docPartUnique/>
          </w:docPartObj>
        </w:sdtPr>
        <w:sdtEndPr/>
        <w:sdtContent/>
      </w:sdt>
      <w:sdt>
        <w:sdtPr>
          <w:id w:val="-664013055"/>
          <w:docPartObj>
            <w:docPartGallery w:val="Cover Pages"/>
            <w:docPartUnique/>
          </w:docPartObj>
        </w:sdtPr>
        <w:sdtEndPr/>
        <w:sdtContent/>
      </w:sdt>
      <w:sdt>
        <w:sdtPr>
          <w:id w:val="1469013706"/>
          <w:docPartObj>
            <w:docPartGallery w:val="Cover Pages"/>
            <w:docPartUnique/>
          </w:docPartObj>
        </w:sdtPr>
        <w:sdtEndPr/>
        <w:sdtContent/>
      </w:sdt>
      <w:sdt>
        <w:sdtPr>
          <w:id w:val="-1156369853"/>
          <w:docPartObj>
            <w:docPartGallery w:val="Cover Pages"/>
            <w:docPartUnique/>
          </w:docPartObj>
        </w:sdtPr>
        <w:sdtEndPr/>
        <w:sdtContent/>
      </w:sdt>
      <w:sdt>
        <w:sdtPr>
          <w:id w:val="-1782482595"/>
          <w:docPartObj>
            <w:docPartGallery w:val="Cover Pages"/>
            <w:docPartUnique/>
          </w:docPartObj>
        </w:sdtPr>
        <w:sdtEndPr/>
        <w:sdtContent/>
      </w:sdt>
      <w:sdt>
        <w:sdtPr>
          <w:id w:val="903867458"/>
          <w:docPartObj>
            <w:docPartGallery w:val="Cover Pages"/>
            <w:docPartUnique/>
          </w:docPartObj>
        </w:sdtPr>
        <w:sdtEndPr/>
        <w:sdtContent/>
      </w:sdt>
      <w:sdt>
        <w:sdtPr>
          <w:id w:val="483195227"/>
          <w:docPartObj>
            <w:docPartGallery w:val="Cover Pages"/>
            <w:docPartUnique/>
          </w:docPartObj>
        </w:sdtPr>
        <w:sdtEndPr/>
        <w:sdtContent/>
      </w:sdt>
      <w:sdt>
        <w:sdtPr>
          <w:id w:val="-2130929547"/>
          <w:docPartObj>
            <w:docPartGallery w:val="Cover Pages"/>
            <w:docPartUnique/>
          </w:docPartObj>
        </w:sdtPr>
        <w:sdtEndPr/>
        <w:sdtContent/>
      </w:sdt>
      <w:sdt>
        <w:sdtPr>
          <w:id w:val="592593401"/>
          <w:docPartObj>
            <w:docPartGallery w:val="Cover Pages"/>
            <w:docPartUnique/>
          </w:docPartObj>
        </w:sdtPr>
        <w:sdtEndPr/>
        <w:sdtContent/>
      </w:sdt>
      <w:sdt>
        <w:sdtPr>
          <w:id w:val="923931043"/>
          <w:docPartObj>
            <w:docPartGallery w:val="Cover Pages"/>
            <w:docPartUnique/>
          </w:docPartObj>
        </w:sdtPr>
        <w:sdtEndPr/>
        <w:sdtContent/>
      </w:sdt>
      <w:sdt>
        <w:sdtPr>
          <w:id w:val="-439836768"/>
          <w:docPartObj>
            <w:docPartGallery w:val="Cover Pages"/>
            <w:docPartUnique/>
          </w:docPartObj>
        </w:sdtPr>
        <w:sdtEndPr/>
        <w:sdtContent/>
      </w:sdt>
      <w:sdt>
        <w:sdtPr>
          <w:id w:val="595292208"/>
          <w:docPartObj>
            <w:docPartGallery w:val="Cover Pages"/>
            <w:docPartUnique/>
          </w:docPartObj>
        </w:sdtPr>
        <w:sdtEndPr/>
        <w:sdtContent/>
      </w:sdt>
      <w:sdt>
        <w:sdtPr>
          <w:id w:val="773068059"/>
          <w:docPartObj>
            <w:docPartGallery w:val="Cover Pages"/>
            <w:docPartUnique/>
          </w:docPartObj>
        </w:sdtPr>
        <w:sdtEndPr/>
        <w:sdtContent/>
      </w:sdt>
      <w:sdt>
        <w:sdtPr>
          <w:id w:val="-259681812"/>
          <w:docPartObj>
            <w:docPartGallery w:val="Cover Pages"/>
            <w:docPartUnique/>
          </w:docPartObj>
        </w:sdtPr>
        <w:sdtEndPr/>
        <w:sdtContent/>
      </w:sdt>
    </w:p>
    <w:p w14:paraId="15A5948E" w14:textId="0EB37D68" w:rsidR="000008FD" w:rsidRPr="00DF6BEB" w:rsidRDefault="00BA3071" w:rsidP="00DF6BEB">
      <w:sdt>
        <w:sdtPr>
          <w:id w:val="841509877"/>
          <w:docPartObj>
            <w:docPartGallery w:val="Cover Pages"/>
            <w:docPartUnique/>
          </w:docPartObj>
        </w:sdtPr>
        <w:sdtEndPr/>
        <w:sdtContent/>
      </w:sdt>
      <w:sdt>
        <w:sdtPr>
          <w:id w:val="-30263368"/>
          <w:docPartObj>
            <w:docPartGallery w:val="Cover Pages"/>
            <w:docPartUnique/>
          </w:docPartObj>
        </w:sdtPr>
        <w:sdtEndPr/>
        <w:sdtContent/>
      </w:sdt>
      <w:sdt>
        <w:sdtPr>
          <w:id w:val="-831909628"/>
          <w:docPartObj>
            <w:docPartGallery w:val="Cover Pages"/>
            <w:docPartUnique/>
          </w:docPartObj>
        </w:sdtPr>
        <w:sdtEndPr/>
        <w:sdtContent/>
      </w:sdt>
      <w:sdt>
        <w:sdtPr>
          <w:id w:val="270601307"/>
          <w:docPartObj>
            <w:docPartGallery w:val="Cover Pages"/>
            <w:docPartUnique/>
          </w:docPartObj>
        </w:sdtPr>
        <w:sdtEndPr/>
        <w:sdtContent/>
      </w:sdt>
      <w:sdt>
        <w:sdtPr>
          <w:id w:val="1118098235"/>
          <w:docPartObj>
            <w:docPartGallery w:val="Cover Pages"/>
            <w:docPartUnique/>
          </w:docPartObj>
        </w:sdtPr>
        <w:sdtEndPr/>
        <w:sdtContent/>
      </w:sdt>
      <w:sdt>
        <w:sdtPr>
          <w:id w:val="-226000519"/>
          <w:docPartObj>
            <w:docPartGallery w:val="Cover Pages"/>
            <w:docPartUnique/>
          </w:docPartObj>
        </w:sdtPr>
        <w:sdtEndPr/>
        <w:sdtContent/>
      </w:sdt>
      <w:sdt>
        <w:sdtPr>
          <w:id w:val="1505166708"/>
          <w:docPartObj>
            <w:docPartGallery w:val="Cover Pages"/>
            <w:docPartUnique/>
          </w:docPartObj>
        </w:sdtPr>
        <w:sdtEndPr/>
        <w:sdtContent/>
      </w:sdt>
      <w:sdt>
        <w:sdtPr>
          <w:id w:val="-1974823794"/>
          <w:docPartObj>
            <w:docPartGallery w:val="Cover Pages"/>
            <w:docPartUnique/>
          </w:docPartObj>
        </w:sdtPr>
        <w:sdtEndPr/>
        <w:sdtContent/>
      </w:sdt>
      <w:sdt>
        <w:sdtPr>
          <w:id w:val="1819611632"/>
          <w:docPartObj>
            <w:docPartGallery w:val="Cover Pages"/>
            <w:docPartUnique/>
          </w:docPartObj>
        </w:sdtPr>
        <w:sdtEndPr/>
        <w:sdtContent/>
      </w:sdt>
      <w:sdt>
        <w:sdtPr>
          <w:id w:val="1838721281"/>
          <w:docPartObj>
            <w:docPartGallery w:val="Cover Pages"/>
            <w:docPartUnique/>
          </w:docPartObj>
        </w:sdtPr>
        <w:sdtEndPr/>
        <w:sdtContent/>
      </w:sdt>
      <w:sdt>
        <w:sdtPr>
          <w:id w:val="-234319726"/>
          <w:docPartObj>
            <w:docPartGallery w:val="Cover Pages"/>
            <w:docPartUnique/>
          </w:docPartObj>
        </w:sdtPr>
        <w:sdtEndPr/>
        <w:sdtContent/>
      </w:sdt>
      <w:sdt>
        <w:sdtPr>
          <w:id w:val="-1659677211"/>
          <w:docPartObj>
            <w:docPartGallery w:val="Cover Pages"/>
            <w:docPartUnique/>
          </w:docPartObj>
        </w:sdtPr>
        <w:sdtEndPr/>
        <w:sdtContent/>
      </w:sdt>
      <w:sdt>
        <w:sdtPr>
          <w:id w:val="-1822025069"/>
          <w:docPartObj>
            <w:docPartGallery w:val="Cover Pages"/>
            <w:docPartUnique/>
          </w:docPartObj>
        </w:sdtPr>
        <w:sdtEndPr/>
        <w:sdtContent/>
      </w:sdt>
      <w:sdt>
        <w:sdtPr>
          <w:id w:val="-1022930462"/>
          <w:docPartObj>
            <w:docPartGallery w:val="Cover Pages"/>
            <w:docPartUnique/>
          </w:docPartObj>
        </w:sdtPr>
        <w:sdtEndPr/>
        <w:sdtContent/>
      </w:sdt>
      <w:sdt>
        <w:sdtPr>
          <w:id w:val="-1695532868"/>
          <w:docPartObj>
            <w:docPartGallery w:val="Cover Pages"/>
            <w:docPartUnique/>
          </w:docPartObj>
        </w:sdtPr>
        <w:sdtEndPr/>
        <w:sdtContent/>
      </w:sdt>
      <w:sdt>
        <w:sdtPr>
          <w:id w:val="-1023708683"/>
          <w:docPartObj>
            <w:docPartGallery w:val="Cover Pages"/>
            <w:docPartUnique/>
          </w:docPartObj>
        </w:sdtPr>
        <w:sdtEndPr/>
        <w:sdtContent/>
      </w:sdt>
      <w:sdt>
        <w:sdtPr>
          <w:id w:val="585892054"/>
          <w:docPartObj>
            <w:docPartGallery w:val="Cover Pages"/>
            <w:docPartUnique/>
          </w:docPartObj>
        </w:sdtPr>
        <w:sdtEndPr/>
        <w:sdtContent/>
      </w:sdt>
      <w:sdt>
        <w:sdtPr>
          <w:id w:val="1492288475"/>
          <w:docPartObj>
            <w:docPartGallery w:val="Cover Pages"/>
            <w:docPartUnique/>
          </w:docPartObj>
        </w:sdtPr>
        <w:sdtEndPr/>
        <w:sdtContent/>
      </w:sdt>
      <w:sdt>
        <w:sdtPr>
          <w:id w:val="-1301299691"/>
          <w:docPartObj>
            <w:docPartGallery w:val="Cover Pages"/>
            <w:docPartUnique/>
          </w:docPartObj>
        </w:sdtPr>
        <w:sdtEndPr/>
        <w:sdtContent/>
      </w:sdt>
      <w:sdt>
        <w:sdtPr>
          <w:id w:val="-1896803945"/>
          <w:docPartObj>
            <w:docPartGallery w:val="Cover Pages"/>
            <w:docPartUnique/>
          </w:docPartObj>
        </w:sdtPr>
        <w:sdtEndPr/>
        <w:sdtContent/>
      </w:sdt>
      <w:sdt>
        <w:sdtPr>
          <w:id w:val="233137364"/>
          <w:docPartObj>
            <w:docPartGallery w:val="Cover Pages"/>
            <w:docPartUnique/>
          </w:docPartObj>
        </w:sdtPr>
        <w:sdtEndPr/>
        <w:sdtContent/>
      </w:sdt>
      <w:sdt>
        <w:sdtPr>
          <w:id w:val="1745604367"/>
          <w:docPartObj>
            <w:docPartGallery w:val="Cover Pages"/>
            <w:docPartUnique/>
          </w:docPartObj>
        </w:sdtPr>
        <w:sdtEndPr/>
        <w:sdtContent/>
      </w:sdt>
      <w:sdt>
        <w:sdtPr>
          <w:id w:val="-684135844"/>
          <w:docPartObj>
            <w:docPartGallery w:val="Cover Pages"/>
            <w:docPartUnique/>
          </w:docPartObj>
        </w:sdtPr>
        <w:sdtEndPr/>
        <w:sdtContent/>
      </w:sdt>
      <w:sdt>
        <w:sdtPr>
          <w:id w:val="913046092"/>
          <w:docPartObj>
            <w:docPartGallery w:val="Cover Pages"/>
            <w:docPartUnique/>
          </w:docPartObj>
        </w:sdtPr>
        <w:sdtEndPr/>
        <w:sdtContent/>
      </w:sdt>
      <w:sdt>
        <w:sdtPr>
          <w:id w:val="-1712801384"/>
          <w:docPartObj>
            <w:docPartGallery w:val="Cover Pages"/>
            <w:docPartUnique/>
          </w:docPartObj>
        </w:sdtPr>
        <w:sdtEndPr/>
        <w:sdtContent/>
      </w:sdt>
      <w:sdt>
        <w:sdtPr>
          <w:id w:val="1460223063"/>
          <w:docPartObj>
            <w:docPartGallery w:val="Cover Pages"/>
            <w:docPartUnique/>
          </w:docPartObj>
        </w:sdtPr>
        <w:sdtEndPr/>
        <w:sdtContent/>
      </w:sdt>
      <w:sdt>
        <w:sdtPr>
          <w:id w:val="864015087"/>
          <w:docPartObj>
            <w:docPartGallery w:val="Cover Pages"/>
            <w:docPartUnique/>
          </w:docPartObj>
        </w:sdtPr>
        <w:sdtEndPr/>
        <w:sdtContent/>
      </w:sdt>
      <w:sdt>
        <w:sdtPr>
          <w:id w:val="-2054836297"/>
          <w:docPartObj>
            <w:docPartGallery w:val="Cover Pages"/>
            <w:docPartUnique/>
          </w:docPartObj>
        </w:sdtPr>
        <w:sdtEndPr/>
        <w:sdtContent/>
      </w:sdt>
      <w:sdt>
        <w:sdtPr>
          <w:id w:val="1575933418"/>
          <w:docPartObj>
            <w:docPartGallery w:val="Cover Pages"/>
            <w:docPartUnique/>
          </w:docPartObj>
        </w:sdtPr>
        <w:sdtEndPr/>
        <w:sdtContent/>
      </w:sdt>
      <w:sdt>
        <w:sdtPr>
          <w:id w:val="-718663111"/>
          <w:docPartObj>
            <w:docPartGallery w:val="Cover Pages"/>
            <w:docPartUnique/>
          </w:docPartObj>
        </w:sdtPr>
        <w:sdtEndPr/>
        <w:sdtContent/>
      </w:sdt>
      <w:sdt>
        <w:sdtPr>
          <w:id w:val="1701425896"/>
          <w:docPartObj>
            <w:docPartGallery w:val="Cover Pages"/>
            <w:docPartUnique/>
          </w:docPartObj>
        </w:sdtPr>
        <w:sdtEndPr/>
        <w:sdtContent/>
      </w:sdt>
      <w:sdt>
        <w:sdtPr>
          <w:id w:val="-1058867250"/>
          <w:docPartObj>
            <w:docPartGallery w:val="Cover Pages"/>
            <w:docPartUnique/>
          </w:docPartObj>
        </w:sdtPr>
        <w:sdtEndPr/>
        <w:sdtContent/>
      </w:sdt>
      <w:sdt>
        <w:sdtPr>
          <w:id w:val="166761629"/>
          <w:docPartObj>
            <w:docPartGallery w:val="Cover Pages"/>
            <w:docPartUnique/>
          </w:docPartObj>
        </w:sdtPr>
        <w:sdtEndPr/>
        <w:sdtContent/>
      </w:sdt>
      <w:sdt>
        <w:sdtPr>
          <w:id w:val="-1257042905"/>
          <w:docPartObj>
            <w:docPartGallery w:val="Cover Pages"/>
            <w:docPartUnique/>
          </w:docPartObj>
        </w:sdtPr>
        <w:sdtEndPr/>
        <w:sdtContent/>
      </w:sdt>
      <w:sdt>
        <w:sdtPr>
          <w:id w:val="-1909832006"/>
          <w:docPartObj>
            <w:docPartGallery w:val="Cover Pages"/>
            <w:docPartUnique/>
          </w:docPartObj>
        </w:sdtPr>
        <w:sdtEndPr/>
        <w:sdtContent/>
      </w:sdt>
      <w:sdt>
        <w:sdtPr>
          <w:id w:val="-1652295325"/>
          <w:docPartObj>
            <w:docPartGallery w:val="Cover Pages"/>
            <w:docPartUnique/>
          </w:docPartObj>
        </w:sdtPr>
        <w:sdtEndPr/>
        <w:sdtContent/>
      </w:sdt>
      <w:sdt>
        <w:sdtPr>
          <w:id w:val="-903293019"/>
          <w:docPartObj>
            <w:docPartGallery w:val="Cover Pages"/>
            <w:docPartUnique/>
          </w:docPartObj>
        </w:sdtPr>
        <w:sdtEndPr/>
        <w:sdtContent/>
      </w:sdt>
      <w:sdt>
        <w:sdtPr>
          <w:id w:val="798191822"/>
          <w:docPartObj>
            <w:docPartGallery w:val="Cover Pages"/>
            <w:docPartUnique/>
          </w:docPartObj>
        </w:sdtPr>
        <w:sdtEndPr/>
        <w:sdtContent/>
      </w:sdt>
      <w:sdt>
        <w:sdtPr>
          <w:id w:val="-659163311"/>
          <w:docPartObj>
            <w:docPartGallery w:val="Cover Pages"/>
            <w:docPartUnique/>
          </w:docPartObj>
        </w:sdtPr>
        <w:sdtEndPr/>
        <w:sdtContent/>
      </w:sdt>
      <w:sdt>
        <w:sdtPr>
          <w:id w:val="1211921971"/>
          <w:docPartObj>
            <w:docPartGallery w:val="Cover Pages"/>
            <w:docPartUnique/>
          </w:docPartObj>
        </w:sdtPr>
        <w:sdtEndPr/>
        <w:sdtContent/>
      </w:sdt>
      <w:sdt>
        <w:sdtPr>
          <w:id w:val="-848015103"/>
          <w:docPartObj>
            <w:docPartGallery w:val="Cover Pages"/>
            <w:docPartUnique/>
          </w:docPartObj>
        </w:sdtPr>
        <w:sdtEndPr/>
        <w:sdtContent/>
      </w:sdt>
      <w:sdt>
        <w:sdtPr>
          <w:id w:val="-383411346"/>
          <w:docPartObj>
            <w:docPartGallery w:val="Cover Pages"/>
            <w:docPartUnique/>
          </w:docPartObj>
        </w:sdtPr>
        <w:sdtEndPr/>
        <w:sdtContent/>
      </w:sdt>
      <w:sdt>
        <w:sdtPr>
          <w:id w:val="837888835"/>
          <w:docPartObj>
            <w:docPartGallery w:val="Cover Pages"/>
            <w:docPartUnique/>
          </w:docPartObj>
        </w:sdtPr>
        <w:sdtEndPr/>
        <w:sdtContent/>
      </w:sdt>
      <w:sdt>
        <w:sdtPr>
          <w:id w:val="536927386"/>
          <w:docPartObj>
            <w:docPartGallery w:val="Cover Pages"/>
            <w:docPartUnique/>
          </w:docPartObj>
        </w:sdtPr>
        <w:sdtEndPr/>
        <w:sdtContent/>
      </w:sdt>
      <w:sdt>
        <w:sdtPr>
          <w:id w:val="1933854546"/>
          <w:docPartObj>
            <w:docPartGallery w:val="Cover Pages"/>
            <w:docPartUnique/>
          </w:docPartObj>
        </w:sdtPr>
        <w:sdtEndPr/>
        <w:sdtContent/>
      </w:sdt>
      <w:sdt>
        <w:sdtPr>
          <w:id w:val="1758248300"/>
          <w:docPartObj>
            <w:docPartGallery w:val="Cover Pages"/>
            <w:docPartUnique/>
          </w:docPartObj>
        </w:sdtPr>
        <w:sdtEndPr/>
        <w:sdtContent/>
      </w:sdt>
      <w:sdt>
        <w:sdtPr>
          <w:id w:val="1348367025"/>
          <w:docPartObj>
            <w:docPartGallery w:val="Cover Pages"/>
            <w:docPartUnique/>
          </w:docPartObj>
        </w:sdtPr>
        <w:sdtEndPr/>
        <w:sdtContent/>
      </w:sdt>
      <w:sdt>
        <w:sdtPr>
          <w:id w:val="1443038106"/>
          <w:docPartObj>
            <w:docPartGallery w:val="Cover Pages"/>
            <w:docPartUnique/>
          </w:docPartObj>
        </w:sdtPr>
        <w:sdtEndPr/>
        <w:sdtContent/>
      </w:sdt>
      <w:sdt>
        <w:sdtPr>
          <w:id w:val="1799793052"/>
          <w:docPartObj>
            <w:docPartGallery w:val="Cover Pages"/>
            <w:docPartUnique/>
          </w:docPartObj>
        </w:sdtPr>
        <w:sdtEndPr/>
        <w:sdtContent/>
      </w:sdt>
      <w:sdt>
        <w:sdtPr>
          <w:id w:val="432172033"/>
          <w:docPartObj>
            <w:docPartGallery w:val="Cover Pages"/>
            <w:docPartUnique/>
          </w:docPartObj>
        </w:sdtPr>
        <w:sdtEndPr/>
        <w:sdtContent/>
      </w:sdt>
      <w:sdt>
        <w:sdtPr>
          <w:id w:val="-1198622360"/>
          <w:docPartObj>
            <w:docPartGallery w:val="Cover Pages"/>
            <w:docPartUnique/>
          </w:docPartObj>
        </w:sdtPr>
        <w:sdtEndPr/>
        <w:sdtContent/>
      </w:sdt>
    </w:p>
    <w:p w14:paraId="0C40C429" w14:textId="14DF554C" w:rsidR="000008FD" w:rsidRPr="00DF6BEB" w:rsidRDefault="00BA3071" w:rsidP="00DF6BEB">
      <w:sdt>
        <w:sdtPr>
          <w:id w:val="306135173"/>
          <w:docPartObj>
            <w:docPartGallery w:val="Cover Pages"/>
            <w:docPartUnique/>
          </w:docPartObj>
        </w:sdtPr>
        <w:sdtEndPr/>
        <w:sdtContent/>
      </w:sdt>
      <w:sdt>
        <w:sdtPr>
          <w:id w:val="-2132851921"/>
          <w:docPartObj>
            <w:docPartGallery w:val="Cover Pages"/>
            <w:docPartUnique/>
          </w:docPartObj>
        </w:sdtPr>
        <w:sdtEndPr/>
        <w:sdtContent/>
      </w:sdt>
      <w:sdt>
        <w:sdtPr>
          <w:id w:val="-1553373645"/>
          <w:docPartObj>
            <w:docPartGallery w:val="Cover Pages"/>
            <w:docPartUnique/>
          </w:docPartObj>
        </w:sdtPr>
        <w:sdtEndPr/>
        <w:sdtContent/>
      </w:sdt>
      <w:sdt>
        <w:sdtPr>
          <w:id w:val="103941956"/>
          <w:docPartObj>
            <w:docPartGallery w:val="Cover Pages"/>
            <w:docPartUnique/>
          </w:docPartObj>
        </w:sdtPr>
        <w:sdtEndPr/>
        <w:sdtContent/>
      </w:sdt>
      <w:sdt>
        <w:sdtPr>
          <w:id w:val="-75674343"/>
          <w:docPartObj>
            <w:docPartGallery w:val="Cover Pages"/>
            <w:docPartUnique/>
          </w:docPartObj>
        </w:sdtPr>
        <w:sdtEndPr/>
        <w:sdtContent/>
      </w:sdt>
      <w:sdt>
        <w:sdtPr>
          <w:id w:val="284853223"/>
          <w:docPartObj>
            <w:docPartGallery w:val="Cover Pages"/>
            <w:docPartUnique/>
          </w:docPartObj>
        </w:sdtPr>
        <w:sdtEndPr/>
        <w:sdtContent/>
      </w:sdt>
      <w:sdt>
        <w:sdtPr>
          <w:id w:val="-1874375124"/>
          <w:docPartObj>
            <w:docPartGallery w:val="Cover Pages"/>
            <w:docPartUnique/>
          </w:docPartObj>
        </w:sdtPr>
        <w:sdtEndPr/>
        <w:sdtContent/>
      </w:sdt>
      <w:sdt>
        <w:sdtPr>
          <w:id w:val="1281301462"/>
          <w:docPartObj>
            <w:docPartGallery w:val="Cover Pages"/>
            <w:docPartUnique/>
          </w:docPartObj>
        </w:sdtPr>
        <w:sdtEndPr/>
        <w:sdtContent/>
      </w:sdt>
      <w:sdt>
        <w:sdtPr>
          <w:id w:val="988907147"/>
          <w:docPartObj>
            <w:docPartGallery w:val="Cover Pages"/>
            <w:docPartUnique/>
          </w:docPartObj>
        </w:sdtPr>
        <w:sdtEndPr/>
        <w:sdtContent/>
      </w:sdt>
      <w:sdt>
        <w:sdtPr>
          <w:id w:val="-668175580"/>
          <w:docPartObj>
            <w:docPartGallery w:val="Cover Pages"/>
            <w:docPartUnique/>
          </w:docPartObj>
        </w:sdtPr>
        <w:sdtEndPr/>
        <w:sdtContent/>
      </w:sdt>
      <w:sdt>
        <w:sdtPr>
          <w:id w:val="1955198415"/>
          <w:docPartObj>
            <w:docPartGallery w:val="Cover Pages"/>
            <w:docPartUnique/>
          </w:docPartObj>
        </w:sdtPr>
        <w:sdtEndPr/>
        <w:sdtContent/>
      </w:sdt>
      <w:sdt>
        <w:sdtPr>
          <w:id w:val="-2075576408"/>
          <w:docPartObj>
            <w:docPartGallery w:val="Cover Pages"/>
            <w:docPartUnique/>
          </w:docPartObj>
        </w:sdtPr>
        <w:sdtEndPr/>
        <w:sdtContent/>
      </w:sdt>
      <w:sdt>
        <w:sdtPr>
          <w:id w:val="2080166217"/>
          <w:docPartObj>
            <w:docPartGallery w:val="Cover Pages"/>
            <w:docPartUnique/>
          </w:docPartObj>
        </w:sdtPr>
        <w:sdtEndPr/>
        <w:sdtContent/>
      </w:sdt>
      <w:sdt>
        <w:sdtPr>
          <w:id w:val="1031456414"/>
          <w:docPartObj>
            <w:docPartGallery w:val="Cover Pages"/>
            <w:docPartUnique/>
          </w:docPartObj>
        </w:sdtPr>
        <w:sdtEndPr/>
        <w:sdtContent/>
      </w:sdt>
      <w:sdt>
        <w:sdtPr>
          <w:id w:val="-115763681"/>
          <w:docPartObj>
            <w:docPartGallery w:val="Cover Pages"/>
            <w:docPartUnique/>
          </w:docPartObj>
        </w:sdtPr>
        <w:sdtEndPr/>
        <w:sdtContent/>
      </w:sdt>
      <w:sdt>
        <w:sdtPr>
          <w:id w:val="-1776155169"/>
          <w:docPartObj>
            <w:docPartGallery w:val="Cover Pages"/>
            <w:docPartUnique/>
          </w:docPartObj>
        </w:sdtPr>
        <w:sdtEndPr/>
        <w:sdtContent/>
      </w:sdt>
      <w:sdt>
        <w:sdtPr>
          <w:id w:val="2128971432"/>
          <w:docPartObj>
            <w:docPartGallery w:val="Cover Pages"/>
            <w:docPartUnique/>
          </w:docPartObj>
        </w:sdtPr>
        <w:sdtEndPr/>
        <w:sdtContent/>
      </w:sdt>
      <w:sdt>
        <w:sdtPr>
          <w:id w:val="730354272"/>
          <w:docPartObj>
            <w:docPartGallery w:val="Cover Pages"/>
            <w:docPartUnique/>
          </w:docPartObj>
        </w:sdtPr>
        <w:sdtEndPr/>
        <w:sdtContent/>
      </w:sdt>
      <w:sdt>
        <w:sdtPr>
          <w:id w:val="2035918572"/>
          <w:docPartObj>
            <w:docPartGallery w:val="Cover Pages"/>
            <w:docPartUnique/>
          </w:docPartObj>
        </w:sdtPr>
        <w:sdtEndPr/>
        <w:sdtContent/>
      </w:sdt>
      <w:sdt>
        <w:sdtPr>
          <w:id w:val="397016695"/>
          <w:docPartObj>
            <w:docPartGallery w:val="Cover Pages"/>
            <w:docPartUnique/>
          </w:docPartObj>
        </w:sdtPr>
        <w:sdtEndPr/>
        <w:sdtContent/>
      </w:sdt>
      <w:sdt>
        <w:sdtPr>
          <w:id w:val="2051793103"/>
          <w:docPartObj>
            <w:docPartGallery w:val="Cover Pages"/>
            <w:docPartUnique/>
          </w:docPartObj>
        </w:sdtPr>
        <w:sdtEndPr/>
        <w:sdtContent/>
      </w:sdt>
      <w:sdt>
        <w:sdtPr>
          <w:id w:val="-914704086"/>
          <w:docPartObj>
            <w:docPartGallery w:val="Cover Pages"/>
            <w:docPartUnique/>
          </w:docPartObj>
        </w:sdtPr>
        <w:sdtEndPr/>
        <w:sdtContent/>
      </w:sdt>
      <w:sdt>
        <w:sdtPr>
          <w:id w:val="-547993596"/>
          <w:docPartObj>
            <w:docPartGallery w:val="Cover Pages"/>
            <w:docPartUnique/>
          </w:docPartObj>
        </w:sdtPr>
        <w:sdtEndPr/>
        <w:sdtContent/>
      </w:sdt>
      <w:sdt>
        <w:sdtPr>
          <w:id w:val="386070539"/>
          <w:docPartObj>
            <w:docPartGallery w:val="Cover Pages"/>
            <w:docPartUnique/>
          </w:docPartObj>
        </w:sdtPr>
        <w:sdtEndPr/>
        <w:sdtContent/>
      </w:sdt>
      <w:sdt>
        <w:sdtPr>
          <w:id w:val="979269517"/>
          <w:docPartObj>
            <w:docPartGallery w:val="Cover Pages"/>
            <w:docPartUnique/>
          </w:docPartObj>
        </w:sdtPr>
        <w:sdtEndPr/>
        <w:sdtContent/>
      </w:sdt>
      <w:sdt>
        <w:sdtPr>
          <w:id w:val="-1094703490"/>
          <w:docPartObj>
            <w:docPartGallery w:val="Cover Pages"/>
            <w:docPartUnique/>
          </w:docPartObj>
        </w:sdtPr>
        <w:sdtEndPr/>
        <w:sdtContent/>
      </w:sdt>
      <w:sdt>
        <w:sdtPr>
          <w:id w:val="258339578"/>
          <w:docPartObj>
            <w:docPartGallery w:val="Cover Pages"/>
            <w:docPartUnique/>
          </w:docPartObj>
        </w:sdtPr>
        <w:sdtEndPr/>
        <w:sdtContent/>
      </w:sdt>
      <w:sdt>
        <w:sdtPr>
          <w:id w:val="-727764002"/>
          <w:docPartObj>
            <w:docPartGallery w:val="Cover Pages"/>
            <w:docPartUnique/>
          </w:docPartObj>
        </w:sdtPr>
        <w:sdtEndPr/>
        <w:sdtContent/>
      </w:sdt>
      <w:sdt>
        <w:sdtPr>
          <w:id w:val="461234552"/>
          <w:docPartObj>
            <w:docPartGallery w:val="Cover Pages"/>
            <w:docPartUnique/>
          </w:docPartObj>
        </w:sdtPr>
        <w:sdtEndPr/>
        <w:sdtContent/>
      </w:sdt>
      <w:sdt>
        <w:sdtPr>
          <w:id w:val="616954041"/>
          <w:docPartObj>
            <w:docPartGallery w:val="Cover Pages"/>
            <w:docPartUnique/>
          </w:docPartObj>
        </w:sdtPr>
        <w:sdtEndPr/>
        <w:sdtContent/>
      </w:sdt>
      <w:sdt>
        <w:sdtPr>
          <w:id w:val="879059617"/>
          <w:docPartObj>
            <w:docPartGallery w:val="Cover Pages"/>
            <w:docPartUnique/>
          </w:docPartObj>
        </w:sdtPr>
        <w:sdtEndPr/>
        <w:sdtContent/>
      </w:sdt>
      <w:sdt>
        <w:sdtPr>
          <w:id w:val="601622691"/>
          <w:docPartObj>
            <w:docPartGallery w:val="Cover Pages"/>
            <w:docPartUnique/>
          </w:docPartObj>
        </w:sdtPr>
        <w:sdtEndPr/>
        <w:sdtContent/>
      </w:sdt>
      <w:sdt>
        <w:sdtPr>
          <w:id w:val="-1838673996"/>
          <w:docPartObj>
            <w:docPartGallery w:val="Cover Pages"/>
            <w:docPartUnique/>
          </w:docPartObj>
        </w:sdtPr>
        <w:sdtEndPr/>
        <w:sdtContent/>
      </w:sdt>
      <w:sdt>
        <w:sdtPr>
          <w:id w:val="-1122923576"/>
          <w:docPartObj>
            <w:docPartGallery w:val="Cover Pages"/>
            <w:docPartUnique/>
          </w:docPartObj>
        </w:sdtPr>
        <w:sdtEndPr/>
        <w:sdtContent/>
      </w:sdt>
      <w:sdt>
        <w:sdtPr>
          <w:id w:val="-693003253"/>
          <w:docPartObj>
            <w:docPartGallery w:val="Cover Pages"/>
            <w:docPartUnique/>
          </w:docPartObj>
        </w:sdtPr>
        <w:sdtEndPr/>
        <w:sdtContent/>
      </w:sdt>
      <w:sdt>
        <w:sdtPr>
          <w:id w:val="-1524249757"/>
          <w:docPartObj>
            <w:docPartGallery w:val="Cover Pages"/>
            <w:docPartUnique/>
          </w:docPartObj>
        </w:sdtPr>
        <w:sdtEndPr/>
        <w:sdtContent/>
      </w:sdt>
      <w:sdt>
        <w:sdtPr>
          <w:id w:val="146014059"/>
          <w:docPartObj>
            <w:docPartGallery w:val="Cover Pages"/>
            <w:docPartUnique/>
          </w:docPartObj>
        </w:sdtPr>
        <w:sdtEndPr/>
        <w:sdtContent/>
      </w:sdt>
      <w:sdt>
        <w:sdtPr>
          <w:id w:val="351311701"/>
          <w:docPartObj>
            <w:docPartGallery w:val="Cover Pages"/>
            <w:docPartUnique/>
          </w:docPartObj>
        </w:sdtPr>
        <w:sdtEndPr/>
        <w:sdtContent/>
      </w:sdt>
      <w:sdt>
        <w:sdtPr>
          <w:id w:val="96448516"/>
          <w:docPartObj>
            <w:docPartGallery w:val="Cover Pages"/>
            <w:docPartUnique/>
          </w:docPartObj>
        </w:sdtPr>
        <w:sdtEndPr/>
        <w:sdtContent/>
      </w:sdt>
      <w:sdt>
        <w:sdtPr>
          <w:id w:val="-606348857"/>
          <w:docPartObj>
            <w:docPartGallery w:val="Cover Pages"/>
            <w:docPartUnique/>
          </w:docPartObj>
        </w:sdtPr>
        <w:sdtEndPr/>
        <w:sdtContent/>
      </w:sdt>
      <w:sdt>
        <w:sdtPr>
          <w:id w:val="255870808"/>
          <w:docPartObj>
            <w:docPartGallery w:val="Cover Pages"/>
            <w:docPartUnique/>
          </w:docPartObj>
        </w:sdtPr>
        <w:sdtEndPr/>
        <w:sdtContent/>
      </w:sdt>
      <w:sdt>
        <w:sdtPr>
          <w:id w:val="1488361253"/>
          <w:docPartObj>
            <w:docPartGallery w:val="Cover Pages"/>
            <w:docPartUnique/>
          </w:docPartObj>
        </w:sdtPr>
        <w:sdtEndPr/>
        <w:sdtContent/>
      </w:sdt>
      <w:sdt>
        <w:sdtPr>
          <w:id w:val="-700789819"/>
          <w:docPartObj>
            <w:docPartGallery w:val="Cover Pages"/>
            <w:docPartUnique/>
          </w:docPartObj>
        </w:sdtPr>
        <w:sdtEndPr/>
        <w:sdtContent/>
      </w:sdt>
      <w:sdt>
        <w:sdtPr>
          <w:id w:val="-1293289901"/>
          <w:docPartObj>
            <w:docPartGallery w:val="Cover Pages"/>
            <w:docPartUnique/>
          </w:docPartObj>
        </w:sdtPr>
        <w:sdtEndPr/>
        <w:sdtContent/>
      </w:sdt>
      <w:sdt>
        <w:sdtPr>
          <w:id w:val="962385505"/>
          <w:docPartObj>
            <w:docPartGallery w:val="Cover Pages"/>
            <w:docPartUnique/>
          </w:docPartObj>
        </w:sdtPr>
        <w:sdtEndPr/>
        <w:sdtContent/>
      </w:sdt>
      <w:sdt>
        <w:sdtPr>
          <w:id w:val="-1357579850"/>
          <w:docPartObj>
            <w:docPartGallery w:val="Cover Pages"/>
            <w:docPartUnique/>
          </w:docPartObj>
        </w:sdtPr>
        <w:sdtEndPr/>
        <w:sdtContent/>
      </w:sdt>
      <w:sdt>
        <w:sdtPr>
          <w:id w:val="818545209"/>
          <w:docPartObj>
            <w:docPartGallery w:val="Cover Pages"/>
            <w:docPartUnique/>
          </w:docPartObj>
        </w:sdtPr>
        <w:sdtEndPr/>
        <w:sdtContent/>
      </w:sdt>
      <w:sdt>
        <w:sdtPr>
          <w:id w:val="-1844542023"/>
          <w:docPartObj>
            <w:docPartGallery w:val="Cover Pages"/>
            <w:docPartUnique/>
          </w:docPartObj>
        </w:sdtPr>
        <w:sdtEndPr/>
        <w:sdtContent/>
      </w:sdt>
      <w:sdt>
        <w:sdtPr>
          <w:id w:val="1770040247"/>
          <w:docPartObj>
            <w:docPartGallery w:val="Cover Pages"/>
            <w:docPartUnique/>
          </w:docPartObj>
        </w:sdtPr>
        <w:sdtEndPr/>
        <w:sdtContent/>
      </w:sdt>
      <w:sdt>
        <w:sdtPr>
          <w:id w:val="-36669766"/>
          <w:docPartObj>
            <w:docPartGallery w:val="Cover Pages"/>
            <w:docPartUnique/>
          </w:docPartObj>
        </w:sdtPr>
        <w:sdtEndPr/>
        <w:sdtContent/>
      </w:sdt>
      <w:sdt>
        <w:sdtPr>
          <w:id w:val="514961012"/>
          <w:docPartObj>
            <w:docPartGallery w:val="Cover Pages"/>
            <w:docPartUnique/>
          </w:docPartObj>
        </w:sdtPr>
        <w:sdtEndPr/>
        <w:sdtContent/>
      </w:sdt>
    </w:p>
    <w:sdt>
      <w:sdtPr>
        <w:id w:val="1203286711"/>
        <w:docPartObj>
          <w:docPartGallery w:val="Cover Pages"/>
          <w:docPartUnique/>
        </w:docPartObj>
      </w:sdtPr>
      <w:sdtEndPr/>
      <w:sdtContent>
        <w:p w14:paraId="2BB211B1" w14:textId="6247C0F5" w:rsidR="000008FD" w:rsidRPr="008A52EB" w:rsidRDefault="00BA3071" w:rsidP="008A52EB"/>
      </w:sdtContent>
    </w:sdt>
    <w:p w14:paraId="695D8100" w14:textId="256FAC99" w:rsidR="000008FD" w:rsidRPr="00DF6BEB" w:rsidRDefault="00BA3071" w:rsidP="00DF6BEB">
      <w:sdt>
        <w:sdtPr>
          <w:id w:val="-452630574"/>
          <w:docPartObj>
            <w:docPartGallery w:val="Cover Pages"/>
            <w:docPartUnique/>
          </w:docPartObj>
        </w:sdtPr>
        <w:sdtEndPr/>
        <w:sdtContent/>
      </w:sdt>
      <w:sdt>
        <w:sdtPr>
          <w:id w:val="1250461449"/>
          <w:docPartObj>
            <w:docPartGallery w:val="Cover Pages"/>
            <w:docPartUnique/>
          </w:docPartObj>
        </w:sdtPr>
        <w:sdtEndPr/>
        <w:sdtContent/>
      </w:sdt>
      <w:sdt>
        <w:sdtPr>
          <w:id w:val="-1321497248"/>
          <w:docPartObj>
            <w:docPartGallery w:val="Cover Pages"/>
            <w:docPartUnique/>
          </w:docPartObj>
        </w:sdtPr>
        <w:sdtEndPr/>
        <w:sdtContent/>
      </w:sdt>
      <w:sdt>
        <w:sdtPr>
          <w:id w:val="-184133249"/>
          <w:docPartObj>
            <w:docPartGallery w:val="Cover Pages"/>
            <w:docPartUnique/>
          </w:docPartObj>
        </w:sdtPr>
        <w:sdtEndPr/>
        <w:sdtContent/>
      </w:sdt>
      <w:sdt>
        <w:sdtPr>
          <w:id w:val="-1254128653"/>
          <w:docPartObj>
            <w:docPartGallery w:val="Cover Pages"/>
            <w:docPartUnique/>
          </w:docPartObj>
        </w:sdtPr>
        <w:sdtEndPr/>
        <w:sdtContent/>
      </w:sdt>
      <w:sdt>
        <w:sdtPr>
          <w:id w:val="1863789855"/>
          <w:docPartObj>
            <w:docPartGallery w:val="Cover Pages"/>
            <w:docPartUnique/>
          </w:docPartObj>
        </w:sdtPr>
        <w:sdtEndPr/>
        <w:sdtContent/>
      </w:sdt>
      <w:sdt>
        <w:sdtPr>
          <w:id w:val="1329020382"/>
          <w:docPartObj>
            <w:docPartGallery w:val="Cover Pages"/>
            <w:docPartUnique/>
          </w:docPartObj>
        </w:sdtPr>
        <w:sdtEndPr/>
        <w:sdtContent/>
      </w:sdt>
      <w:sdt>
        <w:sdtPr>
          <w:id w:val="-996646418"/>
          <w:docPartObj>
            <w:docPartGallery w:val="Cover Pages"/>
            <w:docPartUnique/>
          </w:docPartObj>
        </w:sdtPr>
        <w:sdtEndPr/>
        <w:sdtContent/>
      </w:sdt>
      <w:sdt>
        <w:sdtPr>
          <w:id w:val="1377733500"/>
          <w:docPartObj>
            <w:docPartGallery w:val="Cover Pages"/>
            <w:docPartUnique/>
          </w:docPartObj>
        </w:sdtPr>
        <w:sdtEndPr/>
        <w:sdtContent/>
      </w:sdt>
      <w:sdt>
        <w:sdtPr>
          <w:id w:val="1966699011"/>
          <w:docPartObj>
            <w:docPartGallery w:val="Cover Pages"/>
            <w:docPartUnique/>
          </w:docPartObj>
        </w:sdtPr>
        <w:sdtEndPr/>
        <w:sdtContent/>
      </w:sdt>
      <w:sdt>
        <w:sdtPr>
          <w:id w:val="969857904"/>
          <w:docPartObj>
            <w:docPartGallery w:val="Cover Pages"/>
            <w:docPartUnique/>
          </w:docPartObj>
        </w:sdtPr>
        <w:sdtEndPr/>
        <w:sdtContent/>
      </w:sdt>
      <w:sdt>
        <w:sdtPr>
          <w:id w:val="-1288959927"/>
          <w:docPartObj>
            <w:docPartGallery w:val="Cover Pages"/>
            <w:docPartUnique/>
          </w:docPartObj>
        </w:sdtPr>
        <w:sdtEndPr/>
        <w:sdtContent/>
      </w:sdt>
      <w:sdt>
        <w:sdtPr>
          <w:id w:val="662058457"/>
          <w:docPartObj>
            <w:docPartGallery w:val="Cover Pages"/>
            <w:docPartUnique/>
          </w:docPartObj>
        </w:sdtPr>
        <w:sdtEndPr/>
        <w:sdtContent/>
      </w:sdt>
      <w:sdt>
        <w:sdtPr>
          <w:id w:val="361249855"/>
          <w:docPartObj>
            <w:docPartGallery w:val="Cover Pages"/>
            <w:docPartUnique/>
          </w:docPartObj>
        </w:sdtPr>
        <w:sdtEndPr/>
        <w:sdtContent/>
      </w:sdt>
      <w:sdt>
        <w:sdtPr>
          <w:id w:val="-1812237713"/>
          <w:docPartObj>
            <w:docPartGallery w:val="Cover Pages"/>
            <w:docPartUnique/>
          </w:docPartObj>
        </w:sdtPr>
        <w:sdtEndPr/>
        <w:sdtContent/>
      </w:sdt>
      <w:sdt>
        <w:sdtPr>
          <w:id w:val="1560512554"/>
          <w:docPartObj>
            <w:docPartGallery w:val="Cover Pages"/>
            <w:docPartUnique/>
          </w:docPartObj>
        </w:sdtPr>
        <w:sdtEndPr/>
        <w:sdtContent/>
      </w:sdt>
      <w:sdt>
        <w:sdtPr>
          <w:id w:val="497314715"/>
          <w:docPartObj>
            <w:docPartGallery w:val="Cover Pages"/>
            <w:docPartUnique/>
          </w:docPartObj>
        </w:sdtPr>
        <w:sdtEndPr/>
        <w:sdtContent/>
      </w:sdt>
      <w:sdt>
        <w:sdtPr>
          <w:id w:val="2061428578"/>
          <w:docPartObj>
            <w:docPartGallery w:val="Cover Pages"/>
            <w:docPartUnique/>
          </w:docPartObj>
        </w:sdtPr>
        <w:sdtEndPr/>
        <w:sdtContent/>
      </w:sdt>
      <w:sdt>
        <w:sdtPr>
          <w:id w:val="223031968"/>
          <w:docPartObj>
            <w:docPartGallery w:val="Cover Pages"/>
            <w:docPartUnique/>
          </w:docPartObj>
        </w:sdtPr>
        <w:sdtEndPr/>
        <w:sdtContent/>
      </w:sdt>
      <w:sdt>
        <w:sdtPr>
          <w:id w:val="2015650154"/>
          <w:docPartObj>
            <w:docPartGallery w:val="Cover Pages"/>
            <w:docPartUnique/>
          </w:docPartObj>
        </w:sdtPr>
        <w:sdtEndPr/>
        <w:sdtContent/>
      </w:sdt>
      <w:sdt>
        <w:sdtPr>
          <w:id w:val="1901863785"/>
          <w:docPartObj>
            <w:docPartGallery w:val="Cover Pages"/>
            <w:docPartUnique/>
          </w:docPartObj>
        </w:sdtPr>
        <w:sdtEndPr/>
        <w:sdtContent/>
      </w:sdt>
      <w:sdt>
        <w:sdtPr>
          <w:id w:val="-1149596655"/>
          <w:docPartObj>
            <w:docPartGallery w:val="Cover Pages"/>
            <w:docPartUnique/>
          </w:docPartObj>
        </w:sdtPr>
        <w:sdtEndPr/>
        <w:sdtContent/>
      </w:sdt>
      <w:sdt>
        <w:sdtPr>
          <w:id w:val="-1075207773"/>
          <w:docPartObj>
            <w:docPartGallery w:val="Cover Pages"/>
            <w:docPartUnique/>
          </w:docPartObj>
        </w:sdtPr>
        <w:sdtEndPr/>
        <w:sdtContent/>
      </w:sdt>
      <w:sdt>
        <w:sdtPr>
          <w:id w:val="1064292088"/>
          <w:docPartObj>
            <w:docPartGallery w:val="Cover Pages"/>
            <w:docPartUnique/>
          </w:docPartObj>
        </w:sdtPr>
        <w:sdtEndPr/>
        <w:sdtContent/>
      </w:sdt>
      <w:sdt>
        <w:sdtPr>
          <w:id w:val="1757250180"/>
          <w:docPartObj>
            <w:docPartGallery w:val="Cover Pages"/>
            <w:docPartUnique/>
          </w:docPartObj>
        </w:sdtPr>
        <w:sdtEndPr/>
        <w:sdtContent/>
      </w:sdt>
      <w:sdt>
        <w:sdtPr>
          <w:id w:val="1637916960"/>
          <w:docPartObj>
            <w:docPartGallery w:val="Cover Pages"/>
            <w:docPartUnique/>
          </w:docPartObj>
        </w:sdtPr>
        <w:sdtEndPr/>
        <w:sdtContent/>
      </w:sdt>
      <w:sdt>
        <w:sdtPr>
          <w:id w:val="-1461875567"/>
          <w:docPartObj>
            <w:docPartGallery w:val="Cover Pages"/>
            <w:docPartUnique/>
          </w:docPartObj>
        </w:sdtPr>
        <w:sdtEndPr/>
        <w:sdtContent/>
      </w:sdt>
      <w:sdt>
        <w:sdtPr>
          <w:id w:val="103774077"/>
          <w:docPartObj>
            <w:docPartGallery w:val="Cover Pages"/>
            <w:docPartUnique/>
          </w:docPartObj>
        </w:sdtPr>
        <w:sdtEndPr/>
        <w:sdtContent/>
      </w:sdt>
      <w:sdt>
        <w:sdtPr>
          <w:id w:val="1309595390"/>
          <w:docPartObj>
            <w:docPartGallery w:val="Cover Pages"/>
            <w:docPartUnique/>
          </w:docPartObj>
        </w:sdtPr>
        <w:sdtEndPr/>
        <w:sdtContent/>
      </w:sdt>
      <w:sdt>
        <w:sdtPr>
          <w:id w:val="1227188903"/>
          <w:docPartObj>
            <w:docPartGallery w:val="Cover Pages"/>
            <w:docPartUnique/>
          </w:docPartObj>
        </w:sdtPr>
        <w:sdtEndPr/>
        <w:sdtContent/>
      </w:sdt>
      <w:sdt>
        <w:sdtPr>
          <w:id w:val="-480319289"/>
          <w:docPartObj>
            <w:docPartGallery w:val="Cover Pages"/>
            <w:docPartUnique/>
          </w:docPartObj>
        </w:sdtPr>
        <w:sdtEndPr/>
        <w:sdtContent/>
      </w:sdt>
      <w:sdt>
        <w:sdtPr>
          <w:id w:val="-2021303818"/>
          <w:docPartObj>
            <w:docPartGallery w:val="Cover Pages"/>
            <w:docPartUnique/>
          </w:docPartObj>
        </w:sdtPr>
        <w:sdtEndPr/>
        <w:sdtContent/>
      </w:sdt>
      <w:sdt>
        <w:sdtPr>
          <w:id w:val="-1856031361"/>
          <w:docPartObj>
            <w:docPartGallery w:val="Cover Pages"/>
            <w:docPartUnique/>
          </w:docPartObj>
        </w:sdtPr>
        <w:sdtEndPr/>
        <w:sdtContent/>
      </w:sdt>
      <w:sdt>
        <w:sdtPr>
          <w:id w:val="-1777860383"/>
          <w:docPartObj>
            <w:docPartGallery w:val="Cover Pages"/>
            <w:docPartUnique/>
          </w:docPartObj>
        </w:sdtPr>
        <w:sdtEndPr/>
        <w:sdtContent/>
      </w:sdt>
      <w:sdt>
        <w:sdtPr>
          <w:id w:val="100160176"/>
          <w:docPartObj>
            <w:docPartGallery w:val="Cover Pages"/>
            <w:docPartUnique/>
          </w:docPartObj>
        </w:sdtPr>
        <w:sdtEndPr/>
        <w:sdtContent/>
      </w:sdt>
      <w:sdt>
        <w:sdtPr>
          <w:id w:val="1930315555"/>
          <w:docPartObj>
            <w:docPartGallery w:val="Cover Pages"/>
            <w:docPartUnique/>
          </w:docPartObj>
        </w:sdtPr>
        <w:sdtEndPr/>
        <w:sdtContent/>
      </w:sdt>
      <w:sdt>
        <w:sdtPr>
          <w:id w:val="1761488149"/>
          <w:docPartObj>
            <w:docPartGallery w:val="Cover Pages"/>
            <w:docPartUnique/>
          </w:docPartObj>
        </w:sdtPr>
        <w:sdtEndPr/>
        <w:sdtContent/>
      </w:sdt>
      <w:sdt>
        <w:sdtPr>
          <w:id w:val="-698152492"/>
          <w:docPartObj>
            <w:docPartGallery w:val="Cover Pages"/>
            <w:docPartUnique/>
          </w:docPartObj>
        </w:sdtPr>
        <w:sdtEndPr/>
        <w:sdtContent/>
      </w:sdt>
      <w:sdt>
        <w:sdtPr>
          <w:id w:val="1353373017"/>
          <w:docPartObj>
            <w:docPartGallery w:val="Cover Pages"/>
            <w:docPartUnique/>
          </w:docPartObj>
        </w:sdtPr>
        <w:sdtEndPr/>
        <w:sdtContent/>
      </w:sdt>
      <w:sdt>
        <w:sdtPr>
          <w:id w:val="616961067"/>
          <w:docPartObj>
            <w:docPartGallery w:val="Cover Pages"/>
            <w:docPartUnique/>
          </w:docPartObj>
        </w:sdtPr>
        <w:sdtEndPr/>
        <w:sdtContent/>
      </w:sdt>
      <w:sdt>
        <w:sdtPr>
          <w:id w:val="106621281"/>
          <w:docPartObj>
            <w:docPartGallery w:val="Cover Pages"/>
            <w:docPartUnique/>
          </w:docPartObj>
        </w:sdtPr>
        <w:sdtEndPr/>
        <w:sdtContent/>
      </w:sdt>
      <w:sdt>
        <w:sdtPr>
          <w:id w:val="-1820267544"/>
          <w:docPartObj>
            <w:docPartGallery w:val="Cover Pages"/>
            <w:docPartUnique/>
          </w:docPartObj>
        </w:sdtPr>
        <w:sdtEndPr/>
        <w:sdtContent/>
      </w:sdt>
      <w:sdt>
        <w:sdtPr>
          <w:id w:val="-2145032213"/>
          <w:docPartObj>
            <w:docPartGallery w:val="Cover Pages"/>
            <w:docPartUnique/>
          </w:docPartObj>
        </w:sdtPr>
        <w:sdtEndPr/>
        <w:sdtContent/>
      </w:sdt>
      <w:sdt>
        <w:sdtPr>
          <w:id w:val="107562463"/>
          <w:docPartObj>
            <w:docPartGallery w:val="Cover Pages"/>
            <w:docPartUnique/>
          </w:docPartObj>
        </w:sdtPr>
        <w:sdtEndPr/>
        <w:sdtContent/>
      </w:sdt>
      <w:sdt>
        <w:sdtPr>
          <w:id w:val="-612983465"/>
          <w:docPartObj>
            <w:docPartGallery w:val="Cover Pages"/>
            <w:docPartUnique/>
          </w:docPartObj>
        </w:sdtPr>
        <w:sdtEndPr/>
        <w:sdtContent/>
      </w:sdt>
      <w:sdt>
        <w:sdtPr>
          <w:id w:val="1627593376"/>
          <w:docPartObj>
            <w:docPartGallery w:val="Cover Pages"/>
            <w:docPartUnique/>
          </w:docPartObj>
        </w:sdtPr>
        <w:sdtEndPr/>
        <w:sdtContent/>
      </w:sdt>
      <w:sdt>
        <w:sdtPr>
          <w:id w:val="-1107429705"/>
          <w:docPartObj>
            <w:docPartGallery w:val="Cover Pages"/>
            <w:docPartUnique/>
          </w:docPartObj>
        </w:sdtPr>
        <w:sdtEndPr/>
        <w:sdtContent/>
      </w:sdt>
      <w:sdt>
        <w:sdtPr>
          <w:id w:val="666678887"/>
          <w:docPartObj>
            <w:docPartGallery w:val="Cover Pages"/>
            <w:docPartUnique/>
          </w:docPartObj>
        </w:sdtPr>
        <w:sdtEndPr/>
        <w:sdtContent/>
      </w:sdt>
      <w:sdt>
        <w:sdtPr>
          <w:id w:val="-544608613"/>
          <w:docPartObj>
            <w:docPartGallery w:val="Cover Pages"/>
            <w:docPartUnique/>
          </w:docPartObj>
        </w:sdtPr>
        <w:sdtEndPr/>
        <w:sdtContent/>
      </w:sdt>
      <w:sdt>
        <w:sdtPr>
          <w:id w:val="587208004"/>
          <w:docPartObj>
            <w:docPartGallery w:val="Cover Pages"/>
            <w:docPartUnique/>
          </w:docPartObj>
        </w:sdtPr>
        <w:sdtEndPr/>
        <w:sdtContent/>
      </w:sdt>
      <w:sdt>
        <w:sdtPr>
          <w:id w:val="778368041"/>
          <w:docPartObj>
            <w:docPartGallery w:val="Cover Pages"/>
            <w:docPartUnique/>
          </w:docPartObj>
        </w:sdtPr>
        <w:sdtEndPr/>
        <w:sdtContent/>
      </w:sdt>
    </w:p>
    <w:p w14:paraId="432AC4B3" w14:textId="099773CA" w:rsidR="000008FD" w:rsidRPr="00DF6BEB" w:rsidRDefault="00BA3071" w:rsidP="00DF6BEB">
      <w:sdt>
        <w:sdtPr>
          <w:id w:val="-1450615183"/>
          <w:docPartObj>
            <w:docPartGallery w:val="Cover Pages"/>
            <w:docPartUnique/>
          </w:docPartObj>
        </w:sdtPr>
        <w:sdtEndPr/>
        <w:sdtContent/>
      </w:sdt>
      <w:sdt>
        <w:sdtPr>
          <w:id w:val="1736281424"/>
          <w:docPartObj>
            <w:docPartGallery w:val="Cover Pages"/>
            <w:docPartUnique/>
          </w:docPartObj>
        </w:sdtPr>
        <w:sdtEndPr/>
        <w:sdtContent/>
      </w:sdt>
      <w:sdt>
        <w:sdtPr>
          <w:id w:val="-2055524750"/>
          <w:docPartObj>
            <w:docPartGallery w:val="Cover Pages"/>
            <w:docPartUnique/>
          </w:docPartObj>
        </w:sdtPr>
        <w:sdtEndPr/>
        <w:sdtContent/>
      </w:sdt>
      <w:sdt>
        <w:sdtPr>
          <w:id w:val="669532086"/>
          <w:docPartObj>
            <w:docPartGallery w:val="Cover Pages"/>
            <w:docPartUnique/>
          </w:docPartObj>
        </w:sdtPr>
        <w:sdtEndPr/>
        <w:sdtContent/>
      </w:sdt>
      <w:sdt>
        <w:sdtPr>
          <w:id w:val="-2080131927"/>
          <w:docPartObj>
            <w:docPartGallery w:val="Cover Pages"/>
            <w:docPartUnique/>
          </w:docPartObj>
        </w:sdtPr>
        <w:sdtEndPr/>
        <w:sdtContent/>
      </w:sdt>
      <w:sdt>
        <w:sdtPr>
          <w:id w:val="667683119"/>
          <w:docPartObj>
            <w:docPartGallery w:val="Cover Pages"/>
            <w:docPartUnique/>
          </w:docPartObj>
        </w:sdtPr>
        <w:sdtEndPr/>
        <w:sdtContent/>
      </w:sdt>
      <w:sdt>
        <w:sdtPr>
          <w:id w:val="-1556693972"/>
          <w:docPartObj>
            <w:docPartGallery w:val="Cover Pages"/>
            <w:docPartUnique/>
          </w:docPartObj>
        </w:sdtPr>
        <w:sdtEndPr/>
        <w:sdtContent/>
      </w:sdt>
      <w:sdt>
        <w:sdtPr>
          <w:id w:val="1021748970"/>
          <w:docPartObj>
            <w:docPartGallery w:val="Cover Pages"/>
            <w:docPartUnique/>
          </w:docPartObj>
        </w:sdtPr>
        <w:sdtEndPr/>
        <w:sdtContent/>
      </w:sdt>
      <w:sdt>
        <w:sdtPr>
          <w:id w:val="-1073044909"/>
          <w:docPartObj>
            <w:docPartGallery w:val="Cover Pages"/>
            <w:docPartUnique/>
          </w:docPartObj>
        </w:sdtPr>
        <w:sdtEndPr/>
        <w:sdtContent/>
      </w:sdt>
      <w:sdt>
        <w:sdtPr>
          <w:id w:val="-1479688604"/>
          <w:docPartObj>
            <w:docPartGallery w:val="Cover Pages"/>
            <w:docPartUnique/>
          </w:docPartObj>
        </w:sdtPr>
        <w:sdtEndPr/>
        <w:sdtContent/>
      </w:sdt>
      <w:sdt>
        <w:sdtPr>
          <w:id w:val="1971704899"/>
          <w:docPartObj>
            <w:docPartGallery w:val="Cover Pages"/>
            <w:docPartUnique/>
          </w:docPartObj>
        </w:sdtPr>
        <w:sdtEndPr/>
        <w:sdtContent/>
      </w:sdt>
      <w:sdt>
        <w:sdtPr>
          <w:id w:val="-2002884318"/>
          <w:docPartObj>
            <w:docPartGallery w:val="Cover Pages"/>
            <w:docPartUnique/>
          </w:docPartObj>
        </w:sdtPr>
        <w:sdtEndPr/>
        <w:sdtContent/>
      </w:sdt>
      <w:sdt>
        <w:sdtPr>
          <w:id w:val="-1652516097"/>
          <w:docPartObj>
            <w:docPartGallery w:val="Cover Pages"/>
            <w:docPartUnique/>
          </w:docPartObj>
        </w:sdtPr>
        <w:sdtEndPr/>
        <w:sdtContent/>
      </w:sdt>
      <w:sdt>
        <w:sdtPr>
          <w:id w:val="-2017068546"/>
          <w:docPartObj>
            <w:docPartGallery w:val="Cover Pages"/>
            <w:docPartUnique/>
          </w:docPartObj>
        </w:sdtPr>
        <w:sdtEndPr/>
        <w:sdtContent/>
      </w:sdt>
      <w:sdt>
        <w:sdtPr>
          <w:id w:val="-468120093"/>
          <w:docPartObj>
            <w:docPartGallery w:val="Cover Pages"/>
            <w:docPartUnique/>
          </w:docPartObj>
        </w:sdtPr>
        <w:sdtEndPr/>
        <w:sdtContent/>
      </w:sdt>
      <w:sdt>
        <w:sdtPr>
          <w:id w:val="-122311001"/>
          <w:docPartObj>
            <w:docPartGallery w:val="Cover Pages"/>
            <w:docPartUnique/>
          </w:docPartObj>
        </w:sdtPr>
        <w:sdtEndPr/>
        <w:sdtContent/>
      </w:sdt>
      <w:sdt>
        <w:sdtPr>
          <w:id w:val="-1468121963"/>
          <w:docPartObj>
            <w:docPartGallery w:val="Cover Pages"/>
            <w:docPartUnique/>
          </w:docPartObj>
        </w:sdtPr>
        <w:sdtEndPr/>
        <w:sdtContent/>
      </w:sdt>
      <w:sdt>
        <w:sdtPr>
          <w:id w:val="1653023105"/>
          <w:docPartObj>
            <w:docPartGallery w:val="Cover Pages"/>
            <w:docPartUnique/>
          </w:docPartObj>
        </w:sdtPr>
        <w:sdtEndPr/>
        <w:sdtContent/>
      </w:sdt>
      <w:sdt>
        <w:sdtPr>
          <w:id w:val="-1829440857"/>
          <w:docPartObj>
            <w:docPartGallery w:val="Cover Pages"/>
            <w:docPartUnique/>
          </w:docPartObj>
        </w:sdtPr>
        <w:sdtEndPr/>
        <w:sdtContent/>
      </w:sdt>
      <w:sdt>
        <w:sdtPr>
          <w:id w:val="1599828432"/>
          <w:docPartObj>
            <w:docPartGallery w:val="Cover Pages"/>
            <w:docPartUnique/>
          </w:docPartObj>
        </w:sdtPr>
        <w:sdtEndPr/>
        <w:sdtContent/>
      </w:sdt>
      <w:sdt>
        <w:sdtPr>
          <w:id w:val="-1805078545"/>
          <w:docPartObj>
            <w:docPartGallery w:val="Cover Pages"/>
            <w:docPartUnique/>
          </w:docPartObj>
        </w:sdtPr>
        <w:sdtEndPr/>
        <w:sdtContent/>
      </w:sdt>
      <w:sdt>
        <w:sdtPr>
          <w:id w:val="-1090236438"/>
          <w:docPartObj>
            <w:docPartGallery w:val="Cover Pages"/>
            <w:docPartUnique/>
          </w:docPartObj>
        </w:sdtPr>
        <w:sdtEndPr/>
        <w:sdtContent/>
      </w:sdt>
      <w:sdt>
        <w:sdtPr>
          <w:id w:val="434871770"/>
          <w:docPartObj>
            <w:docPartGallery w:val="Cover Pages"/>
            <w:docPartUnique/>
          </w:docPartObj>
        </w:sdtPr>
        <w:sdtEndPr/>
        <w:sdtContent/>
      </w:sdt>
      <w:sdt>
        <w:sdtPr>
          <w:id w:val="256331578"/>
          <w:docPartObj>
            <w:docPartGallery w:val="Cover Pages"/>
            <w:docPartUnique/>
          </w:docPartObj>
        </w:sdtPr>
        <w:sdtEndPr/>
        <w:sdtContent/>
      </w:sdt>
      <w:sdt>
        <w:sdtPr>
          <w:id w:val="-1468207985"/>
          <w:docPartObj>
            <w:docPartGallery w:val="Cover Pages"/>
            <w:docPartUnique/>
          </w:docPartObj>
        </w:sdtPr>
        <w:sdtEndPr/>
        <w:sdtContent/>
      </w:sdt>
      <w:sdt>
        <w:sdtPr>
          <w:id w:val="-1534413955"/>
          <w:docPartObj>
            <w:docPartGallery w:val="Cover Pages"/>
            <w:docPartUnique/>
          </w:docPartObj>
        </w:sdtPr>
        <w:sdtEndPr/>
        <w:sdtContent/>
      </w:sdt>
      <w:sdt>
        <w:sdtPr>
          <w:id w:val="476123463"/>
          <w:docPartObj>
            <w:docPartGallery w:val="Cover Pages"/>
            <w:docPartUnique/>
          </w:docPartObj>
        </w:sdtPr>
        <w:sdtEndPr/>
        <w:sdtContent/>
      </w:sdt>
      <w:sdt>
        <w:sdtPr>
          <w:id w:val="553205982"/>
          <w:docPartObj>
            <w:docPartGallery w:val="Cover Pages"/>
            <w:docPartUnique/>
          </w:docPartObj>
        </w:sdtPr>
        <w:sdtEndPr/>
        <w:sdtContent/>
      </w:sdt>
      <w:sdt>
        <w:sdtPr>
          <w:id w:val="-487862771"/>
          <w:docPartObj>
            <w:docPartGallery w:val="Cover Pages"/>
            <w:docPartUnique/>
          </w:docPartObj>
        </w:sdtPr>
        <w:sdtEndPr/>
        <w:sdtContent/>
      </w:sdt>
      <w:sdt>
        <w:sdtPr>
          <w:id w:val="553358859"/>
          <w:docPartObj>
            <w:docPartGallery w:val="Cover Pages"/>
            <w:docPartUnique/>
          </w:docPartObj>
        </w:sdtPr>
        <w:sdtEndPr/>
        <w:sdtContent/>
      </w:sdt>
      <w:sdt>
        <w:sdtPr>
          <w:id w:val="-2101942819"/>
          <w:docPartObj>
            <w:docPartGallery w:val="Cover Pages"/>
            <w:docPartUnique/>
          </w:docPartObj>
        </w:sdtPr>
        <w:sdtEndPr/>
        <w:sdtContent/>
      </w:sdt>
      <w:sdt>
        <w:sdtPr>
          <w:id w:val="-1472212189"/>
          <w:docPartObj>
            <w:docPartGallery w:val="Cover Pages"/>
            <w:docPartUnique/>
          </w:docPartObj>
        </w:sdtPr>
        <w:sdtEndPr/>
        <w:sdtContent/>
      </w:sdt>
      <w:sdt>
        <w:sdtPr>
          <w:id w:val="1314684767"/>
          <w:docPartObj>
            <w:docPartGallery w:val="Cover Pages"/>
            <w:docPartUnique/>
          </w:docPartObj>
        </w:sdtPr>
        <w:sdtEndPr/>
        <w:sdtContent/>
      </w:sdt>
      <w:sdt>
        <w:sdtPr>
          <w:id w:val="-858504353"/>
          <w:docPartObj>
            <w:docPartGallery w:val="Cover Pages"/>
            <w:docPartUnique/>
          </w:docPartObj>
        </w:sdtPr>
        <w:sdtEndPr/>
        <w:sdtContent/>
      </w:sdt>
      <w:sdt>
        <w:sdtPr>
          <w:id w:val="-564343924"/>
          <w:docPartObj>
            <w:docPartGallery w:val="Cover Pages"/>
            <w:docPartUnique/>
          </w:docPartObj>
        </w:sdtPr>
        <w:sdtEndPr/>
        <w:sdtContent/>
      </w:sdt>
      <w:sdt>
        <w:sdtPr>
          <w:id w:val="698741618"/>
          <w:docPartObj>
            <w:docPartGallery w:val="Cover Pages"/>
            <w:docPartUnique/>
          </w:docPartObj>
        </w:sdtPr>
        <w:sdtEndPr/>
        <w:sdtContent/>
      </w:sdt>
      <w:sdt>
        <w:sdtPr>
          <w:id w:val="-1138571320"/>
          <w:docPartObj>
            <w:docPartGallery w:val="Cover Pages"/>
            <w:docPartUnique/>
          </w:docPartObj>
        </w:sdtPr>
        <w:sdtEndPr/>
        <w:sdtContent/>
      </w:sdt>
      <w:sdt>
        <w:sdtPr>
          <w:id w:val="-1651898678"/>
          <w:docPartObj>
            <w:docPartGallery w:val="Cover Pages"/>
            <w:docPartUnique/>
          </w:docPartObj>
        </w:sdtPr>
        <w:sdtEndPr/>
        <w:sdtContent/>
      </w:sdt>
      <w:sdt>
        <w:sdtPr>
          <w:id w:val="-995333197"/>
          <w:docPartObj>
            <w:docPartGallery w:val="Cover Pages"/>
            <w:docPartUnique/>
          </w:docPartObj>
        </w:sdtPr>
        <w:sdtEndPr/>
        <w:sdtContent/>
      </w:sdt>
      <w:sdt>
        <w:sdtPr>
          <w:id w:val="171464571"/>
          <w:docPartObj>
            <w:docPartGallery w:val="Cover Pages"/>
            <w:docPartUnique/>
          </w:docPartObj>
        </w:sdtPr>
        <w:sdtEndPr/>
        <w:sdtContent/>
      </w:sdt>
      <w:sdt>
        <w:sdtPr>
          <w:id w:val="1712537375"/>
          <w:docPartObj>
            <w:docPartGallery w:val="Cover Pages"/>
            <w:docPartUnique/>
          </w:docPartObj>
        </w:sdtPr>
        <w:sdtEndPr/>
        <w:sdtContent/>
      </w:sdt>
      <w:sdt>
        <w:sdtPr>
          <w:id w:val="-628468690"/>
          <w:docPartObj>
            <w:docPartGallery w:val="Cover Pages"/>
            <w:docPartUnique/>
          </w:docPartObj>
        </w:sdtPr>
        <w:sdtEndPr/>
        <w:sdtContent/>
      </w:sdt>
      <w:sdt>
        <w:sdtPr>
          <w:id w:val="-1254423649"/>
          <w:docPartObj>
            <w:docPartGallery w:val="Cover Pages"/>
            <w:docPartUnique/>
          </w:docPartObj>
        </w:sdtPr>
        <w:sdtEndPr/>
        <w:sdtContent/>
      </w:sdt>
      <w:sdt>
        <w:sdtPr>
          <w:id w:val="776758920"/>
          <w:docPartObj>
            <w:docPartGallery w:val="Cover Pages"/>
            <w:docPartUnique/>
          </w:docPartObj>
        </w:sdtPr>
        <w:sdtEndPr/>
        <w:sdtContent/>
      </w:sdt>
      <w:sdt>
        <w:sdtPr>
          <w:id w:val="-873929216"/>
          <w:docPartObj>
            <w:docPartGallery w:val="Cover Pages"/>
            <w:docPartUnique/>
          </w:docPartObj>
        </w:sdtPr>
        <w:sdtEndPr/>
        <w:sdtContent/>
      </w:sdt>
      <w:sdt>
        <w:sdtPr>
          <w:id w:val="-403677917"/>
          <w:docPartObj>
            <w:docPartGallery w:val="Cover Pages"/>
            <w:docPartUnique/>
          </w:docPartObj>
        </w:sdtPr>
        <w:sdtEndPr/>
        <w:sdtContent/>
      </w:sdt>
      <w:sdt>
        <w:sdtPr>
          <w:id w:val="1421445010"/>
          <w:docPartObj>
            <w:docPartGallery w:val="Cover Pages"/>
            <w:docPartUnique/>
          </w:docPartObj>
        </w:sdtPr>
        <w:sdtEndPr/>
        <w:sdtContent/>
      </w:sdt>
      <w:sdt>
        <w:sdtPr>
          <w:id w:val="1266268352"/>
          <w:docPartObj>
            <w:docPartGallery w:val="Cover Pages"/>
            <w:docPartUnique/>
          </w:docPartObj>
        </w:sdtPr>
        <w:sdtEndPr/>
        <w:sdtContent/>
      </w:sdt>
      <w:sdt>
        <w:sdtPr>
          <w:id w:val="194668062"/>
          <w:docPartObj>
            <w:docPartGallery w:val="Cover Pages"/>
            <w:docPartUnique/>
          </w:docPartObj>
        </w:sdtPr>
        <w:sdtEndPr/>
        <w:sdtContent/>
      </w:sdt>
      <w:sdt>
        <w:sdtPr>
          <w:id w:val="-693532158"/>
          <w:docPartObj>
            <w:docPartGallery w:val="Cover Pages"/>
            <w:docPartUnique/>
          </w:docPartObj>
        </w:sdtPr>
        <w:sdtEndPr/>
        <w:sdtContent/>
      </w:sdt>
      <w:sdt>
        <w:sdtPr>
          <w:id w:val="-1015533075"/>
          <w:docPartObj>
            <w:docPartGallery w:val="Cover Pages"/>
            <w:docPartUnique/>
          </w:docPartObj>
        </w:sdtPr>
        <w:sdtEndPr/>
        <w:sdtContent/>
      </w:sdt>
    </w:p>
    <w:p w14:paraId="5AC8EFDA" w14:textId="732A4618" w:rsidR="005064AA" w:rsidRPr="00DF6BEB" w:rsidRDefault="00BA3071" w:rsidP="00DF6BEB">
      <w:sdt>
        <w:sdtPr>
          <w:id w:val="-2023996934"/>
          <w:docPartObj>
            <w:docPartGallery w:val="Cover Pages"/>
            <w:docPartUnique/>
          </w:docPartObj>
        </w:sdtPr>
        <w:sdtEndPr/>
        <w:sdtContent/>
      </w:sdt>
      <w:sdt>
        <w:sdtPr>
          <w:id w:val="1749310000"/>
          <w:docPartObj>
            <w:docPartGallery w:val="Cover Pages"/>
            <w:docPartUnique/>
          </w:docPartObj>
        </w:sdtPr>
        <w:sdtEndPr/>
        <w:sdtContent/>
      </w:sdt>
      <w:sdt>
        <w:sdtPr>
          <w:id w:val="745304946"/>
          <w:docPartObj>
            <w:docPartGallery w:val="Cover Pages"/>
            <w:docPartUnique/>
          </w:docPartObj>
        </w:sdtPr>
        <w:sdtEndPr/>
        <w:sdtContent/>
      </w:sdt>
      <w:sdt>
        <w:sdtPr>
          <w:id w:val="1082643776"/>
          <w:docPartObj>
            <w:docPartGallery w:val="Cover Pages"/>
            <w:docPartUnique/>
          </w:docPartObj>
        </w:sdtPr>
        <w:sdtEndPr/>
        <w:sdtContent/>
      </w:sdt>
      <w:sdt>
        <w:sdtPr>
          <w:id w:val="1326312036"/>
          <w:docPartObj>
            <w:docPartGallery w:val="Cover Pages"/>
            <w:docPartUnique/>
          </w:docPartObj>
        </w:sdtPr>
        <w:sdtEndPr/>
        <w:sdtContent/>
      </w:sdt>
      <w:sdt>
        <w:sdtPr>
          <w:id w:val="1853678283"/>
          <w:docPartObj>
            <w:docPartGallery w:val="Cover Pages"/>
            <w:docPartUnique/>
          </w:docPartObj>
        </w:sdtPr>
        <w:sdtEndPr/>
        <w:sdtContent/>
      </w:sdt>
      <w:sdt>
        <w:sdtPr>
          <w:id w:val="-36819382"/>
          <w:docPartObj>
            <w:docPartGallery w:val="Cover Pages"/>
            <w:docPartUnique/>
          </w:docPartObj>
        </w:sdtPr>
        <w:sdtEndPr/>
        <w:sdtContent/>
      </w:sdt>
      <w:sdt>
        <w:sdtPr>
          <w:id w:val="610394345"/>
          <w:docPartObj>
            <w:docPartGallery w:val="Cover Pages"/>
            <w:docPartUnique/>
          </w:docPartObj>
        </w:sdtPr>
        <w:sdtEndPr/>
        <w:sdtContent/>
      </w:sdt>
      <w:sdt>
        <w:sdtPr>
          <w:id w:val="-1439207500"/>
          <w:docPartObj>
            <w:docPartGallery w:val="Cover Pages"/>
            <w:docPartUnique/>
          </w:docPartObj>
        </w:sdtPr>
        <w:sdtEndPr/>
        <w:sdtContent/>
      </w:sdt>
      <w:sdt>
        <w:sdtPr>
          <w:id w:val="-1482998299"/>
          <w:docPartObj>
            <w:docPartGallery w:val="Cover Pages"/>
            <w:docPartUnique/>
          </w:docPartObj>
        </w:sdtPr>
        <w:sdtEndPr/>
        <w:sdtContent/>
      </w:sdt>
      <w:sdt>
        <w:sdtPr>
          <w:id w:val="-859280476"/>
          <w:docPartObj>
            <w:docPartGallery w:val="Cover Pages"/>
            <w:docPartUnique/>
          </w:docPartObj>
        </w:sdtPr>
        <w:sdtEndPr/>
        <w:sdtContent/>
      </w:sdt>
      <w:sdt>
        <w:sdtPr>
          <w:id w:val="-620385149"/>
          <w:docPartObj>
            <w:docPartGallery w:val="Cover Pages"/>
            <w:docPartUnique/>
          </w:docPartObj>
        </w:sdtPr>
        <w:sdtEndPr/>
        <w:sdtContent/>
      </w:sdt>
      <w:sdt>
        <w:sdtPr>
          <w:id w:val="-2058996054"/>
          <w:docPartObj>
            <w:docPartGallery w:val="Cover Pages"/>
            <w:docPartUnique/>
          </w:docPartObj>
        </w:sdtPr>
        <w:sdtEndPr/>
        <w:sdtContent/>
      </w:sdt>
      <w:sdt>
        <w:sdtPr>
          <w:id w:val="1892990329"/>
          <w:docPartObj>
            <w:docPartGallery w:val="Cover Pages"/>
            <w:docPartUnique/>
          </w:docPartObj>
        </w:sdtPr>
        <w:sdtEndPr/>
        <w:sdtContent/>
      </w:sdt>
      <w:sdt>
        <w:sdtPr>
          <w:id w:val="526066258"/>
          <w:docPartObj>
            <w:docPartGallery w:val="Cover Pages"/>
            <w:docPartUnique/>
          </w:docPartObj>
        </w:sdtPr>
        <w:sdtEndPr/>
        <w:sdtContent/>
      </w:sdt>
      <w:sdt>
        <w:sdtPr>
          <w:id w:val="87127854"/>
          <w:docPartObj>
            <w:docPartGallery w:val="Cover Pages"/>
            <w:docPartUnique/>
          </w:docPartObj>
        </w:sdtPr>
        <w:sdtEndPr/>
        <w:sdtContent/>
      </w:sdt>
      <w:sdt>
        <w:sdtPr>
          <w:id w:val="2067373837"/>
          <w:docPartObj>
            <w:docPartGallery w:val="Cover Pages"/>
            <w:docPartUnique/>
          </w:docPartObj>
        </w:sdtPr>
        <w:sdtEndPr/>
        <w:sdtContent/>
      </w:sdt>
      <w:sdt>
        <w:sdtPr>
          <w:id w:val="577110707"/>
          <w:docPartObj>
            <w:docPartGallery w:val="Cover Pages"/>
            <w:docPartUnique/>
          </w:docPartObj>
        </w:sdtPr>
        <w:sdtEndPr/>
        <w:sdtContent/>
      </w:sdt>
      <w:sdt>
        <w:sdtPr>
          <w:id w:val="-875704538"/>
          <w:docPartObj>
            <w:docPartGallery w:val="Cover Pages"/>
            <w:docPartUnique/>
          </w:docPartObj>
        </w:sdtPr>
        <w:sdtEndPr/>
        <w:sdtContent/>
      </w:sdt>
      <w:sdt>
        <w:sdtPr>
          <w:id w:val="1259412697"/>
          <w:docPartObj>
            <w:docPartGallery w:val="Cover Pages"/>
            <w:docPartUnique/>
          </w:docPartObj>
        </w:sdtPr>
        <w:sdtEndPr/>
        <w:sdtContent/>
      </w:sdt>
      <w:sdt>
        <w:sdtPr>
          <w:id w:val="22912559"/>
          <w:docPartObj>
            <w:docPartGallery w:val="Cover Pages"/>
            <w:docPartUnique/>
          </w:docPartObj>
        </w:sdtPr>
        <w:sdtEndPr/>
        <w:sdtContent/>
      </w:sdt>
      <w:sdt>
        <w:sdtPr>
          <w:id w:val="-902520302"/>
          <w:docPartObj>
            <w:docPartGallery w:val="Cover Pages"/>
            <w:docPartUnique/>
          </w:docPartObj>
        </w:sdtPr>
        <w:sdtEndPr/>
        <w:sdtContent/>
      </w:sdt>
      <w:sdt>
        <w:sdtPr>
          <w:id w:val="-400520791"/>
          <w:docPartObj>
            <w:docPartGallery w:val="Cover Pages"/>
            <w:docPartUnique/>
          </w:docPartObj>
        </w:sdtPr>
        <w:sdtEndPr/>
        <w:sdtContent/>
      </w:sdt>
      <w:sdt>
        <w:sdtPr>
          <w:id w:val="-2046050731"/>
          <w:docPartObj>
            <w:docPartGallery w:val="Cover Pages"/>
            <w:docPartUnique/>
          </w:docPartObj>
        </w:sdtPr>
        <w:sdtEndPr/>
        <w:sdtContent/>
      </w:sdt>
      <w:sdt>
        <w:sdtPr>
          <w:id w:val="668830997"/>
          <w:docPartObj>
            <w:docPartGallery w:val="Cover Pages"/>
            <w:docPartUnique/>
          </w:docPartObj>
        </w:sdtPr>
        <w:sdtEndPr/>
        <w:sdtContent/>
      </w:sdt>
      <w:sdt>
        <w:sdtPr>
          <w:id w:val="-1340381240"/>
          <w:docPartObj>
            <w:docPartGallery w:val="Cover Pages"/>
            <w:docPartUnique/>
          </w:docPartObj>
        </w:sdtPr>
        <w:sdtEndPr/>
        <w:sdtContent/>
      </w:sdt>
      <w:sdt>
        <w:sdtPr>
          <w:id w:val="-1054543410"/>
          <w:docPartObj>
            <w:docPartGallery w:val="Cover Pages"/>
            <w:docPartUnique/>
          </w:docPartObj>
        </w:sdtPr>
        <w:sdtEndPr/>
        <w:sdtContent/>
      </w:sdt>
      <w:sdt>
        <w:sdtPr>
          <w:id w:val="-517388319"/>
          <w:docPartObj>
            <w:docPartGallery w:val="Cover Pages"/>
            <w:docPartUnique/>
          </w:docPartObj>
        </w:sdtPr>
        <w:sdtEndPr/>
        <w:sdtContent/>
      </w:sdt>
      <w:sdt>
        <w:sdtPr>
          <w:id w:val="-654755521"/>
          <w:docPartObj>
            <w:docPartGallery w:val="Cover Pages"/>
            <w:docPartUnique/>
          </w:docPartObj>
        </w:sdtPr>
        <w:sdtEndPr/>
        <w:sdtContent/>
      </w:sdt>
      <w:sdt>
        <w:sdtPr>
          <w:id w:val="1895854152"/>
          <w:docPartObj>
            <w:docPartGallery w:val="Cover Pages"/>
            <w:docPartUnique/>
          </w:docPartObj>
        </w:sdtPr>
        <w:sdtEndPr/>
        <w:sdtContent/>
      </w:sdt>
      <w:sdt>
        <w:sdtPr>
          <w:id w:val="-653055953"/>
          <w:docPartObj>
            <w:docPartGallery w:val="Cover Pages"/>
            <w:docPartUnique/>
          </w:docPartObj>
        </w:sdtPr>
        <w:sdtEndPr/>
        <w:sdtContent/>
      </w:sdt>
      <w:sdt>
        <w:sdtPr>
          <w:id w:val="-447940535"/>
          <w:docPartObj>
            <w:docPartGallery w:val="Cover Pages"/>
            <w:docPartUnique/>
          </w:docPartObj>
        </w:sdtPr>
        <w:sdtEndPr/>
        <w:sdtContent/>
      </w:sdt>
      <w:sdt>
        <w:sdtPr>
          <w:id w:val="-2127841686"/>
          <w:docPartObj>
            <w:docPartGallery w:val="Cover Pages"/>
            <w:docPartUnique/>
          </w:docPartObj>
        </w:sdtPr>
        <w:sdtEndPr/>
        <w:sdtContent/>
      </w:sdt>
      <w:sdt>
        <w:sdtPr>
          <w:id w:val="1517507312"/>
          <w:docPartObj>
            <w:docPartGallery w:val="Cover Pages"/>
            <w:docPartUnique/>
          </w:docPartObj>
        </w:sdtPr>
        <w:sdtEndPr/>
        <w:sdtContent/>
      </w:sdt>
      <w:sdt>
        <w:sdtPr>
          <w:id w:val="80107541"/>
          <w:docPartObj>
            <w:docPartGallery w:val="Cover Pages"/>
            <w:docPartUnique/>
          </w:docPartObj>
        </w:sdtPr>
        <w:sdtEndPr/>
        <w:sdtContent/>
      </w:sdt>
      <w:sdt>
        <w:sdtPr>
          <w:id w:val="1885903388"/>
          <w:docPartObj>
            <w:docPartGallery w:val="Cover Pages"/>
            <w:docPartUnique/>
          </w:docPartObj>
        </w:sdtPr>
        <w:sdtEndPr/>
        <w:sdtContent/>
      </w:sdt>
      <w:sdt>
        <w:sdtPr>
          <w:id w:val="2006162238"/>
          <w:docPartObj>
            <w:docPartGallery w:val="Cover Pages"/>
            <w:docPartUnique/>
          </w:docPartObj>
        </w:sdtPr>
        <w:sdtEndPr/>
        <w:sdtContent/>
      </w:sdt>
      <w:sdt>
        <w:sdtPr>
          <w:id w:val="-186142104"/>
          <w:docPartObj>
            <w:docPartGallery w:val="Cover Pages"/>
            <w:docPartUnique/>
          </w:docPartObj>
        </w:sdtPr>
        <w:sdtEndPr/>
        <w:sdtContent/>
      </w:sdt>
      <w:sdt>
        <w:sdtPr>
          <w:id w:val="-1721590210"/>
          <w:docPartObj>
            <w:docPartGallery w:val="Cover Pages"/>
            <w:docPartUnique/>
          </w:docPartObj>
        </w:sdtPr>
        <w:sdtEndPr/>
        <w:sdtContent/>
      </w:sdt>
      <w:sdt>
        <w:sdtPr>
          <w:id w:val="77174917"/>
          <w:docPartObj>
            <w:docPartGallery w:val="Cover Pages"/>
            <w:docPartUnique/>
          </w:docPartObj>
        </w:sdtPr>
        <w:sdtEndPr/>
        <w:sdtContent/>
      </w:sdt>
      <w:sdt>
        <w:sdtPr>
          <w:id w:val="-2019771532"/>
          <w:docPartObj>
            <w:docPartGallery w:val="Cover Pages"/>
            <w:docPartUnique/>
          </w:docPartObj>
        </w:sdtPr>
        <w:sdtEndPr/>
        <w:sdtContent/>
      </w:sdt>
      <w:sdt>
        <w:sdtPr>
          <w:id w:val="-1434041289"/>
          <w:docPartObj>
            <w:docPartGallery w:val="Cover Pages"/>
            <w:docPartUnique/>
          </w:docPartObj>
        </w:sdtPr>
        <w:sdtEndPr/>
        <w:sdtContent/>
      </w:sdt>
      <w:sdt>
        <w:sdtPr>
          <w:id w:val="860402254"/>
          <w:docPartObj>
            <w:docPartGallery w:val="Cover Pages"/>
            <w:docPartUnique/>
          </w:docPartObj>
        </w:sdtPr>
        <w:sdtEndPr/>
        <w:sdtContent/>
      </w:sdt>
      <w:sdt>
        <w:sdtPr>
          <w:id w:val="-1157143274"/>
          <w:docPartObj>
            <w:docPartGallery w:val="Cover Pages"/>
            <w:docPartUnique/>
          </w:docPartObj>
        </w:sdtPr>
        <w:sdtEndPr/>
        <w:sdtContent/>
      </w:sdt>
      <w:sdt>
        <w:sdtPr>
          <w:id w:val="1587261131"/>
          <w:docPartObj>
            <w:docPartGallery w:val="Cover Pages"/>
            <w:docPartUnique/>
          </w:docPartObj>
        </w:sdtPr>
        <w:sdtEndPr/>
        <w:sdtContent/>
      </w:sdt>
      <w:sdt>
        <w:sdtPr>
          <w:id w:val="302515222"/>
          <w:docPartObj>
            <w:docPartGallery w:val="Cover Pages"/>
            <w:docPartUnique/>
          </w:docPartObj>
        </w:sdtPr>
        <w:sdtEndPr/>
        <w:sdtContent/>
      </w:sdt>
      <w:sdt>
        <w:sdtPr>
          <w:id w:val="160203117"/>
          <w:docPartObj>
            <w:docPartGallery w:val="Cover Pages"/>
            <w:docPartUnique/>
          </w:docPartObj>
        </w:sdtPr>
        <w:sdtEndPr/>
        <w:sdtContent/>
      </w:sdt>
      <w:sdt>
        <w:sdtPr>
          <w:id w:val="-1571033786"/>
          <w:docPartObj>
            <w:docPartGallery w:val="Cover Pages"/>
            <w:docPartUnique/>
          </w:docPartObj>
        </w:sdtPr>
        <w:sdtEndPr/>
        <w:sdtContent/>
      </w:sdt>
      <w:sdt>
        <w:sdtPr>
          <w:id w:val="-90470830"/>
          <w:docPartObj>
            <w:docPartGallery w:val="Cover Pages"/>
            <w:docPartUnique/>
          </w:docPartObj>
        </w:sdtPr>
        <w:sdtEndPr/>
        <w:sdtContent/>
      </w:sdt>
      <w:sdt>
        <w:sdtPr>
          <w:id w:val="1127893793"/>
          <w:docPartObj>
            <w:docPartGallery w:val="Cover Pages"/>
            <w:docPartUnique/>
          </w:docPartObj>
        </w:sdtPr>
        <w:sdtEndPr/>
        <w:sdtContent/>
      </w:sdt>
      <w:sdt>
        <w:sdtPr>
          <w:id w:val="-2078661526"/>
          <w:docPartObj>
            <w:docPartGallery w:val="Cover Pages"/>
            <w:docPartUnique/>
          </w:docPartObj>
        </w:sdtPr>
        <w:sdtEndPr/>
        <w:sdtContent/>
      </w:sdt>
    </w:p>
    <w:p w14:paraId="69A65C74" w14:textId="44A8B614" w:rsidR="005064AA" w:rsidRPr="00DF6BEB" w:rsidRDefault="00BA3071" w:rsidP="00DF6BEB">
      <w:sdt>
        <w:sdtPr>
          <w:id w:val="-143983179"/>
          <w:docPartObj>
            <w:docPartGallery w:val="Cover Pages"/>
            <w:docPartUnique/>
          </w:docPartObj>
        </w:sdtPr>
        <w:sdtEndPr/>
        <w:sdtContent/>
      </w:sdt>
      <w:sdt>
        <w:sdtPr>
          <w:id w:val="2039622196"/>
          <w:docPartObj>
            <w:docPartGallery w:val="Cover Pages"/>
            <w:docPartUnique/>
          </w:docPartObj>
        </w:sdtPr>
        <w:sdtEndPr/>
        <w:sdtContent/>
      </w:sdt>
      <w:sdt>
        <w:sdtPr>
          <w:id w:val="1405885853"/>
          <w:docPartObj>
            <w:docPartGallery w:val="Cover Pages"/>
            <w:docPartUnique/>
          </w:docPartObj>
        </w:sdtPr>
        <w:sdtEndPr/>
        <w:sdtContent/>
      </w:sdt>
      <w:sdt>
        <w:sdtPr>
          <w:id w:val="1277284815"/>
          <w:docPartObj>
            <w:docPartGallery w:val="Cover Pages"/>
            <w:docPartUnique/>
          </w:docPartObj>
        </w:sdtPr>
        <w:sdtEndPr/>
        <w:sdtContent/>
      </w:sdt>
      <w:sdt>
        <w:sdtPr>
          <w:id w:val="1758393607"/>
          <w:docPartObj>
            <w:docPartGallery w:val="Cover Pages"/>
            <w:docPartUnique/>
          </w:docPartObj>
        </w:sdtPr>
        <w:sdtEndPr/>
        <w:sdtContent/>
      </w:sdt>
      <w:sdt>
        <w:sdtPr>
          <w:id w:val="1798559166"/>
          <w:docPartObj>
            <w:docPartGallery w:val="Cover Pages"/>
            <w:docPartUnique/>
          </w:docPartObj>
        </w:sdtPr>
        <w:sdtEndPr/>
        <w:sdtContent/>
      </w:sdt>
      <w:sdt>
        <w:sdtPr>
          <w:id w:val="1095749913"/>
          <w:docPartObj>
            <w:docPartGallery w:val="Cover Pages"/>
            <w:docPartUnique/>
          </w:docPartObj>
        </w:sdtPr>
        <w:sdtEndPr/>
        <w:sdtContent/>
      </w:sdt>
      <w:sdt>
        <w:sdtPr>
          <w:id w:val="594983355"/>
          <w:docPartObj>
            <w:docPartGallery w:val="Cover Pages"/>
            <w:docPartUnique/>
          </w:docPartObj>
        </w:sdtPr>
        <w:sdtEndPr/>
        <w:sdtContent/>
      </w:sdt>
      <w:sdt>
        <w:sdtPr>
          <w:id w:val="-1736386136"/>
          <w:docPartObj>
            <w:docPartGallery w:val="Cover Pages"/>
            <w:docPartUnique/>
          </w:docPartObj>
        </w:sdtPr>
        <w:sdtEndPr/>
        <w:sdtContent/>
      </w:sdt>
      <w:sdt>
        <w:sdtPr>
          <w:id w:val="1905802618"/>
          <w:docPartObj>
            <w:docPartGallery w:val="Cover Pages"/>
            <w:docPartUnique/>
          </w:docPartObj>
        </w:sdtPr>
        <w:sdtEndPr/>
        <w:sdtContent/>
      </w:sdt>
      <w:sdt>
        <w:sdtPr>
          <w:id w:val="-981457643"/>
          <w:docPartObj>
            <w:docPartGallery w:val="Cover Pages"/>
            <w:docPartUnique/>
          </w:docPartObj>
        </w:sdtPr>
        <w:sdtEndPr/>
        <w:sdtContent/>
      </w:sdt>
      <w:sdt>
        <w:sdtPr>
          <w:id w:val="-747120959"/>
          <w:docPartObj>
            <w:docPartGallery w:val="Cover Pages"/>
            <w:docPartUnique/>
          </w:docPartObj>
        </w:sdtPr>
        <w:sdtEndPr/>
        <w:sdtContent/>
      </w:sdt>
      <w:sdt>
        <w:sdtPr>
          <w:id w:val="574329031"/>
          <w:docPartObj>
            <w:docPartGallery w:val="Cover Pages"/>
            <w:docPartUnique/>
          </w:docPartObj>
        </w:sdtPr>
        <w:sdtEndPr/>
        <w:sdtContent/>
      </w:sdt>
      <w:sdt>
        <w:sdtPr>
          <w:id w:val="-1975050421"/>
          <w:docPartObj>
            <w:docPartGallery w:val="Cover Pages"/>
            <w:docPartUnique/>
          </w:docPartObj>
        </w:sdtPr>
        <w:sdtEndPr/>
        <w:sdtContent/>
      </w:sdt>
      <w:sdt>
        <w:sdtPr>
          <w:id w:val="-641738978"/>
          <w:docPartObj>
            <w:docPartGallery w:val="Cover Pages"/>
            <w:docPartUnique/>
          </w:docPartObj>
        </w:sdtPr>
        <w:sdtEndPr/>
        <w:sdtContent/>
      </w:sdt>
      <w:sdt>
        <w:sdtPr>
          <w:id w:val="-162868835"/>
          <w:docPartObj>
            <w:docPartGallery w:val="Cover Pages"/>
            <w:docPartUnique/>
          </w:docPartObj>
        </w:sdtPr>
        <w:sdtEndPr/>
        <w:sdtContent/>
      </w:sdt>
      <w:sdt>
        <w:sdtPr>
          <w:id w:val="-615438423"/>
          <w:docPartObj>
            <w:docPartGallery w:val="Cover Pages"/>
            <w:docPartUnique/>
          </w:docPartObj>
        </w:sdtPr>
        <w:sdtEndPr/>
        <w:sdtContent/>
      </w:sdt>
      <w:sdt>
        <w:sdtPr>
          <w:id w:val="-556093698"/>
          <w:docPartObj>
            <w:docPartGallery w:val="Cover Pages"/>
            <w:docPartUnique/>
          </w:docPartObj>
        </w:sdtPr>
        <w:sdtEndPr/>
        <w:sdtContent/>
      </w:sdt>
      <w:sdt>
        <w:sdtPr>
          <w:id w:val="-1260675005"/>
          <w:docPartObj>
            <w:docPartGallery w:val="Cover Pages"/>
            <w:docPartUnique/>
          </w:docPartObj>
        </w:sdtPr>
        <w:sdtEndPr/>
        <w:sdtContent/>
      </w:sdt>
      <w:sdt>
        <w:sdtPr>
          <w:id w:val="2063902196"/>
          <w:docPartObj>
            <w:docPartGallery w:val="Cover Pages"/>
            <w:docPartUnique/>
          </w:docPartObj>
        </w:sdtPr>
        <w:sdtEndPr/>
        <w:sdtContent/>
      </w:sdt>
      <w:sdt>
        <w:sdtPr>
          <w:id w:val="-564325677"/>
          <w:docPartObj>
            <w:docPartGallery w:val="Cover Pages"/>
            <w:docPartUnique/>
          </w:docPartObj>
        </w:sdtPr>
        <w:sdtEndPr/>
        <w:sdtContent/>
      </w:sdt>
      <w:sdt>
        <w:sdtPr>
          <w:id w:val="1665973925"/>
          <w:docPartObj>
            <w:docPartGallery w:val="Cover Pages"/>
            <w:docPartUnique/>
          </w:docPartObj>
        </w:sdtPr>
        <w:sdtEndPr/>
        <w:sdtContent/>
      </w:sdt>
      <w:sdt>
        <w:sdtPr>
          <w:id w:val="364879756"/>
          <w:docPartObj>
            <w:docPartGallery w:val="Cover Pages"/>
            <w:docPartUnique/>
          </w:docPartObj>
        </w:sdtPr>
        <w:sdtEndPr/>
        <w:sdtContent/>
      </w:sdt>
      <w:sdt>
        <w:sdtPr>
          <w:id w:val="248787190"/>
          <w:docPartObj>
            <w:docPartGallery w:val="Cover Pages"/>
            <w:docPartUnique/>
          </w:docPartObj>
        </w:sdtPr>
        <w:sdtEndPr/>
        <w:sdtContent/>
      </w:sdt>
      <w:sdt>
        <w:sdtPr>
          <w:id w:val="-1833668064"/>
          <w:docPartObj>
            <w:docPartGallery w:val="Cover Pages"/>
            <w:docPartUnique/>
          </w:docPartObj>
        </w:sdtPr>
        <w:sdtEndPr/>
        <w:sdtContent/>
      </w:sdt>
      <w:sdt>
        <w:sdtPr>
          <w:id w:val="-1975359715"/>
          <w:docPartObj>
            <w:docPartGallery w:val="Cover Pages"/>
            <w:docPartUnique/>
          </w:docPartObj>
        </w:sdtPr>
        <w:sdtEndPr/>
        <w:sdtContent/>
      </w:sdt>
      <w:sdt>
        <w:sdtPr>
          <w:id w:val="478966921"/>
          <w:docPartObj>
            <w:docPartGallery w:val="Cover Pages"/>
            <w:docPartUnique/>
          </w:docPartObj>
        </w:sdtPr>
        <w:sdtEndPr/>
        <w:sdtContent/>
      </w:sdt>
      <w:sdt>
        <w:sdtPr>
          <w:id w:val="424456847"/>
          <w:docPartObj>
            <w:docPartGallery w:val="Cover Pages"/>
            <w:docPartUnique/>
          </w:docPartObj>
        </w:sdtPr>
        <w:sdtEndPr/>
        <w:sdtContent/>
      </w:sdt>
      <w:sdt>
        <w:sdtPr>
          <w:id w:val="1891918929"/>
          <w:docPartObj>
            <w:docPartGallery w:val="Cover Pages"/>
            <w:docPartUnique/>
          </w:docPartObj>
        </w:sdtPr>
        <w:sdtEndPr/>
        <w:sdtContent/>
      </w:sdt>
      <w:sdt>
        <w:sdtPr>
          <w:id w:val="-1119757888"/>
          <w:docPartObj>
            <w:docPartGallery w:val="Cover Pages"/>
            <w:docPartUnique/>
          </w:docPartObj>
        </w:sdtPr>
        <w:sdtEndPr/>
        <w:sdtContent/>
      </w:sdt>
      <w:sdt>
        <w:sdtPr>
          <w:id w:val="253107049"/>
          <w:docPartObj>
            <w:docPartGallery w:val="Cover Pages"/>
            <w:docPartUnique/>
          </w:docPartObj>
        </w:sdtPr>
        <w:sdtEndPr/>
        <w:sdtContent/>
      </w:sdt>
      <w:sdt>
        <w:sdtPr>
          <w:id w:val="-766460618"/>
          <w:docPartObj>
            <w:docPartGallery w:val="Cover Pages"/>
            <w:docPartUnique/>
          </w:docPartObj>
        </w:sdtPr>
        <w:sdtEndPr/>
        <w:sdtContent/>
      </w:sdt>
      <w:sdt>
        <w:sdtPr>
          <w:id w:val="629829654"/>
          <w:docPartObj>
            <w:docPartGallery w:val="Cover Pages"/>
            <w:docPartUnique/>
          </w:docPartObj>
        </w:sdtPr>
        <w:sdtEndPr/>
        <w:sdtContent/>
      </w:sdt>
      <w:sdt>
        <w:sdtPr>
          <w:id w:val="1154406393"/>
          <w:docPartObj>
            <w:docPartGallery w:val="Cover Pages"/>
            <w:docPartUnique/>
          </w:docPartObj>
        </w:sdtPr>
        <w:sdtEndPr/>
        <w:sdtContent/>
      </w:sdt>
      <w:sdt>
        <w:sdtPr>
          <w:id w:val="-437912282"/>
          <w:docPartObj>
            <w:docPartGallery w:val="Cover Pages"/>
            <w:docPartUnique/>
          </w:docPartObj>
        </w:sdtPr>
        <w:sdtEndPr/>
        <w:sdtContent/>
      </w:sdt>
      <w:sdt>
        <w:sdtPr>
          <w:id w:val="379143921"/>
          <w:docPartObj>
            <w:docPartGallery w:val="Cover Pages"/>
            <w:docPartUnique/>
          </w:docPartObj>
        </w:sdtPr>
        <w:sdtEndPr/>
        <w:sdtContent/>
      </w:sdt>
      <w:sdt>
        <w:sdtPr>
          <w:id w:val="-359044028"/>
          <w:docPartObj>
            <w:docPartGallery w:val="Cover Pages"/>
            <w:docPartUnique/>
          </w:docPartObj>
        </w:sdtPr>
        <w:sdtEndPr/>
        <w:sdtContent/>
      </w:sdt>
      <w:sdt>
        <w:sdtPr>
          <w:id w:val="-651524321"/>
          <w:docPartObj>
            <w:docPartGallery w:val="Cover Pages"/>
            <w:docPartUnique/>
          </w:docPartObj>
        </w:sdtPr>
        <w:sdtEndPr/>
        <w:sdtContent/>
      </w:sdt>
      <w:sdt>
        <w:sdtPr>
          <w:id w:val="-56174825"/>
          <w:docPartObj>
            <w:docPartGallery w:val="Cover Pages"/>
            <w:docPartUnique/>
          </w:docPartObj>
        </w:sdtPr>
        <w:sdtEndPr/>
        <w:sdtContent/>
      </w:sdt>
      <w:sdt>
        <w:sdtPr>
          <w:id w:val="-338629312"/>
          <w:docPartObj>
            <w:docPartGallery w:val="Cover Pages"/>
            <w:docPartUnique/>
          </w:docPartObj>
        </w:sdtPr>
        <w:sdtEndPr/>
        <w:sdtContent/>
      </w:sdt>
      <w:sdt>
        <w:sdtPr>
          <w:id w:val="189268311"/>
          <w:docPartObj>
            <w:docPartGallery w:val="Cover Pages"/>
            <w:docPartUnique/>
          </w:docPartObj>
        </w:sdtPr>
        <w:sdtEndPr/>
        <w:sdtContent/>
      </w:sdt>
      <w:sdt>
        <w:sdtPr>
          <w:id w:val="-1297210247"/>
          <w:docPartObj>
            <w:docPartGallery w:val="Cover Pages"/>
            <w:docPartUnique/>
          </w:docPartObj>
        </w:sdtPr>
        <w:sdtEndPr/>
        <w:sdtContent/>
      </w:sdt>
      <w:sdt>
        <w:sdtPr>
          <w:id w:val="-795216413"/>
          <w:docPartObj>
            <w:docPartGallery w:val="Cover Pages"/>
            <w:docPartUnique/>
          </w:docPartObj>
        </w:sdtPr>
        <w:sdtEndPr/>
        <w:sdtContent/>
      </w:sdt>
      <w:sdt>
        <w:sdtPr>
          <w:id w:val="1750697473"/>
          <w:docPartObj>
            <w:docPartGallery w:val="Cover Pages"/>
            <w:docPartUnique/>
          </w:docPartObj>
        </w:sdtPr>
        <w:sdtEndPr/>
        <w:sdtContent/>
      </w:sdt>
      <w:sdt>
        <w:sdtPr>
          <w:id w:val="616950028"/>
          <w:docPartObj>
            <w:docPartGallery w:val="Cover Pages"/>
            <w:docPartUnique/>
          </w:docPartObj>
        </w:sdtPr>
        <w:sdtEndPr/>
        <w:sdtContent/>
      </w:sdt>
      <w:sdt>
        <w:sdtPr>
          <w:id w:val="-853878961"/>
          <w:docPartObj>
            <w:docPartGallery w:val="Cover Pages"/>
            <w:docPartUnique/>
          </w:docPartObj>
        </w:sdtPr>
        <w:sdtEndPr/>
        <w:sdtContent/>
      </w:sdt>
      <w:sdt>
        <w:sdtPr>
          <w:id w:val="1814751745"/>
          <w:docPartObj>
            <w:docPartGallery w:val="Cover Pages"/>
            <w:docPartUnique/>
          </w:docPartObj>
        </w:sdtPr>
        <w:sdtEndPr/>
        <w:sdtContent/>
      </w:sdt>
      <w:sdt>
        <w:sdtPr>
          <w:id w:val="-1536119614"/>
          <w:docPartObj>
            <w:docPartGallery w:val="Cover Pages"/>
            <w:docPartUnique/>
          </w:docPartObj>
        </w:sdtPr>
        <w:sdtEndPr/>
        <w:sdtContent/>
      </w:sdt>
      <w:sdt>
        <w:sdtPr>
          <w:id w:val="3409366"/>
          <w:docPartObj>
            <w:docPartGallery w:val="Cover Pages"/>
            <w:docPartUnique/>
          </w:docPartObj>
        </w:sdtPr>
        <w:sdtEndPr/>
        <w:sdtContent/>
      </w:sdt>
      <w:sdt>
        <w:sdtPr>
          <w:id w:val="844979471"/>
          <w:docPartObj>
            <w:docPartGallery w:val="Cover Pages"/>
            <w:docPartUnique/>
          </w:docPartObj>
        </w:sdtPr>
        <w:sdtEndPr/>
        <w:sdtContent/>
      </w:sdt>
    </w:p>
    <w:sdt>
      <w:sdtPr>
        <w:id w:val="-376081830"/>
        <w:docPartObj>
          <w:docPartGallery w:val="Cover Pages"/>
          <w:docPartUnique/>
        </w:docPartObj>
      </w:sdtPr>
      <w:sdtEndPr/>
      <w:sdtContent>
        <w:p w14:paraId="2E35BB50" w14:textId="5FF2DBA8" w:rsidR="005064AA" w:rsidRPr="008A52EB" w:rsidRDefault="00BA3071" w:rsidP="008A52EB"/>
      </w:sdtContent>
    </w:sdt>
    <w:p w14:paraId="5E5FB87D" w14:textId="4640C909" w:rsidR="00104EBA" w:rsidRPr="00DF6BEB" w:rsidRDefault="00BA3071" w:rsidP="00DF6BEB">
      <w:sdt>
        <w:sdtPr>
          <w:id w:val="1444108956"/>
          <w:docPartObj>
            <w:docPartGallery w:val="Cover Pages"/>
            <w:docPartUnique/>
          </w:docPartObj>
        </w:sdtPr>
        <w:sdtEndPr/>
        <w:sdtContent/>
      </w:sdt>
      <w:sdt>
        <w:sdtPr>
          <w:id w:val="924388492"/>
          <w:docPartObj>
            <w:docPartGallery w:val="Cover Pages"/>
            <w:docPartUnique/>
          </w:docPartObj>
        </w:sdtPr>
        <w:sdtEndPr/>
        <w:sdtContent/>
      </w:sdt>
      <w:sdt>
        <w:sdtPr>
          <w:id w:val="-1582672191"/>
          <w:docPartObj>
            <w:docPartGallery w:val="Cover Pages"/>
            <w:docPartUnique/>
          </w:docPartObj>
        </w:sdtPr>
        <w:sdtEndPr/>
        <w:sdtContent/>
      </w:sdt>
      <w:sdt>
        <w:sdtPr>
          <w:id w:val="-1994945137"/>
          <w:docPartObj>
            <w:docPartGallery w:val="Cover Pages"/>
            <w:docPartUnique/>
          </w:docPartObj>
        </w:sdtPr>
        <w:sdtEndPr/>
        <w:sdtContent/>
      </w:sdt>
      <w:sdt>
        <w:sdtPr>
          <w:id w:val="35629964"/>
          <w:docPartObj>
            <w:docPartGallery w:val="Cover Pages"/>
            <w:docPartUnique/>
          </w:docPartObj>
        </w:sdtPr>
        <w:sdtEndPr/>
        <w:sdtContent/>
      </w:sdt>
      <w:sdt>
        <w:sdtPr>
          <w:id w:val="2005703826"/>
          <w:docPartObj>
            <w:docPartGallery w:val="Cover Pages"/>
            <w:docPartUnique/>
          </w:docPartObj>
        </w:sdtPr>
        <w:sdtEndPr/>
        <w:sdtContent/>
      </w:sdt>
      <w:sdt>
        <w:sdtPr>
          <w:id w:val="-447165232"/>
          <w:docPartObj>
            <w:docPartGallery w:val="Cover Pages"/>
            <w:docPartUnique/>
          </w:docPartObj>
        </w:sdtPr>
        <w:sdtEndPr/>
        <w:sdtContent/>
      </w:sdt>
      <w:sdt>
        <w:sdtPr>
          <w:id w:val="-1386873010"/>
          <w:docPartObj>
            <w:docPartGallery w:val="Cover Pages"/>
            <w:docPartUnique/>
          </w:docPartObj>
        </w:sdtPr>
        <w:sdtEndPr/>
        <w:sdtContent/>
      </w:sdt>
      <w:sdt>
        <w:sdtPr>
          <w:id w:val="-1284030054"/>
          <w:docPartObj>
            <w:docPartGallery w:val="Cover Pages"/>
            <w:docPartUnique/>
          </w:docPartObj>
        </w:sdtPr>
        <w:sdtEndPr/>
        <w:sdtContent/>
      </w:sdt>
      <w:sdt>
        <w:sdtPr>
          <w:id w:val="299513300"/>
          <w:docPartObj>
            <w:docPartGallery w:val="Cover Pages"/>
            <w:docPartUnique/>
          </w:docPartObj>
        </w:sdtPr>
        <w:sdtEndPr/>
        <w:sdtContent/>
      </w:sdt>
      <w:sdt>
        <w:sdtPr>
          <w:id w:val="1163362355"/>
          <w:docPartObj>
            <w:docPartGallery w:val="Cover Pages"/>
            <w:docPartUnique/>
          </w:docPartObj>
        </w:sdtPr>
        <w:sdtEndPr/>
        <w:sdtContent/>
      </w:sdt>
      <w:sdt>
        <w:sdtPr>
          <w:id w:val="2012181020"/>
          <w:docPartObj>
            <w:docPartGallery w:val="Cover Pages"/>
            <w:docPartUnique/>
          </w:docPartObj>
        </w:sdtPr>
        <w:sdtEndPr/>
        <w:sdtContent/>
      </w:sdt>
      <w:sdt>
        <w:sdtPr>
          <w:id w:val="-193774179"/>
          <w:docPartObj>
            <w:docPartGallery w:val="Cover Pages"/>
            <w:docPartUnique/>
          </w:docPartObj>
        </w:sdtPr>
        <w:sdtEndPr/>
        <w:sdtContent/>
      </w:sdt>
      <w:sdt>
        <w:sdtPr>
          <w:id w:val="-141121124"/>
          <w:docPartObj>
            <w:docPartGallery w:val="Cover Pages"/>
            <w:docPartUnique/>
          </w:docPartObj>
        </w:sdtPr>
        <w:sdtEndPr/>
        <w:sdtContent/>
      </w:sdt>
      <w:sdt>
        <w:sdtPr>
          <w:id w:val="839358503"/>
          <w:docPartObj>
            <w:docPartGallery w:val="Cover Pages"/>
            <w:docPartUnique/>
          </w:docPartObj>
        </w:sdtPr>
        <w:sdtEndPr/>
        <w:sdtContent/>
      </w:sdt>
      <w:sdt>
        <w:sdtPr>
          <w:id w:val="1770576232"/>
          <w:docPartObj>
            <w:docPartGallery w:val="Cover Pages"/>
            <w:docPartUnique/>
          </w:docPartObj>
        </w:sdtPr>
        <w:sdtEndPr/>
        <w:sdtContent/>
      </w:sdt>
      <w:sdt>
        <w:sdtPr>
          <w:id w:val="-1038655843"/>
          <w:docPartObj>
            <w:docPartGallery w:val="Cover Pages"/>
            <w:docPartUnique/>
          </w:docPartObj>
        </w:sdtPr>
        <w:sdtEndPr/>
        <w:sdtContent/>
      </w:sdt>
      <w:sdt>
        <w:sdtPr>
          <w:id w:val="52279103"/>
          <w:docPartObj>
            <w:docPartGallery w:val="Cover Pages"/>
            <w:docPartUnique/>
          </w:docPartObj>
        </w:sdtPr>
        <w:sdtEndPr/>
        <w:sdtContent/>
      </w:sdt>
      <w:sdt>
        <w:sdtPr>
          <w:id w:val="1655101415"/>
          <w:docPartObj>
            <w:docPartGallery w:val="Cover Pages"/>
            <w:docPartUnique/>
          </w:docPartObj>
        </w:sdtPr>
        <w:sdtEndPr/>
        <w:sdtContent/>
      </w:sdt>
      <w:sdt>
        <w:sdtPr>
          <w:id w:val="286482103"/>
          <w:docPartObj>
            <w:docPartGallery w:val="Cover Pages"/>
            <w:docPartUnique/>
          </w:docPartObj>
        </w:sdtPr>
        <w:sdtEndPr/>
        <w:sdtContent/>
      </w:sdt>
      <w:sdt>
        <w:sdtPr>
          <w:id w:val="-648280707"/>
          <w:docPartObj>
            <w:docPartGallery w:val="Cover Pages"/>
            <w:docPartUnique/>
          </w:docPartObj>
        </w:sdtPr>
        <w:sdtEndPr/>
        <w:sdtContent/>
      </w:sdt>
      <w:sdt>
        <w:sdtPr>
          <w:id w:val="-952551317"/>
          <w:docPartObj>
            <w:docPartGallery w:val="Cover Pages"/>
            <w:docPartUnique/>
          </w:docPartObj>
        </w:sdtPr>
        <w:sdtEndPr/>
        <w:sdtContent/>
      </w:sdt>
      <w:sdt>
        <w:sdtPr>
          <w:id w:val="-1010213647"/>
          <w:docPartObj>
            <w:docPartGallery w:val="Cover Pages"/>
            <w:docPartUnique/>
          </w:docPartObj>
        </w:sdtPr>
        <w:sdtEndPr/>
        <w:sdtContent/>
      </w:sdt>
      <w:sdt>
        <w:sdtPr>
          <w:id w:val="-654222466"/>
          <w:docPartObj>
            <w:docPartGallery w:val="Cover Pages"/>
            <w:docPartUnique/>
          </w:docPartObj>
        </w:sdtPr>
        <w:sdtEndPr/>
        <w:sdtContent/>
      </w:sdt>
      <w:sdt>
        <w:sdtPr>
          <w:id w:val="893773054"/>
          <w:docPartObj>
            <w:docPartGallery w:val="Cover Pages"/>
            <w:docPartUnique/>
          </w:docPartObj>
        </w:sdtPr>
        <w:sdtEndPr/>
        <w:sdtContent/>
      </w:sdt>
      <w:sdt>
        <w:sdtPr>
          <w:id w:val="1025602671"/>
          <w:docPartObj>
            <w:docPartGallery w:val="Cover Pages"/>
            <w:docPartUnique/>
          </w:docPartObj>
        </w:sdtPr>
        <w:sdtEndPr/>
        <w:sdtContent/>
      </w:sdt>
      <w:sdt>
        <w:sdtPr>
          <w:id w:val="555200469"/>
          <w:docPartObj>
            <w:docPartGallery w:val="Cover Pages"/>
            <w:docPartUnique/>
          </w:docPartObj>
        </w:sdtPr>
        <w:sdtEndPr/>
        <w:sdtContent/>
      </w:sdt>
      <w:sdt>
        <w:sdtPr>
          <w:id w:val="-419565673"/>
          <w:docPartObj>
            <w:docPartGallery w:val="Cover Pages"/>
            <w:docPartUnique/>
          </w:docPartObj>
        </w:sdtPr>
        <w:sdtEndPr/>
        <w:sdtContent/>
      </w:sdt>
      <w:sdt>
        <w:sdtPr>
          <w:id w:val="-538893733"/>
          <w:docPartObj>
            <w:docPartGallery w:val="Cover Pages"/>
            <w:docPartUnique/>
          </w:docPartObj>
        </w:sdtPr>
        <w:sdtEndPr/>
        <w:sdtContent/>
      </w:sdt>
      <w:sdt>
        <w:sdtPr>
          <w:id w:val="1411271990"/>
          <w:docPartObj>
            <w:docPartGallery w:val="Cover Pages"/>
            <w:docPartUnique/>
          </w:docPartObj>
        </w:sdtPr>
        <w:sdtEndPr/>
        <w:sdtContent/>
      </w:sdt>
      <w:sdt>
        <w:sdtPr>
          <w:id w:val="1568687762"/>
          <w:docPartObj>
            <w:docPartGallery w:val="Cover Pages"/>
            <w:docPartUnique/>
          </w:docPartObj>
        </w:sdtPr>
        <w:sdtEndPr/>
        <w:sdtContent/>
      </w:sdt>
      <w:sdt>
        <w:sdtPr>
          <w:id w:val="-1354876230"/>
          <w:docPartObj>
            <w:docPartGallery w:val="Cover Pages"/>
            <w:docPartUnique/>
          </w:docPartObj>
        </w:sdtPr>
        <w:sdtEndPr/>
        <w:sdtContent/>
      </w:sdt>
      <w:sdt>
        <w:sdtPr>
          <w:id w:val="1430771240"/>
          <w:docPartObj>
            <w:docPartGallery w:val="Cover Pages"/>
            <w:docPartUnique/>
          </w:docPartObj>
        </w:sdtPr>
        <w:sdtEndPr/>
        <w:sdtContent/>
      </w:sdt>
      <w:sdt>
        <w:sdtPr>
          <w:id w:val="421769477"/>
          <w:docPartObj>
            <w:docPartGallery w:val="Cover Pages"/>
            <w:docPartUnique/>
          </w:docPartObj>
        </w:sdtPr>
        <w:sdtEndPr/>
        <w:sdtContent/>
      </w:sdt>
      <w:sdt>
        <w:sdtPr>
          <w:id w:val="1654716581"/>
          <w:docPartObj>
            <w:docPartGallery w:val="Cover Pages"/>
            <w:docPartUnique/>
          </w:docPartObj>
        </w:sdtPr>
        <w:sdtEndPr/>
        <w:sdtContent/>
      </w:sdt>
      <w:sdt>
        <w:sdtPr>
          <w:id w:val="767810593"/>
          <w:docPartObj>
            <w:docPartGallery w:val="Cover Pages"/>
            <w:docPartUnique/>
          </w:docPartObj>
        </w:sdtPr>
        <w:sdtEndPr/>
        <w:sdtContent/>
      </w:sdt>
      <w:sdt>
        <w:sdtPr>
          <w:id w:val="1210849816"/>
          <w:docPartObj>
            <w:docPartGallery w:val="Cover Pages"/>
            <w:docPartUnique/>
          </w:docPartObj>
        </w:sdtPr>
        <w:sdtEndPr/>
        <w:sdtContent/>
      </w:sdt>
      <w:sdt>
        <w:sdtPr>
          <w:id w:val="1191340426"/>
          <w:docPartObj>
            <w:docPartGallery w:val="Cover Pages"/>
            <w:docPartUnique/>
          </w:docPartObj>
        </w:sdtPr>
        <w:sdtEndPr/>
        <w:sdtContent/>
      </w:sdt>
      <w:sdt>
        <w:sdtPr>
          <w:id w:val="960919064"/>
          <w:docPartObj>
            <w:docPartGallery w:val="Cover Pages"/>
            <w:docPartUnique/>
          </w:docPartObj>
        </w:sdtPr>
        <w:sdtEndPr/>
        <w:sdtContent/>
      </w:sdt>
      <w:sdt>
        <w:sdtPr>
          <w:id w:val="-703705354"/>
          <w:docPartObj>
            <w:docPartGallery w:val="Cover Pages"/>
            <w:docPartUnique/>
          </w:docPartObj>
        </w:sdtPr>
        <w:sdtEndPr/>
        <w:sdtContent/>
      </w:sdt>
      <w:sdt>
        <w:sdtPr>
          <w:id w:val="-1939902695"/>
          <w:docPartObj>
            <w:docPartGallery w:val="Cover Pages"/>
            <w:docPartUnique/>
          </w:docPartObj>
        </w:sdtPr>
        <w:sdtEndPr/>
        <w:sdtContent/>
      </w:sdt>
      <w:sdt>
        <w:sdtPr>
          <w:id w:val="1530296628"/>
          <w:docPartObj>
            <w:docPartGallery w:val="Cover Pages"/>
            <w:docPartUnique/>
          </w:docPartObj>
        </w:sdtPr>
        <w:sdtEndPr/>
        <w:sdtContent/>
      </w:sdt>
      <w:sdt>
        <w:sdtPr>
          <w:id w:val="231746503"/>
          <w:docPartObj>
            <w:docPartGallery w:val="Cover Pages"/>
            <w:docPartUnique/>
          </w:docPartObj>
        </w:sdtPr>
        <w:sdtEndPr/>
        <w:sdtContent/>
      </w:sdt>
      <w:sdt>
        <w:sdtPr>
          <w:id w:val="-948320415"/>
          <w:docPartObj>
            <w:docPartGallery w:val="Cover Pages"/>
            <w:docPartUnique/>
          </w:docPartObj>
        </w:sdtPr>
        <w:sdtEndPr/>
        <w:sdtContent/>
      </w:sdt>
      <w:sdt>
        <w:sdtPr>
          <w:id w:val="1279075465"/>
          <w:docPartObj>
            <w:docPartGallery w:val="Cover Pages"/>
            <w:docPartUnique/>
          </w:docPartObj>
        </w:sdtPr>
        <w:sdtEndPr/>
        <w:sdtContent/>
      </w:sdt>
      <w:sdt>
        <w:sdtPr>
          <w:id w:val="-64258602"/>
          <w:docPartObj>
            <w:docPartGallery w:val="Cover Pages"/>
            <w:docPartUnique/>
          </w:docPartObj>
        </w:sdtPr>
        <w:sdtEndPr/>
        <w:sdtContent/>
      </w:sdt>
      <w:sdt>
        <w:sdtPr>
          <w:id w:val="-804229237"/>
          <w:docPartObj>
            <w:docPartGallery w:val="Cover Pages"/>
            <w:docPartUnique/>
          </w:docPartObj>
        </w:sdtPr>
        <w:sdtEndPr/>
        <w:sdtContent/>
      </w:sdt>
      <w:sdt>
        <w:sdtPr>
          <w:id w:val="-2062784429"/>
          <w:docPartObj>
            <w:docPartGallery w:val="Cover Pages"/>
            <w:docPartUnique/>
          </w:docPartObj>
        </w:sdtPr>
        <w:sdtEndPr/>
        <w:sdtContent/>
      </w:sdt>
      <w:sdt>
        <w:sdtPr>
          <w:id w:val="-1827197625"/>
          <w:docPartObj>
            <w:docPartGallery w:val="Cover Pages"/>
            <w:docPartUnique/>
          </w:docPartObj>
        </w:sdtPr>
        <w:sdtEndPr/>
        <w:sdtContent/>
      </w:sdt>
      <w:sdt>
        <w:sdtPr>
          <w:id w:val="1335415867"/>
          <w:docPartObj>
            <w:docPartGallery w:val="Cover Pages"/>
            <w:docPartUnique/>
          </w:docPartObj>
        </w:sdtPr>
        <w:sdtEndPr/>
        <w:sdtContent/>
      </w:sdt>
      <w:sdt>
        <w:sdtPr>
          <w:id w:val="1080945163"/>
          <w:docPartObj>
            <w:docPartGallery w:val="Cover Pages"/>
            <w:docPartUnique/>
          </w:docPartObj>
        </w:sdtPr>
        <w:sdtEndPr/>
        <w:sdtContent/>
      </w:sdt>
    </w:p>
    <w:p w14:paraId="193577BE" w14:textId="4E99506A" w:rsidR="00104EBA" w:rsidRPr="00DF6BEB" w:rsidRDefault="00BA3071" w:rsidP="00DF6BEB">
      <w:sdt>
        <w:sdtPr>
          <w:id w:val="-912769087"/>
          <w:docPartObj>
            <w:docPartGallery w:val="Cover Pages"/>
            <w:docPartUnique/>
          </w:docPartObj>
        </w:sdtPr>
        <w:sdtEndPr/>
        <w:sdtContent/>
      </w:sdt>
      <w:sdt>
        <w:sdtPr>
          <w:id w:val="290102933"/>
          <w:docPartObj>
            <w:docPartGallery w:val="Cover Pages"/>
            <w:docPartUnique/>
          </w:docPartObj>
        </w:sdtPr>
        <w:sdtEndPr/>
        <w:sdtContent/>
      </w:sdt>
      <w:sdt>
        <w:sdtPr>
          <w:id w:val="235905028"/>
          <w:docPartObj>
            <w:docPartGallery w:val="Cover Pages"/>
            <w:docPartUnique/>
          </w:docPartObj>
        </w:sdtPr>
        <w:sdtEndPr/>
        <w:sdtContent/>
      </w:sdt>
      <w:sdt>
        <w:sdtPr>
          <w:id w:val="595978929"/>
          <w:docPartObj>
            <w:docPartGallery w:val="Cover Pages"/>
            <w:docPartUnique/>
          </w:docPartObj>
        </w:sdtPr>
        <w:sdtEndPr/>
        <w:sdtContent/>
      </w:sdt>
      <w:sdt>
        <w:sdtPr>
          <w:id w:val="104704241"/>
          <w:docPartObj>
            <w:docPartGallery w:val="Cover Pages"/>
            <w:docPartUnique/>
          </w:docPartObj>
        </w:sdtPr>
        <w:sdtEndPr/>
        <w:sdtContent/>
      </w:sdt>
      <w:sdt>
        <w:sdtPr>
          <w:id w:val="-1823188055"/>
          <w:docPartObj>
            <w:docPartGallery w:val="Cover Pages"/>
            <w:docPartUnique/>
          </w:docPartObj>
        </w:sdtPr>
        <w:sdtEndPr/>
        <w:sdtContent/>
      </w:sdt>
      <w:sdt>
        <w:sdtPr>
          <w:id w:val="-936895474"/>
          <w:docPartObj>
            <w:docPartGallery w:val="Cover Pages"/>
            <w:docPartUnique/>
          </w:docPartObj>
        </w:sdtPr>
        <w:sdtEndPr/>
        <w:sdtContent/>
      </w:sdt>
      <w:sdt>
        <w:sdtPr>
          <w:id w:val="-1904277528"/>
          <w:docPartObj>
            <w:docPartGallery w:val="Cover Pages"/>
            <w:docPartUnique/>
          </w:docPartObj>
        </w:sdtPr>
        <w:sdtEndPr/>
        <w:sdtContent/>
      </w:sdt>
      <w:sdt>
        <w:sdtPr>
          <w:id w:val="-1538277073"/>
          <w:docPartObj>
            <w:docPartGallery w:val="Cover Pages"/>
            <w:docPartUnique/>
          </w:docPartObj>
        </w:sdtPr>
        <w:sdtEndPr/>
        <w:sdtContent/>
      </w:sdt>
      <w:sdt>
        <w:sdtPr>
          <w:id w:val="-2030326538"/>
          <w:docPartObj>
            <w:docPartGallery w:val="Cover Pages"/>
            <w:docPartUnique/>
          </w:docPartObj>
        </w:sdtPr>
        <w:sdtEndPr/>
        <w:sdtContent/>
      </w:sdt>
      <w:sdt>
        <w:sdtPr>
          <w:id w:val="-1235629078"/>
          <w:docPartObj>
            <w:docPartGallery w:val="Cover Pages"/>
            <w:docPartUnique/>
          </w:docPartObj>
        </w:sdtPr>
        <w:sdtEndPr/>
        <w:sdtContent/>
      </w:sdt>
      <w:sdt>
        <w:sdtPr>
          <w:id w:val="673998556"/>
          <w:docPartObj>
            <w:docPartGallery w:val="Cover Pages"/>
            <w:docPartUnique/>
          </w:docPartObj>
        </w:sdtPr>
        <w:sdtEndPr/>
        <w:sdtContent/>
      </w:sdt>
      <w:sdt>
        <w:sdtPr>
          <w:id w:val="1838352699"/>
          <w:docPartObj>
            <w:docPartGallery w:val="Cover Pages"/>
            <w:docPartUnique/>
          </w:docPartObj>
        </w:sdtPr>
        <w:sdtEndPr/>
        <w:sdtContent/>
      </w:sdt>
      <w:sdt>
        <w:sdtPr>
          <w:id w:val="1830632191"/>
          <w:docPartObj>
            <w:docPartGallery w:val="Cover Pages"/>
            <w:docPartUnique/>
          </w:docPartObj>
        </w:sdtPr>
        <w:sdtEndPr/>
        <w:sdtContent/>
      </w:sdt>
      <w:sdt>
        <w:sdtPr>
          <w:id w:val="-1407609911"/>
          <w:docPartObj>
            <w:docPartGallery w:val="Cover Pages"/>
            <w:docPartUnique/>
          </w:docPartObj>
        </w:sdtPr>
        <w:sdtEndPr/>
        <w:sdtContent/>
      </w:sdt>
      <w:sdt>
        <w:sdtPr>
          <w:id w:val="-230618436"/>
          <w:docPartObj>
            <w:docPartGallery w:val="Cover Pages"/>
            <w:docPartUnique/>
          </w:docPartObj>
        </w:sdtPr>
        <w:sdtEndPr/>
        <w:sdtContent/>
      </w:sdt>
      <w:sdt>
        <w:sdtPr>
          <w:id w:val="625433153"/>
          <w:docPartObj>
            <w:docPartGallery w:val="Cover Pages"/>
            <w:docPartUnique/>
          </w:docPartObj>
        </w:sdtPr>
        <w:sdtEndPr/>
        <w:sdtContent/>
      </w:sdt>
      <w:sdt>
        <w:sdtPr>
          <w:id w:val="-979296692"/>
          <w:docPartObj>
            <w:docPartGallery w:val="Cover Pages"/>
            <w:docPartUnique/>
          </w:docPartObj>
        </w:sdtPr>
        <w:sdtEndPr/>
        <w:sdtContent/>
      </w:sdt>
      <w:sdt>
        <w:sdtPr>
          <w:id w:val="-1584295977"/>
          <w:docPartObj>
            <w:docPartGallery w:val="Cover Pages"/>
            <w:docPartUnique/>
          </w:docPartObj>
        </w:sdtPr>
        <w:sdtEndPr/>
        <w:sdtContent/>
      </w:sdt>
      <w:sdt>
        <w:sdtPr>
          <w:id w:val="-1704088428"/>
          <w:docPartObj>
            <w:docPartGallery w:val="Cover Pages"/>
            <w:docPartUnique/>
          </w:docPartObj>
        </w:sdtPr>
        <w:sdtEndPr/>
        <w:sdtContent/>
      </w:sdt>
      <w:sdt>
        <w:sdtPr>
          <w:id w:val="257105870"/>
          <w:docPartObj>
            <w:docPartGallery w:val="Cover Pages"/>
            <w:docPartUnique/>
          </w:docPartObj>
        </w:sdtPr>
        <w:sdtEndPr/>
        <w:sdtContent/>
      </w:sdt>
      <w:sdt>
        <w:sdtPr>
          <w:id w:val="1999144388"/>
          <w:docPartObj>
            <w:docPartGallery w:val="Cover Pages"/>
            <w:docPartUnique/>
          </w:docPartObj>
        </w:sdtPr>
        <w:sdtEndPr/>
        <w:sdtContent/>
      </w:sdt>
      <w:sdt>
        <w:sdtPr>
          <w:id w:val="-60868634"/>
          <w:docPartObj>
            <w:docPartGallery w:val="Cover Pages"/>
            <w:docPartUnique/>
          </w:docPartObj>
        </w:sdtPr>
        <w:sdtEndPr/>
        <w:sdtContent/>
      </w:sdt>
      <w:sdt>
        <w:sdtPr>
          <w:id w:val="-1143043089"/>
          <w:docPartObj>
            <w:docPartGallery w:val="Cover Pages"/>
            <w:docPartUnique/>
          </w:docPartObj>
        </w:sdtPr>
        <w:sdtEndPr/>
        <w:sdtContent/>
      </w:sdt>
      <w:sdt>
        <w:sdtPr>
          <w:id w:val="-1248269753"/>
          <w:docPartObj>
            <w:docPartGallery w:val="Cover Pages"/>
            <w:docPartUnique/>
          </w:docPartObj>
        </w:sdtPr>
        <w:sdtEndPr/>
        <w:sdtContent/>
      </w:sdt>
      <w:sdt>
        <w:sdtPr>
          <w:id w:val="312692572"/>
          <w:docPartObj>
            <w:docPartGallery w:val="Cover Pages"/>
            <w:docPartUnique/>
          </w:docPartObj>
        </w:sdtPr>
        <w:sdtEndPr/>
        <w:sdtContent/>
      </w:sdt>
      <w:sdt>
        <w:sdtPr>
          <w:id w:val="-916092465"/>
          <w:docPartObj>
            <w:docPartGallery w:val="Cover Pages"/>
            <w:docPartUnique/>
          </w:docPartObj>
        </w:sdtPr>
        <w:sdtEndPr/>
        <w:sdtContent/>
      </w:sdt>
      <w:sdt>
        <w:sdtPr>
          <w:id w:val="515277447"/>
          <w:docPartObj>
            <w:docPartGallery w:val="Cover Pages"/>
            <w:docPartUnique/>
          </w:docPartObj>
        </w:sdtPr>
        <w:sdtEndPr/>
        <w:sdtContent/>
      </w:sdt>
      <w:sdt>
        <w:sdtPr>
          <w:id w:val="-1006280809"/>
          <w:docPartObj>
            <w:docPartGallery w:val="Cover Pages"/>
            <w:docPartUnique/>
          </w:docPartObj>
        </w:sdtPr>
        <w:sdtEndPr/>
        <w:sdtContent/>
      </w:sdt>
      <w:sdt>
        <w:sdtPr>
          <w:id w:val="2103066759"/>
          <w:docPartObj>
            <w:docPartGallery w:val="Cover Pages"/>
            <w:docPartUnique/>
          </w:docPartObj>
        </w:sdtPr>
        <w:sdtEndPr/>
        <w:sdtContent/>
      </w:sdt>
      <w:sdt>
        <w:sdtPr>
          <w:id w:val="-628240520"/>
          <w:docPartObj>
            <w:docPartGallery w:val="Cover Pages"/>
            <w:docPartUnique/>
          </w:docPartObj>
        </w:sdtPr>
        <w:sdtEndPr/>
        <w:sdtContent/>
      </w:sdt>
      <w:sdt>
        <w:sdtPr>
          <w:id w:val="-1466884565"/>
          <w:docPartObj>
            <w:docPartGallery w:val="Cover Pages"/>
            <w:docPartUnique/>
          </w:docPartObj>
        </w:sdtPr>
        <w:sdtEndPr/>
        <w:sdtContent/>
      </w:sdt>
      <w:sdt>
        <w:sdtPr>
          <w:id w:val="-1354261398"/>
          <w:docPartObj>
            <w:docPartGallery w:val="Cover Pages"/>
            <w:docPartUnique/>
          </w:docPartObj>
        </w:sdtPr>
        <w:sdtEndPr/>
        <w:sdtContent/>
      </w:sdt>
      <w:sdt>
        <w:sdtPr>
          <w:id w:val="-489328506"/>
          <w:docPartObj>
            <w:docPartGallery w:val="Cover Pages"/>
            <w:docPartUnique/>
          </w:docPartObj>
        </w:sdtPr>
        <w:sdtEndPr/>
        <w:sdtContent/>
      </w:sdt>
      <w:sdt>
        <w:sdtPr>
          <w:id w:val="757787241"/>
          <w:docPartObj>
            <w:docPartGallery w:val="Cover Pages"/>
            <w:docPartUnique/>
          </w:docPartObj>
        </w:sdtPr>
        <w:sdtEndPr/>
        <w:sdtContent/>
      </w:sdt>
      <w:sdt>
        <w:sdtPr>
          <w:id w:val="842747260"/>
          <w:docPartObj>
            <w:docPartGallery w:val="Cover Pages"/>
            <w:docPartUnique/>
          </w:docPartObj>
        </w:sdtPr>
        <w:sdtEndPr/>
        <w:sdtContent/>
      </w:sdt>
      <w:sdt>
        <w:sdtPr>
          <w:id w:val="-589005651"/>
          <w:docPartObj>
            <w:docPartGallery w:val="Cover Pages"/>
            <w:docPartUnique/>
          </w:docPartObj>
        </w:sdtPr>
        <w:sdtEndPr/>
        <w:sdtContent/>
      </w:sdt>
      <w:sdt>
        <w:sdtPr>
          <w:id w:val="1671374803"/>
          <w:docPartObj>
            <w:docPartGallery w:val="Cover Pages"/>
            <w:docPartUnique/>
          </w:docPartObj>
        </w:sdtPr>
        <w:sdtEndPr/>
        <w:sdtContent/>
      </w:sdt>
      <w:sdt>
        <w:sdtPr>
          <w:id w:val="737215077"/>
          <w:docPartObj>
            <w:docPartGallery w:val="Cover Pages"/>
            <w:docPartUnique/>
          </w:docPartObj>
        </w:sdtPr>
        <w:sdtEndPr/>
        <w:sdtContent/>
      </w:sdt>
      <w:sdt>
        <w:sdtPr>
          <w:id w:val="674694580"/>
          <w:docPartObj>
            <w:docPartGallery w:val="Cover Pages"/>
            <w:docPartUnique/>
          </w:docPartObj>
        </w:sdtPr>
        <w:sdtEndPr/>
        <w:sdtContent/>
      </w:sdt>
      <w:sdt>
        <w:sdtPr>
          <w:id w:val="287941230"/>
          <w:docPartObj>
            <w:docPartGallery w:val="Cover Pages"/>
            <w:docPartUnique/>
          </w:docPartObj>
        </w:sdtPr>
        <w:sdtEndPr/>
        <w:sdtContent/>
      </w:sdt>
      <w:sdt>
        <w:sdtPr>
          <w:id w:val="-1083142597"/>
          <w:docPartObj>
            <w:docPartGallery w:val="Cover Pages"/>
            <w:docPartUnique/>
          </w:docPartObj>
        </w:sdtPr>
        <w:sdtEndPr/>
        <w:sdtContent/>
      </w:sdt>
      <w:sdt>
        <w:sdtPr>
          <w:id w:val="-848481681"/>
          <w:docPartObj>
            <w:docPartGallery w:val="Cover Pages"/>
            <w:docPartUnique/>
          </w:docPartObj>
        </w:sdtPr>
        <w:sdtEndPr/>
        <w:sdtContent/>
      </w:sdt>
      <w:sdt>
        <w:sdtPr>
          <w:id w:val="262277625"/>
          <w:docPartObj>
            <w:docPartGallery w:val="Cover Pages"/>
            <w:docPartUnique/>
          </w:docPartObj>
        </w:sdtPr>
        <w:sdtEndPr/>
        <w:sdtContent/>
      </w:sdt>
      <w:sdt>
        <w:sdtPr>
          <w:id w:val="-419792455"/>
          <w:docPartObj>
            <w:docPartGallery w:val="Cover Pages"/>
            <w:docPartUnique/>
          </w:docPartObj>
        </w:sdtPr>
        <w:sdtEndPr/>
        <w:sdtContent/>
      </w:sdt>
      <w:sdt>
        <w:sdtPr>
          <w:id w:val="429331048"/>
          <w:docPartObj>
            <w:docPartGallery w:val="Cover Pages"/>
            <w:docPartUnique/>
          </w:docPartObj>
        </w:sdtPr>
        <w:sdtEndPr/>
        <w:sdtContent/>
      </w:sdt>
      <w:sdt>
        <w:sdtPr>
          <w:id w:val="2032759592"/>
          <w:docPartObj>
            <w:docPartGallery w:val="Cover Pages"/>
            <w:docPartUnique/>
          </w:docPartObj>
        </w:sdtPr>
        <w:sdtEndPr/>
        <w:sdtContent/>
      </w:sdt>
      <w:sdt>
        <w:sdtPr>
          <w:id w:val="364483798"/>
          <w:docPartObj>
            <w:docPartGallery w:val="Cover Pages"/>
            <w:docPartUnique/>
          </w:docPartObj>
        </w:sdtPr>
        <w:sdtEndPr/>
        <w:sdtContent/>
      </w:sdt>
      <w:sdt>
        <w:sdtPr>
          <w:id w:val="906120434"/>
          <w:docPartObj>
            <w:docPartGallery w:val="Cover Pages"/>
            <w:docPartUnique/>
          </w:docPartObj>
        </w:sdtPr>
        <w:sdtEndPr/>
        <w:sdtContent/>
      </w:sdt>
      <w:sdt>
        <w:sdtPr>
          <w:id w:val="592911487"/>
          <w:docPartObj>
            <w:docPartGallery w:val="Cover Pages"/>
            <w:docPartUnique/>
          </w:docPartObj>
        </w:sdtPr>
        <w:sdtEndPr/>
        <w:sdtContent/>
      </w:sdt>
      <w:sdt>
        <w:sdtPr>
          <w:id w:val="1882510492"/>
          <w:docPartObj>
            <w:docPartGallery w:val="Cover Pages"/>
            <w:docPartUnique/>
          </w:docPartObj>
        </w:sdtPr>
        <w:sdtEndPr/>
        <w:sdtContent/>
      </w:sdt>
    </w:p>
    <w:p w14:paraId="333F6FD1" w14:textId="032DB9DA" w:rsidR="008A52EB" w:rsidRPr="00DF6BEB" w:rsidRDefault="00BA3071" w:rsidP="00DF6BEB">
      <w:sdt>
        <w:sdtPr>
          <w:id w:val="-460961536"/>
          <w:docPartObj>
            <w:docPartGallery w:val="Cover Pages"/>
            <w:docPartUnique/>
          </w:docPartObj>
        </w:sdtPr>
        <w:sdtEndPr/>
        <w:sdtContent/>
      </w:sdt>
      <w:sdt>
        <w:sdtPr>
          <w:id w:val="-666017856"/>
          <w:docPartObj>
            <w:docPartGallery w:val="Cover Pages"/>
            <w:docPartUnique/>
          </w:docPartObj>
        </w:sdtPr>
        <w:sdtEndPr/>
        <w:sdtContent/>
      </w:sdt>
      <w:sdt>
        <w:sdtPr>
          <w:id w:val="-1764134645"/>
          <w:docPartObj>
            <w:docPartGallery w:val="Cover Pages"/>
            <w:docPartUnique/>
          </w:docPartObj>
        </w:sdtPr>
        <w:sdtEndPr/>
        <w:sdtContent/>
      </w:sdt>
      <w:sdt>
        <w:sdtPr>
          <w:id w:val="202756805"/>
          <w:docPartObj>
            <w:docPartGallery w:val="Cover Pages"/>
            <w:docPartUnique/>
          </w:docPartObj>
        </w:sdtPr>
        <w:sdtEndPr/>
        <w:sdtContent/>
      </w:sdt>
      <w:sdt>
        <w:sdtPr>
          <w:id w:val="1057282831"/>
          <w:docPartObj>
            <w:docPartGallery w:val="Cover Pages"/>
            <w:docPartUnique/>
          </w:docPartObj>
        </w:sdtPr>
        <w:sdtEndPr/>
        <w:sdtContent/>
      </w:sdt>
      <w:sdt>
        <w:sdtPr>
          <w:id w:val="762495701"/>
          <w:docPartObj>
            <w:docPartGallery w:val="Cover Pages"/>
            <w:docPartUnique/>
          </w:docPartObj>
        </w:sdtPr>
        <w:sdtEndPr/>
        <w:sdtContent/>
      </w:sdt>
      <w:sdt>
        <w:sdtPr>
          <w:id w:val="-1096091955"/>
          <w:docPartObj>
            <w:docPartGallery w:val="Cover Pages"/>
            <w:docPartUnique/>
          </w:docPartObj>
        </w:sdtPr>
        <w:sdtEndPr/>
        <w:sdtContent/>
      </w:sdt>
      <w:sdt>
        <w:sdtPr>
          <w:id w:val="1937325537"/>
          <w:docPartObj>
            <w:docPartGallery w:val="Cover Pages"/>
            <w:docPartUnique/>
          </w:docPartObj>
        </w:sdtPr>
        <w:sdtEndPr/>
        <w:sdtContent/>
      </w:sdt>
      <w:sdt>
        <w:sdtPr>
          <w:id w:val="787935554"/>
          <w:docPartObj>
            <w:docPartGallery w:val="Cover Pages"/>
            <w:docPartUnique/>
          </w:docPartObj>
        </w:sdtPr>
        <w:sdtEndPr/>
        <w:sdtContent/>
      </w:sdt>
      <w:sdt>
        <w:sdtPr>
          <w:id w:val="-420789500"/>
          <w:docPartObj>
            <w:docPartGallery w:val="Cover Pages"/>
            <w:docPartUnique/>
          </w:docPartObj>
        </w:sdtPr>
        <w:sdtEndPr/>
        <w:sdtContent/>
      </w:sdt>
      <w:sdt>
        <w:sdtPr>
          <w:id w:val="1171611924"/>
          <w:docPartObj>
            <w:docPartGallery w:val="Cover Pages"/>
            <w:docPartUnique/>
          </w:docPartObj>
        </w:sdtPr>
        <w:sdtEndPr/>
        <w:sdtContent/>
      </w:sdt>
      <w:sdt>
        <w:sdtPr>
          <w:id w:val="-1678179377"/>
          <w:docPartObj>
            <w:docPartGallery w:val="Cover Pages"/>
            <w:docPartUnique/>
          </w:docPartObj>
        </w:sdtPr>
        <w:sdtEndPr/>
        <w:sdtContent/>
      </w:sdt>
      <w:sdt>
        <w:sdtPr>
          <w:id w:val="1425070701"/>
          <w:docPartObj>
            <w:docPartGallery w:val="Cover Pages"/>
            <w:docPartUnique/>
          </w:docPartObj>
        </w:sdtPr>
        <w:sdtEndPr/>
        <w:sdtContent/>
      </w:sdt>
      <w:sdt>
        <w:sdtPr>
          <w:id w:val="-257745801"/>
          <w:docPartObj>
            <w:docPartGallery w:val="Cover Pages"/>
            <w:docPartUnique/>
          </w:docPartObj>
        </w:sdtPr>
        <w:sdtEndPr/>
        <w:sdtContent/>
      </w:sdt>
      <w:sdt>
        <w:sdtPr>
          <w:id w:val="1382520485"/>
          <w:docPartObj>
            <w:docPartGallery w:val="Cover Pages"/>
            <w:docPartUnique/>
          </w:docPartObj>
        </w:sdtPr>
        <w:sdtEndPr/>
        <w:sdtContent/>
      </w:sdt>
      <w:sdt>
        <w:sdtPr>
          <w:id w:val="-1600637549"/>
          <w:docPartObj>
            <w:docPartGallery w:val="Cover Pages"/>
            <w:docPartUnique/>
          </w:docPartObj>
        </w:sdtPr>
        <w:sdtEndPr/>
        <w:sdtContent/>
      </w:sdt>
      <w:sdt>
        <w:sdtPr>
          <w:id w:val="-1832122805"/>
          <w:docPartObj>
            <w:docPartGallery w:val="Cover Pages"/>
            <w:docPartUnique/>
          </w:docPartObj>
        </w:sdtPr>
        <w:sdtEndPr/>
        <w:sdtContent/>
      </w:sdt>
      <w:sdt>
        <w:sdtPr>
          <w:id w:val="-1371223350"/>
          <w:docPartObj>
            <w:docPartGallery w:val="Cover Pages"/>
            <w:docPartUnique/>
          </w:docPartObj>
        </w:sdtPr>
        <w:sdtEndPr/>
        <w:sdtContent/>
      </w:sdt>
      <w:sdt>
        <w:sdtPr>
          <w:id w:val="573089670"/>
          <w:docPartObj>
            <w:docPartGallery w:val="Cover Pages"/>
            <w:docPartUnique/>
          </w:docPartObj>
        </w:sdtPr>
        <w:sdtEndPr/>
        <w:sdtContent/>
      </w:sdt>
      <w:sdt>
        <w:sdtPr>
          <w:id w:val="702668765"/>
          <w:docPartObj>
            <w:docPartGallery w:val="Cover Pages"/>
            <w:docPartUnique/>
          </w:docPartObj>
        </w:sdtPr>
        <w:sdtEndPr/>
        <w:sdtContent/>
      </w:sdt>
      <w:sdt>
        <w:sdtPr>
          <w:id w:val="-1676798770"/>
          <w:docPartObj>
            <w:docPartGallery w:val="Cover Pages"/>
            <w:docPartUnique/>
          </w:docPartObj>
        </w:sdtPr>
        <w:sdtEndPr/>
        <w:sdtContent/>
      </w:sdt>
      <w:sdt>
        <w:sdtPr>
          <w:id w:val="-2125446335"/>
          <w:docPartObj>
            <w:docPartGallery w:val="Cover Pages"/>
            <w:docPartUnique/>
          </w:docPartObj>
        </w:sdtPr>
        <w:sdtEndPr/>
        <w:sdtContent/>
      </w:sdt>
      <w:sdt>
        <w:sdtPr>
          <w:id w:val="1439871792"/>
          <w:docPartObj>
            <w:docPartGallery w:val="Cover Pages"/>
            <w:docPartUnique/>
          </w:docPartObj>
        </w:sdtPr>
        <w:sdtEndPr/>
        <w:sdtContent/>
      </w:sdt>
      <w:sdt>
        <w:sdtPr>
          <w:id w:val="-1564874196"/>
          <w:docPartObj>
            <w:docPartGallery w:val="Cover Pages"/>
            <w:docPartUnique/>
          </w:docPartObj>
        </w:sdtPr>
        <w:sdtEndPr/>
        <w:sdtContent/>
      </w:sdt>
      <w:sdt>
        <w:sdtPr>
          <w:id w:val="113648111"/>
          <w:docPartObj>
            <w:docPartGallery w:val="Cover Pages"/>
            <w:docPartUnique/>
          </w:docPartObj>
        </w:sdtPr>
        <w:sdtEndPr/>
        <w:sdtContent/>
      </w:sdt>
      <w:sdt>
        <w:sdtPr>
          <w:id w:val="217708771"/>
          <w:docPartObj>
            <w:docPartGallery w:val="Cover Pages"/>
            <w:docPartUnique/>
          </w:docPartObj>
        </w:sdtPr>
        <w:sdtEndPr/>
        <w:sdtContent/>
      </w:sdt>
      <w:sdt>
        <w:sdtPr>
          <w:id w:val="2071228753"/>
          <w:docPartObj>
            <w:docPartGallery w:val="Cover Pages"/>
            <w:docPartUnique/>
          </w:docPartObj>
        </w:sdtPr>
        <w:sdtEndPr/>
        <w:sdtContent/>
      </w:sdt>
      <w:sdt>
        <w:sdtPr>
          <w:id w:val="-1873529464"/>
          <w:docPartObj>
            <w:docPartGallery w:val="Cover Pages"/>
            <w:docPartUnique/>
          </w:docPartObj>
        </w:sdtPr>
        <w:sdtEndPr/>
        <w:sdtContent/>
      </w:sdt>
      <w:sdt>
        <w:sdtPr>
          <w:id w:val="-354417905"/>
          <w:docPartObj>
            <w:docPartGallery w:val="Cover Pages"/>
            <w:docPartUnique/>
          </w:docPartObj>
        </w:sdtPr>
        <w:sdtEndPr/>
        <w:sdtContent/>
      </w:sdt>
      <w:sdt>
        <w:sdtPr>
          <w:id w:val="-1451006961"/>
          <w:docPartObj>
            <w:docPartGallery w:val="Cover Pages"/>
            <w:docPartUnique/>
          </w:docPartObj>
        </w:sdtPr>
        <w:sdtEndPr/>
        <w:sdtContent/>
      </w:sdt>
      <w:sdt>
        <w:sdtPr>
          <w:id w:val="-318110728"/>
          <w:docPartObj>
            <w:docPartGallery w:val="Cover Pages"/>
            <w:docPartUnique/>
          </w:docPartObj>
        </w:sdtPr>
        <w:sdtEndPr/>
        <w:sdtContent/>
      </w:sdt>
      <w:sdt>
        <w:sdtPr>
          <w:id w:val="-2029317331"/>
          <w:docPartObj>
            <w:docPartGallery w:val="Cover Pages"/>
            <w:docPartUnique/>
          </w:docPartObj>
        </w:sdtPr>
        <w:sdtEndPr/>
        <w:sdtContent/>
      </w:sdt>
      <w:sdt>
        <w:sdtPr>
          <w:id w:val="-368920231"/>
          <w:docPartObj>
            <w:docPartGallery w:val="Cover Pages"/>
            <w:docPartUnique/>
          </w:docPartObj>
        </w:sdtPr>
        <w:sdtEndPr/>
        <w:sdtContent/>
      </w:sdt>
      <w:sdt>
        <w:sdtPr>
          <w:id w:val="-194930155"/>
          <w:docPartObj>
            <w:docPartGallery w:val="Cover Pages"/>
            <w:docPartUnique/>
          </w:docPartObj>
        </w:sdtPr>
        <w:sdtEndPr/>
        <w:sdtContent/>
      </w:sdt>
      <w:sdt>
        <w:sdtPr>
          <w:id w:val="1839494047"/>
          <w:docPartObj>
            <w:docPartGallery w:val="Cover Pages"/>
            <w:docPartUnique/>
          </w:docPartObj>
        </w:sdtPr>
        <w:sdtEndPr/>
        <w:sdtContent/>
      </w:sdt>
      <w:sdt>
        <w:sdtPr>
          <w:id w:val="-271016241"/>
          <w:docPartObj>
            <w:docPartGallery w:val="Cover Pages"/>
            <w:docPartUnique/>
          </w:docPartObj>
        </w:sdtPr>
        <w:sdtEndPr/>
        <w:sdtContent/>
      </w:sdt>
      <w:sdt>
        <w:sdtPr>
          <w:id w:val="-706104332"/>
          <w:docPartObj>
            <w:docPartGallery w:val="Cover Pages"/>
            <w:docPartUnique/>
          </w:docPartObj>
        </w:sdtPr>
        <w:sdtEndPr/>
        <w:sdtContent/>
      </w:sdt>
      <w:sdt>
        <w:sdtPr>
          <w:id w:val="-31117050"/>
          <w:docPartObj>
            <w:docPartGallery w:val="Cover Pages"/>
            <w:docPartUnique/>
          </w:docPartObj>
        </w:sdtPr>
        <w:sdtEndPr/>
        <w:sdtContent/>
      </w:sdt>
      <w:sdt>
        <w:sdtPr>
          <w:id w:val="-26260551"/>
          <w:docPartObj>
            <w:docPartGallery w:val="Cover Pages"/>
            <w:docPartUnique/>
          </w:docPartObj>
        </w:sdtPr>
        <w:sdtEndPr/>
        <w:sdtContent/>
      </w:sdt>
      <w:sdt>
        <w:sdtPr>
          <w:id w:val="1370963771"/>
          <w:docPartObj>
            <w:docPartGallery w:val="Cover Pages"/>
            <w:docPartUnique/>
          </w:docPartObj>
        </w:sdtPr>
        <w:sdtEndPr/>
        <w:sdtContent/>
      </w:sdt>
      <w:sdt>
        <w:sdtPr>
          <w:id w:val="165599358"/>
          <w:docPartObj>
            <w:docPartGallery w:val="Cover Pages"/>
            <w:docPartUnique/>
          </w:docPartObj>
        </w:sdtPr>
        <w:sdtEndPr/>
        <w:sdtContent/>
      </w:sdt>
      <w:sdt>
        <w:sdtPr>
          <w:id w:val="-894664656"/>
          <w:docPartObj>
            <w:docPartGallery w:val="Cover Pages"/>
            <w:docPartUnique/>
          </w:docPartObj>
        </w:sdtPr>
        <w:sdtEndPr/>
        <w:sdtContent/>
      </w:sdt>
      <w:sdt>
        <w:sdtPr>
          <w:id w:val="254412007"/>
          <w:docPartObj>
            <w:docPartGallery w:val="Cover Pages"/>
            <w:docPartUnique/>
          </w:docPartObj>
        </w:sdtPr>
        <w:sdtEndPr/>
        <w:sdtContent/>
      </w:sdt>
      <w:sdt>
        <w:sdtPr>
          <w:id w:val="1359540738"/>
          <w:docPartObj>
            <w:docPartGallery w:val="Cover Pages"/>
            <w:docPartUnique/>
          </w:docPartObj>
        </w:sdtPr>
        <w:sdtEndPr/>
        <w:sdtContent/>
      </w:sdt>
      <w:sdt>
        <w:sdtPr>
          <w:id w:val="-1281955590"/>
          <w:docPartObj>
            <w:docPartGallery w:val="Cover Pages"/>
            <w:docPartUnique/>
          </w:docPartObj>
        </w:sdtPr>
        <w:sdtEndPr/>
        <w:sdtContent/>
      </w:sdt>
      <w:sdt>
        <w:sdtPr>
          <w:id w:val="988828700"/>
          <w:docPartObj>
            <w:docPartGallery w:val="Cover Pages"/>
            <w:docPartUnique/>
          </w:docPartObj>
        </w:sdtPr>
        <w:sdtEndPr/>
        <w:sdtContent/>
      </w:sdt>
      <w:sdt>
        <w:sdtPr>
          <w:id w:val="704524954"/>
          <w:docPartObj>
            <w:docPartGallery w:val="Cover Pages"/>
            <w:docPartUnique/>
          </w:docPartObj>
        </w:sdtPr>
        <w:sdtEndPr/>
        <w:sdtContent/>
      </w:sdt>
      <w:sdt>
        <w:sdtPr>
          <w:id w:val="-2110255653"/>
          <w:docPartObj>
            <w:docPartGallery w:val="Cover Pages"/>
            <w:docPartUnique/>
          </w:docPartObj>
        </w:sdtPr>
        <w:sdtEndPr/>
        <w:sdtContent/>
      </w:sdt>
      <w:sdt>
        <w:sdtPr>
          <w:id w:val="-430894876"/>
          <w:docPartObj>
            <w:docPartGallery w:val="Cover Pages"/>
            <w:docPartUnique/>
          </w:docPartObj>
        </w:sdtPr>
        <w:sdtEndPr/>
        <w:sdtContent/>
      </w:sdt>
      <w:sdt>
        <w:sdtPr>
          <w:id w:val="1155494514"/>
          <w:docPartObj>
            <w:docPartGallery w:val="Cover Pages"/>
            <w:docPartUnique/>
          </w:docPartObj>
        </w:sdtPr>
        <w:sdtEndPr/>
        <w:sdtContent/>
      </w:sdt>
      <w:sdt>
        <w:sdtPr>
          <w:id w:val="-799222943"/>
          <w:docPartObj>
            <w:docPartGallery w:val="Cover Pages"/>
            <w:docPartUnique/>
          </w:docPartObj>
        </w:sdtPr>
        <w:sdtEndPr/>
        <w:sdtContent/>
      </w:sdt>
    </w:p>
    <w:sdt>
      <w:sdtPr>
        <w:id w:val="-208500607"/>
        <w:docPartObj>
          <w:docPartGallery w:val="Cover Pages"/>
          <w:docPartUnique/>
        </w:docPartObj>
      </w:sdtPr>
      <w:sdtEndPr/>
      <w:sdtContent>
        <w:p w14:paraId="23B17CD2" w14:textId="413B29EE" w:rsidR="008A52EB" w:rsidRPr="008A52EB" w:rsidRDefault="00BA3071" w:rsidP="008A52EB"/>
      </w:sdtContent>
    </w:sdt>
    <w:sdt>
      <w:sdtPr>
        <w:id w:val="307600072"/>
        <w:docPartObj>
          <w:docPartGallery w:val="Cover Pages"/>
          <w:docPartUnique/>
        </w:docPartObj>
      </w:sdtPr>
      <w:sdtEndPr/>
      <w:sdtContent>
        <w:p w14:paraId="6B0E3A3C" w14:textId="1BA67D47" w:rsidR="008A52EB" w:rsidRPr="008A52EB" w:rsidRDefault="00BA3071" w:rsidP="008A52EB"/>
      </w:sdtContent>
    </w:sdt>
    <w:p w14:paraId="1BDD079C" w14:textId="3FD6D016" w:rsidR="00DF6BEB" w:rsidRPr="00DF6BEB" w:rsidRDefault="00BA3071" w:rsidP="00DF6BEB">
      <w:sdt>
        <w:sdtPr>
          <w:id w:val="-1408755351"/>
          <w:docPartObj>
            <w:docPartGallery w:val="Cover Pages"/>
            <w:docPartUnique/>
          </w:docPartObj>
        </w:sdtPr>
        <w:sdtEndPr/>
        <w:sdtContent/>
      </w:sdt>
      <w:sdt>
        <w:sdtPr>
          <w:id w:val="557053823"/>
          <w:docPartObj>
            <w:docPartGallery w:val="Cover Pages"/>
            <w:docPartUnique/>
          </w:docPartObj>
        </w:sdtPr>
        <w:sdtEndPr/>
        <w:sdtContent/>
      </w:sdt>
      <w:sdt>
        <w:sdtPr>
          <w:id w:val="870643693"/>
          <w:docPartObj>
            <w:docPartGallery w:val="Cover Pages"/>
            <w:docPartUnique/>
          </w:docPartObj>
        </w:sdtPr>
        <w:sdtEndPr/>
        <w:sdtContent/>
      </w:sdt>
      <w:sdt>
        <w:sdtPr>
          <w:id w:val="-1404367389"/>
          <w:docPartObj>
            <w:docPartGallery w:val="Cover Pages"/>
            <w:docPartUnique/>
          </w:docPartObj>
        </w:sdtPr>
        <w:sdtEndPr/>
        <w:sdtContent/>
      </w:sdt>
      <w:sdt>
        <w:sdtPr>
          <w:id w:val="219402615"/>
          <w:docPartObj>
            <w:docPartGallery w:val="Cover Pages"/>
            <w:docPartUnique/>
          </w:docPartObj>
        </w:sdtPr>
        <w:sdtEndPr/>
        <w:sdtContent/>
      </w:sdt>
      <w:sdt>
        <w:sdtPr>
          <w:id w:val="708314990"/>
          <w:docPartObj>
            <w:docPartGallery w:val="Cover Pages"/>
            <w:docPartUnique/>
          </w:docPartObj>
        </w:sdtPr>
        <w:sdtEndPr/>
        <w:sdtContent/>
      </w:sdt>
      <w:sdt>
        <w:sdtPr>
          <w:id w:val="1253322400"/>
          <w:docPartObj>
            <w:docPartGallery w:val="Cover Pages"/>
            <w:docPartUnique/>
          </w:docPartObj>
        </w:sdtPr>
        <w:sdtEndPr/>
        <w:sdtContent/>
      </w:sdt>
      <w:sdt>
        <w:sdtPr>
          <w:id w:val="204301661"/>
          <w:docPartObj>
            <w:docPartGallery w:val="Cover Pages"/>
            <w:docPartUnique/>
          </w:docPartObj>
        </w:sdtPr>
        <w:sdtEndPr/>
        <w:sdtContent/>
      </w:sdt>
      <w:sdt>
        <w:sdtPr>
          <w:id w:val="-52543042"/>
          <w:docPartObj>
            <w:docPartGallery w:val="Cover Pages"/>
            <w:docPartUnique/>
          </w:docPartObj>
        </w:sdtPr>
        <w:sdtEndPr/>
        <w:sdtContent/>
      </w:sdt>
      <w:sdt>
        <w:sdtPr>
          <w:id w:val="1900859354"/>
          <w:docPartObj>
            <w:docPartGallery w:val="Cover Pages"/>
            <w:docPartUnique/>
          </w:docPartObj>
        </w:sdtPr>
        <w:sdtEndPr/>
        <w:sdtContent/>
      </w:sdt>
      <w:sdt>
        <w:sdtPr>
          <w:id w:val="1179307992"/>
          <w:docPartObj>
            <w:docPartGallery w:val="Cover Pages"/>
            <w:docPartUnique/>
          </w:docPartObj>
        </w:sdtPr>
        <w:sdtEndPr/>
        <w:sdtContent/>
      </w:sdt>
      <w:sdt>
        <w:sdtPr>
          <w:id w:val="-303709130"/>
          <w:docPartObj>
            <w:docPartGallery w:val="Cover Pages"/>
            <w:docPartUnique/>
          </w:docPartObj>
        </w:sdtPr>
        <w:sdtEndPr/>
        <w:sdtContent/>
      </w:sdt>
      <w:sdt>
        <w:sdtPr>
          <w:id w:val="-1237238953"/>
          <w:docPartObj>
            <w:docPartGallery w:val="Cover Pages"/>
            <w:docPartUnique/>
          </w:docPartObj>
        </w:sdtPr>
        <w:sdtEndPr/>
        <w:sdtContent/>
      </w:sdt>
      <w:sdt>
        <w:sdtPr>
          <w:id w:val="-1079443472"/>
          <w:docPartObj>
            <w:docPartGallery w:val="Cover Pages"/>
            <w:docPartUnique/>
          </w:docPartObj>
        </w:sdtPr>
        <w:sdtEndPr/>
        <w:sdtContent/>
      </w:sdt>
      <w:sdt>
        <w:sdtPr>
          <w:id w:val="-136799971"/>
          <w:docPartObj>
            <w:docPartGallery w:val="Cover Pages"/>
            <w:docPartUnique/>
          </w:docPartObj>
        </w:sdtPr>
        <w:sdtEndPr/>
        <w:sdtContent/>
      </w:sdt>
      <w:sdt>
        <w:sdtPr>
          <w:id w:val="1556051201"/>
          <w:docPartObj>
            <w:docPartGallery w:val="Cover Pages"/>
            <w:docPartUnique/>
          </w:docPartObj>
        </w:sdtPr>
        <w:sdtEndPr/>
        <w:sdtContent/>
      </w:sdt>
      <w:sdt>
        <w:sdtPr>
          <w:id w:val="-28265102"/>
          <w:docPartObj>
            <w:docPartGallery w:val="Cover Pages"/>
            <w:docPartUnique/>
          </w:docPartObj>
        </w:sdtPr>
        <w:sdtEndPr/>
        <w:sdtContent/>
      </w:sdt>
      <w:sdt>
        <w:sdtPr>
          <w:id w:val="930090084"/>
          <w:docPartObj>
            <w:docPartGallery w:val="Cover Pages"/>
            <w:docPartUnique/>
          </w:docPartObj>
        </w:sdtPr>
        <w:sdtEndPr/>
        <w:sdtContent/>
      </w:sdt>
      <w:sdt>
        <w:sdtPr>
          <w:id w:val="-1807386517"/>
          <w:docPartObj>
            <w:docPartGallery w:val="Cover Pages"/>
            <w:docPartUnique/>
          </w:docPartObj>
        </w:sdtPr>
        <w:sdtEndPr/>
        <w:sdtContent/>
      </w:sdt>
      <w:sdt>
        <w:sdtPr>
          <w:id w:val="-304244403"/>
          <w:docPartObj>
            <w:docPartGallery w:val="Cover Pages"/>
            <w:docPartUnique/>
          </w:docPartObj>
        </w:sdtPr>
        <w:sdtEndPr/>
        <w:sdtContent/>
      </w:sdt>
      <w:sdt>
        <w:sdtPr>
          <w:id w:val="2017659023"/>
          <w:docPartObj>
            <w:docPartGallery w:val="Cover Pages"/>
            <w:docPartUnique/>
          </w:docPartObj>
        </w:sdtPr>
        <w:sdtEndPr/>
        <w:sdtContent/>
      </w:sdt>
      <w:sdt>
        <w:sdtPr>
          <w:id w:val="-1755425894"/>
          <w:docPartObj>
            <w:docPartGallery w:val="Cover Pages"/>
            <w:docPartUnique/>
          </w:docPartObj>
        </w:sdtPr>
        <w:sdtEndPr/>
        <w:sdtContent/>
      </w:sdt>
      <w:sdt>
        <w:sdtPr>
          <w:id w:val="-2062542837"/>
          <w:docPartObj>
            <w:docPartGallery w:val="Cover Pages"/>
            <w:docPartUnique/>
          </w:docPartObj>
        </w:sdtPr>
        <w:sdtEndPr/>
        <w:sdtContent/>
      </w:sdt>
      <w:sdt>
        <w:sdtPr>
          <w:id w:val="-1626691222"/>
          <w:docPartObj>
            <w:docPartGallery w:val="Cover Pages"/>
            <w:docPartUnique/>
          </w:docPartObj>
        </w:sdtPr>
        <w:sdtEndPr/>
        <w:sdtContent/>
      </w:sdt>
      <w:sdt>
        <w:sdtPr>
          <w:id w:val="-1529414471"/>
          <w:docPartObj>
            <w:docPartGallery w:val="Cover Pages"/>
            <w:docPartUnique/>
          </w:docPartObj>
        </w:sdtPr>
        <w:sdtEndPr/>
        <w:sdtContent/>
      </w:sdt>
      <w:sdt>
        <w:sdtPr>
          <w:id w:val="-1388643648"/>
          <w:docPartObj>
            <w:docPartGallery w:val="Cover Pages"/>
            <w:docPartUnique/>
          </w:docPartObj>
        </w:sdtPr>
        <w:sdtEndPr/>
        <w:sdtContent/>
      </w:sdt>
      <w:sdt>
        <w:sdtPr>
          <w:id w:val="186184205"/>
          <w:docPartObj>
            <w:docPartGallery w:val="Cover Pages"/>
            <w:docPartUnique/>
          </w:docPartObj>
        </w:sdtPr>
        <w:sdtEndPr/>
        <w:sdtContent/>
      </w:sdt>
      <w:sdt>
        <w:sdtPr>
          <w:id w:val="1082338640"/>
          <w:docPartObj>
            <w:docPartGallery w:val="Cover Pages"/>
            <w:docPartUnique/>
          </w:docPartObj>
        </w:sdtPr>
        <w:sdtEndPr/>
        <w:sdtContent/>
      </w:sdt>
      <w:sdt>
        <w:sdtPr>
          <w:id w:val="-1774233030"/>
          <w:docPartObj>
            <w:docPartGallery w:val="Cover Pages"/>
            <w:docPartUnique/>
          </w:docPartObj>
        </w:sdtPr>
        <w:sdtEndPr/>
        <w:sdtContent/>
      </w:sdt>
      <w:sdt>
        <w:sdtPr>
          <w:id w:val="-897209977"/>
          <w:docPartObj>
            <w:docPartGallery w:val="Cover Pages"/>
            <w:docPartUnique/>
          </w:docPartObj>
        </w:sdtPr>
        <w:sdtEndPr/>
        <w:sdtContent/>
      </w:sdt>
      <w:sdt>
        <w:sdtPr>
          <w:id w:val="-124783883"/>
          <w:docPartObj>
            <w:docPartGallery w:val="Cover Pages"/>
            <w:docPartUnique/>
          </w:docPartObj>
        </w:sdtPr>
        <w:sdtEndPr/>
        <w:sdtContent/>
      </w:sdt>
      <w:sdt>
        <w:sdtPr>
          <w:id w:val="-51158179"/>
          <w:docPartObj>
            <w:docPartGallery w:val="Cover Pages"/>
            <w:docPartUnique/>
          </w:docPartObj>
        </w:sdtPr>
        <w:sdtEndPr/>
        <w:sdtContent/>
      </w:sdt>
      <w:sdt>
        <w:sdtPr>
          <w:id w:val="1005796896"/>
          <w:docPartObj>
            <w:docPartGallery w:val="Cover Pages"/>
            <w:docPartUnique/>
          </w:docPartObj>
        </w:sdtPr>
        <w:sdtEndPr/>
        <w:sdtContent/>
      </w:sdt>
      <w:sdt>
        <w:sdtPr>
          <w:id w:val="-1691059532"/>
          <w:docPartObj>
            <w:docPartGallery w:val="Cover Pages"/>
            <w:docPartUnique/>
          </w:docPartObj>
        </w:sdtPr>
        <w:sdtEndPr/>
        <w:sdtContent/>
      </w:sdt>
      <w:sdt>
        <w:sdtPr>
          <w:id w:val="-1806155550"/>
          <w:docPartObj>
            <w:docPartGallery w:val="Cover Pages"/>
            <w:docPartUnique/>
          </w:docPartObj>
        </w:sdtPr>
        <w:sdtEndPr/>
        <w:sdtContent/>
      </w:sdt>
      <w:sdt>
        <w:sdtPr>
          <w:id w:val="2085797884"/>
          <w:docPartObj>
            <w:docPartGallery w:val="Cover Pages"/>
            <w:docPartUnique/>
          </w:docPartObj>
        </w:sdtPr>
        <w:sdtEndPr/>
        <w:sdtContent/>
      </w:sdt>
      <w:sdt>
        <w:sdtPr>
          <w:id w:val="2140063810"/>
          <w:docPartObj>
            <w:docPartGallery w:val="Cover Pages"/>
            <w:docPartUnique/>
          </w:docPartObj>
        </w:sdtPr>
        <w:sdtEndPr/>
        <w:sdtContent/>
      </w:sdt>
      <w:sdt>
        <w:sdtPr>
          <w:id w:val="-104968242"/>
          <w:docPartObj>
            <w:docPartGallery w:val="Cover Pages"/>
            <w:docPartUnique/>
          </w:docPartObj>
        </w:sdtPr>
        <w:sdtEndPr/>
        <w:sdtContent/>
      </w:sdt>
      <w:sdt>
        <w:sdtPr>
          <w:id w:val="-408164758"/>
          <w:docPartObj>
            <w:docPartGallery w:val="Cover Pages"/>
            <w:docPartUnique/>
          </w:docPartObj>
        </w:sdtPr>
        <w:sdtEndPr/>
        <w:sdtContent/>
      </w:sdt>
      <w:sdt>
        <w:sdtPr>
          <w:id w:val="-667950782"/>
          <w:docPartObj>
            <w:docPartGallery w:val="Cover Pages"/>
            <w:docPartUnique/>
          </w:docPartObj>
        </w:sdtPr>
        <w:sdtEndPr/>
        <w:sdtContent/>
      </w:sdt>
      <w:sdt>
        <w:sdtPr>
          <w:id w:val="482361581"/>
          <w:docPartObj>
            <w:docPartGallery w:val="Cover Pages"/>
            <w:docPartUnique/>
          </w:docPartObj>
        </w:sdtPr>
        <w:sdtEndPr/>
        <w:sdtContent/>
      </w:sdt>
      <w:sdt>
        <w:sdtPr>
          <w:id w:val="704371524"/>
          <w:docPartObj>
            <w:docPartGallery w:val="Cover Pages"/>
            <w:docPartUnique/>
          </w:docPartObj>
        </w:sdtPr>
        <w:sdtEndPr/>
        <w:sdtContent/>
      </w:sdt>
      <w:sdt>
        <w:sdtPr>
          <w:id w:val="811758713"/>
          <w:docPartObj>
            <w:docPartGallery w:val="Cover Pages"/>
            <w:docPartUnique/>
          </w:docPartObj>
        </w:sdtPr>
        <w:sdtEndPr/>
        <w:sdtContent/>
      </w:sdt>
      <w:sdt>
        <w:sdtPr>
          <w:id w:val="-1849563742"/>
          <w:docPartObj>
            <w:docPartGallery w:val="Cover Pages"/>
            <w:docPartUnique/>
          </w:docPartObj>
        </w:sdtPr>
        <w:sdtEndPr/>
        <w:sdtContent/>
      </w:sdt>
      <w:sdt>
        <w:sdtPr>
          <w:id w:val="-546920180"/>
          <w:docPartObj>
            <w:docPartGallery w:val="Cover Pages"/>
            <w:docPartUnique/>
          </w:docPartObj>
        </w:sdtPr>
        <w:sdtEndPr/>
        <w:sdtContent/>
      </w:sdt>
      <w:sdt>
        <w:sdtPr>
          <w:id w:val="-1544200844"/>
          <w:docPartObj>
            <w:docPartGallery w:val="Cover Pages"/>
            <w:docPartUnique/>
          </w:docPartObj>
        </w:sdtPr>
        <w:sdtEndPr/>
        <w:sdtContent/>
      </w:sdt>
      <w:sdt>
        <w:sdtPr>
          <w:id w:val="-1919543948"/>
          <w:docPartObj>
            <w:docPartGallery w:val="Cover Pages"/>
            <w:docPartUnique/>
          </w:docPartObj>
        </w:sdtPr>
        <w:sdtEndPr/>
        <w:sdtContent/>
      </w:sdt>
      <w:sdt>
        <w:sdtPr>
          <w:id w:val="1123582709"/>
          <w:docPartObj>
            <w:docPartGallery w:val="Cover Pages"/>
            <w:docPartUnique/>
          </w:docPartObj>
        </w:sdtPr>
        <w:sdtEndPr/>
        <w:sdtContent/>
      </w:sdt>
      <w:sdt>
        <w:sdtPr>
          <w:id w:val="1083102089"/>
          <w:docPartObj>
            <w:docPartGallery w:val="Cover Pages"/>
            <w:docPartUnique/>
          </w:docPartObj>
        </w:sdtPr>
        <w:sdtEndPr/>
        <w:sdtContent/>
      </w:sdt>
      <w:sdt>
        <w:sdtPr>
          <w:id w:val="-2034184535"/>
          <w:docPartObj>
            <w:docPartGallery w:val="Cover Pages"/>
            <w:docPartUnique/>
          </w:docPartObj>
        </w:sdtPr>
        <w:sdtEndPr/>
        <w:sdtContent/>
      </w:sdt>
      <w:sdt>
        <w:sdtPr>
          <w:id w:val="-2041352668"/>
          <w:docPartObj>
            <w:docPartGallery w:val="Cover Pages"/>
            <w:docPartUnique/>
          </w:docPartObj>
        </w:sdtPr>
        <w:sdtEndPr/>
        <w:sdtContent/>
      </w:sdt>
    </w:p>
    <w:p w14:paraId="0979B03C" w14:textId="29CA31FA" w:rsidR="00DF6BEB" w:rsidRPr="00DF6BEB" w:rsidRDefault="00BA3071" w:rsidP="00DF6BEB">
      <w:sdt>
        <w:sdtPr>
          <w:id w:val="297812374"/>
          <w:docPartObj>
            <w:docPartGallery w:val="Cover Pages"/>
            <w:docPartUnique/>
          </w:docPartObj>
        </w:sdtPr>
        <w:sdtEndPr/>
        <w:sdtContent/>
      </w:sdt>
      <w:sdt>
        <w:sdtPr>
          <w:id w:val="-44382362"/>
          <w:docPartObj>
            <w:docPartGallery w:val="Cover Pages"/>
            <w:docPartUnique/>
          </w:docPartObj>
        </w:sdtPr>
        <w:sdtEndPr/>
        <w:sdtContent/>
      </w:sdt>
      <w:sdt>
        <w:sdtPr>
          <w:id w:val="-109900102"/>
          <w:docPartObj>
            <w:docPartGallery w:val="Cover Pages"/>
            <w:docPartUnique/>
          </w:docPartObj>
        </w:sdtPr>
        <w:sdtEndPr/>
        <w:sdtContent/>
      </w:sdt>
      <w:sdt>
        <w:sdtPr>
          <w:id w:val="930703562"/>
          <w:docPartObj>
            <w:docPartGallery w:val="Cover Pages"/>
            <w:docPartUnique/>
          </w:docPartObj>
        </w:sdtPr>
        <w:sdtEndPr/>
        <w:sdtContent/>
      </w:sdt>
      <w:sdt>
        <w:sdtPr>
          <w:id w:val="1786154423"/>
          <w:docPartObj>
            <w:docPartGallery w:val="Cover Pages"/>
            <w:docPartUnique/>
          </w:docPartObj>
        </w:sdtPr>
        <w:sdtEndPr/>
        <w:sdtContent/>
      </w:sdt>
      <w:sdt>
        <w:sdtPr>
          <w:id w:val="33390811"/>
          <w:docPartObj>
            <w:docPartGallery w:val="Cover Pages"/>
            <w:docPartUnique/>
          </w:docPartObj>
        </w:sdtPr>
        <w:sdtEndPr/>
        <w:sdtContent/>
      </w:sdt>
      <w:sdt>
        <w:sdtPr>
          <w:id w:val="-1332444155"/>
          <w:docPartObj>
            <w:docPartGallery w:val="Cover Pages"/>
            <w:docPartUnique/>
          </w:docPartObj>
        </w:sdtPr>
        <w:sdtEndPr/>
        <w:sdtContent/>
      </w:sdt>
      <w:sdt>
        <w:sdtPr>
          <w:id w:val="175237726"/>
          <w:docPartObj>
            <w:docPartGallery w:val="Cover Pages"/>
            <w:docPartUnique/>
          </w:docPartObj>
        </w:sdtPr>
        <w:sdtEndPr/>
        <w:sdtContent/>
      </w:sdt>
      <w:sdt>
        <w:sdtPr>
          <w:id w:val="-1853176567"/>
          <w:docPartObj>
            <w:docPartGallery w:val="Cover Pages"/>
            <w:docPartUnique/>
          </w:docPartObj>
        </w:sdtPr>
        <w:sdtEndPr/>
        <w:sdtContent/>
      </w:sdt>
      <w:sdt>
        <w:sdtPr>
          <w:id w:val="1283841970"/>
          <w:docPartObj>
            <w:docPartGallery w:val="Cover Pages"/>
            <w:docPartUnique/>
          </w:docPartObj>
        </w:sdtPr>
        <w:sdtEndPr/>
        <w:sdtContent/>
      </w:sdt>
      <w:sdt>
        <w:sdtPr>
          <w:id w:val="762954371"/>
          <w:docPartObj>
            <w:docPartGallery w:val="Cover Pages"/>
            <w:docPartUnique/>
          </w:docPartObj>
        </w:sdtPr>
        <w:sdtEndPr/>
        <w:sdtContent/>
      </w:sdt>
      <w:sdt>
        <w:sdtPr>
          <w:id w:val="2074919478"/>
          <w:docPartObj>
            <w:docPartGallery w:val="Cover Pages"/>
            <w:docPartUnique/>
          </w:docPartObj>
        </w:sdtPr>
        <w:sdtEndPr/>
        <w:sdtContent/>
      </w:sdt>
      <w:sdt>
        <w:sdtPr>
          <w:id w:val="-180973449"/>
          <w:docPartObj>
            <w:docPartGallery w:val="Cover Pages"/>
            <w:docPartUnique/>
          </w:docPartObj>
        </w:sdtPr>
        <w:sdtEndPr/>
        <w:sdtContent/>
      </w:sdt>
      <w:sdt>
        <w:sdtPr>
          <w:id w:val="-2070029073"/>
          <w:docPartObj>
            <w:docPartGallery w:val="Cover Pages"/>
            <w:docPartUnique/>
          </w:docPartObj>
        </w:sdtPr>
        <w:sdtEndPr/>
        <w:sdtContent/>
      </w:sdt>
      <w:sdt>
        <w:sdtPr>
          <w:id w:val="383462402"/>
          <w:docPartObj>
            <w:docPartGallery w:val="Cover Pages"/>
            <w:docPartUnique/>
          </w:docPartObj>
        </w:sdtPr>
        <w:sdtEndPr/>
        <w:sdtContent/>
      </w:sdt>
      <w:sdt>
        <w:sdtPr>
          <w:id w:val="-1976594921"/>
          <w:docPartObj>
            <w:docPartGallery w:val="Cover Pages"/>
            <w:docPartUnique/>
          </w:docPartObj>
        </w:sdtPr>
        <w:sdtEndPr/>
        <w:sdtContent/>
      </w:sdt>
      <w:sdt>
        <w:sdtPr>
          <w:id w:val="1418973853"/>
          <w:docPartObj>
            <w:docPartGallery w:val="Cover Pages"/>
            <w:docPartUnique/>
          </w:docPartObj>
        </w:sdtPr>
        <w:sdtEndPr/>
        <w:sdtContent/>
      </w:sdt>
      <w:sdt>
        <w:sdtPr>
          <w:id w:val="840817769"/>
          <w:docPartObj>
            <w:docPartGallery w:val="Cover Pages"/>
            <w:docPartUnique/>
          </w:docPartObj>
        </w:sdtPr>
        <w:sdtEndPr/>
        <w:sdtContent/>
      </w:sdt>
      <w:sdt>
        <w:sdtPr>
          <w:id w:val="55215686"/>
          <w:docPartObj>
            <w:docPartGallery w:val="Cover Pages"/>
            <w:docPartUnique/>
          </w:docPartObj>
        </w:sdtPr>
        <w:sdtEndPr/>
        <w:sdtContent/>
      </w:sdt>
      <w:sdt>
        <w:sdtPr>
          <w:id w:val="-1808846421"/>
          <w:docPartObj>
            <w:docPartGallery w:val="Cover Pages"/>
            <w:docPartUnique/>
          </w:docPartObj>
        </w:sdtPr>
        <w:sdtEndPr/>
        <w:sdtContent/>
      </w:sdt>
      <w:sdt>
        <w:sdtPr>
          <w:id w:val="-1181816888"/>
          <w:docPartObj>
            <w:docPartGallery w:val="Cover Pages"/>
            <w:docPartUnique/>
          </w:docPartObj>
        </w:sdtPr>
        <w:sdtEndPr/>
        <w:sdtContent/>
      </w:sdt>
      <w:sdt>
        <w:sdtPr>
          <w:id w:val="1604463177"/>
          <w:docPartObj>
            <w:docPartGallery w:val="Cover Pages"/>
            <w:docPartUnique/>
          </w:docPartObj>
        </w:sdtPr>
        <w:sdtEndPr/>
        <w:sdtContent/>
      </w:sdt>
      <w:sdt>
        <w:sdtPr>
          <w:id w:val="-2077965320"/>
          <w:docPartObj>
            <w:docPartGallery w:val="Cover Pages"/>
            <w:docPartUnique/>
          </w:docPartObj>
        </w:sdtPr>
        <w:sdtEndPr/>
        <w:sdtContent/>
      </w:sdt>
      <w:sdt>
        <w:sdtPr>
          <w:id w:val="1867945601"/>
          <w:docPartObj>
            <w:docPartGallery w:val="Cover Pages"/>
            <w:docPartUnique/>
          </w:docPartObj>
        </w:sdtPr>
        <w:sdtEndPr/>
        <w:sdtContent/>
      </w:sdt>
      <w:sdt>
        <w:sdtPr>
          <w:id w:val="841739454"/>
          <w:docPartObj>
            <w:docPartGallery w:val="Cover Pages"/>
            <w:docPartUnique/>
          </w:docPartObj>
        </w:sdtPr>
        <w:sdtEndPr/>
        <w:sdtContent/>
      </w:sdt>
      <w:sdt>
        <w:sdtPr>
          <w:id w:val="-1557230817"/>
          <w:docPartObj>
            <w:docPartGallery w:val="Cover Pages"/>
            <w:docPartUnique/>
          </w:docPartObj>
        </w:sdtPr>
        <w:sdtEndPr/>
        <w:sdtContent/>
      </w:sdt>
      <w:sdt>
        <w:sdtPr>
          <w:id w:val="-1900747794"/>
          <w:docPartObj>
            <w:docPartGallery w:val="Cover Pages"/>
            <w:docPartUnique/>
          </w:docPartObj>
        </w:sdtPr>
        <w:sdtEndPr/>
        <w:sdtContent/>
      </w:sdt>
      <w:sdt>
        <w:sdtPr>
          <w:id w:val="-1863813111"/>
          <w:docPartObj>
            <w:docPartGallery w:val="Cover Pages"/>
            <w:docPartUnique/>
          </w:docPartObj>
        </w:sdtPr>
        <w:sdtEndPr/>
        <w:sdtContent/>
      </w:sdt>
      <w:sdt>
        <w:sdtPr>
          <w:id w:val="1503864968"/>
          <w:docPartObj>
            <w:docPartGallery w:val="Cover Pages"/>
            <w:docPartUnique/>
          </w:docPartObj>
        </w:sdtPr>
        <w:sdtEndPr/>
        <w:sdtContent/>
      </w:sdt>
      <w:sdt>
        <w:sdtPr>
          <w:id w:val="656574888"/>
          <w:docPartObj>
            <w:docPartGallery w:val="Cover Pages"/>
            <w:docPartUnique/>
          </w:docPartObj>
        </w:sdtPr>
        <w:sdtEndPr/>
        <w:sdtContent/>
      </w:sdt>
      <w:sdt>
        <w:sdtPr>
          <w:id w:val="1383679048"/>
          <w:docPartObj>
            <w:docPartGallery w:val="Cover Pages"/>
            <w:docPartUnique/>
          </w:docPartObj>
        </w:sdtPr>
        <w:sdtEndPr/>
        <w:sdtContent/>
      </w:sdt>
      <w:sdt>
        <w:sdtPr>
          <w:id w:val="-709107429"/>
          <w:docPartObj>
            <w:docPartGallery w:val="Cover Pages"/>
            <w:docPartUnique/>
          </w:docPartObj>
        </w:sdtPr>
        <w:sdtEndPr/>
        <w:sdtContent/>
      </w:sdt>
      <w:sdt>
        <w:sdtPr>
          <w:id w:val="1178236096"/>
          <w:docPartObj>
            <w:docPartGallery w:val="Cover Pages"/>
            <w:docPartUnique/>
          </w:docPartObj>
        </w:sdtPr>
        <w:sdtEndPr/>
        <w:sdtContent/>
      </w:sdt>
      <w:sdt>
        <w:sdtPr>
          <w:id w:val="1376816399"/>
          <w:docPartObj>
            <w:docPartGallery w:val="Cover Pages"/>
            <w:docPartUnique/>
          </w:docPartObj>
        </w:sdtPr>
        <w:sdtEndPr/>
        <w:sdtContent/>
      </w:sdt>
      <w:sdt>
        <w:sdtPr>
          <w:id w:val="-870459256"/>
          <w:docPartObj>
            <w:docPartGallery w:val="Cover Pages"/>
            <w:docPartUnique/>
          </w:docPartObj>
        </w:sdtPr>
        <w:sdtEndPr/>
        <w:sdtContent/>
      </w:sdt>
      <w:sdt>
        <w:sdtPr>
          <w:id w:val="1275903102"/>
          <w:docPartObj>
            <w:docPartGallery w:val="Cover Pages"/>
            <w:docPartUnique/>
          </w:docPartObj>
        </w:sdtPr>
        <w:sdtEndPr/>
        <w:sdtContent/>
      </w:sdt>
      <w:sdt>
        <w:sdtPr>
          <w:id w:val="-1557311755"/>
          <w:docPartObj>
            <w:docPartGallery w:val="Cover Pages"/>
            <w:docPartUnique/>
          </w:docPartObj>
        </w:sdtPr>
        <w:sdtEndPr/>
        <w:sdtContent/>
      </w:sdt>
      <w:sdt>
        <w:sdtPr>
          <w:id w:val="1849280906"/>
          <w:docPartObj>
            <w:docPartGallery w:val="Cover Pages"/>
            <w:docPartUnique/>
          </w:docPartObj>
        </w:sdtPr>
        <w:sdtEndPr/>
        <w:sdtContent/>
      </w:sdt>
      <w:sdt>
        <w:sdtPr>
          <w:id w:val="645627689"/>
          <w:docPartObj>
            <w:docPartGallery w:val="Cover Pages"/>
            <w:docPartUnique/>
          </w:docPartObj>
        </w:sdtPr>
        <w:sdtEndPr/>
        <w:sdtContent/>
      </w:sdt>
      <w:sdt>
        <w:sdtPr>
          <w:id w:val="-1512838306"/>
          <w:docPartObj>
            <w:docPartGallery w:val="Cover Pages"/>
            <w:docPartUnique/>
          </w:docPartObj>
        </w:sdtPr>
        <w:sdtEndPr/>
        <w:sdtContent/>
      </w:sdt>
      <w:sdt>
        <w:sdtPr>
          <w:id w:val="-755673356"/>
          <w:docPartObj>
            <w:docPartGallery w:val="Cover Pages"/>
            <w:docPartUnique/>
          </w:docPartObj>
        </w:sdtPr>
        <w:sdtEndPr/>
        <w:sdtContent/>
      </w:sdt>
      <w:sdt>
        <w:sdtPr>
          <w:id w:val="917215300"/>
          <w:docPartObj>
            <w:docPartGallery w:val="Cover Pages"/>
            <w:docPartUnique/>
          </w:docPartObj>
        </w:sdtPr>
        <w:sdtEndPr/>
        <w:sdtContent/>
      </w:sdt>
      <w:sdt>
        <w:sdtPr>
          <w:id w:val="-1046369973"/>
          <w:docPartObj>
            <w:docPartGallery w:val="Cover Pages"/>
            <w:docPartUnique/>
          </w:docPartObj>
        </w:sdtPr>
        <w:sdtEndPr/>
        <w:sdtContent/>
      </w:sdt>
      <w:sdt>
        <w:sdtPr>
          <w:id w:val="178632602"/>
          <w:docPartObj>
            <w:docPartGallery w:val="Cover Pages"/>
            <w:docPartUnique/>
          </w:docPartObj>
        </w:sdtPr>
        <w:sdtEndPr/>
        <w:sdtContent/>
      </w:sdt>
      <w:sdt>
        <w:sdtPr>
          <w:id w:val="-429115500"/>
          <w:docPartObj>
            <w:docPartGallery w:val="Cover Pages"/>
            <w:docPartUnique/>
          </w:docPartObj>
        </w:sdtPr>
        <w:sdtEndPr/>
        <w:sdtContent/>
      </w:sdt>
      <w:sdt>
        <w:sdtPr>
          <w:id w:val="-2058920177"/>
          <w:docPartObj>
            <w:docPartGallery w:val="Cover Pages"/>
            <w:docPartUnique/>
          </w:docPartObj>
        </w:sdtPr>
        <w:sdtEndPr/>
        <w:sdtContent/>
      </w:sdt>
      <w:sdt>
        <w:sdtPr>
          <w:id w:val="625971652"/>
          <w:docPartObj>
            <w:docPartGallery w:val="Cover Pages"/>
            <w:docPartUnique/>
          </w:docPartObj>
        </w:sdtPr>
        <w:sdtEndPr/>
        <w:sdtContent/>
      </w:sdt>
      <w:sdt>
        <w:sdtPr>
          <w:id w:val="1996065947"/>
          <w:docPartObj>
            <w:docPartGallery w:val="Cover Pages"/>
            <w:docPartUnique/>
          </w:docPartObj>
        </w:sdtPr>
        <w:sdtEndPr/>
        <w:sdtContent/>
      </w:sdt>
      <w:sdt>
        <w:sdtPr>
          <w:id w:val="1815524731"/>
          <w:docPartObj>
            <w:docPartGallery w:val="Cover Pages"/>
            <w:docPartUnique/>
          </w:docPartObj>
        </w:sdtPr>
        <w:sdtEndPr/>
        <w:sdtContent/>
      </w:sdt>
      <w:sdt>
        <w:sdtPr>
          <w:id w:val="-1667705154"/>
          <w:docPartObj>
            <w:docPartGallery w:val="Cover Pages"/>
            <w:docPartUnique/>
          </w:docPartObj>
        </w:sdtPr>
        <w:sdtEndPr/>
        <w:sdtContent/>
      </w:sdt>
      <w:sdt>
        <w:sdtPr>
          <w:id w:val="-1343236312"/>
          <w:docPartObj>
            <w:docPartGallery w:val="Cover Pages"/>
            <w:docPartUnique/>
          </w:docPartObj>
        </w:sdtPr>
        <w:sdtEndPr/>
        <w:sdtContent/>
      </w:sdt>
    </w:p>
    <w:p w14:paraId="1C6AA8FE" w14:textId="239D92A2" w:rsidR="00474B3D" w:rsidRDefault="00BA3071" w:rsidP="00F42C50">
      <w:pPr>
        <w:pStyle w:val="BodyText3"/>
      </w:pPr>
      <w:sdt>
        <w:sdtPr>
          <w:id w:val="1071009230"/>
          <w:docPartObj>
            <w:docPartGallery w:val="Cover Pages"/>
            <w:docPartUnique/>
          </w:docPartObj>
        </w:sdtPr>
        <w:sdtEndPr/>
        <w:sdtContent/>
      </w:sdt>
      <w:sdt>
        <w:sdtPr>
          <w:id w:val="726719385"/>
          <w:docPartObj>
            <w:docPartGallery w:val="Cover Pages"/>
            <w:docPartUnique/>
          </w:docPartObj>
        </w:sdtPr>
        <w:sdtEndPr/>
        <w:sdtContent/>
      </w:sdt>
      <w:sdt>
        <w:sdtPr>
          <w:id w:val="-289124814"/>
          <w:docPartObj>
            <w:docPartGallery w:val="Cover Pages"/>
            <w:docPartUnique/>
          </w:docPartObj>
        </w:sdtPr>
        <w:sdtEndPr/>
        <w:sdtContent/>
      </w:sdt>
      <w:sdt>
        <w:sdtPr>
          <w:id w:val="450445699"/>
          <w:docPartObj>
            <w:docPartGallery w:val="Cover Pages"/>
            <w:docPartUnique/>
          </w:docPartObj>
        </w:sdtPr>
        <w:sdtEndPr/>
        <w:sdtContent/>
      </w:sdt>
      <w:sdt>
        <w:sdtPr>
          <w:id w:val="-2047749888"/>
          <w:docPartObj>
            <w:docPartGallery w:val="Cover Pages"/>
            <w:docPartUnique/>
          </w:docPartObj>
        </w:sdtPr>
        <w:sdtEndPr/>
        <w:sdtContent/>
      </w:sdt>
      <w:sdt>
        <w:sdtPr>
          <w:id w:val="1705521447"/>
          <w:docPartObj>
            <w:docPartGallery w:val="Cover Pages"/>
            <w:docPartUnique/>
          </w:docPartObj>
        </w:sdtPr>
        <w:sdtEndPr/>
        <w:sdtContent/>
      </w:sdt>
      <w:sdt>
        <w:sdtPr>
          <w:id w:val="-351185690"/>
          <w:docPartObj>
            <w:docPartGallery w:val="Cover Pages"/>
            <w:docPartUnique/>
          </w:docPartObj>
        </w:sdtPr>
        <w:sdtEndPr/>
        <w:sdtContent/>
      </w:sdt>
      <w:sdt>
        <w:sdtPr>
          <w:id w:val="1140846282"/>
          <w:docPartObj>
            <w:docPartGallery w:val="Cover Pages"/>
            <w:docPartUnique/>
          </w:docPartObj>
        </w:sdtPr>
        <w:sdtEndPr/>
        <w:sdtContent/>
      </w:sdt>
      <w:sdt>
        <w:sdtPr>
          <w:id w:val="876742838"/>
          <w:docPartObj>
            <w:docPartGallery w:val="Cover Pages"/>
            <w:docPartUnique/>
          </w:docPartObj>
        </w:sdtPr>
        <w:sdtEndPr/>
        <w:sdtContent/>
      </w:sdt>
      <w:sdt>
        <w:sdtPr>
          <w:id w:val="1735499857"/>
          <w:docPartObj>
            <w:docPartGallery w:val="Cover Pages"/>
            <w:docPartUnique/>
          </w:docPartObj>
        </w:sdtPr>
        <w:sdtEndPr/>
        <w:sdtContent/>
      </w:sdt>
      <w:sdt>
        <w:sdtPr>
          <w:id w:val="-1417944361"/>
          <w:docPartObj>
            <w:docPartGallery w:val="Cover Pages"/>
            <w:docPartUnique/>
          </w:docPartObj>
        </w:sdtPr>
        <w:sdtEndPr/>
        <w:sdtContent/>
      </w:sdt>
      <w:sdt>
        <w:sdtPr>
          <w:id w:val="-1333830094"/>
          <w:docPartObj>
            <w:docPartGallery w:val="Cover Pages"/>
            <w:docPartUnique/>
          </w:docPartObj>
        </w:sdtPr>
        <w:sdtEndPr/>
        <w:sdtContent/>
      </w:sdt>
      <w:sdt>
        <w:sdtPr>
          <w:id w:val="-52391483"/>
          <w:docPartObj>
            <w:docPartGallery w:val="Cover Pages"/>
            <w:docPartUnique/>
          </w:docPartObj>
        </w:sdtPr>
        <w:sdtEndPr/>
        <w:sdtContent/>
      </w:sdt>
      <w:sdt>
        <w:sdtPr>
          <w:id w:val="-1667235754"/>
          <w:docPartObj>
            <w:docPartGallery w:val="Cover Pages"/>
            <w:docPartUnique/>
          </w:docPartObj>
        </w:sdtPr>
        <w:sdtEndPr/>
        <w:sdtContent/>
      </w:sdt>
      <w:sdt>
        <w:sdtPr>
          <w:id w:val="835423379"/>
          <w:docPartObj>
            <w:docPartGallery w:val="Cover Pages"/>
            <w:docPartUnique/>
          </w:docPartObj>
        </w:sdtPr>
        <w:sdtEndPr/>
        <w:sdtContent/>
      </w:sdt>
      <w:sdt>
        <w:sdtPr>
          <w:id w:val="996603727"/>
          <w:docPartObj>
            <w:docPartGallery w:val="Cover Pages"/>
            <w:docPartUnique/>
          </w:docPartObj>
        </w:sdtPr>
        <w:sdtEndPr/>
        <w:sdtContent/>
      </w:sdt>
      <w:sdt>
        <w:sdtPr>
          <w:id w:val="-32124239"/>
          <w:docPartObj>
            <w:docPartGallery w:val="Cover Pages"/>
            <w:docPartUnique/>
          </w:docPartObj>
        </w:sdtPr>
        <w:sdtEndPr/>
        <w:sdtContent/>
      </w:sdt>
      <w:sdt>
        <w:sdtPr>
          <w:id w:val="971091397"/>
          <w:docPartObj>
            <w:docPartGallery w:val="Cover Pages"/>
            <w:docPartUnique/>
          </w:docPartObj>
        </w:sdtPr>
        <w:sdtEndPr/>
        <w:sdtContent/>
      </w:sdt>
      <w:sdt>
        <w:sdtPr>
          <w:id w:val="-791900346"/>
          <w:docPartObj>
            <w:docPartGallery w:val="Cover Pages"/>
            <w:docPartUnique/>
          </w:docPartObj>
        </w:sdtPr>
        <w:sdtEndPr/>
        <w:sdtContent/>
      </w:sdt>
      <w:sdt>
        <w:sdtPr>
          <w:id w:val="-855954108"/>
          <w:docPartObj>
            <w:docPartGallery w:val="Cover Pages"/>
            <w:docPartUnique/>
          </w:docPartObj>
        </w:sdtPr>
        <w:sdtEndPr/>
        <w:sdtContent/>
      </w:sdt>
      <w:sdt>
        <w:sdtPr>
          <w:id w:val="-777636488"/>
          <w:docPartObj>
            <w:docPartGallery w:val="Cover Pages"/>
            <w:docPartUnique/>
          </w:docPartObj>
        </w:sdtPr>
        <w:sdtEndPr/>
        <w:sdtContent/>
      </w:sdt>
      <w:sdt>
        <w:sdtPr>
          <w:id w:val="-1645581821"/>
          <w:docPartObj>
            <w:docPartGallery w:val="Cover Pages"/>
            <w:docPartUnique/>
          </w:docPartObj>
        </w:sdtPr>
        <w:sdtEndPr/>
        <w:sdtContent/>
      </w:sdt>
      <w:sdt>
        <w:sdtPr>
          <w:id w:val="441805560"/>
          <w:docPartObj>
            <w:docPartGallery w:val="Cover Pages"/>
            <w:docPartUnique/>
          </w:docPartObj>
        </w:sdtPr>
        <w:sdtEndPr/>
        <w:sdtContent/>
      </w:sdt>
      <w:sdt>
        <w:sdtPr>
          <w:id w:val="-131797465"/>
          <w:docPartObj>
            <w:docPartGallery w:val="Cover Pages"/>
            <w:docPartUnique/>
          </w:docPartObj>
        </w:sdtPr>
        <w:sdtEndPr/>
        <w:sdtContent/>
      </w:sdt>
      <w:sdt>
        <w:sdtPr>
          <w:id w:val="-1155136711"/>
          <w:docPartObj>
            <w:docPartGallery w:val="Cover Pages"/>
            <w:docPartUnique/>
          </w:docPartObj>
        </w:sdtPr>
        <w:sdtEndPr/>
        <w:sdtContent/>
      </w:sdt>
      <w:sdt>
        <w:sdtPr>
          <w:id w:val="-208260250"/>
          <w:docPartObj>
            <w:docPartGallery w:val="Cover Pages"/>
            <w:docPartUnique/>
          </w:docPartObj>
        </w:sdtPr>
        <w:sdtEndPr/>
        <w:sdtContent/>
      </w:sdt>
      <w:sdt>
        <w:sdtPr>
          <w:id w:val="252865542"/>
          <w:docPartObj>
            <w:docPartGallery w:val="Cover Pages"/>
            <w:docPartUnique/>
          </w:docPartObj>
        </w:sdtPr>
        <w:sdtEndPr/>
        <w:sdtContent/>
      </w:sdt>
      <w:sdt>
        <w:sdtPr>
          <w:id w:val="1974874145"/>
          <w:docPartObj>
            <w:docPartGallery w:val="Cover Pages"/>
            <w:docPartUnique/>
          </w:docPartObj>
        </w:sdtPr>
        <w:sdtEndPr/>
        <w:sdtContent/>
      </w:sdt>
      <w:sdt>
        <w:sdtPr>
          <w:id w:val="-1237167168"/>
          <w:docPartObj>
            <w:docPartGallery w:val="Cover Pages"/>
            <w:docPartUnique/>
          </w:docPartObj>
        </w:sdtPr>
        <w:sdtEndPr/>
        <w:sdtContent/>
      </w:sdt>
      <w:sdt>
        <w:sdtPr>
          <w:id w:val="1304808307"/>
          <w:docPartObj>
            <w:docPartGallery w:val="Cover Pages"/>
            <w:docPartUnique/>
          </w:docPartObj>
        </w:sdtPr>
        <w:sdtEndPr/>
        <w:sdtContent/>
      </w:sdt>
      <w:sdt>
        <w:sdtPr>
          <w:id w:val="1586028719"/>
          <w:docPartObj>
            <w:docPartGallery w:val="Cover Pages"/>
            <w:docPartUnique/>
          </w:docPartObj>
        </w:sdtPr>
        <w:sdtEndPr/>
        <w:sdtContent/>
      </w:sdt>
      <w:sdt>
        <w:sdtPr>
          <w:id w:val="-208498953"/>
          <w:docPartObj>
            <w:docPartGallery w:val="Cover Pages"/>
            <w:docPartUnique/>
          </w:docPartObj>
        </w:sdtPr>
        <w:sdtEndPr/>
        <w:sdtContent/>
      </w:sdt>
      <w:sdt>
        <w:sdtPr>
          <w:id w:val="66305471"/>
          <w:docPartObj>
            <w:docPartGallery w:val="Cover Pages"/>
            <w:docPartUnique/>
          </w:docPartObj>
        </w:sdtPr>
        <w:sdtEndPr/>
        <w:sdtContent/>
      </w:sdt>
      <w:sdt>
        <w:sdtPr>
          <w:id w:val="-1394347851"/>
          <w:docPartObj>
            <w:docPartGallery w:val="Cover Pages"/>
            <w:docPartUnique/>
          </w:docPartObj>
        </w:sdtPr>
        <w:sdtEndPr/>
        <w:sdtContent/>
      </w:sdt>
      <w:sdt>
        <w:sdtPr>
          <w:id w:val="-1137181661"/>
          <w:docPartObj>
            <w:docPartGallery w:val="Cover Pages"/>
            <w:docPartUnique/>
          </w:docPartObj>
        </w:sdtPr>
        <w:sdtEndPr/>
        <w:sdtContent/>
      </w:sdt>
      <w:sdt>
        <w:sdtPr>
          <w:id w:val="865100859"/>
          <w:docPartObj>
            <w:docPartGallery w:val="Cover Pages"/>
            <w:docPartUnique/>
          </w:docPartObj>
        </w:sdtPr>
        <w:sdtEndPr/>
        <w:sdtContent/>
      </w:sdt>
      <w:sdt>
        <w:sdtPr>
          <w:id w:val="-1870141646"/>
          <w:docPartObj>
            <w:docPartGallery w:val="Cover Pages"/>
            <w:docPartUnique/>
          </w:docPartObj>
        </w:sdtPr>
        <w:sdtEndPr/>
        <w:sdtContent/>
      </w:sdt>
      <w:sdt>
        <w:sdtPr>
          <w:id w:val="-953561920"/>
          <w:docPartObj>
            <w:docPartGallery w:val="Cover Pages"/>
            <w:docPartUnique/>
          </w:docPartObj>
        </w:sdtPr>
        <w:sdtEndPr/>
        <w:sdtContent/>
      </w:sdt>
      <w:sdt>
        <w:sdtPr>
          <w:id w:val="1456831970"/>
          <w:docPartObj>
            <w:docPartGallery w:val="Cover Pages"/>
            <w:docPartUnique/>
          </w:docPartObj>
        </w:sdtPr>
        <w:sdtEndPr/>
        <w:sdtContent/>
      </w:sdt>
      <w:sdt>
        <w:sdtPr>
          <w:id w:val="-1624612318"/>
          <w:docPartObj>
            <w:docPartGallery w:val="Cover Pages"/>
            <w:docPartUnique/>
          </w:docPartObj>
        </w:sdtPr>
        <w:sdtEndPr/>
        <w:sdtContent/>
      </w:sdt>
      <w:sdt>
        <w:sdtPr>
          <w:id w:val="141006639"/>
          <w:docPartObj>
            <w:docPartGallery w:val="Cover Pages"/>
            <w:docPartUnique/>
          </w:docPartObj>
        </w:sdtPr>
        <w:sdtEndPr/>
        <w:sdtContent/>
      </w:sdt>
      <w:sdt>
        <w:sdtPr>
          <w:id w:val="1196883481"/>
          <w:docPartObj>
            <w:docPartGallery w:val="Cover Pages"/>
            <w:docPartUnique/>
          </w:docPartObj>
        </w:sdtPr>
        <w:sdtEndPr/>
        <w:sdtContent/>
      </w:sdt>
      <w:sdt>
        <w:sdtPr>
          <w:id w:val="1826163270"/>
          <w:docPartObj>
            <w:docPartGallery w:val="Cover Pages"/>
            <w:docPartUnique/>
          </w:docPartObj>
        </w:sdtPr>
        <w:sdtEndPr/>
        <w:sdtContent/>
      </w:sdt>
      <w:sdt>
        <w:sdtPr>
          <w:id w:val="1629515940"/>
          <w:docPartObj>
            <w:docPartGallery w:val="Cover Pages"/>
            <w:docPartUnique/>
          </w:docPartObj>
        </w:sdtPr>
        <w:sdtEndPr/>
        <w:sdtContent/>
      </w:sdt>
      <w:sdt>
        <w:sdtPr>
          <w:id w:val="-1947225726"/>
          <w:docPartObj>
            <w:docPartGallery w:val="Cover Pages"/>
            <w:docPartUnique/>
          </w:docPartObj>
        </w:sdtPr>
        <w:sdtEndPr/>
        <w:sdtContent/>
      </w:sdt>
      <w:sdt>
        <w:sdtPr>
          <w:id w:val="897867325"/>
          <w:docPartObj>
            <w:docPartGallery w:val="Cover Pages"/>
            <w:docPartUnique/>
          </w:docPartObj>
        </w:sdtPr>
        <w:sdtEndPr/>
        <w:sdtContent/>
      </w:sdt>
      <w:sdt>
        <w:sdtPr>
          <w:id w:val="-1363823922"/>
          <w:docPartObj>
            <w:docPartGallery w:val="Cover Pages"/>
            <w:docPartUnique/>
          </w:docPartObj>
        </w:sdtPr>
        <w:sdtEndPr/>
        <w:sdtContent/>
      </w:sdt>
      <w:sdt>
        <w:sdtPr>
          <w:id w:val="-358586771"/>
          <w:docPartObj>
            <w:docPartGallery w:val="Cover Pages"/>
            <w:docPartUnique/>
          </w:docPartObj>
        </w:sdtPr>
        <w:sdtEndPr/>
        <w:sdtContent/>
      </w:sdt>
      <w:sdt>
        <w:sdtPr>
          <w:id w:val="-1333057149"/>
          <w:docPartObj>
            <w:docPartGallery w:val="Cover Pages"/>
            <w:docPartUnique/>
          </w:docPartObj>
        </w:sdtPr>
        <w:sdtEndPr/>
        <w:sdtContent/>
      </w:sdt>
      <w:sdt>
        <w:sdtPr>
          <w:id w:val="-489331716"/>
          <w:docPartObj>
            <w:docPartGallery w:val="Cover Pages"/>
            <w:docPartUnique/>
          </w:docPartObj>
        </w:sdtPr>
        <w:sdtEndPr/>
        <w:sdtContent/>
      </w:sdt>
      <w:sdt>
        <w:sdtPr>
          <w:id w:val="247772648"/>
          <w:docPartObj>
            <w:docPartGallery w:val="Cover Pages"/>
            <w:docPartUnique/>
          </w:docPartObj>
        </w:sdtPr>
        <w:sdtEndPr/>
        <w:sdtContent/>
      </w:sdt>
      <w:sdt>
        <w:sdtPr>
          <w:id w:val="-1977672933"/>
          <w:docPartObj>
            <w:docPartGallery w:val="Cover Pages"/>
            <w:docPartUnique/>
          </w:docPartObj>
        </w:sdtPr>
        <w:sdtEndPr/>
        <w:sdtContent/>
      </w:sdt>
      <w:sdt>
        <w:sdtPr>
          <w:id w:val="739287677"/>
          <w:docPartObj>
            <w:docPartGallery w:val="Cover Pages"/>
            <w:docPartUnique/>
          </w:docPartObj>
        </w:sdtPr>
        <w:sdtEndPr/>
        <w:sdtContent/>
      </w:sdt>
      <w:sdt>
        <w:sdtPr>
          <w:id w:val="153267632"/>
          <w:docPartObj>
            <w:docPartGallery w:val="Cover Pages"/>
            <w:docPartUnique/>
          </w:docPartObj>
        </w:sdtPr>
        <w:sdtEndPr/>
        <w:sdtContent/>
      </w:sdt>
      <w:sdt>
        <w:sdtPr>
          <w:id w:val="-1647423174"/>
          <w:docPartObj>
            <w:docPartGallery w:val="Cover Pages"/>
            <w:docPartUnique/>
          </w:docPartObj>
        </w:sdtPr>
        <w:sdtEndPr/>
        <w:sdtContent/>
      </w:sdt>
      <w:sdt>
        <w:sdtPr>
          <w:id w:val="1767575445"/>
          <w:docPartObj>
            <w:docPartGallery w:val="Cover Pages"/>
            <w:docPartUnique/>
          </w:docPartObj>
        </w:sdtPr>
        <w:sdtEndPr/>
        <w:sdtContent/>
      </w:sdt>
      <w:sdt>
        <w:sdtPr>
          <w:id w:val="30382948"/>
          <w:docPartObj>
            <w:docPartGallery w:val="Cover Pages"/>
            <w:docPartUnique/>
          </w:docPartObj>
        </w:sdtPr>
        <w:sdtEndPr/>
        <w:sdtContent/>
      </w:sdt>
      <w:sdt>
        <w:sdtPr>
          <w:id w:val="-1177418004"/>
          <w:docPartObj>
            <w:docPartGallery w:val="Cover Pages"/>
            <w:docPartUnique/>
          </w:docPartObj>
        </w:sdtPr>
        <w:sdtEndPr/>
        <w:sdtContent/>
      </w:sdt>
      <w:sdt>
        <w:sdtPr>
          <w:id w:val="-400521451"/>
          <w:docPartObj>
            <w:docPartGallery w:val="Cover Pages"/>
            <w:docPartUnique/>
          </w:docPartObj>
        </w:sdtPr>
        <w:sdtEndPr/>
        <w:sdtContent/>
      </w:sdt>
      <w:sdt>
        <w:sdtPr>
          <w:id w:val="-1761130582"/>
          <w:docPartObj>
            <w:docPartGallery w:val="Cover Pages"/>
            <w:docPartUnique/>
          </w:docPartObj>
        </w:sdtPr>
        <w:sdtEndPr/>
        <w:sdtContent/>
      </w:sdt>
      <w:sdt>
        <w:sdtPr>
          <w:id w:val="-1507124247"/>
          <w:docPartObj>
            <w:docPartGallery w:val="Cover Pages"/>
            <w:docPartUnique/>
          </w:docPartObj>
        </w:sdtPr>
        <w:sdtEndPr/>
        <w:sdtContent/>
      </w:sdt>
      <w:sdt>
        <w:sdtPr>
          <w:id w:val="304972326"/>
          <w:docPartObj>
            <w:docPartGallery w:val="Cover Pages"/>
            <w:docPartUnique/>
          </w:docPartObj>
        </w:sdtPr>
        <w:sdtEndPr/>
        <w:sdtContent/>
      </w:sdt>
      <w:sdt>
        <w:sdtPr>
          <w:id w:val="1300267990"/>
          <w:docPartObj>
            <w:docPartGallery w:val="Cover Pages"/>
            <w:docPartUnique/>
          </w:docPartObj>
        </w:sdtPr>
        <w:sdtEndPr/>
        <w:sdtContent/>
      </w:sdt>
      <w:sdt>
        <w:sdtPr>
          <w:id w:val="21523454"/>
          <w:docPartObj>
            <w:docPartGallery w:val="Cover Pages"/>
            <w:docPartUnique/>
          </w:docPartObj>
        </w:sdtPr>
        <w:sdtEndPr/>
        <w:sdtContent/>
      </w:sdt>
      <w:sdt>
        <w:sdtPr>
          <w:id w:val="1391618372"/>
          <w:docPartObj>
            <w:docPartGallery w:val="Cover Pages"/>
            <w:docPartUnique/>
          </w:docPartObj>
        </w:sdtPr>
        <w:sdtEndPr/>
        <w:sdtContent/>
      </w:sdt>
      <w:sdt>
        <w:sdtPr>
          <w:id w:val="-1513134983"/>
          <w:docPartObj>
            <w:docPartGallery w:val="Cover Pages"/>
            <w:docPartUnique/>
          </w:docPartObj>
        </w:sdtPr>
        <w:sdtEndPr/>
        <w:sdtContent/>
      </w:sdt>
      <w:sdt>
        <w:sdtPr>
          <w:id w:val="-1088069590"/>
          <w:docPartObj>
            <w:docPartGallery w:val="Cover Pages"/>
            <w:docPartUnique/>
          </w:docPartObj>
        </w:sdtPr>
        <w:sdtEndPr/>
        <w:sdtContent/>
      </w:sdt>
      <w:sdt>
        <w:sdtPr>
          <w:id w:val="2006784268"/>
          <w:docPartObj>
            <w:docPartGallery w:val="Cover Pages"/>
            <w:docPartUnique/>
          </w:docPartObj>
        </w:sdtPr>
        <w:sdtEndPr/>
        <w:sdtContent/>
      </w:sdt>
      <w:sdt>
        <w:sdtPr>
          <w:id w:val="715241804"/>
          <w:docPartObj>
            <w:docPartGallery w:val="Cover Pages"/>
            <w:docPartUnique/>
          </w:docPartObj>
        </w:sdtPr>
        <w:sdtEndPr/>
        <w:sdtContent/>
      </w:sdt>
      <w:sdt>
        <w:sdtPr>
          <w:id w:val="167453646"/>
          <w:docPartObj>
            <w:docPartGallery w:val="Cover Pages"/>
            <w:docPartUnique/>
          </w:docPartObj>
        </w:sdtPr>
        <w:sdtEndPr/>
        <w:sdtContent/>
      </w:sdt>
      <w:sdt>
        <w:sdtPr>
          <w:id w:val="-274709787"/>
          <w:docPartObj>
            <w:docPartGallery w:val="Cover Pages"/>
            <w:docPartUnique/>
          </w:docPartObj>
        </w:sdtPr>
        <w:sdtEndPr/>
        <w:sdtContent/>
      </w:sdt>
      <w:sdt>
        <w:sdtPr>
          <w:id w:val="-1535030563"/>
          <w:docPartObj>
            <w:docPartGallery w:val="Cover Pages"/>
            <w:docPartUnique/>
          </w:docPartObj>
        </w:sdtPr>
        <w:sdtEndPr/>
        <w:sdtContent/>
      </w:sdt>
      <w:sdt>
        <w:sdtPr>
          <w:id w:val="1317155747"/>
          <w:docPartObj>
            <w:docPartGallery w:val="Cover Pages"/>
            <w:docPartUnique/>
          </w:docPartObj>
        </w:sdtPr>
        <w:sdtEndPr/>
        <w:sdtContent/>
      </w:sdt>
      <w:sdt>
        <w:sdtPr>
          <w:id w:val="845835926"/>
          <w:docPartObj>
            <w:docPartGallery w:val="Cover Pages"/>
            <w:docPartUnique/>
          </w:docPartObj>
        </w:sdtPr>
        <w:sdtEndPr/>
        <w:sdtContent/>
      </w:sdt>
      <w:sdt>
        <w:sdtPr>
          <w:id w:val="-1011673536"/>
          <w:docPartObj>
            <w:docPartGallery w:val="Cover Pages"/>
            <w:docPartUnique/>
          </w:docPartObj>
        </w:sdtPr>
        <w:sdtEndPr/>
        <w:sdtContent/>
      </w:sdt>
      <w:sdt>
        <w:sdtPr>
          <w:id w:val="-626088369"/>
          <w:docPartObj>
            <w:docPartGallery w:val="Cover Pages"/>
            <w:docPartUnique/>
          </w:docPartObj>
        </w:sdtPr>
        <w:sdtEndPr/>
        <w:sdtContent/>
      </w:sdt>
      <w:sdt>
        <w:sdtPr>
          <w:id w:val="-2137317340"/>
          <w:docPartObj>
            <w:docPartGallery w:val="Cover Pages"/>
            <w:docPartUnique/>
          </w:docPartObj>
        </w:sdtPr>
        <w:sdtEndPr/>
        <w:sdtContent/>
      </w:sdt>
      <w:sdt>
        <w:sdtPr>
          <w:id w:val="1569228445"/>
          <w:docPartObj>
            <w:docPartGallery w:val="Cover Pages"/>
            <w:docPartUnique/>
          </w:docPartObj>
        </w:sdtPr>
        <w:sdtEndPr/>
        <w:sdtContent/>
      </w:sdt>
      <w:sdt>
        <w:sdtPr>
          <w:id w:val="-2105878351"/>
          <w:docPartObj>
            <w:docPartGallery w:val="Cover Pages"/>
            <w:docPartUnique/>
          </w:docPartObj>
        </w:sdtPr>
        <w:sdtEndPr/>
        <w:sdtContent/>
      </w:sdt>
      <w:sdt>
        <w:sdtPr>
          <w:id w:val="1491750375"/>
          <w:docPartObj>
            <w:docPartGallery w:val="Cover Pages"/>
            <w:docPartUnique/>
          </w:docPartObj>
        </w:sdtPr>
        <w:sdtEndPr/>
        <w:sdtContent/>
      </w:sdt>
      <w:sdt>
        <w:sdtPr>
          <w:id w:val="-94331288"/>
          <w:docPartObj>
            <w:docPartGallery w:val="Cover Pages"/>
            <w:docPartUnique/>
          </w:docPartObj>
        </w:sdtPr>
        <w:sdtEndPr/>
        <w:sdtContent/>
      </w:sdt>
      <w:sdt>
        <w:sdtPr>
          <w:id w:val="1564220521"/>
          <w:docPartObj>
            <w:docPartGallery w:val="Cover Pages"/>
            <w:docPartUnique/>
          </w:docPartObj>
        </w:sdtPr>
        <w:sdtEndPr/>
        <w:sdtContent/>
      </w:sdt>
      <w:sdt>
        <w:sdtPr>
          <w:id w:val="965626712"/>
          <w:docPartObj>
            <w:docPartGallery w:val="Cover Pages"/>
            <w:docPartUnique/>
          </w:docPartObj>
        </w:sdtPr>
        <w:sdtEndPr/>
        <w:sdtContent/>
      </w:sdt>
      <w:sdt>
        <w:sdtPr>
          <w:id w:val="-764152946"/>
          <w:docPartObj>
            <w:docPartGallery w:val="Cover Pages"/>
            <w:docPartUnique/>
          </w:docPartObj>
        </w:sdtPr>
        <w:sdtEndPr/>
        <w:sdtContent/>
      </w:sdt>
      <w:sdt>
        <w:sdtPr>
          <w:id w:val="184645209"/>
          <w:docPartObj>
            <w:docPartGallery w:val="Cover Pages"/>
            <w:docPartUnique/>
          </w:docPartObj>
        </w:sdtPr>
        <w:sdtEndPr/>
        <w:sdtContent/>
      </w:sdt>
      <w:sdt>
        <w:sdtPr>
          <w:id w:val="-1946143430"/>
          <w:docPartObj>
            <w:docPartGallery w:val="Cover Pages"/>
            <w:docPartUnique/>
          </w:docPartObj>
        </w:sdtPr>
        <w:sdtEndPr/>
        <w:sdtContent/>
      </w:sdt>
      <w:sdt>
        <w:sdtPr>
          <w:id w:val="1264567421"/>
          <w:docPartObj>
            <w:docPartGallery w:val="Cover Pages"/>
            <w:docPartUnique/>
          </w:docPartObj>
        </w:sdtPr>
        <w:sdtEndPr/>
        <w:sdtContent/>
      </w:sdt>
      <w:sdt>
        <w:sdtPr>
          <w:id w:val="1712225370"/>
          <w:docPartObj>
            <w:docPartGallery w:val="Cover Pages"/>
            <w:docPartUnique/>
          </w:docPartObj>
        </w:sdtPr>
        <w:sdtEndPr/>
        <w:sdtContent/>
      </w:sdt>
      <w:sdt>
        <w:sdtPr>
          <w:id w:val="-480690062"/>
          <w:docPartObj>
            <w:docPartGallery w:val="Cover Pages"/>
            <w:docPartUnique/>
          </w:docPartObj>
        </w:sdtPr>
        <w:sdtEndPr/>
        <w:sdtContent/>
      </w:sdt>
      <w:sdt>
        <w:sdtPr>
          <w:id w:val="-1572958293"/>
          <w:docPartObj>
            <w:docPartGallery w:val="Cover Pages"/>
            <w:docPartUnique/>
          </w:docPartObj>
        </w:sdtPr>
        <w:sdtEndPr/>
        <w:sdtContent/>
      </w:sdt>
      <w:sdt>
        <w:sdtPr>
          <w:id w:val="45411660"/>
          <w:docPartObj>
            <w:docPartGallery w:val="Cover Pages"/>
            <w:docPartUnique/>
          </w:docPartObj>
        </w:sdtPr>
        <w:sdtEndPr/>
        <w:sdtContent/>
      </w:sdt>
      <w:sdt>
        <w:sdtPr>
          <w:id w:val="-631637308"/>
          <w:docPartObj>
            <w:docPartGallery w:val="Cover Pages"/>
            <w:docPartUnique/>
          </w:docPartObj>
        </w:sdtPr>
        <w:sdtEndPr/>
        <w:sdtContent/>
      </w:sdt>
      <w:sdt>
        <w:sdtPr>
          <w:id w:val="-1643110590"/>
          <w:docPartObj>
            <w:docPartGallery w:val="Cover Pages"/>
            <w:docPartUnique/>
          </w:docPartObj>
        </w:sdtPr>
        <w:sdtEndPr/>
        <w:sdtContent/>
      </w:sdt>
      <w:sdt>
        <w:sdtPr>
          <w:id w:val="2143221778"/>
          <w:docPartObj>
            <w:docPartGallery w:val="Cover Pages"/>
            <w:docPartUnique/>
          </w:docPartObj>
        </w:sdtPr>
        <w:sdtEndPr/>
        <w:sdtContent/>
      </w:sdt>
      <w:sdt>
        <w:sdtPr>
          <w:id w:val="838359746"/>
          <w:docPartObj>
            <w:docPartGallery w:val="Cover Pages"/>
            <w:docPartUnique/>
          </w:docPartObj>
        </w:sdtPr>
        <w:sdtEndPr/>
        <w:sdtContent/>
      </w:sdt>
      <w:sdt>
        <w:sdtPr>
          <w:id w:val="589275497"/>
          <w:docPartObj>
            <w:docPartGallery w:val="Cover Pages"/>
            <w:docPartUnique/>
          </w:docPartObj>
        </w:sdtPr>
        <w:sdtEndPr/>
        <w:sdtContent/>
      </w:sdt>
      <w:sdt>
        <w:sdtPr>
          <w:id w:val="-1982375582"/>
          <w:docPartObj>
            <w:docPartGallery w:val="Cover Pages"/>
            <w:docPartUnique/>
          </w:docPartObj>
        </w:sdtPr>
        <w:sdtEndPr/>
        <w:sdtContent/>
      </w:sdt>
      <w:sdt>
        <w:sdtPr>
          <w:id w:val="1423833797"/>
          <w:docPartObj>
            <w:docPartGallery w:val="Cover Pages"/>
            <w:docPartUnique/>
          </w:docPartObj>
        </w:sdtPr>
        <w:sdtEndPr/>
        <w:sdtContent/>
      </w:sdt>
      <w:sdt>
        <w:sdtPr>
          <w:id w:val="-670947400"/>
          <w:docPartObj>
            <w:docPartGallery w:val="Cover Pages"/>
            <w:docPartUnique/>
          </w:docPartObj>
        </w:sdtPr>
        <w:sdtEndPr/>
        <w:sdtContent/>
      </w:sdt>
      <w:sdt>
        <w:sdtPr>
          <w:id w:val="144786594"/>
          <w:docPartObj>
            <w:docPartGallery w:val="Cover Pages"/>
            <w:docPartUnique/>
          </w:docPartObj>
        </w:sdtPr>
        <w:sdtEndPr/>
        <w:sdtContent/>
      </w:sdt>
      <w:sdt>
        <w:sdtPr>
          <w:id w:val="1341667387"/>
          <w:docPartObj>
            <w:docPartGallery w:val="Cover Pages"/>
            <w:docPartUnique/>
          </w:docPartObj>
        </w:sdtPr>
        <w:sdtEndPr/>
        <w:sdtContent/>
      </w:sdt>
      <w:sdt>
        <w:sdtPr>
          <w:id w:val="2126106477"/>
          <w:docPartObj>
            <w:docPartGallery w:val="Cover Pages"/>
            <w:docPartUnique/>
          </w:docPartObj>
        </w:sdtPr>
        <w:sdtEndPr/>
        <w:sdtContent/>
      </w:sdt>
      <w:sdt>
        <w:sdtPr>
          <w:id w:val="482279261"/>
          <w:docPartObj>
            <w:docPartGallery w:val="Cover Pages"/>
            <w:docPartUnique/>
          </w:docPartObj>
        </w:sdtPr>
        <w:sdtEndPr/>
        <w:sdtContent/>
      </w:sdt>
      <w:sdt>
        <w:sdtPr>
          <w:id w:val="1241052761"/>
          <w:docPartObj>
            <w:docPartGallery w:val="Cover Pages"/>
            <w:docPartUnique/>
          </w:docPartObj>
        </w:sdtPr>
        <w:sdtEndPr/>
        <w:sdtContent/>
      </w:sdt>
      <w:sdt>
        <w:sdtPr>
          <w:id w:val="1427373829"/>
          <w:docPartObj>
            <w:docPartGallery w:val="Cover Pages"/>
            <w:docPartUnique/>
          </w:docPartObj>
        </w:sdtPr>
        <w:sdtEndPr/>
        <w:sdtContent/>
      </w:sdt>
      <w:sdt>
        <w:sdtPr>
          <w:id w:val="326949538"/>
          <w:docPartObj>
            <w:docPartGallery w:val="Cover Pages"/>
            <w:docPartUnique/>
          </w:docPartObj>
        </w:sdtPr>
        <w:sdtEndPr/>
        <w:sdtContent/>
      </w:sdt>
      <w:sdt>
        <w:sdtPr>
          <w:id w:val="1146169427"/>
          <w:docPartObj>
            <w:docPartGallery w:val="Cover Pages"/>
            <w:docPartUnique/>
          </w:docPartObj>
        </w:sdtPr>
        <w:sdtEndPr/>
        <w:sdtContent/>
      </w:sdt>
      <w:sdt>
        <w:sdtPr>
          <w:id w:val="-1638559718"/>
          <w:docPartObj>
            <w:docPartGallery w:val="Cover Pages"/>
            <w:docPartUnique/>
          </w:docPartObj>
        </w:sdtPr>
        <w:sdtEndPr/>
        <w:sdtContent/>
      </w:sdt>
      <w:sdt>
        <w:sdtPr>
          <w:id w:val="1308282464"/>
          <w:docPartObj>
            <w:docPartGallery w:val="Cover Pages"/>
            <w:docPartUnique/>
          </w:docPartObj>
        </w:sdtPr>
        <w:sdtEndPr/>
        <w:sdtContent/>
      </w:sdt>
      <w:sdt>
        <w:sdtPr>
          <w:id w:val="-434592515"/>
          <w:docPartObj>
            <w:docPartGallery w:val="Cover Pages"/>
            <w:docPartUnique/>
          </w:docPartObj>
        </w:sdtPr>
        <w:sdtEndPr/>
        <w:sdtContent/>
      </w:sdt>
      <w:sdt>
        <w:sdtPr>
          <w:id w:val="-1037428144"/>
          <w:docPartObj>
            <w:docPartGallery w:val="Cover Pages"/>
            <w:docPartUnique/>
          </w:docPartObj>
        </w:sdtPr>
        <w:sdtEndPr/>
        <w:sdtContent/>
      </w:sdt>
      <w:sdt>
        <w:sdtPr>
          <w:id w:val="-415330612"/>
          <w:docPartObj>
            <w:docPartGallery w:val="Cover Pages"/>
            <w:docPartUnique/>
          </w:docPartObj>
        </w:sdtPr>
        <w:sdtEndPr/>
        <w:sdtContent/>
      </w:sdt>
      <w:sdt>
        <w:sdtPr>
          <w:id w:val="-369459932"/>
          <w:docPartObj>
            <w:docPartGallery w:val="Cover Pages"/>
            <w:docPartUnique/>
          </w:docPartObj>
        </w:sdtPr>
        <w:sdtEndPr/>
        <w:sdtContent/>
      </w:sdt>
      <w:sdt>
        <w:sdtPr>
          <w:id w:val="-2006349628"/>
          <w:docPartObj>
            <w:docPartGallery w:val="Cover Pages"/>
            <w:docPartUnique/>
          </w:docPartObj>
        </w:sdtPr>
        <w:sdtEndPr/>
        <w:sdtContent/>
      </w:sdt>
      <w:sdt>
        <w:sdtPr>
          <w:id w:val="2041544851"/>
          <w:docPartObj>
            <w:docPartGallery w:val="Cover Pages"/>
            <w:docPartUnique/>
          </w:docPartObj>
        </w:sdtPr>
        <w:sdtEndPr/>
        <w:sdtContent/>
      </w:sdt>
      <w:sdt>
        <w:sdtPr>
          <w:id w:val="-632637130"/>
          <w:docPartObj>
            <w:docPartGallery w:val="Cover Pages"/>
            <w:docPartUnique/>
          </w:docPartObj>
        </w:sdtPr>
        <w:sdtEndPr/>
        <w:sdtContent/>
      </w:sdt>
      <w:sdt>
        <w:sdtPr>
          <w:id w:val="118576484"/>
          <w:docPartObj>
            <w:docPartGallery w:val="Cover Pages"/>
            <w:docPartUnique/>
          </w:docPartObj>
        </w:sdtPr>
        <w:sdtEndPr/>
        <w:sdtContent/>
      </w:sdt>
      <w:sdt>
        <w:sdtPr>
          <w:id w:val="-1739548900"/>
          <w:docPartObj>
            <w:docPartGallery w:val="Cover Pages"/>
            <w:docPartUnique/>
          </w:docPartObj>
        </w:sdtPr>
        <w:sdtEndPr/>
        <w:sdtContent/>
      </w:sdt>
      <w:sdt>
        <w:sdtPr>
          <w:id w:val="-2017523772"/>
          <w:docPartObj>
            <w:docPartGallery w:val="Cover Pages"/>
            <w:docPartUnique/>
          </w:docPartObj>
        </w:sdtPr>
        <w:sdtEndPr/>
        <w:sdtContent/>
      </w:sdt>
      <w:sdt>
        <w:sdtPr>
          <w:id w:val="-1438433343"/>
          <w:docPartObj>
            <w:docPartGallery w:val="Cover Pages"/>
            <w:docPartUnique/>
          </w:docPartObj>
        </w:sdtPr>
        <w:sdtEndPr/>
        <w:sdtContent/>
      </w:sdt>
      <w:sdt>
        <w:sdtPr>
          <w:id w:val="927466477"/>
          <w:docPartObj>
            <w:docPartGallery w:val="Cover Pages"/>
            <w:docPartUnique/>
          </w:docPartObj>
        </w:sdtPr>
        <w:sdtEndPr/>
        <w:sdtContent/>
      </w:sdt>
      <w:sdt>
        <w:sdtPr>
          <w:id w:val="1360404630"/>
          <w:docPartObj>
            <w:docPartGallery w:val="Cover Pages"/>
            <w:docPartUnique/>
          </w:docPartObj>
        </w:sdtPr>
        <w:sdtEndPr/>
        <w:sdtContent/>
      </w:sdt>
      <w:sdt>
        <w:sdtPr>
          <w:id w:val="649489011"/>
          <w:docPartObj>
            <w:docPartGallery w:val="Cover Pages"/>
            <w:docPartUnique/>
          </w:docPartObj>
        </w:sdtPr>
        <w:sdtEndPr/>
        <w:sdtContent/>
      </w:sdt>
      <w:sdt>
        <w:sdtPr>
          <w:id w:val="-1576971852"/>
          <w:docPartObj>
            <w:docPartGallery w:val="Cover Pages"/>
            <w:docPartUnique/>
          </w:docPartObj>
        </w:sdtPr>
        <w:sdtEndPr/>
        <w:sdtContent/>
      </w:sdt>
      <w:sdt>
        <w:sdtPr>
          <w:id w:val="-2068486751"/>
          <w:docPartObj>
            <w:docPartGallery w:val="Cover Pages"/>
            <w:docPartUnique/>
          </w:docPartObj>
        </w:sdtPr>
        <w:sdtEndPr/>
        <w:sdtContent/>
      </w:sdt>
      <w:sdt>
        <w:sdtPr>
          <w:id w:val="1244144146"/>
          <w:docPartObj>
            <w:docPartGallery w:val="Cover Pages"/>
            <w:docPartUnique/>
          </w:docPartObj>
        </w:sdtPr>
        <w:sdtEndPr/>
        <w:sdtContent/>
      </w:sdt>
      <w:sdt>
        <w:sdtPr>
          <w:id w:val="-763607257"/>
          <w:docPartObj>
            <w:docPartGallery w:val="Cover Pages"/>
            <w:docPartUnique/>
          </w:docPartObj>
        </w:sdtPr>
        <w:sdtEndPr/>
        <w:sdtContent/>
      </w:sdt>
      <w:sdt>
        <w:sdtPr>
          <w:id w:val="714555079"/>
          <w:docPartObj>
            <w:docPartGallery w:val="Cover Pages"/>
            <w:docPartUnique/>
          </w:docPartObj>
        </w:sdtPr>
        <w:sdtEndPr/>
        <w:sdtContent/>
      </w:sdt>
      <w:sdt>
        <w:sdtPr>
          <w:id w:val="101471220"/>
          <w:docPartObj>
            <w:docPartGallery w:val="Cover Pages"/>
            <w:docPartUnique/>
          </w:docPartObj>
        </w:sdtPr>
        <w:sdtEndPr/>
        <w:sdtContent/>
      </w:sdt>
      <w:sdt>
        <w:sdtPr>
          <w:id w:val="383538478"/>
          <w:docPartObj>
            <w:docPartGallery w:val="Cover Pages"/>
            <w:docPartUnique/>
          </w:docPartObj>
        </w:sdtPr>
        <w:sdtEndPr/>
        <w:sdtContent/>
      </w:sdt>
      <w:sdt>
        <w:sdtPr>
          <w:id w:val="178019021"/>
          <w:docPartObj>
            <w:docPartGallery w:val="Cover Pages"/>
            <w:docPartUnique/>
          </w:docPartObj>
        </w:sdtPr>
        <w:sdtEndPr/>
        <w:sdtContent/>
      </w:sdt>
      <w:sdt>
        <w:sdtPr>
          <w:id w:val="1113797210"/>
          <w:docPartObj>
            <w:docPartGallery w:val="Cover Pages"/>
            <w:docPartUnique/>
          </w:docPartObj>
        </w:sdtPr>
        <w:sdtEndPr/>
        <w:sdtContent/>
      </w:sdt>
      <w:sdt>
        <w:sdtPr>
          <w:id w:val="2061441212"/>
          <w:docPartObj>
            <w:docPartGallery w:val="Cover Pages"/>
            <w:docPartUnique/>
          </w:docPartObj>
        </w:sdtPr>
        <w:sdtEndPr/>
        <w:sdtContent/>
      </w:sdt>
      <w:sdt>
        <w:sdtPr>
          <w:id w:val="-2046814642"/>
          <w:docPartObj>
            <w:docPartGallery w:val="Cover Pages"/>
            <w:docPartUnique/>
          </w:docPartObj>
        </w:sdtPr>
        <w:sdtEndPr/>
        <w:sdtContent/>
      </w:sdt>
      <w:sdt>
        <w:sdtPr>
          <w:id w:val="-230850585"/>
          <w:docPartObj>
            <w:docPartGallery w:val="Cover Pages"/>
            <w:docPartUnique/>
          </w:docPartObj>
        </w:sdtPr>
        <w:sdtEndPr/>
        <w:sdtContent/>
      </w:sdt>
      <w:sdt>
        <w:sdtPr>
          <w:id w:val="-120226692"/>
          <w:docPartObj>
            <w:docPartGallery w:val="Cover Pages"/>
            <w:docPartUnique/>
          </w:docPartObj>
        </w:sdtPr>
        <w:sdtEndPr/>
        <w:sdtContent/>
      </w:sdt>
      <w:sdt>
        <w:sdtPr>
          <w:id w:val="1882973091"/>
          <w:docPartObj>
            <w:docPartGallery w:val="Cover Pages"/>
            <w:docPartUnique/>
          </w:docPartObj>
        </w:sdtPr>
        <w:sdtEndPr/>
        <w:sdtContent/>
      </w:sdt>
      <w:sdt>
        <w:sdtPr>
          <w:id w:val="857074345"/>
          <w:docPartObj>
            <w:docPartGallery w:val="Cover Pages"/>
            <w:docPartUnique/>
          </w:docPartObj>
        </w:sdtPr>
        <w:sdtEndPr/>
        <w:sdtContent/>
      </w:sdt>
      <w:sdt>
        <w:sdtPr>
          <w:id w:val="1922673058"/>
          <w:docPartObj>
            <w:docPartGallery w:val="Cover Pages"/>
            <w:docPartUnique/>
          </w:docPartObj>
        </w:sdtPr>
        <w:sdtEndPr/>
        <w:sdtContent/>
      </w:sdt>
      <w:sdt>
        <w:sdtPr>
          <w:id w:val="-1180973480"/>
          <w:docPartObj>
            <w:docPartGallery w:val="Cover Pages"/>
            <w:docPartUnique/>
          </w:docPartObj>
        </w:sdtPr>
        <w:sdtEndPr/>
        <w:sdtContent/>
      </w:sdt>
      <w:sdt>
        <w:sdtPr>
          <w:id w:val="-1410063516"/>
          <w:docPartObj>
            <w:docPartGallery w:val="Cover Pages"/>
            <w:docPartUnique/>
          </w:docPartObj>
        </w:sdtPr>
        <w:sdtEndPr/>
        <w:sdtContent/>
      </w:sdt>
      <w:sdt>
        <w:sdtPr>
          <w:id w:val="-511224965"/>
          <w:docPartObj>
            <w:docPartGallery w:val="Cover Pages"/>
            <w:docPartUnique/>
          </w:docPartObj>
        </w:sdtPr>
        <w:sdtEndPr/>
        <w:sdtContent/>
      </w:sdt>
      <w:sdt>
        <w:sdtPr>
          <w:id w:val="-247271507"/>
          <w:docPartObj>
            <w:docPartGallery w:val="Cover Pages"/>
            <w:docPartUnique/>
          </w:docPartObj>
        </w:sdtPr>
        <w:sdtEndPr/>
        <w:sdtContent/>
      </w:sdt>
      <w:sdt>
        <w:sdtPr>
          <w:id w:val="2036232586"/>
          <w:docPartObj>
            <w:docPartGallery w:val="Cover Pages"/>
            <w:docPartUnique/>
          </w:docPartObj>
        </w:sdtPr>
        <w:sdtEndPr/>
        <w:sdtContent/>
      </w:sdt>
      <w:sdt>
        <w:sdtPr>
          <w:id w:val="-1643653835"/>
          <w:docPartObj>
            <w:docPartGallery w:val="Cover Pages"/>
            <w:docPartUnique/>
          </w:docPartObj>
        </w:sdtPr>
        <w:sdtEndPr/>
        <w:sdtContent/>
      </w:sdt>
      <w:sdt>
        <w:sdtPr>
          <w:id w:val="1061446157"/>
          <w:docPartObj>
            <w:docPartGallery w:val="Cover Pages"/>
            <w:docPartUnique/>
          </w:docPartObj>
        </w:sdtPr>
        <w:sdtEndPr/>
        <w:sdtContent/>
      </w:sdt>
      <w:sdt>
        <w:sdtPr>
          <w:id w:val="-64652372"/>
          <w:docPartObj>
            <w:docPartGallery w:val="Cover Pages"/>
            <w:docPartUnique/>
          </w:docPartObj>
        </w:sdtPr>
        <w:sdtEndPr/>
        <w:sdtContent/>
      </w:sdt>
      <w:sdt>
        <w:sdtPr>
          <w:id w:val="1968306882"/>
          <w:docPartObj>
            <w:docPartGallery w:val="Cover Pages"/>
            <w:docPartUnique/>
          </w:docPartObj>
        </w:sdtPr>
        <w:sdtEndPr/>
        <w:sdtContent/>
      </w:sdt>
      <w:sdt>
        <w:sdtPr>
          <w:id w:val="467327086"/>
          <w:docPartObj>
            <w:docPartGallery w:val="Cover Pages"/>
            <w:docPartUnique/>
          </w:docPartObj>
        </w:sdtPr>
        <w:sdtEndPr/>
        <w:sdtContent/>
      </w:sdt>
      <w:sdt>
        <w:sdtPr>
          <w:id w:val="226269114"/>
          <w:docPartObj>
            <w:docPartGallery w:val="Cover Pages"/>
            <w:docPartUnique/>
          </w:docPartObj>
        </w:sdtPr>
        <w:sdtEndPr/>
        <w:sdtContent/>
      </w:sdt>
      <w:sdt>
        <w:sdtPr>
          <w:id w:val="780542525"/>
          <w:docPartObj>
            <w:docPartGallery w:val="Cover Pages"/>
            <w:docPartUnique/>
          </w:docPartObj>
        </w:sdtPr>
        <w:sdtEndPr/>
        <w:sdtContent/>
      </w:sdt>
      <w:sdt>
        <w:sdtPr>
          <w:id w:val="824479679"/>
          <w:docPartObj>
            <w:docPartGallery w:val="Cover Pages"/>
            <w:docPartUnique/>
          </w:docPartObj>
        </w:sdtPr>
        <w:sdtEndPr/>
        <w:sdtContent/>
      </w:sdt>
      <w:sdt>
        <w:sdtPr>
          <w:id w:val="203762808"/>
          <w:docPartObj>
            <w:docPartGallery w:val="Cover Pages"/>
            <w:docPartUnique/>
          </w:docPartObj>
        </w:sdtPr>
        <w:sdtEndPr/>
        <w:sdtContent/>
      </w:sdt>
      <w:sdt>
        <w:sdtPr>
          <w:id w:val="2115624237"/>
          <w:docPartObj>
            <w:docPartGallery w:val="Cover Pages"/>
            <w:docPartUnique/>
          </w:docPartObj>
        </w:sdtPr>
        <w:sdtEndPr/>
        <w:sdtContent/>
      </w:sdt>
      <w:sdt>
        <w:sdtPr>
          <w:id w:val="-1051853179"/>
          <w:docPartObj>
            <w:docPartGallery w:val="Cover Pages"/>
            <w:docPartUnique/>
          </w:docPartObj>
        </w:sdtPr>
        <w:sdtEndPr/>
        <w:sdtContent/>
      </w:sdt>
      <w:r w:rsidR="00CA2855">
        <w:br w:type="page"/>
      </w:r>
    </w:p>
    <w:p w14:paraId="42E1DEC8" w14:textId="77777777" w:rsidR="0039337D" w:rsidRDefault="0039337D">
      <w:pPr>
        <w:pStyle w:val="BodyText3"/>
        <w:sectPr w:rsidR="0039337D" w:rsidSect="00055A87">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39" w:code="9"/>
          <w:pgMar w:top="1417" w:right="1984" w:bottom="1134" w:left="1984" w:header="709" w:footer="709" w:gutter="0"/>
          <w:cols w:space="708"/>
          <w:docGrid w:linePitch="360"/>
        </w:sectPr>
      </w:pPr>
    </w:p>
    <w:p w14:paraId="628F824C" w14:textId="77777777" w:rsidR="000F2820" w:rsidRDefault="000F2820" w:rsidP="000F2820">
      <w:pPr>
        <w:pStyle w:val="HeadingSpacer"/>
      </w:pPr>
    </w:p>
    <w:tbl>
      <w:tblPr>
        <w:tblW w:w="1701" w:type="dxa"/>
        <w:tblLayout w:type="fixed"/>
        <w:tblCellMar>
          <w:left w:w="0" w:type="dxa"/>
          <w:right w:w="0" w:type="dxa"/>
        </w:tblCellMar>
        <w:tblLook w:val="0000" w:firstRow="0" w:lastRow="0" w:firstColumn="0" w:lastColumn="0" w:noHBand="0" w:noVBand="0"/>
      </w:tblPr>
      <w:tblGrid>
        <w:gridCol w:w="1701"/>
      </w:tblGrid>
      <w:tr w:rsidR="00C572A8" w:rsidRPr="000F2820" w14:paraId="212FCD14" w14:textId="77777777" w:rsidTr="000B1D7D">
        <w:tc>
          <w:tcPr>
            <w:tcW w:w="1701" w:type="dxa"/>
            <w:shd w:val="clear" w:color="auto" w:fill="auto"/>
          </w:tcPr>
          <w:p w14:paraId="1463A058" w14:textId="2E3744F4" w:rsidR="00C572A8" w:rsidRPr="000F2820" w:rsidRDefault="00C572A8" w:rsidP="00EB2CBE">
            <w:pPr>
              <w:pStyle w:val="TOC1"/>
            </w:pPr>
          </w:p>
        </w:tc>
      </w:tr>
      <w:tr w:rsidR="00C572A8" w:rsidRPr="000F2820" w14:paraId="5B761DE3" w14:textId="77777777" w:rsidTr="000B1D7D">
        <w:tc>
          <w:tcPr>
            <w:tcW w:w="1701" w:type="dxa"/>
            <w:shd w:val="clear" w:color="auto" w:fill="auto"/>
          </w:tcPr>
          <w:p w14:paraId="41DB4631" w14:textId="195D0036" w:rsidR="00C572A8" w:rsidRPr="000F2820" w:rsidRDefault="00C572A8" w:rsidP="00EB2CBE">
            <w:pPr>
              <w:pStyle w:val="TOC1"/>
            </w:pPr>
          </w:p>
        </w:tc>
      </w:tr>
    </w:tbl>
    <w:p w14:paraId="295BF7BF" w14:textId="77777777" w:rsidR="00D83430" w:rsidRDefault="00D83430" w:rsidP="00F42C50">
      <w:pPr>
        <w:pStyle w:val="BodyText3"/>
      </w:pPr>
    </w:p>
    <w:p w14:paraId="456ACC3F" w14:textId="77777777" w:rsidR="0039337D" w:rsidRDefault="0039337D">
      <w:pPr>
        <w:pStyle w:val="BodyText3"/>
        <w:sectPr w:rsidR="0039337D" w:rsidSect="00055A87">
          <w:footerReference w:type="even" r:id="rId30"/>
          <w:footerReference w:type="default" r:id="rId31"/>
          <w:footnotePr>
            <w:numRestart w:val="eachSect"/>
          </w:footnotePr>
          <w:pgSz w:w="11907" w:h="16839" w:code="9"/>
          <w:pgMar w:top="1417" w:right="1984" w:bottom="1134" w:left="1984" w:header="709" w:footer="709" w:gutter="0"/>
          <w:pgNumType w:start="1"/>
          <w:cols w:space="708"/>
          <w:docGrid w:linePitch="360"/>
        </w:sectPr>
      </w:pPr>
    </w:p>
    <w:p w14:paraId="332CF0D8" w14:textId="77777777" w:rsidR="00387EC6" w:rsidRDefault="00387EC6" w:rsidP="00A75A3B"/>
    <w:p w14:paraId="5E206FB9" w14:textId="77777777" w:rsidR="009929FB" w:rsidRDefault="009929FB" w:rsidP="00387EC6"/>
    <w:p w14:paraId="1D6B0392" w14:textId="77777777" w:rsidR="0059334D" w:rsidRDefault="0059334D" w:rsidP="009929FB"/>
    <w:p w14:paraId="2D74B914" w14:textId="77777777" w:rsidR="00224725" w:rsidRDefault="00224725" w:rsidP="0059334D"/>
    <w:p w14:paraId="71ED0137" w14:textId="77777777" w:rsidR="0059334D" w:rsidRDefault="0059334D" w:rsidP="0059334D"/>
    <w:p w14:paraId="2C5489BA" w14:textId="77777777" w:rsidR="0059334D" w:rsidRDefault="0059334D" w:rsidP="0059334D"/>
    <w:p w14:paraId="42346A07" w14:textId="77777777" w:rsidR="0059334D" w:rsidRDefault="0059334D" w:rsidP="0059334D"/>
    <w:p w14:paraId="6FD476FE" w14:textId="77777777" w:rsidR="00764D66" w:rsidRDefault="00764D66" w:rsidP="00786F21"/>
    <w:p w14:paraId="44E5D00E" w14:textId="77777777" w:rsidR="00DB76A5" w:rsidRDefault="00DB76A5" w:rsidP="00764D66"/>
    <w:p w14:paraId="3F6B8493" w14:textId="77777777" w:rsidR="0059334D" w:rsidRDefault="0059334D" w:rsidP="00F42C50">
      <w:pPr>
        <w:pStyle w:val="BodyText3"/>
      </w:pPr>
    </w:p>
    <w:p w14:paraId="1AC9CCED" w14:textId="77777777" w:rsidR="0059334D" w:rsidRDefault="0059334D" w:rsidP="0059334D"/>
    <w:p w14:paraId="4AC76B8D" w14:textId="77777777" w:rsidR="003A11BE" w:rsidRDefault="003A11BE" w:rsidP="0059334D"/>
    <w:p w14:paraId="5F75D6B0" w14:textId="77777777" w:rsidR="00FB7481" w:rsidRDefault="00FB7481" w:rsidP="003A11BE"/>
    <w:p w14:paraId="46BA0F4E" w14:textId="77777777" w:rsidR="003A11BE" w:rsidRDefault="003A11BE" w:rsidP="003A11BE"/>
    <w:p w14:paraId="6AE9F65B" w14:textId="77777777" w:rsidR="003A11BE" w:rsidRDefault="003A11BE" w:rsidP="003A11BE"/>
    <w:p w14:paraId="2C9CE4CA" w14:textId="77777777" w:rsidR="004724BC" w:rsidRDefault="004724BC" w:rsidP="003A11BE"/>
    <w:p w14:paraId="1A01EA3C" w14:textId="77777777" w:rsidR="00CA2855" w:rsidRDefault="00CA2855" w:rsidP="003072D9"/>
    <w:p w14:paraId="5683B2E6" w14:textId="77777777" w:rsidR="00CA2855" w:rsidRDefault="00CA2855">
      <w:pPr>
        <w:spacing w:after="200" w:line="23" w:lineRule="auto"/>
      </w:pPr>
      <w:r>
        <w:br w:type="page"/>
      </w:r>
    </w:p>
    <w:p w14:paraId="1572F6C0" w14:textId="77777777" w:rsidR="00CA2855" w:rsidRPr="00CA2855" w:rsidRDefault="00CA2855" w:rsidP="00CA2855"/>
    <w:p w14:paraId="7670EB61" w14:textId="77777777" w:rsidR="00CA2855" w:rsidRDefault="00CA2855" w:rsidP="00CA2855">
      <w:pPr>
        <w:pStyle w:val="Default"/>
        <w:rPr>
          <w:rFonts w:ascii="Humnst777 Lt BT" w:hAnsi="Humnst777 Lt BT"/>
          <w:b/>
          <w:bCs/>
          <w:sz w:val="20"/>
          <w:szCs w:val="20"/>
        </w:rPr>
      </w:pPr>
    </w:p>
    <w:p w14:paraId="6502DAF4" w14:textId="77777777" w:rsidR="00CA2855" w:rsidRDefault="00CA2855" w:rsidP="00CA2855">
      <w:pPr>
        <w:pStyle w:val="Default"/>
        <w:rPr>
          <w:rFonts w:ascii="Humnst777 Lt BT" w:hAnsi="Humnst777 Lt BT"/>
          <w:b/>
          <w:bCs/>
          <w:sz w:val="20"/>
          <w:szCs w:val="20"/>
        </w:rPr>
      </w:pPr>
    </w:p>
    <w:p w14:paraId="3996A014" w14:textId="77777777" w:rsidR="00CA2855" w:rsidRDefault="00CA2855" w:rsidP="00CA2855">
      <w:pPr>
        <w:pStyle w:val="Default"/>
        <w:rPr>
          <w:rFonts w:ascii="Humnst777 Lt BT" w:hAnsi="Humnst777 Lt BT"/>
          <w:b/>
          <w:bCs/>
          <w:sz w:val="20"/>
          <w:szCs w:val="20"/>
        </w:rPr>
      </w:pPr>
    </w:p>
    <w:p w14:paraId="65CC28F0" w14:textId="77777777" w:rsidR="000F2820" w:rsidRDefault="000F2820" w:rsidP="00CA2855">
      <w:pPr>
        <w:pStyle w:val="Default"/>
        <w:rPr>
          <w:rFonts w:ascii="Humnst777 Lt BT" w:hAnsi="Humnst777 Lt BT"/>
          <w:b/>
          <w:bCs/>
          <w:sz w:val="20"/>
          <w:szCs w:val="20"/>
        </w:rPr>
        <w:sectPr w:rsidR="000F2820" w:rsidSect="00055A87">
          <w:headerReference w:type="default" r:id="rId32"/>
          <w:footerReference w:type="even" r:id="rId33"/>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F2820" w14:paraId="3ACCBC4F" w14:textId="77777777" w:rsidTr="00EB2CBE">
        <w:trPr>
          <w:trHeight w:hRule="exact" w:val="1417"/>
        </w:trPr>
        <w:tc>
          <w:tcPr>
            <w:tcW w:w="9070" w:type="dxa"/>
            <w:shd w:val="clear" w:color="auto" w:fill="auto"/>
          </w:tcPr>
          <w:p w14:paraId="7DC99E59" w14:textId="40B38A2B" w:rsidR="000F2820" w:rsidRDefault="000F2820" w:rsidP="003465E2">
            <w:pPr>
              <w:pStyle w:val="AnnexHeading"/>
            </w:pPr>
            <w:bookmarkStart w:id="0" w:name="Chap02"/>
            <w:r>
              <w:lastRenderedPageBreak/>
              <w:t xml:space="preserve">Specimen </w:t>
            </w:r>
            <w:r w:rsidR="004D6315">
              <w:t>f</w:t>
            </w:r>
            <w:r>
              <w:t xml:space="preserve">ramework </w:t>
            </w:r>
            <w:r w:rsidR="004D6315">
              <w:t>d</w:t>
            </w:r>
            <w:r>
              <w:t xml:space="preserve">ocument </w:t>
            </w:r>
            <w:bookmarkEnd w:id="0"/>
            <w:r w:rsidR="00CA4F04">
              <w:t>central government companies</w:t>
            </w:r>
          </w:p>
        </w:tc>
      </w:tr>
    </w:tbl>
    <w:p w14:paraId="47D05811" w14:textId="03712A9E" w:rsidR="00525DDA" w:rsidRPr="00A76FFF" w:rsidRDefault="00EB2CBE">
      <w:pPr>
        <w:pStyle w:val="TOC1"/>
        <w:tabs>
          <w:tab w:val="right" w:leader="dot" w:pos="7929"/>
        </w:tabs>
        <w:rPr>
          <w:rFonts w:asciiTheme="minorHAnsi" w:eastAsiaTheme="minorEastAsia" w:hAnsiTheme="minorHAnsi" w:cstheme="minorBidi"/>
          <w:b/>
          <w:bCs/>
          <w:noProof/>
          <w:sz w:val="22"/>
          <w:szCs w:val="22"/>
        </w:rPr>
      </w:pPr>
      <w:r>
        <w:rPr>
          <w:rFonts w:ascii="Calibri" w:hAnsi="Calibri" w:cs="Calibri"/>
          <w:color w:val="000000"/>
          <w:sz w:val="18"/>
          <w:szCs w:val="18"/>
        </w:rPr>
        <w:fldChar w:fldCharType="begin"/>
      </w:r>
      <w:r>
        <w:rPr>
          <w:rFonts w:ascii="Calibri" w:hAnsi="Calibri" w:cs="Calibri"/>
          <w:color w:val="000000"/>
          <w:sz w:val="18"/>
          <w:szCs w:val="18"/>
        </w:rPr>
        <w:instrText xml:space="preserve"> TOC \o "1-3" \h \z \u </w:instrText>
      </w:r>
      <w:r>
        <w:rPr>
          <w:rFonts w:ascii="Calibri" w:hAnsi="Calibri" w:cs="Calibri"/>
          <w:color w:val="000000"/>
          <w:sz w:val="18"/>
          <w:szCs w:val="18"/>
        </w:rPr>
        <w:fldChar w:fldCharType="separate"/>
      </w:r>
      <w:hyperlink w:anchor="_Toc94625107" w:history="1">
        <w:r w:rsidR="00525DDA" w:rsidRPr="00A76FFF">
          <w:rPr>
            <w:rStyle w:val="Hyperlink"/>
            <w:b/>
            <w:bCs/>
            <w:noProof/>
          </w:rPr>
          <w:t>Introduction and background</w:t>
        </w:r>
        <w:r w:rsidR="00525DDA" w:rsidRPr="00A76FFF">
          <w:rPr>
            <w:b/>
            <w:bCs/>
            <w:noProof/>
            <w:webHidden/>
          </w:rPr>
          <w:tab/>
        </w:r>
        <w:r w:rsidR="00525DDA" w:rsidRPr="00D81509">
          <w:rPr>
            <w:noProof/>
            <w:webHidden/>
          </w:rPr>
          <w:fldChar w:fldCharType="begin"/>
        </w:r>
        <w:r w:rsidR="00525DDA" w:rsidRPr="00D81509">
          <w:rPr>
            <w:noProof/>
            <w:webHidden/>
          </w:rPr>
          <w:instrText xml:space="preserve"> PAGEREF _Toc94625107 \h </w:instrText>
        </w:r>
        <w:r w:rsidR="00525DDA" w:rsidRPr="00D81509">
          <w:rPr>
            <w:noProof/>
            <w:webHidden/>
          </w:rPr>
        </w:r>
        <w:r w:rsidR="00525DDA" w:rsidRPr="00D81509">
          <w:rPr>
            <w:noProof/>
            <w:webHidden/>
          </w:rPr>
          <w:fldChar w:fldCharType="separate"/>
        </w:r>
        <w:r w:rsidR="00D81509" w:rsidRPr="00D81509">
          <w:rPr>
            <w:noProof/>
            <w:webHidden/>
          </w:rPr>
          <w:t>6</w:t>
        </w:r>
        <w:r w:rsidR="00525DDA" w:rsidRPr="00D81509">
          <w:rPr>
            <w:noProof/>
            <w:webHidden/>
          </w:rPr>
          <w:fldChar w:fldCharType="end"/>
        </w:r>
      </w:hyperlink>
    </w:p>
    <w:p w14:paraId="1ECF606A" w14:textId="5BA9307F"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08" w:history="1">
        <w:r w:rsidR="00525DDA" w:rsidRPr="008221C4">
          <w:rPr>
            <w:rStyle w:val="Hyperlink"/>
            <w:noProof/>
          </w:rPr>
          <w:t>1.</w:t>
        </w:r>
        <w:r w:rsidR="00525DDA">
          <w:rPr>
            <w:rFonts w:asciiTheme="minorHAnsi" w:eastAsiaTheme="minorEastAsia" w:hAnsiTheme="minorHAnsi" w:cstheme="minorBidi"/>
            <w:noProof/>
            <w:szCs w:val="22"/>
          </w:rPr>
          <w:tab/>
        </w:r>
        <w:r w:rsidR="00525DDA" w:rsidRPr="008221C4">
          <w:rPr>
            <w:rStyle w:val="Hyperlink"/>
            <w:noProof/>
          </w:rPr>
          <w:t>Purpose of document</w:t>
        </w:r>
        <w:r w:rsidR="00525DDA">
          <w:rPr>
            <w:noProof/>
            <w:webHidden/>
          </w:rPr>
          <w:tab/>
        </w:r>
        <w:r w:rsidR="00525DDA">
          <w:rPr>
            <w:noProof/>
            <w:webHidden/>
          </w:rPr>
          <w:fldChar w:fldCharType="begin"/>
        </w:r>
        <w:r w:rsidR="00525DDA">
          <w:rPr>
            <w:noProof/>
            <w:webHidden/>
          </w:rPr>
          <w:instrText xml:space="preserve"> PAGEREF _Toc94625108 \h </w:instrText>
        </w:r>
        <w:r w:rsidR="00525DDA">
          <w:rPr>
            <w:noProof/>
            <w:webHidden/>
          </w:rPr>
        </w:r>
        <w:r w:rsidR="00525DDA">
          <w:rPr>
            <w:noProof/>
            <w:webHidden/>
          </w:rPr>
          <w:fldChar w:fldCharType="separate"/>
        </w:r>
        <w:r w:rsidR="00D81509">
          <w:rPr>
            <w:noProof/>
            <w:webHidden/>
          </w:rPr>
          <w:t>6</w:t>
        </w:r>
        <w:r w:rsidR="00525DDA">
          <w:rPr>
            <w:noProof/>
            <w:webHidden/>
          </w:rPr>
          <w:fldChar w:fldCharType="end"/>
        </w:r>
      </w:hyperlink>
    </w:p>
    <w:p w14:paraId="14B28CFD" w14:textId="6F7D79C4"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09" w:history="1">
        <w:r w:rsidR="00525DDA" w:rsidRPr="008221C4">
          <w:rPr>
            <w:rStyle w:val="Hyperlink"/>
            <w:noProof/>
          </w:rPr>
          <w:t>2.</w:t>
        </w:r>
        <w:r w:rsidR="00525DDA">
          <w:rPr>
            <w:rFonts w:asciiTheme="minorHAnsi" w:eastAsiaTheme="minorEastAsia" w:hAnsiTheme="minorHAnsi" w:cstheme="minorBidi"/>
            <w:noProof/>
            <w:szCs w:val="22"/>
          </w:rPr>
          <w:tab/>
        </w:r>
        <w:r w:rsidR="00525DDA" w:rsidRPr="008221C4">
          <w:rPr>
            <w:rStyle w:val="Hyperlink"/>
            <w:noProof/>
          </w:rPr>
          <w:t>Objectives</w:t>
        </w:r>
        <w:r w:rsidR="00525DDA">
          <w:rPr>
            <w:noProof/>
            <w:webHidden/>
          </w:rPr>
          <w:tab/>
        </w:r>
        <w:r w:rsidR="00525DDA">
          <w:rPr>
            <w:noProof/>
            <w:webHidden/>
          </w:rPr>
          <w:fldChar w:fldCharType="begin"/>
        </w:r>
        <w:r w:rsidR="00525DDA">
          <w:rPr>
            <w:noProof/>
            <w:webHidden/>
          </w:rPr>
          <w:instrText xml:space="preserve"> PAGEREF _Toc94625109 \h </w:instrText>
        </w:r>
        <w:r w:rsidR="00525DDA">
          <w:rPr>
            <w:noProof/>
            <w:webHidden/>
          </w:rPr>
        </w:r>
        <w:r w:rsidR="00525DDA">
          <w:rPr>
            <w:noProof/>
            <w:webHidden/>
          </w:rPr>
          <w:fldChar w:fldCharType="separate"/>
        </w:r>
        <w:r w:rsidR="00D81509">
          <w:rPr>
            <w:noProof/>
            <w:webHidden/>
          </w:rPr>
          <w:t>7</w:t>
        </w:r>
        <w:r w:rsidR="00525DDA">
          <w:rPr>
            <w:noProof/>
            <w:webHidden/>
          </w:rPr>
          <w:fldChar w:fldCharType="end"/>
        </w:r>
      </w:hyperlink>
    </w:p>
    <w:p w14:paraId="20D78E85" w14:textId="6F57D92E"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10" w:history="1">
        <w:r w:rsidR="00525DDA" w:rsidRPr="008221C4">
          <w:rPr>
            <w:rStyle w:val="Hyperlink"/>
            <w:noProof/>
          </w:rPr>
          <w:t>3.</w:t>
        </w:r>
        <w:r w:rsidR="00525DDA">
          <w:rPr>
            <w:rFonts w:asciiTheme="minorHAnsi" w:eastAsiaTheme="minorEastAsia" w:hAnsiTheme="minorHAnsi" w:cstheme="minorBidi"/>
            <w:noProof/>
            <w:szCs w:val="22"/>
          </w:rPr>
          <w:tab/>
        </w:r>
        <w:r w:rsidR="00525DDA" w:rsidRPr="008221C4">
          <w:rPr>
            <w:rStyle w:val="Hyperlink"/>
            <w:noProof/>
          </w:rPr>
          <w:t>Classification and ownership</w:t>
        </w:r>
        <w:r w:rsidR="00525DDA">
          <w:rPr>
            <w:noProof/>
            <w:webHidden/>
          </w:rPr>
          <w:tab/>
        </w:r>
        <w:r w:rsidR="00525DDA">
          <w:rPr>
            <w:noProof/>
            <w:webHidden/>
          </w:rPr>
          <w:fldChar w:fldCharType="begin"/>
        </w:r>
        <w:r w:rsidR="00525DDA">
          <w:rPr>
            <w:noProof/>
            <w:webHidden/>
          </w:rPr>
          <w:instrText xml:space="preserve"> PAGEREF _Toc94625110 \h </w:instrText>
        </w:r>
        <w:r w:rsidR="00525DDA">
          <w:rPr>
            <w:noProof/>
            <w:webHidden/>
          </w:rPr>
        </w:r>
        <w:r w:rsidR="00525DDA">
          <w:rPr>
            <w:noProof/>
            <w:webHidden/>
          </w:rPr>
          <w:fldChar w:fldCharType="separate"/>
        </w:r>
        <w:r w:rsidR="00D81509">
          <w:rPr>
            <w:noProof/>
            <w:webHidden/>
          </w:rPr>
          <w:t>7</w:t>
        </w:r>
        <w:r w:rsidR="00525DDA">
          <w:rPr>
            <w:noProof/>
            <w:webHidden/>
          </w:rPr>
          <w:fldChar w:fldCharType="end"/>
        </w:r>
      </w:hyperlink>
    </w:p>
    <w:p w14:paraId="0883382C" w14:textId="01EF5D0F" w:rsidR="00525DDA" w:rsidRPr="00A76FFF" w:rsidRDefault="00BA3071">
      <w:pPr>
        <w:pStyle w:val="TOC1"/>
        <w:tabs>
          <w:tab w:val="right" w:leader="dot" w:pos="7929"/>
        </w:tabs>
        <w:rPr>
          <w:rFonts w:asciiTheme="minorHAnsi" w:eastAsiaTheme="minorEastAsia" w:hAnsiTheme="minorHAnsi" w:cstheme="minorBidi"/>
          <w:b/>
          <w:bCs/>
          <w:noProof/>
          <w:sz w:val="22"/>
          <w:szCs w:val="22"/>
        </w:rPr>
      </w:pPr>
      <w:hyperlink w:anchor="_Toc94625111" w:history="1">
        <w:r w:rsidR="00525DDA" w:rsidRPr="00A76FFF">
          <w:rPr>
            <w:rStyle w:val="Hyperlink"/>
            <w:b/>
            <w:bCs/>
            <w:noProof/>
          </w:rPr>
          <w:t>Purposes Aims and Duties</w:t>
        </w:r>
        <w:r w:rsidR="00525DDA" w:rsidRPr="00A76FFF">
          <w:rPr>
            <w:b/>
            <w:bCs/>
            <w:noProof/>
            <w:webHidden/>
          </w:rPr>
          <w:tab/>
        </w:r>
        <w:r w:rsidR="00525DDA" w:rsidRPr="00D81509">
          <w:rPr>
            <w:noProof/>
            <w:webHidden/>
          </w:rPr>
          <w:fldChar w:fldCharType="begin"/>
        </w:r>
        <w:r w:rsidR="00525DDA" w:rsidRPr="00D81509">
          <w:rPr>
            <w:noProof/>
            <w:webHidden/>
          </w:rPr>
          <w:instrText xml:space="preserve"> PAGEREF _Toc94625111 \h </w:instrText>
        </w:r>
        <w:r w:rsidR="00525DDA" w:rsidRPr="00D81509">
          <w:rPr>
            <w:noProof/>
            <w:webHidden/>
          </w:rPr>
        </w:r>
        <w:r w:rsidR="00525DDA" w:rsidRPr="00D81509">
          <w:rPr>
            <w:noProof/>
            <w:webHidden/>
          </w:rPr>
          <w:fldChar w:fldCharType="separate"/>
        </w:r>
        <w:r w:rsidR="00D81509" w:rsidRPr="00D81509">
          <w:rPr>
            <w:noProof/>
            <w:webHidden/>
          </w:rPr>
          <w:t>8</w:t>
        </w:r>
        <w:r w:rsidR="00525DDA" w:rsidRPr="00D81509">
          <w:rPr>
            <w:noProof/>
            <w:webHidden/>
          </w:rPr>
          <w:fldChar w:fldCharType="end"/>
        </w:r>
      </w:hyperlink>
    </w:p>
    <w:p w14:paraId="2D0E97C6" w14:textId="61FAB0E7"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12" w:history="1">
        <w:r w:rsidR="00525DDA" w:rsidRPr="008221C4">
          <w:rPr>
            <w:rStyle w:val="Hyperlink"/>
            <w:noProof/>
          </w:rPr>
          <w:t>4.</w:t>
        </w:r>
        <w:r w:rsidR="00525DDA">
          <w:rPr>
            <w:rFonts w:asciiTheme="minorHAnsi" w:eastAsiaTheme="minorEastAsia" w:hAnsiTheme="minorHAnsi" w:cstheme="minorBidi"/>
            <w:noProof/>
            <w:szCs w:val="22"/>
          </w:rPr>
          <w:tab/>
        </w:r>
        <w:r w:rsidR="00525DDA" w:rsidRPr="008221C4">
          <w:rPr>
            <w:rStyle w:val="Hyperlink"/>
            <w:noProof/>
          </w:rPr>
          <w:t>Purposes</w:t>
        </w:r>
        <w:r w:rsidR="00525DDA">
          <w:rPr>
            <w:noProof/>
            <w:webHidden/>
          </w:rPr>
          <w:tab/>
        </w:r>
        <w:r w:rsidR="00525DDA">
          <w:rPr>
            <w:noProof/>
            <w:webHidden/>
          </w:rPr>
          <w:fldChar w:fldCharType="begin"/>
        </w:r>
        <w:r w:rsidR="00525DDA">
          <w:rPr>
            <w:noProof/>
            <w:webHidden/>
          </w:rPr>
          <w:instrText xml:space="preserve"> PAGEREF _Toc94625112 \h </w:instrText>
        </w:r>
        <w:r w:rsidR="00525DDA">
          <w:rPr>
            <w:noProof/>
            <w:webHidden/>
          </w:rPr>
        </w:r>
        <w:r w:rsidR="00525DDA">
          <w:rPr>
            <w:noProof/>
            <w:webHidden/>
          </w:rPr>
          <w:fldChar w:fldCharType="separate"/>
        </w:r>
        <w:r w:rsidR="00D81509">
          <w:rPr>
            <w:noProof/>
            <w:webHidden/>
          </w:rPr>
          <w:t>8</w:t>
        </w:r>
        <w:r w:rsidR="00525DDA">
          <w:rPr>
            <w:noProof/>
            <w:webHidden/>
          </w:rPr>
          <w:fldChar w:fldCharType="end"/>
        </w:r>
      </w:hyperlink>
    </w:p>
    <w:p w14:paraId="23E14BB7" w14:textId="3E73EF12"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13" w:history="1">
        <w:r w:rsidR="00525DDA" w:rsidRPr="008221C4">
          <w:rPr>
            <w:rStyle w:val="Hyperlink"/>
            <w:noProof/>
          </w:rPr>
          <w:t>5.</w:t>
        </w:r>
        <w:r w:rsidR="00525DDA">
          <w:rPr>
            <w:rFonts w:asciiTheme="minorHAnsi" w:eastAsiaTheme="minorEastAsia" w:hAnsiTheme="minorHAnsi" w:cstheme="minorBidi"/>
            <w:noProof/>
            <w:szCs w:val="22"/>
          </w:rPr>
          <w:tab/>
        </w:r>
        <w:r w:rsidR="00525DDA" w:rsidRPr="008221C4">
          <w:rPr>
            <w:rStyle w:val="Hyperlink"/>
            <w:noProof/>
          </w:rPr>
          <w:t>Powers and duties</w:t>
        </w:r>
        <w:r w:rsidR="00525DDA">
          <w:rPr>
            <w:noProof/>
            <w:webHidden/>
          </w:rPr>
          <w:tab/>
        </w:r>
        <w:r w:rsidR="00525DDA">
          <w:rPr>
            <w:noProof/>
            <w:webHidden/>
          </w:rPr>
          <w:fldChar w:fldCharType="begin"/>
        </w:r>
        <w:r w:rsidR="00525DDA">
          <w:rPr>
            <w:noProof/>
            <w:webHidden/>
          </w:rPr>
          <w:instrText xml:space="preserve"> PAGEREF _Toc94625113 \h </w:instrText>
        </w:r>
        <w:r w:rsidR="00525DDA">
          <w:rPr>
            <w:noProof/>
            <w:webHidden/>
          </w:rPr>
        </w:r>
        <w:r w:rsidR="00525DDA">
          <w:rPr>
            <w:noProof/>
            <w:webHidden/>
          </w:rPr>
          <w:fldChar w:fldCharType="separate"/>
        </w:r>
        <w:r w:rsidR="00D81509">
          <w:rPr>
            <w:noProof/>
            <w:webHidden/>
          </w:rPr>
          <w:t>8</w:t>
        </w:r>
        <w:r w:rsidR="00525DDA">
          <w:rPr>
            <w:noProof/>
            <w:webHidden/>
          </w:rPr>
          <w:fldChar w:fldCharType="end"/>
        </w:r>
      </w:hyperlink>
    </w:p>
    <w:p w14:paraId="15227B95" w14:textId="7965645A"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14" w:history="1">
        <w:r w:rsidR="00525DDA" w:rsidRPr="008221C4">
          <w:rPr>
            <w:rStyle w:val="Hyperlink"/>
            <w:noProof/>
          </w:rPr>
          <w:t>6.</w:t>
        </w:r>
        <w:r w:rsidR="00525DDA">
          <w:rPr>
            <w:rFonts w:asciiTheme="minorHAnsi" w:eastAsiaTheme="minorEastAsia" w:hAnsiTheme="minorHAnsi" w:cstheme="minorBidi"/>
            <w:noProof/>
            <w:szCs w:val="22"/>
          </w:rPr>
          <w:tab/>
        </w:r>
        <w:r w:rsidR="00525DDA" w:rsidRPr="008221C4">
          <w:rPr>
            <w:rStyle w:val="Hyperlink"/>
            <w:noProof/>
          </w:rPr>
          <w:t>Aims</w:t>
        </w:r>
        <w:r w:rsidR="00525DDA">
          <w:rPr>
            <w:noProof/>
            <w:webHidden/>
          </w:rPr>
          <w:tab/>
        </w:r>
        <w:r w:rsidR="00525DDA">
          <w:rPr>
            <w:noProof/>
            <w:webHidden/>
          </w:rPr>
          <w:fldChar w:fldCharType="begin"/>
        </w:r>
        <w:r w:rsidR="00525DDA">
          <w:rPr>
            <w:noProof/>
            <w:webHidden/>
          </w:rPr>
          <w:instrText xml:space="preserve"> PAGEREF _Toc94625114 \h </w:instrText>
        </w:r>
        <w:r w:rsidR="00525DDA">
          <w:rPr>
            <w:noProof/>
            <w:webHidden/>
          </w:rPr>
        </w:r>
        <w:r w:rsidR="00525DDA">
          <w:rPr>
            <w:noProof/>
            <w:webHidden/>
          </w:rPr>
          <w:fldChar w:fldCharType="separate"/>
        </w:r>
        <w:r w:rsidR="00D81509">
          <w:rPr>
            <w:noProof/>
            <w:webHidden/>
          </w:rPr>
          <w:t>8</w:t>
        </w:r>
        <w:r w:rsidR="00525DDA">
          <w:rPr>
            <w:noProof/>
            <w:webHidden/>
          </w:rPr>
          <w:fldChar w:fldCharType="end"/>
        </w:r>
      </w:hyperlink>
    </w:p>
    <w:p w14:paraId="66EBBD45" w14:textId="50A05512" w:rsidR="00525DDA" w:rsidRPr="00A76FFF" w:rsidRDefault="00BA3071">
      <w:pPr>
        <w:pStyle w:val="TOC1"/>
        <w:tabs>
          <w:tab w:val="right" w:leader="dot" w:pos="7929"/>
        </w:tabs>
        <w:rPr>
          <w:rFonts w:asciiTheme="minorHAnsi" w:eastAsiaTheme="minorEastAsia" w:hAnsiTheme="minorHAnsi" w:cstheme="minorBidi"/>
          <w:b/>
          <w:bCs/>
          <w:noProof/>
          <w:sz w:val="22"/>
          <w:szCs w:val="22"/>
        </w:rPr>
      </w:pPr>
      <w:hyperlink w:anchor="_Toc94625115" w:history="1">
        <w:r w:rsidR="00525DDA" w:rsidRPr="00A76FFF">
          <w:rPr>
            <w:rStyle w:val="Hyperlink"/>
            <w:b/>
            <w:bCs/>
            <w:noProof/>
          </w:rPr>
          <w:t xml:space="preserve">Governance and accountability </w:t>
        </w:r>
        <w:r w:rsidR="00525DDA" w:rsidRPr="00A76FFF">
          <w:rPr>
            <w:b/>
            <w:bCs/>
            <w:noProof/>
            <w:webHidden/>
          </w:rPr>
          <w:tab/>
        </w:r>
        <w:r w:rsidR="00525DDA" w:rsidRPr="00D81509">
          <w:rPr>
            <w:noProof/>
            <w:webHidden/>
          </w:rPr>
          <w:fldChar w:fldCharType="begin"/>
        </w:r>
        <w:r w:rsidR="00525DDA" w:rsidRPr="00D81509">
          <w:rPr>
            <w:noProof/>
            <w:webHidden/>
          </w:rPr>
          <w:instrText xml:space="preserve"> PAGEREF _Toc94625115 \h </w:instrText>
        </w:r>
        <w:r w:rsidR="00525DDA" w:rsidRPr="00D81509">
          <w:rPr>
            <w:noProof/>
            <w:webHidden/>
          </w:rPr>
        </w:r>
        <w:r w:rsidR="00525DDA" w:rsidRPr="00D81509">
          <w:rPr>
            <w:noProof/>
            <w:webHidden/>
          </w:rPr>
          <w:fldChar w:fldCharType="separate"/>
        </w:r>
        <w:r w:rsidR="00D81509" w:rsidRPr="00D81509">
          <w:rPr>
            <w:noProof/>
            <w:webHidden/>
          </w:rPr>
          <w:t>9</w:t>
        </w:r>
        <w:r w:rsidR="00525DDA" w:rsidRPr="00D81509">
          <w:rPr>
            <w:noProof/>
            <w:webHidden/>
          </w:rPr>
          <w:fldChar w:fldCharType="end"/>
        </w:r>
      </w:hyperlink>
    </w:p>
    <w:p w14:paraId="7CC8FE78" w14:textId="5BFFEF0B"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16" w:history="1">
        <w:r w:rsidR="00525DDA" w:rsidRPr="008221C4">
          <w:rPr>
            <w:rStyle w:val="Hyperlink"/>
            <w:noProof/>
          </w:rPr>
          <w:t>7.</w:t>
        </w:r>
        <w:r w:rsidR="00525DDA">
          <w:rPr>
            <w:rFonts w:asciiTheme="minorHAnsi" w:eastAsiaTheme="minorEastAsia" w:hAnsiTheme="minorHAnsi" w:cstheme="minorBidi"/>
            <w:noProof/>
            <w:szCs w:val="22"/>
          </w:rPr>
          <w:tab/>
        </w:r>
        <w:r w:rsidR="00525DDA" w:rsidRPr="008221C4">
          <w:rPr>
            <w:rStyle w:val="Hyperlink"/>
            <w:noProof/>
          </w:rPr>
          <w:t xml:space="preserve">Governance and accountability </w:t>
        </w:r>
        <w:r w:rsidR="00525DDA">
          <w:rPr>
            <w:noProof/>
            <w:webHidden/>
          </w:rPr>
          <w:tab/>
        </w:r>
        <w:r w:rsidR="00525DDA">
          <w:rPr>
            <w:noProof/>
            <w:webHidden/>
          </w:rPr>
          <w:fldChar w:fldCharType="begin"/>
        </w:r>
        <w:r w:rsidR="00525DDA">
          <w:rPr>
            <w:noProof/>
            <w:webHidden/>
          </w:rPr>
          <w:instrText xml:space="preserve"> PAGEREF _Toc94625116 \h </w:instrText>
        </w:r>
        <w:r w:rsidR="00525DDA">
          <w:rPr>
            <w:noProof/>
            <w:webHidden/>
          </w:rPr>
        </w:r>
        <w:r w:rsidR="00525DDA">
          <w:rPr>
            <w:noProof/>
            <w:webHidden/>
          </w:rPr>
          <w:fldChar w:fldCharType="separate"/>
        </w:r>
        <w:r w:rsidR="00D81509">
          <w:rPr>
            <w:noProof/>
            <w:webHidden/>
          </w:rPr>
          <w:t>9</w:t>
        </w:r>
        <w:r w:rsidR="00525DDA">
          <w:rPr>
            <w:noProof/>
            <w:webHidden/>
          </w:rPr>
          <w:fldChar w:fldCharType="end"/>
        </w:r>
      </w:hyperlink>
    </w:p>
    <w:p w14:paraId="45D72BD8" w14:textId="14C15BDB" w:rsidR="00525DDA" w:rsidRPr="00A76FFF" w:rsidRDefault="00BA3071">
      <w:pPr>
        <w:pStyle w:val="TOC1"/>
        <w:tabs>
          <w:tab w:val="right" w:leader="dot" w:pos="7929"/>
        </w:tabs>
        <w:rPr>
          <w:rFonts w:asciiTheme="minorHAnsi" w:eastAsiaTheme="minorEastAsia" w:hAnsiTheme="minorHAnsi" w:cstheme="minorBidi"/>
          <w:b/>
          <w:bCs/>
          <w:noProof/>
          <w:sz w:val="22"/>
          <w:szCs w:val="22"/>
        </w:rPr>
      </w:pPr>
      <w:hyperlink w:anchor="_Toc94625117" w:history="1">
        <w:r w:rsidR="00525DDA" w:rsidRPr="00A76FFF">
          <w:rPr>
            <w:rStyle w:val="Hyperlink"/>
            <w:b/>
            <w:bCs/>
            <w:noProof/>
          </w:rPr>
          <w:t>Role of the department as shareholder</w:t>
        </w:r>
        <w:r w:rsidR="00525DDA" w:rsidRPr="00A76FFF">
          <w:rPr>
            <w:b/>
            <w:bCs/>
            <w:noProof/>
            <w:webHidden/>
          </w:rPr>
          <w:tab/>
        </w:r>
        <w:r w:rsidR="00525DDA" w:rsidRPr="00D81509">
          <w:rPr>
            <w:noProof/>
            <w:webHidden/>
          </w:rPr>
          <w:fldChar w:fldCharType="begin"/>
        </w:r>
        <w:r w:rsidR="00525DDA" w:rsidRPr="00D81509">
          <w:rPr>
            <w:noProof/>
            <w:webHidden/>
          </w:rPr>
          <w:instrText xml:space="preserve"> PAGEREF _Toc94625117 \h </w:instrText>
        </w:r>
        <w:r w:rsidR="00525DDA" w:rsidRPr="00D81509">
          <w:rPr>
            <w:noProof/>
            <w:webHidden/>
          </w:rPr>
        </w:r>
        <w:r w:rsidR="00525DDA" w:rsidRPr="00D81509">
          <w:rPr>
            <w:noProof/>
            <w:webHidden/>
          </w:rPr>
          <w:fldChar w:fldCharType="separate"/>
        </w:r>
        <w:r w:rsidR="00D81509" w:rsidRPr="00D81509">
          <w:rPr>
            <w:noProof/>
            <w:webHidden/>
          </w:rPr>
          <w:t>10</w:t>
        </w:r>
        <w:r w:rsidR="00525DDA" w:rsidRPr="00D81509">
          <w:rPr>
            <w:noProof/>
            <w:webHidden/>
          </w:rPr>
          <w:fldChar w:fldCharType="end"/>
        </w:r>
      </w:hyperlink>
    </w:p>
    <w:p w14:paraId="6AB9C6D2" w14:textId="72A432AB"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18" w:history="1">
        <w:r w:rsidR="00525DDA" w:rsidRPr="008221C4">
          <w:rPr>
            <w:rStyle w:val="Hyperlink"/>
            <w:noProof/>
          </w:rPr>
          <w:t>8.</w:t>
        </w:r>
        <w:r w:rsidR="00525DDA">
          <w:rPr>
            <w:rFonts w:asciiTheme="minorHAnsi" w:eastAsiaTheme="minorEastAsia" w:hAnsiTheme="minorHAnsi" w:cstheme="minorBidi"/>
            <w:noProof/>
            <w:szCs w:val="22"/>
          </w:rPr>
          <w:tab/>
        </w:r>
        <w:r w:rsidR="00525DDA" w:rsidRPr="008221C4">
          <w:rPr>
            <w:rStyle w:val="Hyperlink"/>
            <w:noProof/>
          </w:rPr>
          <w:t>The Responsible Minister</w:t>
        </w:r>
        <w:r w:rsidR="00525DDA">
          <w:rPr>
            <w:noProof/>
            <w:webHidden/>
          </w:rPr>
          <w:tab/>
        </w:r>
        <w:r w:rsidR="00525DDA">
          <w:rPr>
            <w:noProof/>
            <w:webHidden/>
          </w:rPr>
          <w:fldChar w:fldCharType="begin"/>
        </w:r>
        <w:r w:rsidR="00525DDA">
          <w:rPr>
            <w:noProof/>
            <w:webHidden/>
          </w:rPr>
          <w:instrText xml:space="preserve"> PAGEREF _Toc94625118 \h </w:instrText>
        </w:r>
        <w:r w:rsidR="00525DDA">
          <w:rPr>
            <w:noProof/>
            <w:webHidden/>
          </w:rPr>
        </w:r>
        <w:r w:rsidR="00525DDA">
          <w:rPr>
            <w:noProof/>
            <w:webHidden/>
          </w:rPr>
          <w:fldChar w:fldCharType="separate"/>
        </w:r>
        <w:r w:rsidR="00D81509">
          <w:rPr>
            <w:noProof/>
            <w:webHidden/>
          </w:rPr>
          <w:t>10</w:t>
        </w:r>
        <w:r w:rsidR="00525DDA">
          <w:rPr>
            <w:noProof/>
            <w:webHidden/>
          </w:rPr>
          <w:fldChar w:fldCharType="end"/>
        </w:r>
      </w:hyperlink>
    </w:p>
    <w:p w14:paraId="740D5FD2" w14:textId="0CF7D656"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19" w:history="1">
        <w:r w:rsidR="00525DDA" w:rsidRPr="008221C4">
          <w:rPr>
            <w:rStyle w:val="Hyperlink"/>
            <w:noProof/>
          </w:rPr>
          <w:t>9.</w:t>
        </w:r>
        <w:r w:rsidR="00525DDA">
          <w:rPr>
            <w:rFonts w:asciiTheme="minorHAnsi" w:eastAsiaTheme="minorEastAsia" w:hAnsiTheme="minorHAnsi" w:cstheme="minorBidi"/>
            <w:noProof/>
            <w:szCs w:val="22"/>
          </w:rPr>
          <w:tab/>
        </w:r>
        <w:r w:rsidR="00525DDA" w:rsidRPr="008221C4">
          <w:rPr>
            <w:rStyle w:val="Hyperlink"/>
            <w:noProof/>
          </w:rPr>
          <w:t xml:space="preserve">Appointment of the Chief Executive </w:t>
        </w:r>
        <w:r w:rsidR="00525DDA">
          <w:rPr>
            <w:noProof/>
            <w:webHidden/>
          </w:rPr>
          <w:tab/>
        </w:r>
        <w:r w:rsidR="00525DDA">
          <w:rPr>
            <w:noProof/>
            <w:webHidden/>
          </w:rPr>
          <w:fldChar w:fldCharType="begin"/>
        </w:r>
        <w:r w:rsidR="00525DDA">
          <w:rPr>
            <w:noProof/>
            <w:webHidden/>
          </w:rPr>
          <w:instrText xml:space="preserve"> PAGEREF _Toc94625119 \h </w:instrText>
        </w:r>
        <w:r w:rsidR="00525DDA">
          <w:rPr>
            <w:noProof/>
            <w:webHidden/>
          </w:rPr>
        </w:r>
        <w:r w:rsidR="00525DDA">
          <w:rPr>
            <w:noProof/>
            <w:webHidden/>
          </w:rPr>
          <w:fldChar w:fldCharType="separate"/>
        </w:r>
        <w:r w:rsidR="00D81509">
          <w:rPr>
            <w:noProof/>
            <w:webHidden/>
          </w:rPr>
          <w:t>10</w:t>
        </w:r>
        <w:r w:rsidR="00525DDA">
          <w:rPr>
            <w:noProof/>
            <w:webHidden/>
          </w:rPr>
          <w:fldChar w:fldCharType="end"/>
        </w:r>
      </w:hyperlink>
    </w:p>
    <w:p w14:paraId="4021ECF5" w14:textId="3AFD0E19" w:rsidR="00525DDA" w:rsidRDefault="00645A61">
      <w:pPr>
        <w:pStyle w:val="TOC2"/>
        <w:tabs>
          <w:tab w:val="right" w:leader="dot" w:pos="7929"/>
        </w:tabs>
        <w:rPr>
          <w:rFonts w:asciiTheme="minorHAnsi" w:eastAsiaTheme="minorEastAsia" w:hAnsiTheme="minorHAnsi" w:cstheme="minorBidi"/>
          <w:noProof/>
          <w:szCs w:val="22"/>
        </w:rPr>
      </w:pPr>
      <w:r>
        <w:rPr>
          <w:noProof/>
        </w:rPr>
        <w:t xml:space="preserve">10.            </w:t>
      </w:r>
      <w:hyperlink w:anchor="_Toc94625120" w:history="1">
        <w:r w:rsidR="00525DDA" w:rsidRPr="008221C4">
          <w:rPr>
            <w:rStyle w:val="Hyperlink"/>
            <w:noProof/>
          </w:rPr>
          <w:t>Appointments to the Board</w:t>
        </w:r>
        <w:r w:rsidR="00525DDA">
          <w:rPr>
            <w:noProof/>
            <w:webHidden/>
          </w:rPr>
          <w:tab/>
        </w:r>
        <w:r w:rsidR="00525DDA">
          <w:rPr>
            <w:noProof/>
            <w:webHidden/>
          </w:rPr>
          <w:fldChar w:fldCharType="begin"/>
        </w:r>
        <w:r w:rsidR="00525DDA">
          <w:rPr>
            <w:noProof/>
            <w:webHidden/>
          </w:rPr>
          <w:instrText xml:space="preserve"> PAGEREF _Toc94625120 \h </w:instrText>
        </w:r>
        <w:r w:rsidR="00525DDA">
          <w:rPr>
            <w:noProof/>
            <w:webHidden/>
          </w:rPr>
        </w:r>
        <w:r w:rsidR="00525DDA">
          <w:rPr>
            <w:noProof/>
            <w:webHidden/>
          </w:rPr>
          <w:fldChar w:fldCharType="separate"/>
        </w:r>
        <w:r w:rsidR="00D81509">
          <w:rPr>
            <w:noProof/>
            <w:webHidden/>
          </w:rPr>
          <w:t>10</w:t>
        </w:r>
        <w:r w:rsidR="00525DDA">
          <w:rPr>
            <w:noProof/>
            <w:webHidden/>
          </w:rPr>
          <w:fldChar w:fldCharType="end"/>
        </w:r>
      </w:hyperlink>
    </w:p>
    <w:p w14:paraId="4ED7A9E3" w14:textId="473C3A14"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22" w:history="1">
        <w:r w:rsidR="00525DDA" w:rsidRPr="008221C4">
          <w:rPr>
            <w:rStyle w:val="Hyperlink"/>
            <w:rFonts w:cstheme="majorBidi"/>
            <w:noProof/>
          </w:rPr>
          <w:t>11.</w:t>
        </w:r>
        <w:r w:rsidR="00525DDA">
          <w:rPr>
            <w:rFonts w:asciiTheme="minorHAnsi" w:eastAsiaTheme="minorEastAsia" w:hAnsiTheme="minorHAnsi" w:cstheme="minorBidi"/>
            <w:noProof/>
            <w:szCs w:val="22"/>
          </w:rPr>
          <w:tab/>
        </w:r>
        <w:r w:rsidR="00525DDA" w:rsidRPr="008221C4">
          <w:rPr>
            <w:rStyle w:val="Hyperlink"/>
            <w:noProof/>
          </w:rPr>
          <w:t>Other shareholder reserved matters</w:t>
        </w:r>
        <w:r w:rsidR="00525DDA">
          <w:rPr>
            <w:noProof/>
            <w:webHidden/>
          </w:rPr>
          <w:tab/>
        </w:r>
        <w:r w:rsidR="00525DDA">
          <w:rPr>
            <w:noProof/>
            <w:webHidden/>
          </w:rPr>
          <w:fldChar w:fldCharType="begin"/>
        </w:r>
        <w:r w:rsidR="00525DDA">
          <w:rPr>
            <w:noProof/>
            <w:webHidden/>
          </w:rPr>
          <w:instrText xml:space="preserve"> PAGEREF _Toc94625122 \h </w:instrText>
        </w:r>
        <w:r w:rsidR="00525DDA">
          <w:rPr>
            <w:noProof/>
            <w:webHidden/>
          </w:rPr>
        </w:r>
        <w:r w:rsidR="00525DDA">
          <w:rPr>
            <w:noProof/>
            <w:webHidden/>
          </w:rPr>
          <w:fldChar w:fldCharType="separate"/>
        </w:r>
        <w:r w:rsidR="00D81509">
          <w:rPr>
            <w:noProof/>
            <w:webHidden/>
          </w:rPr>
          <w:t>11</w:t>
        </w:r>
        <w:r w:rsidR="00525DDA">
          <w:rPr>
            <w:noProof/>
            <w:webHidden/>
          </w:rPr>
          <w:fldChar w:fldCharType="end"/>
        </w:r>
      </w:hyperlink>
    </w:p>
    <w:p w14:paraId="429D379D" w14:textId="17BF8ABD"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23" w:history="1">
        <w:r w:rsidR="00525DDA" w:rsidRPr="008221C4">
          <w:rPr>
            <w:rStyle w:val="Hyperlink"/>
            <w:noProof/>
          </w:rPr>
          <w:t>12.</w:t>
        </w:r>
        <w:r w:rsidR="00525DDA">
          <w:rPr>
            <w:rFonts w:asciiTheme="minorHAnsi" w:eastAsiaTheme="minorEastAsia" w:hAnsiTheme="minorHAnsi" w:cstheme="minorBidi"/>
            <w:noProof/>
            <w:szCs w:val="22"/>
          </w:rPr>
          <w:tab/>
        </w:r>
        <w:r w:rsidR="00525DDA" w:rsidRPr="008221C4">
          <w:rPr>
            <w:rStyle w:val="Hyperlink"/>
            <w:noProof/>
          </w:rPr>
          <w:t>The Principal Accounting Officer (PAO)</w:t>
        </w:r>
        <w:r w:rsidR="00525DDA">
          <w:rPr>
            <w:noProof/>
            <w:webHidden/>
          </w:rPr>
          <w:tab/>
        </w:r>
        <w:r w:rsidR="00525DDA">
          <w:rPr>
            <w:noProof/>
            <w:webHidden/>
          </w:rPr>
          <w:fldChar w:fldCharType="begin"/>
        </w:r>
        <w:r w:rsidR="00525DDA">
          <w:rPr>
            <w:noProof/>
            <w:webHidden/>
          </w:rPr>
          <w:instrText xml:space="preserve"> PAGEREF _Toc94625123 \h </w:instrText>
        </w:r>
        <w:r w:rsidR="00525DDA">
          <w:rPr>
            <w:noProof/>
            <w:webHidden/>
          </w:rPr>
        </w:r>
        <w:r w:rsidR="00525DDA">
          <w:rPr>
            <w:noProof/>
            <w:webHidden/>
          </w:rPr>
          <w:fldChar w:fldCharType="separate"/>
        </w:r>
        <w:r w:rsidR="00D81509">
          <w:rPr>
            <w:noProof/>
            <w:webHidden/>
          </w:rPr>
          <w:t>12</w:t>
        </w:r>
        <w:r w:rsidR="00525DDA">
          <w:rPr>
            <w:noProof/>
            <w:webHidden/>
          </w:rPr>
          <w:fldChar w:fldCharType="end"/>
        </w:r>
      </w:hyperlink>
    </w:p>
    <w:p w14:paraId="246B6D2F" w14:textId="6ED5BD7A"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24" w:history="1">
        <w:r w:rsidR="00525DDA" w:rsidRPr="008221C4">
          <w:rPr>
            <w:rStyle w:val="Hyperlink"/>
            <w:noProof/>
          </w:rPr>
          <w:t>13.</w:t>
        </w:r>
        <w:r w:rsidR="00525DDA">
          <w:rPr>
            <w:rFonts w:asciiTheme="minorHAnsi" w:eastAsiaTheme="minorEastAsia" w:hAnsiTheme="minorHAnsi" w:cstheme="minorBidi"/>
            <w:noProof/>
            <w:szCs w:val="22"/>
          </w:rPr>
          <w:tab/>
        </w:r>
        <w:r w:rsidR="00525DDA" w:rsidRPr="008221C4">
          <w:rPr>
            <w:rStyle w:val="Hyperlink"/>
            <w:noProof/>
          </w:rPr>
          <w:t xml:space="preserve">The role of the shareholder team </w:t>
        </w:r>
        <w:r w:rsidR="00525DDA">
          <w:rPr>
            <w:noProof/>
            <w:webHidden/>
          </w:rPr>
          <w:tab/>
        </w:r>
        <w:r w:rsidR="00525DDA">
          <w:rPr>
            <w:noProof/>
            <w:webHidden/>
          </w:rPr>
          <w:fldChar w:fldCharType="begin"/>
        </w:r>
        <w:r w:rsidR="00525DDA">
          <w:rPr>
            <w:noProof/>
            <w:webHidden/>
          </w:rPr>
          <w:instrText xml:space="preserve"> PAGEREF _Toc94625124 \h </w:instrText>
        </w:r>
        <w:r w:rsidR="00525DDA">
          <w:rPr>
            <w:noProof/>
            <w:webHidden/>
          </w:rPr>
        </w:r>
        <w:r w:rsidR="00525DDA">
          <w:rPr>
            <w:noProof/>
            <w:webHidden/>
          </w:rPr>
          <w:fldChar w:fldCharType="separate"/>
        </w:r>
        <w:r w:rsidR="00D81509">
          <w:rPr>
            <w:noProof/>
            <w:webHidden/>
          </w:rPr>
          <w:t>12</w:t>
        </w:r>
        <w:r w:rsidR="00525DDA">
          <w:rPr>
            <w:noProof/>
            <w:webHidden/>
          </w:rPr>
          <w:fldChar w:fldCharType="end"/>
        </w:r>
      </w:hyperlink>
    </w:p>
    <w:p w14:paraId="4848742C" w14:textId="7F182EA5"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25" w:history="1">
        <w:r w:rsidR="00525DDA" w:rsidRPr="008221C4">
          <w:rPr>
            <w:rStyle w:val="Hyperlink"/>
            <w:noProof/>
          </w:rPr>
          <w:t>14.</w:t>
        </w:r>
        <w:r w:rsidR="00525DDA">
          <w:rPr>
            <w:rFonts w:asciiTheme="minorHAnsi" w:eastAsiaTheme="minorEastAsia" w:hAnsiTheme="minorHAnsi" w:cstheme="minorBidi"/>
            <w:noProof/>
            <w:szCs w:val="22"/>
          </w:rPr>
          <w:tab/>
        </w:r>
        <w:r w:rsidR="00525DDA" w:rsidRPr="008221C4">
          <w:rPr>
            <w:rStyle w:val="Hyperlink"/>
            <w:noProof/>
          </w:rPr>
          <w:t xml:space="preserve">The role of the policy sponsorship team </w:t>
        </w:r>
        <w:r w:rsidR="00525DDA">
          <w:rPr>
            <w:noProof/>
            <w:webHidden/>
          </w:rPr>
          <w:tab/>
        </w:r>
        <w:r w:rsidR="00525DDA">
          <w:rPr>
            <w:noProof/>
            <w:webHidden/>
          </w:rPr>
          <w:fldChar w:fldCharType="begin"/>
        </w:r>
        <w:r w:rsidR="00525DDA">
          <w:rPr>
            <w:noProof/>
            <w:webHidden/>
          </w:rPr>
          <w:instrText xml:space="preserve"> PAGEREF _Toc94625125 \h </w:instrText>
        </w:r>
        <w:r w:rsidR="00525DDA">
          <w:rPr>
            <w:noProof/>
            <w:webHidden/>
          </w:rPr>
        </w:r>
        <w:r w:rsidR="00525DDA">
          <w:rPr>
            <w:noProof/>
            <w:webHidden/>
          </w:rPr>
          <w:fldChar w:fldCharType="separate"/>
        </w:r>
        <w:r w:rsidR="00D81509">
          <w:rPr>
            <w:noProof/>
            <w:webHidden/>
          </w:rPr>
          <w:t>13</w:t>
        </w:r>
        <w:r w:rsidR="00525DDA">
          <w:rPr>
            <w:noProof/>
            <w:webHidden/>
          </w:rPr>
          <w:fldChar w:fldCharType="end"/>
        </w:r>
      </w:hyperlink>
    </w:p>
    <w:p w14:paraId="1E9D9C7F" w14:textId="6B5725A0"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26" w:history="1">
        <w:r w:rsidR="00525DDA" w:rsidRPr="008221C4">
          <w:rPr>
            <w:rStyle w:val="Hyperlink"/>
            <w:noProof/>
          </w:rPr>
          <w:t>15.</w:t>
        </w:r>
        <w:r w:rsidR="00525DDA">
          <w:rPr>
            <w:rFonts w:asciiTheme="minorHAnsi" w:eastAsiaTheme="minorEastAsia" w:hAnsiTheme="minorHAnsi" w:cstheme="minorBidi"/>
            <w:noProof/>
            <w:szCs w:val="22"/>
          </w:rPr>
          <w:tab/>
        </w:r>
        <w:r w:rsidR="00525DDA" w:rsidRPr="008221C4">
          <w:rPr>
            <w:rStyle w:val="Hyperlink"/>
            <w:noProof/>
          </w:rPr>
          <w:t>Resolution of disputes between [the company] and department as shareholder</w:t>
        </w:r>
        <w:r w:rsidR="00525DDA">
          <w:rPr>
            <w:noProof/>
            <w:webHidden/>
          </w:rPr>
          <w:tab/>
        </w:r>
        <w:r w:rsidR="00525DDA">
          <w:rPr>
            <w:noProof/>
            <w:webHidden/>
          </w:rPr>
          <w:fldChar w:fldCharType="begin"/>
        </w:r>
        <w:r w:rsidR="00525DDA">
          <w:rPr>
            <w:noProof/>
            <w:webHidden/>
          </w:rPr>
          <w:instrText xml:space="preserve"> PAGEREF _Toc94625126 \h </w:instrText>
        </w:r>
        <w:r w:rsidR="00525DDA">
          <w:rPr>
            <w:noProof/>
            <w:webHidden/>
          </w:rPr>
        </w:r>
        <w:r w:rsidR="00525DDA">
          <w:rPr>
            <w:noProof/>
            <w:webHidden/>
          </w:rPr>
          <w:fldChar w:fldCharType="separate"/>
        </w:r>
        <w:r w:rsidR="00D81509">
          <w:rPr>
            <w:noProof/>
            <w:webHidden/>
          </w:rPr>
          <w:t>14</w:t>
        </w:r>
        <w:r w:rsidR="00525DDA">
          <w:rPr>
            <w:noProof/>
            <w:webHidden/>
          </w:rPr>
          <w:fldChar w:fldCharType="end"/>
        </w:r>
      </w:hyperlink>
    </w:p>
    <w:p w14:paraId="1F8965D1" w14:textId="14BD6F5C" w:rsidR="00525DDA" w:rsidRPr="00B17380" w:rsidRDefault="00BA3071">
      <w:pPr>
        <w:pStyle w:val="TOC2"/>
        <w:tabs>
          <w:tab w:val="right" w:leader="dot" w:pos="7929"/>
        </w:tabs>
        <w:rPr>
          <w:rFonts w:eastAsiaTheme="minorEastAsia" w:cstheme="minorBidi"/>
          <w:noProof/>
          <w:szCs w:val="22"/>
        </w:rPr>
      </w:pPr>
      <w:hyperlink w:anchor="_Toc94625127" w:history="1">
        <w:r w:rsidR="00B17380" w:rsidRPr="00B17380">
          <w:rPr>
            <w:rFonts w:eastAsiaTheme="minorEastAsia" w:cstheme="minorBidi"/>
            <w:noProof/>
            <w:szCs w:val="22"/>
          </w:rPr>
          <w:t xml:space="preserve">16. </w:t>
        </w:r>
        <w:r w:rsidR="00B17380">
          <w:rPr>
            <w:rFonts w:eastAsiaTheme="minorEastAsia" w:cstheme="minorBidi"/>
            <w:noProof/>
            <w:szCs w:val="22"/>
          </w:rPr>
          <w:t xml:space="preserve">            </w:t>
        </w:r>
        <w:r w:rsidR="00525DDA" w:rsidRPr="00B17380">
          <w:rPr>
            <w:rStyle w:val="Hyperlink"/>
            <w:noProof/>
          </w:rPr>
          <w:t>Freedom of Information requests</w:t>
        </w:r>
        <w:r w:rsidR="00525DDA" w:rsidRPr="00B17380">
          <w:rPr>
            <w:noProof/>
            <w:webHidden/>
          </w:rPr>
          <w:tab/>
        </w:r>
        <w:r w:rsidR="00525DDA" w:rsidRPr="00B17380">
          <w:rPr>
            <w:noProof/>
            <w:webHidden/>
          </w:rPr>
          <w:fldChar w:fldCharType="begin"/>
        </w:r>
        <w:r w:rsidR="00525DDA" w:rsidRPr="00B17380">
          <w:rPr>
            <w:noProof/>
            <w:webHidden/>
          </w:rPr>
          <w:instrText xml:space="preserve"> PAGEREF _Toc94625127 \h </w:instrText>
        </w:r>
        <w:r w:rsidR="00525DDA" w:rsidRPr="00B17380">
          <w:rPr>
            <w:noProof/>
            <w:webHidden/>
          </w:rPr>
        </w:r>
        <w:r w:rsidR="00525DDA" w:rsidRPr="00B17380">
          <w:rPr>
            <w:noProof/>
            <w:webHidden/>
          </w:rPr>
          <w:fldChar w:fldCharType="separate"/>
        </w:r>
        <w:r w:rsidR="00D81509" w:rsidRPr="00B17380">
          <w:rPr>
            <w:noProof/>
            <w:webHidden/>
          </w:rPr>
          <w:t>14</w:t>
        </w:r>
        <w:r w:rsidR="00525DDA" w:rsidRPr="00B17380">
          <w:rPr>
            <w:noProof/>
            <w:webHidden/>
          </w:rPr>
          <w:fldChar w:fldCharType="end"/>
        </w:r>
      </w:hyperlink>
    </w:p>
    <w:p w14:paraId="12BEE2C5" w14:textId="31D06A3C"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29" w:history="1">
        <w:r w:rsidR="00525DDA" w:rsidRPr="008221C4">
          <w:rPr>
            <w:rStyle w:val="Hyperlink"/>
            <w:noProof/>
          </w:rPr>
          <w:t>17.</w:t>
        </w:r>
        <w:r w:rsidR="00525DDA">
          <w:rPr>
            <w:rFonts w:asciiTheme="minorHAnsi" w:eastAsiaTheme="minorEastAsia" w:hAnsiTheme="minorHAnsi" w:cstheme="minorBidi"/>
            <w:noProof/>
            <w:szCs w:val="22"/>
          </w:rPr>
          <w:tab/>
        </w:r>
        <w:r w:rsidR="00525DDA" w:rsidRPr="008221C4">
          <w:rPr>
            <w:rStyle w:val="Hyperlink"/>
            <w:noProof/>
          </w:rPr>
          <w:t>Reporting on legal risk and litigation</w:t>
        </w:r>
        <w:r w:rsidR="00525DDA">
          <w:rPr>
            <w:noProof/>
            <w:webHidden/>
          </w:rPr>
          <w:tab/>
        </w:r>
        <w:r w:rsidR="00525DDA">
          <w:rPr>
            <w:noProof/>
            <w:webHidden/>
          </w:rPr>
          <w:fldChar w:fldCharType="begin"/>
        </w:r>
        <w:r w:rsidR="00525DDA">
          <w:rPr>
            <w:noProof/>
            <w:webHidden/>
          </w:rPr>
          <w:instrText xml:space="preserve"> PAGEREF _Toc94625129 \h </w:instrText>
        </w:r>
        <w:r w:rsidR="00525DDA">
          <w:rPr>
            <w:noProof/>
            <w:webHidden/>
          </w:rPr>
        </w:r>
        <w:r w:rsidR="00525DDA">
          <w:rPr>
            <w:noProof/>
            <w:webHidden/>
          </w:rPr>
          <w:fldChar w:fldCharType="separate"/>
        </w:r>
        <w:r w:rsidR="00D81509">
          <w:rPr>
            <w:noProof/>
            <w:webHidden/>
          </w:rPr>
          <w:t>14</w:t>
        </w:r>
        <w:r w:rsidR="00525DDA">
          <w:rPr>
            <w:noProof/>
            <w:webHidden/>
          </w:rPr>
          <w:fldChar w:fldCharType="end"/>
        </w:r>
      </w:hyperlink>
    </w:p>
    <w:p w14:paraId="400E64E0" w14:textId="03D74D0E" w:rsidR="00525DDA" w:rsidRPr="00D81509" w:rsidRDefault="00BA3071">
      <w:pPr>
        <w:pStyle w:val="TOC1"/>
        <w:tabs>
          <w:tab w:val="right" w:leader="dot" w:pos="7929"/>
        </w:tabs>
        <w:rPr>
          <w:rFonts w:asciiTheme="minorHAnsi" w:eastAsiaTheme="minorEastAsia" w:hAnsiTheme="minorHAnsi" w:cstheme="minorBidi"/>
          <w:b/>
          <w:bCs/>
          <w:noProof/>
          <w:sz w:val="22"/>
          <w:szCs w:val="22"/>
        </w:rPr>
      </w:pPr>
      <w:hyperlink w:anchor="_Toc94625130" w:history="1">
        <w:r w:rsidR="00525DDA" w:rsidRPr="00D81509">
          <w:rPr>
            <w:rStyle w:val="Hyperlink"/>
            <w:b/>
            <w:bCs/>
            <w:noProof/>
          </w:rPr>
          <w:t>[The company] governance structure</w:t>
        </w:r>
        <w:r w:rsidR="00525DDA" w:rsidRPr="00D81509">
          <w:rPr>
            <w:b/>
            <w:bCs/>
            <w:noProof/>
            <w:webHidden/>
          </w:rPr>
          <w:tab/>
        </w:r>
        <w:r w:rsidR="00525DDA" w:rsidRPr="00D81509">
          <w:rPr>
            <w:noProof/>
            <w:webHidden/>
          </w:rPr>
          <w:fldChar w:fldCharType="begin"/>
        </w:r>
        <w:r w:rsidR="00525DDA" w:rsidRPr="00D81509">
          <w:rPr>
            <w:noProof/>
            <w:webHidden/>
          </w:rPr>
          <w:instrText xml:space="preserve"> PAGEREF _Toc94625130 \h </w:instrText>
        </w:r>
        <w:r w:rsidR="00525DDA" w:rsidRPr="00D81509">
          <w:rPr>
            <w:noProof/>
            <w:webHidden/>
          </w:rPr>
        </w:r>
        <w:r w:rsidR="00525DDA" w:rsidRPr="00D81509">
          <w:rPr>
            <w:noProof/>
            <w:webHidden/>
          </w:rPr>
          <w:fldChar w:fldCharType="separate"/>
        </w:r>
        <w:r w:rsidR="00D81509" w:rsidRPr="00D81509">
          <w:rPr>
            <w:noProof/>
            <w:webHidden/>
          </w:rPr>
          <w:t>16</w:t>
        </w:r>
        <w:r w:rsidR="00525DDA" w:rsidRPr="00D81509">
          <w:rPr>
            <w:noProof/>
            <w:webHidden/>
          </w:rPr>
          <w:fldChar w:fldCharType="end"/>
        </w:r>
      </w:hyperlink>
    </w:p>
    <w:p w14:paraId="0340BFE4" w14:textId="171CB471"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31" w:history="1">
        <w:r w:rsidR="00525DDA" w:rsidRPr="008221C4">
          <w:rPr>
            <w:rStyle w:val="Hyperlink"/>
            <w:noProof/>
          </w:rPr>
          <w:t>18.</w:t>
        </w:r>
        <w:r w:rsidR="00525DDA">
          <w:rPr>
            <w:rFonts w:asciiTheme="minorHAnsi" w:eastAsiaTheme="minorEastAsia" w:hAnsiTheme="minorHAnsi" w:cstheme="minorBidi"/>
            <w:noProof/>
            <w:szCs w:val="22"/>
          </w:rPr>
          <w:tab/>
        </w:r>
        <w:r w:rsidR="00525DDA" w:rsidRPr="008221C4">
          <w:rPr>
            <w:rStyle w:val="Hyperlink"/>
            <w:noProof/>
          </w:rPr>
          <w:t>Responsibilities of [the company’s] Chief Executive as accounting officer</w:t>
        </w:r>
        <w:r w:rsidR="00525DDA">
          <w:rPr>
            <w:noProof/>
            <w:webHidden/>
          </w:rPr>
          <w:tab/>
        </w:r>
        <w:r w:rsidR="004714A9">
          <w:rPr>
            <w:noProof/>
            <w:webHidden/>
          </w:rPr>
          <w:t>………………………………………………………………………………</w:t>
        </w:r>
        <w:r w:rsidR="00525DDA">
          <w:rPr>
            <w:noProof/>
            <w:webHidden/>
          </w:rPr>
          <w:fldChar w:fldCharType="begin"/>
        </w:r>
        <w:r w:rsidR="00525DDA">
          <w:rPr>
            <w:noProof/>
            <w:webHidden/>
          </w:rPr>
          <w:instrText xml:space="preserve"> PAGEREF _Toc94625131 \h </w:instrText>
        </w:r>
        <w:r w:rsidR="00525DDA">
          <w:rPr>
            <w:noProof/>
            <w:webHidden/>
          </w:rPr>
        </w:r>
        <w:r w:rsidR="00525DDA">
          <w:rPr>
            <w:noProof/>
            <w:webHidden/>
          </w:rPr>
          <w:fldChar w:fldCharType="separate"/>
        </w:r>
        <w:r w:rsidR="00D81509">
          <w:rPr>
            <w:noProof/>
            <w:webHidden/>
          </w:rPr>
          <w:t>16</w:t>
        </w:r>
        <w:r w:rsidR="00525DDA">
          <w:rPr>
            <w:noProof/>
            <w:webHidden/>
          </w:rPr>
          <w:fldChar w:fldCharType="end"/>
        </w:r>
      </w:hyperlink>
    </w:p>
    <w:p w14:paraId="660E517D" w14:textId="676D72FA"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32" w:history="1">
        <w:r w:rsidR="00525DDA" w:rsidRPr="008221C4">
          <w:rPr>
            <w:rStyle w:val="Hyperlink"/>
            <w:noProof/>
          </w:rPr>
          <w:t>19.</w:t>
        </w:r>
        <w:r w:rsidR="00525DDA">
          <w:rPr>
            <w:rFonts w:asciiTheme="minorHAnsi" w:eastAsiaTheme="minorEastAsia" w:hAnsiTheme="minorHAnsi" w:cstheme="minorBidi"/>
            <w:noProof/>
            <w:szCs w:val="22"/>
          </w:rPr>
          <w:tab/>
        </w:r>
        <w:r w:rsidR="00525DDA" w:rsidRPr="008221C4">
          <w:rPr>
            <w:rStyle w:val="Hyperlink"/>
            <w:noProof/>
          </w:rPr>
          <w:t>Responsibilities for accounting to parliament and the public</w:t>
        </w:r>
        <w:r w:rsidR="00525DDA">
          <w:rPr>
            <w:noProof/>
            <w:webHidden/>
          </w:rPr>
          <w:tab/>
        </w:r>
        <w:r w:rsidR="00525DDA">
          <w:rPr>
            <w:noProof/>
            <w:webHidden/>
          </w:rPr>
          <w:fldChar w:fldCharType="begin"/>
        </w:r>
        <w:r w:rsidR="00525DDA">
          <w:rPr>
            <w:noProof/>
            <w:webHidden/>
          </w:rPr>
          <w:instrText xml:space="preserve"> PAGEREF _Toc94625132 \h </w:instrText>
        </w:r>
        <w:r w:rsidR="00525DDA">
          <w:rPr>
            <w:noProof/>
            <w:webHidden/>
          </w:rPr>
        </w:r>
        <w:r w:rsidR="00525DDA">
          <w:rPr>
            <w:noProof/>
            <w:webHidden/>
          </w:rPr>
          <w:fldChar w:fldCharType="separate"/>
        </w:r>
        <w:r w:rsidR="00D81509">
          <w:rPr>
            <w:noProof/>
            <w:webHidden/>
          </w:rPr>
          <w:t>16</w:t>
        </w:r>
        <w:r w:rsidR="00525DDA">
          <w:rPr>
            <w:noProof/>
            <w:webHidden/>
          </w:rPr>
          <w:fldChar w:fldCharType="end"/>
        </w:r>
      </w:hyperlink>
    </w:p>
    <w:p w14:paraId="4E590313" w14:textId="5CE075A7"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33" w:history="1">
        <w:r w:rsidR="00525DDA" w:rsidRPr="008221C4">
          <w:rPr>
            <w:rStyle w:val="Hyperlink"/>
            <w:noProof/>
          </w:rPr>
          <w:t>20.</w:t>
        </w:r>
        <w:r w:rsidR="00525DDA">
          <w:rPr>
            <w:rFonts w:asciiTheme="minorHAnsi" w:eastAsiaTheme="minorEastAsia" w:hAnsiTheme="minorHAnsi" w:cstheme="minorBidi"/>
            <w:noProof/>
            <w:szCs w:val="22"/>
          </w:rPr>
          <w:tab/>
        </w:r>
        <w:r w:rsidR="00525DDA" w:rsidRPr="008221C4">
          <w:rPr>
            <w:rStyle w:val="Hyperlink"/>
            <w:noProof/>
          </w:rPr>
          <w:t>Responsibilities to [named shareholder department]</w:t>
        </w:r>
        <w:r w:rsidR="00525DDA">
          <w:rPr>
            <w:noProof/>
            <w:webHidden/>
          </w:rPr>
          <w:tab/>
        </w:r>
        <w:r w:rsidR="00525DDA">
          <w:rPr>
            <w:noProof/>
            <w:webHidden/>
          </w:rPr>
          <w:fldChar w:fldCharType="begin"/>
        </w:r>
        <w:r w:rsidR="00525DDA">
          <w:rPr>
            <w:noProof/>
            <w:webHidden/>
          </w:rPr>
          <w:instrText xml:space="preserve"> PAGEREF _Toc94625133 \h </w:instrText>
        </w:r>
        <w:r w:rsidR="00525DDA">
          <w:rPr>
            <w:noProof/>
            <w:webHidden/>
          </w:rPr>
        </w:r>
        <w:r w:rsidR="00525DDA">
          <w:rPr>
            <w:noProof/>
            <w:webHidden/>
          </w:rPr>
          <w:fldChar w:fldCharType="separate"/>
        </w:r>
        <w:r w:rsidR="00D81509">
          <w:rPr>
            <w:noProof/>
            <w:webHidden/>
          </w:rPr>
          <w:t>17</w:t>
        </w:r>
        <w:r w:rsidR="00525DDA">
          <w:rPr>
            <w:noProof/>
            <w:webHidden/>
          </w:rPr>
          <w:fldChar w:fldCharType="end"/>
        </w:r>
      </w:hyperlink>
    </w:p>
    <w:p w14:paraId="47D7D881" w14:textId="6C22D13F"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34" w:history="1">
        <w:r w:rsidR="00525DDA" w:rsidRPr="008221C4">
          <w:rPr>
            <w:rStyle w:val="Hyperlink"/>
            <w:noProof/>
          </w:rPr>
          <w:t>21.</w:t>
        </w:r>
        <w:r w:rsidR="00525DDA">
          <w:rPr>
            <w:rFonts w:asciiTheme="minorHAnsi" w:eastAsiaTheme="minorEastAsia" w:hAnsiTheme="minorHAnsi" w:cstheme="minorBidi"/>
            <w:noProof/>
            <w:szCs w:val="22"/>
          </w:rPr>
          <w:tab/>
        </w:r>
        <w:r w:rsidR="00525DDA" w:rsidRPr="008221C4">
          <w:rPr>
            <w:rStyle w:val="Hyperlink"/>
            <w:noProof/>
          </w:rPr>
          <w:t>Responsibilities to the Board</w:t>
        </w:r>
        <w:r w:rsidR="00525DDA">
          <w:rPr>
            <w:noProof/>
            <w:webHidden/>
          </w:rPr>
          <w:tab/>
        </w:r>
        <w:r w:rsidR="00525DDA">
          <w:rPr>
            <w:noProof/>
            <w:webHidden/>
          </w:rPr>
          <w:fldChar w:fldCharType="begin"/>
        </w:r>
        <w:r w:rsidR="00525DDA">
          <w:rPr>
            <w:noProof/>
            <w:webHidden/>
          </w:rPr>
          <w:instrText xml:space="preserve"> PAGEREF _Toc94625134 \h </w:instrText>
        </w:r>
        <w:r w:rsidR="00525DDA">
          <w:rPr>
            <w:noProof/>
            <w:webHidden/>
          </w:rPr>
        </w:r>
        <w:r w:rsidR="00525DDA">
          <w:rPr>
            <w:noProof/>
            <w:webHidden/>
          </w:rPr>
          <w:fldChar w:fldCharType="separate"/>
        </w:r>
        <w:r w:rsidR="00D81509">
          <w:rPr>
            <w:noProof/>
            <w:webHidden/>
          </w:rPr>
          <w:t>17</w:t>
        </w:r>
        <w:r w:rsidR="00525DDA">
          <w:rPr>
            <w:noProof/>
            <w:webHidden/>
          </w:rPr>
          <w:fldChar w:fldCharType="end"/>
        </w:r>
      </w:hyperlink>
    </w:p>
    <w:p w14:paraId="3E999638" w14:textId="00F5433B"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35" w:history="1">
        <w:r w:rsidR="00525DDA" w:rsidRPr="008221C4">
          <w:rPr>
            <w:rStyle w:val="Hyperlink"/>
            <w:noProof/>
          </w:rPr>
          <w:t>22.</w:t>
        </w:r>
        <w:r w:rsidR="00525DDA">
          <w:rPr>
            <w:rFonts w:asciiTheme="minorHAnsi" w:eastAsiaTheme="minorEastAsia" w:hAnsiTheme="minorHAnsi" w:cstheme="minorBidi"/>
            <w:noProof/>
            <w:szCs w:val="22"/>
          </w:rPr>
          <w:tab/>
        </w:r>
        <w:r w:rsidR="00525DDA" w:rsidRPr="008221C4">
          <w:rPr>
            <w:rStyle w:val="Hyperlink"/>
            <w:noProof/>
          </w:rPr>
          <w:t>Managing conflicts</w:t>
        </w:r>
        <w:r w:rsidR="00525DDA">
          <w:rPr>
            <w:noProof/>
            <w:webHidden/>
          </w:rPr>
          <w:tab/>
        </w:r>
        <w:r w:rsidR="00525DDA">
          <w:rPr>
            <w:noProof/>
            <w:webHidden/>
          </w:rPr>
          <w:fldChar w:fldCharType="begin"/>
        </w:r>
        <w:r w:rsidR="00525DDA">
          <w:rPr>
            <w:noProof/>
            <w:webHidden/>
          </w:rPr>
          <w:instrText xml:space="preserve"> PAGEREF _Toc94625135 \h </w:instrText>
        </w:r>
        <w:r w:rsidR="00525DDA">
          <w:rPr>
            <w:noProof/>
            <w:webHidden/>
          </w:rPr>
        </w:r>
        <w:r w:rsidR="00525DDA">
          <w:rPr>
            <w:noProof/>
            <w:webHidden/>
          </w:rPr>
          <w:fldChar w:fldCharType="separate"/>
        </w:r>
        <w:r w:rsidR="00D81509">
          <w:rPr>
            <w:noProof/>
            <w:webHidden/>
          </w:rPr>
          <w:t>17</w:t>
        </w:r>
        <w:r w:rsidR="00525DDA">
          <w:rPr>
            <w:noProof/>
            <w:webHidden/>
          </w:rPr>
          <w:fldChar w:fldCharType="end"/>
        </w:r>
      </w:hyperlink>
    </w:p>
    <w:p w14:paraId="2524B584" w14:textId="743C2971"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36" w:history="1">
        <w:r w:rsidR="00525DDA" w:rsidRPr="008221C4">
          <w:rPr>
            <w:rStyle w:val="Hyperlink"/>
            <w:noProof/>
          </w:rPr>
          <w:t>23.</w:t>
        </w:r>
        <w:r w:rsidR="00525DDA">
          <w:rPr>
            <w:rFonts w:asciiTheme="minorHAnsi" w:eastAsiaTheme="minorEastAsia" w:hAnsiTheme="minorHAnsi" w:cstheme="minorBidi"/>
            <w:noProof/>
            <w:szCs w:val="22"/>
          </w:rPr>
          <w:tab/>
        </w:r>
        <w:r w:rsidR="00525DDA" w:rsidRPr="008221C4">
          <w:rPr>
            <w:rStyle w:val="Hyperlink"/>
            <w:noProof/>
          </w:rPr>
          <w:t>The Board</w:t>
        </w:r>
        <w:r w:rsidR="00525DDA">
          <w:rPr>
            <w:noProof/>
            <w:webHidden/>
          </w:rPr>
          <w:tab/>
        </w:r>
        <w:r w:rsidR="00525DDA">
          <w:rPr>
            <w:noProof/>
            <w:webHidden/>
          </w:rPr>
          <w:fldChar w:fldCharType="begin"/>
        </w:r>
        <w:r w:rsidR="00525DDA">
          <w:rPr>
            <w:noProof/>
            <w:webHidden/>
          </w:rPr>
          <w:instrText xml:space="preserve"> PAGEREF _Toc94625136 \h </w:instrText>
        </w:r>
        <w:r w:rsidR="00525DDA">
          <w:rPr>
            <w:noProof/>
            <w:webHidden/>
          </w:rPr>
        </w:r>
        <w:r w:rsidR="00525DDA">
          <w:rPr>
            <w:noProof/>
            <w:webHidden/>
          </w:rPr>
          <w:fldChar w:fldCharType="separate"/>
        </w:r>
        <w:r w:rsidR="00D81509">
          <w:rPr>
            <w:noProof/>
            <w:webHidden/>
          </w:rPr>
          <w:t>18</w:t>
        </w:r>
        <w:r w:rsidR="00525DDA">
          <w:rPr>
            <w:noProof/>
            <w:webHidden/>
          </w:rPr>
          <w:fldChar w:fldCharType="end"/>
        </w:r>
      </w:hyperlink>
    </w:p>
    <w:p w14:paraId="0C545442" w14:textId="22C5FE36"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37" w:history="1">
        <w:r w:rsidR="00525DDA" w:rsidRPr="008221C4">
          <w:rPr>
            <w:rStyle w:val="Hyperlink"/>
            <w:noProof/>
          </w:rPr>
          <w:t>24.</w:t>
        </w:r>
        <w:r w:rsidR="00525DDA">
          <w:rPr>
            <w:rFonts w:asciiTheme="minorHAnsi" w:eastAsiaTheme="minorEastAsia" w:hAnsiTheme="minorHAnsi" w:cstheme="minorBidi"/>
            <w:noProof/>
            <w:szCs w:val="22"/>
          </w:rPr>
          <w:tab/>
        </w:r>
        <w:r w:rsidR="00525DDA" w:rsidRPr="008221C4">
          <w:rPr>
            <w:rStyle w:val="Hyperlink"/>
            <w:noProof/>
          </w:rPr>
          <w:t>The Chair’s role and responsibilities</w:t>
        </w:r>
        <w:r w:rsidR="00525DDA">
          <w:rPr>
            <w:noProof/>
            <w:webHidden/>
          </w:rPr>
          <w:tab/>
        </w:r>
        <w:r w:rsidR="00525DDA">
          <w:rPr>
            <w:noProof/>
            <w:webHidden/>
          </w:rPr>
          <w:fldChar w:fldCharType="begin"/>
        </w:r>
        <w:r w:rsidR="00525DDA">
          <w:rPr>
            <w:noProof/>
            <w:webHidden/>
          </w:rPr>
          <w:instrText xml:space="preserve"> PAGEREF _Toc94625137 \h </w:instrText>
        </w:r>
        <w:r w:rsidR="00525DDA">
          <w:rPr>
            <w:noProof/>
            <w:webHidden/>
          </w:rPr>
        </w:r>
        <w:r w:rsidR="00525DDA">
          <w:rPr>
            <w:noProof/>
            <w:webHidden/>
          </w:rPr>
          <w:fldChar w:fldCharType="separate"/>
        </w:r>
        <w:r w:rsidR="00D81509">
          <w:rPr>
            <w:noProof/>
            <w:webHidden/>
          </w:rPr>
          <w:t>20</w:t>
        </w:r>
        <w:r w:rsidR="00525DDA">
          <w:rPr>
            <w:noProof/>
            <w:webHidden/>
          </w:rPr>
          <w:fldChar w:fldCharType="end"/>
        </w:r>
      </w:hyperlink>
    </w:p>
    <w:p w14:paraId="1A313083" w14:textId="3379CEE3"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46" w:history="1">
        <w:r w:rsidR="00525DDA" w:rsidRPr="008221C4">
          <w:rPr>
            <w:rStyle w:val="Hyperlink"/>
            <w:noProof/>
          </w:rPr>
          <w:t>25.</w:t>
        </w:r>
        <w:r w:rsidR="00525DDA">
          <w:rPr>
            <w:rFonts w:asciiTheme="minorHAnsi" w:eastAsiaTheme="minorEastAsia" w:hAnsiTheme="minorHAnsi" w:cstheme="minorBidi"/>
            <w:noProof/>
            <w:szCs w:val="22"/>
          </w:rPr>
          <w:tab/>
        </w:r>
        <w:r w:rsidR="00525DDA" w:rsidRPr="008221C4">
          <w:rPr>
            <w:rStyle w:val="Hyperlink"/>
            <w:noProof/>
          </w:rPr>
          <w:t>Individual Board members’ responsibilities</w:t>
        </w:r>
        <w:r w:rsidR="00525DDA">
          <w:rPr>
            <w:noProof/>
            <w:webHidden/>
          </w:rPr>
          <w:tab/>
        </w:r>
        <w:r w:rsidR="00525DDA">
          <w:rPr>
            <w:noProof/>
            <w:webHidden/>
          </w:rPr>
          <w:fldChar w:fldCharType="begin"/>
        </w:r>
        <w:r w:rsidR="00525DDA">
          <w:rPr>
            <w:noProof/>
            <w:webHidden/>
          </w:rPr>
          <w:instrText xml:space="preserve"> PAGEREF _Toc94625146 \h </w:instrText>
        </w:r>
        <w:r w:rsidR="00525DDA">
          <w:rPr>
            <w:noProof/>
            <w:webHidden/>
          </w:rPr>
        </w:r>
        <w:r w:rsidR="00525DDA">
          <w:rPr>
            <w:noProof/>
            <w:webHidden/>
          </w:rPr>
          <w:fldChar w:fldCharType="separate"/>
        </w:r>
        <w:r w:rsidR="00D81509">
          <w:rPr>
            <w:noProof/>
            <w:webHidden/>
          </w:rPr>
          <w:t>22</w:t>
        </w:r>
        <w:r w:rsidR="00525DDA">
          <w:rPr>
            <w:noProof/>
            <w:webHidden/>
          </w:rPr>
          <w:fldChar w:fldCharType="end"/>
        </w:r>
      </w:hyperlink>
    </w:p>
    <w:p w14:paraId="6C1EBE78" w14:textId="6AFDD5D9" w:rsidR="00525DDA" w:rsidRPr="00D81509" w:rsidRDefault="00BA3071">
      <w:pPr>
        <w:pStyle w:val="TOC1"/>
        <w:tabs>
          <w:tab w:val="right" w:leader="dot" w:pos="7929"/>
        </w:tabs>
        <w:rPr>
          <w:rFonts w:asciiTheme="minorHAnsi" w:eastAsiaTheme="minorEastAsia" w:hAnsiTheme="minorHAnsi" w:cstheme="minorBidi"/>
          <w:b/>
          <w:bCs/>
          <w:noProof/>
          <w:sz w:val="22"/>
          <w:szCs w:val="22"/>
        </w:rPr>
      </w:pPr>
      <w:hyperlink w:anchor="_Toc94625147" w:history="1">
        <w:r w:rsidR="00525DDA" w:rsidRPr="00D81509">
          <w:rPr>
            <w:rStyle w:val="Hyperlink"/>
            <w:b/>
            <w:bCs/>
            <w:noProof/>
          </w:rPr>
          <w:t>Management and financial responsibilities and controls</w:t>
        </w:r>
        <w:r w:rsidR="00525DDA" w:rsidRPr="00D81509">
          <w:rPr>
            <w:b/>
            <w:bCs/>
            <w:noProof/>
            <w:webHidden/>
          </w:rPr>
          <w:tab/>
        </w:r>
        <w:r w:rsidR="00525DDA" w:rsidRPr="00D81509">
          <w:rPr>
            <w:noProof/>
            <w:webHidden/>
          </w:rPr>
          <w:fldChar w:fldCharType="begin"/>
        </w:r>
        <w:r w:rsidR="00525DDA" w:rsidRPr="00D81509">
          <w:rPr>
            <w:noProof/>
            <w:webHidden/>
          </w:rPr>
          <w:instrText xml:space="preserve"> PAGEREF _Toc94625147 \h </w:instrText>
        </w:r>
        <w:r w:rsidR="00525DDA" w:rsidRPr="00D81509">
          <w:rPr>
            <w:noProof/>
            <w:webHidden/>
          </w:rPr>
        </w:r>
        <w:r w:rsidR="00525DDA" w:rsidRPr="00D81509">
          <w:rPr>
            <w:noProof/>
            <w:webHidden/>
          </w:rPr>
          <w:fldChar w:fldCharType="separate"/>
        </w:r>
        <w:r w:rsidR="00D81509" w:rsidRPr="00D81509">
          <w:rPr>
            <w:noProof/>
            <w:webHidden/>
          </w:rPr>
          <w:t>23</w:t>
        </w:r>
        <w:r w:rsidR="00525DDA" w:rsidRPr="00D81509">
          <w:rPr>
            <w:noProof/>
            <w:webHidden/>
          </w:rPr>
          <w:fldChar w:fldCharType="end"/>
        </w:r>
      </w:hyperlink>
    </w:p>
    <w:p w14:paraId="727DFA3A" w14:textId="65E13A6F"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48" w:history="1">
        <w:r w:rsidR="00525DDA" w:rsidRPr="008221C4">
          <w:rPr>
            <w:rStyle w:val="Hyperlink"/>
            <w:noProof/>
          </w:rPr>
          <w:t>26.</w:t>
        </w:r>
        <w:r w:rsidR="00525DDA">
          <w:rPr>
            <w:rFonts w:asciiTheme="minorHAnsi" w:eastAsiaTheme="minorEastAsia" w:hAnsiTheme="minorHAnsi" w:cstheme="minorBidi"/>
            <w:noProof/>
            <w:szCs w:val="22"/>
          </w:rPr>
          <w:tab/>
        </w:r>
        <w:r w:rsidR="00525DDA" w:rsidRPr="008221C4">
          <w:rPr>
            <w:rStyle w:val="Hyperlink"/>
            <w:noProof/>
          </w:rPr>
          <w:t>Delegated authorities</w:t>
        </w:r>
        <w:r w:rsidR="00525DDA">
          <w:rPr>
            <w:noProof/>
            <w:webHidden/>
          </w:rPr>
          <w:tab/>
        </w:r>
        <w:r w:rsidR="00525DDA">
          <w:rPr>
            <w:noProof/>
            <w:webHidden/>
          </w:rPr>
          <w:fldChar w:fldCharType="begin"/>
        </w:r>
        <w:r w:rsidR="00525DDA">
          <w:rPr>
            <w:noProof/>
            <w:webHidden/>
          </w:rPr>
          <w:instrText xml:space="preserve"> PAGEREF _Toc94625148 \h </w:instrText>
        </w:r>
        <w:r w:rsidR="00525DDA">
          <w:rPr>
            <w:noProof/>
            <w:webHidden/>
          </w:rPr>
        </w:r>
        <w:r w:rsidR="00525DDA">
          <w:rPr>
            <w:noProof/>
            <w:webHidden/>
          </w:rPr>
          <w:fldChar w:fldCharType="separate"/>
        </w:r>
        <w:r w:rsidR="00D81509">
          <w:rPr>
            <w:noProof/>
            <w:webHidden/>
          </w:rPr>
          <w:t>23</w:t>
        </w:r>
        <w:r w:rsidR="00525DDA">
          <w:rPr>
            <w:noProof/>
            <w:webHidden/>
          </w:rPr>
          <w:fldChar w:fldCharType="end"/>
        </w:r>
      </w:hyperlink>
    </w:p>
    <w:p w14:paraId="65F56DFE" w14:textId="58C5D2F6"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49" w:history="1">
        <w:r w:rsidR="00525DDA" w:rsidRPr="008221C4">
          <w:rPr>
            <w:rStyle w:val="Hyperlink"/>
            <w:noProof/>
          </w:rPr>
          <w:t>27.</w:t>
        </w:r>
        <w:r w:rsidR="00525DDA">
          <w:rPr>
            <w:rFonts w:asciiTheme="minorHAnsi" w:eastAsiaTheme="minorEastAsia" w:hAnsiTheme="minorHAnsi" w:cstheme="minorBidi"/>
            <w:noProof/>
            <w:szCs w:val="22"/>
          </w:rPr>
          <w:tab/>
        </w:r>
        <w:r w:rsidR="00525DDA" w:rsidRPr="008221C4">
          <w:rPr>
            <w:rStyle w:val="Hyperlink"/>
            <w:noProof/>
          </w:rPr>
          <w:t>Spending authority</w:t>
        </w:r>
        <w:r w:rsidR="00525DDA">
          <w:rPr>
            <w:noProof/>
            <w:webHidden/>
          </w:rPr>
          <w:tab/>
        </w:r>
        <w:r w:rsidR="00525DDA">
          <w:rPr>
            <w:noProof/>
            <w:webHidden/>
          </w:rPr>
          <w:fldChar w:fldCharType="begin"/>
        </w:r>
        <w:r w:rsidR="00525DDA">
          <w:rPr>
            <w:noProof/>
            <w:webHidden/>
          </w:rPr>
          <w:instrText xml:space="preserve"> PAGEREF _Toc94625149 \h </w:instrText>
        </w:r>
        <w:r w:rsidR="00525DDA">
          <w:rPr>
            <w:noProof/>
            <w:webHidden/>
          </w:rPr>
        </w:r>
        <w:r w:rsidR="00525DDA">
          <w:rPr>
            <w:noProof/>
            <w:webHidden/>
          </w:rPr>
          <w:fldChar w:fldCharType="separate"/>
        </w:r>
        <w:r w:rsidR="00D81509">
          <w:rPr>
            <w:noProof/>
            <w:webHidden/>
          </w:rPr>
          <w:t>23</w:t>
        </w:r>
        <w:r w:rsidR="00525DDA">
          <w:rPr>
            <w:noProof/>
            <w:webHidden/>
          </w:rPr>
          <w:fldChar w:fldCharType="end"/>
        </w:r>
      </w:hyperlink>
    </w:p>
    <w:p w14:paraId="13898AE8" w14:textId="3A089CEC"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50" w:history="1">
        <w:r w:rsidR="00525DDA" w:rsidRPr="008221C4">
          <w:rPr>
            <w:rStyle w:val="Hyperlink"/>
            <w:noProof/>
          </w:rPr>
          <w:t>28.</w:t>
        </w:r>
        <w:r w:rsidR="00525DDA">
          <w:rPr>
            <w:rFonts w:asciiTheme="minorHAnsi" w:eastAsiaTheme="minorEastAsia" w:hAnsiTheme="minorHAnsi" w:cstheme="minorBidi"/>
            <w:noProof/>
            <w:szCs w:val="22"/>
          </w:rPr>
          <w:tab/>
        </w:r>
        <w:r w:rsidR="00525DDA" w:rsidRPr="008221C4">
          <w:rPr>
            <w:rStyle w:val="Hyperlink"/>
            <w:noProof/>
          </w:rPr>
          <w:t>Banking and managing cash</w:t>
        </w:r>
        <w:r w:rsidR="00525DDA">
          <w:rPr>
            <w:noProof/>
            <w:webHidden/>
          </w:rPr>
          <w:tab/>
        </w:r>
        <w:r w:rsidR="00525DDA">
          <w:rPr>
            <w:noProof/>
            <w:webHidden/>
          </w:rPr>
          <w:fldChar w:fldCharType="begin"/>
        </w:r>
        <w:r w:rsidR="00525DDA">
          <w:rPr>
            <w:noProof/>
            <w:webHidden/>
          </w:rPr>
          <w:instrText xml:space="preserve"> PAGEREF _Toc94625150 \h </w:instrText>
        </w:r>
        <w:r w:rsidR="00525DDA">
          <w:rPr>
            <w:noProof/>
            <w:webHidden/>
          </w:rPr>
        </w:r>
        <w:r w:rsidR="00525DDA">
          <w:rPr>
            <w:noProof/>
            <w:webHidden/>
          </w:rPr>
          <w:fldChar w:fldCharType="separate"/>
        </w:r>
        <w:r w:rsidR="00D81509">
          <w:rPr>
            <w:noProof/>
            <w:webHidden/>
          </w:rPr>
          <w:t>24</w:t>
        </w:r>
        <w:r w:rsidR="00525DDA">
          <w:rPr>
            <w:noProof/>
            <w:webHidden/>
          </w:rPr>
          <w:fldChar w:fldCharType="end"/>
        </w:r>
      </w:hyperlink>
    </w:p>
    <w:p w14:paraId="1EA2B3C2" w14:textId="5A873B7F"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51" w:history="1">
        <w:r w:rsidR="00525DDA" w:rsidRPr="008221C4">
          <w:rPr>
            <w:rStyle w:val="Hyperlink"/>
            <w:noProof/>
          </w:rPr>
          <w:t>29.</w:t>
        </w:r>
        <w:r w:rsidR="00525DDA">
          <w:rPr>
            <w:rFonts w:asciiTheme="minorHAnsi" w:eastAsiaTheme="minorEastAsia" w:hAnsiTheme="minorHAnsi" w:cstheme="minorBidi"/>
            <w:noProof/>
            <w:szCs w:val="22"/>
          </w:rPr>
          <w:tab/>
        </w:r>
        <w:r w:rsidR="00525DDA" w:rsidRPr="008221C4">
          <w:rPr>
            <w:rStyle w:val="Hyperlink"/>
            <w:noProof/>
          </w:rPr>
          <w:t>Procurement</w:t>
        </w:r>
        <w:r w:rsidR="00525DDA">
          <w:rPr>
            <w:noProof/>
            <w:webHidden/>
          </w:rPr>
          <w:tab/>
        </w:r>
        <w:r w:rsidR="00525DDA">
          <w:rPr>
            <w:noProof/>
            <w:webHidden/>
          </w:rPr>
          <w:fldChar w:fldCharType="begin"/>
        </w:r>
        <w:r w:rsidR="00525DDA">
          <w:rPr>
            <w:noProof/>
            <w:webHidden/>
          </w:rPr>
          <w:instrText xml:space="preserve"> PAGEREF _Toc94625151 \h </w:instrText>
        </w:r>
        <w:r w:rsidR="00525DDA">
          <w:rPr>
            <w:noProof/>
            <w:webHidden/>
          </w:rPr>
        </w:r>
        <w:r w:rsidR="00525DDA">
          <w:rPr>
            <w:noProof/>
            <w:webHidden/>
          </w:rPr>
          <w:fldChar w:fldCharType="separate"/>
        </w:r>
        <w:r w:rsidR="00D81509">
          <w:rPr>
            <w:noProof/>
            <w:webHidden/>
          </w:rPr>
          <w:t>24</w:t>
        </w:r>
        <w:r w:rsidR="00525DDA">
          <w:rPr>
            <w:noProof/>
            <w:webHidden/>
          </w:rPr>
          <w:fldChar w:fldCharType="end"/>
        </w:r>
      </w:hyperlink>
    </w:p>
    <w:p w14:paraId="62D6EC45" w14:textId="16DEDCFD"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52" w:history="1">
        <w:r w:rsidR="00525DDA" w:rsidRPr="008221C4">
          <w:rPr>
            <w:rStyle w:val="Hyperlink"/>
            <w:noProof/>
          </w:rPr>
          <w:t>30.</w:t>
        </w:r>
        <w:r w:rsidR="00525DDA">
          <w:rPr>
            <w:rFonts w:asciiTheme="minorHAnsi" w:eastAsiaTheme="minorEastAsia" w:hAnsiTheme="minorHAnsi" w:cstheme="minorBidi"/>
            <w:noProof/>
            <w:szCs w:val="22"/>
          </w:rPr>
          <w:tab/>
        </w:r>
        <w:r w:rsidR="00525DDA" w:rsidRPr="008221C4">
          <w:rPr>
            <w:rStyle w:val="Hyperlink"/>
            <w:noProof/>
          </w:rPr>
          <w:t>Risk management</w:t>
        </w:r>
        <w:r w:rsidR="00525DDA">
          <w:rPr>
            <w:noProof/>
            <w:webHidden/>
          </w:rPr>
          <w:tab/>
        </w:r>
        <w:r w:rsidR="00525DDA">
          <w:rPr>
            <w:noProof/>
            <w:webHidden/>
          </w:rPr>
          <w:fldChar w:fldCharType="begin"/>
        </w:r>
        <w:r w:rsidR="00525DDA">
          <w:rPr>
            <w:noProof/>
            <w:webHidden/>
          </w:rPr>
          <w:instrText xml:space="preserve"> PAGEREF _Toc94625152 \h </w:instrText>
        </w:r>
        <w:r w:rsidR="00525DDA">
          <w:rPr>
            <w:noProof/>
            <w:webHidden/>
          </w:rPr>
        </w:r>
        <w:r w:rsidR="00525DDA">
          <w:rPr>
            <w:noProof/>
            <w:webHidden/>
          </w:rPr>
          <w:fldChar w:fldCharType="separate"/>
        </w:r>
        <w:r w:rsidR="00D81509">
          <w:rPr>
            <w:noProof/>
            <w:webHidden/>
          </w:rPr>
          <w:t>25</w:t>
        </w:r>
        <w:r w:rsidR="00525DDA">
          <w:rPr>
            <w:noProof/>
            <w:webHidden/>
          </w:rPr>
          <w:fldChar w:fldCharType="end"/>
        </w:r>
      </w:hyperlink>
    </w:p>
    <w:p w14:paraId="6A330841" w14:textId="6224A6B3"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53" w:history="1">
        <w:r w:rsidR="00525DDA" w:rsidRPr="008221C4">
          <w:rPr>
            <w:rStyle w:val="Hyperlink"/>
            <w:noProof/>
          </w:rPr>
          <w:t>31.</w:t>
        </w:r>
        <w:r w:rsidR="00525DDA">
          <w:rPr>
            <w:rFonts w:asciiTheme="minorHAnsi" w:eastAsiaTheme="minorEastAsia" w:hAnsiTheme="minorHAnsi" w:cstheme="minorBidi"/>
            <w:noProof/>
            <w:szCs w:val="22"/>
          </w:rPr>
          <w:tab/>
        </w:r>
        <w:r w:rsidR="00525DDA" w:rsidRPr="008221C4">
          <w:rPr>
            <w:rStyle w:val="Hyperlink"/>
            <w:noProof/>
          </w:rPr>
          <w:t>Counter fraud and theft</w:t>
        </w:r>
        <w:r w:rsidR="00525DDA">
          <w:rPr>
            <w:noProof/>
            <w:webHidden/>
          </w:rPr>
          <w:tab/>
        </w:r>
        <w:r w:rsidR="00525DDA">
          <w:rPr>
            <w:noProof/>
            <w:webHidden/>
          </w:rPr>
          <w:fldChar w:fldCharType="begin"/>
        </w:r>
        <w:r w:rsidR="00525DDA">
          <w:rPr>
            <w:noProof/>
            <w:webHidden/>
          </w:rPr>
          <w:instrText xml:space="preserve"> PAGEREF _Toc94625153 \h </w:instrText>
        </w:r>
        <w:r w:rsidR="00525DDA">
          <w:rPr>
            <w:noProof/>
            <w:webHidden/>
          </w:rPr>
        </w:r>
        <w:r w:rsidR="00525DDA">
          <w:rPr>
            <w:noProof/>
            <w:webHidden/>
          </w:rPr>
          <w:fldChar w:fldCharType="separate"/>
        </w:r>
        <w:r w:rsidR="00D81509">
          <w:rPr>
            <w:noProof/>
            <w:webHidden/>
          </w:rPr>
          <w:t>25</w:t>
        </w:r>
        <w:r w:rsidR="00525DDA">
          <w:rPr>
            <w:noProof/>
            <w:webHidden/>
          </w:rPr>
          <w:fldChar w:fldCharType="end"/>
        </w:r>
      </w:hyperlink>
    </w:p>
    <w:p w14:paraId="42D082C0" w14:textId="4930B20E"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54" w:history="1">
        <w:r w:rsidR="00525DDA" w:rsidRPr="008221C4">
          <w:rPr>
            <w:rStyle w:val="Hyperlink"/>
            <w:noProof/>
          </w:rPr>
          <w:t>32.</w:t>
        </w:r>
        <w:r w:rsidR="00525DDA">
          <w:rPr>
            <w:rFonts w:asciiTheme="minorHAnsi" w:eastAsiaTheme="minorEastAsia" w:hAnsiTheme="minorHAnsi" w:cstheme="minorBidi"/>
            <w:noProof/>
            <w:szCs w:val="22"/>
          </w:rPr>
          <w:tab/>
        </w:r>
        <w:r w:rsidR="00525DDA" w:rsidRPr="008221C4">
          <w:rPr>
            <w:rStyle w:val="Hyperlink"/>
            <w:noProof/>
          </w:rPr>
          <w:t>[Companies that employ their own staff] Staff</w:t>
        </w:r>
        <w:r w:rsidR="00525DDA">
          <w:rPr>
            <w:noProof/>
            <w:webHidden/>
          </w:rPr>
          <w:tab/>
        </w:r>
        <w:r w:rsidR="00525DDA">
          <w:rPr>
            <w:noProof/>
            <w:webHidden/>
          </w:rPr>
          <w:fldChar w:fldCharType="begin"/>
        </w:r>
        <w:r w:rsidR="00525DDA">
          <w:rPr>
            <w:noProof/>
            <w:webHidden/>
          </w:rPr>
          <w:instrText xml:space="preserve"> PAGEREF _Toc94625154 \h </w:instrText>
        </w:r>
        <w:r w:rsidR="00525DDA">
          <w:rPr>
            <w:noProof/>
            <w:webHidden/>
          </w:rPr>
        </w:r>
        <w:r w:rsidR="00525DDA">
          <w:rPr>
            <w:noProof/>
            <w:webHidden/>
          </w:rPr>
          <w:fldChar w:fldCharType="separate"/>
        </w:r>
        <w:r w:rsidR="00D81509">
          <w:rPr>
            <w:noProof/>
            <w:webHidden/>
          </w:rPr>
          <w:t>25</w:t>
        </w:r>
        <w:r w:rsidR="00525DDA">
          <w:rPr>
            <w:noProof/>
            <w:webHidden/>
          </w:rPr>
          <w:fldChar w:fldCharType="end"/>
        </w:r>
      </w:hyperlink>
    </w:p>
    <w:p w14:paraId="5434D11F" w14:textId="7F8CE15A"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55" w:history="1">
        <w:r w:rsidR="00525DDA" w:rsidRPr="008221C4">
          <w:rPr>
            <w:rStyle w:val="Hyperlink"/>
            <w:noProof/>
          </w:rPr>
          <w:t>33.</w:t>
        </w:r>
        <w:r w:rsidR="00525DDA">
          <w:rPr>
            <w:rFonts w:asciiTheme="minorHAnsi" w:eastAsiaTheme="minorEastAsia" w:hAnsiTheme="minorHAnsi" w:cstheme="minorBidi"/>
            <w:noProof/>
            <w:szCs w:val="22"/>
          </w:rPr>
          <w:tab/>
        </w:r>
        <w:r w:rsidR="00525DDA" w:rsidRPr="008221C4">
          <w:rPr>
            <w:rStyle w:val="Hyperlink"/>
            <w:noProof/>
          </w:rPr>
          <w:t>Pensions, redundancy and compensation</w:t>
        </w:r>
        <w:r w:rsidR="00525DDA">
          <w:rPr>
            <w:noProof/>
            <w:webHidden/>
          </w:rPr>
          <w:tab/>
        </w:r>
        <w:r w:rsidR="00525DDA">
          <w:rPr>
            <w:noProof/>
            <w:webHidden/>
          </w:rPr>
          <w:fldChar w:fldCharType="begin"/>
        </w:r>
        <w:r w:rsidR="00525DDA">
          <w:rPr>
            <w:noProof/>
            <w:webHidden/>
          </w:rPr>
          <w:instrText xml:space="preserve"> PAGEREF _Toc94625155 \h </w:instrText>
        </w:r>
        <w:r w:rsidR="00525DDA">
          <w:rPr>
            <w:noProof/>
            <w:webHidden/>
          </w:rPr>
        </w:r>
        <w:r w:rsidR="00525DDA">
          <w:rPr>
            <w:noProof/>
            <w:webHidden/>
          </w:rPr>
          <w:fldChar w:fldCharType="separate"/>
        </w:r>
        <w:r w:rsidR="00D81509">
          <w:rPr>
            <w:noProof/>
            <w:webHidden/>
          </w:rPr>
          <w:t>27</w:t>
        </w:r>
        <w:r w:rsidR="00525DDA">
          <w:rPr>
            <w:noProof/>
            <w:webHidden/>
          </w:rPr>
          <w:fldChar w:fldCharType="end"/>
        </w:r>
      </w:hyperlink>
    </w:p>
    <w:p w14:paraId="09477625" w14:textId="52821D0D" w:rsidR="00525DDA" w:rsidRPr="00D81509" w:rsidRDefault="00BA3071">
      <w:pPr>
        <w:pStyle w:val="TOC1"/>
        <w:tabs>
          <w:tab w:val="right" w:leader="dot" w:pos="7929"/>
        </w:tabs>
        <w:rPr>
          <w:rFonts w:asciiTheme="minorHAnsi" w:eastAsiaTheme="minorEastAsia" w:hAnsiTheme="minorHAnsi" w:cstheme="minorBidi"/>
          <w:b/>
          <w:bCs/>
          <w:noProof/>
          <w:sz w:val="22"/>
          <w:szCs w:val="22"/>
        </w:rPr>
      </w:pPr>
      <w:hyperlink w:anchor="_Toc94625156" w:history="1">
        <w:r w:rsidR="00525DDA" w:rsidRPr="00D81509">
          <w:rPr>
            <w:rStyle w:val="Hyperlink"/>
            <w:b/>
            <w:bCs/>
            <w:noProof/>
          </w:rPr>
          <w:t>Business plans, financial reporting and management information</w:t>
        </w:r>
        <w:r w:rsidR="00525DDA" w:rsidRPr="00D81509">
          <w:rPr>
            <w:b/>
            <w:bCs/>
            <w:noProof/>
            <w:webHidden/>
          </w:rPr>
          <w:tab/>
        </w:r>
        <w:r w:rsidR="00525DDA" w:rsidRPr="00D81509">
          <w:rPr>
            <w:noProof/>
            <w:webHidden/>
          </w:rPr>
          <w:fldChar w:fldCharType="begin"/>
        </w:r>
        <w:r w:rsidR="00525DDA" w:rsidRPr="00D81509">
          <w:rPr>
            <w:noProof/>
            <w:webHidden/>
          </w:rPr>
          <w:instrText xml:space="preserve"> PAGEREF _Toc94625156 \h </w:instrText>
        </w:r>
        <w:r w:rsidR="00525DDA" w:rsidRPr="00D81509">
          <w:rPr>
            <w:noProof/>
            <w:webHidden/>
          </w:rPr>
        </w:r>
        <w:r w:rsidR="00525DDA" w:rsidRPr="00D81509">
          <w:rPr>
            <w:noProof/>
            <w:webHidden/>
          </w:rPr>
          <w:fldChar w:fldCharType="separate"/>
        </w:r>
        <w:r w:rsidR="00D81509" w:rsidRPr="00D81509">
          <w:rPr>
            <w:noProof/>
            <w:webHidden/>
          </w:rPr>
          <w:t>28</w:t>
        </w:r>
        <w:r w:rsidR="00525DDA" w:rsidRPr="00D81509">
          <w:rPr>
            <w:noProof/>
            <w:webHidden/>
          </w:rPr>
          <w:fldChar w:fldCharType="end"/>
        </w:r>
      </w:hyperlink>
    </w:p>
    <w:p w14:paraId="158C21CA" w14:textId="75458639"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57" w:history="1">
        <w:r w:rsidR="00525DDA" w:rsidRPr="008221C4">
          <w:rPr>
            <w:rStyle w:val="Hyperlink"/>
            <w:noProof/>
          </w:rPr>
          <w:t>34.</w:t>
        </w:r>
        <w:r w:rsidR="00525DDA">
          <w:rPr>
            <w:rFonts w:asciiTheme="minorHAnsi" w:eastAsiaTheme="minorEastAsia" w:hAnsiTheme="minorHAnsi" w:cstheme="minorBidi"/>
            <w:noProof/>
            <w:szCs w:val="22"/>
          </w:rPr>
          <w:tab/>
        </w:r>
        <w:r w:rsidR="00525DDA" w:rsidRPr="008221C4">
          <w:rPr>
            <w:rStyle w:val="Hyperlink"/>
            <w:noProof/>
          </w:rPr>
          <w:t>Corporate and business plans</w:t>
        </w:r>
        <w:r w:rsidR="00525DDA">
          <w:rPr>
            <w:noProof/>
            <w:webHidden/>
          </w:rPr>
          <w:tab/>
        </w:r>
        <w:r w:rsidR="00525DDA">
          <w:rPr>
            <w:noProof/>
            <w:webHidden/>
          </w:rPr>
          <w:fldChar w:fldCharType="begin"/>
        </w:r>
        <w:r w:rsidR="00525DDA">
          <w:rPr>
            <w:noProof/>
            <w:webHidden/>
          </w:rPr>
          <w:instrText xml:space="preserve"> PAGEREF _Toc94625157 \h </w:instrText>
        </w:r>
        <w:r w:rsidR="00525DDA">
          <w:rPr>
            <w:noProof/>
            <w:webHidden/>
          </w:rPr>
        </w:r>
        <w:r w:rsidR="00525DDA">
          <w:rPr>
            <w:noProof/>
            <w:webHidden/>
          </w:rPr>
          <w:fldChar w:fldCharType="separate"/>
        </w:r>
        <w:r w:rsidR="00D81509">
          <w:rPr>
            <w:noProof/>
            <w:webHidden/>
          </w:rPr>
          <w:t>28</w:t>
        </w:r>
        <w:r w:rsidR="00525DDA">
          <w:rPr>
            <w:noProof/>
            <w:webHidden/>
          </w:rPr>
          <w:fldChar w:fldCharType="end"/>
        </w:r>
      </w:hyperlink>
    </w:p>
    <w:p w14:paraId="3BF90CA3" w14:textId="23BABBEB"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58" w:history="1">
        <w:r w:rsidR="00525DDA" w:rsidRPr="008221C4">
          <w:rPr>
            <w:rStyle w:val="Hyperlink"/>
            <w:noProof/>
          </w:rPr>
          <w:t>35.</w:t>
        </w:r>
        <w:r w:rsidR="00525DDA">
          <w:rPr>
            <w:rFonts w:asciiTheme="minorHAnsi" w:eastAsiaTheme="minorEastAsia" w:hAnsiTheme="minorHAnsi" w:cstheme="minorBidi"/>
            <w:noProof/>
            <w:szCs w:val="22"/>
          </w:rPr>
          <w:tab/>
        </w:r>
        <w:r w:rsidR="00525DDA" w:rsidRPr="008221C4">
          <w:rPr>
            <w:rStyle w:val="Hyperlink"/>
            <w:noProof/>
          </w:rPr>
          <w:t>Budgeting procedures</w:t>
        </w:r>
        <w:r w:rsidR="00525DDA">
          <w:rPr>
            <w:noProof/>
            <w:webHidden/>
          </w:rPr>
          <w:tab/>
        </w:r>
        <w:r w:rsidR="00525DDA">
          <w:rPr>
            <w:noProof/>
            <w:webHidden/>
          </w:rPr>
          <w:fldChar w:fldCharType="begin"/>
        </w:r>
        <w:r w:rsidR="00525DDA">
          <w:rPr>
            <w:noProof/>
            <w:webHidden/>
          </w:rPr>
          <w:instrText xml:space="preserve"> PAGEREF _Toc94625158 \h </w:instrText>
        </w:r>
        <w:r w:rsidR="00525DDA">
          <w:rPr>
            <w:noProof/>
            <w:webHidden/>
          </w:rPr>
        </w:r>
        <w:r w:rsidR="00525DDA">
          <w:rPr>
            <w:noProof/>
            <w:webHidden/>
          </w:rPr>
          <w:fldChar w:fldCharType="separate"/>
        </w:r>
        <w:r w:rsidR="00D81509">
          <w:rPr>
            <w:noProof/>
            <w:webHidden/>
          </w:rPr>
          <w:t>28</w:t>
        </w:r>
        <w:r w:rsidR="00525DDA">
          <w:rPr>
            <w:noProof/>
            <w:webHidden/>
          </w:rPr>
          <w:fldChar w:fldCharType="end"/>
        </w:r>
      </w:hyperlink>
    </w:p>
    <w:p w14:paraId="5C66A347" w14:textId="1607A109"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59" w:history="1">
        <w:r w:rsidR="00525DDA" w:rsidRPr="008221C4">
          <w:rPr>
            <w:rStyle w:val="Hyperlink"/>
            <w:noProof/>
          </w:rPr>
          <w:t>36.</w:t>
        </w:r>
        <w:r w:rsidR="00525DDA">
          <w:rPr>
            <w:rFonts w:asciiTheme="minorHAnsi" w:eastAsiaTheme="minorEastAsia" w:hAnsiTheme="minorHAnsi" w:cstheme="minorBidi"/>
            <w:noProof/>
            <w:szCs w:val="22"/>
          </w:rPr>
          <w:tab/>
        </w:r>
        <w:r w:rsidR="00525DDA" w:rsidRPr="008221C4">
          <w:rPr>
            <w:rStyle w:val="Hyperlink"/>
            <w:noProof/>
          </w:rPr>
          <w:t>Grant-in-aid and any ring-fenced grants</w:t>
        </w:r>
        <w:r w:rsidR="00525DDA">
          <w:rPr>
            <w:noProof/>
            <w:webHidden/>
          </w:rPr>
          <w:tab/>
        </w:r>
        <w:r w:rsidR="00525DDA">
          <w:rPr>
            <w:noProof/>
            <w:webHidden/>
          </w:rPr>
          <w:fldChar w:fldCharType="begin"/>
        </w:r>
        <w:r w:rsidR="00525DDA">
          <w:rPr>
            <w:noProof/>
            <w:webHidden/>
          </w:rPr>
          <w:instrText xml:space="preserve"> PAGEREF _Toc94625159 \h </w:instrText>
        </w:r>
        <w:r w:rsidR="00525DDA">
          <w:rPr>
            <w:noProof/>
            <w:webHidden/>
          </w:rPr>
        </w:r>
        <w:r w:rsidR="00525DDA">
          <w:rPr>
            <w:noProof/>
            <w:webHidden/>
          </w:rPr>
          <w:fldChar w:fldCharType="separate"/>
        </w:r>
        <w:r w:rsidR="00D81509">
          <w:rPr>
            <w:noProof/>
            <w:webHidden/>
          </w:rPr>
          <w:t>29</w:t>
        </w:r>
        <w:r w:rsidR="00525DDA">
          <w:rPr>
            <w:noProof/>
            <w:webHidden/>
          </w:rPr>
          <w:fldChar w:fldCharType="end"/>
        </w:r>
      </w:hyperlink>
    </w:p>
    <w:p w14:paraId="6892C15E" w14:textId="5EA684B6"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60" w:history="1">
        <w:r w:rsidR="00525DDA" w:rsidRPr="008221C4">
          <w:rPr>
            <w:rStyle w:val="Hyperlink"/>
            <w:noProof/>
          </w:rPr>
          <w:t>37.</w:t>
        </w:r>
        <w:r w:rsidR="00525DDA">
          <w:rPr>
            <w:rFonts w:asciiTheme="minorHAnsi" w:eastAsiaTheme="minorEastAsia" w:hAnsiTheme="minorHAnsi" w:cstheme="minorBidi"/>
            <w:noProof/>
            <w:szCs w:val="22"/>
          </w:rPr>
          <w:tab/>
        </w:r>
        <w:r w:rsidR="00525DDA" w:rsidRPr="008221C4">
          <w:rPr>
            <w:rStyle w:val="Hyperlink"/>
            <w:noProof/>
          </w:rPr>
          <w:t>Annual report and accounts</w:t>
        </w:r>
        <w:r w:rsidR="00525DDA">
          <w:rPr>
            <w:noProof/>
            <w:webHidden/>
          </w:rPr>
          <w:tab/>
        </w:r>
        <w:r w:rsidR="00525DDA">
          <w:rPr>
            <w:noProof/>
            <w:webHidden/>
          </w:rPr>
          <w:fldChar w:fldCharType="begin"/>
        </w:r>
        <w:r w:rsidR="00525DDA">
          <w:rPr>
            <w:noProof/>
            <w:webHidden/>
          </w:rPr>
          <w:instrText xml:space="preserve"> PAGEREF _Toc94625160 \h </w:instrText>
        </w:r>
        <w:r w:rsidR="00525DDA">
          <w:rPr>
            <w:noProof/>
            <w:webHidden/>
          </w:rPr>
        </w:r>
        <w:r w:rsidR="00525DDA">
          <w:rPr>
            <w:noProof/>
            <w:webHidden/>
          </w:rPr>
          <w:fldChar w:fldCharType="separate"/>
        </w:r>
        <w:r w:rsidR="00D81509">
          <w:rPr>
            <w:noProof/>
            <w:webHidden/>
          </w:rPr>
          <w:t>29</w:t>
        </w:r>
        <w:r w:rsidR="00525DDA">
          <w:rPr>
            <w:noProof/>
            <w:webHidden/>
          </w:rPr>
          <w:fldChar w:fldCharType="end"/>
        </w:r>
      </w:hyperlink>
    </w:p>
    <w:p w14:paraId="61112689" w14:textId="2CB4A97E"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61" w:history="1">
        <w:r w:rsidR="00525DDA" w:rsidRPr="008221C4">
          <w:rPr>
            <w:rStyle w:val="Hyperlink"/>
            <w:noProof/>
          </w:rPr>
          <w:t>38.</w:t>
        </w:r>
        <w:r w:rsidR="00525DDA">
          <w:rPr>
            <w:rFonts w:asciiTheme="minorHAnsi" w:eastAsiaTheme="minorEastAsia" w:hAnsiTheme="minorHAnsi" w:cstheme="minorBidi"/>
            <w:noProof/>
            <w:szCs w:val="22"/>
          </w:rPr>
          <w:tab/>
        </w:r>
        <w:r w:rsidR="00525DDA" w:rsidRPr="008221C4">
          <w:rPr>
            <w:rStyle w:val="Hyperlink"/>
            <w:noProof/>
          </w:rPr>
          <w:t>Reporting performance to the Department</w:t>
        </w:r>
        <w:r w:rsidR="00525DDA">
          <w:rPr>
            <w:noProof/>
            <w:webHidden/>
          </w:rPr>
          <w:tab/>
        </w:r>
        <w:r w:rsidR="00525DDA">
          <w:rPr>
            <w:noProof/>
            <w:webHidden/>
          </w:rPr>
          <w:fldChar w:fldCharType="begin"/>
        </w:r>
        <w:r w:rsidR="00525DDA">
          <w:rPr>
            <w:noProof/>
            <w:webHidden/>
          </w:rPr>
          <w:instrText xml:space="preserve"> PAGEREF _Toc94625161 \h </w:instrText>
        </w:r>
        <w:r w:rsidR="00525DDA">
          <w:rPr>
            <w:noProof/>
            <w:webHidden/>
          </w:rPr>
        </w:r>
        <w:r w:rsidR="00525DDA">
          <w:rPr>
            <w:noProof/>
            <w:webHidden/>
          </w:rPr>
          <w:fldChar w:fldCharType="separate"/>
        </w:r>
        <w:r w:rsidR="00D81509">
          <w:rPr>
            <w:noProof/>
            <w:webHidden/>
          </w:rPr>
          <w:t>30</w:t>
        </w:r>
        <w:r w:rsidR="00525DDA">
          <w:rPr>
            <w:noProof/>
            <w:webHidden/>
          </w:rPr>
          <w:fldChar w:fldCharType="end"/>
        </w:r>
      </w:hyperlink>
    </w:p>
    <w:p w14:paraId="6A004B7B" w14:textId="3D87FD59"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62" w:history="1">
        <w:r w:rsidR="00525DDA" w:rsidRPr="008221C4">
          <w:rPr>
            <w:rStyle w:val="Hyperlink"/>
            <w:noProof/>
          </w:rPr>
          <w:t>39.</w:t>
        </w:r>
        <w:r w:rsidR="00525DDA">
          <w:rPr>
            <w:rFonts w:asciiTheme="minorHAnsi" w:eastAsiaTheme="minorEastAsia" w:hAnsiTheme="minorHAnsi" w:cstheme="minorBidi"/>
            <w:noProof/>
            <w:szCs w:val="22"/>
          </w:rPr>
          <w:tab/>
        </w:r>
        <w:r w:rsidR="00525DDA" w:rsidRPr="008221C4">
          <w:rPr>
            <w:rStyle w:val="Hyperlink"/>
            <w:noProof/>
          </w:rPr>
          <w:t>Information Sharing</w:t>
        </w:r>
        <w:r w:rsidR="00525DDA">
          <w:rPr>
            <w:noProof/>
            <w:webHidden/>
          </w:rPr>
          <w:tab/>
        </w:r>
        <w:r w:rsidR="00525DDA">
          <w:rPr>
            <w:noProof/>
            <w:webHidden/>
          </w:rPr>
          <w:fldChar w:fldCharType="begin"/>
        </w:r>
        <w:r w:rsidR="00525DDA">
          <w:rPr>
            <w:noProof/>
            <w:webHidden/>
          </w:rPr>
          <w:instrText xml:space="preserve"> PAGEREF _Toc94625162 \h </w:instrText>
        </w:r>
        <w:r w:rsidR="00525DDA">
          <w:rPr>
            <w:noProof/>
            <w:webHidden/>
          </w:rPr>
        </w:r>
        <w:r w:rsidR="00525DDA">
          <w:rPr>
            <w:noProof/>
            <w:webHidden/>
          </w:rPr>
          <w:fldChar w:fldCharType="separate"/>
        </w:r>
        <w:r w:rsidR="00D81509">
          <w:rPr>
            <w:noProof/>
            <w:webHidden/>
          </w:rPr>
          <w:t>31</w:t>
        </w:r>
        <w:r w:rsidR="00525DDA">
          <w:rPr>
            <w:noProof/>
            <w:webHidden/>
          </w:rPr>
          <w:fldChar w:fldCharType="end"/>
        </w:r>
      </w:hyperlink>
    </w:p>
    <w:p w14:paraId="285C953C" w14:textId="1A5A4C65" w:rsidR="00525DDA" w:rsidRPr="00D81509" w:rsidRDefault="00BA3071">
      <w:pPr>
        <w:pStyle w:val="TOC1"/>
        <w:tabs>
          <w:tab w:val="right" w:leader="dot" w:pos="7929"/>
        </w:tabs>
        <w:rPr>
          <w:rFonts w:asciiTheme="minorHAnsi" w:eastAsiaTheme="minorEastAsia" w:hAnsiTheme="minorHAnsi" w:cstheme="minorBidi"/>
          <w:b/>
          <w:bCs/>
          <w:noProof/>
          <w:sz w:val="22"/>
          <w:szCs w:val="22"/>
        </w:rPr>
      </w:pPr>
      <w:hyperlink w:anchor="_Toc94625163" w:history="1">
        <w:r w:rsidR="00525DDA" w:rsidRPr="00D81509">
          <w:rPr>
            <w:rStyle w:val="Hyperlink"/>
            <w:b/>
            <w:bCs/>
            <w:noProof/>
          </w:rPr>
          <w:t>Audit</w:t>
        </w:r>
        <w:r w:rsidR="00525DDA" w:rsidRPr="00D81509">
          <w:rPr>
            <w:b/>
            <w:bCs/>
            <w:noProof/>
            <w:webHidden/>
          </w:rPr>
          <w:tab/>
        </w:r>
        <w:r w:rsidR="00525DDA" w:rsidRPr="00D81509">
          <w:rPr>
            <w:noProof/>
            <w:webHidden/>
          </w:rPr>
          <w:fldChar w:fldCharType="begin"/>
        </w:r>
        <w:r w:rsidR="00525DDA" w:rsidRPr="00D81509">
          <w:rPr>
            <w:noProof/>
            <w:webHidden/>
          </w:rPr>
          <w:instrText xml:space="preserve"> PAGEREF _Toc94625163 \h </w:instrText>
        </w:r>
        <w:r w:rsidR="00525DDA" w:rsidRPr="00D81509">
          <w:rPr>
            <w:noProof/>
            <w:webHidden/>
          </w:rPr>
        </w:r>
        <w:r w:rsidR="00525DDA" w:rsidRPr="00D81509">
          <w:rPr>
            <w:noProof/>
            <w:webHidden/>
          </w:rPr>
          <w:fldChar w:fldCharType="separate"/>
        </w:r>
        <w:r w:rsidR="00D81509" w:rsidRPr="00D81509">
          <w:rPr>
            <w:noProof/>
            <w:webHidden/>
          </w:rPr>
          <w:t>32</w:t>
        </w:r>
        <w:r w:rsidR="00525DDA" w:rsidRPr="00D81509">
          <w:rPr>
            <w:noProof/>
            <w:webHidden/>
          </w:rPr>
          <w:fldChar w:fldCharType="end"/>
        </w:r>
      </w:hyperlink>
    </w:p>
    <w:p w14:paraId="02D5F9B0" w14:textId="26AB5273"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64" w:history="1">
        <w:r w:rsidR="00525DDA" w:rsidRPr="008221C4">
          <w:rPr>
            <w:rStyle w:val="Hyperlink"/>
            <w:noProof/>
          </w:rPr>
          <w:t>40.</w:t>
        </w:r>
        <w:r w:rsidR="00525DDA">
          <w:rPr>
            <w:rFonts w:asciiTheme="minorHAnsi" w:eastAsiaTheme="minorEastAsia" w:hAnsiTheme="minorHAnsi" w:cstheme="minorBidi"/>
            <w:noProof/>
            <w:szCs w:val="22"/>
          </w:rPr>
          <w:tab/>
        </w:r>
        <w:r w:rsidR="00525DDA" w:rsidRPr="008221C4">
          <w:rPr>
            <w:rStyle w:val="Hyperlink"/>
            <w:noProof/>
          </w:rPr>
          <w:t>Internal audit</w:t>
        </w:r>
        <w:r w:rsidR="00525DDA">
          <w:rPr>
            <w:noProof/>
            <w:webHidden/>
          </w:rPr>
          <w:tab/>
        </w:r>
        <w:r w:rsidR="00525DDA">
          <w:rPr>
            <w:noProof/>
            <w:webHidden/>
          </w:rPr>
          <w:fldChar w:fldCharType="begin"/>
        </w:r>
        <w:r w:rsidR="00525DDA">
          <w:rPr>
            <w:noProof/>
            <w:webHidden/>
          </w:rPr>
          <w:instrText xml:space="preserve"> PAGEREF _Toc94625164 \h </w:instrText>
        </w:r>
        <w:r w:rsidR="00525DDA">
          <w:rPr>
            <w:noProof/>
            <w:webHidden/>
          </w:rPr>
        </w:r>
        <w:r w:rsidR="00525DDA">
          <w:rPr>
            <w:noProof/>
            <w:webHidden/>
          </w:rPr>
          <w:fldChar w:fldCharType="separate"/>
        </w:r>
        <w:r w:rsidR="00D81509">
          <w:rPr>
            <w:noProof/>
            <w:webHidden/>
          </w:rPr>
          <w:t>32</w:t>
        </w:r>
        <w:r w:rsidR="00525DDA">
          <w:rPr>
            <w:noProof/>
            <w:webHidden/>
          </w:rPr>
          <w:fldChar w:fldCharType="end"/>
        </w:r>
      </w:hyperlink>
    </w:p>
    <w:p w14:paraId="65D89513" w14:textId="05FD76DC"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74" w:history="1">
        <w:r w:rsidR="00525DDA" w:rsidRPr="008221C4">
          <w:rPr>
            <w:rStyle w:val="Hyperlink"/>
            <w:noProof/>
          </w:rPr>
          <w:t>41.</w:t>
        </w:r>
        <w:r w:rsidR="00525DDA">
          <w:rPr>
            <w:rFonts w:asciiTheme="minorHAnsi" w:eastAsiaTheme="minorEastAsia" w:hAnsiTheme="minorHAnsi" w:cstheme="minorBidi"/>
            <w:noProof/>
            <w:szCs w:val="22"/>
          </w:rPr>
          <w:tab/>
        </w:r>
        <w:r w:rsidR="00525DDA" w:rsidRPr="008221C4">
          <w:rPr>
            <w:rStyle w:val="Hyperlink"/>
            <w:noProof/>
          </w:rPr>
          <w:t>External audit</w:t>
        </w:r>
        <w:r w:rsidR="00525DDA">
          <w:rPr>
            <w:noProof/>
            <w:webHidden/>
          </w:rPr>
          <w:tab/>
        </w:r>
        <w:r w:rsidR="00525DDA">
          <w:rPr>
            <w:noProof/>
            <w:webHidden/>
          </w:rPr>
          <w:fldChar w:fldCharType="begin"/>
        </w:r>
        <w:r w:rsidR="00525DDA">
          <w:rPr>
            <w:noProof/>
            <w:webHidden/>
          </w:rPr>
          <w:instrText xml:space="preserve"> PAGEREF _Toc94625174 \h </w:instrText>
        </w:r>
        <w:r w:rsidR="00525DDA">
          <w:rPr>
            <w:noProof/>
            <w:webHidden/>
          </w:rPr>
        </w:r>
        <w:r w:rsidR="00525DDA">
          <w:rPr>
            <w:noProof/>
            <w:webHidden/>
          </w:rPr>
          <w:fldChar w:fldCharType="separate"/>
        </w:r>
        <w:r w:rsidR="00D81509">
          <w:rPr>
            <w:noProof/>
            <w:webHidden/>
          </w:rPr>
          <w:t>32</w:t>
        </w:r>
        <w:r w:rsidR="00525DDA">
          <w:rPr>
            <w:noProof/>
            <w:webHidden/>
          </w:rPr>
          <w:fldChar w:fldCharType="end"/>
        </w:r>
      </w:hyperlink>
    </w:p>
    <w:p w14:paraId="40DBE654" w14:textId="5977BE9C" w:rsidR="00525DDA" w:rsidRDefault="00BA3071">
      <w:pPr>
        <w:pStyle w:val="TOC1"/>
        <w:tabs>
          <w:tab w:val="right" w:leader="dot" w:pos="7929"/>
        </w:tabs>
        <w:rPr>
          <w:rFonts w:asciiTheme="minorHAnsi" w:eastAsiaTheme="minorEastAsia" w:hAnsiTheme="minorHAnsi" w:cstheme="minorBidi"/>
          <w:noProof/>
          <w:sz w:val="22"/>
          <w:szCs w:val="22"/>
        </w:rPr>
      </w:pPr>
      <w:hyperlink w:anchor="_Toc94625175" w:history="1">
        <w:r w:rsidR="00B17380" w:rsidRPr="00B17380">
          <w:rPr>
            <w:rStyle w:val="Hyperlink"/>
            <w:b/>
            <w:bCs/>
            <w:noProof/>
          </w:rPr>
          <w:t>R</w:t>
        </w:r>
        <w:r w:rsidR="00525DDA" w:rsidRPr="00B17380">
          <w:rPr>
            <w:rStyle w:val="Hyperlink"/>
            <w:b/>
            <w:bCs/>
            <w:noProof/>
          </w:rPr>
          <w:t>eviews and winding up arrangements</w:t>
        </w:r>
        <w:r w:rsidR="00525DDA">
          <w:rPr>
            <w:noProof/>
            <w:webHidden/>
          </w:rPr>
          <w:tab/>
        </w:r>
        <w:r w:rsidR="00525DDA">
          <w:rPr>
            <w:noProof/>
            <w:webHidden/>
          </w:rPr>
          <w:fldChar w:fldCharType="begin"/>
        </w:r>
        <w:r w:rsidR="00525DDA">
          <w:rPr>
            <w:noProof/>
            <w:webHidden/>
          </w:rPr>
          <w:instrText xml:space="preserve"> PAGEREF _Toc94625175 \h </w:instrText>
        </w:r>
        <w:r w:rsidR="00525DDA">
          <w:rPr>
            <w:noProof/>
            <w:webHidden/>
          </w:rPr>
        </w:r>
        <w:r w:rsidR="00525DDA">
          <w:rPr>
            <w:noProof/>
            <w:webHidden/>
          </w:rPr>
          <w:fldChar w:fldCharType="separate"/>
        </w:r>
        <w:r w:rsidR="00D81509">
          <w:rPr>
            <w:noProof/>
            <w:webHidden/>
          </w:rPr>
          <w:t>34</w:t>
        </w:r>
        <w:r w:rsidR="00525DDA">
          <w:rPr>
            <w:noProof/>
            <w:webHidden/>
          </w:rPr>
          <w:fldChar w:fldCharType="end"/>
        </w:r>
      </w:hyperlink>
    </w:p>
    <w:p w14:paraId="4F1FE8A0" w14:textId="3A224FCB" w:rsidR="00525DDA" w:rsidRDefault="00BA3071">
      <w:pPr>
        <w:pStyle w:val="TOC2"/>
        <w:tabs>
          <w:tab w:val="left" w:pos="1077"/>
          <w:tab w:val="right" w:leader="dot" w:pos="7929"/>
        </w:tabs>
        <w:rPr>
          <w:rFonts w:asciiTheme="minorHAnsi" w:eastAsiaTheme="minorEastAsia" w:hAnsiTheme="minorHAnsi" w:cstheme="minorBidi"/>
          <w:noProof/>
          <w:szCs w:val="22"/>
        </w:rPr>
      </w:pPr>
      <w:hyperlink w:anchor="_Toc94625176" w:history="1">
        <w:r w:rsidR="00525DDA" w:rsidRPr="008221C4">
          <w:rPr>
            <w:rStyle w:val="Hyperlink"/>
            <w:noProof/>
          </w:rPr>
          <w:t>42.</w:t>
        </w:r>
        <w:r w:rsidR="00525DDA">
          <w:rPr>
            <w:rFonts w:asciiTheme="minorHAnsi" w:eastAsiaTheme="minorEastAsia" w:hAnsiTheme="minorHAnsi" w:cstheme="minorBidi"/>
            <w:noProof/>
            <w:szCs w:val="22"/>
          </w:rPr>
          <w:tab/>
        </w:r>
        <w:r w:rsidR="00525DDA" w:rsidRPr="008221C4">
          <w:rPr>
            <w:rStyle w:val="Hyperlink"/>
            <w:noProof/>
          </w:rPr>
          <w:t>Review of company’s status</w:t>
        </w:r>
        <w:r w:rsidR="00525DDA">
          <w:rPr>
            <w:noProof/>
            <w:webHidden/>
          </w:rPr>
          <w:tab/>
        </w:r>
        <w:r w:rsidR="00525DDA">
          <w:rPr>
            <w:noProof/>
            <w:webHidden/>
          </w:rPr>
          <w:fldChar w:fldCharType="begin"/>
        </w:r>
        <w:r w:rsidR="00525DDA">
          <w:rPr>
            <w:noProof/>
            <w:webHidden/>
          </w:rPr>
          <w:instrText xml:space="preserve"> PAGEREF _Toc94625176 \h </w:instrText>
        </w:r>
        <w:r w:rsidR="00525DDA">
          <w:rPr>
            <w:noProof/>
            <w:webHidden/>
          </w:rPr>
        </w:r>
        <w:r w:rsidR="00525DDA">
          <w:rPr>
            <w:noProof/>
            <w:webHidden/>
          </w:rPr>
          <w:fldChar w:fldCharType="separate"/>
        </w:r>
        <w:r w:rsidR="00D81509">
          <w:rPr>
            <w:noProof/>
            <w:webHidden/>
          </w:rPr>
          <w:t>34</w:t>
        </w:r>
        <w:r w:rsidR="00525DDA">
          <w:rPr>
            <w:noProof/>
            <w:webHidden/>
          </w:rPr>
          <w:fldChar w:fldCharType="end"/>
        </w:r>
      </w:hyperlink>
    </w:p>
    <w:p w14:paraId="162C203D" w14:textId="32D04688" w:rsidR="00525DDA" w:rsidRDefault="00BA3071">
      <w:pPr>
        <w:pStyle w:val="TOC2"/>
        <w:tabs>
          <w:tab w:val="left" w:pos="1077"/>
          <w:tab w:val="right" w:leader="dot" w:pos="7929"/>
        </w:tabs>
        <w:rPr>
          <w:noProof/>
        </w:rPr>
      </w:pPr>
      <w:hyperlink w:anchor="_Toc94625177" w:history="1">
        <w:r w:rsidR="00525DDA" w:rsidRPr="008221C4">
          <w:rPr>
            <w:rStyle w:val="Hyperlink"/>
            <w:noProof/>
          </w:rPr>
          <w:t>43.</w:t>
        </w:r>
        <w:r w:rsidR="00525DDA">
          <w:rPr>
            <w:rFonts w:asciiTheme="minorHAnsi" w:eastAsiaTheme="minorEastAsia" w:hAnsiTheme="minorHAnsi" w:cstheme="minorBidi"/>
            <w:noProof/>
            <w:szCs w:val="22"/>
          </w:rPr>
          <w:tab/>
        </w:r>
        <w:r w:rsidR="00525DDA" w:rsidRPr="008221C4">
          <w:rPr>
            <w:rStyle w:val="Hyperlink"/>
            <w:noProof/>
          </w:rPr>
          <w:t>Arrangements in the event that the company is wound up</w:t>
        </w:r>
        <w:r w:rsidR="00525DDA">
          <w:rPr>
            <w:noProof/>
            <w:webHidden/>
          </w:rPr>
          <w:tab/>
        </w:r>
        <w:r w:rsidR="00525DDA">
          <w:rPr>
            <w:noProof/>
            <w:webHidden/>
          </w:rPr>
          <w:fldChar w:fldCharType="begin"/>
        </w:r>
        <w:r w:rsidR="00525DDA">
          <w:rPr>
            <w:noProof/>
            <w:webHidden/>
          </w:rPr>
          <w:instrText xml:space="preserve"> PAGEREF _Toc94625177 \h </w:instrText>
        </w:r>
        <w:r w:rsidR="00525DDA">
          <w:rPr>
            <w:noProof/>
            <w:webHidden/>
          </w:rPr>
        </w:r>
        <w:r w:rsidR="00525DDA">
          <w:rPr>
            <w:noProof/>
            <w:webHidden/>
          </w:rPr>
          <w:fldChar w:fldCharType="separate"/>
        </w:r>
        <w:r w:rsidR="00D81509">
          <w:rPr>
            <w:noProof/>
            <w:webHidden/>
          </w:rPr>
          <w:t>34</w:t>
        </w:r>
        <w:r w:rsidR="00525DDA">
          <w:rPr>
            <w:noProof/>
            <w:webHidden/>
          </w:rPr>
          <w:fldChar w:fldCharType="end"/>
        </w:r>
      </w:hyperlink>
    </w:p>
    <w:p w14:paraId="4F081B5D" w14:textId="0EDD90A8" w:rsidR="00D81509" w:rsidRPr="00D81509" w:rsidRDefault="00BA3071" w:rsidP="00D81509">
      <w:pPr>
        <w:pStyle w:val="TOC1"/>
        <w:tabs>
          <w:tab w:val="right" w:leader="dot" w:pos="7929"/>
        </w:tabs>
        <w:rPr>
          <w:rFonts w:asciiTheme="minorHAnsi" w:eastAsiaTheme="minorEastAsia" w:hAnsiTheme="minorHAnsi" w:cstheme="minorBidi"/>
          <w:noProof/>
          <w:sz w:val="22"/>
          <w:szCs w:val="22"/>
        </w:rPr>
      </w:pPr>
      <w:hyperlink w:anchor="_Toc94625163" w:history="1">
        <w:r w:rsidR="00D81509" w:rsidRPr="00D81509">
          <w:rPr>
            <w:rStyle w:val="Hyperlink"/>
            <w:b/>
            <w:bCs/>
            <w:noProof/>
          </w:rPr>
          <w:t>Annex A: Guidance</w:t>
        </w:r>
        <w:r w:rsidR="00D81509" w:rsidRPr="00D81509">
          <w:rPr>
            <w:noProof/>
            <w:webHidden/>
          </w:rPr>
          <w:tab/>
        </w:r>
        <w:r w:rsidR="00D81509" w:rsidRPr="00D81509">
          <w:rPr>
            <w:noProof/>
            <w:webHidden/>
          </w:rPr>
          <w:fldChar w:fldCharType="begin"/>
        </w:r>
        <w:r w:rsidR="00D81509" w:rsidRPr="00D81509">
          <w:rPr>
            <w:noProof/>
            <w:webHidden/>
          </w:rPr>
          <w:instrText xml:space="preserve"> PAGEREF _Toc94625163 \h </w:instrText>
        </w:r>
        <w:r w:rsidR="00D81509" w:rsidRPr="00D81509">
          <w:rPr>
            <w:noProof/>
            <w:webHidden/>
          </w:rPr>
        </w:r>
        <w:r w:rsidR="00D81509" w:rsidRPr="00D81509">
          <w:rPr>
            <w:noProof/>
            <w:webHidden/>
          </w:rPr>
          <w:fldChar w:fldCharType="separate"/>
        </w:r>
        <w:r w:rsidR="00D81509" w:rsidRPr="00D81509">
          <w:rPr>
            <w:noProof/>
            <w:webHidden/>
          </w:rPr>
          <w:t>3</w:t>
        </w:r>
        <w:r w:rsidR="00D81509" w:rsidRPr="00D81509">
          <w:rPr>
            <w:noProof/>
            <w:webHidden/>
          </w:rPr>
          <w:fldChar w:fldCharType="end"/>
        </w:r>
      </w:hyperlink>
      <w:r w:rsidR="00D81509" w:rsidRPr="00D81509">
        <w:rPr>
          <w:noProof/>
        </w:rPr>
        <w:t>5</w:t>
      </w:r>
    </w:p>
    <w:p w14:paraId="6C8DE52A" w14:textId="35DD7D08" w:rsidR="00EB2CBE" w:rsidRDefault="00EB2CBE" w:rsidP="00EB2CBE">
      <w:pPr>
        <w:rPr>
          <w:rFonts w:ascii="Calibri" w:hAnsi="Calibri" w:cs="Calibri"/>
          <w:color w:val="000000"/>
          <w:sz w:val="18"/>
          <w:szCs w:val="18"/>
        </w:rPr>
      </w:pPr>
      <w:r>
        <w:rPr>
          <w:rFonts w:ascii="Calibri" w:hAnsi="Calibri" w:cs="Calibri"/>
          <w:color w:val="000000"/>
          <w:sz w:val="18"/>
          <w:szCs w:val="18"/>
        </w:rPr>
        <w:fldChar w:fldCharType="end"/>
      </w:r>
    </w:p>
    <w:p w14:paraId="1A9D62B0" w14:textId="77777777" w:rsidR="00EB2CBE" w:rsidRDefault="00EB2CBE" w:rsidP="00EB2CBE">
      <w:pPr>
        <w:rPr>
          <w:rFonts w:ascii="Calibri" w:hAnsi="Calibri" w:cs="Calibri"/>
          <w:color w:val="000000"/>
          <w:sz w:val="18"/>
          <w:szCs w:val="18"/>
        </w:rPr>
      </w:pPr>
    </w:p>
    <w:p w14:paraId="43E8B035" w14:textId="36FE7358" w:rsidR="00EB2CBE" w:rsidRPr="00F66E5F" w:rsidRDefault="009C3770" w:rsidP="00BA3071">
      <w:pPr>
        <w:spacing w:after="200" w:line="23" w:lineRule="auto"/>
      </w:pPr>
      <w:r>
        <w:br w:type="page"/>
      </w:r>
    </w:p>
    <w:p w14:paraId="330BA69B" w14:textId="749EB01B" w:rsidR="00525DDA" w:rsidRDefault="00525DDA" w:rsidP="00525DDA">
      <w:pPr>
        <w:pStyle w:val="Heading1"/>
      </w:pPr>
      <w:bookmarkStart w:id="1" w:name="_Toc94533077"/>
      <w:bookmarkStart w:id="2" w:name="_Toc94625107"/>
      <w:r>
        <w:lastRenderedPageBreak/>
        <w:t>Introduction and background</w:t>
      </w:r>
      <w:bookmarkEnd w:id="1"/>
      <w:bookmarkEnd w:id="2"/>
    </w:p>
    <w:p w14:paraId="61035974" w14:textId="77777777" w:rsidR="00525DDA" w:rsidRPr="00DC562F" w:rsidRDefault="00525DDA" w:rsidP="00525DDA">
      <w:pPr>
        <w:pStyle w:val="Heading2"/>
      </w:pPr>
      <w:bookmarkStart w:id="3" w:name="_Toc94533078"/>
      <w:bookmarkStart w:id="4" w:name="_Toc94625108"/>
      <w:r>
        <w:t>Purpose of document</w:t>
      </w:r>
      <w:bookmarkEnd w:id="3"/>
      <w:bookmarkEnd w:id="4"/>
      <w:r>
        <w:t xml:space="preserve"> </w:t>
      </w:r>
    </w:p>
    <w:p w14:paraId="588BAC7A" w14:textId="461A95F6"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1D4F52">
        <w:rPr>
          <w:rFonts w:ascii="Humnst777 Lt BT" w:eastAsia="Times New Roman" w:hAnsi="Humnst777 Lt BT" w:cs="Calibri"/>
          <w:color w:val="000000"/>
          <w:lang w:eastAsia="en-GB"/>
        </w:rPr>
        <w:t xml:space="preserve">This </w:t>
      </w:r>
      <w:r>
        <w:rPr>
          <w:rFonts w:ascii="Humnst777 Lt BT" w:eastAsia="Times New Roman" w:hAnsi="Humnst777 Lt BT" w:cs="Calibri"/>
          <w:color w:val="000000"/>
          <w:lang w:eastAsia="en-GB"/>
        </w:rPr>
        <w:t>f</w:t>
      </w:r>
      <w:r w:rsidRPr="001D4F52">
        <w:rPr>
          <w:rFonts w:ascii="Humnst777 Lt BT" w:eastAsia="Times New Roman" w:hAnsi="Humnst777 Lt BT" w:cs="Calibri"/>
          <w:color w:val="000000"/>
          <w:lang w:eastAsia="en-GB"/>
        </w:rPr>
        <w:t xml:space="preserve">ramework </w:t>
      </w:r>
      <w:r>
        <w:rPr>
          <w:rFonts w:ascii="Humnst777 Lt BT" w:eastAsia="Times New Roman" w:hAnsi="Humnst777 Lt BT" w:cs="Calibri"/>
          <w:color w:val="000000"/>
          <w:lang w:eastAsia="en-GB"/>
        </w:rPr>
        <w:t>d</w:t>
      </w:r>
      <w:r w:rsidRPr="001D4F52">
        <w:rPr>
          <w:rFonts w:ascii="Humnst777 Lt BT" w:eastAsia="Times New Roman" w:hAnsi="Humnst777 Lt BT" w:cs="Calibri"/>
          <w:color w:val="000000"/>
          <w:lang w:eastAsia="en-GB"/>
        </w:rPr>
        <w:t>ocument (the “</w:t>
      </w:r>
      <w:r>
        <w:rPr>
          <w:rFonts w:ascii="Humnst777 Lt BT" w:eastAsia="Times New Roman" w:hAnsi="Humnst777 Lt BT" w:cs="Calibri"/>
          <w:color w:val="000000"/>
          <w:lang w:eastAsia="en-GB"/>
        </w:rPr>
        <w:t>f</w:t>
      </w:r>
      <w:r w:rsidRPr="001D4F52">
        <w:rPr>
          <w:rFonts w:ascii="Humnst777 Lt BT" w:eastAsia="Times New Roman" w:hAnsi="Humnst777 Lt BT" w:cs="Calibri"/>
          <w:color w:val="000000"/>
          <w:lang w:eastAsia="en-GB"/>
        </w:rPr>
        <w:t xml:space="preserve">ramework </w:t>
      </w:r>
      <w:r>
        <w:rPr>
          <w:rFonts w:ascii="Humnst777 Lt BT" w:eastAsia="Times New Roman" w:hAnsi="Humnst777 Lt BT" w:cs="Calibri"/>
          <w:color w:val="000000"/>
          <w:lang w:eastAsia="en-GB"/>
        </w:rPr>
        <w:t>d</w:t>
      </w:r>
      <w:r w:rsidRPr="001D4F52">
        <w:rPr>
          <w:rFonts w:ascii="Humnst777 Lt BT" w:eastAsia="Times New Roman" w:hAnsi="Humnst777 Lt BT" w:cs="Calibri"/>
          <w:color w:val="000000"/>
          <w:lang w:eastAsia="en-GB"/>
        </w:rPr>
        <w:t xml:space="preserve">ocument”) has been agreed between </w:t>
      </w:r>
      <w:r>
        <w:rPr>
          <w:rFonts w:ascii="Humnst777 Lt BT" w:eastAsia="Times New Roman" w:hAnsi="Humnst777 Lt BT" w:cs="Calibri"/>
          <w:color w:val="000000"/>
          <w:lang w:eastAsia="en-GB"/>
        </w:rPr>
        <w:t>[department] and</w:t>
      </w:r>
      <w:r w:rsidRPr="001D4F52">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 xml:space="preserve">[the company] </w:t>
      </w:r>
      <w:r w:rsidRPr="001D4F52">
        <w:rPr>
          <w:rFonts w:ascii="Humnst777 Lt BT" w:eastAsia="Times New Roman" w:hAnsi="Humnst777 Lt BT" w:cs="Calibri"/>
          <w:color w:val="000000"/>
          <w:lang w:eastAsia="en-GB"/>
        </w:rPr>
        <w:t>in accordance with HM Treasury's handbook Managing Public Money</w:t>
      </w:r>
      <w:r>
        <w:rPr>
          <w:rStyle w:val="FootnoteReference"/>
          <w:rFonts w:ascii="Humnst777 Lt BT" w:eastAsia="Times New Roman" w:hAnsi="Humnst777 Lt BT" w:cs="Calibri"/>
          <w:color w:val="000000"/>
          <w:lang w:eastAsia="en-GB"/>
        </w:rPr>
        <w:footnoteReference w:id="1"/>
      </w:r>
      <w:r w:rsidRPr="001D4F52">
        <w:rPr>
          <w:rFonts w:ascii="Humnst777 Lt BT" w:eastAsia="Times New Roman" w:hAnsi="Humnst777 Lt BT" w:cs="Calibri"/>
          <w:color w:val="000000"/>
          <w:lang w:eastAsia="en-GB"/>
        </w:rPr>
        <w:t xml:space="preserve"> (“MPM”) (as updated from time to time)</w:t>
      </w:r>
      <w:r w:rsidRPr="001F1836">
        <w:rPr>
          <w:rFonts w:ascii="Humnst777 Lt BT" w:eastAsia="Times New Roman" w:hAnsi="Humnst777 Lt BT" w:cs="Calibri"/>
          <w:color w:val="000000"/>
          <w:lang w:eastAsia="en-GB"/>
        </w:rPr>
        <w:t xml:space="preserve"> </w:t>
      </w:r>
      <w:r w:rsidRPr="0061174E">
        <w:rPr>
          <w:rFonts w:ascii="Humnst777 Lt BT" w:eastAsia="Times New Roman" w:hAnsi="Humnst777 Lt BT" w:cs="Calibri"/>
          <w:color w:val="000000"/>
          <w:lang w:eastAsia="en-GB"/>
        </w:rPr>
        <w:t>and has been approved by HM Treasury.</w:t>
      </w:r>
      <w:r>
        <w:rPr>
          <w:rFonts w:ascii="Humnst777 Lt BT" w:eastAsia="Times New Roman" w:hAnsi="Humnst777 Lt BT" w:cs="Calibri"/>
          <w:color w:val="000000"/>
          <w:lang w:eastAsia="en-GB"/>
        </w:rPr>
        <w:t xml:space="preserve"> </w:t>
      </w:r>
      <w:r w:rsidRPr="001D4F52">
        <w:rPr>
          <w:rFonts w:ascii="Humnst777 Lt BT" w:eastAsia="Times New Roman" w:hAnsi="Humnst777 Lt BT" w:cs="Calibri"/>
          <w:color w:val="000000"/>
          <w:lang w:eastAsia="en-GB"/>
        </w:rPr>
        <w:t xml:space="preserve"> </w:t>
      </w:r>
    </w:p>
    <w:p w14:paraId="0164AF66"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0EA97ED3" w14:textId="4B6FEF0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F83869">
        <w:rPr>
          <w:rFonts w:ascii="Humnst777 Lt BT" w:eastAsia="Times New Roman" w:hAnsi="Humnst777 Lt BT" w:cs="Calibri"/>
          <w:b/>
          <w:bCs/>
          <w:color w:val="000000"/>
          <w:lang w:eastAsia="en-GB"/>
        </w:rPr>
        <w:t xml:space="preserve">[Approval of the </w:t>
      </w:r>
      <w:r>
        <w:rPr>
          <w:rFonts w:ascii="Humnst777 Lt BT" w:eastAsia="Times New Roman" w:hAnsi="Humnst777 Lt BT" w:cs="Calibri"/>
          <w:b/>
          <w:bCs/>
          <w:color w:val="000000"/>
          <w:lang w:eastAsia="en-GB"/>
        </w:rPr>
        <w:t>f</w:t>
      </w:r>
      <w:r w:rsidRPr="00F83869">
        <w:rPr>
          <w:rFonts w:ascii="Humnst777 Lt BT" w:eastAsia="Times New Roman" w:hAnsi="Humnst777 Lt BT" w:cs="Calibri"/>
          <w:b/>
          <w:bCs/>
          <w:color w:val="000000"/>
          <w:lang w:eastAsia="en-GB"/>
        </w:rPr>
        <w:t xml:space="preserve">ramework </w:t>
      </w:r>
      <w:r>
        <w:rPr>
          <w:rFonts w:ascii="Humnst777 Lt BT" w:eastAsia="Times New Roman" w:hAnsi="Humnst777 Lt BT" w:cs="Calibri"/>
          <w:b/>
          <w:bCs/>
          <w:color w:val="000000"/>
          <w:lang w:eastAsia="en-GB"/>
        </w:rPr>
        <w:t>d</w:t>
      </w:r>
      <w:r w:rsidRPr="00F83869">
        <w:rPr>
          <w:rFonts w:ascii="Humnst777 Lt BT" w:eastAsia="Times New Roman" w:hAnsi="Humnst777 Lt BT" w:cs="Calibri"/>
          <w:b/>
          <w:bCs/>
          <w:color w:val="000000"/>
          <w:lang w:eastAsia="en-GB"/>
        </w:rPr>
        <w:t>ocument should</w:t>
      </w:r>
      <w:r>
        <w:rPr>
          <w:rFonts w:ascii="Humnst777 Lt BT" w:eastAsia="Times New Roman" w:hAnsi="Humnst777 Lt BT" w:cs="Calibri"/>
          <w:b/>
          <w:bCs/>
          <w:color w:val="000000"/>
          <w:lang w:eastAsia="en-GB"/>
        </w:rPr>
        <w:t xml:space="preserve"> be</w:t>
      </w:r>
      <w:r w:rsidRPr="00F83869">
        <w:rPr>
          <w:rFonts w:ascii="Humnst777 Lt BT" w:eastAsia="Times New Roman" w:hAnsi="Humnst777 Lt BT" w:cs="Calibri"/>
          <w:b/>
          <w:bCs/>
          <w:color w:val="000000"/>
          <w:lang w:eastAsia="en-GB"/>
        </w:rPr>
        <w:t xml:space="preserve"> via the </w:t>
      </w:r>
      <w:r>
        <w:rPr>
          <w:rFonts w:ascii="Humnst777 Lt BT" w:eastAsia="Times New Roman" w:hAnsi="Humnst777 Lt BT" w:cs="Calibri"/>
          <w:b/>
          <w:bCs/>
          <w:color w:val="000000"/>
          <w:lang w:eastAsia="en-GB"/>
        </w:rPr>
        <w:t xml:space="preserve">sponsor department’s Corporate Governance team or Financial Governance team or equivalent first, before seeking approval from </w:t>
      </w:r>
      <w:r w:rsidRPr="00F83869">
        <w:rPr>
          <w:rFonts w:ascii="Humnst777 Lt BT" w:eastAsia="Times New Roman" w:hAnsi="Humnst777 Lt BT" w:cs="Calibri"/>
          <w:b/>
          <w:bCs/>
          <w:color w:val="000000"/>
          <w:lang w:eastAsia="en-GB"/>
        </w:rPr>
        <w:t xml:space="preserve">HM Treasury </w:t>
      </w:r>
      <w:r>
        <w:rPr>
          <w:rFonts w:ascii="Humnst777 Lt BT" w:eastAsia="Times New Roman" w:hAnsi="Humnst777 Lt BT" w:cs="Calibri"/>
          <w:b/>
          <w:bCs/>
          <w:color w:val="000000"/>
          <w:lang w:eastAsia="en-GB"/>
        </w:rPr>
        <w:t>s</w:t>
      </w:r>
      <w:r w:rsidRPr="00F83869">
        <w:rPr>
          <w:rFonts w:ascii="Humnst777 Lt BT" w:eastAsia="Times New Roman" w:hAnsi="Humnst777 Lt BT" w:cs="Calibri"/>
          <w:b/>
          <w:bCs/>
          <w:color w:val="000000"/>
          <w:lang w:eastAsia="en-GB"/>
        </w:rPr>
        <w:t xml:space="preserve">pending Team and Treasury Officer Accounts </w:t>
      </w:r>
      <w:r>
        <w:rPr>
          <w:rFonts w:ascii="Humnst777 Lt BT" w:eastAsia="Times New Roman" w:hAnsi="Humnst777 Lt BT" w:cs="Calibri"/>
          <w:b/>
          <w:bCs/>
          <w:color w:val="000000"/>
          <w:lang w:eastAsia="en-GB"/>
        </w:rPr>
        <w:t>t</w:t>
      </w:r>
      <w:r w:rsidRPr="00F83869">
        <w:rPr>
          <w:rFonts w:ascii="Humnst777 Lt BT" w:eastAsia="Times New Roman" w:hAnsi="Humnst777 Lt BT" w:cs="Calibri"/>
          <w:b/>
          <w:bCs/>
          <w:color w:val="000000"/>
          <w:lang w:eastAsia="en-GB"/>
        </w:rPr>
        <w:t xml:space="preserve">eam </w:t>
      </w:r>
      <w:r>
        <w:rPr>
          <w:rFonts w:ascii="Humnst777 Lt BT" w:eastAsia="Times New Roman" w:hAnsi="Humnst777 Lt BT" w:cs="Calibri"/>
          <w:b/>
          <w:bCs/>
          <w:color w:val="000000"/>
          <w:lang w:eastAsia="en-GB"/>
        </w:rPr>
        <w:t>as set out in</w:t>
      </w:r>
      <w:r w:rsidRPr="00F83869">
        <w:rPr>
          <w:rFonts w:ascii="Humnst777 Lt BT" w:eastAsia="Times New Roman" w:hAnsi="Humnst777 Lt BT" w:cs="Calibri"/>
          <w:b/>
          <w:bCs/>
          <w:color w:val="000000"/>
          <w:lang w:eastAsia="en-GB"/>
        </w:rPr>
        <w:t xml:space="preserve"> MPM Annex 7.2. It </w:t>
      </w:r>
      <w:r>
        <w:rPr>
          <w:rFonts w:ascii="Humnst777 Lt BT" w:eastAsia="Times New Roman" w:hAnsi="Humnst777 Lt BT" w:cs="Calibri"/>
          <w:b/>
          <w:bCs/>
          <w:color w:val="000000"/>
          <w:lang w:eastAsia="en-GB"/>
        </w:rPr>
        <w:t xml:space="preserve">will usually </w:t>
      </w:r>
      <w:r w:rsidRPr="00F83869">
        <w:rPr>
          <w:rFonts w:ascii="Humnst777 Lt BT" w:eastAsia="Times New Roman" w:hAnsi="Humnst777 Lt BT" w:cs="Calibri"/>
          <w:b/>
          <w:bCs/>
          <w:color w:val="000000"/>
          <w:lang w:eastAsia="en-GB"/>
        </w:rPr>
        <w:t xml:space="preserve">be appropriate </w:t>
      </w:r>
      <w:r>
        <w:rPr>
          <w:rFonts w:ascii="Humnst777 Lt BT" w:eastAsia="Times New Roman" w:hAnsi="Humnst777 Lt BT" w:cs="Calibri"/>
          <w:b/>
          <w:bCs/>
          <w:color w:val="000000"/>
          <w:lang w:eastAsia="en-GB"/>
        </w:rPr>
        <w:t xml:space="preserve">in the case of central government companies </w:t>
      </w:r>
      <w:r w:rsidRPr="00F83869">
        <w:rPr>
          <w:rFonts w:ascii="Humnst777 Lt BT" w:eastAsia="Times New Roman" w:hAnsi="Humnst777 Lt BT" w:cs="Calibri"/>
          <w:b/>
          <w:bCs/>
          <w:color w:val="000000"/>
          <w:lang w:eastAsia="en-GB"/>
        </w:rPr>
        <w:t xml:space="preserve">to seek advice </w:t>
      </w:r>
      <w:r>
        <w:rPr>
          <w:rFonts w:ascii="Humnst777 Lt BT" w:eastAsia="Times New Roman" w:hAnsi="Humnst777 Lt BT" w:cs="Calibri"/>
          <w:b/>
          <w:bCs/>
          <w:color w:val="000000"/>
          <w:lang w:eastAsia="en-GB"/>
        </w:rPr>
        <w:t xml:space="preserve">from </w:t>
      </w:r>
      <w:r w:rsidRPr="00F83869">
        <w:rPr>
          <w:rFonts w:ascii="Humnst777 Lt BT" w:eastAsia="Times New Roman" w:hAnsi="Humnst777 Lt BT" w:cs="Calibri"/>
          <w:b/>
          <w:bCs/>
          <w:color w:val="000000"/>
          <w:lang w:eastAsia="en-GB"/>
        </w:rPr>
        <w:t xml:space="preserve">UKGI </w:t>
      </w:r>
      <w:r>
        <w:rPr>
          <w:rFonts w:ascii="Humnst777 Lt BT" w:eastAsia="Times New Roman" w:hAnsi="Humnst777 Lt BT" w:cs="Calibri"/>
          <w:b/>
          <w:bCs/>
          <w:color w:val="000000"/>
          <w:lang w:eastAsia="en-GB"/>
        </w:rPr>
        <w:t xml:space="preserve">and where appropriate from the </w:t>
      </w:r>
      <w:r w:rsidRPr="00F83869">
        <w:rPr>
          <w:rFonts w:ascii="Humnst777 Lt BT" w:eastAsia="Times New Roman" w:hAnsi="Humnst777 Lt BT" w:cs="Calibri"/>
          <w:b/>
          <w:bCs/>
          <w:color w:val="000000"/>
          <w:lang w:eastAsia="en-GB"/>
        </w:rPr>
        <w:t>Cabinet Office Public</w:t>
      </w:r>
      <w:r>
        <w:rPr>
          <w:rFonts w:ascii="Humnst777 Lt BT" w:eastAsia="Times New Roman" w:hAnsi="Humnst777 Lt BT" w:cs="Calibri"/>
          <w:b/>
          <w:bCs/>
          <w:color w:val="000000"/>
          <w:lang w:eastAsia="en-GB"/>
        </w:rPr>
        <w:t xml:space="preserve"> Bodies Governance</w:t>
      </w:r>
      <w:r w:rsidRPr="00F83869">
        <w:rPr>
          <w:rFonts w:ascii="Humnst777 Lt BT" w:eastAsia="Times New Roman" w:hAnsi="Humnst777 Lt BT" w:cs="Calibri"/>
          <w:b/>
          <w:bCs/>
          <w:color w:val="000000"/>
          <w:lang w:eastAsia="en-GB"/>
        </w:rPr>
        <w:t xml:space="preserve"> Team</w:t>
      </w:r>
      <w:r>
        <w:rPr>
          <w:rFonts w:ascii="Humnst777 Lt BT" w:eastAsia="Times New Roman" w:hAnsi="Humnst777 Lt BT" w:cs="Calibri"/>
          <w:b/>
          <w:bCs/>
          <w:color w:val="000000"/>
          <w:lang w:eastAsia="en-GB"/>
        </w:rPr>
        <w:t>.]</w:t>
      </w:r>
    </w:p>
    <w:p w14:paraId="177322EC"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370F748A" w14:textId="4012F510"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61174E">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f</w:t>
      </w:r>
      <w:r w:rsidRPr="0061174E">
        <w:rPr>
          <w:rFonts w:ascii="Humnst777 Lt BT" w:eastAsia="Times New Roman" w:hAnsi="Humnst777 Lt BT" w:cs="Calibri"/>
          <w:color w:val="000000"/>
          <w:lang w:eastAsia="en-GB"/>
        </w:rPr>
        <w:t xml:space="preserve">ramework </w:t>
      </w:r>
      <w:r>
        <w:rPr>
          <w:rFonts w:ascii="Humnst777 Lt BT" w:eastAsia="Times New Roman" w:hAnsi="Humnst777 Lt BT" w:cs="Calibri"/>
          <w:color w:val="000000"/>
          <w:lang w:eastAsia="en-GB"/>
        </w:rPr>
        <w:t>d</w:t>
      </w:r>
      <w:r w:rsidRPr="0061174E">
        <w:rPr>
          <w:rFonts w:ascii="Humnst777 Lt BT" w:eastAsia="Times New Roman" w:hAnsi="Humnst777 Lt BT" w:cs="Calibri"/>
          <w:color w:val="000000"/>
          <w:lang w:eastAsia="en-GB"/>
        </w:rPr>
        <w:t xml:space="preserve">ocument sets out the broad governance framework within which </w:t>
      </w:r>
      <w:r>
        <w:rPr>
          <w:rFonts w:ascii="Humnst777 Lt BT" w:eastAsia="Times New Roman" w:hAnsi="Humnst777 Lt BT" w:cs="Calibri"/>
          <w:color w:val="000000"/>
          <w:lang w:eastAsia="en-GB"/>
        </w:rPr>
        <w:t>[</w:t>
      </w:r>
      <w:r w:rsidRPr="0061174E">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61174E">
        <w:rPr>
          <w:rFonts w:ascii="Humnst777 Lt BT" w:eastAsia="Times New Roman" w:hAnsi="Humnst777 Lt BT" w:cs="Calibri"/>
          <w:color w:val="000000"/>
          <w:lang w:eastAsia="en-GB"/>
        </w:rPr>
        <w:t>] and the [</w:t>
      </w:r>
      <w:r>
        <w:rPr>
          <w:rFonts w:ascii="Humnst777 Lt BT" w:eastAsia="Times New Roman" w:hAnsi="Humnst777 Lt BT" w:cs="Calibri"/>
          <w:color w:val="000000"/>
          <w:lang w:eastAsia="en-GB"/>
        </w:rPr>
        <w:t>shareholder department</w:t>
      </w:r>
      <w:r w:rsidRPr="0061174E">
        <w:rPr>
          <w:rFonts w:ascii="Humnst777 Lt BT" w:eastAsia="Times New Roman" w:hAnsi="Humnst777 Lt BT" w:cs="Calibri"/>
          <w:color w:val="000000"/>
          <w:lang w:eastAsia="en-GB"/>
        </w:rPr>
        <w:t xml:space="preserve">] operate. It sets out </w:t>
      </w:r>
      <w:r>
        <w:rPr>
          <w:rFonts w:ascii="Humnst777 Lt BT" w:eastAsia="Times New Roman" w:hAnsi="Humnst777 Lt BT" w:cs="Calibri"/>
          <w:color w:val="000000"/>
          <w:lang w:eastAsia="en-GB"/>
        </w:rPr>
        <w:t>[</w:t>
      </w:r>
      <w:r w:rsidRPr="0061174E">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61174E">
        <w:rPr>
          <w:rFonts w:ascii="Humnst777 Lt BT" w:eastAsia="Times New Roman" w:hAnsi="Humnst777 Lt BT" w:cs="Calibri"/>
          <w:color w:val="000000"/>
          <w:lang w:eastAsia="en-GB"/>
        </w:rPr>
        <w:t>’s] core responsibilities; describes the governance and accountability framework that applies between the roles of the [</w:t>
      </w:r>
      <w:r>
        <w:rPr>
          <w:rFonts w:ascii="Humnst777 Lt BT" w:eastAsia="Times New Roman" w:hAnsi="Humnst777 Lt BT" w:cs="Calibri"/>
          <w:color w:val="000000"/>
          <w:lang w:eastAsia="en-GB"/>
        </w:rPr>
        <w:t>shareholder department</w:t>
      </w:r>
      <w:r w:rsidRPr="0061174E">
        <w:rPr>
          <w:rFonts w:ascii="Humnst777 Lt BT" w:eastAsia="Times New Roman" w:hAnsi="Humnst777 Lt BT" w:cs="Calibri"/>
          <w:color w:val="000000"/>
          <w:lang w:eastAsia="en-GB"/>
        </w:rPr>
        <w:t>], [</w:t>
      </w:r>
      <w:r>
        <w:rPr>
          <w:rFonts w:ascii="Humnst777 Lt BT" w:eastAsia="Times New Roman" w:hAnsi="Humnst777 Lt BT" w:cs="Calibri"/>
          <w:color w:val="000000"/>
          <w:lang w:eastAsia="en-GB"/>
        </w:rPr>
        <w:t>company</w:t>
      </w:r>
      <w:r w:rsidRPr="0061174E">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 </w:t>
      </w:r>
      <w:r w:rsidRPr="0061174E">
        <w:rPr>
          <w:rFonts w:ascii="Humnst777 Lt BT" w:eastAsia="Times New Roman" w:hAnsi="Humnst777 Lt BT" w:cs="Calibri"/>
          <w:color w:val="000000"/>
          <w:lang w:eastAsia="en-GB"/>
        </w:rPr>
        <w:t xml:space="preserve">[other parties as relevant, e.g. </w:t>
      </w:r>
      <w:r>
        <w:rPr>
          <w:rFonts w:ascii="Humnst777 Lt BT" w:eastAsia="Times New Roman" w:hAnsi="Humnst777 Lt BT" w:cs="Calibri"/>
          <w:color w:val="000000"/>
          <w:lang w:eastAsia="en-GB"/>
        </w:rPr>
        <w:t>sponsor</w:t>
      </w:r>
      <w:r w:rsidRPr="0061174E">
        <w:rPr>
          <w:rFonts w:ascii="Humnst777 Lt BT" w:eastAsia="Times New Roman" w:hAnsi="Humnst777 Lt BT" w:cs="Calibri"/>
          <w:color w:val="000000"/>
          <w:lang w:eastAsia="en-GB"/>
        </w:rPr>
        <w:t xml:space="preserve"> team if outside </w:t>
      </w:r>
      <w:r>
        <w:rPr>
          <w:rFonts w:ascii="Humnst777 Lt BT" w:eastAsia="Times New Roman" w:hAnsi="Humnst777 Lt BT" w:cs="Calibri"/>
          <w:color w:val="000000"/>
          <w:lang w:eastAsia="en-GB"/>
        </w:rPr>
        <w:t>shareholder</w:t>
      </w:r>
      <w:r w:rsidRPr="0061174E">
        <w:rPr>
          <w:rFonts w:ascii="Humnst777 Lt BT" w:eastAsia="Times New Roman" w:hAnsi="Humnst777 Lt BT" w:cs="Calibri"/>
          <w:color w:val="000000"/>
          <w:lang w:eastAsia="en-GB"/>
        </w:rPr>
        <w:t xml:space="preserve">, other </w:t>
      </w:r>
      <w:r>
        <w:rPr>
          <w:rFonts w:ascii="Humnst777 Lt BT" w:eastAsia="Times New Roman" w:hAnsi="Humnst777 Lt BT" w:cs="Calibri"/>
          <w:color w:val="000000"/>
          <w:lang w:eastAsia="en-GB"/>
        </w:rPr>
        <w:t>d</w:t>
      </w:r>
      <w:r w:rsidRPr="0061174E">
        <w:rPr>
          <w:rFonts w:ascii="Humnst777 Lt BT" w:eastAsia="Times New Roman" w:hAnsi="Humnst777 Lt BT" w:cs="Calibri"/>
          <w:color w:val="000000"/>
          <w:lang w:eastAsia="en-GB"/>
        </w:rPr>
        <w:t>epartment</w:t>
      </w:r>
      <w:r>
        <w:rPr>
          <w:rFonts w:ascii="Humnst777 Lt BT" w:eastAsia="Times New Roman" w:hAnsi="Humnst777 Lt BT" w:cs="Calibri"/>
          <w:color w:val="000000"/>
          <w:lang w:eastAsia="en-GB"/>
        </w:rPr>
        <w:t>s</w:t>
      </w:r>
      <w:r w:rsidRPr="0061174E">
        <w:rPr>
          <w:rFonts w:ascii="Humnst777 Lt BT" w:eastAsia="Times New Roman" w:hAnsi="Humnst777 Lt BT" w:cs="Calibri"/>
          <w:color w:val="000000"/>
          <w:lang w:eastAsia="en-GB"/>
        </w:rPr>
        <w:t xml:space="preserve"> with a policy interest]; and sets out how the day-to-day relationship works in practice, including in relation to governance and financial matters</w:t>
      </w:r>
      <w:r>
        <w:rPr>
          <w:rFonts w:ascii="Humnst777 Lt BT" w:eastAsia="Times New Roman" w:hAnsi="Humnst777 Lt BT" w:cs="Calibri"/>
          <w:color w:val="000000"/>
          <w:lang w:eastAsia="en-GB"/>
        </w:rPr>
        <w:t>.</w:t>
      </w:r>
      <w:r w:rsidRPr="0061174E">
        <w:rPr>
          <w:rFonts w:ascii="Humnst777 Lt BT" w:eastAsia="Times New Roman" w:hAnsi="Humnst777 Lt BT" w:cs="Calibri"/>
          <w:color w:val="000000"/>
          <w:lang w:eastAsia="en-GB"/>
        </w:rPr>
        <w:t xml:space="preserve"> </w:t>
      </w:r>
    </w:p>
    <w:p w14:paraId="66F6A830" w14:textId="77777777" w:rsidR="00525DDA" w:rsidRPr="0061174E" w:rsidRDefault="00525DDA" w:rsidP="000B1D7D">
      <w:pPr>
        <w:pStyle w:val="ListParagraph"/>
        <w:spacing w:after="0" w:line="240" w:lineRule="auto"/>
        <w:ind w:left="792"/>
        <w:rPr>
          <w:rFonts w:ascii="Humnst777 Lt BT" w:eastAsia="Times New Roman" w:hAnsi="Humnst777 Lt BT" w:cs="Calibri"/>
          <w:color w:val="000000"/>
          <w:lang w:eastAsia="en-GB"/>
        </w:rPr>
      </w:pPr>
    </w:p>
    <w:p w14:paraId="1F9F17B3" w14:textId="77777777"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F66E5F">
        <w:rPr>
          <w:rFonts w:ascii="Humnst777 Lt BT" w:eastAsia="Times New Roman" w:hAnsi="Humnst777 Lt BT" w:cs="Calibri"/>
          <w:color w:val="000000"/>
          <w:lang w:eastAsia="en-GB"/>
        </w:rPr>
        <w:t>The document does not convey any legal powers or responsibilities</w:t>
      </w:r>
      <w:r w:rsidRPr="00F66E5F">
        <w:rPr>
          <w:rFonts w:ascii="Calibri" w:eastAsia="Times New Roman" w:hAnsi="Calibri" w:cs="Calibri"/>
          <w:color w:val="000000"/>
          <w:lang w:eastAsia="en-GB"/>
        </w:rPr>
        <w:t xml:space="preserve"> </w:t>
      </w:r>
      <w:r w:rsidRPr="00F66E5F">
        <w:rPr>
          <w:rFonts w:ascii="Humnst777 Lt BT" w:eastAsia="Times New Roman" w:hAnsi="Humnst777 Lt BT" w:cs="Calibri"/>
          <w:color w:val="000000"/>
          <w:lang w:eastAsia="en-GB"/>
        </w:rPr>
        <w:t>but both parties agree to operate within its terms.</w:t>
      </w:r>
      <w:r>
        <w:rPr>
          <w:rFonts w:ascii="Humnst777 Lt BT" w:eastAsia="Times New Roman" w:hAnsi="Humnst777 Lt BT" w:cs="Calibri"/>
          <w:color w:val="000000"/>
          <w:lang w:eastAsia="en-GB"/>
        </w:rPr>
        <w:t xml:space="preserve"> </w:t>
      </w:r>
    </w:p>
    <w:p w14:paraId="355CF4D6" w14:textId="77777777" w:rsidR="00525DDA" w:rsidRPr="000B1D7D" w:rsidRDefault="00525DDA" w:rsidP="000B1D7D">
      <w:pPr>
        <w:rPr>
          <w:rFonts w:cs="Calibri"/>
          <w:color w:val="000000"/>
        </w:rPr>
      </w:pPr>
    </w:p>
    <w:p w14:paraId="4A29822B" w14:textId="04F7C82D" w:rsidR="00525DDA" w:rsidRDefault="00525DDA" w:rsidP="00525DDA">
      <w:pPr>
        <w:pStyle w:val="ListParagraph"/>
        <w:numPr>
          <w:ilvl w:val="1"/>
          <w:numId w:val="20"/>
        </w:numPr>
        <w:spacing w:after="0" w:line="240" w:lineRule="auto"/>
        <w:ind w:left="432"/>
        <w:rPr>
          <w:rFonts w:ascii="Humnst777 Lt BT" w:eastAsia="Times New Roman" w:hAnsi="Humnst777 Lt BT" w:cs="Calibri"/>
          <w:lang w:eastAsia="en-GB"/>
        </w:rPr>
      </w:pPr>
      <w:r w:rsidRPr="006E2E46">
        <w:rPr>
          <w:rFonts w:ascii="Humnst777 Lt BT" w:eastAsia="Times New Roman" w:hAnsi="Humnst777 Lt BT" w:cs="Calibri"/>
          <w:lang w:eastAsia="en-GB"/>
        </w:rPr>
        <w:t>References to [</w:t>
      </w:r>
      <w:r>
        <w:rPr>
          <w:rFonts w:ascii="Humnst777 Lt BT" w:eastAsia="Times New Roman" w:hAnsi="Humnst777 Lt BT" w:cs="Calibri"/>
          <w:lang w:eastAsia="en-GB"/>
        </w:rPr>
        <w:t>the company</w:t>
      </w:r>
      <w:r w:rsidRPr="006E2E46">
        <w:rPr>
          <w:rFonts w:ascii="Humnst777 Lt BT" w:eastAsia="Times New Roman" w:hAnsi="Humnst777 Lt BT" w:cs="Calibri"/>
          <w:lang w:eastAsia="en-GB"/>
        </w:rPr>
        <w:t>] include all its subsidiaries and joint ventures that are classified to the public sector and central government for national accounts purposes. If [</w:t>
      </w:r>
      <w:r>
        <w:rPr>
          <w:rFonts w:ascii="Humnst777 Lt BT" w:eastAsia="Times New Roman" w:hAnsi="Humnst777 Lt BT" w:cs="Calibri"/>
          <w:lang w:eastAsia="en-GB"/>
        </w:rPr>
        <w:t>the company</w:t>
      </w:r>
      <w:r w:rsidRPr="006E2E46">
        <w:rPr>
          <w:rFonts w:ascii="Humnst777 Lt BT" w:eastAsia="Times New Roman" w:hAnsi="Humnst777 Lt BT" w:cs="Calibri"/>
          <w:lang w:eastAsia="en-GB"/>
        </w:rPr>
        <w:t>] establishes a subsidiary or joint venture, there shall be a document setting out the arrangements between it and [</w:t>
      </w:r>
      <w:r>
        <w:rPr>
          <w:rFonts w:ascii="Humnst777 Lt BT" w:eastAsia="Times New Roman" w:hAnsi="Humnst777 Lt BT" w:cs="Calibri"/>
          <w:lang w:eastAsia="en-GB"/>
        </w:rPr>
        <w:t>the company</w:t>
      </w:r>
      <w:r w:rsidRPr="006E2E46">
        <w:rPr>
          <w:rFonts w:ascii="Humnst777 Lt BT" w:eastAsia="Times New Roman" w:hAnsi="Humnst777 Lt BT" w:cs="Calibri"/>
          <w:lang w:eastAsia="en-GB"/>
        </w:rPr>
        <w:t>] agreed with [</w:t>
      </w:r>
      <w:r w:rsidR="00642B9E">
        <w:rPr>
          <w:rFonts w:ascii="Humnst777 Lt BT" w:eastAsia="Times New Roman" w:hAnsi="Humnst777 Lt BT" w:cs="Calibri"/>
          <w:lang w:eastAsia="en-GB"/>
        </w:rPr>
        <w:t>d</w:t>
      </w:r>
      <w:r w:rsidRPr="006E2E46">
        <w:rPr>
          <w:rFonts w:ascii="Humnst777 Lt BT" w:eastAsia="Times New Roman" w:hAnsi="Humnst777 Lt BT" w:cs="Calibri"/>
          <w:lang w:eastAsia="en-GB"/>
        </w:rPr>
        <w:t>epartment].</w:t>
      </w:r>
      <w:r>
        <w:rPr>
          <w:rFonts w:ascii="Humnst777 Lt BT" w:eastAsia="Times New Roman" w:hAnsi="Humnst777 Lt BT" w:cs="Calibri"/>
          <w:lang w:eastAsia="en-GB"/>
        </w:rPr>
        <w:t xml:space="preserve"> Such subsidiaries should only be established line with appropriate delegations. </w:t>
      </w:r>
      <w:r w:rsidRPr="006E2E46">
        <w:rPr>
          <w:rFonts w:ascii="Humnst777 Lt BT" w:eastAsia="Times New Roman" w:hAnsi="Humnst777 Lt BT" w:cs="Calibri"/>
          <w:lang w:eastAsia="en-GB"/>
        </w:rPr>
        <w:t> </w:t>
      </w:r>
    </w:p>
    <w:p w14:paraId="35738FF3" w14:textId="77777777" w:rsidR="00525DDA" w:rsidRPr="00217586" w:rsidRDefault="00525DDA" w:rsidP="000B1D7D">
      <w:pPr>
        <w:rPr>
          <w:rFonts w:cs="Calibri"/>
        </w:rPr>
      </w:pPr>
    </w:p>
    <w:p w14:paraId="2D663F6F" w14:textId="77777777"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6E2E46">
        <w:rPr>
          <w:rFonts w:ascii="Humnst777 Lt BT" w:eastAsia="Times New Roman" w:hAnsi="Humnst777 Lt BT" w:cs="Calibri"/>
          <w:lang w:eastAsia="en-GB"/>
        </w:rPr>
        <w:t>Copies</w:t>
      </w:r>
      <w:r w:rsidRPr="00F66E5F">
        <w:rPr>
          <w:rFonts w:ascii="Humnst777 Lt BT" w:eastAsia="Times New Roman" w:hAnsi="Humnst777 Lt BT" w:cs="Calibri"/>
          <w:color w:val="000000"/>
          <w:lang w:eastAsia="en-GB"/>
        </w:rPr>
        <w:t xml:space="preserve"> of the document and any subsequent amendments have been placed in the Libraries of both Houses of Parliament and made available to members of the public on the [</w:t>
      </w:r>
      <w:r>
        <w:rPr>
          <w:rFonts w:ascii="Humnst777 Lt BT" w:eastAsia="Times New Roman" w:hAnsi="Humnst777 Lt BT" w:cs="Calibri"/>
          <w:color w:val="000000"/>
          <w:lang w:eastAsia="en-GB"/>
        </w:rPr>
        <w:t>Company</w:t>
      </w:r>
      <w:r w:rsidRPr="00F66E5F">
        <w:rPr>
          <w:rFonts w:ascii="Humnst777 Lt BT" w:eastAsia="Times New Roman" w:hAnsi="Humnst777 Lt BT" w:cs="Calibri"/>
          <w:color w:val="000000"/>
          <w:lang w:eastAsia="en-GB"/>
        </w:rPr>
        <w:t xml:space="preserve"> website/gov.uk.]</w:t>
      </w:r>
      <w:r>
        <w:rPr>
          <w:rFonts w:ascii="Humnst777 Lt BT" w:eastAsia="Times New Roman" w:hAnsi="Humnst777 Lt BT" w:cs="Calibri"/>
          <w:color w:val="000000"/>
          <w:lang w:eastAsia="en-GB"/>
        </w:rPr>
        <w:t xml:space="preserve"> </w:t>
      </w:r>
    </w:p>
    <w:p w14:paraId="469C5D37" w14:textId="77777777" w:rsidR="00525DDA" w:rsidRDefault="00525DDA" w:rsidP="000B1D7D">
      <w:pPr>
        <w:pStyle w:val="ListParagraph"/>
        <w:spacing w:after="0" w:line="240" w:lineRule="auto"/>
        <w:ind w:left="734"/>
        <w:rPr>
          <w:rFonts w:ascii="Humnst777 Lt BT" w:eastAsia="Times New Roman" w:hAnsi="Humnst777 Lt BT" w:cs="Calibri"/>
          <w:color w:val="000000"/>
          <w:lang w:eastAsia="en-GB"/>
        </w:rPr>
      </w:pPr>
    </w:p>
    <w:p w14:paraId="77B0E34A" w14:textId="77777777" w:rsidR="00525DDA" w:rsidRPr="000B1D7D" w:rsidRDefault="00525DDA" w:rsidP="000B1D7D">
      <w:pPr>
        <w:pStyle w:val="ListParagraph"/>
        <w:spacing w:after="0" w:line="240" w:lineRule="auto"/>
        <w:ind w:left="734"/>
        <w:rPr>
          <w:rFonts w:ascii="Humnst777 Lt BT" w:eastAsia="Times New Roman" w:hAnsi="Humnst777 Lt BT" w:cs="Calibri"/>
          <w:b/>
          <w:bCs/>
          <w:color w:val="000000"/>
          <w:lang w:eastAsia="en-GB"/>
        </w:rPr>
      </w:pPr>
      <w:r w:rsidRPr="000B1D7D">
        <w:rPr>
          <w:rFonts w:ascii="Humnst777 Lt BT" w:eastAsia="Times New Roman" w:hAnsi="Humnst777 Lt BT" w:cs="Calibri"/>
          <w:b/>
          <w:bCs/>
          <w:color w:val="000000"/>
          <w:lang w:eastAsia="en-GB"/>
        </w:rPr>
        <w:t>[It is important ensure that framework documents are both public and easily accessible so should be made available with a similar prominence to other core constitutional and financial reporting documents of the body.]</w:t>
      </w:r>
    </w:p>
    <w:p w14:paraId="580C85B1" w14:textId="6D46648D" w:rsidR="00525DDA" w:rsidRPr="000B1D7D" w:rsidRDefault="00525DDA" w:rsidP="000B1D7D">
      <w:pPr>
        <w:rPr>
          <w:rFonts w:cs="Calibri"/>
          <w:color w:val="000000"/>
        </w:rPr>
      </w:pPr>
    </w:p>
    <w:p w14:paraId="7371C238" w14:textId="4B6D52F1"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This f</w:t>
      </w:r>
      <w:r w:rsidRPr="00D60DA5">
        <w:rPr>
          <w:rFonts w:ascii="Humnst777 Lt BT" w:eastAsia="Times New Roman" w:hAnsi="Humnst777 Lt BT" w:cs="Calibri"/>
          <w:color w:val="000000"/>
          <w:lang w:eastAsia="en-GB"/>
        </w:rPr>
        <w:t>ramework document should be reviewed</w:t>
      </w:r>
      <w:r>
        <w:rPr>
          <w:rFonts w:ascii="Humnst777 Lt BT" w:eastAsia="Times New Roman" w:hAnsi="Humnst777 Lt BT" w:cs="Calibri"/>
          <w:color w:val="000000"/>
          <w:lang w:eastAsia="en-GB"/>
        </w:rPr>
        <w:t xml:space="preserve"> regularly</w:t>
      </w:r>
      <w:r w:rsidRPr="00D60DA5">
        <w:rPr>
          <w:rFonts w:ascii="Humnst777 Lt BT" w:eastAsia="Times New Roman" w:hAnsi="Humnst777 Lt BT" w:cs="Calibri"/>
          <w:color w:val="000000"/>
          <w:lang w:eastAsia="en-GB"/>
        </w:rPr>
        <w:t xml:space="preserve"> and updated at least every 3 years unless there are exceptional reasons that render this inappropriate that have been agreed with </w:t>
      </w:r>
      <w:r>
        <w:rPr>
          <w:rFonts w:ascii="Humnst777 Lt BT" w:eastAsia="Times New Roman" w:hAnsi="Humnst777 Lt BT" w:cs="Calibri"/>
          <w:color w:val="000000"/>
          <w:lang w:eastAsia="en-GB"/>
        </w:rPr>
        <w:t>HM Treasury</w:t>
      </w:r>
      <w:r w:rsidRPr="00D60DA5">
        <w:rPr>
          <w:rFonts w:ascii="Humnst777 Lt BT" w:eastAsia="Times New Roman" w:hAnsi="Humnst777 Lt BT" w:cs="Calibri"/>
          <w:color w:val="000000"/>
          <w:lang w:eastAsia="en-GB"/>
        </w:rPr>
        <w:t xml:space="preserve"> and the Principal Accounting Officer of the </w:t>
      </w:r>
      <w:r>
        <w:rPr>
          <w:rFonts w:ascii="Humnst777 Lt BT" w:eastAsia="Times New Roman" w:hAnsi="Humnst777 Lt BT" w:cs="Calibri"/>
          <w:color w:val="000000"/>
          <w:lang w:eastAsia="en-GB"/>
        </w:rPr>
        <w:t>shareholder</w:t>
      </w:r>
      <w:r w:rsidRPr="00D60DA5">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department. The latest date for review and updating of this document is [x].</w:t>
      </w:r>
    </w:p>
    <w:p w14:paraId="6E34E643"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7E72855B" w14:textId="60BAEAE2" w:rsidR="00525DDA" w:rsidRPr="00DC562F" w:rsidRDefault="00525DDA" w:rsidP="00525DDA">
      <w:pPr>
        <w:pStyle w:val="ListParagraph"/>
        <w:spacing w:after="0" w:line="240" w:lineRule="auto"/>
        <w:ind w:left="792"/>
        <w:rPr>
          <w:rFonts w:ascii="Humnst777 Lt BT" w:eastAsia="Times New Roman" w:hAnsi="Humnst777 Lt BT" w:cs="Calibri"/>
          <w:color w:val="000000"/>
          <w:lang w:eastAsia="en-GB"/>
        </w:rPr>
      </w:pPr>
      <w:r>
        <w:rPr>
          <w:rFonts w:ascii="Humnst777 Lt BT" w:eastAsia="Times New Roman" w:hAnsi="Humnst777 Lt BT" w:cs="Calibri"/>
          <w:b/>
          <w:bCs/>
          <w:color w:val="000000"/>
          <w:lang w:eastAsia="en-GB"/>
        </w:rPr>
        <w:t>[In respect of review of the framework document, the department should consider that the process of review and updating of framework documents can take a significant amount of time. Therefore</w:t>
      </w:r>
      <w:r w:rsidR="00DF32C4">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to ensure the deadline for updating of the document is met, best practice is that any review should be commenced at least 6 months before the date set out above.] </w:t>
      </w:r>
    </w:p>
    <w:p w14:paraId="0A72FF5B" w14:textId="77777777" w:rsidR="00525DDA" w:rsidRPr="00F66E5F" w:rsidRDefault="00525DDA" w:rsidP="00525DDA">
      <w:pPr>
        <w:pStyle w:val="ListParagraph"/>
        <w:spacing w:after="0" w:line="240" w:lineRule="auto"/>
        <w:ind w:left="792"/>
        <w:rPr>
          <w:rFonts w:ascii="Humnst777 Lt BT" w:eastAsia="Times New Roman" w:hAnsi="Humnst777 Lt BT" w:cs="Calibri"/>
          <w:color w:val="000000"/>
          <w:lang w:eastAsia="en-GB"/>
        </w:rPr>
      </w:pPr>
    </w:p>
    <w:p w14:paraId="78BAECF1" w14:textId="77777777" w:rsidR="00525DDA" w:rsidRPr="00140EF4" w:rsidRDefault="00525DDA" w:rsidP="00525DDA">
      <w:pPr>
        <w:pStyle w:val="Heading2"/>
      </w:pPr>
      <w:bookmarkStart w:id="5" w:name="_Toc94533079"/>
      <w:bookmarkStart w:id="6" w:name="_Toc94625109"/>
      <w:r w:rsidRPr="00140EF4">
        <w:t>Objective</w:t>
      </w:r>
      <w:r>
        <w:t>s</w:t>
      </w:r>
      <w:bookmarkEnd w:id="5"/>
      <w:bookmarkEnd w:id="6"/>
    </w:p>
    <w:p w14:paraId="3620E42B" w14:textId="43C59D2D" w:rsidR="00525DDA" w:rsidRPr="006E2E46" w:rsidRDefault="00525DDA" w:rsidP="00525DDA">
      <w:pPr>
        <w:pStyle w:val="ListParagraph"/>
        <w:numPr>
          <w:ilvl w:val="1"/>
          <w:numId w:val="20"/>
        </w:numPr>
        <w:spacing w:after="0" w:line="240" w:lineRule="auto"/>
        <w:ind w:left="432"/>
        <w:rPr>
          <w:rFonts w:ascii="Humnst777 Lt BT" w:eastAsia="Times New Roman" w:hAnsi="Humnst777 Lt BT" w:cs="Calibri"/>
          <w:lang w:eastAsia="en-GB"/>
        </w:rPr>
      </w:pPr>
      <w:r w:rsidRPr="006E2E46">
        <w:rPr>
          <w:rFonts w:ascii="Humnst777 Lt BT" w:eastAsia="Times New Roman" w:hAnsi="Humnst777 Lt BT" w:cs="Calibri"/>
          <w:lang w:eastAsia="en-GB"/>
        </w:rPr>
        <w:t>The [</w:t>
      </w:r>
      <w:r>
        <w:rPr>
          <w:rFonts w:ascii="Humnst777 Lt BT" w:eastAsia="Times New Roman" w:hAnsi="Humnst777 Lt BT" w:cs="Calibri"/>
          <w:lang w:eastAsia="en-GB"/>
        </w:rPr>
        <w:t>d</w:t>
      </w:r>
      <w:r w:rsidRPr="006E2E46">
        <w:rPr>
          <w:rFonts w:ascii="Humnst777 Lt BT" w:eastAsia="Times New Roman" w:hAnsi="Humnst777 Lt BT" w:cs="Calibri"/>
          <w:lang w:eastAsia="en-GB"/>
        </w:rPr>
        <w:t>epartment] and [</w:t>
      </w:r>
      <w:r>
        <w:rPr>
          <w:rFonts w:ascii="Humnst777 Lt BT" w:eastAsia="Times New Roman" w:hAnsi="Humnst777 Lt BT" w:cs="Calibri"/>
          <w:lang w:eastAsia="en-GB"/>
        </w:rPr>
        <w:t>the</w:t>
      </w:r>
      <w:r w:rsidRPr="006E2E46">
        <w:rPr>
          <w:rFonts w:ascii="Humnst777 Lt BT" w:eastAsia="Times New Roman" w:hAnsi="Humnst777 Lt BT" w:cs="Calibri"/>
          <w:lang w:eastAsia="en-GB"/>
        </w:rPr>
        <w:t xml:space="preserve"> </w:t>
      </w:r>
      <w:r>
        <w:rPr>
          <w:rFonts w:ascii="Humnst777 Lt BT" w:eastAsia="Times New Roman" w:hAnsi="Humnst777 Lt BT" w:cs="Calibri"/>
          <w:lang w:eastAsia="en-GB"/>
        </w:rPr>
        <w:t>company</w:t>
      </w:r>
      <w:r w:rsidRPr="006E2E46">
        <w:rPr>
          <w:rFonts w:ascii="Humnst777 Lt BT" w:eastAsia="Times New Roman" w:hAnsi="Humnst777 Lt BT" w:cs="Calibri"/>
          <w:lang w:eastAsia="en-GB"/>
        </w:rPr>
        <w:t xml:space="preserve">] share the common objective of delivering [specific service]. To achieve this </w:t>
      </w:r>
      <w:r>
        <w:rPr>
          <w:rFonts w:ascii="Humnst777 Lt BT" w:eastAsia="Times New Roman" w:hAnsi="Humnst777 Lt BT" w:cs="Calibri"/>
          <w:lang w:eastAsia="en-GB"/>
        </w:rPr>
        <w:t>[</w:t>
      </w:r>
      <w:r w:rsidRPr="006E2E46">
        <w:rPr>
          <w:rFonts w:ascii="Humnst777 Lt BT" w:eastAsia="Times New Roman" w:hAnsi="Humnst777 Lt BT" w:cs="Calibri"/>
          <w:lang w:eastAsia="en-GB"/>
        </w:rPr>
        <w:t xml:space="preserve">the </w:t>
      </w:r>
      <w:r>
        <w:rPr>
          <w:rFonts w:ascii="Humnst777 Lt BT" w:eastAsia="Times New Roman" w:hAnsi="Humnst777 Lt BT" w:cs="Calibri"/>
          <w:lang w:eastAsia="en-GB"/>
        </w:rPr>
        <w:t>company</w:t>
      </w:r>
      <w:r w:rsidRPr="006E2E46">
        <w:rPr>
          <w:rFonts w:ascii="Humnst777 Lt BT" w:eastAsia="Times New Roman" w:hAnsi="Humnst777 Lt BT" w:cs="Calibri"/>
          <w:lang w:eastAsia="en-GB"/>
        </w:rPr>
        <w:t>] and the [</w:t>
      </w:r>
      <w:r>
        <w:rPr>
          <w:rFonts w:ascii="Humnst777 Lt BT" w:eastAsia="Times New Roman" w:hAnsi="Humnst777 Lt BT" w:cs="Calibri"/>
          <w:lang w:eastAsia="en-GB"/>
        </w:rPr>
        <w:t>d</w:t>
      </w:r>
      <w:r w:rsidRPr="006E2E46">
        <w:rPr>
          <w:rFonts w:ascii="Humnst777 Lt BT" w:eastAsia="Times New Roman" w:hAnsi="Humnst777 Lt BT" w:cs="Calibri"/>
          <w:lang w:eastAsia="en-GB"/>
        </w:rPr>
        <w:t xml:space="preserve">epartment] will work together in recognition of each other's roles and areas of expertise, providing an effective environment for </w:t>
      </w:r>
      <w:r>
        <w:rPr>
          <w:rFonts w:ascii="Humnst777 Lt BT" w:eastAsia="Times New Roman" w:hAnsi="Humnst777 Lt BT" w:cs="Calibri"/>
          <w:lang w:eastAsia="en-GB"/>
        </w:rPr>
        <w:t>[</w:t>
      </w:r>
      <w:r w:rsidRPr="006E2E46">
        <w:rPr>
          <w:rFonts w:ascii="Humnst777 Lt BT" w:eastAsia="Times New Roman" w:hAnsi="Humnst777 Lt BT" w:cs="Calibri"/>
          <w:lang w:eastAsia="en-GB"/>
        </w:rPr>
        <w:t xml:space="preserve">the </w:t>
      </w:r>
      <w:r>
        <w:rPr>
          <w:rFonts w:ascii="Humnst777 Lt BT" w:eastAsia="Times New Roman" w:hAnsi="Humnst777 Lt BT" w:cs="Calibri"/>
          <w:lang w:eastAsia="en-GB"/>
        </w:rPr>
        <w:t>company</w:t>
      </w:r>
      <w:r w:rsidRPr="006E2E46">
        <w:rPr>
          <w:rFonts w:ascii="Humnst777 Lt BT" w:eastAsia="Times New Roman" w:hAnsi="Humnst777 Lt BT" w:cs="Calibri"/>
          <w:lang w:eastAsia="en-GB"/>
        </w:rPr>
        <w:t>] to achieve its objectives through the promotion of partnership and trust and ensuring that [</w:t>
      </w:r>
      <w:r>
        <w:rPr>
          <w:rFonts w:ascii="Humnst777 Lt BT" w:eastAsia="Times New Roman" w:hAnsi="Humnst777 Lt BT" w:cs="Calibri"/>
          <w:lang w:eastAsia="en-GB"/>
        </w:rPr>
        <w:t>the</w:t>
      </w:r>
      <w:r w:rsidRPr="006E2E46">
        <w:rPr>
          <w:rFonts w:ascii="Humnst777 Lt BT" w:eastAsia="Times New Roman" w:hAnsi="Humnst777 Lt BT" w:cs="Calibri"/>
          <w:lang w:eastAsia="en-GB"/>
        </w:rPr>
        <w:t xml:space="preserve"> </w:t>
      </w:r>
      <w:r>
        <w:rPr>
          <w:rFonts w:ascii="Humnst777 Lt BT" w:eastAsia="Times New Roman" w:hAnsi="Humnst777 Lt BT" w:cs="Calibri"/>
          <w:lang w:eastAsia="en-GB"/>
        </w:rPr>
        <w:t xml:space="preserve">company] </w:t>
      </w:r>
      <w:r w:rsidRPr="006E2E46">
        <w:rPr>
          <w:rFonts w:ascii="Humnst777 Lt BT" w:eastAsia="Times New Roman" w:hAnsi="Humnst777 Lt BT" w:cs="Calibri"/>
          <w:lang w:eastAsia="en-GB"/>
        </w:rPr>
        <w:t xml:space="preserve">also supports the strategic aims and objective of the </w:t>
      </w:r>
      <w:r>
        <w:rPr>
          <w:rFonts w:ascii="Humnst777 Lt BT" w:eastAsia="Times New Roman" w:hAnsi="Humnst777 Lt BT" w:cs="Calibri"/>
          <w:lang w:eastAsia="en-GB"/>
        </w:rPr>
        <w:t>d</w:t>
      </w:r>
      <w:r w:rsidRPr="006E2E46">
        <w:rPr>
          <w:rFonts w:ascii="Humnst777 Lt BT" w:eastAsia="Times New Roman" w:hAnsi="Humnst777 Lt BT" w:cs="Calibri"/>
          <w:lang w:eastAsia="en-GB"/>
        </w:rPr>
        <w:t>epartment and wider government as a whole.</w:t>
      </w:r>
    </w:p>
    <w:p w14:paraId="32A340F4" w14:textId="77777777" w:rsidR="00525DDA" w:rsidRPr="006E2E46" w:rsidRDefault="00525DDA" w:rsidP="00525DDA">
      <w:pPr>
        <w:pStyle w:val="ListParagraph"/>
        <w:spacing w:after="0" w:line="240" w:lineRule="auto"/>
        <w:ind w:left="792"/>
        <w:rPr>
          <w:rFonts w:ascii="Humnst777 Lt BT" w:eastAsia="Times New Roman" w:hAnsi="Humnst777 Lt BT" w:cs="Calibri"/>
          <w:lang w:eastAsia="en-GB"/>
        </w:rPr>
      </w:pPr>
    </w:p>
    <w:p w14:paraId="3BFFA456" w14:textId="77777777" w:rsidR="00525DDA" w:rsidRDefault="00525DDA" w:rsidP="00525DDA">
      <w:pPr>
        <w:pStyle w:val="FWKNotes"/>
      </w:pPr>
      <w:r>
        <w:t>[These objectives should be high level and represent the long-term objectives of an organisation. Departments should bear in mind that framework documents are updated only every three years so shorter-term and more detailed objectives should be detailed in business plans and strategic documents.]</w:t>
      </w:r>
    </w:p>
    <w:p w14:paraId="59504CF5" w14:textId="77777777" w:rsidR="00525DDA" w:rsidRPr="006E2E46" w:rsidRDefault="00525DDA" w:rsidP="00525DDA">
      <w:pPr>
        <w:pStyle w:val="ListParagraph"/>
        <w:spacing w:after="0" w:line="240" w:lineRule="auto"/>
        <w:ind w:left="792"/>
        <w:rPr>
          <w:rFonts w:ascii="Humnst777 Lt BT" w:eastAsia="Times New Roman" w:hAnsi="Humnst777 Lt BT" w:cs="Calibri"/>
          <w:lang w:eastAsia="en-GB"/>
        </w:rPr>
      </w:pPr>
    </w:p>
    <w:p w14:paraId="78A54B69" w14:textId="4DCCE8DB" w:rsidR="00525DDA" w:rsidRDefault="00525DDA" w:rsidP="00525DDA">
      <w:pPr>
        <w:pStyle w:val="Heading2"/>
      </w:pPr>
      <w:bookmarkStart w:id="7" w:name="_Toc94533080"/>
      <w:bookmarkStart w:id="8" w:name="_Toc94625110"/>
      <w:r w:rsidRPr="00AD48CF">
        <w:t>Classi</w:t>
      </w:r>
      <w:r w:rsidRPr="003B225C">
        <w:t xml:space="preserve">fication </w:t>
      </w:r>
      <w:r>
        <w:t>and ownership</w:t>
      </w:r>
      <w:bookmarkEnd w:id="7"/>
      <w:bookmarkEnd w:id="8"/>
    </w:p>
    <w:p w14:paraId="784AF75F" w14:textId="41171DA8" w:rsidR="00525DDA" w:rsidRPr="006E2E46" w:rsidRDefault="00525DDA" w:rsidP="00525DDA">
      <w:pPr>
        <w:pStyle w:val="ListParagraph"/>
        <w:numPr>
          <w:ilvl w:val="1"/>
          <w:numId w:val="20"/>
        </w:numPr>
        <w:spacing w:after="0" w:line="240" w:lineRule="auto"/>
        <w:ind w:left="432"/>
        <w:rPr>
          <w:rFonts w:ascii="Humnst777 Lt BT" w:eastAsia="Times New Roman" w:hAnsi="Humnst777 Lt BT" w:cs="Calibri"/>
          <w:lang w:eastAsia="en-GB"/>
        </w:rPr>
      </w:pPr>
      <w:r w:rsidRPr="006E2E46" w:rsidDel="0051504E">
        <w:rPr>
          <w:rFonts w:ascii="Humnst777 Lt BT" w:eastAsia="Times New Roman" w:hAnsi="Humnst777 Lt BT" w:cs="Calibri"/>
          <w:lang w:eastAsia="en-GB"/>
        </w:rPr>
        <w:t xml:space="preserve"> </w:t>
      </w:r>
      <w:r w:rsidRPr="006E2E46">
        <w:rPr>
          <w:rFonts w:ascii="Humnst777 Lt BT" w:eastAsia="Times New Roman" w:hAnsi="Humnst777 Lt BT" w:cs="Calibri"/>
          <w:lang w:eastAsia="en-GB"/>
        </w:rPr>
        <w:t>[</w:t>
      </w:r>
      <w:r>
        <w:rPr>
          <w:rFonts w:ascii="Humnst777 Lt BT" w:eastAsia="Times New Roman" w:hAnsi="Humnst777 Lt BT" w:cs="Calibri"/>
          <w:lang w:eastAsia="en-GB"/>
        </w:rPr>
        <w:t>The company</w:t>
      </w:r>
      <w:r w:rsidR="00E71680">
        <w:rPr>
          <w:rFonts w:ascii="Humnst777 Lt BT" w:eastAsia="Times New Roman" w:hAnsi="Humnst777 Lt BT" w:cs="Calibri"/>
          <w:lang w:eastAsia="en-GB"/>
        </w:rPr>
        <w:t>]</w:t>
      </w:r>
      <w:r w:rsidRPr="006E2E46">
        <w:rPr>
          <w:rFonts w:ascii="Humnst777 Lt BT" w:eastAsia="Times New Roman" w:hAnsi="Humnst777 Lt BT" w:cs="Calibri"/>
          <w:lang w:eastAsia="en-GB"/>
        </w:rPr>
        <w:t xml:space="preserve"> </w:t>
      </w:r>
      <w:r w:rsidR="00E71680">
        <w:rPr>
          <w:rFonts w:ascii="Humnst777 Lt BT" w:eastAsia="Times New Roman" w:hAnsi="Humnst777 Lt BT" w:cs="Calibri"/>
          <w:lang w:eastAsia="en-GB"/>
        </w:rPr>
        <w:t>[</w:t>
      </w:r>
      <w:r w:rsidRPr="006E2E46">
        <w:rPr>
          <w:rFonts w:ascii="Humnst777 Lt BT" w:eastAsia="Times New Roman" w:hAnsi="Humnst777 Lt BT" w:cs="Calibri"/>
          <w:lang w:eastAsia="en-GB"/>
        </w:rPr>
        <w:t>has been</w:t>
      </w:r>
      <w:r w:rsidR="00E71680">
        <w:rPr>
          <w:rFonts w:ascii="Humnst777 Lt BT" w:eastAsia="Times New Roman" w:hAnsi="Humnst777 Lt BT" w:cs="Calibri"/>
          <w:lang w:eastAsia="en-GB"/>
        </w:rPr>
        <w:t>] [</w:t>
      </w:r>
      <w:r w:rsidRPr="006E2E46">
        <w:rPr>
          <w:rFonts w:ascii="Humnst777 Lt BT" w:eastAsia="Times New Roman" w:hAnsi="Humnst777 Lt BT" w:cs="Calibri"/>
          <w:lang w:eastAsia="en-GB"/>
        </w:rPr>
        <w:t>is</w:t>
      </w:r>
      <w:r w:rsidR="00E71680">
        <w:rPr>
          <w:rFonts w:ascii="Humnst777 Lt BT" w:eastAsia="Times New Roman" w:hAnsi="Humnst777 Lt BT" w:cs="Calibri"/>
          <w:lang w:eastAsia="en-GB"/>
        </w:rPr>
        <w:t xml:space="preserve"> </w:t>
      </w:r>
      <w:r w:rsidRPr="006E2E46">
        <w:rPr>
          <w:rFonts w:ascii="Humnst777 Lt BT" w:eastAsia="Times New Roman" w:hAnsi="Humnst777 Lt BT" w:cs="Calibri"/>
          <w:lang w:eastAsia="en-GB"/>
        </w:rPr>
        <w:t>expected</w:t>
      </w:r>
      <w:r w:rsidR="00E71680">
        <w:rPr>
          <w:rFonts w:ascii="Humnst777 Lt BT" w:eastAsia="Times New Roman" w:hAnsi="Humnst777 Lt BT" w:cs="Calibri"/>
          <w:lang w:eastAsia="en-GB"/>
        </w:rPr>
        <w:t xml:space="preserve">] </w:t>
      </w:r>
      <w:r w:rsidRPr="006E2E46">
        <w:rPr>
          <w:rFonts w:ascii="Humnst777 Lt BT" w:eastAsia="Times New Roman" w:hAnsi="Humnst777 Lt BT" w:cs="Calibri"/>
          <w:lang w:eastAsia="en-GB"/>
        </w:rPr>
        <w:t>to be classified as a central government organisation by the ONS/HM Treasury Classifications team.</w:t>
      </w:r>
    </w:p>
    <w:p w14:paraId="6F00FE01" w14:textId="77777777" w:rsidR="00525DDA" w:rsidRPr="006E2E46" w:rsidRDefault="00525DDA" w:rsidP="00525DDA">
      <w:pPr>
        <w:pStyle w:val="ListParagraph"/>
        <w:spacing w:after="0" w:line="240" w:lineRule="auto"/>
        <w:ind w:left="792"/>
        <w:rPr>
          <w:rFonts w:ascii="Humnst777 Lt BT" w:eastAsia="Times New Roman" w:hAnsi="Humnst777 Lt BT" w:cs="Calibri"/>
          <w:lang w:eastAsia="en-GB"/>
        </w:rPr>
      </w:pPr>
    </w:p>
    <w:p w14:paraId="141D6E5E" w14:textId="77C46D1C" w:rsidR="00525DDA" w:rsidRPr="00552058" w:rsidRDefault="00525DDA" w:rsidP="00525DDA">
      <w:pPr>
        <w:pStyle w:val="ListParagraph"/>
        <w:numPr>
          <w:ilvl w:val="1"/>
          <w:numId w:val="20"/>
        </w:numPr>
        <w:spacing w:after="0" w:line="240" w:lineRule="auto"/>
        <w:ind w:left="432"/>
        <w:rPr>
          <w:rFonts w:ascii="Humnst777 Lt BT" w:eastAsia="Times New Roman" w:hAnsi="Humnst777 Lt BT" w:cs="Calibri"/>
          <w:lang w:eastAsia="en-GB"/>
        </w:rPr>
      </w:pPr>
      <w:r w:rsidRPr="00552058">
        <w:rPr>
          <w:rFonts w:ascii="Humnst777 Lt BT" w:eastAsia="Times New Roman" w:hAnsi="Humnst777 Lt BT" w:cs="Calibri"/>
          <w:lang w:eastAsia="en-GB"/>
        </w:rPr>
        <w:t xml:space="preserve">It has been administratively classified by the Cabinet Office as a </w:t>
      </w:r>
      <w:r>
        <w:rPr>
          <w:rFonts w:ascii="Humnst777 Lt BT" w:eastAsia="Times New Roman" w:hAnsi="Humnst777 Lt BT" w:cs="Calibri"/>
          <w:lang w:eastAsia="en-GB"/>
        </w:rPr>
        <w:t>n</w:t>
      </w:r>
      <w:r w:rsidRPr="00552058">
        <w:rPr>
          <w:rFonts w:ascii="Humnst777 Lt BT" w:eastAsia="Times New Roman" w:hAnsi="Humnst777 Lt BT" w:cs="Calibri"/>
          <w:lang w:eastAsia="en-GB"/>
        </w:rPr>
        <w:t>on-</w:t>
      </w:r>
      <w:r>
        <w:rPr>
          <w:rFonts w:ascii="Humnst777 Lt BT" w:eastAsia="Times New Roman" w:hAnsi="Humnst777 Lt BT" w:cs="Calibri"/>
          <w:lang w:eastAsia="en-GB"/>
        </w:rPr>
        <w:t>d</w:t>
      </w:r>
      <w:r w:rsidRPr="00552058">
        <w:rPr>
          <w:rFonts w:ascii="Humnst777 Lt BT" w:eastAsia="Times New Roman" w:hAnsi="Humnst777 Lt BT" w:cs="Calibri"/>
          <w:lang w:eastAsia="en-GB"/>
        </w:rPr>
        <w:t xml:space="preserve">epartmental </w:t>
      </w:r>
      <w:r>
        <w:rPr>
          <w:rFonts w:ascii="Humnst777 Lt BT" w:eastAsia="Times New Roman" w:hAnsi="Humnst777 Lt BT" w:cs="Calibri"/>
          <w:lang w:eastAsia="en-GB"/>
        </w:rPr>
        <w:t>p</w:t>
      </w:r>
      <w:r w:rsidRPr="00552058">
        <w:rPr>
          <w:rFonts w:ascii="Humnst777 Lt BT" w:eastAsia="Times New Roman" w:hAnsi="Humnst777 Lt BT" w:cs="Calibri"/>
          <w:lang w:eastAsia="en-GB"/>
        </w:rPr>
        <w:t xml:space="preserve">ublic </w:t>
      </w:r>
      <w:r>
        <w:rPr>
          <w:rFonts w:ascii="Humnst777 Lt BT" w:eastAsia="Times New Roman" w:hAnsi="Humnst777 Lt BT" w:cs="Calibri"/>
          <w:lang w:eastAsia="en-GB"/>
        </w:rPr>
        <w:t>b</w:t>
      </w:r>
      <w:r w:rsidRPr="00552058">
        <w:rPr>
          <w:rFonts w:ascii="Humnst777 Lt BT" w:eastAsia="Times New Roman" w:hAnsi="Humnst777 Lt BT" w:cs="Calibri"/>
          <w:lang w:eastAsia="en-GB"/>
        </w:rPr>
        <w:t>ody</w:t>
      </w:r>
      <w:r>
        <w:rPr>
          <w:rFonts w:ascii="Humnst777 Lt BT" w:eastAsia="Times New Roman" w:hAnsi="Humnst777 Lt BT" w:cs="Calibri"/>
          <w:lang w:eastAsia="en-GB"/>
        </w:rPr>
        <w:t xml:space="preserve"> (NDPB).</w:t>
      </w:r>
    </w:p>
    <w:p w14:paraId="481FC552" w14:textId="77777777" w:rsidR="00525DDA" w:rsidRPr="000B1D7D" w:rsidRDefault="00525DDA" w:rsidP="000B1D7D">
      <w:pPr>
        <w:rPr>
          <w:rFonts w:cs="Calibri"/>
          <w:b/>
          <w:bCs/>
        </w:rPr>
      </w:pPr>
    </w:p>
    <w:p w14:paraId="05E1A4F9" w14:textId="206B2B7C"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552058">
        <w:rPr>
          <w:rFonts w:ascii="Humnst777 Lt BT" w:eastAsia="Times New Roman" w:hAnsi="Humnst777 Lt BT" w:cs="Calibri"/>
          <w:b/>
          <w:bCs/>
          <w:lang w:eastAsia="en-GB"/>
        </w:rPr>
        <w:t>[</w:t>
      </w:r>
      <w:r>
        <w:rPr>
          <w:rFonts w:ascii="Humnst777 Lt BT" w:eastAsia="Times New Roman" w:hAnsi="Humnst777 Lt BT" w:cs="Calibri"/>
          <w:b/>
          <w:bCs/>
          <w:lang w:eastAsia="en-GB"/>
        </w:rPr>
        <w:t xml:space="preserve">All central government companies are administratively classified as NDPBs. </w:t>
      </w:r>
      <w:r w:rsidRPr="00071E42">
        <w:rPr>
          <w:rFonts w:ascii="Humnst777 Lt BT" w:eastAsia="Times New Roman" w:hAnsi="Humnst777 Lt BT" w:cs="Calibri"/>
          <w:b/>
          <w:bCs/>
          <w:color w:val="000000"/>
          <w:lang w:eastAsia="en-GB"/>
        </w:rPr>
        <w:t xml:space="preserve"> If there is no suitable </w:t>
      </w:r>
      <w:r>
        <w:rPr>
          <w:rFonts w:ascii="Humnst777 Lt BT" w:eastAsia="Times New Roman" w:hAnsi="Humnst777 Lt BT" w:cs="Calibri"/>
          <w:b/>
          <w:bCs/>
          <w:color w:val="000000"/>
          <w:lang w:eastAsia="en-GB"/>
        </w:rPr>
        <w:t xml:space="preserve">specimen </w:t>
      </w:r>
      <w:r w:rsidRPr="00071E42">
        <w:rPr>
          <w:rFonts w:ascii="Humnst777 Lt BT" w:eastAsia="Times New Roman" w:hAnsi="Humnst777 Lt BT" w:cs="Calibri"/>
          <w:b/>
          <w:bCs/>
          <w:color w:val="000000"/>
          <w:lang w:eastAsia="en-GB"/>
        </w:rPr>
        <w:t>available</w:t>
      </w:r>
      <w:r>
        <w:rPr>
          <w:rFonts w:ascii="Humnst777 Lt BT" w:eastAsia="Times New Roman" w:hAnsi="Humnst777 Lt BT" w:cs="Calibri"/>
          <w:b/>
          <w:bCs/>
          <w:color w:val="000000"/>
          <w:lang w:eastAsia="en-GB"/>
        </w:rPr>
        <w:t xml:space="preserve"> or the body is not administratively classified</w:t>
      </w:r>
      <w:r w:rsidRPr="00071E42">
        <w:rPr>
          <w:rFonts w:ascii="Humnst777 Lt BT" w:eastAsia="Times New Roman" w:hAnsi="Humnst777 Lt BT" w:cs="Calibri"/>
          <w:b/>
          <w:bCs/>
          <w:color w:val="000000"/>
          <w:lang w:eastAsia="en-GB"/>
        </w:rPr>
        <w:t xml:space="preserve">, please discuss with the Treasury Officer of Accounts and </w:t>
      </w:r>
      <w:r>
        <w:rPr>
          <w:rFonts w:ascii="Humnst777 Lt BT" w:eastAsia="Times New Roman" w:hAnsi="Humnst777 Lt BT" w:cs="Calibri"/>
          <w:b/>
          <w:bCs/>
          <w:color w:val="000000"/>
          <w:lang w:eastAsia="en-GB"/>
        </w:rPr>
        <w:t xml:space="preserve">the HM Treasury </w:t>
      </w:r>
      <w:r w:rsidRPr="00071E42">
        <w:rPr>
          <w:rFonts w:ascii="Humnst777 Lt BT" w:eastAsia="Times New Roman" w:hAnsi="Humnst777 Lt BT" w:cs="Calibri"/>
          <w:b/>
          <w:bCs/>
          <w:color w:val="000000"/>
          <w:lang w:eastAsia="en-GB"/>
        </w:rPr>
        <w:t>spending team</w:t>
      </w:r>
      <w:r>
        <w:rPr>
          <w:rFonts w:ascii="Humnst777 Lt BT" w:eastAsia="Times New Roman" w:hAnsi="Humnst777 Lt BT" w:cs="Calibri"/>
          <w:b/>
          <w:bCs/>
          <w:color w:val="000000"/>
          <w:lang w:eastAsia="en-GB"/>
        </w:rPr>
        <w:t xml:space="preserve"> the most suitable specimen to refer to.</w:t>
      </w:r>
      <w:r w:rsidRPr="00071E42">
        <w:rPr>
          <w:rFonts w:ascii="Humnst777 Lt BT" w:eastAsia="Times New Roman" w:hAnsi="Humnst777 Lt BT" w:cs="Calibri"/>
          <w:b/>
          <w:bCs/>
          <w:color w:val="000000"/>
          <w:lang w:eastAsia="en-GB"/>
        </w:rPr>
        <w:t xml:space="preserve">] </w:t>
      </w:r>
    </w:p>
    <w:p w14:paraId="3C829131" w14:textId="77777777" w:rsidR="00525DDA" w:rsidRDefault="00525DDA" w:rsidP="00525DDA">
      <w:pPr>
        <w:rPr>
          <w:rFonts w:cs="Calibri"/>
          <w:b/>
          <w:bCs/>
          <w:color w:val="000000"/>
          <w:szCs w:val="22"/>
        </w:rPr>
      </w:pPr>
      <w:r>
        <w:rPr>
          <w:rFonts w:cs="Calibri"/>
          <w:b/>
          <w:bCs/>
          <w:color w:val="000000"/>
        </w:rPr>
        <w:br w:type="page"/>
      </w:r>
    </w:p>
    <w:p w14:paraId="7808C922" w14:textId="77777777" w:rsidR="00525DDA" w:rsidRDefault="00525DDA" w:rsidP="00525DDA">
      <w:pPr>
        <w:pStyle w:val="Heading1"/>
      </w:pPr>
      <w:bookmarkStart w:id="9" w:name="_Toc94533081"/>
      <w:bookmarkStart w:id="10" w:name="_Toc94625111"/>
      <w:r>
        <w:lastRenderedPageBreak/>
        <w:t>Purposes Aims and Duties</w:t>
      </w:r>
      <w:bookmarkEnd w:id="9"/>
      <w:bookmarkEnd w:id="10"/>
    </w:p>
    <w:p w14:paraId="0419105F" w14:textId="77777777" w:rsidR="00525DDA" w:rsidRPr="0059740D" w:rsidRDefault="00525DDA" w:rsidP="00525DDA">
      <w:pPr>
        <w:pStyle w:val="Heading2"/>
      </w:pPr>
      <w:bookmarkStart w:id="11" w:name="_Toc94533082"/>
      <w:bookmarkStart w:id="12" w:name="_Toc94625112"/>
      <w:r w:rsidRPr="00F66E5F">
        <w:t>Purposes</w:t>
      </w:r>
      <w:bookmarkEnd w:id="11"/>
      <w:bookmarkEnd w:id="12"/>
      <w:r w:rsidRPr="0059740D">
        <w:t xml:space="preserve"> </w:t>
      </w:r>
    </w:p>
    <w:p w14:paraId="5095B918" w14:textId="4A3F313D"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F66E5F">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The company</w:t>
      </w:r>
      <w:r w:rsidRPr="00F66E5F">
        <w:rPr>
          <w:rFonts w:ascii="Humnst777 Lt BT" w:eastAsia="Times New Roman" w:hAnsi="Humnst777 Lt BT" w:cs="Calibri"/>
          <w:color w:val="000000"/>
          <w:lang w:eastAsia="en-GB"/>
        </w:rPr>
        <w:t>] has been established under the [Name] Act</w:t>
      </w:r>
      <w:r w:rsidR="00340E65">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00340E65">
        <w:rPr>
          <w:rFonts w:ascii="Humnst777 Lt BT" w:eastAsia="Times New Roman" w:hAnsi="Humnst777 Lt BT" w:cs="Calibri"/>
          <w:color w:val="000000"/>
          <w:lang w:eastAsia="en-GB"/>
        </w:rPr>
        <w:t xml:space="preserve"> </w:t>
      </w:r>
      <w:r w:rsidRPr="006E2E46">
        <w:rPr>
          <w:rFonts w:ascii="Humnst777 Lt BT" w:eastAsia="Times New Roman" w:hAnsi="Humnst777 Lt BT" w:cs="Calibri"/>
          <w:lang w:eastAsia="en-GB"/>
        </w:rPr>
        <w:t>[</w:t>
      </w:r>
      <w:r>
        <w:rPr>
          <w:rFonts w:ascii="Humnst777 Lt BT" w:eastAsia="Times New Roman" w:hAnsi="Humnst777 Lt BT" w:cs="Calibri"/>
          <w:lang w:eastAsia="en-GB"/>
        </w:rPr>
        <w:t>the company</w:t>
      </w:r>
      <w:r w:rsidRPr="006E2E46">
        <w:rPr>
          <w:rFonts w:ascii="Humnst777 Lt BT" w:eastAsia="Times New Roman" w:hAnsi="Humnst777 Lt BT" w:cs="Calibri"/>
          <w:lang w:eastAsia="en-GB"/>
        </w:rPr>
        <w:t>] has been incorporated under the Companies Act 2006 as a company limited by shares/guarantee]</w:t>
      </w:r>
      <w:r>
        <w:rPr>
          <w:rFonts w:ascii="Humnst777 Lt BT" w:eastAsia="Times New Roman" w:hAnsi="Humnst777 Lt BT" w:cs="Calibri"/>
          <w:lang w:eastAsia="en-GB"/>
        </w:rPr>
        <w:t xml:space="preserve">. </w:t>
      </w:r>
      <w:r w:rsidRPr="006E2E46">
        <w:rPr>
          <w:rFonts w:ascii="Humnst777 Lt BT" w:eastAsia="Times New Roman" w:hAnsi="Humnst777 Lt BT" w:cs="Calibri"/>
          <w:lang w:eastAsia="en-GB"/>
        </w:rPr>
        <w:t>Its p</w:t>
      </w:r>
      <w:r w:rsidRPr="00F66E5F">
        <w:rPr>
          <w:rFonts w:ascii="Humnst777 Lt BT" w:eastAsia="Times New Roman" w:hAnsi="Humnst777 Lt BT" w:cs="Calibri"/>
          <w:color w:val="000000"/>
          <w:lang w:eastAsia="en-GB"/>
        </w:rPr>
        <w:t xml:space="preserve">urposes are set out in </w:t>
      </w:r>
      <w:r>
        <w:rPr>
          <w:rFonts w:ascii="Humnst777 Lt BT" w:eastAsia="Times New Roman" w:hAnsi="Humnst777 Lt BT" w:cs="Calibri"/>
          <w:color w:val="000000"/>
          <w:lang w:eastAsia="en-GB"/>
        </w:rPr>
        <w:t>[</w:t>
      </w:r>
      <w:r w:rsidRPr="00F66E5F">
        <w:rPr>
          <w:rFonts w:ascii="Humnst777 Lt BT" w:eastAsia="Times New Roman" w:hAnsi="Humnst777 Lt BT" w:cs="Calibri"/>
          <w:color w:val="000000"/>
          <w:lang w:eastAsia="en-GB"/>
        </w:rPr>
        <w:t>section [</w:t>
      </w:r>
      <w:r>
        <w:rPr>
          <w:rFonts w:ascii="Humnst777 Lt BT" w:eastAsia="Times New Roman" w:hAnsi="Humnst777 Lt BT" w:cs="Calibri"/>
          <w:color w:val="000000"/>
          <w:lang w:eastAsia="en-GB"/>
        </w:rPr>
        <w:t>X</w:t>
      </w:r>
      <w:r w:rsidRPr="00F66E5F">
        <w:rPr>
          <w:rFonts w:ascii="Humnst777 Lt BT" w:eastAsia="Times New Roman" w:hAnsi="Humnst777 Lt BT" w:cs="Calibri"/>
          <w:color w:val="000000"/>
          <w:lang w:eastAsia="en-GB"/>
        </w:rPr>
        <w:t>] of that Act</w:t>
      </w:r>
      <w:r>
        <w:rPr>
          <w:rFonts w:ascii="Humnst777 Lt BT" w:eastAsia="Times New Roman" w:hAnsi="Humnst777 Lt BT" w:cs="Calibri"/>
          <w:color w:val="000000"/>
          <w:lang w:eastAsia="en-GB"/>
        </w:rPr>
        <w:t>/in the Articles of the Company, and copied below]</w:t>
      </w:r>
      <w:r w:rsidRPr="00F66E5F">
        <w:rPr>
          <w:rFonts w:ascii="Humnst777 Lt BT" w:eastAsia="Times New Roman" w:hAnsi="Humnst777 Lt BT" w:cs="Calibri"/>
          <w:color w:val="000000"/>
          <w:lang w:eastAsia="en-GB"/>
        </w:rPr>
        <w:t xml:space="preserve">. </w:t>
      </w:r>
    </w:p>
    <w:p w14:paraId="1AEAAA7C"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379B0594" w14:textId="6A53FF1E"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16223A">
        <w:rPr>
          <w:rFonts w:ascii="Humnst777 Lt BT" w:eastAsia="Times New Roman" w:hAnsi="Humnst777 Lt BT" w:cs="Calibri"/>
          <w:b/>
          <w:bCs/>
          <w:color w:val="000000"/>
          <w:lang w:eastAsia="en-GB"/>
        </w:rPr>
        <w:t xml:space="preserve">[To meet the new services rule (see MPM Annex 2.4) an NDPB should usually be established by </w:t>
      </w:r>
      <w:r>
        <w:rPr>
          <w:rFonts w:ascii="Humnst777 Lt BT" w:eastAsia="Times New Roman" w:hAnsi="Humnst777 Lt BT" w:cs="Calibri"/>
          <w:b/>
          <w:bCs/>
          <w:color w:val="000000"/>
          <w:lang w:eastAsia="en-GB"/>
        </w:rPr>
        <w:t>p</w:t>
      </w:r>
      <w:r w:rsidRPr="0016223A">
        <w:rPr>
          <w:rFonts w:ascii="Humnst777 Lt BT" w:eastAsia="Times New Roman" w:hAnsi="Humnst777 Lt BT" w:cs="Calibri"/>
          <w:b/>
          <w:bCs/>
          <w:color w:val="000000"/>
          <w:lang w:eastAsia="en-GB"/>
        </w:rPr>
        <w:t xml:space="preserve">rimary legislation. If this is not the case it may be appropriate to amend the above section and discuss with </w:t>
      </w:r>
      <w:r>
        <w:rPr>
          <w:rFonts w:ascii="Humnst777 Lt BT" w:eastAsia="Times New Roman" w:hAnsi="Humnst777 Lt BT" w:cs="Calibri"/>
          <w:b/>
          <w:bCs/>
          <w:color w:val="000000"/>
          <w:lang w:eastAsia="en-GB"/>
        </w:rPr>
        <w:t>HM Treasury</w:t>
      </w:r>
      <w:r w:rsidRPr="0016223A">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w:t>
      </w:r>
    </w:p>
    <w:p w14:paraId="5131D0E3" w14:textId="77777777" w:rsidR="00525DDA" w:rsidRPr="0016223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7F27714C" w14:textId="336F0A33" w:rsidR="00525DDA" w:rsidRPr="0059740D" w:rsidRDefault="00525DDA" w:rsidP="00525DDA">
      <w:pPr>
        <w:pStyle w:val="Heading2"/>
      </w:pPr>
      <w:bookmarkStart w:id="13" w:name="_Toc94533083"/>
      <w:bookmarkStart w:id="14" w:name="_Toc94625113"/>
      <w:r>
        <w:t>Powers and d</w:t>
      </w:r>
      <w:r w:rsidRPr="00F66E5F">
        <w:t>ut</w:t>
      </w:r>
      <w:r>
        <w:t>i</w:t>
      </w:r>
      <w:r w:rsidRPr="00F66E5F">
        <w:t>es</w:t>
      </w:r>
      <w:bookmarkEnd w:id="13"/>
      <w:bookmarkEnd w:id="14"/>
      <w:r w:rsidRPr="0059740D">
        <w:t xml:space="preserve"> </w:t>
      </w:r>
    </w:p>
    <w:p w14:paraId="273272D6" w14:textId="30DACC1F"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A95B6E">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The company</w:t>
      </w:r>
      <w:r w:rsidRPr="00A95B6E">
        <w:rPr>
          <w:rFonts w:ascii="Humnst777 Lt BT" w:eastAsia="Times New Roman" w:hAnsi="Humnst777 Lt BT" w:cs="Calibri"/>
          <w:color w:val="000000"/>
          <w:lang w:eastAsia="en-GB"/>
        </w:rPr>
        <w:t>’s] powers and duties stem from sections [</w:t>
      </w:r>
      <w:r>
        <w:rPr>
          <w:rFonts w:ascii="Humnst777 Lt BT" w:eastAsia="Times New Roman" w:hAnsi="Humnst777 Lt BT" w:cs="Calibri"/>
          <w:color w:val="000000"/>
          <w:lang w:eastAsia="en-GB"/>
        </w:rPr>
        <w:t>X</w:t>
      </w:r>
      <w:r w:rsidRPr="00A95B6E">
        <w:rPr>
          <w:rFonts w:ascii="Humnst777 Lt BT" w:eastAsia="Times New Roman" w:hAnsi="Humnst777 Lt BT" w:cs="Calibri"/>
          <w:color w:val="000000"/>
          <w:lang w:eastAsia="en-GB"/>
        </w:rPr>
        <w:t>] and [Schedule?] of the [establishing legislation, include both primary and secondary legislation, as necessary].</w:t>
      </w:r>
      <w:r>
        <w:rPr>
          <w:rFonts w:ascii="Humnst777 Lt BT" w:eastAsia="Times New Roman" w:hAnsi="Humnst777 Lt BT" w:cs="Calibri"/>
          <w:color w:val="000000"/>
          <w:lang w:eastAsia="en-GB"/>
        </w:rPr>
        <w:t xml:space="preserve"> </w:t>
      </w:r>
    </w:p>
    <w:p w14:paraId="556C49E4" w14:textId="77777777" w:rsidR="00525DDA" w:rsidRDefault="00525DDA" w:rsidP="000B1D7D">
      <w:pPr>
        <w:pStyle w:val="ListParagraph"/>
        <w:spacing w:after="0" w:line="240" w:lineRule="auto"/>
        <w:ind w:left="792"/>
        <w:rPr>
          <w:rFonts w:ascii="Humnst777 Lt BT" w:eastAsia="Times New Roman" w:hAnsi="Humnst777 Lt BT" w:cs="Calibri"/>
          <w:color w:val="000000"/>
          <w:lang w:eastAsia="en-GB"/>
        </w:rPr>
      </w:pPr>
    </w:p>
    <w:p w14:paraId="365B9AFA" w14:textId="54D581A0"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company’s]</w:t>
      </w:r>
      <w:r w:rsidRPr="00CA22B8">
        <w:rPr>
          <w:rFonts w:ascii="Humnst777 Lt BT" w:eastAsia="Times New Roman" w:hAnsi="Humnst777 Lt BT" w:cs="Calibri"/>
          <w:color w:val="000000"/>
          <w:lang w:eastAsia="en-GB"/>
        </w:rPr>
        <w:t xml:space="preserve"> statutory duties and functions are to: </w:t>
      </w:r>
    </w:p>
    <w:p w14:paraId="735538EA" w14:textId="77777777" w:rsidR="00525DDA" w:rsidRPr="00CA22B8" w:rsidRDefault="00525DDA" w:rsidP="00525DDA">
      <w:pPr>
        <w:pStyle w:val="ListParagraph"/>
        <w:spacing w:after="0" w:line="240" w:lineRule="auto"/>
        <w:ind w:left="792"/>
        <w:rPr>
          <w:rFonts w:ascii="Humnst777 Lt BT" w:eastAsia="Times New Roman" w:hAnsi="Humnst777 Lt BT" w:cs="Calibri"/>
          <w:color w:val="000000"/>
          <w:lang w:eastAsia="en-GB"/>
        </w:rPr>
      </w:pPr>
      <w:r w:rsidRPr="00CA22B8">
        <w:rPr>
          <w:rFonts w:ascii="Humnst777 Lt BT" w:eastAsia="Times New Roman" w:hAnsi="Humnst777 Lt BT" w:cs="Calibri"/>
          <w:color w:val="000000"/>
          <w:lang w:eastAsia="en-GB"/>
        </w:rPr>
        <w:t>• [short summary of overarching statutory duties]</w:t>
      </w:r>
    </w:p>
    <w:p w14:paraId="27756FE1" w14:textId="77777777" w:rsidR="00525DDA" w:rsidRDefault="00525DDA" w:rsidP="00525DDA">
      <w:pPr>
        <w:pStyle w:val="ListParagraph"/>
        <w:spacing w:after="0" w:line="240" w:lineRule="auto"/>
        <w:ind w:left="792"/>
        <w:rPr>
          <w:rFonts w:ascii="Humnst777 Lt BT" w:eastAsia="Times New Roman" w:hAnsi="Humnst777 Lt BT" w:cs="Calibri"/>
          <w:b/>
          <w:bCs/>
          <w:i/>
          <w:iCs/>
          <w:color w:val="000000"/>
          <w:lang w:eastAsia="en-GB"/>
        </w:rPr>
      </w:pPr>
    </w:p>
    <w:p w14:paraId="5F51E2C7"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16223A">
        <w:rPr>
          <w:rFonts w:ascii="Humnst777 Lt BT" w:eastAsia="Times New Roman" w:hAnsi="Humnst777 Lt BT" w:cs="Calibri"/>
          <w:b/>
          <w:bCs/>
          <w:color w:val="000000"/>
          <w:lang w:eastAsia="en-GB"/>
        </w:rPr>
        <w:t>[If the body has no statutory duties delete]</w:t>
      </w:r>
      <w:r>
        <w:rPr>
          <w:rFonts w:ascii="Humnst777 Lt BT" w:eastAsia="Times New Roman" w:hAnsi="Humnst777 Lt BT" w:cs="Calibri"/>
          <w:b/>
          <w:bCs/>
          <w:color w:val="000000"/>
          <w:lang w:eastAsia="en-GB"/>
        </w:rPr>
        <w:t xml:space="preserve"> </w:t>
      </w:r>
    </w:p>
    <w:p w14:paraId="6375D68A" w14:textId="77777777" w:rsidR="00525DDA" w:rsidRPr="0016223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3AB45BB4" w14:textId="77777777" w:rsidR="00525DDA" w:rsidRPr="00D61A87" w:rsidRDefault="00525DDA" w:rsidP="00525DDA">
      <w:pPr>
        <w:pStyle w:val="Heading2"/>
      </w:pPr>
      <w:bookmarkStart w:id="15" w:name="_Toc94533084"/>
      <w:bookmarkStart w:id="16" w:name="_Toc94625114"/>
      <w:r w:rsidRPr="00D61A87">
        <w:t>Aims</w:t>
      </w:r>
      <w:bookmarkEnd w:id="15"/>
      <w:bookmarkEnd w:id="16"/>
    </w:p>
    <w:p w14:paraId="342ECDA0" w14:textId="66C15B77" w:rsidR="00525DDA" w:rsidRPr="000B1D7D"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D61A87">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[The company</w:t>
      </w:r>
      <w:r w:rsidRPr="00D61A87">
        <w:rPr>
          <w:rFonts w:ascii="Humnst777 Lt BT" w:eastAsia="Times New Roman" w:hAnsi="Humnst777 Lt BT" w:cs="Calibri"/>
          <w:color w:val="000000"/>
          <w:lang w:eastAsia="en-GB"/>
        </w:rPr>
        <w:t>’s] strategic aims are to:</w:t>
      </w:r>
      <w:r w:rsidRPr="00D61A87">
        <w:rPr>
          <w:rFonts w:ascii="Humnst777 Lt BT" w:eastAsia="Times New Roman" w:hAnsi="Humnst777 Lt BT" w:cs="Calibri"/>
          <w:color w:val="000000"/>
          <w:lang w:eastAsia="en-GB"/>
        </w:rPr>
        <w:br/>
      </w:r>
      <w:r>
        <w:rPr>
          <w:rFonts w:ascii="Humnst777 Lt BT" w:eastAsia="Times New Roman" w:hAnsi="Humnst777 Lt BT" w:cs="Calibri"/>
          <w:b/>
          <w:bCs/>
          <w:color w:val="000000"/>
          <w:lang w:eastAsia="en-GB"/>
        </w:rPr>
        <w:t xml:space="preserve">   </w:t>
      </w:r>
      <w:r w:rsidRPr="000B1D7D">
        <w:rPr>
          <w:rFonts w:ascii="Humnst777 Lt BT" w:eastAsia="Times New Roman" w:hAnsi="Humnst777 Lt BT" w:cs="Calibri"/>
          <w:b/>
          <w:bCs/>
          <w:color w:val="000000"/>
          <w:lang w:eastAsia="en-GB"/>
        </w:rPr>
        <w:t>[Explain big picture aims]</w:t>
      </w:r>
    </w:p>
    <w:p w14:paraId="029346AD" w14:textId="77777777" w:rsidR="00525DDA" w:rsidRDefault="00525DDA" w:rsidP="00525DDA">
      <w:pPr>
        <w:pStyle w:val="ListParagraph"/>
        <w:numPr>
          <w:ilvl w:val="0"/>
          <w:numId w:val="69"/>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Aim 1</w:t>
      </w:r>
    </w:p>
    <w:p w14:paraId="670AFC43" w14:textId="77777777" w:rsidR="00525DDA" w:rsidRPr="000B1D7D" w:rsidRDefault="00525DDA" w:rsidP="000B1D7D">
      <w:pPr>
        <w:pStyle w:val="ListParagraph"/>
        <w:numPr>
          <w:ilvl w:val="0"/>
          <w:numId w:val="69"/>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Aim 2</w:t>
      </w:r>
    </w:p>
    <w:p w14:paraId="65B97A65" w14:textId="77777777" w:rsidR="00525DDA" w:rsidRPr="000B1D7D" w:rsidRDefault="00525DDA" w:rsidP="000B1D7D">
      <w:pPr>
        <w:rPr>
          <w:rFonts w:cs="Calibri"/>
          <w:b/>
          <w:bCs/>
          <w:i/>
          <w:iCs/>
          <w:color w:val="000000"/>
        </w:rPr>
      </w:pPr>
    </w:p>
    <w:p w14:paraId="179952A7" w14:textId="6E443898"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16223A">
        <w:rPr>
          <w:rFonts w:ascii="Humnst777 Lt BT" w:eastAsia="Times New Roman" w:hAnsi="Humnst777 Lt BT" w:cs="Calibri"/>
          <w:b/>
          <w:bCs/>
          <w:color w:val="000000"/>
          <w:lang w:eastAsia="en-GB"/>
        </w:rPr>
        <w:t xml:space="preserve">[This should </w:t>
      </w:r>
      <w:r>
        <w:rPr>
          <w:rFonts w:ascii="Humnst777 Lt BT" w:eastAsia="Times New Roman" w:hAnsi="Humnst777 Lt BT" w:cs="Calibri"/>
          <w:b/>
          <w:bCs/>
          <w:color w:val="000000"/>
          <w:lang w:eastAsia="en-GB"/>
        </w:rPr>
        <w:t xml:space="preserve">provide a summary of the </w:t>
      </w:r>
      <w:r w:rsidR="00183F8F">
        <w:rPr>
          <w:rFonts w:ascii="Humnst777 Lt BT" w:eastAsia="Times New Roman" w:hAnsi="Humnst777 Lt BT" w:cs="Calibri"/>
          <w:b/>
          <w:bCs/>
          <w:color w:val="000000"/>
          <w:lang w:eastAsia="en-GB"/>
        </w:rPr>
        <w:t>body’s</w:t>
      </w:r>
      <w:r>
        <w:rPr>
          <w:rFonts w:ascii="Humnst777 Lt BT" w:eastAsia="Times New Roman" w:hAnsi="Humnst777 Lt BT" w:cs="Calibri"/>
          <w:b/>
          <w:bCs/>
          <w:color w:val="000000"/>
          <w:lang w:eastAsia="en-GB"/>
        </w:rPr>
        <w:t xml:space="preserve"> aims and </w:t>
      </w:r>
      <w:r w:rsidRPr="0016223A">
        <w:rPr>
          <w:rFonts w:ascii="Humnst777 Lt BT" w:eastAsia="Times New Roman" w:hAnsi="Humnst777 Lt BT" w:cs="Calibri"/>
          <w:b/>
          <w:bCs/>
          <w:color w:val="000000"/>
          <w:lang w:eastAsia="en-GB"/>
        </w:rPr>
        <w:t>explain where they are set out</w:t>
      </w:r>
      <w:r>
        <w:rPr>
          <w:rFonts w:ascii="Humnst777 Lt BT" w:eastAsia="Times New Roman" w:hAnsi="Humnst777 Lt BT" w:cs="Calibri"/>
          <w:b/>
          <w:bCs/>
          <w:color w:val="000000"/>
          <w:lang w:eastAsia="en-GB"/>
        </w:rPr>
        <w:t xml:space="preserve">. This may guide the reader to </w:t>
      </w:r>
      <w:r w:rsidRPr="0016223A">
        <w:rPr>
          <w:rFonts w:ascii="Humnst777 Lt BT" w:eastAsia="Times New Roman" w:hAnsi="Humnst777 Lt BT" w:cs="Calibri"/>
          <w:b/>
          <w:bCs/>
          <w:color w:val="000000"/>
          <w:lang w:eastAsia="en-GB"/>
        </w:rPr>
        <w:t xml:space="preserve">statutory authority, </w:t>
      </w:r>
      <w:r>
        <w:rPr>
          <w:rFonts w:ascii="Humnst777 Lt BT" w:eastAsia="Times New Roman" w:hAnsi="Humnst777 Lt BT" w:cs="Calibri"/>
          <w:b/>
          <w:bCs/>
          <w:color w:val="000000"/>
          <w:lang w:eastAsia="en-GB"/>
        </w:rPr>
        <w:t>letters of direction</w:t>
      </w:r>
      <w:r w:rsidRPr="0016223A">
        <w:rPr>
          <w:rFonts w:ascii="Humnst777 Lt BT" w:eastAsia="Times New Roman" w:hAnsi="Humnst777 Lt BT" w:cs="Calibri"/>
          <w:b/>
          <w:bCs/>
          <w:color w:val="000000"/>
          <w:lang w:eastAsia="en-GB"/>
        </w:rPr>
        <w:t xml:space="preserve"> from the </w:t>
      </w:r>
      <w:r>
        <w:rPr>
          <w:rFonts w:ascii="Humnst777 Lt BT" w:eastAsia="Times New Roman" w:hAnsi="Humnst777 Lt BT" w:cs="Calibri"/>
          <w:b/>
          <w:bCs/>
          <w:color w:val="000000"/>
          <w:lang w:eastAsia="en-GB"/>
        </w:rPr>
        <w:t xml:space="preserve">responsible Minister, </w:t>
      </w:r>
      <w:r w:rsidRPr="0016223A">
        <w:rPr>
          <w:rFonts w:ascii="Humnst777 Lt BT" w:eastAsia="Times New Roman" w:hAnsi="Humnst777 Lt BT" w:cs="Calibri"/>
          <w:b/>
          <w:bCs/>
          <w:color w:val="000000"/>
          <w:lang w:eastAsia="en-GB"/>
        </w:rPr>
        <w:t xml:space="preserve">business plan or </w:t>
      </w:r>
      <w:r>
        <w:rPr>
          <w:rFonts w:ascii="Humnst777 Lt BT" w:eastAsia="Times New Roman" w:hAnsi="Humnst777 Lt BT" w:cs="Calibri"/>
          <w:b/>
          <w:bCs/>
          <w:color w:val="000000"/>
          <w:lang w:eastAsia="en-GB"/>
        </w:rPr>
        <w:t>strategic documents.]</w:t>
      </w:r>
    </w:p>
    <w:p w14:paraId="7004A1F6"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7CC65DA3"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61033F68"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54A46919"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260C8A3"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15FDE5EA"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86A0D89"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27961E35"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5119E23"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FEC781C"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3DC8AA61"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563D2DC5"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0411B2F1"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360A68E5"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866EC83"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2F8C36D5"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3EB6F91E" w14:textId="57192249" w:rsidR="00525DDA" w:rsidRPr="00D94672" w:rsidRDefault="00525DDA" w:rsidP="000B1D7D">
      <w:pPr>
        <w:pStyle w:val="Heading1"/>
      </w:pPr>
      <w:bookmarkStart w:id="17" w:name="_Toc94533085"/>
      <w:bookmarkStart w:id="18" w:name="_Toc94625115"/>
      <w:r>
        <w:lastRenderedPageBreak/>
        <w:t xml:space="preserve">Governance and accountability </w:t>
      </w:r>
      <w:bookmarkEnd w:id="17"/>
      <w:bookmarkEnd w:id="18"/>
    </w:p>
    <w:p w14:paraId="0C7FBF21" w14:textId="77777777" w:rsidR="00525DDA" w:rsidRDefault="00525DDA" w:rsidP="00525DDA">
      <w:pPr>
        <w:pStyle w:val="Heading2"/>
      </w:pPr>
      <w:bookmarkStart w:id="19" w:name="_Toc94533086"/>
      <w:bookmarkStart w:id="20" w:name="_Toc94625116"/>
      <w:r>
        <w:t xml:space="preserve">Governance and accountability </w:t>
      </w:r>
      <w:bookmarkEnd w:id="19"/>
      <w:bookmarkEnd w:id="20"/>
    </w:p>
    <w:p w14:paraId="1BD4168E" w14:textId="17785F2E" w:rsidR="00525DDA" w:rsidRPr="000B1D7D"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0B1D7D">
        <w:rPr>
          <w:rFonts w:ascii="Humnst777 Lt BT" w:hAnsi="Humnst777 Lt BT" w:cs="Calibri"/>
          <w:color w:val="000000"/>
        </w:rPr>
        <w:t>[The</w:t>
      </w:r>
      <w:r w:rsidRPr="000B1D7D">
        <w:rPr>
          <w:rFonts w:ascii="Humnst777 Lt BT" w:hAnsi="Humnst777 Lt BT"/>
        </w:rPr>
        <w:t xml:space="preserve"> </w:t>
      </w:r>
      <w:r w:rsidRPr="000B1D7D">
        <w:rPr>
          <w:rFonts w:ascii="Humnst777 Lt BT" w:hAnsi="Humnst777 Lt BT"/>
          <w:spacing w:val="-3"/>
        </w:rPr>
        <w:t xml:space="preserve">company] </w:t>
      </w:r>
      <w:r w:rsidRPr="000B1D7D">
        <w:rPr>
          <w:rFonts w:ascii="Humnst777 Lt BT" w:hAnsi="Humnst777 Lt BT"/>
        </w:rPr>
        <w:t>shall</w:t>
      </w:r>
      <w:r w:rsidRPr="000B1D7D">
        <w:rPr>
          <w:rFonts w:ascii="Humnst777 Lt BT" w:hAnsi="Humnst777 Lt BT"/>
          <w:spacing w:val="-2"/>
        </w:rPr>
        <w:t xml:space="preserve"> </w:t>
      </w:r>
      <w:r w:rsidRPr="000B1D7D">
        <w:rPr>
          <w:rFonts w:ascii="Humnst777 Lt BT" w:hAnsi="Humnst777 Lt BT"/>
        </w:rPr>
        <w:t>operate</w:t>
      </w:r>
      <w:r w:rsidRPr="000B1D7D">
        <w:rPr>
          <w:rFonts w:ascii="Humnst777 Lt BT" w:hAnsi="Humnst777 Lt BT"/>
          <w:spacing w:val="-2"/>
        </w:rPr>
        <w:t xml:space="preserve"> </w:t>
      </w:r>
      <w:r w:rsidRPr="000B1D7D">
        <w:rPr>
          <w:rFonts w:ascii="Humnst777 Lt BT" w:hAnsi="Humnst777 Lt BT"/>
        </w:rPr>
        <w:t>corporate governance</w:t>
      </w:r>
      <w:r w:rsidRPr="000B1D7D">
        <w:rPr>
          <w:rFonts w:ascii="Humnst777 Lt BT" w:hAnsi="Humnst777 Lt BT"/>
          <w:spacing w:val="1"/>
        </w:rPr>
        <w:t xml:space="preserve"> </w:t>
      </w:r>
      <w:r w:rsidRPr="000B1D7D">
        <w:rPr>
          <w:rFonts w:ascii="Humnst777 Lt BT" w:hAnsi="Humnst777 Lt BT"/>
        </w:rPr>
        <w:t>arrangements</w:t>
      </w:r>
      <w:r w:rsidRPr="000B1D7D">
        <w:rPr>
          <w:rFonts w:ascii="Humnst777 Lt BT" w:hAnsi="Humnst777 Lt BT"/>
          <w:spacing w:val="-2"/>
        </w:rPr>
        <w:t xml:space="preserve"> </w:t>
      </w:r>
      <w:r w:rsidRPr="000B1D7D">
        <w:rPr>
          <w:rFonts w:ascii="Humnst777 Lt BT" w:hAnsi="Humnst777 Lt BT"/>
          <w:spacing w:val="-1"/>
        </w:rPr>
        <w:t>that,</w:t>
      </w:r>
      <w:r w:rsidRPr="000B1D7D">
        <w:rPr>
          <w:rFonts w:ascii="Humnst777 Lt BT" w:hAnsi="Humnst777 Lt BT"/>
          <w:spacing w:val="-2"/>
        </w:rPr>
        <w:t xml:space="preserve"> </w:t>
      </w:r>
      <w:r w:rsidRPr="000B1D7D">
        <w:rPr>
          <w:rFonts w:ascii="Humnst777 Lt BT" w:hAnsi="Humnst777 Lt BT"/>
        </w:rPr>
        <w:t>so</w:t>
      </w:r>
      <w:r w:rsidRPr="000B1D7D">
        <w:rPr>
          <w:rFonts w:ascii="Humnst777 Lt BT" w:hAnsi="Humnst777 Lt BT"/>
          <w:spacing w:val="-2"/>
        </w:rPr>
        <w:t xml:space="preserve"> </w:t>
      </w:r>
      <w:r w:rsidRPr="000B1D7D">
        <w:rPr>
          <w:rFonts w:ascii="Humnst777 Lt BT" w:hAnsi="Humnst777 Lt BT"/>
        </w:rPr>
        <w:t>far</w:t>
      </w:r>
      <w:r w:rsidRPr="000B1D7D">
        <w:rPr>
          <w:rFonts w:ascii="Humnst777 Lt BT" w:hAnsi="Humnst777 Lt BT"/>
          <w:spacing w:val="-1"/>
        </w:rPr>
        <w:t xml:space="preserve"> </w:t>
      </w:r>
      <w:r w:rsidRPr="000B1D7D">
        <w:rPr>
          <w:rFonts w:ascii="Humnst777 Lt BT" w:hAnsi="Humnst777 Lt BT"/>
        </w:rPr>
        <w:t>as</w:t>
      </w:r>
      <w:r w:rsidRPr="000B1D7D">
        <w:rPr>
          <w:rFonts w:ascii="Humnst777 Lt BT" w:hAnsi="Humnst777 Lt BT"/>
          <w:spacing w:val="-2"/>
        </w:rPr>
        <w:t xml:space="preserve"> </w:t>
      </w:r>
      <w:r w:rsidRPr="000B1D7D">
        <w:rPr>
          <w:rFonts w:ascii="Humnst777 Lt BT" w:hAnsi="Humnst777 Lt BT"/>
        </w:rPr>
        <w:t>practicable</w:t>
      </w:r>
      <w:r w:rsidRPr="000B1D7D">
        <w:rPr>
          <w:rFonts w:ascii="Humnst777 Lt BT" w:hAnsi="Humnst777 Lt BT"/>
          <w:spacing w:val="-2"/>
        </w:rPr>
        <w:t xml:space="preserve"> </w:t>
      </w:r>
      <w:r w:rsidRPr="000B1D7D">
        <w:rPr>
          <w:rFonts w:ascii="Humnst777 Lt BT" w:hAnsi="Humnst777 Lt BT"/>
          <w:spacing w:val="-1"/>
        </w:rPr>
        <w:t>and</w:t>
      </w:r>
      <w:r w:rsidRPr="000B1D7D">
        <w:rPr>
          <w:rFonts w:ascii="Humnst777 Lt BT" w:hAnsi="Humnst777 Lt BT"/>
          <w:spacing w:val="1"/>
        </w:rPr>
        <w:t xml:space="preserve"> </w:t>
      </w:r>
      <w:r w:rsidRPr="000B1D7D">
        <w:rPr>
          <w:rFonts w:ascii="Humnst777 Lt BT" w:hAnsi="Humnst777 Lt BT"/>
          <w:spacing w:val="-1"/>
        </w:rPr>
        <w:t>in</w:t>
      </w:r>
      <w:r w:rsidRPr="000B1D7D">
        <w:rPr>
          <w:rFonts w:ascii="Humnst777 Lt BT" w:hAnsi="Humnst777 Lt BT"/>
          <w:spacing w:val="-3"/>
        </w:rPr>
        <w:t xml:space="preserve"> </w:t>
      </w:r>
      <w:r w:rsidRPr="000B1D7D">
        <w:rPr>
          <w:rFonts w:ascii="Humnst777 Lt BT" w:hAnsi="Humnst777 Lt BT"/>
        </w:rPr>
        <w:t>the</w:t>
      </w:r>
      <w:r w:rsidRPr="000B1D7D">
        <w:rPr>
          <w:rFonts w:ascii="Humnst777 Lt BT" w:hAnsi="Humnst777 Lt BT"/>
          <w:spacing w:val="30"/>
          <w:w w:val="99"/>
        </w:rPr>
        <w:t xml:space="preserve"> </w:t>
      </w:r>
      <w:r w:rsidRPr="000B1D7D">
        <w:rPr>
          <w:rFonts w:ascii="Humnst777 Lt BT" w:hAnsi="Humnst777 Lt BT"/>
          <w:spacing w:val="-1"/>
        </w:rPr>
        <w:t>light</w:t>
      </w:r>
      <w:r w:rsidRPr="000B1D7D">
        <w:rPr>
          <w:rFonts w:ascii="Humnst777 Lt BT" w:hAnsi="Humnst777 Lt BT"/>
          <w:spacing w:val="20"/>
        </w:rPr>
        <w:t xml:space="preserve"> </w:t>
      </w:r>
      <w:r w:rsidRPr="000B1D7D">
        <w:rPr>
          <w:rFonts w:ascii="Humnst777 Lt BT" w:hAnsi="Humnst777 Lt BT"/>
        </w:rPr>
        <w:t>of</w:t>
      </w:r>
      <w:r w:rsidRPr="000B1D7D">
        <w:rPr>
          <w:rFonts w:ascii="Humnst777 Lt BT" w:hAnsi="Humnst777 Lt BT"/>
          <w:spacing w:val="17"/>
        </w:rPr>
        <w:t xml:space="preserve"> </w:t>
      </w:r>
      <w:r w:rsidRPr="000B1D7D">
        <w:rPr>
          <w:rFonts w:ascii="Humnst777 Lt BT" w:hAnsi="Humnst777 Lt BT"/>
        </w:rPr>
        <w:t>the</w:t>
      </w:r>
      <w:r w:rsidRPr="000B1D7D">
        <w:rPr>
          <w:rFonts w:ascii="Humnst777 Lt BT" w:hAnsi="Humnst777 Lt BT"/>
          <w:spacing w:val="20"/>
        </w:rPr>
        <w:t xml:space="preserve"> </w:t>
      </w:r>
      <w:r w:rsidRPr="000B1D7D">
        <w:rPr>
          <w:rFonts w:ascii="Humnst777 Lt BT" w:hAnsi="Humnst777 Lt BT"/>
          <w:spacing w:val="-1"/>
        </w:rPr>
        <w:t>other</w:t>
      </w:r>
      <w:r w:rsidRPr="000B1D7D">
        <w:rPr>
          <w:rFonts w:ascii="Humnst777 Lt BT" w:hAnsi="Humnst777 Lt BT"/>
          <w:spacing w:val="21"/>
        </w:rPr>
        <w:t xml:space="preserve"> </w:t>
      </w:r>
      <w:r w:rsidRPr="000B1D7D">
        <w:rPr>
          <w:rFonts w:ascii="Humnst777 Lt BT" w:hAnsi="Humnst777 Lt BT"/>
        </w:rPr>
        <w:t>provisions</w:t>
      </w:r>
      <w:r w:rsidRPr="000B1D7D">
        <w:rPr>
          <w:rFonts w:ascii="Humnst777 Lt BT" w:hAnsi="Humnst777 Lt BT"/>
          <w:spacing w:val="19"/>
        </w:rPr>
        <w:t xml:space="preserve"> </w:t>
      </w:r>
      <w:r w:rsidRPr="000B1D7D">
        <w:rPr>
          <w:rFonts w:ascii="Humnst777 Lt BT" w:hAnsi="Humnst777 Lt BT"/>
        </w:rPr>
        <w:t>of</w:t>
      </w:r>
      <w:r w:rsidRPr="000B1D7D">
        <w:rPr>
          <w:rFonts w:ascii="Humnst777 Lt BT" w:hAnsi="Humnst777 Lt BT"/>
          <w:spacing w:val="18"/>
        </w:rPr>
        <w:t xml:space="preserve"> </w:t>
      </w:r>
      <w:r w:rsidRPr="000B1D7D">
        <w:rPr>
          <w:rFonts w:ascii="Humnst777 Lt BT" w:hAnsi="Humnst777 Lt BT"/>
        </w:rPr>
        <w:t>this</w:t>
      </w:r>
      <w:r w:rsidRPr="000B1D7D">
        <w:rPr>
          <w:rFonts w:ascii="Humnst777 Lt BT" w:hAnsi="Humnst777 Lt BT"/>
          <w:spacing w:val="19"/>
        </w:rPr>
        <w:t xml:space="preserve"> </w:t>
      </w:r>
      <w:r w:rsidRPr="000B1D7D">
        <w:rPr>
          <w:rFonts w:ascii="Humnst777 Lt BT" w:hAnsi="Humnst777 Lt BT"/>
        </w:rPr>
        <w:t>framework</w:t>
      </w:r>
      <w:r w:rsidRPr="000B1D7D">
        <w:rPr>
          <w:rFonts w:ascii="Humnst777 Lt BT" w:hAnsi="Humnst777 Lt BT"/>
          <w:spacing w:val="19"/>
        </w:rPr>
        <w:t xml:space="preserve"> </w:t>
      </w:r>
      <w:r w:rsidRPr="000B1D7D">
        <w:rPr>
          <w:rFonts w:ascii="Humnst777 Lt BT" w:hAnsi="Humnst777 Lt BT"/>
        </w:rPr>
        <w:t>document</w:t>
      </w:r>
      <w:r w:rsidRPr="000B1D7D">
        <w:rPr>
          <w:rFonts w:ascii="Humnst777 Lt BT" w:hAnsi="Humnst777 Lt BT"/>
          <w:spacing w:val="20"/>
        </w:rPr>
        <w:t xml:space="preserve"> </w:t>
      </w:r>
      <w:r w:rsidRPr="000B1D7D">
        <w:rPr>
          <w:rFonts w:ascii="Humnst777 Lt BT" w:hAnsi="Humnst777 Lt BT"/>
        </w:rPr>
        <w:t>or</w:t>
      </w:r>
      <w:r w:rsidRPr="000B1D7D">
        <w:rPr>
          <w:rFonts w:ascii="Humnst777 Lt BT" w:hAnsi="Humnst777 Lt BT"/>
          <w:spacing w:val="18"/>
        </w:rPr>
        <w:t xml:space="preserve"> </w:t>
      </w:r>
      <w:r w:rsidRPr="000B1D7D">
        <w:rPr>
          <w:rFonts w:ascii="Humnst777 Lt BT" w:hAnsi="Humnst777 Lt BT"/>
        </w:rPr>
        <w:t>as</w:t>
      </w:r>
      <w:r w:rsidRPr="000B1D7D">
        <w:rPr>
          <w:rFonts w:ascii="Humnst777 Lt BT" w:hAnsi="Humnst777 Lt BT"/>
          <w:spacing w:val="21"/>
        </w:rPr>
        <w:t xml:space="preserve"> </w:t>
      </w:r>
      <w:r w:rsidRPr="000B1D7D">
        <w:rPr>
          <w:rFonts w:ascii="Humnst777 Lt BT" w:hAnsi="Humnst777 Lt BT"/>
        </w:rPr>
        <w:t>otherwise</w:t>
      </w:r>
      <w:r w:rsidRPr="000B1D7D">
        <w:rPr>
          <w:rFonts w:ascii="Humnst777 Lt BT" w:hAnsi="Humnst777 Lt BT"/>
          <w:spacing w:val="20"/>
        </w:rPr>
        <w:t xml:space="preserve"> </w:t>
      </w:r>
      <w:r w:rsidRPr="000B1D7D">
        <w:rPr>
          <w:rFonts w:ascii="Humnst777 Lt BT" w:hAnsi="Humnst777 Lt BT"/>
          <w:spacing w:val="-1"/>
        </w:rPr>
        <w:t>may</w:t>
      </w:r>
      <w:r w:rsidRPr="000B1D7D">
        <w:rPr>
          <w:rFonts w:ascii="Humnst777 Lt BT" w:hAnsi="Humnst777 Lt BT"/>
          <w:spacing w:val="21"/>
        </w:rPr>
        <w:t xml:space="preserve"> </w:t>
      </w:r>
      <w:r w:rsidRPr="000B1D7D">
        <w:rPr>
          <w:rFonts w:ascii="Humnst777 Lt BT" w:hAnsi="Humnst777 Lt BT"/>
        </w:rPr>
        <w:t>be</w:t>
      </w:r>
      <w:r w:rsidRPr="000B1D7D">
        <w:rPr>
          <w:rFonts w:ascii="Humnst777 Lt BT" w:hAnsi="Humnst777 Lt BT"/>
          <w:spacing w:val="21"/>
        </w:rPr>
        <w:t xml:space="preserve"> </w:t>
      </w:r>
      <w:r w:rsidRPr="000B1D7D">
        <w:rPr>
          <w:rFonts w:ascii="Humnst777 Lt BT" w:hAnsi="Humnst777 Lt BT"/>
        </w:rPr>
        <w:t>mutually</w:t>
      </w:r>
      <w:r w:rsidRPr="000B1D7D">
        <w:rPr>
          <w:rFonts w:ascii="Humnst777 Lt BT" w:hAnsi="Humnst777 Lt BT"/>
          <w:spacing w:val="19"/>
        </w:rPr>
        <w:t xml:space="preserve"> </w:t>
      </w:r>
      <w:r w:rsidRPr="000B1D7D">
        <w:rPr>
          <w:rFonts w:ascii="Humnst777 Lt BT" w:hAnsi="Humnst777 Lt BT"/>
        </w:rPr>
        <w:t>agreed,</w:t>
      </w:r>
      <w:r w:rsidRPr="000B1D7D">
        <w:rPr>
          <w:rFonts w:ascii="Humnst777 Lt BT" w:hAnsi="Humnst777 Lt BT"/>
          <w:spacing w:val="50"/>
          <w:w w:val="99"/>
        </w:rPr>
        <w:t xml:space="preserve"> </w:t>
      </w:r>
      <w:r w:rsidRPr="000B1D7D">
        <w:rPr>
          <w:rFonts w:ascii="Humnst777 Lt BT" w:hAnsi="Humnst777 Lt BT"/>
        </w:rPr>
        <w:t>accord</w:t>
      </w:r>
      <w:r w:rsidRPr="000B1D7D">
        <w:rPr>
          <w:rFonts w:ascii="Humnst777 Lt BT" w:hAnsi="Humnst777 Lt BT"/>
          <w:spacing w:val="22"/>
        </w:rPr>
        <w:t xml:space="preserve"> </w:t>
      </w:r>
      <w:r w:rsidRPr="000B1D7D">
        <w:rPr>
          <w:rFonts w:ascii="Humnst777 Lt BT" w:hAnsi="Humnst777 Lt BT"/>
          <w:spacing w:val="-1"/>
        </w:rPr>
        <w:t>with</w:t>
      </w:r>
      <w:r w:rsidRPr="000B1D7D">
        <w:rPr>
          <w:rFonts w:ascii="Humnst777 Lt BT" w:hAnsi="Humnst777 Lt BT"/>
          <w:spacing w:val="22"/>
        </w:rPr>
        <w:t xml:space="preserve"> </w:t>
      </w:r>
      <w:r w:rsidRPr="000B1D7D">
        <w:rPr>
          <w:rFonts w:ascii="Humnst777 Lt BT" w:hAnsi="Humnst777 Lt BT"/>
        </w:rPr>
        <w:t>good</w:t>
      </w:r>
      <w:r w:rsidRPr="000B1D7D">
        <w:rPr>
          <w:rFonts w:ascii="Humnst777 Lt BT" w:hAnsi="Humnst777 Lt BT"/>
          <w:spacing w:val="23"/>
        </w:rPr>
        <w:t xml:space="preserve"> </w:t>
      </w:r>
      <w:r w:rsidRPr="000B1D7D">
        <w:rPr>
          <w:rFonts w:ascii="Humnst777 Lt BT" w:hAnsi="Humnst777 Lt BT"/>
        </w:rPr>
        <w:t>corporate</w:t>
      </w:r>
      <w:r w:rsidRPr="000B1D7D">
        <w:rPr>
          <w:rFonts w:ascii="Humnst777 Lt BT" w:hAnsi="Humnst777 Lt BT"/>
          <w:spacing w:val="21"/>
        </w:rPr>
        <w:t xml:space="preserve"> </w:t>
      </w:r>
      <w:r w:rsidRPr="000B1D7D">
        <w:rPr>
          <w:rFonts w:ascii="Humnst777 Lt BT" w:hAnsi="Humnst777 Lt BT"/>
        </w:rPr>
        <w:t>governance</w:t>
      </w:r>
      <w:r w:rsidRPr="000B1D7D">
        <w:rPr>
          <w:rFonts w:ascii="Humnst777 Lt BT" w:hAnsi="Humnst777 Lt BT"/>
          <w:spacing w:val="23"/>
        </w:rPr>
        <w:t xml:space="preserve"> </w:t>
      </w:r>
      <w:r w:rsidRPr="000B1D7D">
        <w:rPr>
          <w:rFonts w:ascii="Humnst777 Lt BT" w:hAnsi="Humnst777 Lt BT"/>
        </w:rPr>
        <w:t>practice</w:t>
      </w:r>
      <w:r w:rsidRPr="000B1D7D">
        <w:rPr>
          <w:rFonts w:ascii="Humnst777 Lt BT" w:hAnsi="Humnst777 Lt BT"/>
          <w:spacing w:val="25"/>
        </w:rPr>
        <w:t xml:space="preserve"> </w:t>
      </w:r>
      <w:r w:rsidRPr="000B1D7D">
        <w:rPr>
          <w:rFonts w:ascii="Humnst777 Lt BT" w:hAnsi="Humnst777 Lt BT"/>
          <w:spacing w:val="-1"/>
        </w:rPr>
        <w:t>and</w:t>
      </w:r>
      <w:r w:rsidRPr="000B1D7D">
        <w:rPr>
          <w:rFonts w:ascii="Humnst777 Lt BT" w:hAnsi="Humnst777 Lt BT"/>
          <w:spacing w:val="23"/>
        </w:rPr>
        <w:t xml:space="preserve"> </w:t>
      </w:r>
      <w:r w:rsidRPr="000B1D7D">
        <w:rPr>
          <w:rFonts w:ascii="Humnst777 Lt BT" w:hAnsi="Humnst777 Lt BT"/>
        </w:rPr>
        <w:t>applicable</w:t>
      </w:r>
      <w:r w:rsidRPr="000B1D7D">
        <w:rPr>
          <w:rFonts w:ascii="Humnst777 Lt BT" w:hAnsi="Humnst777 Lt BT"/>
          <w:spacing w:val="22"/>
        </w:rPr>
        <w:t xml:space="preserve"> </w:t>
      </w:r>
      <w:r w:rsidRPr="000B1D7D">
        <w:rPr>
          <w:rFonts w:ascii="Humnst777 Lt BT" w:hAnsi="Humnst777 Lt BT"/>
        </w:rPr>
        <w:t>regulatory</w:t>
      </w:r>
      <w:r w:rsidRPr="000B1D7D">
        <w:rPr>
          <w:rFonts w:ascii="Humnst777 Lt BT" w:hAnsi="Humnst777 Lt BT"/>
          <w:spacing w:val="24"/>
        </w:rPr>
        <w:t xml:space="preserve"> </w:t>
      </w:r>
      <w:r w:rsidRPr="000B1D7D">
        <w:rPr>
          <w:rFonts w:ascii="Humnst777 Lt BT" w:hAnsi="Humnst777 Lt BT"/>
          <w:spacing w:val="-1"/>
        </w:rPr>
        <w:t>requirements</w:t>
      </w:r>
      <w:r w:rsidRPr="000B1D7D">
        <w:rPr>
          <w:rFonts w:ascii="Humnst777 Lt BT" w:hAnsi="Humnst777 Lt BT"/>
          <w:spacing w:val="23"/>
        </w:rPr>
        <w:t xml:space="preserve"> </w:t>
      </w:r>
      <w:r w:rsidRPr="000B1D7D">
        <w:rPr>
          <w:rFonts w:ascii="Humnst777 Lt BT" w:hAnsi="Humnst777 Lt BT"/>
        </w:rPr>
        <w:t>and</w:t>
      </w:r>
      <w:r w:rsidRPr="000B1D7D">
        <w:rPr>
          <w:rFonts w:ascii="Humnst777 Lt BT" w:hAnsi="Humnst777 Lt BT"/>
          <w:spacing w:val="52"/>
          <w:w w:val="99"/>
        </w:rPr>
        <w:t xml:space="preserve"> </w:t>
      </w:r>
      <w:r w:rsidRPr="000B1D7D">
        <w:rPr>
          <w:rFonts w:ascii="Humnst777 Lt BT" w:hAnsi="Humnst777 Lt BT"/>
        </w:rPr>
        <w:t>expectations.</w:t>
      </w:r>
    </w:p>
    <w:p w14:paraId="3271F697" w14:textId="77777777" w:rsidR="00525DDA" w:rsidRPr="000B1D7D" w:rsidRDefault="00525DDA" w:rsidP="000B1D7D">
      <w:pPr>
        <w:pStyle w:val="ListParagraph"/>
        <w:spacing w:after="0" w:line="240" w:lineRule="auto"/>
        <w:ind w:left="734"/>
        <w:rPr>
          <w:rFonts w:ascii="Humnst777 Lt BT" w:eastAsia="Times New Roman" w:hAnsi="Humnst777 Lt BT" w:cs="Calibri"/>
          <w:color w:val="000000"/>
          <w:lang w:eastAsia="en-GB"/>
        </w:rPr>
      </w:pPr>
    </w:p>
    <w:p w14:paraId="590DD0C0" w14:textId="77777777" w:rsidR="00525DDA" w:rsidRPr="000B1D7D" w:rsidRDefault="00525DDA" w:rsidP="000B1D7D">
      <w:pPr>
        <w:pStyle w:val="ListParagraph"/>
        <w:numPr>
          <w:ilvl w:val="1"/>
          <w:numId w:val="20"/>
        </w:numPr>
        <w:spacing w:after="0" w:line="240" w:lineRule="auto"/>
        <w:ind w:left="734"/>
        <w:rPr>
          <w:rFonts w:eastAsia="Times New Roman" w:cs="Calibri"/>
          <w:color w:val="000000"/>
        </w:rPr>
      </w:pPr>
      <w:r w:rsidRPr="000B1D7D">
        <w:rPr>
          <w:rFonts w:ascii="Humnst777 Lt BT" w:hAnsi="Humnst777 Lt BT"/>
        </w:rPr>
        <w:t>In</w:t>
      </w:r>
      <w:r w:rsidRPr="000B1D7D">
        <w:rPr>
          <w:rFonts w:ascii="Humnst777 Lt BT" w:hAnsi="Humnst777 Lt BT"/>
          <w:spacing w:val="-7"/>
        </w:rPr>
        <w:t xml:space="preserve"> </w:t>
      </w:r>
      <w:r w:rsidRPr="000B1D7D">
        <w:rPr>
          <w:rFonts w:ascii="Humnst777 Lt BT" w:hAnsi="Humnst777 Lt BT"/>
        </w:rPr>
        <w:t>particular</w:t>
      </w:r>
      <w:r w:rsidRPr="000B1D7D">
        <w:rPr>
          <w:rFonts w:ascii="Humnst777 Lt BT" w:hAnsi="Humnst777 Lt BT"/>
          <w:spacing w:val="-5"/>
        </w:rPr>
        <w:t xml:space="preserve"> </w:t>
      </w:r>
      <w:r w:rsidRPr="000B1D7D">
        <w:rPr>
          <w:rFonts w:ascii="Humnst777 Lt BT" w:hAnsi="Humnst777 Lt BT"/>
          <w:spacing w:val="-1"/>
        </w:rPr>
        <w:t>(but</w:t>
      </w:r>
      <w:r w:rsidRPr="000B1D7D">
        <w:rPr>
          <w:rFonts w:ascii="Humnst777 Lt BT" w:hAnsi="Humnst777 Lt BT"/>
          <w:spacing w:val="-5"/>
        </w:rPr>
        <w:t xml:space="preserve"> </w:t>
      </w:r>
      <w:r w:rsidRPr="000B1D7D">
        <w:rPr>
          <w:rFonts w:ascii="Humnst777 Lt BT" w:hAnsi="Humnst777 Lt BT"/>
        </w:rPr>
        <w:t>without</w:t>
      </w:r>
      <w:r w:rsidRPr="000B1D7D">
        <w:rPr>
          <w:rFonts w:ascii="Humnst777 Lt BT" w:hAnsi="Humnst777 Lt BT"/>
          <w:spacing w:val="-5"/>
        </w:rPr>
        <w:t xml:space="preserve"> </w:t>
      </w:r>
      <w:r w:rsidRPr="000B1D7D">
        <w:rPr>
          <w:rFonts w:ascii="Humnst777 Lt BT" w:hAnsi="Humnst777 Lt BT"/>
          <w:spacing w:val="-1"/>
        </w:rPr>
        <w:t>limitation),</w:t>
      </w:r>
      <w:r w:rsidRPr="000B1D7D">
        <w:rPr>
          <w:rFonts w:ascii="Humnst777 Lt BT" w:hAnsi="Humnst777 Lt BT"/>
          <w:spacing w:val="-2"/>
        </w:rPr>
        <w:t xml:space="preserve"> </w:t>
      </w:r>
      <w:r w:rsidRPr="000B1D7D">
        <w:rPr>
          <w:rFonts w:ascii="Humnst777 Lt BT" w:hAnsi="Humnst777 Lt BT"/>
          <w:spacing w:val="-6"/>
        </w:rPr>
        <w:t>[the company]</w:t>
      </w:r>
      <w:r w:rsidRPr="000B1D7D">
        <w:rPr>
          <w:rFonts w:ascii="Humnst777 Lt BT" w:hAnsi="Humnst777 Lt BT"/>
          <w:spacing w:val="-5"/>
        </w:rPr>
        <w:t xml:space="preserve"> </w:t>
      </w:r>
      <w:r w:rsidRPr="000B1D7D">
        <w:rPr>
          <w:rFonts w:ascii="Humnst777 Lt BT" w:hAnsi="Humnst777 Lt BT"/>
        </w:rPr>
        <w:t>should:</w:t>
      </w:r>
    </w:p>
    <w:p w14:paraId="020E440C" w14:textId="091E202D" w:rsidR="00525DDA" w:rsidRPr="00CA7CCF" w:rsidRDefault="00525DDA" w:rsidP="00525DDA">
      <w:pPr>
        <w:pStyle w:val="BodyText"/>
        <w:widowControl/>
        <w:numPr>
          <w:ilvl w:val="0"/>
          <w:numId w:val="70"/>
        </w:numPr>
        <w:tabs>
          <w:tab w:val="clear" w:pos="1378"/>
        </w:tabs>
        <w:spacing w:line="240" w:lineRule="auto"/>
        <w:ind w:right="121"/>
      </w:pPr>
      <w:r w:rsidRPr="00122143">
        <w:rPr>
          <w:spacing w:val="-1"/>
        </w:rPr>
        <w:t>comply</w:t>
      </w:r>
      <w:r w:rsidRPr="00122143">
        <w:rPr>
          <w:spacing w:val="48"/>
        </w:rPr>
        <w:t xml:space="preserve"> </w:t>
      </w:r>
      <w:r w:rsidRPr="00122143">
        <w:t>with</w:t>
      </w:r>
      <w:r w:rsidRPr="00122143">
        <w:rPr>
          <w:spacing w:val="48"/>
        </w:rPr>
        <w:t xml:space="preserve"> </w:t>
      </w:r>
      <w:r w:rsidRPr="00122143">
        <w:t>the</w:t>
      </w:r>
      <w:r w:rsidRPr="00E56ECF">
        <w:rPr>
          <w:spacing w:val="48"/>
        </w:rPr>
        <w:t xml:space="preserve"> </w:t>
      </w:r>
      <w:r w:rsidRPr="00E56ECF">
        <w:t>principles</w:t>
      </w:r>
      <w:r w:rsidRPr="00E56ECF">
        <w:rPr>
          <w:spacing w:val="48"/>
        </w:rPr>
        <w:t xml:space="preserve"> </w:t>
      </w:r>
      <w:r w:rsidRPr="00E56ECF">
        <w:t>and</w:t>
      </w:r>
      <w:r w:rsidRPr="00CF7D7B">
        <w:rPr>
          <w:spacing w:val="48"/>
        </w:rPr>
        <w:t xml:space="preserve"> </w:t>
      </w:r>
      <w:r w:rsidRPr="00CF7D7B">
        <w:t>provisions</w:t>
      </w:r>
      <w:r w:rsidRPr="00034795">
        <w:rPr>
          <w:spacing w:val="48"/>
        </w:rPr>
        <w:t xml:space="preserve"> </w:t>
      </w:r>
      <w:r w:rsidRPr="00191922">
        <w:t>of</w:t>
      </w:r>
      <w:r w:rsidRPr="008B6533">
        <w:rPr>
          <w:spacing w:val="48"/>
        </w:rPr>
        <w:t xml:space="preserve"> </w:t>
      </w:r>
      <w:r w:rsidRPr="00346556">
        <w:t>the</w:t>
      </w:r>
      <w:r w:rsidRPr="00B20D5D">
        <w:rPr>
          <w:spacing w:val="47"/>
        </w:rPr>
        <w:t xml:space="preserve"> </w:t>
      </w:r>
      <w:r w:rsidRPr="00B20D5D">
        <w:t>Financial</w:t>
      </w:r>
      <w:r w:rsidRPr="00CA7CCF">
        <w:rPr>
          <w:spacing w:val="47"/>
        </w:rPr>
        <w:t xml:space="preserve"> </w:t>
      </w:r>
      <w:r w:rsidRPr="00AF560C">
        <w:t>Reporting</w:t>
      </w:r>
      <w:r w:rsidRPr="00926327">
        <w:rPr>
          <w:spacing w:val="47"/>
        </w:rPr>
        <w:t xml:space="preserve"> </w:t>
      </w:r>
      <w:r w:rsidRPr="0078492C">
        <w:t>Council’s</w:t>
      </w:r>
      <w:r w:rsidRPr="00C26BB9">
        <w:rPr>
          <w:spacing w:val="47"/>
        </w:rPr>
        <w:t xml:space="preserve"> </w:t>
      </w:r>
      <w:r w:rsidRPr="003551A5">
        <w:t>UK</w:t>
      </w:r>
      <w:r w:rsidRPr="003551A5">
        <w:rPr>
          <w:spacing w:val="38"/>
          <w:w w:val="99"/>
        </w:rPr>
        <w:t xml:space="preserve"> </w:t>
      </w:r>
      <w:r w:rsidRPr="003551A5">
        <w:t>Corporate</w:t>
      </w:r>
      <w:r w:rsidRPr="003551A5">
        <w:rPr>
          <w:spacing w:val="-5"/>
        </w:rPr>
        <w:t xml:space="preserve"> </w:t>
      </w:r>
      <w:r w:rsidRPr="003551A5">
        <w:t>Governance</w:t>
      </w:r>
      <w:r w:rsidRPr="003551A5">
        <w:rPr>
          <w:spacing w:val="-4"/>
        </w:rPr>
        <w:t xml:space="preserve"> </w:t>
      </w:r>
      <w:r w:rsidRPr="003551A5">
        <w:t>Code</w:t>
      </w:r>
      <w:r>
        <w:rPr>
          <w:rStyle w:val="FootnoteReference"/>
        </w:rPr>
        <w:footnoteReference w:id="2"/>
      </w:r>
      <w:r w:rsidRPr="003551A5">
        <w:rPr>
          <w:spacing w:val="-3"/>
        </w:rPr>
        <w:t xml:space="preserve"> </w:t>
      </w:r>
      <w:r w:rsidRPr="00122143">
        <w:t>(</w:t>
      </w:r>
      <w:r w:rsidR="002A6672">
        <w:t xml:space="preserve">“the Code”; </w:t>
      </w:r>
      <w:r w:rsidRPr="00122143">
        <w:t>as</w:t>
      </w:r>
      <w:r w:rsidRPr="00122143">
        <w:rPr>
          <w:spacing w:val="-4"/>
        </w:rPr>
        <w:t xml:space="preserve"> </w:t>
      </w:r>
      <w:r w:rsidRPr="00E56ECF">
        <w:t>amended</w:t>
      </w:r>
      <w:r w:rsidRPr="00E56ECF">
        <w:rPr>
          <w:spacing w:val="-5"/>
        </w:rPr>
        <w:t xml:space="preserve"> </w:t>
      </w:r>
      <w:r w:rsidRPr="00E56ECF">
        <w:t>and</w:t>
      </w:r>
      <w:r w:rsidRPr="00E56ECF">
        <w:rPr>
          <w:spacing w:val="-4"/>
        </w:rPr>
        <w:t xml:space="preserve"> </w:t>
      </w:r>
      <w:r w:rsidRPr="00CF7D7B">
        <w:t>updated</w:t>
      </w:r>
      <w:r w:rsidRPr="00CF7D7B">
        <w:rPr>
          <w:spacing w:val="-5"/>
        </w:rPr>
        <w:t xml:space="preserve"> </w:t>
      </w:r>
      <w:r w:rsidRPr="00034795">
        <w:t>from</w:t>
      </w:r>
      <w:r w:rsidRPr="00191922">
        <w:rPr>
          <w:spacing w:val="-4"/>
        </w:rPr>
        <w:t xml:space="preserve"> </w:t>
      </w:r>
      <w:r w:rsidRPr="008B6533">
        <w:t>time</w:t>
      </w:r>
      <w:r w:rsidRPr="00346556">
        <w:rPr>
          <w:spacing w:val="-5"/>
        </w:rPr>
        <w:t xml:space="preserve"> </w:t>
      </w:r>
      <w:r w:rsidRPr="00B20D5D">
        <w:rPr>
          <w:spacing w:val="1"/>
        </w:rPr>
        <w:t>to</w:t>
      </w:r>
      <w:r w:rsidRPr="00B20D5D">
        <w:rPr>
          <w:spacing w:val="-4"/>
        </w:rPr>
        <w:t xml:space="preserve"> </w:t>
      </w:r>
      <w:r w:rsidRPr="00CA7CCF">
        <w:rPr>
          <w:spacing w:val="-1"/>
        </w:rPr>
        <w:t>time)</w:t>
      </w:r>
      <w:r w:rsidRPr="00AF560C">
        <w:rPr>
          <w:spacing w:val="38"/>
          <w:w w:val="99"/>
        </w:rPr>
        <w:t xml:space="preserve"> </w:t>
      </w:r>
      <w:r w:rsidRPr="00926327">
        <w:t>to</w:t>
      </w:r>
      <w:r w:rsidRPr="0078492C">
        <w:rPr>
          <w:spacing w:val="-2"/>
        </w:rPr>
        <w:t xml:space="preserve"> </w:t>
      </w:r>
      <w:r w:rsidRPr="00C26BB9">
        <w:t>the</w:t>
      </w:r>
      <w:r w:rsidRPr="003551A5">
        <w:rPr>
          <w:spacing w:val="-2"/>
        </w:rPr>
        <w:t xml:space="preserve"> </w:t>
      </w:r>
      <w:r w:rsidRPr="003551A5">
        <w:t>extent</w:t>
      </w:r>
      <w:r w:rsidRPr="003551A5">
        <w:rPr>
          <w:spacing w:val="1"/>
        </w:rPr>
        <w:t xml:space="preserve"> </w:t>
      </w:r>
      <w:r w:rsidRPr="00687959">
        <w:t>appropriate</w:t>
      </w:r>
      <w:r w:rsidRPr="00687959">
        <w:rPr>
          <w:spacing w:val="-2"/>
        </w:rPr>
        <w:t xml:space="preserve"> </w:t>
      </w:r>
      <w:r w:rsidRPr="008E296A">
        <w:rPr>
          <w:spacing w:val="1"/>
        </w:rPr>
        <w:t>to</w:t>
      </w:r>
      <w:r w:rsidRPr="008E296A">
        <w:t xml:space="preserve"> </w:t>
      </w:r>
      <w:r>
        <w:t>[</w:t>
      </w:r>
      <w:r w:rsidRPr="00122143">
        <w:t>the</w:t>
      </w:r>
      <w:r w:rsidRPr="00122143">
        <w:rPr>
          <w:spacing w:val="1"/>
        </w:rPr>
        <w:t xml:space="preserve"> </w:t>
      </w:r>
      <w:r>
        <w:rPr>
          <w:spacing w:val="1"/>
        </w:rPr>
        <w:t>c</w:t>
      </w:r>
      <w:r w:rsidRPr="00122143">
        <w:t>ompany</w:t>
      </w:r>
      <w:r>
        <w:t>]</w:t>
      </w:r>
      <w:r w:rsidRPr="00122143">
        <w:rPr>
          <w:spacing w:val="3"/>
        </w:rPr>
        <w:t xml:space="preserve"> </w:t>
      </w:r>
      <w:r w:rsidRPr="00122143">
        <w:t>or specify</w:t>
      </w:r>
      <w:r w:rsidRPr="00122143">
        <w:rPr>
          <w:spacing w:val="-1"/>
        </w:rPr>
        <w:t xml:space="preserve"> </w:t>
      </w:r>
      <w:r w:rsidRPr="00122143">
        <w:t>and</w:t>
      </w:r>
      <w:r w:rsidRPr="00122143">
        <w:rPr>
          <w:spacing w:val="-2"/>
        </w:rPr>
        <w:t xml:space="preserve"> </w:t>
      </w:r>
      <w:r w:rsidRPr="00E56ECF">
        <w:t>explain</w:t>
      </w:r>
      <w:r w:rsidRPr="00E56ECF">
        <w:rPr>
          <w:spacing w:val="1"/>
        </w:rPr>
        <w:t xml:space="preserve"> </w:t>
      </w:r>
      <w:r w:rsidRPr="00E56ECF">
        <w:rPr>
          <w:spacing w:val="-1"/>
        </w:rPr>
        <w:t>any</w:t>
      </w:r>
      <w:r w:rsidRPr="00E56ECF">
        <w:t xml:space="preserve"> non-compliance</w:t>
      </w:r>
      <w:r w:rsidRPr="00CF7D7B">
        <w:rPr>
          <w:spacing w:val="-2"/>
        </w:rPr>
        <w:t xml:space="preserve"> </w:t>
      </w:r>
      <w:r w:rsidRPr="00CF7D7B">
        <w:t>in</w:t>
      </w:r>
      <w:r w:rsidRPr="00034795">
        <w:rPr>
          <w:spacing w:val="36"/>
          <w:w w:val="99"/>
        </w:rPr>
        <w:t xml:space="preserve"> </w:t>
      </w:r>
      <w:r w:rsidRPr="00191922">
        <w:rPr>
          <w:spacing w:val="-1"/>
        </w:rPr>
        <w:t>its</w:t>
      </w:r>
      <w:r w:rsidRPr="008B6533">
        <w:rPr>
          <w:spacing w:val="-7"/>
        </w:rPr>
        <w:t xml:space="preserve"> </w:t>
      </w:r>
      <w:r w:rsidRPr="00346556">
        <w:t>annual</w:t>
      </w:r>
      <w:r w:rsidRPr="00B20D5D">
        <w:rPr>
          <w:spacing w:val="-9"/>
        </w:rPr>
        <w:t xml:space="preserve"> </w:t>
      </w:r>
      <w:r w:rsidRPr="00B20D5D">
        <w:t>report</w:t>
      </w:r>
    </w:p>
    <w:p w14:paraId="78554238" w14:textId="77777777" w:rsidR="00525DDA" w:rsidRPr="00122143" w:rsidRDefault="00525DDA" w:rsidP="00525DDA">
      <w:pPr>
        <w:pStyle w:val="BodyText"/>
        <w:widowControl/>
        <w:numPr>
          <w:ilvl w:val="0"/>
          <w:numId w:val="70"/>
        </w:numPr>
        <w:tabs>
          <w:tab w:val="clear" w:pos="1378"/>
        </w:tabs>
        <w:spacing w:line="240" w:lineRule="auto"/>
        <w:ind w:right="121"/>
      </w:pPr>
      <w:r w:rsidRPr="00AF560C">
        <w:t>comply with the principles and provi</w:t>
      </w:r>
      <w:r w:rsidRPr="00926327">
        <w:t xml:space="preserve">sions of the Corporate Governance in Central Government Departments Code of Good Practice to the extent </w:t>
      </w:r>
      <w:r w:rsidRPr="0078492C">
        <w:t>appropriate</w:t>
      </w:r>
      <w:r w:rsidRPr="00C26BB9">
        <w:t xml:space="preserve"> to [the company]</w:t>
      </w:r>
    </w:p>
    <w:p w14:paraId="79DA5195" w14:textId="77777777" w:rsidR="00525DDA" w:rsidRPr="00122143" w:rsidRDefault="00525DDA" w:rsidP="00525DDA">
      <w:pPr>
        <w:pStyle w:val="BodyText"/>
        <w:widowControl/>
        <w:numPr>
          <w:ilvl w:val="0"/>
          <w:numId w:val="70"/>
        </w:numPr>
        <w:tabs>
          <w:tab w:val="clear" w:pos="1378"/>
        </w:tabs>
        <w:spacing w:line="240" w:lineRule="auto"/>
        <w:ind w:right="121"/>
      </w:pPr>
      <w:r w:rsidRPr="00122143">
        <w:t>comply with MPM</w:t>
      </w:r>
    </w:p>
    <w:p w14:paraId="4778BFFB" w14:textId="77777777" w:rsidR="00525DDA" w:rsidRPr="00E56ECF" w:rsidRDefault="00525DDA" w:rsidP="00525DDA">
      <w:pPr>
        <w:pStyle w:val="BodyText"/>
        <w:widowControl/>
        <w:numPr>
          <w:ilvl w:val="0"/>
          <w:numId w:val="70"/>
        </w:numPr>
        <w:tabs>
          <w:tab w:val="clear" w:pos="1378"/>
        </w:tabs>
        <w:spacing w:line="240" w:lineRule="auto"/>
        <w:ind w:right="121"/>
      </w:pPr>
      <w:r w:rsidRPr="00122143">
        <w:t>in line with MPM have regard to the relevant Functional Standards</w:t>
      </w:r>
      <w:r w:rsidRPr="00122143">
        <w:rPr>
          <w:rStyle w:val="FootnoteReference"/>
          <w:sz w:val="22"/>
          <w:szCs w:val="22"/>
        </w:rPr>
        <w:footnoteReference w:id="3"/>
      </w:r>
      <w:r w:rsidRPr="00122143">
        <w:t xml:space="preserve"> as appropriate and in particular those concerning Finance, Commercial and Counter Fraud</w:t>
      </w:r>
    </w:p>
    <w:p w14:paraId="7E69EDF3" w14:textId="276668C3" w:rsidR="00525DDA" w:rsidRPr="008B6533" w:rsidRDefault="00525DDA" w:rsidP="00525DDA">
      <w:pPr>
        <w:pStyle w:val="BodyText"/>
        <w:widowControl/>
        <w:numPr>
          <w:ilvl w:val="0"/>
          <w:numId w:val="70"/>
        </w:numPr>
        <w:tabs>
          <w:tab w:val="clear" w:pos="1378"/>
        </w:tabs>
        <w:spacing w:line="240" w:lineRule="auto"/>
        <w:ind w:right="121"/>
      </w:pPr>
      <w:r w:rsidRPr="00E56ECF">
        <w:t xml:space="preserve">take into account and comply with, the code of good practice and guidance set out in </w:t>
      </w:r>
      <w:r w:rsidRPr="00CF7D7B">
        <w:t xml:space="preserve">Annex </w:t>
      </w:r>
      <w:r w:rsidR="0050317C">
        <w:t>A</w:t>
      </w:r>
      <w:r w:rsidRPr="00CF7D7B">
        <w:t xml:space="preserve"> of this framework document, as they apply to central government companies</w:t>
      </w:r>
    </w:p>
    <w:p w14:paraId="40DA8773" w14:textId="77777777" w:rsidR="00525DDA" w:rsidRPr="000B1D7D" w:rsidRDefault="00525DDA" w:rsidP="00525DDA">
      <w:pPr>
        <w:pStyle w:val="BodyText"/>
      </w:pPr>
    </w:p>
    <w:p w14:paraId="1A8B3081" w14:textId="77777777"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In line with MPM Annex 3.1 [t</w:t>
      </w:r>
      <w:r w:rsidRPr="006850AA">
        <w:rPr>
          <w:rFonts w:ascii="Humnst777 Lt BT" w:eastAsia="Times New Roman" w:hAnsi="Humnst777 Lt BT" w:cs="Calibri"/>
          <w:color w:val="000000"/>
          <w:lang w:eastAsia="en-GB"/>
        </w:rPr>
        <w:t xml:space="preserve">he </w:t>
      </w:r>
      <w:r>
        <w:rPr>
          <w:rFonts w:ascii="Humnst777 Lt BT" w:eastAsia="Times New Roman" w:hAnsi="Humnst777 Lt BT" w:cs="Calibri"/>
          <w:color w:val="000000"/>
          <w:lang w:eastAsia="en-GB"/>
        </w:rPr>
        <w:t>company</w:t>
      </w:r>
      <w:r w:rsidRPr="006850AA">
        <w:rPr>
          <w:rFonts w:ascii="Humnst777 Lt BT" w:eastAsia="Times New Roman" w:hAnsi="Humnst777 Lt BT" w:cs="Calibri"/>
          <w:color w:val="000000"/>
          <w:lang w:eastAsia="en-GB"/>
        </w:rPr>
        <w:t xml:space="preserve">] shall provide an account of corporate governance in its annual governance statement including the Board’s assessment of its compliance with the Code with explanations of any material departures. To the extent that </w:t>
      </w:r>
      <w:r>
        <w:rPr>
          <w:rFonts w:ascii="Humnst777 Lt BT" w:eastAsia="Times New Roman" w:hAnsi="Humnst777 Lt BT" w:cs="Calibri"/>
          <w:color w:val="000000"/>
          <w:lang w:eastAsia="en-GB"/>
        </w:rPr>
        <w:t>[</w:t>
      </w:r>
      <w:r w:rsidRPr="006850AA">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6850AA">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 xml:space="preserve">] </w:t>
      </w:r>
      <w:r w:rsidRPr="006850AA">
        <w:rPr>
          <w:rFonts w:ascii="Humnst777 Lt BT" w:eastAsia="Times New Roman" w:hAnsi="Humnst777 Lt BT" w:cs="Calibri"/>
          <w:color w:val="000000"/>
          <w:lang w:eastAsia="en-GB"/>
        </w:rPr>
        <w:t xml:space="preserve">does intend to materially depart from the Code, the </w:t>
      </w:r>
      <w:r>
        <w:rPr>
          <w:rFonts w:ascii="Humnst777 Lt BT" w:eastAsia="Times New Roman" w:hAnsi="Humnst777 Lt BT" w:cs="Calibri"/>
          <w:color w:val="000000"/>
          <w:lang w:eastAsia="en-GB"/>
        </w:rPr>
        <w:t xml:space="preserve">shareholder </w:t>
      </w:r>
      <w:r w:rsidRPr="006850AA">
        <w:rPr>
          <w:rFonts w:ascii="Humnst777 Lt BT" w:eastAsia="Times New Roman" w:hAnsi="Humnst777 Lt BT" w:cs="Calibri"/>
          <w:color w:val="000000"/>
          <w:lang w:eastAsia="en-GB"/>
        </w:rPr>
        <w:t>should be notified in advance</w:t>
      </w:r>
      <w:r>
        <w:rPr>
          <w:rFonts w:ascii="Humnst777 Lt BT" w:eastAsia="Times New Roman" w:hAnsi="Humnst777 Lt BT" w:cs="Calibri"/>
          <w:color w:val="000000"/>
          <w:lang w:eastAsia="en-GB"/>
        </w:rPr>
        <w:t xml:space="preserve">.  </w:t>
      </w:r>
    </w:p>
    <w:p w14:paraId="68D083A7" w14:textId="77777777" w:rsidR="00525DDA" w:rsidRDefault="00525DDA" w:rsidP="00525DDA">
      <w:pPr>
        <w:ind w:left="360"/>
        <w:rPr>
          <w:rFonts w:cs="Calibri"/>
          <w:color w:val="000000"/>
        </w:rPr>
      </w:pPr>
    </w:p>
    <w:p w14:paraId="22577FC0" w14:textId="77777777" w:rsidR="00525DDA" w:rsidRPr="000B1D7D" w:rsidRDefault="00525DDA" w:rsidP="000B1D7D">
      <w:pPr>
        <w:ind w:left="720"/>
        <w:rPr>
          <w:rFonts w:cs="Calibri"/>
          <w:b/>
          <w:bCs/>
          <w:color w:val="000000"/>
        </w:rPr>
      </w:pPr>
      <w:r w:rsidRPr="001D018C">
        <w:rPr>
          <w:rFonts w:cs="Calibri"/>
          <w:b/>
          <w:bCs/>
          <w:color w:val="000000"/>
        </w:rPr>
        <w:t>[It may be appropriate to add explicit references to additional standards</w:t>
      </w:r>
      <w:r>
        <w:rPr>
          <w:rFonts w:cs="Calibri"/>
          <w:b/>
          <w:bCs/>
          <w:color w:val="000000"/>
        </w:rPr>
        <w:t xml:space="preserve"> or guidance in the core text of the framework document</w:t>
      </w:r>
      <w:r w:rsidRPr="001D018C">
        <w:rPr>
          <w:rFonts w:cs="Calibri"/>
          <w:b/>
          <w:bCs/>
          <w:color w:val="000000"/>
        </w:rPr>
        <w:t xml:space="preserve"> where the </w:t>
      </w:r>
      <w:r>
        <w:rPr>
          <w:rFonts w:cs="Calibri"/>
          <w:b/>
          <w:bCs/>
          <w:color w:val="000000"/>
        </w:rPr>
        <w:t>company</w:t>
      </w:r>
      <w:r w:rsidRPr="001D018C">
        <w:rPr>
          <w:rFonts w:cs="Calibri"/>
          <w:b/>
          <w:bCs/>
          <w:color w:val="000000"/>
        </w:rPr>
        <w:t xml:space="preserve"> has </w:t>
      </w:r>
      <w:r>
        <w:rPr>
          <w:rFonts w:cs="Calibri"/>
          <w:b/>
          <w:bCs/>
          <w:color w:val="000000"/>
        </w:rPr>
        <w:t xml:space="preserve">a </w:t>
      </w:r>
      <w:r w:rsidRPr="001D018C">
        <w:rPr>
          <w:rFonts w:cs="Calibri"/>
          <w:b/>
          <w:bCs/>
          <w:color w:val="000000"/>
        </w:rPr>
        <w:t>particular area of responsibility that is closely connected to that function</w:t>
      </w:r>
      <w:r>
        <w:rPr>
          <w:rFonts w:cs="Calibri"/>
          <w:b/>
          <w:bCs/>
          <w:color w:val="000000"/>
        </w:rPr>
        <w:t>. For example, it may be appropriate to draw out reference to the Project Delivery Standard if the ALB is due to deliver large number of projects or alternatively it may be appropriate to refer to the standards in the annex guidance following the framework document.]</w:t>
      </w:r>
      <w:r w:rsidRPr="001D018C">
        <w:rPr>
          <w:rFonts w:cs="Calibri"/>
          <w:b/>
          <w:bCs/>
          <w:color w:val="000000"/>
        </w:rPr>
        <w:t xml:space="preserve"> </w:t>
      </w:r>
    </w:p>
    <w:p w14:paraId="11CCB9AD" w14:textId="77777777" w:rsidR="00525DDA" w:rsidRDefault="00525DDA" w:rsidP="00525DDA">
      <w:pPr>
        <w:rPr>
          <w:rFonts w:cs="Calibri"/>
          <w:b/>
          <w:bCs/>
          <w:i/>
          <w:iCs/>
          <w:color w:val="000000"/>
          <w:szCs w:val="22"/>
        </w:rPr>
      </w:pPr>
    </w:p>
    <w:p w14:paraId="75FBDBEA" w14:textId="0950509E" w:rsidR="00525DDA" w:rsidRDefault="00525DDA" w:rsidP="00525DDA">
      <w:pPr>
        <w:pStyle w:val="Heading1"/>
      </w:pPr>
      <w:bookmarkStart w:id="21" w:name="_Toc94625117"/>
      <w:bookmarkStart w:id="22" w:name="_Toc94533087"/>
      <w:r>
        <w:lastRenderedPageBreak/>
        <w:t>Role of the department as shareholder</w:t>
      </w:r>
      <w:bookmarkEnd w:id="21"/>
      <w:r>
        <w:t xml:space="preserve"> </w:t>
      </w:r>
      <w:bookmarkEnd w:id="22"/>
    </w:p>
    <w:p w14:paraId="5A309771" w14:textId="77777777" w:rsidR="00525DDA" w:rsidRDefault="00525DDA" w:rsidP="00525DDA">
      <w:pPr>
        <w:pStyle w:val="Heading2"/>
      </w:pPr>
      <w:bookmarkStart w:id="23" w:name="_Toc94533088"/>
      <w:bookmarkStart w:id="24" w:name="_Toc94625118"/>
      <w:r>
        <w:t>The Responsible Minister</w:t>
      </w:r>
      <w:bookmarkEnd w:id="23"/>
      <w:bookmarkEnd w:id="24"/>
      <w:r>
        <w:t xml:space="preserve"> </w:t>
      </w:r>
    </w:p>
    <w:p w14:paraId="152EB893" w14:textId="7C13D3D4"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575724">
        <w:rPr>
          <w:rFonts w:ascii="Humnst777 Lt BT" w:eastAsia="Times New Roman" w:hAnsi="Humnst777 Lt BT" w:cs="Calibri"/>
          <w:color w:val="000000"/>
          <w:lang w:eastAsia="en-GB"/>
        </w:rPr>
        <w:t xml:space="preserve">The [name or office of the responsible and successor </w:t>
      </w:r>
      <w:r>
        <w:rPr>
          <w:rFonts w:ascii="Humnst777 Lt BT" w:eastAsia="Times New Roman" w:hAnsi="Humnst777 Lt BT" w:cs="Calibri"/>
          <w:color w:val="000000"/>
          <w:lang w:eastAsia="en-GB"/>
        </w:rPr>
        <w:t>M</w:t>
      </w:r>
      <w:r w:rsidRPr="00575724">
        <w:rPr>
          <w:rFonts w:ascii="Humnst777 Lt BT" w:eastAsia="Times New Roman" w:hAnsi="Humnst777 Lt BT" w:cs="Calibri"/>
          <w:color w:val="000000"/>
          <w:lang w:eastAsia="en-GB"/>
        </w:rPr>
        <w:t xml:space="preserve">inister] will account for </w:t>
      </w:r>
      <w:r>
        <w:rPr>
          <w:rFonts w:ascii="Humnst777 Lt BT" w:eastAsia="Times New Roman" w:hAnsi="Humnst777 Lt BT" w:cs="Calibri"/>
          <w:color w:val="000000"/>
          <w:lang w:eastAsia="en-GB"/>
        </w:rPr>
        <w:t xml:space="preserve">[the company] </w:t>
      </w:r>
      <w:r w:rsidRPr="00B5591C">
        <w:rPr>
          <w:rFonts w:ascii="Humnst777 Lt BT" w:eastAsia="Times New Roman" w:hAnsi="Humnst777 Lt BT" w:cs="Calibri"/>
          <w:color w:val="000000"/>
          <w:lang w:eastAsia="en-GB"/>
        </w:rPr>
        <w:t>on all matters</w:t>
      </w:r>
      <w:r>
        <w:rPr>
          <w:rFonts w:ascii="Humnst777 Lt BT" w:eastAsia="Times New Roman" w:hAnsi="Humnst777 Lt BT" w:cs="Calibri"/>
          <w:color w:val="000000"/>
          <w:lang w:eastAsia="en-GB"/>
        </w:rPr>
        <w:t xml:space="preserve"> concerning [the company]</w:t>
      </w:r>
      <w:r w:rsidRPr="00575724">
        <w:rPr>
          <w:rFonts w:ascii="Humnst777 Lt BT" w:eastAsia="Times New Roman" w:hAnsi="Humnst777 Lt BT" w:cs="Calibri"/>
          <w:color w:val="000000"/>
          <w:lang w:eastAsia="en-GB"/>
        </w:rPr>
        <w:t xml:space="preserve"> in Parliament</w:t>
      </w:r>
      <w:r>
        <w:rPr>
          <w:rFonts w:ascii="Humnst777 Lt BT" w:eastAsia="Times New Roman" w:hAnsi="Humnst777 Lt BT" w:cs="Calibri"/>
          <w:color w:val="000000"/>
          <w:lang w:eastAsia="en-GB"/>
        </w:rPr>
        <w:t>.</w:t>
      </w:r>
    </w:p>
    <w:p w14:paraId="3C6B8FCE"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0578B8B7" w14:textId="1AD1B363"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Ministers’ statutory powers in respect of [the company] are set out in [insert relevant legislation].</w:t>
      </w:r>
    </w:p>
    <w:p w14:paraId="03530705" w14:textId="77777777" w:rsidR="00525DDA" w:rsidRPr="000B1D7D" w:rsidRDefault="00525DDA" w:rsidP="000B1D7D">
      <w:pPr>
        <w:pStyle w:val="ListParagraph"/>
        <w:rPr>
          <w:rFonts w:ascii="Humnst777 Lt BT" w:eastAsia="Times New Roman" w:hAnsi="Humnst777 Lt BT" w:cs="Calibri"/>
          <w:color w:val="000000"/>
          <w:lang w:eastAsia="en-GB"/>
        </w:rPr>
      </w:pPr>
    </w:p>
    <w:p w14:paraId="111D4144" w14:textId="77777777" w:rsidR="00525DDA" w:rsidRDefault="00525DDA" w:rsidP="00525DDA">
      <w:pPr>
        <w:pStyle w:val="ListParagraph"/>
        <w:numPr>
          <w:ilvl w:val="1"/>
          <w:numId w:val="20"/>
        </w:numPr>
        <w:spacing w:after="0" w:line="240" w:lineRule="auto"/>
        <w:ind w:left="432"/>
        <w:rPr>
          <w:rFonts w:ascii="Humnst777 Lt BT" w:eastAsia="Times New Roman" w:hAnsi="Humnst777 Lt BT" w:cs="Calibri"/>
          <w:color w:val="000000"/>
          <w:lang w:eastAsia="en-GB"/>
        </w:rPr>
      </w:pPr>
      <w:r w:rsidRPr="008B05BD">
        <w:rPr>
          <w:rFonts w:ascii="Humnst777 Lt BT" w:eastAsia="Times New Roman" w:hAnsi="Humnst777 Lt BT" w:cs="Calibri"/>
          <w:color w:val="000000"/>
          <w:lang w:eastAsia="en-GB"/>
        </w:rPr>
        <w:t>These are:</w:t>
      </w:r>
    </w:p>
    <w:p w14:paraId="2A5D8B25" w14:textId="77777777" w:rsidR="00525DDA" w:rsidRPr="007C444C" w:rsidRDefault="00525DDA" w:rsidP="000B1D7D">
      <w:pPr>
        <w:pStyle w:val="ListParagraph"/>
        <w:spacing w:after="0" w:line="240" w:lineRule="auto"/>
        <w:ind w:left="0" w:firstLine="706"/>
        <w:rPr>
          <w:rFonts w:ascii="Humnst777 Lt BT" w:eastAsia="Times New Roman" w:hAnsi="Humnst777 Lt BT" w:cs="Calibri"/>
          <w:color w:val="000000"/>
          <w:lang w:eastAsia="en-GB"/>
        </w:rPr>
      </w:pPr>
      <w:r w:rsidRPr="000B1D7D">
        <w:rPr>
          <w:rFonts w:ascii="Humnst777 Lt BT" w:eastAsia="Times New Roman" w:hAnsi="Humnst777 Lt BT" w:cs="Calibri"/>
          <w:color w:val="000000"/>
          <w:lang w:eastAsia="en-GB"/>
        </w:rPr>
        <w:t xml:space="preserve"> </w:t>
      </w:r>
      <w:r w:rsidRPr="007C444C">
        <w:rPr>
          <w:rFonts w:ascii="Humnst777 Lt BT" w:eastAsia="Times New Roman" w:hAnsi="Humnst777 Lt BT" w:cs="Calibri"/>
          <w:color w:val="000000"/>
          <w:lang w:eastAsia="en-GB"/>
        </w:rPr>
        <w:t>[Insert summary of powers]</w:t>
      </w:r>
    </w:p>
    <w:p w14:paraId="3127D33D" w14:textId="77777777" w:rsidR="00525DDA" w:rsidRDefault="00525DDA" w:rsidP="000B1D7D">
      <w:pPr>
        <w:rPr>
          <w:b/>
          <w:bCs/>
          <w:i/>
          <w:iCs/>
        </w:rPr>
      </w:pPr>
    </w:p>
    <w:p w14:paraId="1FE6D867" w14:textId="56BD4791"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16223A">
        <w:rPr>
          <w:rFonts w:ascii="Humnst777 Lt BT" w:eastAsia="Times New Roman" w:hAnsi="Humnst777 Lt BT" w:cs="Calibri"/>
          <w:b/>
          <w:bCs/>
          <w:color w:val="000000"/>
          <w:lang w:eastAsia="en-GB"/>
        </w:rPr>
        <w:t>[This section should follow the statutory powers provided to the Minster concerning the body.</w:t>
      </w:r>
      <w:r>
        <w:rPr>
          <w:rFonts w:ascii="Humnst777 Lt BT" w:eastAsia="Times New Roman" w:hAnsi="Humnst777 Lt BT" w:cs="Calibri"/>
          <w:b/>
          <w:bCs/>
          <w:color w:val="000000"/>
          <w:lang w:eastAsia="en-GB"/>
        </w:rPr>
        <w:t xml:space="preserve"> If the legislation sets out the Secretary of State as holding powers or duties in relation to the body, then they should be referred to as the responsible Minster. It may be appropriate to also detail if the Secretary of State intends to delegate functions to a junior Minster.]</w:t>
      </w:r>
    </w:p>
    <w:p w14:paraId="435ED289" w14:textId="77777777" w:rsidR="00525DDA" w:rsidRPr="006609D7" w:rsidRDefault="00525DDA" w:rsidP="006609D7">
      <w:pPr>
        <w:rPr>
          <w:rFonts w:cs="Calibri"/>
          <w:b/>
          <w:bCs/>
          <w:color w:val="000000"/>
        </w:rPr>
      </w:pPr>
    </w:p>
    <w:p w14:paraId="27BFADB5" w14:textId="77777777" w:rsidR="00525DDA" w:rsidRDefault="00525DDA" w:rsidP="00525DDA">
      <w:pPr>
        <w:pStyle w:val="Heading2"/>
      </w:pPr>
      <w:bookmarkStart w:id="25" w:name="_Toc94533089"/>
      <w:bookmarkStart w:id="26" w:name="_Toc94625119"/>
      <w:r>
        <w:t>Appointment of the</w:t>
      </w:r>
      <w:r w:rsidRPr="00387058">
        <w:t xml:space="preserve"> </w:t>
      </w:r>
      <w:r>
        <w:t>Chief Executive</w:t>
      </w:r>
      <w:r w:rsidRPr="00387058">
        <w:t xml:space="preserve"> </w:t>
      </w:r>
      <w:bookmarkEnd w:id="25"/>
      <w:bookmarkEnd w:id="26"/>
    </w:p>
    <w:p w14:paraId="7F77CDB8" w14:textId="77777777" w:rsidR="00525DDA" w:rsidRPr="004F7EDD" w:rsidRDefault="00525DDA" w:rsidP="00525DDA">
      <w:pPr>
        <w:pStyle w:val="ListParagraph"/>
        <w:numPr>
          <w:ilvl w:val="1"/>
          <w:numId w:val="20"/>
        </w:numPr>
        <w:spacing w:after="0" w:line="240" w:lineRule="auto"/>
        <w:ind w:left="432"/>
      </w:pPr>
      <w:r w:rsidRPr="008066AB">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Chief Executive</w:t>
      </w:r>
      <w:r w:rsidRPr="008066AB">
        <w:rPr>
          <w:rFonts w:ascii="Humnst777 Lt BT" w:eastAsia="Times New Roman" w:hAnsi="Humnst777 Lt BT" w:cs="Calibri"/>
          <w:color w:val="000000"/>
          <w:lang w:eastAsia="en-GB"/>
        </w:rPr>
        <w:t xml:space="preserve"> of </w:t>
      </w:r>
      <w:r>
        <w:rPr>
          <w:rFonts w:ascii="Humnst777 Lt BT" w:eastAsia="Times New Roman" w:hAnsi="Humnst777 Lt BT" w:cs="Calibri"/>
          <w:color w:val="000000"/>
          <w:lang w:eastAsia="en-GB"/>
        </w:rPr>
        <w:t>[the company]</w:t>
      </w:r>
      <w:r w:rsidRPr="008066AB">
        <w:rPr>
          <w:rFonts w:ascii="Humnst777 Lt BT" w:eastAsia="Times New Roman" w:hAnsi="Humnst777 Lt BT" w:cs="Calibri"/>
          <w:color w:val="000000"/>
          <w:lang w:eastAsia="en-GB"/>
        </w:rPr>
        <w:t xml:space="preserve"> is appointed by </w:t>
      </w:r>
      <w:r>
        <w:rPr>
          <w:rFonts w:ascii="Humnst777 Lt BT" w:eastAsia="Times New Roman" w:hAnsi="Humnst777 Lt BT" w:cs="Calibri"/>
          <w:color w:val="000000"/>
          <w:lang w:eastAsia="en-GB"/>
        </w:rPr>
        <w:t>the [responsible Minister/Board] under section [x of relevant legislation] in [consultation with/with the approval of] the [responsible Minister/Board]. [This appointment is subject to the</w:t>
      </w:r>
      <w:r w:rsidRPr="00B82490">
        <w:rPr>
          <w:rFonts w:ascii="Humnst777 Lt BT" w:eastAsia="Times New Roman" w:hAnsi="Humnst777 Lt BT" w:cs="Calibri"/>
          <w:color w:val="000000"/>
          <w:lang w:eastAsia="en-GB"/>
        </w:rPr>
        <w:t xml:space="preserve"> Public Appointments Order in Council</w:t>
      </w:r>
      <w:r>
        <w:rPr>
          <w:rStyle w:val="FootnoteReference"/>
          <w:rFonts w:ascii="Humnst777 Lt BT" w:eastAsia="Times New Roman" w:hAnsi="Humnst777 Lt BT" w:cs="Calibri"/>
          <w:color w:val="000000"/>
          <w:lang w:eastAsia="en-GB"/>
        </w:rPr>
        <w:footnoteReference w:id="4"/>
      </w:r>
      <w:r w:rsidRPr="00B82490">
        <w:rPr>
          <w:rFonts w:ascii="Humnst777 Lt BT" w:eastAsia="Times New Roman" w:hAnsi="Humnst777 Lt BT" w:cs="Calibri"/>
          <w:color w:val="000000"/>
          <w:lang w:eastAsia="en-GB"/>
        </w:rPr>
        <w:t xml:space="preserve"> and as such must comply with the </w:t>
      </w:r>
      <w:r>
        <w:rPr>
          <w:rFonts w:ascii="Humnst777 Lt BT" w:eastAsia="Times New Roman" w:hAnsi="Humnst777 Lt BT" w:cs="Calibri"/>
          <w:color w:val="000000"/>
          <w:lang w:eastAsia="en-GB"/>
        </w:rPr>
        <w:t>G</w:t>
      </w:r>
      <w:r w:rsidRPr="00B82490">
        <w:rPr>
          <w:rFonts w:ascii="Humnst777 Lt BT" w:eastAsia="Times New Roman" w:hAnsi="Humnst777 Lt BT" w:cs="Calibri"/>
          <w:color w:val="000000"/>
          <w:lang w:eastAsia="en-GB"/>
        </w:rPr>
        <w:t xml:space="preserve">overnance </w:t>
      </w:r>
      <w:r>
        <w:rPr>
          <w:rFonts w:ascii="Humnst777 Lt BT" w:eastAsia="Times New Roman" w:hAnsi="Humnst777 Lt BT" w:cs="Calibri"/>
          <w:color w:val="000000"/>
          <w:lang w:eastAsia="en-GB"/>
        </w:rPr>
        <w:t>C</w:t>
      </w:r>
      <w:r w:rsidRPr="00B82490">
        <w:rPr>
          <w:rFonts w:ascii="Humnst777 Lt BT" w:eastAsia="Times New Roman" w:hAnsi="Humnst777 Lt BT" w:cs="Calibri"/>
          <w:color w:val="000000"/>
          <w:lang w:eastAsia="en-GB"/>
        </w:rPr>
        <w:t xml:space="preserve">ode on Public </w:t>
      </w:r>
      <w:r w:rsidRPr="00F05F94">
        <w:rPr>
          <w:rFonts w:ascii="Humnst777 Lt BT" w:eastAsia="Times New Roman" w:hAnsi="Humnst777 Lt BT" w:cs="Calibri"/>
          <w:color w:val="000000"/>
          <w:lang w:eastAsia="en-GB"/>
        </w:rPr>
        <w:t>Appointments</w:t>
      </w:r>
      <w:r>
        <w:rPr>
          <w:rStyle w:val="FootnoteReference"/>
          <w:rFonts w:ascii="Humnst777 Lt BT" w:eastAsia="Times New Roman" w:hAnsi="Humnst777 Lt BT" w:cs="Calibri"/>
          <w:color w:val="000000"/>
          <w:lang w:eastAsia="en-GB"/>
        </w:rPr>
        <w:footnoteReference w:id="5"/>
      </w:r>
      <w:r w:rsidRPr="00F05F94">
        <w:rPr>
          <w:rFonts w:ascii="Humnst777 Lt BT" w:eastAsia="Times New Roman" w:hAnsi="Humnst777 Lt BT" w:cs="Calibri"/>
          <w:color w:val="000000"/>
          <w:lang w:eastAsia="en-GB"/>
        </w:rPr>
        <w:t>.]</w:t>
      </w:r>
      <w:r>
        <w:rPr>
          <w:rFonts w:ascii="Humnst777 Lt BT" w:eastAsia="Times New Roman" w:hAnsi="Humnst777 Lt BT" w:cs="Calibri"/>
          <w:b/>
          <w:bCs/>
          <w:i/>
          <w:iCs/>
          <w:color w:val="000000"/>
          <w:lang w:eastAsia="en-GB"/>
        </w:rPr>
        <w:t xml:space="preserve"> </w:t>
      </w:r>
    </w:p>
    <w:p w14:paraId="321C0B4C" w14:textId="77777777" w:rsidR="00525DDA" w:rsidRPr="000C6515" w:rsidRDefault="00525DDA" w:rsidP="00525DDA">
      <w:pPr>
        <w:pStyle w:val="ListParagraph"/>
        <w:spacing w:after="0" w:line="240" w:lineRule="auto"/>
        <w:ind w:left="792"/>
      </w:pPr>
    </w:p>
    <w:p w14:paraId="78EA3B65"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D33FD3">
        <w:rPr>
          <w:rFonts w:ascii="Humnst777 Lt BT" w:eastAsia="Times New Roman" w:hAnsi="Humnst777 Lt BT" w:cs="Calibri"/>
          <w:b/>
          <w:bCs/>
          <w:color w:val="000000"/>
          <w:lang w:eastAsia="en-GB"/>
        </w:rPr>
        <w:t xml:space="preserve">[This </w:t>
      </w:r>
      <w:r>
        <w:rPr>
          <w:rFonts w:ascii="Humnst777 Lt BT" w:eastAsia="Times New Roman" w:hAnsi="Humnst777 Lt BT" w:cs="Calibri"/>
          <w:b/>
          <w:bCs/>
          <w:color w:val="000000"/>
          <w:lang w:eastAsia="en-GB"/>
        </w:rPr>
        <w:t xml:space="preserve">section </w:t>
      </w:r>
      <w:r w:rsidRPr="00D33FD3">
        <w:rPr>
          <w:rFonts w:ascii="Humnst777 Lt BT" w:eastAsia="Times New Roman" w:hAnsi="Humnst777 Lt BT" w:cs="Calibri"/>
          <w:b/>
          <w:bCs/>
          <w:color w:val="000000"/>
          <w:lang w:eastAsia="en-GB"/>
        </w:rPr>
        <w:t>should reflect any statutory provision governing</w:t>
      </w:r>
      <w:r>
        <w:rPr>
          <w:rFonts w:ascii="Humnst777 Lt BT" w:eastAsia="Times New Roman" w:hAnsi="Humnst777 Lt BT" w:cs="Calibri"/>
          <w:b/>
          <w:bCs/>
          <w:color w:val="000000"/>
          <w:lang w:eastAsia="en-GB"/>
        </w:rPr>
        <w:t xml:space="preserve"> the</w:t>
      </w:r>
      <w:r w:rsidRPr="00D33FD3">
        <w:rPr>
          <w:rFonts w:ascii="Humnst777 Lt BT" w:eastAsia="Times New Roman" w:hAnsi="Humnst777 Lt BT" w:cs="Calibri"/>
          <w:b/>
          <w:bCs/>
          <w:color w:val="000000"/>
          <w:lang w:eastAsia="en-GB"/>
        </w:rPr>
        <w:t xml:space="preserve"> appointment of</w:t>
      </w:r>
      <w:r>
        <w:rPr>
          <w:rFonts w:ascii="Humnst777 Lt BT" w:eastAsia="Times New Roman" w:hAnsi="Humnst777 Lt BT" w:cs="Calibri"/>
          <w:b/>
          <w:bCs/>
          <w:color w:val="000000"/>
          <w:lang w:eastAsia="en-GB"/>
        </w:rPr>
        <w:t xml:space="preserve"> the Chief Executive</w:t>
      </w:r>
      <w:r w:rsidRPr="008D2A78">
        <w:rPr>
          <w:rFonts w:ascii="Humnst777 Lt BT" w:eastAsia="Times New Roman" w:hAnsi="Humnst777 Lt BT" w:cs="Calibri"/>
          <w:b/>
          <w:bCs/>
          <w:color w:val="000000"/>
          <w:lang w:eastAsia="en-GB"/>
        </w:rPr>
        <w:t xml:space="preserve">. The document should be clear about when the appointable role is subject to the Public Appointments Order in Council, and the applicability of the relevant </w:t>
      </w:r>
      <w:r>
        <w:rPr>
          <w:rFonts w:ascii="Humnst777 Lt BT" w:eastAsia="Times New Roman" w:hAnsi="Humnst777 Lt BT" w:cs="Calibri"/>
          <w:b/>
          <w:bCs/>
          <w:color w:val="000000"/>
          <w:lang w:eastAsia="en-GB"/>
        </w:rPr>
        <w:t>G</w:t>
      </w:r>
      <w:r w:rsidRPr="008D2A78">
        <w:rPr>
          <w:rFonts w:ascii="Humnst777 Lt BT" w:eastAsia="Times New Roman" w:hAnsi="Humnst777 Lt BT" w:cs="Calibri"/>
          <w:b/>
          <w:bCs/>
          <w:color w:val="000000"/>
          <w:lang w:eastAsia="en-GB"/>
        </w:rPr>
        <w:t xml:space="preserve">overnance </w:t>
      </w:r>
      <w:r>
        <w:rPr>
          <w:rFonts w:ascii="Humnst777 Lt BT" w:eastAsia="Times New Roman" w:hAnsi="Humnst777 Lt BT" w:cs="Calibri"/>
          <w:b/>
          <w:bCs/>
          <w:color w:val="000000"/>
          <w:lang w:eastAsia="en-GB"/>
        </w:rPr>
        <w:t>C</w:t>
      </w:r>
      <w:r w:rsidRPr="008D2A78">
        <w:rPr>
          <w:rFonts w:ascii="Humnst777 Lt BT" w:eastAsia="Times New Roman" w:hAnsi="Humnst777 Lt BT" w:cs="Calibri"/>
          <w:b/>
          <w:bCs/>
          <w:color w:val="000000"/>
          <w:lang w:eastAsia="en-GB"/>
        </w:rPr>
        <w:t>ode</w:t>
      </w:r>
      <w:r>
        <w:rPr>
          <w:rFonts w:ascii="Humnst777 Lt BT" w:eastAsia="Times New Roman" w:hAnsi="Humnst777 Lt BT" w:cs="Calibri"/>
          <w:b/>
          <w:bCs/>
          <w:color w:val="000000"/>
          <w:lang w:eastAsia="en-GB"/>
        </w:rPr>
        <w:t xml:space="preserve"> on Public </w:t>
      </w:r>
      <w:r w:rsidRPr="004032D9">
        <w:rPr>
          <w:rFonts w:ascii="Humnst777 Lt BT" w:eastAsia="Times New Roman" w:hAnsi="Humnst777 Lt BT" w:cs="Calibri"/>
          <w:b/>
          <w:bCs/>
          <w:color w:val="000000"/>
          <w:lang w:eastAsia="en-GB"/>
        </w:rPr>
        <w:t>Appointments.]</w:t>
      </w:r>
    </w:p>
    <w:p w14:paraId="4CF59B42" w14:textId="77777777" w:rsidR="00525DDA" w:rsidRPr="00842BF6" w:rsidRDefault="00525DDA" w:rsidP="000B1D7D"/>
    <w:p w14:paraId="05521FB4" w14:textId="77777777" w:rsidR="00525DDA" w:rsidRPr="000B1D7D" w:rsidRDefault="00525DDA" w:rsidP="000B1D7D">
      <w:pPr>
        <w:rPr>
          <w:rFonts w:cs="Calibri"/>
          <w:b/>
          <w:bCs/>
          <w:color w:val="000000"/>
        </w:rPr>
      </w:pPr>
    </w:p>
    <w:p w14:paraId="48F6266B" w14:textId="635851E4" w:rsidR="00525DDA" w:rsidRDefault="00525DDA" w:rsidP="000B1D7D">
      <w:pPr>
        <w:pStyle w:val="Heading2"/>
        <w:rPr>
          <w:lang w:val="en-US"/>
        </w:rPr>
      </w:pPr>
      <w:bookmarkStart w:id="27" w:name="_Toc94533090"/>
      <w:bookmarkStart w:id="28" w:name="_Toc94625120"/>
      <w:r>
        <w:t>Appointments to the Board</w:t>
      </w:r>
      <w:bookmarkStart w:id="29" w:name="_Toc94533091"/>
      <w:bookmarkStart w:id="30" w:name="_Toc94625121"/>
      <w:bookmarkEnd w:id="27"/>
      <w:bookmarkEnd w:id="28"/>
      <w:bookmarkEnd w:id="29"/>
      <w:bookmarkEnd w:id="30"/>
    </w:p>
    <w:p w14:paraId="262CB6C8" w14:textId="77777777"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s</w:t>
      </w:r>
      <w:r w:rsidRPr="008B05BD">
        <w:rPr>
          <w:rFonts w:ascii="Humnst777 Lt BT" w:eastAsia="Times New Roman" w:hAnsi="Humnst777 Lt BT" w:cs="Calibri"/>
          <w:color w:val="000000"/>
          <w:lang w:eastAsia="en-GB"/>
        </w:rPr>
        <w:t xml:space="preserve">hareholder shall have the following appointment and approval rights in relation to </w:t>
      </w:r>
      <w:r>
        <w:rPr>
          <w:rFonts w:ascii="Humnst777 Lt BT" w:eastAsia="Times New Roman" w:hAnsi="Humnst777 Lt BT" w:cs="Calibri"/>
          <w:color w:val="000000"/>
          <w:lang w:eastAsia="en-GB"/>
        </w:rPr>
        <w:t>[</w:t>
      </w:r>
      <w:r w:rsidRPr="008B05BD">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8B05BD">
        <w:rPr>
          <w:rFonts w:ascii="Humnst777 Lt BT" w:eastAsia="Times New Roman" w:hAnsi="Humnst777 Lt BT" w:cs="Calibri"/>
          <w:color w:val="000000"/>
          <w:lang w:eastAsia="en-GB"/>
        </w:rPr>
        <w:t>ompany’s</w:t>
      </w:r>
      <w:r>
        <w:rPr>
          <w:rFonts w:ascii="Humnst777 Lt BT" w:eastAsia="Times New Roman" w:hAnsi="Humnst777 Lt BT" w:cs="Calibri"/>
          <w:color w:val="000000"/>
          <w:lang w:eastAsia="en-GB"/>
        </w:rPr>
        <w:t>]</w:t>
      </w:r>
      <w:r w:rsidRPr="008B05BD">
        <w:rPr>
          <w:rFonts w:ascii="Humnst777 Lt BT" w:eastAsia="Times New Roman" w:hAnsi="Humnst777 Lt BT" w:cs="Calibri"/>
          <w:color w:val="000000"/>
          <w:lang w:eastAsia="en-GB"/>
        </w:rPr>
        <w:t xml:space="preserve"> Board:</w:t>
      </w:r>
    </w:p>
    <w:p w14:paraId="409060EB" w14:textId="79478F1D" w:rsidR="00525DDA" w:rsidRPr="000B1D7D" w:rsidRDefault="00525DDA" w:rsidP="000B1D7D">
      <w:pPr>
        <w:numPr>
          <w:ilvl w:val="0"/>
          <w:numId w:val="64"/>
        </w:numPr>
        <w:spacing w:line="264" w:lineRule="auto"/>
        <w:ind w:right="121"/>
        <w:jc w:val="both"/>
        <w:rPr>
          <w:rFonts w:eastAsiaTheme="minorHAnsi" w:cs="Arial"/>
          <w:sz w:val="24"/>
          <w:lang w:val="en-US"/>
        </w:rPr>
      </w:pPr>
      <w:r w:rsidRPr="000B1D7D">
        <w:rPr>
          <w:rFonts w:cs="Arial"/>
          <w:spacing w:val="-1"/>
          <w:szCs w:val="22"/>
          <w:lang w:val="en-US"/>
        </w:rPr>
        <w:t>the</w:t>
      </w:r>
      <w:r w:rsidRPr="000B1D7D">
        <w:rPr>
          <w:rFonts w:cs="Arial"/>
          <w:spacing w:val="-7"/>
          <w:szCs w:val="22"/>
          <w:lang w:val="en-US"/>
        </w:rPr>
        <w:t xml:space="preserve"> </w:t>
      </w:r>
      <w:r>
        <w:rPr>
          <w:rFonts w:cs="Arial"/>
          <w:szCs w:val="22"/>
          <w:lang w:val="en-US"/>
        </w:rPr>
        <w:t>s</w:t>
      </w:r>
      <w:r w:rsidRPr="000B1D7D">
        <w:rPr>
          <w:rFonts w:cs="Arial"/>
          <w:szCs w:val="22"/>
          <w:lang w:val="en-US"/>
        </w:rPr>
        <w:t>hareholder</w:t>
      </w:r>
      <w:r w:rsidRPr="000B1D7D">
        <w:rPr>
          <w:rFonts w:cs="Arial"/>
          <w:spacing w:val="-5"/>
          <w:szCs w:val="22"/>
          <w:lang w:val="en-US"/>
        </w:rPr>
        <w:t xml:space="preserve"> </w:t>
      </w:r>
      <w:r w:rsidRPr="000B1D7D">
        <w:rPr>
          <w:rFonts w:cs="Arial"/>
          <w:szCs w:val="22"/>
          <w:lang w:val="en-US"/>
        </w:rPr>
        <w:t>will</w:t>
      </w:r>
      <w:r w:rsidRPr="000B1D7D">
        <w:rPr>
          <w:rFonts w:cs="Arial"/>
          <w:spacing w:val="-8"/>
          <w:szCs w:val="22"/>
          <w:lang w:val="en-US"/>
        </w:rPr>
        <w:t xml:space="preserve"> </w:t>
      </w:r>
      <w:r w:rsidRPr="000B1D7D">
        <w:rPr>
          <w:rFonts w:cs="Arial"/>
          <w:szCs w:val="22"/>
          <w:lang w:val="en-US"/>
        </w:rPr>
        <w:t>appoint</w:t>
      </w:r>
      <w:r w:rsidRPr="000B1D7D">
        <w:rPr>
          <w:rFonts w:cs="Arial"/>
          <w:spacing w:val="-6"/>
          <w:szCs w:val="22"/>
          <w:lang w:val="en-US"/>
        </w:rPr>
        <w:t xml:space="preserve"> </w:t>
      </w:r>
      <w:r w:rsidRPr="000B1D7D">
        <w:rPr>
          <w:rFonts w:cs="Arial"/>
          <w:spacing w:val="-1"/>
          <w:szCs w:val="22"/>
          <w:lang w:val="en-US"/>
        </w:rPr>
        <w:t>the</w:t>
      </w:r>
      <w:r w:rsidRPr="000B1D7D">
        <w:rPr>
          <w:rFonts w:cs="Arial"/>
          <w:spacing w:val="-6"/>
          <w:szCs w:val="22"/>
          <w:lang w:val="en-US"/>
        </w:rPr>
        <w:t xml:space="preserve"> </w:t>
      </w:r>
      <w:r w:rsidRPr="000B1D7D">
        <w:rPr>
          <w:rFonts w:cs="Arial"/>
          <w:spacing w:val="-1"/>
          <w:szCs w:val="22"/>
          <w:lang w:val="en-US"/>
        </w:rPr>
        <w:t>Chair</w:t>
      </w:r>
      <w:r w:rsidRPr="000B1D7D">
        <w:rPr>
          <w:rFonts w:cs="Arial"/>
          <w:spacing w:val="-3"/>
          <w:szCs w:val="22"/>
          <w:lang w:val="en-US"/>
        </w:rPr>
        <w:t xml:space="preserve"> and other independent non-</w:t>
      </w:r>
      <w:r>
        <w:rPr>
          <w:rFonts w:cs="Arial"/>
          <w:spacing w:val="-3"/>
          <w:szCs w:val="22"/>
          <w:lang w:val="en-US"/>
        </w:rPr>
        <w:t>e</w:t>
      </w:r>
      <w:r w:rsidRPr="000B1D7D">
        <w:rPr>
          <w:rFonts w:cs="Arial"/>
          <w:spacing w:val="-3"/>
          <w:szCs w:val="22"/>
          <w:lang w:val="en-US"/>
        </w:rPr>
        <w:t xml:space="preserve">xecutive members of </w:t>
      </w:r>
      <w:r w:rsidRPr="000B1D7D">
        <w:rPr>
          <w:rFonts w:cs="Arial"/>
          <w:szCs w:val="22"/>
          <w:lang w:val="en-US"/>
        </w:rPr>
        <w:t>the</w:t>
      </w:r>
      <w:r w:rsidRPr="000B1D7D">
        <w:rPr>
          <w:rFonts w:cs="Arial"/>
          <w:spacing w:val="51"/>
          <w:szCs w:val="22"/>
          <w:lang w:val="en-US"/>
        </w:rPr>
        <w:t xml:space="preserve"> </w:t>
      </w:r>
      <w:r w:rsidRPr="000B1D7D">
        <w:rPr>
          <w:rFonts w:cs="Arial"/>
          <w:szCs w:val="22"/>
          <w:lang w:val="en-US"/>
        </w:rPr>
        <w:t>Board.</w:t>
      </w:r>
      <w:r w:rsidRPr="000B1D7D">
        <w:rPr>
          <w:rFonts w:cs="Arial"/>
          <w:spacing w:val="50"/>
          <w:szCs w:val="22"/>
          <w:lang w:val="en-US"/>
        </w:rPr>
        <w:t xml:space="preserve"> </w:t>
      </w:r>
      <w:r w:rsidRPr="000B1D7D">
        <w:rPr>
          <w:rFonts w:cs="Arial"/>
          <w:spacing w:val="1"/>
          <w:szCs w:val="22"/>
          <w:lang w:val="en-US"/>
        </w:rPr>
        <w:t>It</w:t>
      </w:r>
      <w:r w:rsidRPr="000B1D7D">
        <w:rPr>
          <w:rFonts w:cs="Arial"/>
          <w:spacing w:val="51"/>
          <w:szCs w:val="22"/>
          <w:lang w:val="en-US"/>
        </w:rPr>
        <w:t xml:space="preserve"> </w:t>
      </w:r>
      <w:r w:rsidRPr="000B1D7D">
        <w:rPr>
          <w:rFonts w:cs="Arial"/>
          <w:spacing w:val="-1"/>
          <w:szCs w:val="22"/>
          <w:lang w:val="en-US"/>
        </w:rPr>
        <w:t>is</w:t>
      </w:r>
      <w:r w:rsidRPr="000B1D7D">
        <w:rPr>
          <w:rFonts w:cs="Arial"/>
          <w:spacing w:val="50"/>
          <w:szCs w:val="22"/>
          <w:lang w:val="en-US"/>
        </w:rPr>
        <w:t xml:space="preserve"> </w:t>
      </w:r>
      <w:r w:rsidRPr="000B1D7D">
        <w:rPr>
          <w:rFonts w:cs="Arial"/>
          <w:szCs w:val="22"/>
          <w:lang w:val="en-US"/>
        </w:rPr>
        <w:t>intended</w:t>
      </w:r>
      <w:r w:rsidRPr="000B1D7D">
        <w:rPr>
          <w:rFonts w:cs="Arial"/>
          <w:spacing w:val="49"/>
          <w:szCs w:val="22"/>
          <w:lang w:val="en-US"/>
        </w:rPr>
        <w:t xml:space="preserve"> </w:t>
      </w:r>
      <w:r w:rsidRPr="000B1D7D">
        <w:rPr>
          <w:rFonts w:cs="Arial"/>
          <w:szCs w:val="22"/>
          <w:lang w:val="en-US"/>
        </w:rPr>
        <w:t>that</w:t>
      </w:r>
      <w:r w:rsidRPr="000B1D7D">
        <w:rPr>
          <w:rFonts w:cs="Arial"/>
          <w:spacing w:val="49"/>
          <w:szCs w:val="22"/>
          <w:lang w:val="en-US"/>
        </w:rPr>
        <w:t xml:space="preserve"> </w:t>
      </w:r>
      <w:r w:rsidRPr="000B1D7D">
        <w:rPr>
          <w:rFonts w:cs="Arial"/>
          <w:szCs w:val="22"/>
          <w:lang w:val="en-US"/>
        </w:rPr>
        <w:t>these appointments</w:t>
      </w:r>
      <w:r w:rsidRPr="000B1D7D">
        <w:rPr>
          <w:rFonts w:cs="Arial"/>
          <w:spacing w:val="51"/>
          <w:szCs w:val="22"/>
          <w:lang w:val="en-US"/>
        </w:rPr>
        <w:t xml:space="preserve"> </w:t>
      </w:r>
      <w:r w:rsidRPr="000B1D7D">
        <w:rPr>
          <w:rFonts w:cs="Arial"/>
          <w:szCs w:val="22"/>
          <w:lang w:val="en-US"/>
        </w:rPr>
        <w:t>will</w:t>
      </w:r>
      <w:r w:rsidRPr="000B1D7D">
        <w:rPr>
          <w:rFonts w:cs="Arial"/>
          <w:spacing w:val="48"/>
          <w:szCs w:val="22"/>
          <w:lang w:val="en-US"/>
        </w:rPr>
        <w:t xml:space="preserve"> </w:t>
      </w:r>
      <w:r w:rsidRPr="000B1D7D">
        <w:rPr>
          <w:rFonts w:cs="Arial"/>
          <w:szCs w:val="22"/>
          <w:lang w:val="en-US"/>
        </w:rPr>
        <w:t>be</w:t>
      </w:r>
      <w:r w:rsidRPr="000B1D7D">
        <w:rPr>
          <w:rFonts w:cs="Arial"/>
          <w:spacing w:val="51"/>
          <w:szCs w:val="22"/>
          <w:lang w:val="en-US"/>
        </w:rPr>
        <w:t xml:space="preserve"> </w:t>
      </w:r>
      <w:r w:rsidRPr="000B1D7D">
        <w:rPr>
          <w:rFonts w:cs="Arial"/>
          <w:szCs w:val="22"/>
          <w:lang w:val="en-US"/>
        </w:rPr>
        <w:t>made</w:t>
      </w:r>
      <w:r w:rsidRPr="000B1D7D">
        <w:rPr>
          <w:rFonts w:cs="Arial"/>
          <w:spacing w:val="51"/>
          <w:szCs w:val="22"/>
          <w:lang w:val="en-US"/>
        </w:rPr>
        <w:t xml:space="preserve"> </w:t>
      </w:r>
      <w:r w:rsidRPr="000B1D7D">
        <w:rPr>
          <w:rFonts w:cs="Arial"/>
          <w:spacing w:val="-1"/>
          <w:szCs w:val="22"/>
          <w:lang w:val="en-US"/>
        </w:rPr>
        <w:t>in</w:t>
      </w:r>
      <w:r w:rsidRPr="000B1D7D">
        <w:rPr>
          <w:rFonts w:cs="Arial"/>
          <w:spacing w:val="38"/>
          <w:szCs w:val="22"/>
          <w:lang w:val="en-US"/>
        </w:rPr>
        <w:t xml:space="preserve"> </w:t>
      </w:r>
      <w:r w:rsidRPr="000B1D7D">
        <w:rPr>
          <w:rFonts w:cs="Arial"/>
          <w:szCs w:val="22"/>
          <w:lang w:val="en-US"/>
        </w:rPr>
        <w:t>accordance</w:t>
      </w:r>
      <w:r w:rsidRPr="000B1D7D">
        <w:rPr>
          <w:rFonts w:cs="Arial"/>
          <w:spacing w:val="-8"/>
          <w:szCs w:val="22"/>
          <w:lang w:val="en-US"/>
        </w:rPr>
        <w:t xml:space="preserve"> </w:t>
      </w:r>
      <w:r w:rsidRPr="000B1D7D">
        <w:rPr>
          <w:rFonts w:cs="Arial"/>
          <w:szCs w:val="22"/>
          <w:lang w:val="en-US"/>
        </w:rPr>
        <w:t>with</w:t>
      </w:r>
      <w:r w:rsidRPr="000B1D7D">
        <w:rPr>
          <w:rFonts w:cs="Arial"/>
          <w:spacing w:val="-6"/>
          <w:szCs w:val="22"/>
          <w:lang w:val="en-US"/>
        </w:rPr>
        <w:t xml:space="preserve"> </w:t>
      </w:r>
      <w:r w:rsidRPr="000B1D7D">
        <w:rPr>
          <w:rFonts w:cs="Arial"/>
          <w:szCs w:val="22"/>
          <w:lang w:val="en-US"/>
        </w:rPr>
        <w:t>the</w:t>
      </w:r>
      <w:r w:rsidRPr="000B1D7D">
        <w:rPr>
          <w:rFonts w:cs="Arial"/>
          <w:spacing w:val="-6"/>
          <w:szCs w:val="22"/>
          <w:lang w:val="en-US"/>
        </w:rPr>
        <w:t xml:space="preserve"> </w:t>
      </w:r>
      <w:r w:rsidRPr="000B1D7D">
        <w:rPr>
          <w:rFonts w:cs="Arial"/>
          <w:szCs w:val="22"/>
          <w:lang w:val="en-US"/>
        </w:rPr>
        <w:t>principles</w:t>
      </w:r>
      <w:r w:rsidRPr="000B1D7D">
        <w:rPr>
          <w:rFonts w:cs="Arial"/>
          <w:spacing w:val="-7"/>
          <w:szCs w:val="22"/>
          <w:lang w:val="en-US"/>
        </w:rPr>
        <w:t xml:space="preserve"> </w:t>
      </w:r>
      <w:r w:rsidRPr="000B1D7D">
        <w:rPr>
          <w:rFonts w:cs="Arial"/>
          <w:szCs w:val="22"/>
          <w:lang w:val="en-US"/>
        </w:rPr>
        <w:t>of</w:t>
      </w:r>
      <w:r w:rsidRPr="000B1D7D">
        <w:rPr>
          <w:rFonts w:cs="Arial"/>
          <w:spacing w:val="-6"/>
          <w:szCs w:val="22"/>
          <w:lang w:val="en-US"/>
        </w:rPr>
        <w:t xml:space="preserve"> </w:t>
      </w:r>
      <w:r w:rsidRPr="000B1D7D">
        <w:rPr>
          <w:rFonts w:cs="Arial"/>
          <w:szCs w:val="22"/>
          <w:lang w:val="en-US"/>
        </w:rPr>
        <w:t>the</w:t>
      </w:r>
      <w:r w:rsidRPr="000B1D7D">
        <w:rPr>
          <w:rFonts w:cs="Arial"/>
          <w:spacing w:val="-8"/>
          <w:szCs w:val="22"/>
          <w:lang w:val="en-US"/>
        </w:rPr>
        <w:t xml:space="preserve"> </w:t>
      </w:r>
      <w:r w:rsidRPr="000B1D7D">
        <w:rPr>
          <w:rFonts w:cs="Arial"/>
          <w:szCs w:val="22"/>
          <w:lang w:val="en-US"/>
        </w:rPr>
        <w:t>Governance</w:t>
      </w:r>
      <w:r w:rsidRPr="000B1D7D">
        <w:rPr>
          <w:rFonts w:cs="Arial"/>
          <w:spacing w:val="-5"/>
          <w:szCs w:val="22"/>
          <w:lang w:val="en-US"/>
        </w:rPr>
        <w:t xml:space="preserve"> </w:t>
      </w:r>
      <w:r w:rsidRPr="000B1D7D">
        <w:rPr>
          <w:rFonts w:cs="Arial"/>
          <w:szCs w:val="22"/>
          <w:lang w:val="en-US"/>
        </w:rPr>
        <w:t>Code</w:t>
      </w:r>
      <w:r w:rsidRPr="000B1D7D">
        <w:rPr>
          <w:rFonts w:cs="Arial"/>
          <w:spacing w:val="-8"/>
          <w:szCs w:val="22"/>
          <w:lang w:val="en-US"/>
        </w:rPr>
        <w:t xml:space="preserve"> </w:t>
      </w:r>
      <w:r w:rsidRPr="000B1D7D">
        <w:rPr>
          <w:rFonts w:cs="Arial"/>
          <w:spacing w:val="-1"/>
          <w:szCs w:val="22"/>
          <w:lang w:val="en-US"/>
        </w:rPr>
        <w:t>for</w:t>
      </w:r>
      <w:r w:rsidRPr="000B1D7D">
        <w:rPr>
          <w:rFonts w:cs="Arial"/>
          <w:spacing w:val="-5"/>
          <w:szCs w:val="22"/>
          <w:lang w:val="en-US"/>
        </w:rPr>
        <w:t xml:space="preserve"> </w:t>
      </w:r>
      <w:r w:rsidRPr="000B1D7D">
        <w:rPr>
          <w:rFonts w:cs="Arial"/>
          <w:spacing w:val="-1"/>
          <w:szCs w:val="22"/>
          <w:lang w:val="en-US"/>
        </w:rPr>
        <w:t>Public</w:t>
      </w:r>
      <w:r w:rsidRPr="000B1D7D">
        <w:rPr>
          <w:rFonts w:cs="Arial"/>
          <w:spacing w:val="-4"/>
          <w:szCs w:val="22"/>
          <w:lang w:val="en-US"/>
        </w:rPr>
        <w:t xml:space="preserve"> </w:t>
      </w:r>
      <w:r w:rsidRPr="000B1D7D">
        <w:rPr>
          <w:rFonts w:cs="Arial"/>
          <w:szCs w:val="22"/>
          <w:lang w:val="en-US"/>
        </w:rPr>
        <w:t>Appointments</w:t>
      </w:r>
      <w:r>
        <w:rPr>
          <w:rStyle w:val="FootnoteReference"/>
          <w:rFonts w:cs="Arial"/>
          <w:szCs w:val="22"/>
          <w:lang w:val="en-US"/>
        </w:rPr>
        <w:footnoteReference w:id="6"/>
      </w:r>
    </w:p>
    <w:p w14:paraId="07188D1C" w14:textId="0DB95029" w:rsidR="00525DDA" w:rsidRPr="000B1D7D" w:rsidRDefault="00525DDA" w:rsidP="000B1D7D">
      <w:pPr>
        <w:numPr>
          <w:ilvl w:val="0"/>
          <w:numId w:val="64"/>
        </w:numPr>
        <w:spacing w:line="264" w:lineRule="auto"/>
        <w:ind w:right="116"/>
        <w:jc w:val="both"/>
        <w:rPr>
          <w:rFonts w:eastAsiaTheme="minorHAnsi" w:cs="Arial"/>
          <w:sz w:val="24"/>
          <w:lang w:val="en-US"/>
        </w:rPr>
      </w:pPr>
      <w:r w:rsidRPr="000B1D7D">
        <w:rPr>
          <w:rFonts w:cs="Arial"/>
          <w:spacing w:val="-1"/>
          <w:szCs w:val="22"/>
          <w:lang w:val="en-US"/>
        </w:rPr>
        <w:lastRenderedPageBreak/>
        <w:t>the</w:t>
      </w:r>
      <w:r w:rsidRPr="000B1D7D">
        <w:rPr>
          <w:rFonts w:cs="Arial"/>
          <w:spacing w:val="19"/>
          <w:szCs w:val="22"/>
          <w:lang w:val="en-US"/>
        </w:rPr>
        <w:t xml:space="preserve"> </w:t>
      </w:r>
      <w:r w:rsidRPr="008B05BD">
        <w:rPr>
          <w:rFonts w:cs="Arial"/>
          <w:spacing w:val="-1"/>
          <w:szCs w:val="22"/>
          <w:lang w:val="en-US"/>
        </w:rPr>
        <w:t>s</w:t>
      </w:r>
      <w:r w:rsidRPr="000B1D7D">
        <w:rPr>
          <w:rFonts w:cs="Arial"/>
          <w:spacing w:val="-1"/>
          <w:szCs w:val="22"/>
          <w:lang w:val="en-US"/>
        </w:rPr>
        <w:t>hareholder</w:t>
      </w:r>
      <w:r w:rsidRPr="000B1D7D">
        <w:rPr>
          <w:rFonts w:cs="Arial"/>
          <w:spacing w:val="21"/>
          <w:szCs w:val="22"/>
          <w:lang w:val="en-US"/>
        </w:rPr>
        <w:t xml:space="preserve"> </w:t>
      </w:r>
      <w:r w:rsidRPr="000B1D7D">
        <w:rPr>
          <w:rFonts w:cs="Arial"/>
          <w:szCs w:val="22"/>
          <w:lang w:val="en-US"/>
        </w:rPr>
        <w:t>will</w:t>
      </w:r>
      <w:r w:rsidRPr="000B1D7D">
        <w:rPr>
          <w:rFonts w:cs="Arial"/>
          <w:spacing w:val="20"/>
          <w:szCs w:val="22"/>
          <w:lang w:val="en-US"/>
        </w:rPr>
        <w:t xml:space="preserve"> </w:t>
      </w:r>
      <w:r w:rsidRPr="000B1D7D">
        <w:rPr>
          <w:rFonts w:cs="Arial"/>
          <w:szCs w:val="22"/>
          <w:lang w:val="en-US"/>
        </w:rPr>
        <w:t>nominate</w:t>
      </w:r>
      <w:r w:rsidRPr="000B1D7D">
        <w:rPr>
          <w:rFonts w:cs="Arial"/>
          <w:spacing w:val="20"/>
          <w:szCs w:val="22"/>
          <w:lang w:val="en-US"/>
        </w:rPr>
        <w:t xml:space="preserve"> </w:t>
      </w:r>
      <w:r w:rsidRPr="000B1D7D">
        <w:rPr>
          <w:rFonts w:cs="Arial"/>
          <w:szCs w:val="22"/>
          <w:lang w:val="en-US"/>
        </w:rPr>
        <w:t>a</w:t>
      </w:r>
      <w:r w:rsidRPr="000B1D7D">
        <w:rPr>
          <w:rFonts w:cs="Arial"/>
          <w:spacing w:val="18"/>
          <w:szCs w:val="22"/>
          <w:lang w:val="en-US"/>
        </w:rPr>
        <w:t xml:space="preserve"> </w:t>
      </w:r>
      <w:r w:rsidRPr="000B1D7D">
        <w:rPr>
          <w:rFonts w:cs="Arial"/>
          <w:szCs w:val="22"/>
          <w:lang w:val="en-US"/>
        </w:rPr>
        <w:t>senior</w:t>
      </w:r>
      <w:r w:rsidRPr="000B1D7D">
        <w:rPr>
          <w:rFonts w:cs="Arial"/>
          <w:spacing w:val="17"/>
          <w:szCs w:val="22"/>
          <w:lang w:val="en-US"/>
        </w:rPr>
        <w:t xml:space="preserve"> </w:t>
      </w:r>
      <w:r w:rsidRPr="000B1D7D">
        <w:rPr>
          <w:rFonts w:cs="Arial"/>
          <w:szCs w:val="22"/>
          <w:lang w:val="en-US"/>
        </w:rPr>
        <w:t>employee</w:t>
      </w:r>
      <w:r w:rsidRPr="000B1D7D">
        <w:rPr>
          <w:rFonts w:cs="Arial"/>
          <w:spacing w:val="19"/>
          <w:szCs w:val="22"/>
          <w:lang w:val="en-US"/>
        </w:rPr>
        <w:t xml:space="preserve"> </w:t>
      </w:r>
      <w:r w:rsidRPr="000B1D7D">
        <w:rPr>
          <w:rFonts w:cs="Arial"/>
          <w:szCs w:val="22"/>
          <w:lang w:val="en-US"/>
        </w:rPr>
        <w:t>of</w:t>
      </w:r>
      <w:r w:rsidRPr="000B1D7D">
        <w:rPr>
          <w:rFonts w:cs="Arial"/>
          <w:spacing w:val="20"/>
          <w:szCs w:val="22"/>
          <w:lang w:val="en-US"/>
        </w:rPr>
        <w:t xml:space="preserve"> </w:t>
      </w:r>
      <w:r w:rsidRPr="000B1D7D">
        <w:rPr>
          <w:rFonts w:cs="Arial"/>
          <w:szCs w:val="22"/>
          <w:lang w:val="en-US"/>
        </w:rPr>
        <w:t>the</w:t>
      </w:r>
      <w:r w:rsidRPr="000B1D7D">
        <w:rPr>
          <w:rFonts w:cs="Arial"/>
          <w:spacing w:val="19"/>
          <w:szCs w:val="22"/>
          <w:lang w:val="en-US"/>
        </w:rPr>
        <w:t xml:space="preserve"> </w:t>
      </w:r>
      <w:r w:rsidRPr="008B05BD">
        <w:rPr>
          <w:rFonts w:cs="Arial"/>
          <w:spacing w:val="-1"/>
          <w:szCs w:val="22"/>
          <w:lang w:val="en-US"/>
        </w:rPr>
        <w:t>s</w:t>
      </w:r>
      <w:r w:rsidRPr="000B1D7D">
        <w:rPr>
          <w:rFonts w:cs="Arial"/>
          <w:spacing w:val="-1"/>
          <w:szCs w:val="22"/>
          <w:lang w:val="en-US"/>
        </w:rPr>
        <w:t>hareholder</w:t>
      </w:r>
      <w:r w:rsidRPr="000B1D7D">
        <w:rPr>
          <w:rFonts w:cs="Arial"/>
          <w:spacing w:val="21"/>
          <w:szCs w:val="22"/>
          <w:lang w:val="en-US"/>
        </w:rPr>
        <w:t xml:space="preserve"> </w:t>
      </w:r>
      <w:r w:rsidRPr="008B05BD">
        <w:rPr>
          <w:rFonts w:cs="Arial"/>
          <w:szCs w:val="22"/>
          <w:lang w:val="en-US"/>
        </w:rPr>
        <w:t>r</w:t>
      </w:r>
      <w:r w:rsidRPr="000B1D7D">
        <w:rPr>
          <w:rFonts w:cs="Arial"/>
          <w:szCs w:val="22"/>
          <w:lang w:val="en-US"/>
        </w:rPr>
        <w:t>epresentative</w:t>
      </w:r>
      <w:r w:rsidRPr="000B1D7D">
        <w:rPr>
          <w:rFonts w:cs="Arial"/>
          <w:spacing w:val="19"/>
          <w:szCs w:val="22"/>
          <w:lang w:val="en-US"/>
        </w:rPr>
        <w:t xml:space="preserve"> </w:t>
      </w:r>
      <w:r w:rsidRPr="000B1D7D">
        <w:rPr>
          <w:rFonts w:cs="Arial"/>
          <w:szCs w:val="22"/>
          <w:lang w:val="en-US"/>
        </w:rPr>
        <w:t>as</w:t>
      </w:r>
      <w:r w:rsidRPr="000B1D7D">
        <w:rPr>
          <w:rFonts w:cs="Arial"/>
          <w:spacing w:val="19"/>
          <w:szCs w:val="22"/>
          <w:lang w:val="en-US"/>
        </w:rPr>
        <w:t xml:space="preserve"> </w:t>
      </w:r>
      <w:r w:rsidRPr="000B1D7D">
        <w:rPr>
          <w:rFonts w:cs="Arial"/>
          <w:szCs w:val="22"/>
          <w:lang w:val="en-US"/>
        </w:rPr>
        <w:t>a</w:t>
      </w:r>
      <w:r w:rsidRPr="000B1D7D">
        <w:rPr>
          <w:rFonts w:cs="Arial"/>
          <w:spacing w:val="20"/>
          <w:szCs w:val="22"/>
          <w:lang w:val="en-US"/>
        </w:rPr>
        <w:t xml:space="preserve"> </w:t>
      </w:r>
      <w:r w:rsidRPr="008B05BD">
        <w:rPr>
          <w:rFonts w:cs="Arial"/>
          <w:spacing w:val="1"/>
          <w:szCs w:val="22"/>
          <w:lang w:val="en-US"/>
        </w:rPr>
        <w:t>n</w:t>
      </w:r>
      <w:r w:rsidRPr="000B1D7D">
        <w:rPr>
          <w:rFonts w:cs="Arial"/>
          <w:spacing w:val="1"/>
          <w:szCs w:val="22"/>
          <w:lang w:val="en-US"/>
        </w:rPr>
        <w:t>on-</w:t>
      </w:r>
      <w:r w:rsidRPr="008B05BD">
        <w:rPr>
          <w:rFonts w:cs="Arial"/>
          <w:spacing w:val="-1"/>
          <w:szCs w:val="22"/>
          <w:lang w:val="en-US"/>
        </w:rPr>
        <w:t>e</w:t>
      </w:r>
      <w:r w:rsidRPr="000B1D7D">
        <w:rPr>
          <w:rFonts w:cs="Arial"/>
          <w:spacing w:val="-1"/>
          <w:szCs w:val="22"/>
          <w:lang w:val="en-US"/>
        </w:rPr>
        <w:t>xecutive</w:t>
      </w:r>
      <w:r w:rsidRPr="000B1D7D">
        <w:rPr>
          <w:rFonts w:cs="Arial"/>
          <w:spacing w:val="46"/>
          <w:szCs w:val="22"/>
          <w:lang w:val="en-US"/>
        </w:rPr>
        <w:t xml:space="preserve"> </w:t>
      </w:r>
      <w:r w:rsidRPr="008B05BD">
        <w:rPr>
          <w:rFonts w:cs="Arial"/>
          <w:szCs w:val="22"/>
          <w:lang w:val="en-US"/>
        </w:rPr>
        <w:t>d</w:t>
      </w:r>
      <w:r w:rsidRPr="000B1D7D">
        <w:rPr>
          <w:rFonts w:cs="Arial"/>
          <w:szCs w:val="22"/>
          <w:lang w:val="en-US"/>
        </w:rPr>
        <w:t>irector</w:t>
      </w:r>
      <w:r w:rsidRPr="000B1D7D">
        <w:rPr>
          <w:rFonts w:cs="Arial"/>
          <w:spacing w:val="48"/>
          <w:szCs w:val="22"/>
          <w:lang w:val="en-US"/>
        </w:rPr>
        <w:t xml:space="preserve"> </w:t>
      </w:r>
      <w:r w:rsidRPr="000B1D7D">
        <w:rPr>
          <w:rFonts w:cs="Arial"/>
          <w:szCs w:val="22"/>
          <w:lang w:val="en-US"/>
        </w:rPr>
        <w:t>on</w:t>
      </w:r>
      <w:r w:rsidRPr="000B1D7D">
        <w:rPr>
          <w:rFonts w:cs="Arial"/>
          <w:spacing w:val="46"/>
          <w:szCs w:val="22"/>
          <w:lang w:val="en-US"/>
        </w:rPr>
        <w:t xml:space="preserve"> </w:t>
      </w:r>
      <w:r w:rsidRPr="000B1D7D">
        <w:rPr>
          <w:rFonts w:cs="Arial"/>
          <w:szCs w:val="22"/>
          <w:lang w:val="en-US"/>
        </w:rPr>
        <w:t>the</w:t>
      </w:r>
      <w:r w:rsidRPr="000B1D7D">
        <w:rPr>
          <w:rFonts w:cs="Arial"/>
          <w:spacing w:val="49"/>
          <w:szCs w:val="22"/>
          <w:lang w:val="en-US"/>
        </w:rPr>
        <w:t xml:space="preserve"> </w:t>
      </w:r>
      <w:r w:rsidRPr="008B05BD">
        <w:rPr>
          <w:rFonts w:cs="Arial"/>
          <w:spacing w:val="-1"/>
          <w:szCs w:val="22"/>
          <w:lang w:val="en-US"/>
        </w:rPr>
        <w:t>c</w:t>
      </w:r>
      <w:r w:rsidRPr="000B1D7D">
        <w:rPr>
          <w:rFonts w:cs="Arial"/>
          <w:spacing w:val="-1"/>
          <w:szCs w:val="22"/>
          <w:lang w:val="en-US"/>
        </w:rPr>
        <w:t>ompany’s</w:t>
      </w:r>
      <w:r w:rsidRPr="000B1D7D">
        <w:rPr>
          <w:rFonts w:cs="Arial"/>
          <w:spacing w:val="48"/>
          <w:szCs w:val="22"/>
          <w:lang w:val="en-US"/>
        </w:rPr>
        <w:t xml:space="preserve"> </w:t>
      </w:r>
      <w:r w:rsidRPr="008B05BD">
        <w:rPr>
          <w:rFonts w:cs="Arial"/>
          <w:szCs w:val="22"/>
          <w:lang w:val="en-US"/>
        </w:rPr>
        <w:t>B</w:t>
      </w:r>
      <w:r w:rsidRPr="000B1D7D">
        <w:rPr>
          <w:rFonts w:cs="Arial"/>
          <w:szCs w:val="22"/>
          <w:lang w:val="en-US"/>
        </w:rPr>
        <w:t>oard</w:t>
      </w:r>
      <w:r w:rsidRPr="000B1D7D">
        <w:rPr>
          <w:rFonts w:cs="Arial"/>
          <w:spacing w:val="46"/>
          <w:szCs w:val="22"/>
          <w:lang w:val="en-US"/>
        </w:rPr>
        <w:t xml:space="preserve"> </w:t>
      </w:r>
      <w:r w:rsidRPr="000B1D7D">
        <w:rPr>
          <w:rFonts w:cs="Arial"/>
          <w:szCs w:val="22"/>
          <w:lang w:val="en-US"/>
        </w:rPr>
        <w:t>(the</w:t>
      </w:r>
      <w:r w:rsidRPr="000B1D7D">
        <w:rPr>
          <w:rFonts w:cs="Arial"/>
          <w:spacing w:val="47"/>
          <w:szCs w:val="22"/>
          <w:lang w:val="en-US"/>
        </w:rPr>
        <w:t xml:space="preserve"> </w:t>
      </w:r>
      <w:r w:rsidRPr="000B1D7D">
        <w:rPr>
          <w:rFonts w:cs="Arial"/>
          <w:szCs w:val="22"/>
          <w:lang w:val="en-US"/>
        </w:rPr>
        <w:t>“</w:t>
      </w:r>
      <w:r w:rsidRPr="008B05BD">
        <w:rPr>
          <w:rFonts w:cs="Arial"/>
          <w:szCs w:val="22"/>
          <w:lang w:val="en-US"/>
        </w:rPr>
        <w:t>s</w:t>
      </w:r>
      <w:r w:rsidRPr="000B1D7D">
        <w:rPr>
          <w:rFonts w:cs="Arial"/>
          <w:szCs w:val="22"/>
          <w:lang w:val="en-US"/>
        </w:rPr>
        <w:t>hareholder</w:t>
      </w:r>
      <w:r w:rsidRPr="000B1D7D">
        <w:rPr>
          <w:rFonts w:cs="Arial"/>
          <w:spacing w:val="47"/>
          <w:szCs w:val="22"/>
          <w:lang w:val="en-US"/>
        </w:rPr>
        <w:t xml:space="preserve"> </w:t>
      </w:r>
      <w:r w:rsidRPr="008B05BD">
        <w:rPr>
          <w:rFonts w:cs="Arial"/>
          <w:szCs w:val="22"/>
          <w:lang w:val="en-US"/>
        </w:rPr>
        <w:t>d</w:t>
      </w:r>
      <w:r w:rsidRPr="000B1D7D">
        <w:rPr>
          <w:rFonts w:cs="Arial"/>
          <w:szCs w:val="22"/>
          <w:lang w:val="en-US"/>
        </w:rPr>
        <w:t>irector”).</w:t>
      </w:r>
      <w:r w:rsidRPr="000B1D7D">
        <w:rPr>
          <w:rFonts w:cs="Arial"/>
          <w:spacing w:val="47"/>
          <w:szCs w:val="22"/>
          <w:lang w:val="en-US"/>
        </w:rPr>
        <w:t xml:space="preserve"> </w:t>
      </w:r>
      <w:r w:rsidRPr="000B1D7D">
        <w:rPr>
          <w:rFonts w:cs="Arial"/>
          <w:szCs w:val="22"/>
          <w:lang w:val="en-US"/>
        </w:rPr>
        <w:t>The</w:t>
      </w:r>
      <w:r w:rsidRPr="000B1D7D">
        <w:rPr>
          <w:rFonts w:cs="Arial"/>
          <w:spacing w:val="47"/>
          <w:szCs w:val="22"/>
          <w:lang w:val="en-US"/>
        </w:rPr>
        <w:t xml:space="preserve"> </w:t>
      </w:r>
      <w:r w:rsidRPr="008B05BD">
        <w:rPr>
          <w:rFonts w:cs="Arial"/>
          <w:szCs w:val="22"/>
          <w:lang w:val="en-US"/>
        </w:rPr>
        <w:t>s</w:t>
      </w:r>
      <w:r w:rsidRPr="000B1D7D">
        <w:rPr>
          <w:rFonts w:cs="Arial"/>
          <w:szCs w:val="22"/>
          <w:lang w:val="en-US"/>
        </w:rPr>
        <w:t>hareholder</w:t>
      </w:r>
      <w:r w:rsidRPr="000B1D7D">
        <w:rPr>
          <w:rFonts w:cs="Arial"/>
          <w:spacing w:val="60"/>
          <w:szCs w:val="22"/>
          <w:lang w:val="en-US"/>
        </w:rPr>
        <w:t xml:space="preserve"> </w:t>
      </w:r>
      <w:r w:rsidRPr="008B05BD">
        <w:rPr>
          <w:rFonts w:cs="Arial"/>
          <w:spacing w:val="-1"/>
          <w:szCs w:val="22"/>
          <w:lang w:val="en-US"/>
        </w:rPr>
        <w:t>d</w:t>
      </w:r>
      <w:r w:rsidRPr="000B1D7D">
        <w:rPr>
          <w:rFonts w:cs="Arial"/>
          <w:spacing w:val="-1"/>
          <w:szCs w:val="22"/>
          <w:lang w:val="en-US"/>
        </w:rPr>
        <w:t>irector</w:t>
      </w:r>
      <w:r w:rsidRPr="000B1D7D">
        <w:rPr>
          <w:rFonts w:cs="Arial"/>
          <w:spacing w:val="-2"/>
          <w:szCs w:val="22"/>
          <w:lang w:val="en-US"/>
        </w:rPr>
        <w:t xml:space="preserve"> </w:t>
      </w:r>
      <w:r w:rsidRPr="000B1D7D">
        <w:rPr>
          <w:rFonts w:cs="Arial"/>
          <w:szCs w:val="22"/>
          <w:lang w:val="en-US"/>
        </w:rPr>
        <w:t>will</w:t>
      </w:r>
      <w:r w:rsidRPr="000B1D7D">
        <w:rPr>
          <w:rFonts w:cs="Arial"/>
          <w:spacing w:val="-1"/>
          <w:szCs w:val="22"/>
          <w:lang w:val="en-US"/>
        </w:rPr>
        <w:t xml:space="preserve"> </w:t>
      </w:r>
      <w:r w:rsidRPr="000B1D7D">
        <w:rPr>
          <w:rFonts w:cs="Arial"/>
          <w:szCs w:val="22"/>
          <w:lang w:val="en-US"/>
        </w:rPr>
        <w:t>make</w:t>
      </w:r>
      <w:r w:rsidRPr="000B1D7D">
        <w:rPr>
          <w:rFonts w:cs="Arial"/>
          <w:spacing w:val="-2"/>
          <w:szCs w:val="22"/>
          <w:lang w:val="en-US"/>
        </w:rPr>
        <w:t xml:space="preserve"> </w:t>
      </w:r>
      <w:r w:rsidRPr="000B1D7D">
        <w:rPr>
          <w:rFonts w:cs="Arial"/>
          <w:szCs w:val="22"/>
          <w:lang w:val="en-US"/>
        </w:rPr>
        <w:t>provision</w:t>
      </w:r>
      <w:r w:rsidRPr="000B1D7D">
        <w:rPr>
          <w:rFonts w:cs="Arial"/>
          <w:spacing w:val="-1"/>
          <w:szCs w:val="22"/>
          <w:lang w:val="en-US"/>
        </w:rPr>
        <w:t xml:space="preserve"> </w:t>
      </w:r>
      <w:r w:rsidRPr="000B1D7D">
        <w:rPr>
          <w:rFonts w:cs="Arial"/>
          <w:szCs w:val="22"/>
          <w:lang w:val="en-US"/>
        </w:rPr>
        <w:t>for</w:t>
      </w:r>
      <w:r w:rsidRPr="000B1D7D">
        <w:rPr>
          <w:rFonts w:cs="Arial"/>
          <w:spacing w:val="-1"/>
          <w:szCs w:val="22"/>
          <w:lang w:val="en-US"/>
        </w:rPr>
        <w:t xml:space="preserve"> </w:t>
      </w:r>
      <w:r w:rsidRPr="000B1D7D">
        <w:rPr>
          <w:rFonts w:cs="Arial"/>
          <w:szCs w:val="22"/>
          <w:lang w:val="en-US"/>
        </w:rPr>
        <w:t>the</w:t>
      </w:r>
      <w:r w:rsidRPr="000B1D7D">
        <w:rPr>
          <w:rFonts w:cs="Arial"/>
          <w:spacing w:val="-2"/>
          <w:szCs w:val="22"/>
          <w:lang w:val="en-US"/>
        </w:rPr>
        <w:t xml:space="preserve"> </w:t>
      </w:r>
      <w:r w:rsidRPr="000B1D7D">
        <w:rPr>
          <w:rFonts w:cs="Arial"/>
          <w:szCs w:val="22"/>
          <w:lang w:val="en-US"/>
        </w:rPr>
        <w:t>appointment</w:t>
      </w:r>
      <w:r w:rsidRPr="000B1D7D">
        <w:rPr>
          <w:rFonts w:cs="Arial"/>
          <w:spacing w:val="-2"/>
          <w:szCs w:val="22"/>
          <w:lang w:val="en-US"/>
        </w:rPr>
        <w:t xml:space="preserve"> </w:t>
      </w:r>
      <w:r w:rsidRPr="000B1D7D">
        <w:rPr>
          <w:rFonts w:cs="Arial"/>
          <w:szCs w:val="22"/>
          <w:lang w:val="en-US"/>
        </w:rPr>
        <w:t>of</w:t>
      </w:r>
      <w:r w:rsidRPr="000B1D7D">
        <w:rPr>
          <w:rFonts w:cs="Arial"/>
          <w:spacing w:val="-1"/>
          <w:szCs w:val="22"/>
          <w:lang w:val="en-US"/>
        </w:rPr>
        <w:t xml:space="preserve"> </w:t>
      </w:r>
      <w:r w:rsidRPr="000B1D7D">
        <w:rPr>
          <w:rFonts w:cs="Arial"/>
          <w:szCs w:val="22"/>
          <w:lang w:val="en-US"/>
        </w:rPr>
        <w:t>an</w:t>
      </w:r>
      <w:r w:rsidRPr="000B1D7D">
        <w:rPr>
          <w:rFonts w:cs="Arial"/>
          <w:spacing w:val="5"/>
          <w:szCs w:val="22"/>
          <w:lang w:val="en-US"/>
        </w:rPr>
        <w:t xml:space="preserve"> </w:t>
      </w:r>
      <w:r w:rsidRPr="000B1D7D">
        <w:rPr>
          <w:rFonts w:cs="Arial"/>
          <w:szCs w:val="22"/>
          <w:lang w:val="en-US"/>
        </w:rPr>
        <w:t>alternate</w:t>
      </w:r>
      <w:r w:rsidRPr="000B1D7D">
        <w:rPr>
          <w:rFonts w:cs="Arial"/>
          <w:spacing w:val="-2"/>
          <w:szCs w:val="22"/>
          <w:lang w:val="en-US"/>
        </w:rPr>
        <w:t xml:space="preserve"> </w:t>
      </w:r>
      <w:r w:rsidRPr="000B1D7D">
        <w:rPr>
          <w:rFonts w:cs="Arial"/>
          <w:szCs w:val="22"/>
          <w:lang w:val="en-US"/>
        </w:rPr>
        <w:t>for</w:t>
      </w:r>
      <w:r w:rsidRPr="000B1D7D">
        <w:rPr>
          <w:rFonts w:cs="Arial"/>
          <w:spacing w:val="-1"/>
          <w:szCs w:val="22"/>
          <w:lang w:val="en-US"/>
        </w:rPr>
        <w:t xml:space="preserve"> </w:t>
      </w:r>
      <w:r w:rsidRPr="000B1D7D">
        <w:rPr>
          <w:rFonts w:cs="Arial"/>
          <w:szCs w:val="22"/>
          <w:lang w:val="en-US"/>
        </w:rPr>
        <w:t>such</w:t>
      </w:r>
      <w:r w:rsidRPr="000B1D7D">
        <w:rPr>
          <w:rFonts w:cs="Arial"/>
          <w:spacing w:val="-2"/>
          <w:szCs w:val="22"/>
          <w:lang w:val="en-US"/>
        </w:rPr>
        <w:t xml:space="preserve"> </w:t>
      </w:r>
      <w:r w:rsidRPr="008B05BD">
        <w:rPr>
          <w:rFonts w:cs="Arial"/>
          <w:szCs w:val="22"/>
          <w:lang w:val="en-US"/>
        </w:rPr>
        <w:t>s</w:t>
      </w:r>
      <w:r w:rsidRPr="000B1D7D">
        <w:rPr>
          <w:rFonts w:cs="Arial"/>
          <w:szCs w:val="22"/>
          <w:lang w:val="en-US"/>
        </w:rPr>
        <w:t>hareholder</w:t>
      </w:r>
      <w:r w:rsidRPr="000B1D7D">
        <w:rPr>
          <w:rFonts w:cs="Arial"/>
          <w:spacing w:val="-1"/>
          <w:szCs w:val="22"/>
          <w:lang w:val="en-US"/>
        </w:rPr>
        <w:t xml:space="preserve"> </w:t>
      </w:r>
      <w:r w:rsidRPr="008B05BD">
        <w:rPr>
          <w:rFonts w:cs="Arial"/>
          <w:spacing w:val="-1"/>
          <w:szCs w:val="22"/>
          <w:lang w:val="en-US"/>
        </w:rPr>
        <w:t>d</w:t>
      </w:r>
      <w:r w:rsidRPr="000B1D7D">
        <w:rPr>
          <w:rFonts w:cs="Arial"/>
          <w:spacing w:val="-1"/>
          <w:szCs w:val="22"/>
          <w:lang w:val="en-US"/>
        </w:rPr>
        <w:t xml:space="preserve">irector </w:t>
      </w:r>
      <w:r w:rsidRPr="000B1D7D">
        <w:rPr>
          <w:rFonts w:cs="Arial"/>
          <w:szCs w:val="22"/>
          <w:lang w:val="en-US"/>
        </w:rPr>
        <w:t>(the</w:t>
      </w:r>
      <w:r w:rsidRPr="000B1D7D">
        <w:rPr>
          <w:rFonts w:cs="Arial"/>
          <w:spacing w:val="34"/>
          <w:szCs w:val="22"/>
          <w:lang w:val="en-US"/>
        </w:rPr>
        <w:t xml:space="preserve"> </w:t>
      </w:r>
      <w:r w:rsidRPr="000B1D7D">
        <w:rPr>
          <w:rFonts w:cs="Arial"/>
          <w:szCs w:val="22"/>
          <w:lang w:val="en-US"/>
        </w:rPr>
        <w:t>"</w:t>
      </w:r>
      <w:r w:rsidRPr="008B05BD">
        <w:rPr>
          <w:rFonts w:cs="Arial"/>
          <w:szCs w:val="22"/>
          <w:lang w:val="en-US"/>
        </w:rPr>
        <w:t>a</w:t>
      </w:r>
      <w:r w:rsidRPr="000B1D7D">
        <w:rPr>
          <w:rFonts w:cs="Arial"/>
          <w:szCs w:val="22"/>
          <w:lang w:val="en-US"/>
        </w:rPr>
        <w:t>lternate</w:t>
      </w:r>
      <w:r w:rsidRPr="000B1D7D">
        <w:rPr>
          <w:rFonts w:cs="Arial"/>
          <w:spacing w:val="-10"/>
          <w:szCs w:val="22"/>
          <w:lang w:val="en-US"/>
        </w:rPr>
        <w:t xml:space="preserve"> </w:t>
      </w:r>
      <w:r w:rsidRPr="008B05BD">
        <w:rPr>
          <w:rFonts w:cs="Arial"/>
          <w:szCs w:val="22"/>
          <w:lang w:val="en-US"/>
        </w:rPr>
        <w:t>s</w:t>
      </w:r>
      <w:r w:rsidRPr="000B1D7D">
        <w:rPr>
          <w:rFonts w:cs="Arial"/>
          <w:szCs w:val="22"/>
          <w:lang w:val="en-US"/>
        </w:rPr>
        <w:t>hareholder</w:t>
      </w:r>
      <w:r w:rsidRPr="000B1D7D">
        <w:rPr>
          <w:rFonts w:cs="Arial"/>
          <w:spacing w:val="-9"/>
          <w:szCs w:val="22"/>
          <w:lang w:val="en-US"/>
        </w:rPr>
        <w:t xml:space="preserve"> </w:t>
      </w:r>
      <w:r w:rsidRPr="008B05BD">
        <w:rPr>
          <w:rFonts w:cs="Arial"/>
          <w:szCs w:val="22"/>
          <w:lang w:val="en-US"/>
        </w:rPr>
        <w:t>d</w:t>
      </w:r>
      <w:r w:rsidRPr="000B1D7D">
        <w:rPr>
          <w:rFonts w:cs="Arial"/>
          <w:szCs w:val="22"/>
          <w:lang w:val="en-US"/>
        </w:rPr>
        <w:t>irector")</w:t>
      </w:r>
      <w:r w:rsidRPr="000B1D7D">
        <w:rPr>
          <w:rFonts w:cs="Arial"/>
          <w:spacing w:val="-10"/>
          <w:szCs w:val="22"/>
          <w:lang w:val="en-US"/>
        </w:rPr>
        <w:t xml:space="preserve"> </w:t>
      </w:r>
      <w:r w:rsidRPr="000B1D7D">
        <w:rPr>
          <w:rFonts w:cs="Arial"/>
          <w:szCs w:val="22"/>
          <w:lang w:val="en-US"/>
        </w:rPr>
        <w:t>as</w:t>
      </w:r>
      <w:r w:rsidRPr="000B1D7D">
        <w:rPr>
          <w:rFonts w:cs="Arial"/>
          <w:spacing w:val="-10"/>
          <w:szCs w:val="22"/>
          <w:lang w:val="en-US"/>
        </w:rPr>
        <w:t xml:space="preserve"> </w:t>
      </w:r>
      <w:r w:rsidRPr="000B1D7D">
        <w:rPr>
          <w:rFonts w:cs="Arial"/>
          <w:szCs w:val="22"/>
          <w:lang w:val="en-US"/>
        </w:rPr>
        <w:t>required</w:t>
      </w:r>
    </w:p>
    <w:p w14:paraId="53EA2C95" w14:textId="5D83880E" w:rsidR="00525DDA" w:rsidRPr="000B1D7D" w:rsidRDefault="00525DDA" w:rsidP="000B1D7D">
      <w:pPr>
        <w:numPr>
          <w:ilvl w:val="0"/>
          <w:numId w:val="64"/>
        </w:numPr>
        <w:spacing w:line="264" w:lineRule="auto"/>
        <w:ind w:right="117"/>
        <w:jc w:val="both"/>
        <w:rPr>
          <w:rFonts w:eastAsiaTheme="minorHAnsi" w:cstheme="minorBidi"/>
          <w:sz w:val="24"/>
          <w:lang w:val="en-US"/>
        </w:rPr>
      </w:pPr>
      <w:r w:rsidRPr="000B1D7D">
        <w:rPr>
          <w:rFonts w:cs="Arial"/>
          <w:spacing w:val="-1"/>
          <w:szCs w:val="22"/>
          <w:lang w:val="en-US"/>
        </w:rPr>
        <w:t>the</w:t>
      </w:r>
      <w:r w:rsidRPr="000B1D7D">
        <w:rPr>
          <w:rFonts w:cs="Arial"/>
          <w:spacing w:val="2"/>
          <w:szCs w:val="22"/>
          <w:lang w:val="en-US"/>
        </w:rPr>
        <w:t xml:space="preserve"> </w:t>
      </w:r>
      <w:r>
        <w:rPr>
          <w:rFonts w:cs="Arial"/>
          <w:szCs w:val="22"/>
          <w:lang w:val="en-US"/>
        </w:rPr>
        <w:t>s</w:t>
      </w:r>
      <w:r w:rsidRPr="000B1D7D">
        <w:rPr>
          <w:rFonts w:cs="Arial"/>
          <w:szCs w:val="22"/>
          <w:lang w:val="en-US"/>
        </w:rPr>
        <w:t>hareholder</w:t>
      </w:r>
      <w:r w:rsidRPr="000B1D7D">
        <w:rPr>
          <w:rFonts w:cs="Arial"/>
          <w:spacing w:val="2"/>
          <w:szCs w:val="22"/>
          <w:lang w:val="en-US"/>
        </w:rPr>
        <w:t xml:space="preserve"> </w:t>
      </w:r>
      <w:r w:rsidRPr="000B1D7D">
        <w:rPr>
          <w:rFonts w:cs="Arial"/>
          <w:szCs w:val="22"/>
          <w:lang w:val="en-US"/>
        </w:rPr>
        <w:t>will</w:t>
      </w:r>
      <w:r w:rsidRPr="000B1D7D">
        <w:rPr>
          <w:rFonts w:cs="Arial"/>
          <w:spacing w:val="2"/>
          <w:szCs w:val="22"/>
          <w:lang w:val="en-US"/>
        </w:rPr>
        <w:t xml:space="preserve"> </w:t>
      </w:r>
      <w:r w:rsidRPr="000B1D7D">
        <w:rPr>
          <w:rFonts w:cs="Arial"/>
          <w:szCs w:val="22"/>
          <w:lang w:val="en-US"/>
        </w:rPr>
        <w:t>approve the</w:t>
      </w:r>
      <w:r w:rsidRPr="000B1D7D">
        <w:rPr>
          <w:rFonts w:cs="Arial"/>
          <w:spacing w:val="3"/>
          <w:szCs w:val="22"/>
          <w:lang w:val="en-US"/>
        </w:rPr>
        <w:t xml:space="preserve"> </w:t>
      </w:r>
      <w:r w:rsidRPr="000B1D7D">
        <w:rPr>
          <w:rFonts w:cs="Arial"/>
          <w:szCs w:val="22"/>
          <w:lang w:val="en-US"/>
        </w:rPr>
        <w:t>appointment</w:t>
      </w:r>
      <w:r w:rsidRPr="000B1D7D">
        <w:rPr>
          <w:rFonts w:cs="Arial"/>
          <w:spacing w:val="2"/>
          <w:szCs w:val="22"/>
          <w:lang w:val="en-US"/>
        </w:rPr>
        <w:t xml:space="preserve"> </w:t>
      </w:r>
      <w:r w:rsidRPr="000B1D7D">
        <w:rPr>
          <w:rFonts w:cs="Arial"/>
          <w:szCs w:val="22"/>
          <w:lang w:val="en-US"/>
        </w:rPr>
        <w:t>of</w:t>
      </w:r>
      <w:r w:rsidRPr="000B1D7D">
        <w:rPr>
          <w:rFonts w:cs="Arial"/>
          <w:spacing w:val="3"/>
          <w:szCs w:val="22"/>
          <w:lang w:val="en-US"/>
        </w:rPr>
        <w:t xml:space="preserve"> </w:t>
      </w:r>
      <w:r w:rsidRPr="000B1D7D">
        <w:rPr>
          <w:rFonts w:cs="Arial"/>
          <w:szCs w:val="22"/>
          <w:lang w:val="en-US"/>
        </w:rPr>
        <w:t>the</w:t>
      </w:r>
      <w:r w:rsidRPr="000B1D7D">
        <w:rPr>
          <w:rFonts w:cs="Arial"/>
          <w:spacing w:val="6"/>
          <w:szCs w:val="22"/>
          <w:lang w:val="en-US"/>
        </w:rPr>
        <w:t xml:space="preserve"> </w:t>
      </w:r>
      <w:r w:rsidRPr="000B1D7D">
        <w:rPr>
          <w:rFonts w:cs="Arial"/>
          <w:szCs w:val="22"/>
          <w:lang w:val="en-US"/>
        </w:rPr>
        <w:t>Chief</w:t>
      </w:r>
      <w:r w:rsidRPr="000B1D7D">
        <w:rPr>
          <w:rFonts w:cs="Arial"/>
          <w:spacing w:val="5"/>
          <w:szCs w:val="22"/>
          <w:lang w:val="en-US"/>
        </w:rPr>
        <w:t xml:space="preserve"> </w:t>
      </w:r>
      <w:r w:rsidRPr="000B1D7D">
        <w:rPr>
          <w:rFonts w:cs="Arial"/>
          <w:spacing w:val="-1"/>
          <w:szCs w:val="22"/>
          <w:lang w:val="en-US"/>
        </w:rPr>
        <w:t>Executive</w:t>
      </w:r>
      <w:r w:rsidRPr="000B1D7D">
        <w:rPr>
          <w:rFonts w:cs="Arial"/>
          <w:spacing w:val="2"/>
          <w:szCs w:val="22"/>
          <w:lang w:val="en-US"/>
        </w:rPr>
        <w:t xml:space="preserve"> </w:t>
      </w:r>
      <w:r w:rsidRPr="000B1D7D">
        <w:rPr>
          <w:rFonts w:cs="Arial"/>
          <w:szCs w:val="22"/>
          <w:lang w:val="en-US"/>
        </w:rPr>
        <w:t>Officer</w:t>
      </w:r>
      <w:r w:rsidRPr="000B1D7D">
        <w:rPr>
          <w:rFonts w:cs="Arial"/>
          <w:spacing w:val="2"/>
          <w:szCs w:val="22"/>
          <w:lang w:val="en-US"/>
        </w:rPr>
        <w:t xml:space="preserve"> </w:t>
      </w:r>
      <w:r w:rsidRPr="000B1D7D">
        <w:rPr>
          <w:rFonts w:cs="Arial"/>
          <w:szCs w:val="22"/>
          <w:lang w:val="en-US"/>
        </w:rPr>
        <w:t>("CEO")</w:t>
      </w:r>
      <w:r w:rsidRPr="000B1D7D">
        <w:rPr>
          <w:rFonts w:cs="Arial"/>
          <w:spacing w:val="2"/>
          <w:szCs w:val="22"/>
          <w:lang w:val="en-US"/>
        </w:rPr>
        <w:t xml:space="preserve"> </w:t>
      </w:r>
      <w:r w:rsidRPr="000B1D7D">
        <w:rPr>
          <w:rFonts w:cs="Arial"/>
          <w:spacing w:val="-1"/>
          <w:szCs w:val="22"/>
          <w:lang w:val="en-US"/>
        </w:rPr>
        <w:t>on</w:t>
      </w:r>
      <w:r w:rsidRPr="000B1D7D">
        <w:rPr>
          <w:rFonts w:cs="Arial"/>
          <w:spacing w:val="2"/>
          <w:szCs w:val="22"/>
          <w:lang w:val="en-US"/>
        </w:rPr>
        <w:t xml:space="preserve"> </w:t>
      </w:r>
      <w:r w:rsidRPr="000B1D7D">
        <w:rPr>
          <w:rFonts w:cs="Arial"/>
          <w:szCs w:val="22"/>
          <w:lang w:val="en-US"/>
        </w:rPr>
        <w:t>approval</w:t>
      </w:r>
      <w:r>
        <w:rPr>
          <w:rFonts w:cs="Arial"/>
          <w:szCs w:val="22"/>
          <w:lang w:val="en-US"/>
        </w:rPr>
        <w:t xml:space="preserve"> </w:t>
      </w:r>
      <w:r w:rsidRPr="000B1D7D">
        <w:rPr>
          <w:rFonts w:cs="Arial"/>
          <w:szCs w:val="22"/>
          <w:lang w:val="en-US"/>
        </w:rPr>
        <w:t>by</w:t>
      </w:r>
      <w:r w:rsidRPr="000B1D7D">
        <w:rPr>
          <w:rFonts w:cs="Arial"/>
          <w:spacing w:val="-5"/>
          <w:szCs w:val="22"/>
          <w:lang w:val="en-US"/>
        </w:rPr>
        <w:t xml:space="preserve"> </w:t>
      </w:r>
      <w:r w:rsidRPr="000B1D7D">
        <w:rPr>
          <w:rFonts w:cs="Arial"/>
          <w:spacing w:val="-1"/>
          <w:szCs w:val="22"/>
          <w:lang w:val="en-US"/>
        </w:rPr>
        <w:t>the</w:t>
      </w:r>
      <w:r w:rsidRPr="000B1D7D">
        <w:rPr>
          <w:rFonts w:cs="Arial"/>
          <w:spacing w:val="-3"/>
          <w:szCs w:val="22"/>
          <w:lang w:val="en-US"/>
        </w:rPr>
        <w:t xml:space="preserve"> </w:t>
      </w:r>
      <w:r w:rsidRPr="000B1D7D">
        <w:rPr>
          <w:rFonts w:cs="Arial"/>
          <w:spacing w:val="-1"/>
          <w:szCs w:val="22"/>
          <w:lang w:val="en-US"/>
        </w:rPr>
        <w:t>Board</w:t>
      </w:r>
      <w:r w:rsidRPr="000B1D7D">
        <w:rPr>
          <w:rFonts w:cs="Arial"/>
          <w:spacing w:val="-4"/>
          <w:szCs w:val="22"/>
          <w:lang w:val="en-US"/>
        </w:rPr>
        <w:t xml:space="preserve"> </w:t>
      </w:r>
      <w:r w:rsidRPr="000B1D7D">
        <w:rPr>
          <w:rFonts w:cs="Arial"/>
          <w:spacing w:val="-1"/>
          <w:szCs w:val="22"/>
          <w:lang w:val="en-US"/>
        </w:rPr>
        <w:t>and</w:t>
      </w:r>
      <w:r w:rsidRPr="000B1D7D">
        <w:rPr>
          <w:rFonts w:cs="Arial"/>
          <w:spacing w:val="-3"/>
          <w:szCs w:val="22"/>
          <w:lang w:val="en-US"/>
        </w:rPr>
        <w:t xml:space="preserve"> </w:t>
      </w:r>
      <w:r w:rsidRPr="000B1D7D">
        <w:rPr>
          <w:rFonts w:cs="Arial"/>
          <w:szCs w:val="22"/>
          <w:lang w:val="en-US"/>
        </w:rPr>
        <w:t>on</w:t>
      </w:r>
      <w:r w:rsidRPr="000B1D7D">
        <w:rPr>
          <w:rFonts w:cs="Arial"/>
          <w:spacing w:val="-5"/>
          <w:szCs w:val="22"/>
          <w:lang w:val="en-US"/>
        </w:rPr>
        <w:t xml:space="preserve"> </w:t>
      </w:r>
      <w:r w:rsidRPr="000B1D7D">
        <w:rPr>
          <w:rFonts w:cs="Arial"/>
          <w:szCs w:val="22"/>
          <w:lang w:val="en-US"/>
        </w:rPr>
        <w:t>the</w:t>
      </w:r>
      <w:r w:rsidRPr="000B1D7D">
        <w:rPr>
          <w:rFonts w:cs="Arial"/>
          <w:spacing w:val="-6"/>
          <w:szCs w:val="22"/>
          <w:lang w:val="en-US"/>
        </w:rPr>
        <w:t xml:space="preserve"> </w:t>
      </w:r>
      <w:r w:rsidRPr="000B1D7D">
        <w:rPr>
          <w:rFonts w:cs="Arial"/>
          <w:szCs w:val="22"/>
          <w:lang w:val="en-US"/>
        </w:rPr>
        <w:t>advice</w:t>
      </w:r>
      <w:r w:rsidRPr="000B1D7D">
        <w:rPr>
          <w:rFonts w:cs="Arial"/>
          <w:spacing w:val="-5"/>
          <w:szCs w:val="22"/>
          <w:lang w:val="en-US"/>
        </w:rPr>
        <w:t xml:space="preserve"> </w:t>
      </w:r>
      <w:r w:rsidRPr="000B1D7D">
        <w:rPr>
          <w:rFonts w:cs="Arial"/>
          <w:spacing w:val="-1"/>
          <w:szCs w:val="22"/>
          <w:lang w:val="en-US"/>
        </w:rPr>
        <w:t>of</w:t>
      </w:r>
      <w:r w:rsidRPr="000B1D7D">
        <w:rPr>
          <w:rFonts w:cs="Arial"/>
          <w:spacing w:val="-5"/>
          <w:szCs w:val="22"/>
          <w:lang w:val="en-US"/>
        </w:rPr>
        <w:t xml:space="preserve"> </w:t>
      </w:r>
      <w:r w:rsidRPr="000B1D7D">
        <w:rPr>
          <w:rFonts w:cs="Arial"/>
          <w:szCs w:val="22"/>
          <w:lang w:val="en-US"/>
        </w:rPr>
        <w:t>the</w:t>
      </w:r>
      <w:r w:rsidRPr="000B1D7D">
        <w:rPr>
          <w:rFonts w:cs="Arial"/>
          <w:spacing w:val="-6"/>
          <w:szCs w:val="22"/>
          <w:lang w:val="en-US"/>
        </w:rPr>
        <w:t xml:space="preserve"> </w:t>
      </w:r>
      <w:r w:rsidRPr="000B1D7D">
        <w:rPr>
          <w:rFonts w:cs="Arial"/>
          <w:spacing w:val="-1"/>
          <w:szCs w:val="22"/>
          <w:lang w:val="en-US"/>
        </w:rPr>
        <w:t>Nominations</w:t>
      </w:r>
      <w:r w:rsidRPr="000B1D7D">
        <w:rPr>
          <w:rFonts w:cs="Arial"/>
          <w:spacing w:val="-4"/>
          <w:szCs w:val="22"/>
          <w:lang w:val="en-US"/>
        </w:rPr>
        <w:t xml:space="preserve"> </w:t>
      </w:r>
      <w:r w:rsidRPr="000B1D7D">
        <w:rPr>
          <w:rFonts w:cs="Arial"/>
          <w:szCs w:val="22"/>
          <w:lang w:val="en-US"/>
        </w:rPr>
        <w:t>Committee.</w:t>
      </w:r>
      <w:r w:rsidRPr="000B1D7D">
        <w:rPr>
          <w:rFonts w:cs="Arial"/>
          <w:spacing w:val="-5"/>
          <w:szCs w:val="22"/>
          <w:lang w:val="en-US"/>
        </w:rPr>
        <w:t xml:space="preserve"> </w:t>
      </w:r>
      <w:r w:rsidRPr="000B1D7D">
        <w:rPr>
          <w:rFonts w:cs="Arial"/>
          <w:szCs w:val="22"/>
          <w:lang w:val="en-US"/>
        </w:rPr>
        <w:t>The selection</w:t>
      </w:r>
      <w:r w:rsidRPr="000B1D7D">
        <w:rPr>
          <w:rFonts w:cs="Arial"/>
          <w:spacing w:val="-5"/>
          <w:szCs w:val="22"/>
          <w:lang w:val="en-US"/>
        </w:rPr>
        <w:t xml:space="preserve"> </w:t>
      </w:r>
      <w:r w:rsidRPr="000B1D7D">
        <w:rPr>
          <w:rFonts w:cs="Arial"/>
          <w:szCs w:val="22"/>
          <w:lang w:val="en-US"/>
        </w:rPr>
        <w:t>process</w:t>
      </w:r>
      <w:r w:rsidRPr="000B1D7D">
        <w:rPr>
          <w:rFonts w:cs="Arial"/>
          <w:spacing w:val="-4"/>
          <w:szCs w:val="22"/>
          <w:lang w:val="en-US"/>
        </w:rPr>
        <w:t xml:space="preserve"> </w:t>
      </w:r>
      <w:r w:rsidRPr="000B1D7D">
        <w:rPr>
          <w:rFonts w:cs="Arial"/>
          <w:szCs w:val="22"/>
          <w:lang w:val="en-US"/>
        </w:rPr>
        <w:t>must</w:t>
      </w:r>
      <w:r w:rsidRPr="000B1D7D">
        <w:rPr>
          <w:rFonts w:cs="Arial"/>
          <w:spacing w:val="-5"/>
          <w:szCs w:val="22"/>
          <w:lang w:val="en-US"/>
        </w:rPr>
        <w:t xml:space="preserve"> </w:t>
      </w:r>
      <w:r w:rsidRPr="000B1D7D">
        <w:rPr>
          <w:rFonts w:cs="Arial"/>
          <w:spacing w:val="-1"/>
          <w:szCs w:val="22"/>
          <w:lang w:val="en-US"/>
        </w:rPr>
        <w:t>be</w:t>
      </w:r>
      <w:r w:rsidRPr="000B1D7D">
        <w:rPr>
          <w:rFonts w:cs="Arial"/>
          <w:spacing w:val="-5"/>
          <w:szCs w:val="22"/>
          <w:lang w:val="en-US"/>
        </w:rPr>
        <w:t xml:space="preserve"> </w:t>
      </w:r>
      <w:r w:rsidRPr="000B1D7D">
        <w:rPr>
          <w:rFonts w:cs="Arial"/>
          <w:spacing w:val="-1"/>
          <w:szCs w:val="22"/>
          <w:lang w:val="en-US"/>
        </w:rPr>
        <w:t>fair</w:t>
      </w:r>
      <w:r w:rsidRPr="000B1D7D">
        <w:rPr>
          <w:rFonts w:cs="Arial"/>
          <w:spacing w:val="64"/>
          <w:szCs w:val="22"/>
          <w:lang w:val="en-US"/>
        </w:rPr>
        <w:t xml:space="preserve"> </w:t>
      </w:r>
      <w:r w:rsidRPr="000B1D7D">
        <w:rPr>
          <w:rFonts w:cs="Arial"/>
          <w:spacing w:val="-1"/>
          <w:szCs w:val="22"/>
          <w:lang w:val="en-US"/>
        </w:rPr>
        <w:t>and</w:t>
      </w:r>
      <w:r w:rsidRPr="000B1D7D">
        <w:rPr>
          <w:rFonts w:cs="Arial"/>
          <w:spacing w:val="30"/>
          <w:szCs w:val="22"/>
          <w:lang w:val="en-US"/>
        </w:rPr>
        <w:t xml:space="preserve"> </w:t>
      </w:r>
      <w:r w:rsidRPr="000B1D7D">
        <w:rPr>
          <w:rFonts w:cs="Arial"/>
          <w:szCs w:val="22"/>
          <w:lang w:val="en-US"/>
        </w:rPr>
        <w:t>open</w:t>
      </w:r>
      <w:r w:rsidRPr="000B1D7D">
        <w:rPr>
          <w:rFonts w:cs="Arial"/>
          <w:spacing w:val="29"/>
          <w:szCs w:val="22"/>
          <w:lang w:val="en-US"/>
        </w:rPr>
        <w:t xml:space="preserve"> </w:t>
      </w:r>
      <w:r w:rsidRPr="000B1D7D">
        <w:rPr>
          <w:rFonts w:cs="Arial"/>
          <w:spacing w:val="-1"/>
          <w:szCs w:val="22"/>
          <w:lang w:val="en-US"/>
        </w:rPr>
        <w:t>and</w:t>
      </w:r>
      <w:r w:rsidRPr="000B1D7D">
        <w:rPr>
          <w:rFonts w:cs="Arial"/>
          <w:spacing w:val="30"/>
          <w:szCs w:val="22"/>
          <w:lang w:val="en-US"/>
        </w:rPr>
        <w:t xml:space="preserve"> </w:t>
      </w:r>
      <w:r w:rsidRPr="000B1D7D">
        <w:rPr>
          <w:rFonts w:cs="Arial"/>
          <w:szCs w:val="22"/>
          <w:lang w:val="en-US"/>
        </w:rPr>
        <w:t>the</w:t>
      </w:r>
      <w:r w:rsidRPr="000B1D7D">
        <w:rPr>
          <w:rFonts w:cs="Arial"/>
          <w:spacing w:val="29"/>
          <w:szCs w:val="22"/>
          <w:lang w:val="en-US"/>
        </w:rPr>
        <w:t xml:space="preserve"> </w:t>
      </w:r>
      <w:r w:rsidRPr="000B1D7D">
        <w:rPr>
          <w:rFonts w:cs="Arial"/>
          <w:szCs w:val="22"/>
          <w:lang w:val="en-US"/>
        </w:rPr>
        <w:t>request</w:t>
      </w:r>
      <w:r w:rsidRPr="000B1D7D">
        <w:rPr>
          <w:rFonts w:cs="Arial"/>
          <w:spacing w:val="30"/>
          <w:szCs w:val="22"/>
          <w:lang w:val="en-US"/>
        </w:rPr>
        <w:t xml:space="preserve"> </w:t>
      </w:r>
      <w:r w:rsidRPr="000B1D7D">
        <w:rPr>
          <w:rFonts w:cs="Arial"/>
          <w:szCs w:val="22"/>
          <w:lang w:val="en-US"/>
        </w:rPr>
        <w:t>to</w:t>
      </w:r>
      <w:r w:rsidRPr="000B1D7D">
        <w:rPr>
          <w:rFonts w:cs="Arial"/>
          <w:spacing w:val="30"/>
          <w:szCs w:val="22"/>
          <w:lang w:val="en-US"/>
        </w:rPr>
        <w:t xml:space="preserve"> </w:t>
      </w:r>
      <w:r w:rsidRPr="000B1D7D">
        <w:rPr>
          <w:rFonts w:cs="Arial"/>
          <w:szCs w:val="22"/>
          <w:lang w:val="en-US"/>
        </w:rPr>
        <w:t>the</w:t>
      </w:r>
      <w:r w:rsidRPr="000B1D7D">
        <w:rPr>
          <w:rFonts w:cs="Arial"/>
          <w:spacing w:val="29"/>
          <w:szCs w:val="22"/>
          <w:lang w:val="en-US"/>
        </w:rPr>
        <w:t xml:space="preserve"> </w:t>
      </w:r>
      <w:r>
        <w:rPr>
          <w:rFonts w:cs="Arial"/>
          <w:szCs w:val="22"/>
          <w:lang w:val="en-US"/>
        </w:rPr>
        <w:t>s</w:t>
      </w:r>
      <w:r w:rsidRPr="000B1D7D">
        <w:rPr>
          <w:rFonts w:cs="Arial"/>
          <w:szCs w:val="22"/>
          <w:lang w:val="en-US"/>
        </w:rPr>
        <w:t>hareholder</w:t>
      </w:r>
      <w:r w:rsidRPr="000B1D7D">
        <w:rPr>
          <w:rFonts w:cs="Arial"/>
          <w:spacing w:val="29"/>
          <w:szCs w:val="22"/>
          <w:lang w:val="en-US"/>
        </w:rPr>
        <w:t xml:space="preserve"> </w:t>
      </w:r>
      <w:r w:rsidRPr="000B1D7D">
        <w:rPr>
          <w:rFonts w:cs="Arial"/>
          <w:szCs w:val="22"/>
          <w:lang w:val="en-US"/>
        </w:rPr>
        <w:t>for</w:t>
      </w:r>
      <w:r w:rsidRPr="000B1D7D">
        <w:rPr>
          <w:rFonts w:cs="Arial"/>
          <w:spacing w:val="28"/>
          <w:szCs w:val="22"/>
          <w:lang w:val="en-US"/>
        </w:rPr>
        <w:t xml:space="preserve"> </w:t>
      </w:r>
      <w:r w:rsidRPr="000B1D7D">
        <w:rPr>
          <w:rFonts w:cs="Arial"/>
          <w:szCs w:val="22"/>
          <w:lang w:val="en-US"/>
        </w:rPr>
        <w:t>approval</w:t>
      </w:r>
      <w:r w:rsidRPr="000B1D7D">
        <w:rPr>
          <w:rFonts w:cs="Arial"/>
          <w:spacing w:val="29"/>
          <w:szCs w:val="22"/>
          <w:lang w:val="en-US"/>
        </w:rPr>
        <w:t xml:space="preserve"> </w:t>
      </w:r>
      <w:r w:rsidRPr="000B1D7D">
        <w:rPr>
          <w:rFonts w:cs="Arial"/>
          <w:szCs w:val="22"/>
          <w:lang w:val="en-US"/>
        </w:rPr>
        <w:t>of</w:t>
      </w:r>
      <w:r w:rsidRPr="000B1D7D">
        <w:rPr>
          <w:rFonts w:cs="Arial"/>
          <w:spacing w:val="30"/>
          <w:szCs w:val="22"/>
          <w:lang w:val="en-US"/>
        </w:rPr>
        <w:t xml:space="preserve"> </w:t>
      </w:r>
      <w:r w:rsidRPr="000B1D7D">
        <w:rPr>
          <w:rFonts w:cs="Arial"/>
          <w:szCs w:val="22"/>
          <w:lang w:val="en-US"/>
        </w:rPr>
        <w:t>the</w:t>
      </w:r>
      <w:r w:rsidRPr="000B1D7D">
        <w:rPr>
          <w:rFonts w:cs="Arial"/>
          <w:spacing w:val="29"/>
          <w:szCs w:val="22"/>
          <w:lang w:val="en-US"/>
        </w:rPr>
        <w:t xml:space="preserve"> </w:t>
      </w:r>
      <w:r w:rsidRPr="000B1D7D">
        <w:rPr>
          <w:rFonts w:cs="Arial"/>
          <w:szCs w:val="22"/>
          <w:lang w:val="en-US"/>
        </w:rPr>
        <w:t>final</w:t>
      </w:r>
      <w:r w:rsidRPr="000B1D7D">
        <w:rPr>
          <w:rFonts w:cs="Arial"/>
          <w:spacing w:val="29"/>
          <w:szCs w:val="22"/>
          <w:lang w:val="en-US"/>
        </w:rPr>
        <w:t xml:space="preserve"> </w:t>
      </w:r>
      <w:r w:rsidRPr="000B1D7D">
        <w:rPr>
          <w:rFonts w:cs="Arial"/>
          <w:szCs w:val="22"/>
          <w:lang w:val="en-US"/>
        </w:rPr>
        <w:t>appointment</w:t>
      </w:r>
      <w:r w:rsidRPr="000B1D7D">
        <w:rPr>
          <w:rFonts w:cs="Arial"/>
          <w:spacing w:val="30"/>
          <w:szCs w:val="22"/>
          <w:lang w:val="en-US"/>
        </w:rPr>
        <w:t xml:space="preserve"> </w:t>
      </w:r>
      <w:r w:rsidRPr="000B1D7D">
        <w:rPr>
          <w:rFonts w:cs="Arial"/>
          <w:szCs w:val="22"/>
          <w:lang w:val="en-US"/>
        </w:rPr>
        <w:t>should</w:t>
      </w:r>
      <w:r w:rsidRPr="000B1D7D">
        <w:rPr>
          <w:rFonts w:cs="Arial"/>
          <w:spacing w:val="30"/>
          <w:szCs w:val="22"/>
          <w:lang w:val="en-US"/>
        </w:rPr>
        <w:t xml:space="preserve"> </w:t>
      </w:r>
      <w:r w:rsidRPr="000B1D7D">
        <w:rPr>
          <w:rFonts w:cs="Arial"/>
          <w:szCs w:val="22"/>
          <w:lang w:val="en-US"/>
        </w:rPr>
        <w:t>be</w:t>
      </w:r>
      <w:r w:rsidRPr="000B1D7D">
        <w:rPr>
          <w:rFonts w:cs="Arial"/>
          <w:spacing w:val="26"/>
          <w:szCs w:val="22"/>
          <w:lang w:val="en-US"/>
        </w:rPr>
        <w:t xml:space="preserve"> </w:t>
      </w:r>
      <w:r w:rsidRPr="000B1D7D">
        <w:rPr>
          <w:rFonts w:cs="Arial"/>
          <w:szCs w:val="22"/>
          <w:lang w:val="en-US"/>
        </w:rPr>
        <w:t>accompanied</w:t>
      </w:r>
      <w:r w:rsidRPr="000B1D7D">
        <w:rPr>
          <w:rFonts w:cs="Arial"/>
          <w:spacing w:val="18"/>
          <w:szCs w:val="22"/>
          <w:lang w:val="en-US"/>
        </w:rPr>
        <w:t xml:space="preserve"> </w:t>
      </w:r>
      <w:r w:rsidRPr="000B1D7D">
        <w:rPr>
          <w:rFonts w:cs="Arial"/>
          <w:szCs w:val="22"/>
          <w:lang w:val="en-US"/>
        </w:rPr>
        <w:t>by</w:t>
      </w:r>
      <w:r w:rsidRPr="000B1D7D">
        <w:rPr>
          <w:rFonts w:cs="Arial"/>
          <w:spacing w:val="22"/>
          <w:szCs w:val="22"/>
          <w:lang w:val="en-US"/>
        </w:rPr>
        <w:t xml:space="preserve"> </w:t>
      </w:r>
      <w:r w:rsidRPr="000B1D7D">
        <w:rPr>
          <w:rFonts w:cs="Arial"/>
          <w:szCs w:val="22"/>
          <w:lang w:val="en-US"/>
        </w:rPr>
        <w:t>an</w:t>
      </w:r>
      <w:r w:rsidRPr="000B1D7D">
        <w:rPr>
          <w:rFonts w:cs="Arial"/>
          <w:spacing w:val="20"/>
          <w:szCs w:val="22"/>
          <w:lang w:val="en-US"/>
        </w:rPr>
        <w:t xml:space="preserve"> </w:t>
      </w:r>
      <w:r w:rsidRPr="000B1D7D">
        <w:rPr>
          <w:rFonts w:cs="Arial"/>
          <w:spacing w:val="-1"/>
          <w:szCs w:val="22"/>
          <w:lang w:val="en-US"/>
        </w:rPr>
        <w:t>explanation</w:t>
      </w:r>
      <w:r w:rsidRPr="000B1D7D">
        <w:rPr>
          <w:rFonts w:cs="Arial"/>
          <w:spacing w:val="18"/>
          <w:szCs w:val="22"/>
          <w:lang w:val="en-US"/>
        </w:rPr>
        <w:t xml:space="preserve"> </w:t>
      </w:r>
      <w:r w:rsidRPr="000B1D7D">
        <w:rPr>
          <w:rFonts w:cs="Arial"/>
          <w:szCs w:val="22"/>
          <w:lang w:val="en-US"/>
        </w:rPr>
        <w:t>in</w:t>
      </w:r>
      <w:r w:rsidRPr="000B1D7D">
        <w:rPr>
          <w:rFonts w:cs="Arial"/>
          <w:spacing w:val="18"/>
          <w:szCs w:val="22"/>
          <w:lang w:val="en-US"/>
        </w:rPr>
        <w:t xml:space="preserve"> </w:t>
      </w:r>
      <w:r w:rsidRPr="000B1D7D">
        <w:rPr>
          <w:rFonts w:cs="Arial"/>
          <w:szCs w:val="22"/>
          <w:lang w:val="en-US"/>
        </w:rPr>
        <w:t>writing</w:t>
      </w:r>
      <w:r w:rsidRPr="000B1D7D">
        <w:rPr>
          <w:rFonts w:cs="Arial"/>
          <w:spacing w:val="20"/>
          <w:szCs w:val="22"/>
          <w:lang w:val="en-US"/>
        </w:rPr>
        <w:t xml:space="preserve"> </w:t>
      </w:r>
      <w:r w:rsidRPr="000B1D7D">
        <w:rPr>
          <w:rFonts w:cs="Arial"/>
          <w:szCs w:val="22"/>
          <w:lang w:val="en-US"/>
        </w:rPr>
        <w:t>as</w:t>
      </w:r>
      <w:r w:rsidRPr="000B1D7D">
        <w:rPr>
          <w:rFonts w:cs="Arial"/>
          <w:spacing w:val="21"/>
          <w:szCs w:val="22"/>
          <w:lang w:val="en-US"/>
        </w:rPr>
        <w:t xml:space="preserve"> </w:t>
      </w:r>
      <w:r w:rsidRPr="000B1D7D">
        <w:rPr>
          <w:rFonts w:cs="Arial"/>
          <w:szCs w:val="22"/>
          <w:lang w:val="en-US"/>
        </w:rPr>
        <w:t>to</w:t>
      </w:r>
      <w:r w:rsidRPr="000B1D7D">
        <w:rPr>
          <w:rFonts w:cs="Arial"/>
          <w:spacing w:val="17"/>
          <w:szCs w:val="22"/>
          <w:lang w:val="en-US"/>
        </w:rPr>
        <w:t xml:space="preserve"> </w:t>
      </w:r>
      <w:r w:rsidRPr="000B1D7D">
        <w:rPr>
          <w:rFonts w:cs="Arial"/>
          <w:szCs w:val="22"/>
          <w:lang w:val="en-US"/>
        </w:rPr>
        <w:t>why</w:t>
      </w:r>
      <w:r w:rsidRPr="000B1D7D">
        <w:rPr>
          <w:rFonts w:cs="Arial"/>
          <w:spacing w:val="21"/>
          <w:szCs w:val="22"/>
          <w:lang w:val="en-US"/>
        </w:rPr>
        <w:t xml:space="preserve"> </w:t>
      </w:r>
      <w:r w:rsidRPr="000B1D7D">
        <w:rPr>
          <w:rFonts w:cs="Arial"/>
          <w:szCs w:val="22"/>
          <w:lang w:val="en-US"/>
        </w:rPr>
        <w:t>such</w:t>
      </w:r>
      <w:r w:rsidRPr="000B1D7D">
        <w:rPr>
          <w:rFonts w:cs="Arial"/>
          <w:spacing w:val="18"/>
          <w:szCs w:val="22"/>
          <w:lang w:val="en-US"/>
        </w:rPr>
        <w:t xml:space="preserve"> </w:t>
      </w:r>
      <w:r w:rsidRPr="000B1D7D">
        <w:rPr>
          <w:rFonts w:cs="Arial"/>
          <w:szCs w:val="22"/>
          <w:lang w:val="en-US"/>
        </w:rPr>
        <w:t>appointment</w:t>
      </w:r>
      <w:r w:rsidRPr="000B1D7D">
        <w:rPr>
          <w:rFonts w:cs="Arial"/>
          <w:spacing w:val="23"/>
          <w:szCs w:val="22"/>
          <w:lang w:val="en-US"/>
        </w:rPr>
        <w:t xml:space="preserve"> </w:t>
      </w:r>
      <w:r w:rsidRPr="000B1D7D">
        <w:rPr>
          <w:rFonts w:cs="Arial"/>
          <w:spacing w:val="-1"/>
          <w:szCs w:val="22"/>
          <w:lang w:val="en-US"/>
        </w:rPr>
        <w:t>is</w:t>
      </w:r>
      <w:r w:rsidRPr="000B1D7D">
        <w:rPr>
          <w:rFonts w:cs="Arial"/>
          <w:spacing w:val="19"/>
          <w:szCs w:val="22"/>
          <w:lang w:val="en-US"/>
        </w:rPr>
        <w:t xml:space="preserve"> </w:t>
      </w:r>
      <w:r w:rsidRPr="000B1D7D">
        <w:rPr>
          <w:rFonts w:cs="Arial"/>
          <w:szCs w:val="22"/>
          <w:lang w:val="en-US"/>
        </w:rPr>
        <w:t>recommended</w:t>
      </w:r>
      <w:r w:rsidRPr="000B1D7D">
        <w:rPr>
          <w:rFonts w:cs="Arial"/>
          <w:spacing w:val="18"/>
          <w:szCs w:val="22"/>
          <w:lang w:val="en-US"/>
        </w:rPr>
        <w:t xml:space="preserve"> </w:t>
      </w:r>
      <w:r w:rsidRPr="000B1D7D">
        <w:rPr>
          <w:rFonts w:cs="Arial"/>
          <w:szCs w:val="22"/>
          <w:lang w:val="en-US"/>
        </w:rPr>
        <w:t>by</w:t>
      </w:r>
      <w:r w:rsidRPr="000B1D7D">
        <w:rPr>
          <w:rFonts w:cs="Arial"/>
          <w:spacing w:val="19"/>
          <w:szCs w:val="22"/>
          <w:lang w:val="en-US"/>
        </w:rPr>
        <w:t xml:space="preserve"> </w:t>
      </w:r>
      <w:r w:rsidRPr="000B1D7D">
        <w:rPr>
          <w:rFonts w:cs="Arial"/>
          <w:szCs w:val="22"/>
          <w:lang w:val="en-US"/>
        </w:rPr>
        <w:t>the</w:t>
      </w:r>
      <w:r w:rsidRPr="000B1D7D">
        <w:rPr>
          <w:rFonts w:cs="Arial"/>
          <w:spacing w:val="42"/>
          <w:szCs w:val="22"/>
          <w:lang w:val="en-US"/>
        </w:rPr>
        <w:t xml:space="preserve"> </w:t>
      </w:r>
      <w:r w:rsidRPr="000B1D7D">
        <w:rPr>
          <w:rFonts w:cs="Arial"/>
          <w:szCs w:val="22"/>
          <w:lang w:val="en-US"/>
        </w:rPr>
        <w:t>Board.</w:t>
      </w:r>
      <w:r w:rsidRPr="000B1D7D">
        <w:rPr>
          <w:rFonts w:cs="Arial"/>
          <w:spacing w:val="-6"/>
          <w:szCs w:val="22"/>
          <w:lang w:val="en-US"/>
        </w:rPr>
        <w:t xml:space="preserve"> </w:t>
      </w:r>
      <w:r w:rsidRPr="000B1D7D">
        <w:rPr>
          <w:rFonts w:cs="Arial"/>
          <w:spacing w:val="-1"/>
          <w:szCs w:val="22"/>
          <w:lang w:val="en-US"/>
        </w:rPr>
        <w:t>This</w:t>
      </w:r>
      <w:r w:rsidRPr="000B1D7D">
        <w:rPr>
          <w:rFonts w:cs="Arial"/>
          <w:spacing w:val="-4"/>
          <w:szCs w:val="22"/>
          <w:lang w:val="en-US"/>
        </w:rPr>
        <w:t xml:space="preserve"> </w:t>
      </w:r>
      <w:r w:rsidRPr="000B1D7D">
        <w:rPr>
          <w:rFonts w:cs="Arial"/>
          <w:szCs w:val="22"/>
          <w:lang w:val="en-US"/>
        </w:rPr>
        <w:t>process</w:t>
      </w:r>
      <w:r w:rsidRPr="000B1D7D">
        <w:rPr>
          <w:rFonts w:cs="Arial"/>
          <w:spacing w:val="-5"/>
          <w:szCs w:val="22"/>
          <w:lang w:val="en-US"/>
        </w:rPr>
        <w:t xml:space="preserve"> </w:t>
      </w:r>
      <w:r w:rsidRPr="000B1D7D">
        <w:rPr>
          <w:rFonts w:cs="Arial"/>
          <w:spacing w:val="-1"/>
          <w:szCs w:val="22"/>
          <w:lang w:val="en-US"/>
        </w:rPr>
        <w:t>also</w:t>
      </w:r>
      <w:r w:rsidRPr="000B1D7D">
        <w:rPr>
          <w:rFonts w:cs="Arial"/>
          <w:spacing w:val="-4"/>
          <w:szCs w:val="22"/>
          <w:lang w:val="en-US"/>
        </w:rPr>
        <w:t xml:space="preserve"> </w:t>
      </w:r>
      <w:r w:rsidRPr="000B1D7D">
        <w:rPr>
          <w:rFonts w:cs="Arial"/>
          <w:szCs w:val="22"/>
          <w:lang w:val="en-US"/>
        </w:rPr>
        <w:t>applies</w:t>
      </w:r>
      <w:r w:rsidRPr="000B1D7D">
        <w:rPr>
          <w:rFonts w:cs="Arial"/>
          <w:spacing w:val="-5"/>
          <w:szCs w:val="22"/>
          <w:lang w:val="en-US"/>
        </w:rPr>
        <w:t xml:space="preserve"> </w:t>
      </w:r>
      <w:r w:rsidRPr="000B1D7D">
        <w:rPr>
          <w:rFonts w:cs="Arial"/>
          <w:szCs w:val="22"/>
          <w:lang w:val="en-US"/>
        </w:rPr>
        <w:t>to</w:t>
      </w:r>
      <w:r w:rsidRPr="000B1D7D">
        <w:rPr>
          <w:rFonts w:cs="Arial"/>
          <w:spacing w:val="-4"/>
          <w:szCs w:val="22"/>
          <w:lang w:val="en-US"/>
        </w:rPr>
        <w:t xml:space="preserve"> </w:t>
      </w:r>
      <w:r w:rsidRPr="000B1D7D">
        <w:rPr>
          <w:rFonts w:cs="Arial"/>
          <w:spacing w:val="-1"/>
          <w:szCs w:val="22"/>
          <w:lang w:val="en-US"/>
        </w:rPr>
        <w:t>proposals</w:t>
      </w:r>
      <w:r w:rsidRPr="000B1D7D">
        <w:rPr>
          <w:rFonts w:cs="Arial"/>
          <w:spacing w:val="-2"/>
          <w:szCs w:val="22"/>
          <w:lang w:val="en-US"/>
        </w:rPr>
        <w:t xml:space="preserve"> </w:t>
      </w:r>
      <w:r w:rsidRPr="000B1D7D">
        <w:rPr>
          <w:rFonts w:cs="Arial"/>
          <w:spacing w:val="1"/>
          <w:szCs w:val="22"/>
          <w:lang w:val="en-US"/>
        </w:rPr>
        <w:t>to</w:t>
      </w:r>
      <w:r w:rsidRPr="000B1D7D">
        <w:rPr>
          <w:rFonts w:cs="Arial"/>
          <w:spacing w:val="-6"/>
          <w:szCs w:val="22"/>
          <w:lang w:val="en-US"/>
        </w:rPr>
        <w:t xml:space="preserve"> </w:t>
      </w:r>
      <w:r w:rsidRPr="000B1D7D">
        <w:rPr>
          <w:rFonts w:cs="Arial"/>
          <w:szCs w:val="22"/>
          <w:lang w:val="en-US"/>
        </w:rPr>
        <w:t>appoint</w:t>
      </w:r>
      <w:r w:rsidRPr="000B1D7D">
        <w:rPr>
          <w:rFonts w:cs="Arial"/>
          <w:spacing w:val="-6"/>
          <w:szCs w:val="22"/>
          <w:lang w:val="en-US"/>
        </w:rPr>
        <w:t xml:space="preserve"> </w:t>
      </w:r>
      <w:r w:rsidRPr="000B1D7D">
        <w:rPr>
          <w:rFonts w:cs="Arial"/>
          <w:szCs w:val="22"/>
          <w:lang w:val="en-US"/>
        </w:rPr>
        <w:t>an</w:t>
      </w:r>
      <w:r w:rsidRPr="000B1D7D">
        <w:rPr>
          <w:rFonts w:cs="Arial"/>
          <w:spacing w:val="-3"/>
          <w:szCs w:val="22"/>
          <w:lang w:val="en-US"/>
        </w:rPr>
        <w:t xml:space="preserve"> </w:t>
      </w:r>
      <w:r w:rsidRPr="000B1D7D">
        <w:rPr>
          <w:rFonts w:cs="Arial"/>
          <w:szCs w:val="22"/>
          <w:lang w:val="en-US"/>
        </w:rPr>
        <w:t>interim</w:t>
      </w:r>
      <w:r w:rsidRPr="000B1D7D">
        <w:rPr>
          <w:rFonts w:cs="Arial"/>
          <w:spacing w:val="-6"/>
          <w:szCs w:val="22"/>
          <w:lang w:val="en-US"/>
        </w:rPr>
        <w:t xml:space="preserve"> </w:t>
      </w:r>
      <w:r w:rsidRPr="000B1D7D">
        <w:rPr>
          <w:rFonts w:cs="Arial"/>
          <w:spacing w:val="-1"/>
          <w:szCs w:val="22"/>
          <w:lang w:val="en-US"/>
        </w:rPr>
        <w:t xml:space="preserve">CEO </w:t>
      </w:r>
    </w:p>
    <w:p w14:paraId="59BD3FEC" w14:textId="77777777" w:rsidR="00525DDA" w:rsidRPr="000B1D7D" w:rsidRDefault="00525DDA" w:rsidP="000B1D7D">
      <w:pPr>
        <w:numPr>
          <w:ilvl w:val="0"/>
          <w:numId w:val="64"/>
        </w:numPr>
        <w:spacing w:line="264" w:lineRule="auto"/>
        <w:ind w:right="117"/>
        <w:jc w:val="both"/>
        <w:rPr>
          <w:rFonts w:eastAsiaTheme="minorHAnsi" w:cstheme="minorBidi"/>
          <w:sz w:val="24"/>
          <w:lang w:val="en-US"/>
        </w:rPr>
      </w:pPr>
      <w:r>
        <w:rPr>
          <w:rFonts w:cs="Arial"/>
          <w:spacing w:val="-1"/>
          <w:szCs w:val="22"/>
          <w:lang w:val="en-US"/>
        </w:rPr>
        <w:t>in each case, the Board will give legal effect to the appointment</w:t>
      </w:r>
    </w:p>
    <w:p w14:paraId="51F5CA8E" w14:textId="77777777" w:rsidR="00525DDA" w:rsidRDefault="00525DDA" w:rsidP="00525DDA">
      <w:pPr>
        <w:jc w:val="both"/>
        <w:rPr>
          <w:rFonts w:ascii="Arial" w:hAnsi="Arial" w:cs="Arial"/>
          <w:sz w:val="20"/>
          <w:szCs w:val="20"/>
          <w:lang w:val="en-US"/>
        </w:rPr>
      </w:pPr>
    </w:p>
    <w:p w14:paraId="37E88330" w14:textId="5067201E" w:rsidR="00525DDA" w:rsidRDefault="00525DDA" w:rsidP="000B1D7D">
      <w:pPr>
        <w:pStyle w:val="ListParagraph"/>
        <w:spacing w:after="0" w:line="240" w:lineRule="auto"/>
        <w:ind w:left="792"/>
      </w:pPr>
      <w:r w:rsidRPr="00D33FD3">
        <w:rPr>
          <w:rFonts w:ascii="Humnst777 Lt BT" w:eastAsia="Times New Roman" w:hAnsi="Humnst777 Lt BT" w:cs="Calibri"/>
          <w:b/>
          <w:bCs/>
          <w:color w:val="000000"/>
          <w:lang w:eastAsia="en-GB"/>
        </w:rPr>
        <w:t xml:space="preserve">[This </w:t>
      </w:r>
      <w:r>
        <w:rPr>
          <w:rFonts w:ascii="Humnst777 Lt BT" w:eastAsia="Times New Roman" w:hAnsi="Humnst777 Lt BT" w:cs="Calibri"/>
          <w:b/>
          <w:bCs/>
          <w:color w:val="000000"/>
          <w:lang w:eastAsia="en-GB"/>
        </w:rPr>
        <w:t xml:space="preserve">section </w:t>
      </w:r>
      <w:r w:rsidRPr="00D33FD3">
        <w:rPr>
          <w:rFonts w:ascii="Humnst777 Lt BT" w:eastAsia="Times New Roman" w:hAnsi="Humnst777 Lt BT" w:cs="Calibri"/>
          <w:b/>
          <w:bCs/>
          <w:color w:val="000000"/>
          <w:lang w:eastAsia="en-GB"/>
        </w:rPr>
        <w:t>should reflect any statutory provision governing</w:t>
      </w:r>
      <w:r>
        <w:rPr>
          <w:rFonts w:ascii="Humnst777 Lt BT" w:eastAsia="Times New Roman" w:hAnsi="Humnst777 Lt BT" w:cs="Calibri"/>
          <w:b/>
          <w:bCs/>
          <w:color w:val="000000"/>
          <w:lang w:eastAsia="en-GB"/>
        </w:rPr>
        <w:t xml:space="preserve"> the</w:t>
      </w:r>
      <w:r w:rsidRPr="00D33FD3">
        <w:rPr>
          <w:rFonts w:ascii="Humnst777 Lt BT" w:eastAsia="Times New Roman" w:hAnsi="Humnst777 Lt BT" w:cs="Calibri"/>
          <w:b/>
          <w:bCs/>
          <w:color w:val="000000"/>
          <w:lang w:eastAsia="en-GB"/>
        </w:rPr>
        <w:t xml:space="preserve"> appointment of</w:t>
      </w:r>
      <w:r>
        <w:rPr>
          <w:rFonts w:ascii="Humnst777 Lt BT" w:eastAsia="Times New Roman" w:hAnsi="Humnst777 Lt BT" w:cs="Calibri"/>
          <w:b/>
          <w:bCs/>
          <w:color w:val="000000"/>
          <w:lang w:eastAsia="en-GB"/>
        </w:rPr>
        <w:t xml:space="preserve"> Board members</w:t>
      </w:r>
      <w:r w:rsidRPr="008D2A78">
        <w:rPr>
          <w:rFonts w:ascii="Humnst777 Lt BT" w:eastAsia="Times New Roman" w:hAnsi="Humnst777 Lt BT" w:cs="Calibri"/>
          <w:b/>
          <w:bCs/>
          <w:color w:val="000000"/>
          <w:lang w:eastAsia="en-GB"/>
        </w:rPr>
        <w:t xml:space="preserve">. The document should be clear about when the appointable role is subject to the Public Appointments Order in Council, and the applicability of the relevant </w:t>
      </w:r>
      <w:r>
        <w:rPr>
          <w:rFonts w:ascii="Humnst777 Lt BT" w:eastAsia="Times New Roman" w:hAnsi="Humnst777 Lt BT" w:cs="Calibri"/>
          <w:b/>
          <w:bCs/>
          <w:color w:val="000000"/>
          <w:lang w:eastAsia="en-GB"/>
        </w:rPr>
        <w:t>G</w:t>
      </w:r>
      <w:r w:rsidRPr="008D2A78">
        <w:rPr>
          <w:rFonts w:ascii="Humnst777 Lt BT" w:eastAsia="Times New Roman" w:hAnsi="Humnst777 Lt BT" w:cs="Calibri"/>
          <w:b/>
          <w:bCs/>
          <w:color w:val="000000"/>
          <w:lang w:eastAsia="en-GB"/>
        </w:rPr>
        <w:t xml:space="preserve">overnance </w:t>
      </w:r>
      <w:r>
        <w:rPr>
          <w:rFonts w:ascii="Humnst777 Lt BT" w:eastAsia="Times New Roman" w:hAnsi="Humnst777 Lt BT" w:cs="Calibri"/>
          <w:b/>
          <w:bCs/>
          <w:color w:val="000000"/>
          <w:lang w:eastAsia="en-GB"/>
        </w:rPr>
        <w:t>C</w:t>
      </w:r>
      <w:r w:rsidRPr="008D2A78">
        <w:rPr>
          <w:rFonts w:ascii="Humnst777 Lt BT" w:eastAsia="Times New Roman" w:hAnsi="Humnst777 Lt BT" w:cs="Calibri"/>
          <w:b/>
          <w:bCs/>
          <w:color w:val="000000"/>
          <w:lang w:eastAsia="en-GB"/>
        </w:rPr>
        <w:t>ode</w:t>
      </w:r>
      <w:r>
        <w:rPr>
          <w:rFonts w:ascii="Humnst777 Lt BT" w:eastAsia="Times New Roman" w:hAnsi="Humnst777 Lt BT" w:cs="Calibri"/>
          <w:b/>
          <w:bCs/>
          <w:color w:val="000000"/>
          <w:lang w:eastAsia="en-GB"/>
        </w:rPr>
        <w:t xml:space="preserve"> on Public </w:t>
      </w:r>
      <w:r w:rsidRPr="004032D9">
        <w:rPr>
          <w:rFonts w:ascii="Humnst777 Lt BT" w:eastAsia="Times New Roman" w:hAnsi="Humnst777 Lt BT" w:cs="Calibri"/>
          <w:b/>
          <w:bCs/>
          <w:color w:val="000000"/>
          <w:lang w:eastAsia="en-GB"/>
        </w:rPr>
        <w:t>Appointments.</w:t>
      </w:r>
      <w:r>
        <w:rPr>
          <w:rFonts w:ascii="Humnst777 Lt BT" w:eastAsia="Times New Roman" w:hAnsi="Humnst777 Lt BT" w:cs="Calibri"/>
          <w:b/>
          <w:bCs/>
          <w:color w:val="000000"/>
          <w:lang w:eastAsia="en-GB"/>
        </w:rPr>
        <w:t xml:space="preserve"> It may also be appropriate to consider if term limits on Board appointments should be agreed as long as this is consistent with any statutory provision.</w:t>
      </w:r>
      <w:r w:rsidRPr="004032D9">
        <w:rPr>
          <w:rFonts w:ascii="Humnst777 Lt BT" w:eastAsia="Times New Roman" w:hAnsi="Humnst777 Lt BT" w:cs="Calibri"/>
          <w:b/>
          <w:bCs/>
          <w:color w:val="000000"/>
          <w:lang w:eastAsia="en-GB"/>
        </w:rPr>
        <w:t>]</w:t>
      </w:r>
    </w:p>
    <w:p w14:paraId="6DFD8EB8" w14:textId="77777777" w:rsidR="00525DDA" w:rsidRPr="000B1D7D" w:rsidRDefault="00525DDA" w:rsidP="000B1D7D">
      <w:pPr>
        <w:rPr>
          <w:rFonts w:cs="Calibri"/>
          <w:b/>
          <w:bCs/>
          <w:color w:val="000000"/>
        </w:rPr>
      </w:pPr>
    </w:p>
    <w:p w14:paraId="33591138" w14:textId="1F480FE5" w:rsidR="00525DDA" w:rsidRPr="003300C8" w:rsidRDefault="00525DDA" w:rsidP="00525DDA">
      <w:pPr>
        <w:pStyle w:val="Heading2"/>
        <w:rPr>
          <w:rFonts w:asciiTheme="majorHAnsi" w:hAnsiTheme="majorHAnsi" w:cstheme="majorBidi"/>
          <w:color w:val="830C11" w:themeColor="accent1" w:themeShade="BF"/>
        </w:rPr>
      </w:pPr>
      <w:r w:rsidRPr="003300C8">
        <w:rPr>
          <w:rFonts w:asciiTheme="majorHAnsi" w:hAnsiTheme="majorHAnsi" w:cstheme="majorBidi"/>
          <w:color w:val="830C11" w:themeColor="accent1" w:themeShade="BF"/>
        </w:rPr>
        <w:t xml:space="preserve"> </w:t>
      </w:r>
      <w:bookmarkStart w:id="31" w:name="_Toc94533092"/>
      <w:bookmarkStart w:id="32" w:name="_Toc94625122"/>
      <w:r w:rsidRPr="00AD48CF">
        <w:t xml:space="preserve">Other </w:t>
      </w:r>
      <w:r>
        <w:t>s</w:t>
      </w:r>
      <w:r w:rsidRPr="00AD48CF">
        <w:t>hareholder reserved matters</w:t>
      </w:r>
      <w:bookmarkEnd w:id="31"/>
      <w:bookmarkEnd w:id="32"/>
    </w:p>
    <w:p w14:paraId="7AF66C3A" w14:textId="68FB327B"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hareholder is answerable to Parliament for all matters concerning</w:t>
      </w:r>
      <w:r>
        <w:rPr>
          <w:rFonts w:ascii="Humnst777 Lt BT" w:eastAsia="Times New Roman" w:hAnsi="Humnst777 Lt BT" w:cs="Calibri"/>
          <w:color w:val="000000"/>
          <w:lang w:eastAsia="en-GB"/>
        </w:rPr>
        <w:t xml:space="preserve"> [the company].</w:t>
      </w:r>
    </w:p>
    <w:p w14:paraId="5AA2F9EF" w14:textId="77777777" w:rsidR="00525DDA" w:rsidRDefault="00525DDA" w:rsidP="000B1D7D">
      <w:pPr>
        <w:pStyle w:val="ListParagraph"/>
        <w:spacing w:after="0" w:line="240" w:lineRule="auto"/>
        <w:ind w:left="734"/>
        <w:rPr>
          <w:rFonts w:ascii="Humnst777 Lt BT" w:eastAsia="Times New Roman" w:hAnsi="Humnst777 Lt BT" w:cs="Calibri"/>
          <w:color w:val="000000"/>
          <w:lang w:eastAsia="en-GB"/>
        </w:rPr>
      </w:pPr>
    </w:p>
    <w:p w14:paraId="395B323F" w14:textId="1A30D26F"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 xml:space="preserve">In addition, 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hareholder will review and, if in agreement, give prior written approval to the following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 xml:space="preserve">hareholder </w:t>
      </w:r>
      <w:r>
        <w:rPr>
          <w:rFonts w:ascii="Humnst777 Lt BT" w:eastAsia="Times New Roman" w:hAnsi="Humnst777 Lt BT" w:cs="Calibri"/>
          <w:color w:val="000000"/>
          <w:lang w:eastAsia="en-GB"/>
        </w:rPr>
        <w:t>r</w:t>
      </w:r>
      <w:r w:rsidRPr="003300C8">
        <w:rPr>
          <w:rFonts w:ascii="Humnst777 Lt BT" w:eastAsia="Times New Roman" w:hAnsi="Humnst777 Lt BT" w:cs="Calibri"/>
          <w:color w:val="000000"/>
          <w:lang w:eastAsia="en-GB"/>
        </w:rPr>
        <w:t xml:space="preserve">eserved </w:t>
      </w:r>
      <w:r>
        <w:rPr>
          <w:rFonts w:ascii="Humnst777 Lt BT" w:eastAsia="Times New Roman" w:hAnsi="Humnst777 Lt BT" w:cs="Calibri"/>
          <w:color w:val="000000"/>
          <w:lang w:eastAsia="en-GB"/>
        </w:rPr>
        <w:t>m</w:t>
      </w:r>
      <w:r w:rsidRPr="003300C8">
        <w:rPr>
          <w:rFonts w:ascii="Humnst777 Lt BT" w:eastAsia="Times New Roman" w:hAnsi="Humnst777 Lt BT" w:cs="Calibri"/>
          <w:color w:val="000000"/>
          <w:lang w:eastAsia="en-GB"/>
        </w:rPr>
        <w:t>atters”:</w:t>
      </w:r>
    </w:p>
    <w:p w14:paraId="7AA36E5B" w14:textId="752CB60B" w:rsidR="00525DDA" w:rsidRPr="003300C8" w:rsidRDefault="00525DDA" w:rsidP="00525DDA">
      <w:pPr>
        <w:pStyle w:val="ListParagraph"/>
        <w:numPr>
          <w:ilvl w:val="0"/>
          <w:numId w:val="44"/>
        </w:numPr>
        <w:spacing w:after="0" w:line="240" w:lineRule="auto"/>
        <w:ind w:left="1635"/>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c</w:t>
      </w:r>
      <w:r w:rsidRPr="003300C8">
        <w:rPr>
          <w:rFonts w:ascii="Humnst777 Lt BT" w:eastAsia="Times New Roman" w:hAnsi="Humnst777 Lt BT" w:cs="Calibri"/>
          <w:color w:val="000000"/>
          <w:lang w:eastAsia="en-GB"/>
        </w:rPr>
        <w:t xml:space="preserve">orporate </w:t>
      </w:r>
      <w:r>
        <w:rPr>
          <w:rFonts w:ascii="Humnst777 Lt BT" w:eastAsia="Times New Roman" w:hAnsi="Humnst777 Lt BT" w:cs="Calibri"/>
          <w:color w:val="000000"/>
          <w:lang w:eastAsia="en-GB"/>
        </w:rPr>
        <w:t>b</w:t>
      </w:r>
      <w:r w:rsidRPr="003300C8">
        <w:rPr>
          <w:rFonts w:ascii="Humnst777 Lt BT" w:eastAsia="Times New Roman" w:hAnsi="Humnst777 Lt BT" w:cs="Calibri"/>
          <w:color w:val="000000"/>
          <w:lang w:eastAsia="en-GB"/>
        </w:rPr>
        <w:t xml:space="preserve">usiness </w:t>
      </w:r>
      <w:r>
        <w:rPr>
          <w:rFonts w:ascii="Humnst777 Lt BT" w:eastAsia="Times New Roman" w:hAnsi="Humnst777 Lt BT" w:cs="Calibri"/>
          <w:color w:val="000000"/>
          <w:lang w:eastAsia="en-GB"/>
        </w:rPr>
        <w:t>p</w:t>
      </w:r>
      <w:r w:rsidRPr="003300C8">
        <w:rPr>
          <w:rFonts w:ascii="Humnst777 Lt BT" w:eastAsia="Times New Roman" w:hAnsi="Humnst777 Lt BT" w:cs="Calibri"/>
          <w:color w:val="000000"/>
          <w:lang w:eastAsia="en-GB"/>
        </w:rPr>
        <w:t xml:space="preserve">lan </w:t>
      </w:r>
      <w:r>
        <w:rPr>
          <w:rStyle w:val="CommentReference"/>
        </w:rPr>
        <w:t>-f</w:t>
      </w:r>
      <w:r w:rsidRPr="003300C8">
        <w:rPr>
          <w:rFonts w:ascii="Humnst777 Lt BT" w:eastAsia="Times New Roman" w:hAnsi="Humnst777 Lt BT" w:cs="Calibri"/>
          <w:color w:val="000000"/>
          <w:lang w:eastAsia="en-GB"/>
        </w:rPr>
        <w:t xml:space="preserve">ollowing development and updating by the Board, 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hareholder will review and approve this annually</w:t>
      </w:r>
    </w:p>
    <w:p w14:paraId="6ACD803C" w14:textId="4F50B4D6" w:rsidR="00525DDA" w:rsidRDefault="00525DDA" w:rsidP="00525DDA">
      <w:pPr>
        <w:pStyle w:val="ListParagraph"/>
        <w:numPr>
          <w:ilvl w:val="0"/>
          <w:numId w:val="44"/>
        </w:numPr>
        <w:spacing w:after="0" w:line="240" w:lineRule="auto"/>
        <w:ind w:left="1635"/>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matters regarding spending approvals</w:t>
      </w:r>
      <w:r>
        <w:rPr>
          <w:rFonts w:ascii="Humnst777 Lt BT" w:eastAsia="Times New Roman" w:hAnsi="Humnst777 Lt BT" w:cs="Calibri"/>
          <w:color w:val="000000"/>
          <w:lang w:eastAsia="en-GB"/>
        </w:rPr>
        <w:t xml:space="preserve">, </w:t>
      </w:r>
      <w:r w:rsidRPr="003300C8">
        <w:rPr>
          <w:rFonts w:ascii="Humnst777 Lt BT" w:eastAsia="Times New Roman" w:hAnsi="Humnst777 Lt BT" w:cs="Calibri"/>
          <w:color w:val="000000"/>
          <w:lang w:eastAsia="en-GB"/>
        </w:rPr>
        <w:t>acquisitions, disposals</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 and joint ventures in line with delegations as set out in the delegation letter. </w:t>
      </w:r>
    </w:p>
    <w:p w14:paraId="68BD5C48" w14:textId="4E8282CF" w:rsidR="00525DDA" w:rsidRDefault="00525DDA" w:rsidP="00525DDA">
      <w:pPr>
        <w:pStyle w:val="ListParagraph"/>
        <w:numPr>
          <w:ilvl w:val="0"/>
          <w:numId w:val="44"/>
        </w:numPr>
        <w:spacing w:after="0" w:line="240" w:lineRule="auto"/>
        <w:ind w:left="1635"/>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such other matters as may be appropriate and proportionate</w:t>
      </w:r>
    </w:p>
    <w:p w14:paraId="438A11F2" w14:textId="77777777" w:rsidR="00525DDA" w:rsidRPr="003300C8" w:rsidRDefault="00525DDA" w:rsidP="000B1D7D">
      <w:pPr>
        <w:pStyle w:val="ListParagraph"/>
        <w:spacing w:after="0" w:line="240" w:lineRule="auto"/>
        <w:ind w:left="1635"/>
        <w:rPr>
          <w:rFonts w:ascii="Humnst777 Lt BT" w:eastAsia="Times New Roman" w:hAnsi="Humnst777 Lt BT" w:cs="Calibri"/>
          <w:color w:val="000000"/>
          <w:lang w:eastAsia="en-GB"/>
        </w:rPr>
      </w:pPr>
    </w:p>
    <w:p w14:paraId="22DF37F3" w14:textId="7FE12B18" w:rsidR="00525DDA" w:rsidRPr="003300C8"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 xml:space="preserve">At the reasonable request of 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hareholder, the Directors shall:</w:t>
      </w:r>
    </w:p>
    <w:p w14:paraId="6872203E" w14:textId="673AE99B" w:rsidR="00525DDA" w:rsidRPr="003300C8"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 xml:space="preserve">meet 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 xml:space="preserve">hareholder or its representatives to discuss the affairs of </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3300C8">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p>
    <w:p w14:paraId="7D4BE8D9" w14:textId="65EA35F8" w:rsidR="00525DDA" w:rsidRPr="003300C8"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 xml:space="preserve">provide such information in relation to the affairs of </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3300C8">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 xml:space="preserve">] </w:t>
      </w:r>
      <w:r w:rsidRPr="003300C8">
        <w:rPr>
          <w:rFonts w:ascii="Humnst777 Lt BT" w:eastAsia="Times New Roman" w:hAnsi="Humnst777 Lt BT" w:cs="Calibri"/>
          <w:color w:val="000000"/>
          <w:lang w:eastAsia="en-GB"/>
        </w:rPr>
        <w:t xml:space="preserve">as 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hareholder may reasonably require for the purpose of carrying out its role as shareholder</w:t>
      </w:r>
    </w:p>
    <w:p w14:paraId="6430D679" w14:textId="77777777" w:rsidR="00525DDA" w:rsidRDefault="00525DDA" w:rsidP="00525DDA">
      <w:pPr>
        <w:rPr>
          <w:rFonts w:cs="Calibri"/>
          <w:color w:val="000000"/>
        </w:rPr>
      </w:pPr>
    </w:p>
    <w:p w14:paraId="40A0D3B9" w14:textId="0F47614A"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 xml:space="preserve">hareholder is committed to giving the Board the freedom to operate </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3300C8">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 xml:space="preserve">] </w:t>
      </w:r>
      <w:r w:rsidRPr="003300C8">
        <w:rPr>
          <w:rFonts w:ascii="Humnst777 Lt BT" w:eastAsia="Times New Roman" w:hAnsi="Humnst777 Lt BT" w:cs="Calibri"/>
          <w:color w:val="000000"/>
          <w:lang w:eastAsia="en-GB"/>
        </w:rPr>
        <w:t xml:space="preserve">in line with the spirit of this </w:t>
      </w:r>
      <w:r>
        <w:rPr>
          <w:rFonts w:ascii="Humnst777 Lt BT" w:eastAsia="Times New Roman" w:hAnsi="Humnst777 Lt BT" w:cs="Calibri"/>
          <w:color w:val="000000"/>
          <w:lang w:eastAsia="en-GB"/>
        </w:rPr>
        <w:t>f</w:t>
      </w:r>
      <w:r w:rsidRPr="003300C8">
        <w:rPr>
          <w:rFonts w:ascii="Humnst777 Lt BT" w:eastAsia="Times New Roman" w:hAnsi="Humnst777 Lt BT" w:cs="Calibri"/>
          <w:color w:val="000000"/>
          <w:lang w:eastAsia="en-GB"/>
        </w:rPr>
        <w:t xml:space="preserve">ramework </w:t>
      </w:r>
      <w:r>
        <w:rPr>
          <w:rFonts w:ascii="Humnst777 Lt BT" w:eastAsia="Times New Roman" w:hAnsi="Humnst777 Lt BT" w:cs="Calibri"/>
          <w:color w:val="000000"/>
          <w:lang w:eastAsia="en-GB"/>
        </w:rPr>
        <w:t>d</w:t>
      </w:r>
      <w:r w:rsidRPr="003300C8">
        <w:rPr>
          <w:rFonts w:ascii="Humnst777 Lt BT" w:eastAsia="Times New Roman" w:hAnsi="Humnst777 Lt BT" w:cs="Calibri"/>
          <w:color w:val="000000"/>
          <w:lang w:eastAsia="en-GB"/>
        </w:rPr>
        <w:t xml:space="preserve">ocument. Decisions on the day-to-day management of </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3300C8">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 will be taken by the Board in accordance with their statutory, regulatory, common law and fiduciary duties.</w:t>
      </w:r>
    </w:p>
    <w:p w14:paraId="74E72C08" w14:textId="77777777" w:rsidR="00525DDA" w:rsidRPr="003300C8" w:rsidRDefault="00525DDA" w:rsidP="00525DDA">
      <w:pPr>
        <w:pStyle w:val="ListParagraph"/>
        <w:spacing w:after="0" w:line="240" w:lineRule="auto"/>
        <w:ind w:left="792"/>
        <w:rPr>
          <w:rFonts w:ascii="Humnst777 Lt BT" w:eastAsia="Times New Roman" w:hAnsi="Humnst777 Lt BT" w:cs="Calibri"/>
          <w:color w:val="000000"/>
          <w:lang w:eastAsia="en-GB"/>
        </w:rPr>
      </w:pPr>
    </w:p>
    <w:p w14:paraId="63912837" w14:textId="77777777" w:rsidR="00525DDA" w:rsidRDefault="00525DDA" w:rsidP="00525DDA">
      <w:pPr>
        <w:pStyle w:val="Heading2"/>
      </w:pPr>
      <w:bookmarkStart w:id="33" w:name="_Toc94533093"/>
      <w:bookmarkStart w:id="34" w:name="_Toc94625123"/>
      <w:r>
        <w:lastRenderedPageBreak/>
        <w:t>The Principal Accounting Officer (PAO)</w:t>
      </w:r>
      <w:bookmarkEnd w:id="33"/>
      <w:bookmarkEnd w:id="34"/>
    </w:p>
    <w:p w14:paraId="52C0A2D1" w14:textId="0AA56EA2"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Principal Accounting Officer (PAO) is the Permanent Secretary of the department.</w:t>
      </w:r>
    </w:p>
    <w:p w14:paraId="433307CA" w14:textId="77777777" w:rsidR="00525DDA" w:rsidRPr="000B1D7D" w:rsidRDefault="00525DDA" w:rsidP="000B1D7D">
      <w:pPr>
        <w:rPr>
          <w:rFonts w:cs="Calibri"/>
          <w:color w:val="000000"/>
        </w:rPr>
      </w:pPr>
    </w:p>
    <w:p w14:paraId="06CEF2D1" w14:textId="0339C6A2" w:rsidR="00525DDA" w:rsidRPr="001F3A4B" w:rsidRDefault="00525DDA" w:rsidP="00525DDA">
      <w:pPr>
        <w:pStyle w:val="Heading4"/>
      </w:pPr>
      <w:r w:rsidRPr="00581C3E">
        <w:t>PAO’s specific accountabilities and respon</w:t>
      </w:r>
      <w:r w:rsidRPr="00F0498C">
        <w:t xml:space="preserve">sibilities </w:t>
      </w:r>
    </w:p>
    <w:p w14:paraId="4C45EDE7" w14:textId="1ED64A3A"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B32FB4">
        <w:rPr>
          <w:rFonts w:ascii="Humnst777 Lt BT" w:eastAsia="Times New Roman" w:hAnsi="Humnst777 Lt BT" w:cs="Calibri"/>
          <w:color w:val="000000"/>
          <w:lang w:eastAsia="en-GB"/>
        </w:rPr>
        <w:t xml:space="preserve">The Principal Accounting Officer (PAO) of </w:t>
      </w:r>
      <w:r>
        <w:rPr>
          <w:rFonts w:ascii="Humnst777 Lt BT" w:eastAsia="Times New Roman" w:hAnsi="Humnst777 Lt BT" w:cs="Calibri"/>
          <w:color w:val="000000"/>
          <w:lang w:eastAsia="en-GB"/>
        </w:rPr>
        <w:t xml:space="preserve">the department </w:t>
      </w:r>
      <w:r w:rsidRPr="00B32FB4">
        <w:rPr>
          <w:rFonts w:ascii="Humnst777 Lt BT" w:eastAsia="Times New Roman" w:hAnsi="Humnst777 Lt BT" w:cs="Calibri"/>
          <w:color w:val="000000"/>
          <w:lang w:eastAsia="en-GB"/>
        </w:rPr>
        <w:t>designate</w:t>
      </w:r>
      <w:r>
        <w:rPr>
          <w:rFonts w:ascii="Humnst777 Lt BT" w:eastAsia="Times New Roman" w:hAnsi="Humnst777 Lt BT" w:cs="Calibri"/>
          <w:color w:val="000000"/>
          <w:lang w:eastAsia="en-GB"/>
        </w:rPr>
        <w:t>s</w:t>
      </w:r>
      <w:r w:rsidRPr="00B32FB4">
        <w:rPr>
          <w:rFonts w:ascii="Humnst777 Lt BT" w:eastAsia="Times New Roman" w:hAnsi="Humnst777 Lt BT" w:cs="Calibri"/>
          <w:color w:val="000000"/>
          <w:lang w:eastAsia="en-GB"/>
        </w:rPr>
        <w:t xml:space="preserve"> the </w:t>
      </w:r>
      <w:r>
        <w:rPr>
          <w:rFonts w:ascii="Humnst777 Lt BT" w:eastAsia="Times New Roman" w:hAnsi="Humnst777 Lt BT" w:cs="Calibri"/>
          <w:color w:val="000000"/>
          <w:lang w:eastAsia="en-GB"/>
        </w:rPr>
        <w:t>Chief Executive</w:t>
      </w:r>
      <w:r w:rsidRPr="00B32FB4">
        <w:rPr>
          <w:rFonts w:ascii="Humnst777 Lt BT" w:eastAsia="Times New Roman" w:hAnsi="Humnst777 Lt BT" w:cs="Calibri"/>
          <w:color w:val="000000"/>
          <w:lang w:eastAsia="en-GB"/>
        </w:rPr>
        <w:t xml:space="preserve"> as [the </w:t>
      </w:r>
      <w:r>
        <w:rPr>
          <w:rFonts w:ascii="Humnst777 Lt BT" w:eastAsia="Times New Roman" w:hAnsi="Humnst777 Lt BT" w:cs="Calibri"/>
          <w:color w:val="000000"/>
          <w:lang w:eastAsia="en-GB"/>
        </w:rPr>
        <w:t>company</w:t>
      </w:r>
      <w:r w:rsidRPr="00B32FB4">
        <w:rPr>
          <w:rFonts w:ascii="Humnst777 Lt BT" w:eastAsia="Times New Roman" w:hAnsi="Humnst777 Lt BT" w:cs="Calibri"/>
          <w:color w:val="000000"/>
          <w:lang w:eastAsia="en-GB"/>
        </w:rPr>
        <w:t xml:space="preserve">’s] </w:t>
      </w:r>
      <w:r>
        <w:rPr>
          <w:rFonts w:ascii="Humnst777 Lt BT" w:eastAsia="Times New Roman" w:hAnsi="Humnst777 Lt BT" w:cs="Calibri"/>
          <w:color w:val="000000"/>
          <w:lang w:eastAsia="en-GB"/>
        </w:rPr>
        <w:t>Accounting Officer (AO) and</w:t>
      </w:r>
      <w:r w:rsidRPr="00DB5617">
        <w:rPr>
          <w:rFonts w:ascii="Humnst777 Lt BT" w:eastAsia="Times New Roman" w:hAnsi="Humnst777 Lt BT" w:cs="Calibri"/>
          <w:color w:val="000000"/>
          <w:lang w:eastAsia="en-GB"/>
        </w:rPr>
        <w:t xml:space="preserve"> ensures that </w:t>
      </w:r>
      <w:r>
        <w:rPr>
          <w:rFonts w:ascii="Humnst777 Lt BT" w:eastAsia="Times New Roman" w:hAnsi="Humnst777 Lt BT" w:cs="Calibri"/>
          <w:color w:val="000000"/>
          <w:lang w:eastAsia="en-GB"/>
        </w:rPr>
        <w:t>they are</w:t>
      </w:r>
      <w:r w:rsidRPr="00DB5617">
        <w:rPr>
          <w:rFonts w:ascii="Humnst777 Lt BT" w:eastAsia="Times New Roman" w:hAnsi="Humnst777 Lt BT" w:cs="Calibri"/>
          <w:color w:val="000000"/>
          <w:lang w:eastAsia="en-GB"/>
        </w:rPr>
        <w:t xml:space="preserve"> fully aware of </w:t>
      </w:r>
      <w:r>
        <w:rPr>
          <w:rFonts w:ascii="Humnst777 Lt BT" w:eastAsia="Times New Roman" w:hAnsi="Humnst777 Lt BT" w:cs="Calibri"/>
          <w:color w:val="000000"/>
          <w:lang w:eastAsia="en-GB"/>
        </w:rPr>
        <w:t>their</w:t>
      </w:r>
      <w:r w:rsidRPr="00DB5617">
        <w:rPr>
          <w:rFonts w:ascii="Humnst777 Lt BT" w:eastAsia="Times New Roman" w:hAnsi="Humnst777 Lt BT" w:cs="Calibri"/>
          <w:color w:val="000000"/>
          <w:lang w:eastAsia="en-GB"/>
        </w:rPr>
        <w:t xml:space="preserve"> responsibilities</w:t>
      </w:r>
      <w:r>
        <w:rPr>
          <w:rFonts w:ascii="Humnst777 Lt BT" w:eastAsia="Times New Roman" w:hAnsi="Humnst777 Lt BT" w:cs="Calibri"/>
          <w:color w:val="000000"/>
          <w:lang w:eastAsia="en-GB"/>
        </w:rPr>
        <w:t>.</w:t>
      </w:r>
      <w:r w:rsidRPr="00E749AE">
        <w:t xml:space="preserve"> </w:t>
      </w:r>
      <w:bookmarkStart w:id="35" w:name="_Hlk71898704"/>
      <w:r w:rsidRPr="00E749AE">
        <w:rPr>
          <w:rFonts w:ascii="Humnst777 Lt BT" w:eastAsia="Times New Roman" w:hAnsi="Humnst777 Lt BT" w:cs="Calibri"/>
          <w:color w:val="000000"/>
          <w:lang w:eastAsia="en-GB"/>
        </w:rPr>
        <w:t xml:space="preserve">The PAO issues a letter appointing the </w:t>
      </w:r>
      <w:r>
        <w:rPr>
          <w:rFonts w:ascii="Humnst777 Lt BT" w:eastAsia="Times New Roman" w:hAnsi="Humnst777 Lt BT" w:cs="Calibri"/>
          <w:color w:val="000000"/>
          <w:lang w:eastAsia="en-GB"/>
        </w:rPr>
        <w:t>AO</w:t>
      </w:r>
      <w:r w:rsidRPr="00E749AE">
        <w:rPr>
          <w:rFonts w:ascii="Humnst777 Lt BT" w:eastAsia="Times New Roman" w:hAnsi="Humnst777 Lt BT" w:cs="Calibri"/>
          <w:color w:val="000000"/>
          <w:lang w:eastAsia="en-GB"/>
        </w:rPr>
        <w:t xml:space="preserve">, setting out </w:t>
      </w:r>
      <w:r>
        <w:rPr>
          <w:rFonts w:ascii="Humnst777 Lt BT" w:eastAsia="Times New Roman" w:hAnsi="Humnst777 Lt BT" w:cs="Calibri"/>
          <w:color w:val="000000"/>
          <w:lang w:eastAsia="en-GB"/>
        </w:rPr>
        <w:t>their</w:t>
      </w:r>
      <w:r w:rsidRPr="00E749AE">
        <w:rPr>
          <w:rFonts w:ascii="Humnst777 Lt BT" w:eastAsia="Times New Roman" w:hAnsi="Humnst777 Lt BT" w:cs="Calibri"/>
          <w:color w:val="000000"/>
          <w:lang w:eastAsia="en-GB"/>
        </w:rPr>
        <w:t xml:space="preserve"> responsibilities and delegated authorities. </w:t>
      </w:r>
      <w:bookmarkEnd w:id="35"/>
    </w:p>
    <w:p w14:paraId="31C496AD" w14:textId="77777777" w:rsidR="00525DDA" w:rsidRDefault="00525DDA" w:rsidP="000B1D7D">
      <w:pPr>
        <w:pStyle w:val="ListParagraph"/>
        <w:spacing w:after="0" w:line="240" w:lineRule="auto"/>
        <w:ind w:left="734"/>
        <w:rPr>
          <w:rFonts w:ascii="Humnst777 Lt BT" w:eastAsia="Times New Roman" w:hAnsi="Humnst777 Lt BT" w:cs="Calibri"/>
          <w:color w:val="000000"/>
          <w:lang w:eastAsia="en-GB"/>
        </w:rPr>
      </w:pPr>
    </w:p>
    <w:p w14:paraId="5DD549EE" w14:textId="6E7C7400"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DB5617">
        <w:rPr>
          <w:rFonts w:ascii="Humnst777 Lt BT" w:eastAsia="Times New Roman" w:hAnsi="Humnst777 Lt BT" w:cs="Calibri"/>
          <w:color w:val="000000"/>
          <w:lang w:eastAsia="en-GB"/>
        </w:rPr>
        <w:t xml:space="preserve"> </w:t>
      </w:r>
      <w:r w:rsidRPr="00B32FB4">
        <w:rPr>
          <w:rFonts w:ascii="Humnst777 Lt BT" w:eastAsia="Times New Roman" w:hAnsi="Humnst777 Lt BT" w:cs="Calibri"/>
          <w:color w:val="000000"/>
          <w:lang w:eastAsia="en-GB"/>
        </w:rPr>
        <w:t xml:space="preserve">The respective responsibilities of the PAO and </w:t>
      </w:r>
      <w:r>
        <w:rPr>
          <w:rFonts w:ascii="Humnst777 Lt BT" w:eastAsia="Times New Roman" w:hAnsi="Humnst777 Lt BT" w:cs="Calibri"/>
          <w:color w:val="000000"/>
          <w:lang w:eastAsia="en-GB"/>
        </w:rPr>
        <w:t>AO</w:t>
      </w:r>
      <w:r w:rsidRPr="00B32FB4">
        <w:rPr>
          <w:rFonts w:ascii="Humnst777 Lt BT" w:eastAsia="Times New Roman" w:hAnsi="Humnst777 Lt BT" w:cs="Calibri"/>
          <w:color w:val="000000"/>
          <w:lang w:eastAsia="en-GB"/>
        </w:rPr>
        <w:t xml:space="preserve"> for </w:t>
      </w:r>
      <w:r>
        <w:rPr>
          <w:rFonts w:ascii="Humnst777 Lt BT" w:eastAsia="Times New Roman" w:hAnsi="Humnst777 Lt BT" w:cs="Calibri"/>
          <w:color w:val="000000"/>
          <w:lang w:eastAsia="en-GB"/>
        </w:rPr>
        <w:t>[the company]</w:t>
      </w:r>
      <w:r w:rsidRPr="00B32FB4">
        <w:rPr>
          <w:rFonts w:ascii="Humnst777 Lt BT" w:eastAsia="Times New Roman" w:hAnsi="Humnst777 Lt BT" w:cs="Calibri"/>
          <w:color w:val="000000"/>
          <w:lang w:eastAsia="en-GB"/>
        </w:rPr>
        <w:t xml:space="preserve"> are set out in Chapter 3 of </w:t>
      </w:r>
      <w:r>
        <w:rPr>
          <w:rFonts w:ascii="Humnst777 Lt BT" w:eastAsia="Times New Roman" w:hAnsi="Humnst777 Lt BT" w:cs="Calibri"/>
          <w:color w:val="000000"/>
          <w:lang w:eastAsia="en-GB"/>
        </w:rPr>
        <w:t xml:space="preserve">MPM. </w:t>
      </w:r>
    </w:p>
    <w:p w14:paraId="5A821C8E" w14:textId="77777777" w:rsidR="00525DDA" w:rsidRPr="000B1D7D" w:rsidRDefault="00525DDA" w:rsidP="000B1D7D">
      <w:pPr>
        <w:rPr>
          <w:rFonts w:cs="Calibri"/>
          <w:color w:val="000000"/>
        </w:rPr>
      </w:pPr>
    </w:p>
    <w:p w14:paraId="4C8E5F68" w14:textId="07123FAB"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763BA7">
        <w:rPr>
          <w:rFonts w:ascii="Humnst777 Lt BT" w:eastAsia="Times New Roman" w:hAnsi="Humnst777 Lt BT" w:cs="Calibri"/>
          <w:color w:val="000000"/>
          <w:lang w:eastAsia="en-GB"/>
        </w:rPr>
        <w:t xml:space="preserve">The PAO is accountable to </w:t>
      </w:r>
      <w:r>
        <w:rPr>
          <w:rFonts w:ascii="Humnst777 Lt BT" w:eastAsia="Times New Roman" w:hAnsi="Humnst777 Lt BT" w:cs="Calibri"/>
          <w:color w:val="000000"/>
          <w:lang w:eastAsia="en-GB"/>
        </w:rPr>
        <w:t>P</w:t>
      </w:r>
      <w:r w:rsidRPr="00763BA7">
        <w:rPr>
          <w:rFonts w:ascii="Humnst777 Lt BT" w:eastAsia="Times New Roman" w:hAnsi="Humnst777 Lt BT" w:cs="Calibri"/>
          <w:color w:val="000000"/>
          <w:lang w:eastAsia="en-GB"/>
        </w:rPr>
        <w:t xml:space="preserve">arliament for the issue of any grant-in-aid to [the </w:t>
      </w:r>
      <w:r>
        <w:rPr>
          <w:rFonts w:ascii="Humnst777 Lt BT" w:eastAsia="Times New Roman" w:hAnsi="Humnst777 Lt BT" w:cs="Calibri"/>
          <w:color w:val="000000"/>
          <w:lang w:eastAsia="en-GB"/>
        </w:rPr>
        <w:t>company</w:t>
      </w:r>
      <w:r w:rsidRPr="00763BA7">
        <w:rPr>
          <w:rFonts w:ascii="Humnst777 Lt BT" w:eastAsia="Times New Roman" w:hAnsi="Humnst777 Lt BT" w:cs="Calibri"/>
          <w:color w:val="000000"/>
          <w:lang w:eastAsia="en-GB"/>
        </w:rPr>
        <w:t xml:space="preserve">]. </w:t>
      </w:r>
    </w:p>
    <w:p w14:paraId="0CEF013C" w14:textId="77777777" w:rsidR="00525DDA" w:rsidRPr="00951587" w:rsidRDefault="00525DDA" w:rsidP="00525DDA">
      <w:pPr>
        <w:pStyle w:val="ListParagraph"/>
        <w:rPr>
          <w:rFonts w:ascii="Humnst777 Lt BT" w:eastAsia="Times New Roman" w:hAnsi="Humnst777 Lt BT" w:cs="Calibri"/>
          <w:color w:val="000000"/>
          <w:lang w:eastAsia="en-GB"/>
        </w:rPr>
      </w:pPr>
    </w:p>
    <w:p w14:paraId="480F1637" w14:textId="622149DA"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763BA7">
        <w:rPr>
          <w:rFonts w:ascii="Humnst777 Lt BT" w:eastAsia="Times New Roman" w:hAnsi="Humnst777 Lt BT" w:cs="Calibri"/>
          <w:color w:val="000000"/>
          <w:lang w:eastAsia="en-GB"/>
        </w:rPr>
        <w:t xml:space="preserve">The PAO is also responsible for advising the responsible </w:t>
      </w:r>
      <w:r>
        <w:rPr>
          <w:rFonts w:ascii="Humnst777 Lt BT" w:eastAsia="Times New Roman" w:hAnsi="Humnst777 Lt BT" w:cs="Calibri"/>
          <w:color w:val="000000"/>
          <w:lang w:eastAsia="en-GB"/>
        </w:rPr>
        <w:t>M</w:t>
      </w:r>
      <w:r w:rsidRPr="00763BA7">
        <w:rPr>
          <w:rFonts w:ascii="Humnst777 Lt BT" w:eastAsia="Times New Roman" w:hAnsi="Humnst777 Lt BT" w:cs="Calibri"/>
          <w:color w:val="000000"/>
          <w:lang w:eastAsia="en-GB"/>
        </w:rPr>
        <w:t>inister</w:t>
      </w:r>
      <w:r>
        <w:rPr>
          <w:rFonts w:ascii="Humnst777 Lt BT" w:eastAsia="Times New Roman" w:hAnsi="Humnst777 Lt BT" w:cs="Calibri"/>
          <w:color w:val="000000"/>
          <w:lang w:eastAsia="en-GB"/>
        </w:rPr>
        <w:t xml:space="preserve"> on:</w:t>
      </w:r>
    </w:p>
    <w:p w14:paraId="05D41766" w14:textId="3981A671" w:rsidR="00525DDA" w:rsidRDefault="00525DDA" w:rsidP="00525DDA">
      <w:pPr>
        <w:pStyle w:val="ListParagraph"/>
        <w:numPr>
          <w:ilvl w:val="2"/>
          <w:numId w:val="52"/>
        </w:numPr>
        <w:spacing w:after="0" w:line="240" w:lineRule="auto"/>
        <w:rPr>
          <w:rFonts w:ascii="Humnst777 Lt BT" w:eastAsia="Times New Roman" w:hAnsi="Humnst777 Lt BT" w:cs="Calibri"/>
          <w:color w:val="000000"/>
          <w:lang w:eastAsia="en-GB"/>
        </w:rPr>
      </w:pPr>
      <w:r w:rsidRPr="00763BA7">
        <w:rPr>
          <w:rFonts w:ascii="Humnst777 Lt BT" w:eastAsia="Times New Roman" w:hAnsi="Humnst777 Lt BT" w:cs="Calibri"/>
          <w:color w:val="000000"/>
          <w:lang w:eastAsia="en-GB"/>
        </w:rPr>
        <w:t xml:space="preserve">an appropriate framework of objectives and targets for [the </w:t>
      </w:r>
      <w:r>
        <w:rPr>
          <w:rFonts w:ascii="Humnst777 Lt BT" w:eastAsia="Times New Roman" w:hAnsi="Humnst777 Lt BT" w:cs="Calibri"/>
          <w:color w:val="000000"/>
          <w:lang w:eastAsia="en-GB"/>
        </w:rPr>
        <w:t>company</w:t>
      </w:r>
      <w:r w:rsidRPr="00763BA7">
        <w:rPr>
          <w:rFonts w:ascii="Humnst777 Lt BT" w:eastAsia="Times New Roman" w:hAnsi="Humnst777 Lt BT" w:cs="Calibri"/>
          <w:color w:val="000000"/>
          <w:lang w:eastAsia="en-GB"/>
        </w:rPr>
        <w:t xml:space="preserve">] in the light of the </w:t>
      </w:r>
      <w:r>
        <w:rPr>
          <w:rFonts w:ascii="Humnst777 Lt BT" w:eastAsia="Times New Roman" w:hAnsi="Humnst777 Lt BT" w:cs="Calibri"/>
          <w:color w:val="000000"/>
          <w:lang w:eastAsia="en-GB"/>
        </w:rPr>
        <w:t>department</w:t>
      </w:r>
      <w:r w:rsidRPr="00763BA7">
        <w:rPr>
          <w:rFonts w:ascii="Humnst777 Lt BT" w:eastAsia="Times New Roman" w:hAnsi="Humnst777 Lt BT" w:cs="Calibri"/>
          <w:color w:val="000000"/>
          <w:lang w:eastAsia="en-GB"/>
        </w:rPr>
        <w:t>’s wider strategic aims and priorities</w:t>
      </w:r>
    </w:p>
    <w:p w14:paraId="3492483F" w14:textId="3D645EF5" w:rsidR="00525DDA" w:rsidRDefault="00525DDA" w:rsidP="00525DDA">
      <w:pPr>
        <w:pStyle w:val="ListParagraph"/>
        <w:numPr>
          <w:ilvl w:val="2"/>
          <w:numId w:val="52"/>
        </w:numPr>
        <w:spacing w:after="0" w:line="240" w:lineRule="auto"/>
        <w:rPr>
          <w:rFonts w:ascii="Humnst777 Lt BT" w:eastAsia="Times New Roman" w:hAnsi="Humnst777 Lt BT" w:cs="Calibri"/>
          <w:color w:val="000000"/>
          <w:lang w:eastAsia="en-GB"/>
        </w:rPr>
      </w:pPr>
      <w:r w:rsidRPr="00763BA7">
        <w:rPr>
          <w:rFonts w:ascii="Humnst777 Lt BT" w:eastAsia="Times New Roman" w:hAnsi="Humnst777 Lt BT" w:cs="Calibri"/>
          <w:color w:val="000000"/>
          <w:lang w:eastAsia="en-GB"/>
        </w:rPr>
        <w:t xml:space="preserve">an appropriate budget for </w:t>
      </w:r>
      <w:r>
        <w:rPr>
          <w:rFonts w:ascii="Humnst777 Lt BT" w:eastAsia="Times New Roman" w:hAnsi="Humnst777 Lt BT" w:cs="Calibri"/>
          <w:color w:val="000000"/>
          <w:lang w:eastAsia="en-GB"/>
        </w:rPr>
        <w:t>[</w:t>
      </w:r>
      <w:r w:rsidRPr="00763BA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763BA7">
        <w:rPr>
          <w:rFonts w:ascii="Humnst777 Lt BT" w:eastAsia="Times New Roman" w:hAnsi="Humnst777 Lt BT" w:cs="Calibri"/>
          <w:color w:val="000000"/>
          <w:lang w:eastAsia="en-GB"/>
        </w:rPr>
        <w:t xml:space="preserve"> in the light of the </w:t>
      </w:r>
      <w:r>
        <w:rPr>
          <w:rFonts w:ascii="Humnst777 Lt BT" w:eastAsia="Times New Roman" w:hAnsi="Humnst777 Lt BT" w:cs="Calibri"/>
          <w:color w:val="000000"/>
          <w:lang w:eastAsia="en-GB"/>
        </w:rPr>
        <w:t>shareholder department</w:t>
      </w:r>
      <w:r w:rsidRPr="00763BA7">
        <w:rPr>
          <w:rFonts w:ascii="Humnst777 Lt BT" w:eastAsia="Times New Roman" w:hAnsi="Humnst777 Lt BT" w:cs="Calibri"/>
          <w:color w:val="000000"/>
          <w:lang w:eastAsia="en-GB"/>
        </w:rPr>
        <w:t>’s overall public expenditure priorities</w:t>
      </w:r>
    </w:p>
    <w:p w14:paraId="6AEA6875" w14:textId="2E7B9DCC" w:rsidR="00525DDA" w:rsidRDefault="00525DDA" w:rsidP="00525DDA">
      <w:pPr>
        <w:pStyle w:val="ListParagraph"/>
        <w:numPr>
          <w:ilvl w:val="2"/>
          <w:numId w:val="52"/>
        </w:numPr>
        <w:spacing w:after="0" w:line="240" w:lineRule="auto"/>
        <w:rPr>
          <w:rFonts w:ascii="Humnst777 Lt BT" w:eastAsia="Times New Roman" w:hAnsi="Humnst777 Lt BT" w:cs="Calibri"/>
          <w:color w:val="000000"/>
          <w:lang w:eastAsia="en-GB"/>
        </w:rPr>
      </w:pPr>
      <w:r w:rsidRPr="00763BA7">
        <w:rPr>
          <w:rFonts w:ascii="Humnst777 Lt BT" w:eastAsia="Times New Roman" w:hAnsi="Humnst777 Lt BT" w:cs="Calibri"/>
          <w:color w:val="000000"/>
          <w:lang w:eastAsia="en-GB"/>
        </w:rPr>
        <w:t xml:space="preserve">how well </w:t>
      </w:r>
      <w:r>
        <w:rPr>
          <w:rFonts w:ascii="Humnst777 Lt BT" w:eastAsia="Times New Roman" w:hAnsi="Humnst777 Lt BT" w:cs="Calibri"/>
          <w:color w:val="000000"/>
          <w:lang w:eastAsia="en-GB"/>
        </w:rPr>
        <w:t>[</w:t>
      </w:r>
      <w:r w:rsidRPr="00763BA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763BA7">
        <w:rPr>
          <w:rFonts w:ascii="Humnst777 Lt BT" w:eastAsia="Times New Roman" w:hAnsi="Humnst777 Lt BT" w:cs="Calibri"/>
          <w:color w:val="000000"/>
          <w:lang w:eastAsia="en-GB"/>
        </w:rPr>
        <w:t xml:space="preserve"> is achieving its strategic objectives and whether it is delivering value for money</w:t>
      </w:r>
    </w:p>
    <w:p w14:paraId="3DB64CF6" w14:textId="2FE72E52" w:rsidR="00525DDA" w:rsidRDefault="00525DDA" w:rsidP="00525DDA">
      <w:pPr>
        <w:pStyle w:val="ListParagraph"/>
        <w:numPr>
          <w:ilvl w:val="2"/>
          <w:numId w:val="52"/>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via the shareholder team, the exercise of the Ministers’ statutory responsibilities concerning [the company] as outlined above</w:t>
      </w:r>
    </w:p>
    <w:p w14:paraId="15B347F8" w14:textId="77777777" w:rsidR="00525DDA" w:rsidRPr="00763BA7" w:rsidRDefault="00525DDA" w:rsidP="00525DDA">
      <w:pPr>
        <w:pStyle w:val="ListParagraph"/>
        <w:spacing w:after="0" w:line="240" w:lineRule="auto"/>
        <w:ind w:left="1224"/>
        <w:rPr>
          <w:rFonts w:ascii="Humnst777 Lt BT" w:eastAsia="Times New Roman" w:hAnsi="Humnst777 Lt BT" w:cs="Calibri"/>
          <w:color w:val="000000"/>
          <w:lang w:eastAsia="en-GB"/>
        </w:rPr>
      </w:pPr>
    </w:p>
    <w:p w14:paraId="19DCBD54" w14:textId="52E8CF96"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306225">
        <w:rPr>
          <w:rFonts w:ascii="Humnst777 Lt BT" w:eastAsia="Times New Roman" w:hAnsi="Humnst777 Lt BT" w:cs="Calibri"/>
          <w:color w:val="000000"/>
          <w:lang w:eastAsia="en-GB"/>
        </w:rPr>
        <w:t xml:space="preserve"> The PAO </w:t>
      </w:r>
      <w:r>
        <w:rPr>
          <w:rFonts w:ascii="Humnst777 Lt BT" w:eastAsia="Times New Roman" w:hAnsi="Humnst777 Lt BT" w:cs="Calibri"/>
          <w:color w:val="000000"/>
          <w:lang w:eastAsia="en-GB"/>
        </w:rPr>
        <w:t xml:space="preserve">via the shareholder team </w:t>
      </w:r>
      <w:r w:rsidRPr="00306225">
        <w:rPr>
          <w:rFonts w:ascii="Humnst777 Lt BT" w:eastAsia="Times New Roman" w:hAnsi="Humnst777 Lt BT" w:cs="Calibri"/>
          <w:color w:val="000000"/>
          <w:lang w:eastAsia="en-GB"/>
        </w:rPr>
        <w:t xml:space="preserve">is also responsible for ensuring arrangements are in place in order to: </w:t>
      </w:r>
    </w:p>
    <w:p w14:paraId="4457F6E3" w14:textId="2296DBF0" w:rsidR="00525DDA" w:rsidRPr="00946BE8" w:rsidRDefault="00525DDA" w:rsidP="00525DDA">
      <w:pPr>
        <w:pStyle w:val="ListParagraph"/>
        <w:numPr>
          <w:ilvl w:val="0"/>
          <w:numId w:val="53"/>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monitor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946BE8">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 activities and performance</w:t>
      </w:r>
    </w:p>
    <w:p w14:paraId="7DA74538" w14:textId="05A6A599" w:rsidR="00525DDA" w:rsidRPr="00946BE8" w:rsidRDefault="00525DDA" w:rsidP="00525DDA">
      <w:pPr>
        <w:pStyle w:val="ListParagraph"/>
        <w:numPr>
          <w:ilvl w:val="0"/>
          <w:numId w:val="53"/>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address significant problems in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company], </w:t>
      </w:r>
      <w:r w:rsidRPr="00946BE8">
        <w:rPr>
          <w:rFonts w:ascii="Humnst777 Lt BT" w:eastAsia="Times New Roman" w:hAnsi="Humnst777 Lt BT" w:cs="Calibri"/>
          <w:color w:val="000000"/>
          <w:lang w:eastAsia="en-GB"/>
        </w:rPr>
        <w:t>making such interventions as are judged necessary</w:t>
      </w:r>
    </w:p>
    <w:p w14:paraId="15175E9F" w14:textId="11A62896" w:rsidR="00525DDA" w:rsidRPr="00946BE8" w:rsidRDefault="00525DDA" w:rsidP="00525DDA">
      <w:pPr>
        <w:pStyle w:val="ListParagraph"/>
        <w:numPr>
          <w:ilvl w:val="0"/>
          <w:numId w:val="53"/>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periodically carry out an assessment of the risks both to the </w:t>
      </w:r>
      <w:r>
        <w:rPr>
          <w:rFonts w:ascii="Humnst777 Lt BT" w:eastAsia="Times New Roman" w:hAnsi="Humnst777 Lt BT" w:cs="Calibri"/>
          <w:color w:val="000000"/>
          <w:lang w:eastAsia="en-GB"/>
        </w:rPr>
        <w:t>department</w:t>
      </w:r>
      <w:r w:rsidRPr="00946BE8">
        <w:rPr>
          <w:rFonts w:ascii="Humnst777 Lt BT" w:eastAsia="Times New Roman" w:hAnsi="Humnst777 Lt BT" w:cs="Calibri"/>
          <w:color w:val="000000"/>
          <w:lang w:eastAsia="en-GB"/>
        </w:rPr>
        <w:t xml:space="preserve"> and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946BE8">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 objectives and activities in line with the wider </w:t>
      </w:r>
      <w:r>
        <w:rPr>
          <w:rFonts w:ascii="Humnst777 Lt BT" w:eastAsia="Times New Roman" w:hAnsi="Humnst777 Lt BT" w:cs="Calibri"/>
          <w:color w:val="000000"/>
          <w:lang w:eastAsia="en-GB"/>
        </w:rPr>
        <w:t>department</w:t>
      </w:r>
      <w:r w:rsidRPr="00946BE8">
        <w:rPr>
          <w:rFonts w:ascii="Humnst777 Lt BT" w:eastAsia="Times New Roman" w:hAnsi="Humnst777 Lt BT" w:cs="Calibri"/>
          <w:color w:val="000000"/>
          <w:lang w:eastAsia="en-GB"/>
        </w:rPr>
        <w:t>al risk assessment process</w:t>
      </w:r>
    </w:p>
    <w:p w14:paraId="3C95B52E" w14:textId="11A71A1C" w:rsidR="00525DDA" w:rsidRPr="00946BE8" w:rsidRDefault="00525DDA" w:rsidP="00525DDA">
      <w:pPr>
        <w:pStyle w:val="ListParagraph"/>
        <w:numPr>
          <w:ilvl w:val="0"/>
          <w:numId w:val="53"/>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inform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946BE8">
        <w:rPr>
          <w:rFonts w:ascii="Humnst777 Lt BT" w:eastAsia="Times New Roman" w:hAnsi="Humnst777 Lt BT" w:cs="Calibri"/>
          <w:color w:val="000000"/>
          <w:lang w:eastAsia="en-GB"/>
        </w:rPr>
        <w:t xml:space="preserve"> of relevant government policy in a timely manner</w:t>
      </w:r>
    </w:p>
    <w:p w14:paraId="5654811F" w14:textId="1326293A" w:rsidR="00525DDA" w:rsidRDefault="00525DDA" w:rsidP="00525DDA">
      <w:pPr>
        <w:pStyle w:val="ListParagraph"/>
        <w:numPr>
          <w:ilvl w:val="0"/>
          <w:numId w:val="53"/>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bring </w:t>
      </w:r>
      <w:r>
        <w:rPr>
          <w:rFonts w:ascii="Humnst777 Lt BT" w:eastAsia="Times New Roman" w:hAnsi="Humnst777 Lt BT" w:cs="Calibri"/>
          <w:color w:val="000000"/>
          <w:lang w:eastAsia="en-GB"/>
        </w:rPr>
        <w:t xml:space="preserve">ministerial or departmental </w:t>
      </w:r>
      <w:r w:rsidRPr="00946BE8">
        <w:rPr>
          <w:rFonts w:ascii="Humnst777 Lt BT" w:eastAsia="Times New Roman" w:hAnsi="Humnst777 Lt BT" w:cs="Calibri"/>
          <w:color w:val="000000"/>
          <w:lang w:eastAsia="en-GB"/>
        </w:rPr>
        <w:t xml:space="preserve">concerns about the activities of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946BE8">
        <w:rPr>
          <w:rFonts w:ascii="Humnst777 Lt BT" w:eastAsia="Times New Roman" w:hAnsi="Humnst777 Lt BT" w:cs="Calibri"/>
          <w:color w:val="000000"/>
          <w:lang w:eastAsia="en-GB"/>
        </w:rPr>
        <w:t xml:space="preserve"> to the full (</w:t>
      </w:r>
      <w:r>
        <w:rPr>
          <w:rFonts w:ascii="Humnst777 Lt BT" w:eastAsia="Times New Roman" w:hAnsi="Humnst777 Lt BT" w:cs="Calibri"/>
          <w:color w:val="000000"/>
          <w:lang w:eastAsia="en-GB"/>
        </w:rPr>
        <w:t>company</w:t>
      </w:r>
      <w:r w:rsidRPr="00946BE8">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board</w:t>
      </w:r>
      <w:r w:rsidRPr="00946BE8">
        <w:rPr>
          <w:rFonts w:ascii="Humnst777 Lt BT" w:eastAsia="Times New Roman" w:hAnsi="Humnst777 Lt BT" w:cs="Calibri"/>
          <w:color w:val="000000"/>
          <w:lang w:eastAsia="en-GB"/>
        </w:rPr>
        <w:t>, and, as appropriate to the</w:t>
      </w:r>
      <w:r>
        <w:rPr>
          <w:rFonts w:ascii="Humnst777 Lt BT" w:eastAsia="Times New Roman" w:hAnsi="Humnst777 Lt BT" w:cs="Calibri"/>
          <w:color w:val="000000"/>
          <w:lang w:eastAsia="en-GB"/>
        </w:rPr>
        <w:t xml:space="preserve"> department</w:t>
      </w:r>
      <w:r w:rsidRPr="00946BE8">
        <w:rPr>
          <w:rFonts w:ascii="Humnst777 Lt BT" w:eastAsia="Times New Roman" w:hAnsi="Humnst777 Lt BT" w:cs="Calibri"/>
          <w:color w:val="000000"/>
          <w:lang w:eastAsia="en-GB"/>
        </w:rPr>
        <w:t xml:space="preserve">al </w:t>
      </w:r>
      <w:r>
        <w:rPr>
          <w:rFonts w:ascii="Humnst777 Lt BT" w:eastAsia="Times New Roman" w:hAnsi="Humnst777 Lt BT" w:cs="Calibri"/>
          <w:color w:val="000000"/>
          <w:lang w:eastAsia="en-GB"/>
        </w:rPr>
        <w:t xml:space="preserve">board, </w:t>
      </w:r>
      <w:r w:rsidRPr="00946BE8">
        <w:rPr>
          <w:rFonts w:ascii="Humnst777 Lt BT" w:eastAsia="Times New Roman" w:hAnsi="Humnst777 Lt BT" w:cs="Calibri"/>
          <w:color w:val="000000"/>
          <w:lang w:eastAsia="en-GB"/>
        </w:rPr>
        <w:t>requiring explanations and assurances that appropriate action has been taken</w:t>
      </w:r>
    </w:p>
    <w:p w14:paraId="02EA732F" w14:textId="77777777" w:rsidR="00525DDA" w:rsidRPr="00946BE8" w:rsidRDefault="00525DDA" w:rsidP="00525DDA">
      <w:pPr>
        <w:pStyle w:val="ListParagraph"/>
        <w:spacing w:after="0" w:line="240" w:lineRule="auto"/>
        <w:ind w:left="1080"/>
        <w:rPr>
          <w:rFonts w:ascii="Humnst777 Lt BT" w:eastAsia="Times New Roman" w:hAnsi="Humnst777 Lt BT" w:cs="Calibri"/>
          <w:color w:val="000000"/>
          <w:lang w:eastAsia="en-GB"/>
        </w:rPr>
      </w:pPr>
    </w:p>
    <w:p w14:paraId="77517B48" w14:textId="6A8756B4" w:rsidR="00525DDA" w:rsidRPr="00862793" w:rsidRDefault="00525DDA" w:rsidP="00525DDA">
      <w:pPr>
        <w:pStyle w:val="Heading2"/>
      </w:pPr>
      <w:bookmarkStart w:id="36" w:name="_Toc94533094"/>
      <w:bookmarkStart w:id="37" w:name="_Toc94625124"/>
      <w:r w:rsidRPr="00862793">
        <w:t xml:space="preserve">The role of the shareholder team </w:t>
      </w:r>
      <w:bookmarkEnd w:id="36"/>
      <w:bookmarkEnd w:id="37"/>
    </w:p>
    <w:p w14:paraId="0BF3759E" w14:textId="7DD7FA7F"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1B5A11">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[named s</w:t>
      </w:r>
      <w:r w:rsidRPr="001B5A11">
        <w:rPr>
          <w:rFonts w:ascii="Humnst777 Lt BT" w:eastAsia="Times New Roman" w:hAnsi="Humnst777 Lt BT" w:cs="Calibri"/>
          <w:color w:val="000000"/>
          <w:lang w:eastAsia="en-GB"/>
        </w:rPr>
        <w:t xml:space="preserve">hareholder </w:t>
      </w:r>
      <w:r>
        <w:rPr>
          <w:rFonts w:ascii="Humnst777 Lt BT" w:eastAsia="Times New Roman" w:hAnsi="Humnst777 Lt BT" w:cs="Calibri"/>
          <w:color w:val="000000"/>
          <w:lang w:eastAsia="en-GB"/>
        </w:rPr>
        <w:t xml:space="preserve">team] </w:t>
      </w:r>
      <w:r w:rsidRPr="008E4D98">
        <w:rPr>
          <w:rFonts w:ascii="Humnst777 Lt BT" w:eastAsia="Times New Roman" w:hAnsi="Humnst777 Lt BT" w:cs="Calibri"/>
          <w:color w:val="000000"/>
          <w:lang w:eastAsia="en-GB"/>
        </w:rPr>
        <w:t xml:space="preserve">is the primary contact </w:t>
      </w:r>
      <w:r>
        <w:rPr>
          <w:rFonts w:ascii="Humnst777 Lt BT" w:eastAsia="Times New Roman" w:hAnsi="Humnst777 Lt BT" w:cs="Calibri"/>
          <w:color w:val="000000"/>
          <w:lang w:eastAsia="en-GB"/>
        </w:rPr>
        <w:t>between the shareholder and [</w:t>
      </w:r>
      <w:r w:rsidRPr="008E4D9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4E0B23">
        <w:t xml:space="preserve"> </w:t>
      </w:r>
      <w:r w:rsidRPr="008E4D98">
        <w:rPr>
          <w:rFonts w:ascii="Humnst777 Lt BT" w:eastAsia="Times New Roman" w:hAnsi="Humnst777 Lt BT" w:cs="Calibri"/>
          <w:color w:val="000000"/>
          <w:lang w:eastAsia="en-GB"/>
        </w:rPr>
        <w:t xml:space="preserve">They are the main source of advice to the responsible </w:t>
      </w:r>
      <w:r>
        <w:rPr>
          <w:rFonts w:ascii="Humnst777 Lt BT" w:eastAsia="Times New Roman" w:hAnsi="Humnst777 Lt BT" w:cs="Calibri"/>
          <w:color w:val="000000"/>
          <w:lang w:eastAsia="en-GB"/>
        </w:rPr>
        <w:t>M</w:t>
      </w:r>
      <w:r w:rsidRPr="008E4D98">
        <w:rPr>
          <w:rFonts w:ascii="Humnst777 Lt BT" w:eastAsia="Times New Roman" w:hAnsi="Humnst777 Lt BT" w:cs="Calibri"/>
          <w:color w:val="000000"/>
          <w:lang w:eastAsia="en-GB"/>
        </w:rPr>
        <w:t xml:space="preserve">inister </w:t>
      </w:r>
      <w:r w:rsidRPr="002D5855">
        <w:rPr>
          <w:rFonts w:ascii="Humnst777 Lt BT" w:eastAsia="Times New Roman" w:hAnsi="Humnst777 Lt BT" w:cs="Calibri"/>
          <w:color w:val="000000"/>
          <w:lang w:eastAsia="en-GB"/>
        </w:rPr>
        <w:t xml:space="preserve">and </w:t>
      </w:r>
      <w:r>
        <w:rPr>
          <w:rFonts w:ascii="Humnst777 Lt BT" w:eastAsia="Times New Roman" w:hAnsi="Humnst777 Lt BT" w:cs="Calibri"/>
          <w:color w:val="000000"/>
          <w:lang w:eastAsia="en-GB"/>
        </w:rPr>
        <w:t xml:space="preserve">the </w:t>
      </w:r>
      <w:r w:rsidRPr="002D5855">
        <w:rPr>
          <w:rFonts w:ascii="Humnst777 Lt BT" w:eastAsia="Times New Roman" w:hAnsi="Humnst777 Lt BT" w:cs="Calibri"/>
          <w:color w:val="000000"/>
          <w:lang w:eastAsia="en-GB"/>
        </w:rPr>
        <w:t xml:space="preserve">PAO </w:t>
      </w:r>
      <w:r w:rsidRPr="008E4D98">
        <w:rPr>
          <w:rFonts w:ascii="Humnst777 Lt BT" w:eastAsia="Times New Roman" w:hAnsi="Humnst777 Lt BT" w:cs="Calibri"/>
          <w:color w:val="000000"/>
          <w:lang w:eastAsia="en-GB"/>
        </w:rPr>
        <w:t xml:space="preserve">on the discharge of </w:t>
      </w:r>
      <w:r>
        <w:rPr>
          <w:rFonts w:ascii="Humnst777 Lt BT" w:eastAsia="Times New Roman" w:hAnsi="Humnst777 Lt BT" w:cs="Calibri"/>
          <w:color w:val="000000"/>
          <w:lang w:eastAsia="en-GB"/>
        </w:rPr>
        <w:t>their</w:t>
      </w:r>
      <w:r w:rsidRPr="008E4D98">
        <w:rPr>
          <w:rFonts w:ascii="Humnst777 Lt BT" w:eastAsia="Times New Roman" w:hAnsi="Humnst777 Lt BT" w:cs="Calibri"/>
          <w:color w:val="000000"/>
          <w:lang w:eastAsia="en-GB"/>
        </w:rPr>
        <w:t xml:space="preserve"> responsibilities in respect of </w:t>
      </w:r>
      <w:r>
        <w:rPr>
          <w:rFonts w:ascii="Humnst777 Lt BT" w:eastAsia="Times New Roman" w:hAnsi="Humnst777 Lt BT" w:cs="Calibri"/>
          <w:color w:val="000000"/>
          <w:lang w:eastAsia="en-GB"/>
        </w:rPr>
        <w:t>[</w:t>
      </w:r>
      <w:r w:rsidRPr="008E4D9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8E4D98">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 Therefore, </w:t>
      </w:r>
      <w:r>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2D5855">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 should engage with the </w:t>
      </w:r>
      <w:r>
        <w:rPr>
          <w:rFonts w:ascii="Humnst777 Lt BT" w:eastAsia="Times New Roman" w:hAnsi="Humnst777 Lt BT" w:cs="Calibri"/>
          <w:color w:val="000000"/>
          <w:lang w:eastAsia="en-GB"/>
        </w:rPr>
        <w:t>s</w:t>
      </w:r>
      <w:r w:rsidRPr="002D5855">
        <w:rPr>
          <w:rFonts w:ascii="Humnst777 Lt BT" w:eastAsia="Times New Roman" w:hAnsi="Humnst777 Lt BT" w:cs="Calibri"/>
          <w:color w:val="000000"/>
          <w:lang w:eastAsia="en-GB"/>
        </w:rPr>
        <w:t xml:space="preserve">hareholder </w:t>
      </w:r>
      <w:r>
        <w:rPr>
          <w:rFonts w:ascii="Humnst777 Lt BT" w:eastAsia="Times New Roman" w:hAnsi="Humnst777 Lt BT" w:cs="Calibri"/>
          <w:color w:val="000000"/>
          <w:lang w:eastAsia="en-GB"/>
        </w:rPr>
        <w:t xml:space="preserve">team </w:t>
      </w:r>
      <w:r w:rsidRPr="002D5855">
        <w:rPr>
          <w:rFonts w:ascii="Humnst777 Lt BT" w:eastAsia="Times New Roman" w:hAnsi="Humnst777 Lt BT" w:cs="Calibri"/>
          <w:color w:val="000000"/>
          <w:lang w:eastAsia="en-GB"/>
        </w:rPr>
        <w:t xml:space="preserve">as the initial point of contact between </w:t>
      </w:r>
      <w:r>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2D5855">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 and the </w:t>
      </w:r>
      <w:r>
        <w:rPr>
          <w:rFonts w:ascii="Humnst777 Lt BT" w:eastAsia="Times New Roman" w:hAnsi="Humnst777 Lt BT" w:cs="Calibri"/>
          <w:color w:val="000000"/>
          <w:lang w:eastAsia="en-GB"/>
        </w:rPr>
        <w:t>s</w:t>
      </w:r>
      <w:r w:rsidRPr="002D5855">
        <w:rPr>
          <w:rFonts w:ascii="Humnst777 Lt BT" w:eastAsia="Times New Roman" w:hAnsi="Humnst777 Lt BT" w:cs="Calibri"/>
          <w:color w:val="000000"/>
          <w:lang w:eastAsia="en-GB"/>
        </w:rPr>
        <w:t xml:space="preserve">hareholder. </w:t>
      </w:r>
    </w:p>
    <w:p w14:paraId="15F3ED91" w14:textId="77777777" w:rsidR="00525DDA" w:rsidRDefault="00525DDA" w:rsidP="00525DDA">
      <w:pPr>
        <w:pStyle w:val="ListParagraph"/>
        <w:spacing w:after="0" w:line="240" w:lineRule="auto"/>
        <w:ind w:left="792"/>
        <w:textAlignment w:val="baseline"/>
        <w:rPr>
          <w:rFonts w:ascii="Humnst777 Lt BT" w:eastAsia="Times New Roman" w:hAnsi="Humnst777 Lt BT" w:cs="Times New Roman"/>
          <w:lang w:eastAsia="en-GB"/>
        </w:rPr>
      </w:pPr>
    </w:p>
    <w:p w14:paraId="49ED8BDF" w14:textId="0C6BE86D"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The </w:t>
      </w:r>
      <w:r w:rsidRPr="00BE3F8B">
        <w:rPr>
          <w:rFonts w:ascii="Humnst777 Lt BT" w:eastAsia="Times New Roman" w:hAnsi="Humnst777 Lt BT" w:cs="Calibri"/>
          <w:color w:val="000000"/>
          <w:lang w:eastAsia="en-GB"/>
        </w:rPr>
        <w:t>[named</w:t>
      </w:r>
      <w:r>
        <w:rPr>
          <w:rFonts w:ascii="Humnst777 Lt BT" w:eastAsia="Times New Roman" w:hAnsi="Humnst777 Lt BT" w:cs="Calibri"/>
          <w:color w:val="000000"/>
          <w:lang w:eastAsia="en-GB"/>
        </w:rPr>
        <w:t xml:space="preserve"> shareholder </w:t>
      </w:r>
      <w:r w:rsidRPr="00BE3F8B">
        <w:rPr>
          <w:rFonts w:ascii="Humnst777 Lt BT" w:eastAsia="Times New Roman" w:hAnsi="Humnst777 Lt BT" w:cs="Calibri"/>
          <w:color w:val="000000"/>
          <w:lang w:eastAsia="en-GB"/>
        </w:rPr>
        <w:t>team</w:t>
      </w:r>
      <w:r>
        <w:rPr>
          <w:rFonts w:ascii="Humnst777 Lt BT" w:eastAsia="Times New Roman" w:hAnsi="Humnst777 Lt BT" w:cs="Calibri"/>
          <w:color w:val="000000"/>
          <w:lang w:eastAsia="en-GB"/>
        </w:rPr>
        <w:t>]</w:t>
      </w:r>
      <w:r w:rsidRPr="00BE3F8B">
        <w:rPr>
          <w:rFonts w:ascii="Humnst777 Lt BT" w:eastAsia="Times New Roman" w:hAnsi="Humnst777 Lt BT" w:cs="Calibri"/>
          <w:color w:val="000000"/>
          <w:lang w:eastAsia="en-GB"/>
        </w:rPr>
        <w:t xml:space="preserve"> will</w:t>
      </w:r>
      <w:r>
        <w:rPr>
          <w:rFonts w:ascii="Humnst777 Lt BT" w:eastAsia="Times New Roman" w:hAnsi="Humnst777 Lt BT" w:cs="Calibri"/>
          <w:color w:val="000000"/>
          <w:lang w:eastAsia="en-GB"/>
        </w:rPr>
        <w:t xml:space="preserve">: </w:t>
      </w:r>
    </w:p>
    <w:p w14:paraId="391BCCB1" w14:textId="77777777" w:rsidR="00525DDA" w:rsidRPr="005116A1" w:rsidRDefault="00525DDA" w:rsidP="00525DDA">
      <w:pPr>
        <w:pStyle w:val="ListParagraph"/>
        <w:numPr>
          <w:ilvl w:val="0"/>
          <w:numId w:val="53"/>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lastRenderedPageBreak/>
        <w:t>e</w:t>
      </w:r>
      <w:r w:rsidRPr="005116A1">
        <w:rPr>
          <w:rFonts w:ascii="Humnst777 Lt BT" w:eastAsia="Times New Roman" w:hAnsi="Humnst777 Lt BT" w:cs="Calibri"/>
          <w:color w:val="000000"/>
          <w:lang w:eastAsia="en-GB"/>
        </w:rPr>
        <w:t>stablish and maintain appropriate and effective corporate governance foundations</w:t>
      </w:r>
    </w:p>
    <w:p w14:paraId="7A88849A" w14:textId="77777777" w:rsidR="00525DDA" w:rsidRPr="005116A1" w:rsidRDefault="00525DDA" w:rsidP="00525DDA">
      <w:pPr>
        <w:pStyle w:val="ListParagraph"/>
        <w:numPr>
          <w:ilvl w:val="0"/>
          <w:numId w:val="53"/>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romote effective objectives, business planning and performance against the Operating Plan</w:t>
      </w:r>
    </w:p>
    <w:p w14:paraId="62541422" w14:textId="77777777" w:rsidR="00525DDA" w:rsidRPr="005116A1" w:rsidRDefault="00525DDA" w:rsidP="00525DDA">
      <w:pPr>
        <w:pStyle w:val="ListParagraph"/>
        <w:numPr>
          <w:ilvl w:val="0"/>
          <w:numId w:val="53"/>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 xml:space="preserve">romote the organisational capability of </w:t>
      </w:r>
      <w:r>
        <w:rPr>
          <w:rFonts w:ascii="Humnst777 Lt BT" w:eastAsia="Times New Roman" w:hAnsi="Humnst777 Lt BT" w:cs="Calibri"/>
          <w:color w:val="000000"/>
          <w:lang w:eastAsia="en-GB"/>
        </w:rPr>
        <w:t>[</w:t>
      </w:r>
      <w:r w:rsidRPr="005116A1">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5116A1">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 xml:space="preserve">] </w:t>
      </w:r>
      <w:r w:rsidRPr="005116A1">
        <w:rPr>
          <w:rFonts w:ascii="Humnst777 Lt BT" w:eastAsia="Times New Roman" w:hAnsi="Humnst777 Lt BT" w:cs="Calibri"/>
          <w:color w:val="000000"/>
          <w:lang w:eastAsia="en-GB"/>
        </w:rPr>
        <w:t>to deliver against the agreed plans, targets and budgets</w:t>
      </w:r>
    </w:p>
    <w:p w14:paraId="4E9556DC" w14:textId="77777777" w:rsidR="00525DDA" w:rsidRPr="005116A1" w:rsidRDefault="00525DDA" w:rsidP="00525DDA">
      <w:pPr>
        <w:pStyle w:val="ListParagraph"/>
        <w:numPr>
          <w:ilvl w:val="0"/>
          <w:numId w:val="53"/>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romote effective leadership (high quality boards and senior management)</w:t>
      </w:r>
    </w:p>
    <w:p w14:paraId="52320F16" w14:textId="77777777" w:rsidR="00525DDA" w:rsidRPr="005116A1" w:rsidRDefault="00525DDA" w:rsidP="00525DDA">
      <w:pPr>
        <w:pStyle w:val="ListParagraph"/>
        <w:numPr>
          <w:ilvl w:val="0"/>
          <w:numId w:val="53"/>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 xml:space="preserve">romote effective relationships between the </w:t>
      </w:r>
      <w:r>
        <w:rPr>
          <w:rFonts w:ascii="Humnst777 Lt BT" w:eastAsia="Times New Roman" w:hAnsi="Humnst777 Lt BT" w:cs="Calibri"/>
          <w:color w:val="000000"/>
          <w:lang w:eastAsia="en-GB"/>
        </w:rPr>
        <w:t>s</w:t>
      </w:r>
      <w:r w:rsidRPr="005116A1">
        <w:rPr>
          <w:rFonts w:ascii="Humnst777 Lt BT" w:eastAsia="Times New Roman" w:hAnsi="Humnst777 Lt BT" w:cs="Calibri"/>
          <w:color w:val="000000"/>
          <w:lang w:eastAsia="en-GB"/>
        </w:rPr>
        <w:t xml:space="preserve">hareholder, </w:t>
      </w: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 xml:space="preserve">olicy sponsor and </w:t>
      </w:r>
      <w:r>
        <w:rPr>
          <w:rFonts w:ascii="Humnst777 Lt BT" w:eastAsia="Times New Roman" w:hAnsi="Humnst777 Lt BT" w:cs="Calibri"/>
          <w:color w:val="000000"/>
          <w:lang w:eastAsia="en-GB"/>
        </w:rPr>
        <w:t>[</w:t>
      </w:r>
      <w:r w:rsidRPr="005116A1">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5116A1">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p>
    <w:p w14:paraId="65799EAC" w14:textId="77777777" w:rsidR="00525DDA" w:rsidRPr="005116A1" w:rsidRDefault="00525DDA" w:rsidP="00525DDA">
      <w:pPr>
        <w:pStyle w:val="ListParagraph"/>
        <w:numPr>
          <w:ilvl w:val="0"/>
          <w:numId w:val="53"/>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s</w:t>
      </w:r>
      <w:r w:rsidRPr="005116A1">
        <w:rPr>
          <w:rFonts w:ascii="Humnst777 Lt BT" w:eastAsia="Times New Roman" w:hAnsi="Humnst777 Lt BT" w:cs="Calibri"/>
          <w:color w:val="000000"/>
          <w:lang w:eastAsia="en-GB"/>
        </w:rPr>
        <w:t xml:space="preserve">upport and supplement the activities outlined above by providing an experienced </w:t>
      </w:r>
      <w:r>
        <w:rPr>
          <w:rFonts w:ascii="Humnst777 Lt BT" w:eastAsia="Times New Roman" w:hAnsi="Humnst777 Lt BT" w:cs="Calibri"/>
          <w:color w:val="000000"/>
          <w:lang w:eastAsia="en-GB"/>
        </w:rPr>
        <w:t>n</w:t>
      </w:r>
      <w:r w:rsidRPr="005116A1">
        <w:rPr>
          <w:rFonts w:ascii="Humnst777 Lt BT" w:eastAsia="Times New Roman" w:hAnsi="Humnst777 Lt BT" w:cs="Calibri"/>
          <w:color w:val="000000"/>
          <w:lang w:eastAsia="en-GB"/>
        </w:rPr>
        <w:t>on-</w:t>
      </w:r>
      <w:r>
        <w:rPr>
          <w:rFonts w:ascii="Humnst777 Lt BT" w:eastAsia="Times New Roman" w:hAnsi="Humnst777 Lt BT" w:cs="Calibri"/>
          <w:color w:val="000000"/>
          <w:lang w:eastAsia="en-GB"/>
        </w:rPr>
        <w:t>e</w:t>
      </w:r>
      <w:r w:rsidRPr="005116A1">
        <w:rPr>
          <w:rFonts w:ascii="Humnst777 Lt BT" w:eastAsia="Times New Roman" w:hAnsi="Humnst777 Lt BT" w:cs="Calibri"/>
          <w:color w:val="000000"/>
          <w:lang w:eastAsia="en-GB"/>
        </w:rPr>
        <w:t>xecutive</w:t>
      </w:r>
      <w:r>
        <w:rPr>
          <w:rFonts w:ascii="Humnst777 Lt BT" w:eastAsia="Times New Roman" w:hAnsi="Humnst777 Lt BT" w:cs="Calibri"/>
          <w:color w:val="000000"/>
          <w:lang w:eastAsia="en-GB"/>
        </w:rPr>
        <w:t xml:space="preserve"> d</w:t>
      </w:r>
      <w:r w:rsidRPr="005116A1">
        <w:rPr>
          <w:rFonts w:ascii="Humnst777 Lt BT" w:eastAsia="Times New Roman" w:hAnsi="Humnst777 Lt BT" w:cs="Calibri"/>
          <w:color w:val="000000"/>
          <w:lang w:eastAsia="en-GB"/>
        </w:rPr>
        <w:t xml:space="preserve">irector on the Board of </w:t>
      </w:r>
      <w:r>
        <w:rPr>
          <w:rFonts w:ascii="Humnst777 Lt BT" w:eastAsia="Times New Roman" w:hAnsi="Humnst777 Lt BT" w:cs="Calibri"/>
          <w:color w:val="000000"/>
          <w:lang w:eastAsia="en-GB"/>
        </w:rPr>
        <w:t>[</w:t>
      </w:r>
      <w:r w:rsidRPr="005116A1">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5116A1">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p>
    <w:p w14:paraId="31D29E9D" w14:textId="77777777" w:rsidR="00525DDA" w:rsidRDefault="00525DDA" w:rsidP="000B1D7D"/>
    <w:p w14:paraId="781BB9C2" w14:textId="33EC33FE" w:rsidR="00525DDA" w:rsidRDefault="00525DDA" w:rsidP="00525DDA">
      <w:pPr>
        <w:pStyle w:val="ListParagraph"/>
        <w:spacing w:after="0" w:line="240" w:lineRule="auto"/>
        <w:ind w:left="792"/>
        <w:rPr>
          <w:lang w:val="en"/>
        </w:rPr>
      </w:pPr>
      <w:r w:rsidRPr="00AE19EC">
        <w:rPr>
          <w:rFonts w:ascii="Humnst777 Lt BT" w:eastAsia="Times New Roman" w:hAnsi="Humnst777 Lt BT" w:cs="Calibri"/>
          <w:color w:val="000000"/>
          <w:lang w:eastAsia="en-GB"/>
        </w:rPr>
        <w:t>[</w:t>
      </w:r>
      <w:r w:rsidRPr="00AE19EC">
        <w:rPr>
          <w:rFonts w:ascii="Humnst777 Lt BT" w:eastAsia="Times New Roman" w:hAnsi="Humnst777 Lt BT" w:cs="Calibri"/>
          <w:b/>
          <w:bCs/>
          <w:color w:val="000000"/>
          <w:lang w:eastAsia="en-GB"/>
        </w:rPr>
        <w:t xml:space="preserve">It may be appropriate to set out the </w:t>
      </w:r>
      <w:r>
        <w:rPr>
          <w:rFonts w:ascii="Humnst777 Lt BT" w:eastAsia="Times New Roman" w:hAnsi="Humnst777 Lt BT" w:cs="Calibri"/>
          <w:b/>
          <w:bCs/>
          <w:color w:val="000000"/>
          <w:lang w:eastAsia="en-GB"/>
        </w:rPr>
        <w:t xml:space="preserve">detailed </w:t>
      </w:r>
      <w:r w:rsidRPr="00AE19EC">
        <w:rPr>
          <w:rFonts w:ascii="Humnst777 Lt BT" w:eastAsia="Times New Roman" w:hAnsi="Humnst777 Lt BT" w:cs="Calibri"/>
          <w:b/>
          <w:bCs/>
          <w:color w:val="000000"/>
          <w:lang w:eastAsia="en-GB"/>
        </w:rPr>
        <w:t xml:space="preserve">mechanisms for the working relationship in this section of the document or may be more appropriate to cross reference to a supporting document or </w:t>
      </w:r>
      <w:r>
        <w:rPr>
          <w:rFonts w:ascii="Humnst777 Lt BT" w:eastAsia="Times New Roman" w:hAnsi="Humnst777 Lt BT" w:cs="Calibri"/>
          <w:b/>
          <w:bCs/>
          <w:color w:val="000000"/>
          <w:lang w:eastAsia="en-GB"/>
        </w:rPr>
        <w:t>a</w:t>
      </w:r>
      <w:r w:rsidRPr="00AE19EC">
        <w:rPr>
          <w:rFonts w:ascii="Humnst777 Lt BT" w:eastAsia="Times New Roman" w:hAnsi="Humnst777 Lt BT" w:cs="Calibri"/>
          <w:b/>
          <w:bCs/>
          <w:color w:val="000000"/>
          <w:lang w:eastAsia="en-GB"/>
        </w:rPr>
        <w:t xml:space="preserve">nnex if this will lead to excessive levels of detail for a </w:t>
      </w:r>
      <w:r>
        <w:rPr>
          <w:rFonts w:ascii="Humnst777 Lt BT" w:eastAsia="Times New Roman" w:hAnsi="Humnst777 Lt BT" w:cs="Calibri"/>
          <w:b/>
          <w:bCs/>
          <w:color w:val="000000"/>
          <w:lang w:eastAsia="en-GB"/>
        </w:rPr>
        <w:t>framework document</w:t>
      </w:r>
      <w:r w:rsidRPr="00AE19EC">
        <w:rPr>
          <w:rFonts w:ascii="Humnst777 Lt BT" w:eastAsia="Times New Roman" w:hAnsi="Humnst777 Lt BT" w:cs="Calibri"/>
          <w:b/>
          <w:bCs/>
          <w:color w:val="000000"/>
          <w:lang w:eastAsia="en-GB"/>
        </w:rPr>
        <w:t xml:space="preserve">. All </w:t>
      </w:r>
      <w:r>
        <w:rPr>
          <w:rFonts w:ascii="Humnst777 Lt BT" w:eastAsia="Times New Roman" w:hAnsi="Humnst777 Lt BT" w:cs="Calibri"/>
          <w:b/>
          <w:bCs/>
          <w:color w:val="000000"/>
          <w:lang w:eastAsia="en-GB"/>
        </w:rPr>
        <w:t xml:space="preserve">shareholder teams </w:t>
      </w:r>
      <w:r w:rsidRPr="00AE19EC">
        <w:rPr>
          <w:rFonts w:ascii="Humnst777 Lt BT" w:eastAsia="Times New Roman" w:hAnsi="Humnst777 Lt BT" w:cs="Calibri"/>
          <w:b/>
          <w:bCs/>
          <w:color w:val="000000"/>
          <w:lang w:eastAsia="en-GB"/>
        </w:rPr>
        <w:t xml:space="preserve">must strike a balance between </w:t>
      </w:r>
      <w:r w:rsidRPr="00352FD2">
        <w:rPr>
          <w:rFonts w:ascii="Humnst777 Lt BT" w:eastAsia="Times New Roman" w:hAnsi="Humnst777 Lt BT" w:cs="Calibri"/>
          <w:b/>
          <w:bCs/>
          <w:color w:val="000000"/>
          <w:lang w:eastAsia="en-GB"/>
        </w:rPr>
        <w:t>financial oversight</w:t>
      </w:r>
      <w:r w:rsidRPr="00AE19EC">
        <w:rPr>
          <w:rFonts w:ascii="Humnst777 Lt BT" w:eastAsia="Times New Roman" w:hAnsi="Humnst777 Lt BT" w:cs="Calibri"/>
          <w:b/>
          <w:bCs/>
          <w:color w:val="000000"/>
          <w:lang w:eastAsia="en-GB"/>
        </w:rPr>
        <w:t xml:space="preserve"> and allowing the </w:t>
      </w:r>
      <w:r>
        <w:rPr>
          <w:rFonts w:ascii="Humnst777 Lt BT" w:eastAsia="Times New Roman" w:hAnsi="Humnst777 Lt BT" w:cs="Calibri"/>
          <w:b/>
          <w:bCs/>
          <w:color w:val="000000"/>
          <w:lang w:eastAsia="en-GB"/>
        </w:rPr>
        <w:t>company</w:t>
      </w:r>
      <w:r w:rsidRPr="00AE19EC">
        <w:rPr>
          <w:rFonts w:ascii="Humnst777 Lt BT" w:eastAsia="Times New Roman" w:hAnsi="Humnst777 Lt BT" w:cs="Calibri"/>
          <w:b/>
          <w:bCs/>
          <w:color w:val="000000"/>
          <w:lang w:eastAsia="en-GB"/>
        </w:rPr>
        <w:t xml:space="preserve"> to operate independently day to day. </w:t>
      </w:r>
      <w:r>
        <w:rPr>
          <w:rFonts w:ascii="Humnst777 Lt BT" w:eastAsia="Times New Roman" w:hAnsi="Humnst777 Lt BT" w:cs="Calibri"/>
          <w:b/>
          <w:bCs/>
          <w:color w:val="000000"/>
          <w:lang w:eastAsia="en-GB"/>
        </w:rPr>
        <w:t>Oversight</w:t>
      </w:r>
      <w:r w:rsidRPr="00AE19EC">
        <w:rPr>
          <w:rFonts w:ascii="Humnst777 Lt BT" w:eastAsia="Times New Roman" w:hAnsi="Humnst777 Lt BT" w:cs="Calibri"/>
          <w:b/>
          <w:bCs/>
          <w:color w:val="000000"/>
          <w:lang w:eastAsia="en-GB"/>
        </w:rPr>
        <w:t xml:space="preserve"> is necessary because it is the department that is ultimately accountable to Parliament for the use of public funds by </w:t>
      </w:r>
      <w:r>
        <w:rPr>
          <w:rFonts w:ascii="Humnst777 Lt BT" w:eastAsia="Times New Roman" w:hAnsi="Humnst777 Lt BT" w:cs="Calibri"/>
          <w:b/>
          <w:bCs/>
          <w:color w:val="000000"/>
          <w:lang w:eastAsia="en-GB"/>
        </w:rPr>
        <w:t>the company.</w:t>
      </w:r>
      <w:r w:rsidRPr="00AE19EC">
        <w:rPr>
          <w:rFonts w:ascii="Humnst777 Lt BT" w:eastAsia="Times New Roman" w:hAnsi="Humnst777 Lt BT" w:cs="Calibri"/>
          <w:b/>
          <w:bCs/>
          <w:color w:val="000000"/>
          <w:lang w:eastAsia="en-GB"/>
        </w:rPr>
        <w:t xml:space="preserve"> </w:t>
      </w:r>
      <w:r>
        <w:rPr>
          <w:rFonts w:ascii="Humnst777 Lt BT" w:eastAsia="Times New Roman" w:hAnsi="Humnst777 Lt BT" w:cs="Calibri"/>
          <w:b/>
          <w:bCs/>
          <w:color w:val="000000"/>
          <w:lang w:eastAsia="en-GB"/>
        </w:rPr>
        <w:t>Shareholders</w:t>
      </w:r>
      <w:r w:rsidRPr="00AE19EC">
        <w:rPr>
          <w:rFonts w:ascii="Humnst777 Lt BT" w:eastAsia="Times New Roman" w:hAnsi="Humnst777 Lt BT" w:cs="Calibri"/>
          <w:b/>
          <w:bCs/>
          <w:color w:val="000000"/>
          <w:lang w:eastAsia="en-GB"/>
        </w:rPr>
        <w:t xml:space="preserve"> are responsible, on behalf of </w:t>
      </w:r>
      <w:r>
        <w:rPr>
          <w:rFonts w:ascii="Humnst777 Lt BT" w:eastAsia="Times New Roman" w:hAnsi="Humnst777 Lt BT" w:cs="Calibri"/>
          <w:b/>
          <w:bCs/>
          <w:color w:val="000000"/>
          <w:lang w:eastAsia="en-GB"/>
        </w:rPr>
        <w:t>Minister</w:t>
      </w:r>
      <w:r w:rsidRPr="00AE19EC">
        <w:rPr>
          <w:rFonts w:ascii="Humnst777 Lt BT" w:eastAsia="Times New Roman" w:hAnsi="Humnst777 Lt BT" w:cs="Calibri"/>
          <w:b/>
          <w:bCs/>
          <w:color w:val="000000"/>
          <w:lang w:eastAsia="en-GB"/>
        </w:rPr>
        <w:t xml:space="preserve">s and the </w:t>
      </w:r>
      <w:r>
        <w:rPr>
          <w:rFonts w:ascii="Humnst777 Lt BT" w:eastAsia="Times New Roman" w:hAnsi="Humnst777 Lt BT" w:cs="Calibri"/>
          <w:b/>
          <w:bCs/>
          <w:color w:val="000000"/>
          <w:lang w:eastAsia="en-GB"/>
        </w:rPr>
        <w:t>d</w:t>
      </w:r>
      <w:r w:rsidRPr="00AE19EC">
        <w:rPr>
          <w:rFonts w:ascii="Humnst777 Lt BT" w:eastAsia="Times New Roman" w:hAnsi="Humnst777 Lt BT" w:cs="Calibri"/>
          <w:b/>
          <w:bCs/>
          <w:color w:val="000000"/>
          <w:lang w:eastAsia="en-GB"/>
        </w:rPr>
        <w:t xml:space="preserve">epartmental </w:t>
      </w:r>
      <w:r>
        <w:rPr>
          <w:rFonts w:ascii="Humnst777 Lt BT" w:eastAsia="Times New Roman" w:hAnsi="Humnst777 Lt BT" w:cs="Calibri"/>
          <w:b/>
          <w:bCs/>
          <w:color w:val="000000"/>
          <w:lang w:eastAsia="en-GB"/>
        </w:rPr>
        <w:t>AO</w:t>
      </w:r>
      <w:r w:rsidRPr="00AE19EC">
        <w:rPr>
          <w:rFonts w:ascii="Humnst777 Lt BT" w:eastAsia="Times New Roman" w:hAnsi="Humnst777 Lt BT" w:cs="Calibri"/>
          <w:b/>
          <w:bCs/>
          <w:color w:val="000000"/>
          <w:lang w:eastAsia="en-GB"/>
        </w:rPr>
        <w:t xml:space="preserve">, for holding ALBs to account and gaining assurance concerning the proper discharge of their functions. The correct balance between </w:t>
      </w:r>
      <w:r>
        <w:rPr>
          <w:rFonts w:ascii="Humnst777 Lt BT" w:eastAsia="Times New Roman" w:hAnsi="Humnst777 Lt BT" w:cs="Calibri"/>
          <w:b/>
          <w:bCs/>
          <w:color w:val="000000"/>
          <w:lang w:eastAsia="en-GB"/>
        </w:rPr>
        <w:t>such oversight</w:t>
      </w:r>
      <w:r w:rsidRPr="00AE19EC">
        <w:rPr>
          <w:rFonts w:ascii="Humnst777 Lt BT" w:eastAsia="Times New Roman" w:hAnsi="Humnst777 Lt BT" w:cs="Calibri"/>
          <w:b/>
          <w:bCs/>
          <w:color w:val="000000"/>
          <w:lang w:eastAsia="en-GB"/>
        </w:rPr>
        <w:t xml:space="preserve"> and operational freedom will vary for each </w:t>
      </w:r>
      <w:r>
        <w:rPr>
          <w:rFonts w:ascii="Humnst777 Lt BT" w:eastAsia="Times New Roman" w:hAnsi="Humnst777 Lt BT" w:cs="Calibri"/>
          <w:b/>
          <w:bCs/>
          <w:color w:val="000000"/>
          <w:lang w:eastAsia="en-GB"/>
        </w:rPr>
        <w:t>company</w:t>
      </w:r>
      <w:r w:rsidRPr="00AE19EC">
        <w:rPr>
          <w:rFonts w:ascii="Humnst777 Lt BT" w:eastAsia="Times New Roman" w:hAnsi="Humnst777 Lt BT" w:cs="Calibri"/>
          <w:b/>
          <w:bCs/>
          <w:color w:val="000000"/>
          <w:lang w:eastAsia="en-GB"/>
        </w:rPr>
        <w:t xml:space="preserve"> and as such </w:t>
      </w:r>
      <w:r>
        <w:rPr>
          <w:rFonts w:ascii="Humnst777 Lt BT" w:eastAsia="Times New Roman" w:hAnsi="Humnst777 Lt BT" w:cs="Calibri"/>
          <w:b/>
          <w:bCs/>
          <w:color w:val="000000"/>
          <w:lang w:eastAsia="en-GB"/>
        </w:rPr>
        <w:t>shareholder</w:t>
      </w:r>
      <w:r w:rsidRPr="00AE19EC">
        <w:rPr>
          <w:rFonts w:ascii="Humnst777 Lt BT" w:eastAsia="Times New Roman" w:hAnsi="Humnst777 Lt BT" w:cs="Calibri"/>
          <w:b/>
          <w:bCs/>
          <w:color w:val="000000"/>
          <w:lang w:eastAsia="en-GB"/>
        </w:rPr>
        <w:t xml:space="preserve"> arrangements may vary.</w:t>
      </w:r>
      <w:r>
        <w:rPr>
          <w:rFonts w:ascii="Humnst777 Lt BT" w:eastAsia="Times New Roman" w:hAnsi="Humnst777 Lt BT" w:cs="Calibri"/>
          <w:b/>
          <w:bCs/>
          <w:color w:val="000000"/>
          <w:lang w:eastAsia="en-GB"/>
        </w:rPr>
        <w:t xml:space="preserve"> It will be helpful to refer to such guidance as the </w:t>
      </w:r>
      <w:r w:rsidRPr="00124611">
        <w:rPr>
          <w:rFonts w:ascii="Humnst777 Lt BT" w:eastAsia="Times New Roman" w:hAnsi="Humnst777 Lt BT" w:cs="Calibri"/>
          <w:b/>
          <w:bCs/>
          <w:color w:val="000000"/>
          <w:lang w:eastAsia="en-GB"/>
        </w:rPr>
        <w:t xml:space="preserve">Partnerships with </w:t>
      </w:r>
      <w:r>
        <w:rPr>
          <w:rFonts w:ascii="Humnst777 Lt BT" w:eastAsia="Times New Roman" w:hAnsi="Humnst777 Lt BT" w:cs="Calibri"/>
          <w:b/>
          <w:bCs/>
          <w:color w:val="000000"/>
          <w:lang w:eastAsia="en-GB"/>
        </w:rPr>
        <w:t>A</w:t>
      </w:r>
      <w:r w:rsidRPr="00124611">
        <w:rPr>
          <w:rFonts w:ascii="Humnst777 Lt BT" w:eastAsia="Times New Roman" w:hAnsi="Humnst777 Lt BT" w:cs="Calibri"/>
          <w:b/>
          <w:bCs/>
          <w:color w:val="000000"/>
          <w:lang w:eastAsia="en-GB"/>
        </w:rPr>
        <w:t xml:space="preserve">rm's </w:t>
      </w:r>
      <w:r>
        <w:rPr>
          <w:rFonts w:ascii="Humnst777 Lt BT" w:eastAsia="Times New Roman" w:hAnsi="Humnst777 Lt BT" w:cs="Calibri"/>
          <w:b/>
          <w:bCs/>
          <w:color w:val="000000"/>
          <w:lang w:eastAsia="en-GB"/>
        </w:rPr>
        <w:t>L</w:t>
      </w:r>
      <w:r w:rsidRPr="00124611">
        <w:rPr>
          <w:rFonts w:ascii="Humnst777 Lt BT" w:eastAsia="Times New Roman" w:hAnsi="Humnst777 Lt BT" w:cs="Calibri"/>
          <w:b/>
          <w:bCs/>
          <w:color w:val="000000"/>
          <w:lang w:eastAsia="en-GB"/>
        </w:rPr>
        <w:t xml:space="preserve">ength </w:t>
      </w:r>
      <w:r>
        <w:rPr>
          <w:rFonts w:ascii="Humnst777 Lt BT" w:eastAsia="Times New Roman" w:hAnsi="Humnst777 Lt BT" w:cs="Calibri"/>
          <w:b/>
          <w:bCs/>
          <w:color w:val="000000"/>
          <w:lang w:eastAsia="en-GB"/>
        </w:rPr>
        <w:t>B</w:t>
      </w:r>
      <w:r w:rsidRPr="00124611">
        <w:rPr>
          <w:rFonts w:ascii="Humnst777 Lt BT" w:eastAsia="Times New Roman" w:hAnsi="Humnst777 Lt BT" w:cs="Calibri"/>
          <w:b/>
          <w:bCs/>
          <w:color w:val="000000"/>
          <w:lang w:eastAsia="en-GB"/>
        </w:rPr>
        <w:t xml:space="preserve">odies: </w:t>
      </w:r>
      <w:r>
        <w:rPr>
          <w:rFonts w:ascii="Humnst777 Lt BT" w:eastAsia="Times New Roman" w:hAnsi="Humnst777 Lt BT" w:cs="Calibri"/>
          <w:b/>
          <w:bCs/>
          <w:color w:val="000000"/>
          <w:lang w:eastAsia="en-GB"/>
        </w:rPr>
        <w:t>C</w:t>
      </w:r>
      <w:r w:rsidRPr="00124611">
        <w:rPr>
          <w:rFonts w:ascii="Humnst777 Lt BT" w:eastAsia="Times New Roman" w:hAnsi="Humnst777 Lt BT" w:cs="Calibri"/>
          <w:b/>
          <w:bCs/>
          <w:color w:val="000000"/>
          <w:lang w:eastAsia="en-GB"/>
        </w:rPr>
        <w:t xml:space="preserve">ode of </w:t>
      </w:r>
      <w:r>
        <w:rPr>
          <w:rFonts w:ascii="Humnst777 Lt BT" w:eastAsia="Times New Roman" w:hAnsi="Humnst777 Lt BT" w:cs="Calibri"/>
          <w:b/>
          <w:bCs/>
          <w:color w:val="000000"/>
          <w:lang w:eastAsia="en-GB"/>
        </w:rPr>
        <w:t>G</w:t>
      </w:r>
      <w:r w:rsidRPr="00124611">
        <w:rPr>
          <w:rFonts w:ascii="Humnst777 Lt BT" w:eastAsia="Times New Roman" w:hAnsi="Humnst777 Lt BT" w:cs="Calibri"/>
          <w:b/>
          <w:bCs/>
          <w:color w:val="000000"/>
          <w:lang w:eastAsia="en-GB"/>
        </w:rPr>
        <w:t xml:space="preserve">ood </w:t>
      </w:r>
      <w:r>
        <w:rPr>
          <w:rFonts w:ascii="Humnst777 Lt BT" w:eastAsia="Times New Roman" w:hAnsi="Humnst777 Lt BT" w:cs="Calibri"/>
          <w:b/>
          <w:bCs/>
          <w:color w:val="000000"/>
          <w:lang w:eastAsia="en-GB"/>
        </w:rPr>
        <w:t>P</w:t>
      </w:r>
      <w:r w:rsidRPr="00124611">
        <w:rPr>
          <w:rFonts w:ascii="Humnst777 Lt BT" w:eastAsia="Times New Roman" w:hAnsi="Humnst777 Lt BT" w:cs="Calibri"/>
          <w:b/>
          <w:bCs/>
          <w:color w:val="000000"/>
          <w:lang w:eastAsia="en-GB"/>
        </w:rPr>
        <w:t>ractice</w:t>
      </w:r>
      <w:r>
        <w:rPr>
          <w:rStyle w:val="FootnoteReference"/>
          <w:rFonts w:ascii="Humnst777 Lt BT" w:eastAsia="Times New Roman" w:hAnsi="Humnst777 Lt BT" w:cs="Calibri"/>
          <w:b/>
          <w:bCs/>
          <w:color w:val="000000"/>
          <w:lang w:eastAsia="en-GB"/>
        </w:rPr>
        <w:footnoteReference w:id="7"/>
      </w:r>
      <w:r w:rsidRPr="00124611">
        <w:rPr>
          <w:rFonts w:ascii="Humnst777 Lt BT" w:eastAsia="Times New Roman" w:hAnsi="Humnst777 Lt BT" w:cs="Calibri"/>
          <w:b/>
          <w:bCs/>
          <w:color w:val="000000"/>
          <w:lang w:eastAsia="en-GB"/>
        </w:rPr>
        <w:t>.</w:t>
      </w:r>
      <w:r>
        <w:rPr>
          <w:lang w:val="en"/>
        </w:rPr>
        <w:t>]</w:t>
      </w:r>
    </w:p>
    <w:p w14:paraId="5AB247AD" w14:textId="77777777" w:rsidR="00525DDA" w:rsidRDefault="00525DDA" w:rsidP="00525DDA">
      <w:pPr>
        <w:pStyle w:val="ListParagraph"/>
        <w:spacing w:after="0" w:line="240" w:lineRule="auto"/>
        <w:ind w:left="792"/>
        <w:rPr>
          <w:lang w:val="en"/>
        </w:rPr>
      </w:pPr>
    </w:p>
    <w:p w14:paraId="0474AFF6" w14:textId="4F5678E8"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E618D9">
        <w:rPr>
          <w:rFonts w:ascii="Humnst777 Lt BT" w:eastAsia="Times New Roman" w:hAnsi="Humnst777 Lt BT" w:cs="Calibri"/>
          <w:b/>
          <w:bCs/>
          <w:color w:val="000000"/>
          <w:lang w:eastAsia="en-GB"/>
        </w:rPr>
        <w:t xml:space="preserve">[It will generally be appropriate </w:t>
      </w:r>
      <w:r>
        <w:rPr>
          <w:rFonts w:ascii="Humnst777 Lt BT" w:eastAsia="Times New Roman" w:hAnsi="Humnst777 Lt BT" w:cs="Calibri"/>
          <w:b/>
          <w:bCs/>
          <w:color w:val="000000"/>
          <w:lang w:eastAsia="en-GB"/>
        </w:rPr>
        <w:t>with companies</w:t>
      </w:r>
      <w:r w:rsidRPr="00E618D9">
        <w:rPr>
          <w:rFonts w:ascii="Humnst777 Lt BT" w:eastAsia="Times New Roman" w:hAnsi="Humnst777 Lt BT" w:cs="Calibri"/>
          <w:b/>
          <w:bCs/>
          <w:color w:val="000000"/>
          <w:lang w:eastAsia="en-GB"/>
        </w:rPr>
        <w:t xml:space="preserve"> for there to be a shareholder management team to facilitate the shareholder company relationship where there is material governance complexity, and / or a significant commercial element or significant private sector interface. This role may be fulfilled by UKGI with the sponsorship team sitting in the </w:t>
      </w:r>
      <w:r>
        <w:rPr>
          <w:rFonts w:ascii="Humnst777 Lt BT" w:eastAsia="Times New Roman" w:hAnsi="Humnst777 Lt BT" w:cs="Calibri"/>
          <w:b/>
          <w:bCs/>
          <w:color w:val="000000"/>
          <w:lang w:eastAsia="en-GB"/>
        </w:rPr>
        <w:t>s</w:t>
      </w:r>
      <w:r w:rsidRPr="00E618D9">
        <w:rPr>
          <w:rFonts w:ascii="Humnst777 Lt BT" w:eastAsia="Times New Roman" w:hAnsi="Humnst777 Lt BT" w:cs="Calibri"/>
          <w:b/>
          <w:bCs/>
          <w:color w:val="000000"/>
          <w:lang w:eastAsia="en-GB"/>
        </w:rPr>
        <w:t xml:space="preserve">hareholder </w:t>
      </w:r>
      <w:r>
        <w:rPr>
          <w:rFonts w:ascii="Humnst777 Lt BT" w:eastAsia="Times New Roman" w:hAnsi="Humnst777 Lt BT" w:cs="Calibri"/>
          <w:b/>
          <w:bCs/>
          <w:color w:val="000000"/>
          <w:lang w:eastAsia="en-GB"/>
        </w:rPr>
        <w:t>d</w:t>
      </w:r>
      <w:r w:rsidRPr="00E618D9">
        <w:rPr>
          <w:rFonts w:ascii="Humnst777 Lt BT" w:eastAsia="Times New Roman" w:hAnsi="Humnst777 Lt BT" w:cs="Calibri"/>
          <w:b/>
          <w:bCs/>
          <w:color w:val="000000"/>
          <w:lang w:eastAsia="en-GB"/>
        </w:rPr>
        <w:t>epartment and holding policy responsibility for the company. It will be appropriate to discuss these arrangements with the Spending Team and UKGI</w:t>
      </w:r>
      <w:r>
        <w:rPr>
          <w:rFonts w:ascii="Humnst777 Lt BT" w:eastAsia="Times New Roman" w:hAnsi="Humnst777 Lt BT" w:cs="Calibri"/>
          <w:b/>
          <w:bCs/>
          <w:color w:val="000000"/>
          <w:lang w:eastAsia="en-GB"/>
        </w:rPr>
        <w:t xml:space="preserve"> </w:t>
      </w:r>
      <w:r w:rsidRPr="00E618D9">
        <w:rPr>
          <w:rFonts w:ascii="Humnst777 Lt BT" w:eastAsia="Times New Roman" w:hAnsi="Humnst777 Lt BT" w:cs="Calibri"/>
          <w:b/>
          <w:bCs/>
          <w:color w:val="000000"/>
          <w:lang w:eastAsia="en-GB"/>
        </w:rPr>
        <w:t xml:space="preserve">and seek the advice and use the expertise of UKGI during the life of </w:t>
      </w:r>
      <w:r>
        <w:rPr>
          <w:rFonts w:ascii="Humnst777 Lt BT" w:eastAsia="Times New Roman" w:hAnsi="Humnst777 Lt BT" w:cs="Calibri"/>
          <w:b/>
          <w:bCs/>
          <w:color w:val="000000"/>
          <w:lang w:eastAsia="en-GB"/>
        </w:rPr>
        <w:t>companies.]</w:t>
      </w:r>
    </w:p>
    <w:p w14:paraId="0B8F2A5D"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0E58FBE5" w14:textId="06863D62" w:rsidR="00525DDA" w:rsidRDefault="00525DDA" w:rsidP="00525DDA">
      <w:pPr>
        <w:pStyle w:val="Heading2"/>
      </w:pPr>
      <w:bookmarkStart w:id="38" w:name="_Toc94533095"/>
      <w:bookmarkStart w:id="39" w:name="_Toc94625125"/>
      <w:r w:rsidRPr="003300C8">
        <w:t xml:space="preserve">The role of the </w:t>
      </w:r>
      <w:r>
        <w:t xml:space="preserve">policy sponsorship team </w:t>
      </w:r>
      <w:bookmarkEnd w:id="38"/>
      <w:bookmarkEnd w:id="39"/>
    </w:p>
    <w:p w14:paraId="06C425F6" w14:textId="77777777" w:rsidR="00525DDA" w:rsidRPr="000B1D7D" w:rsidRDefault="00525DDA" w:rsidP="00525DDA">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0B1D7D">
        <w:rPr>
          <w:rFonts w:ascii="Humnst777 Lt BT" w:hAnsi="Humnst777 Lt BT"/>
        </w:rPr>
        <w:t>A clear separation of the shareholder team from the policy sponsorship team ensures clarity and transparency in decision making between shareholder, policy, regulation and customer interests.</w:t>
      </w:r>
    </w:p>
    <w:p w14:paraId="2DF0F076" w14:textId="77777777" w:rsidR="00525DDA" w:rsidRPr="000B1D7D" w:rsidRDefault="00525DDA" w:rsidP="000B1D7D">
      <w:pPr>
        <w:pStyle w:val="ListParagraph"/>
        <w:spacing w:after="0" w:line="240" w:lineRule="auto"/>
        <w:ind w:left="584"/>
        <w:rPr>
          <w:rFonts w:ascii="Humnst777 Lt BT" w:eastAsia="Times New Roman" w:hAnsi="Humnst777 Lt BT" w:cs="Calibri"/>
          <w:color w:val="000000"/>
          <w:lang w:eastAsia="en-GB"/>
        </w:rPr>
      </w:pPr>
    </w:p>
    <w:p w14:paraId="0F45AB26" w14:textId="77777777" w:rsidR="00525DDA" w:rsidRPr="000B1D7D" w:rsidRDefault="00525DDA" w:rsidP="00525DDA">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0B1D7D">
        <w:rPr>
          <w:rFonts w:ascii="Humnst777 Lt BT" w:hAnsi="Humnst777 Lt BT"/>
        </w:rPr>
        <w:t>[Named team] in the department is the primary contact for [the company]. The responsible senior civil servant for this relationship is [insert name or role].  They are the main source of advice to the responsible Minister on the discharge of their responsibilities in respect of [the company]. They also support the PAO on their responsibilities toward [the company].</w:t>
      </w:r>
    </w:p>
    <w:p w14:paraId="7EC380D5" w14:textId="77777777" w:rsidR="00525DDA" w:rsidRDefault="00525DDA" w:rsidP="000B1D7D">
      <w:pPr>
        <w:pStyle w:val="ListParagraph"/>
      </w:pPr>
    </w:p>
    <w:p w14:paraId="2D3255C7" w14:textId="77777777" w:rsidR="00525DDA" w:rsidRPr="000B1D7D" w:rsidRDefault="00525DDA" w:rsidP="000B1D7D">
      <w:pPr>
        <w:pStyle w:val="ListParagraph"/>
        <w:numPr>
          <w:ilvl w:val="1"/>
          <w:numId w:val="20"/>
        </w:numPr>
        <w:spacing w:after="0" w:line="240" w:lineRule="auto"/>
        <w:ind w:left="584" w:hanging="431"/>
        <w:rPr>
          <w:rFonts w:cs="Calibri"/>
          <w:color w:val="000000"/>
        </w:rPr>
      </w:pPr>
      <w:r w:rsidRPr="000B1D7D">
        <w:rPr>
          <w:rFonts w:ascii="Humnst777 Lt BT" w:hAnsi="Humnst777 Lt BT"/>
        </w:rPr>
        <w:t>The policy sponsorship team will:</w:t>
      </w:r>
    </w:p>
    <w:p w14:paraId="7F118A6E" w14:textId="03C49801" w:rsidR="00525DDA" w:rsidRPr="00DF5C62" w:rsidRDefault="00525DDA" w:rsidP="00525DDA">
      <w:pPr>
        <w:pStyle w:val="ListParagraph"/>
        <w:numPr>
          <w:ilvl w:val="0"/>
          <w:numId w:val="53"/>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advise</w:t>
      </w:r>
      <w:r w:rsidRPr="00DF5C62">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Pr="00DF5C62">
        <w:rPr>
          <w:rFonts w:ascii="Humnst777 Lt BT" w:eastAsia="Times New Roman" w:hAnsi="Humnst777 Lt BT" w:cs="Calibri"/>
          <w:color w:val="000000"/>
          <w:lang w:eastAsia="en-GB"/>
        </w:rPr>
        <w:t>the company</w:t>
      </w:r>
      <w:r>
        <w:rPr>
          <w:rFonts w:ascii="Humnst777 Lt BT" w:eastAsia="Times New Roman" w:hAnsi="Humnst777 Lt BT" w:cs="Calibri"/>
          <w:color w:val="000000"/>
          <w:lang w:eastAsia="en-GB"/>
        </w:rPr>
        <w:t>]</w:t>
      </w:r>
      <w:r w:rsidRPr="00DF5C62">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of</w:t>
      </w:r>
      <w:r w:rsidRPr="00DF5C62">
        <w:rPr>
          <w:rFonts w:ascii="Humnst777 Lt BT" w:eastAsia="Times New Roman" w:hAnsi="Humnst777 Lt BT" w:cs="Calibri"/>
          <w:color w:val="000000"/>
          <w:lang w:eastAsia="en-GB"/>
        </w:rPr>
        <w:t xml:space="preserve"> relevant policy and guidance in a timely manner, including annual policy objectives in relation to </w:t>
      </w:r>
      <w:r>
        <w:rPr>
          <w:rFonts w:ascii="Humnst777 Lt BT" w:eastAsia="Times New Roman" w:hAnsi="Humnst777 Lt BT" w:cs="Calibri"/>
          <w:color w:val="000000"/>
          <w:lang w:eastAsia="en-GB"/>
        </w:rPr>
        <w:t>[</w:t>
      </w:r>
      <w:r w:rsidRPr="00DF5C62">
        <w:rPr>
          <w:rFonts w:ascii="Humnst777 Lt BT" w:eastAsia="Times New Roman" w:hAnsi="Humnst777 Lt BT" w:cs="Calibri"/>
          <w:color w:val="000000"/>
          <w:lang w:eastAsia="en-GB"/>
        </w:rPr>
        <w:t>the company’s</w:t>
      </w:r>
      <w:r>
        <w:rPr>
          <w:rFonts w:ascii="Humnst777 Lt BT" w:eastAsia="Times New Roman" w:hAnsi="Humnst777 Lt BT" w:cs="Calibri"/>
          <w:color w:val="000000"/>
          <w:lang w:eastAsia="en-GB"/>
        </w:rPr>
        <w:t>]</w:t>
      </w:r>
      <w:r w:rsidRPr="00DF5C62">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o</w:t>
      </w:r>
      <w:r w:rsidRPr="00DF5C62">
        <w:rPr>
          <w:rFonts w:ascii="Humnst777 Lt BT" w:eastAsia="Times New Roman" w:hAnsi="Humnst777 Lt BT" w:cs="Calibri"/>
          <w:color w:val="000000"/>
          <w:lang w:eastAsia="en-GB"/>
        </w:rPr>
        <w:t xml:space="preserve">perating </w:t>
      </w:r>
      <w:r>
        <w:rPr>
          <w:rFonts w:ascii="Humnst777 Lt BT" w:eastAsia="Times New Roman" w:hAnsi="Humnst777 Lt BT" w:cs="Calibri"/>
          <w:color w:val="000000"/>
          <w:lang w:eastAsia="en-GB"/>
        </w:rPr>
        <w:t>p</w:t>
      </w:r>
      <w:r w:rsidRPr="00DF5C62">
        <w:rPr>
          <w:rFonts w:ascii="Humnst777 Lt BT" w:eastAsia="Times New Roman" w:hAnsi="Humnst777 Lt BT" w:cs="Calibri"/>
          <w:color w:val="000000"/>
          <w:lang w:eastAsia="en-GB"/>
        </w:rPr>
        <w:t>lan and objectives</w:t>
      </w:r>
    </w:p>
    <w:p w14:paraId="5EF8A7AD" w14:textId="77777777" w:rsidR="00525DDA" w:rsidRPr="00F0498C" w:rsidRDefault="00525DDA" w:rsidP="00525DDA">
      <w:pPr>
        <w:pStyle w:val="ListParagraph"/>
        <w:numPr>
          <w:ilvl w:val="0"/>
          <w:numId w:val="53"/>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advise</w:t>
      </w:r>
      <w:r w:rsidRPr="00F0498C">
        <w:rPr>
          <w:rFonts w:ascii="Humnst777 Lt BT" w:eastAsia="Times New Roman" w:hAnsi="Humnst777 Lt BT" w:cs="Calibri"/>
          <w:color w:val="000000"/>
          <w:lang w:eastAsia="en-GB"/>
        </w:rPr>
        <w:t xml:space="preserve"> Ministers on [</w:t>
      </w:r>
      <w:r>
        <w:rPr>
          <w:rFonts w:ascii="Humnst777 Lt BT" w:eastAsia="Times New Roman" w:hAnsi="Humnst777 Lt BT" w:cs="Calibri"/>
          <w:color w:val="000000"/>
          <w:lang w:eastAsia="en-GB"/>
        </w:rPr>
        <w:t>the</w:t>
      </w:r>
      <w:r w:rsidRPr="00F0498C">
        <w:rPr>
          <w:rFonts w:ascii="Humnst777 Lt BT" w:eastAsia="Times New Roman" w:hAnsi="Humnst777 Lt BT" w:cs="Calibri"/>
          <w:color w:val="000000"/>
          <w:lang w:eastAsia="en-GB"/>
        </w:rPr>
        <w:t xml:space="preserve"> company</w:t>
      </w:r>
      <w:r>
        <w:rPr>
          <w:rFonts w:ascii="Humnst777 Lt BT" w:eastAsia="Times New Roman" w:hAnsi="Humnst777 Lt BT" w:cs="Calibri"/>
          <w:color w:val="000000"/>
          <w:lang w:eastAsia="en-GB"/>
        </w:rPr>
        <w:t>’s</w:t>
      </w:r>
      <w:r w:rsidRPr="00F0498C">
        <w:rPr>
          <w:rFonts w:ascii="Humnst777 Lt BT" w:eastAsia="Times New Roman" w:hAnsi="Humnst777 Lt BT" w:cs="Calibri"/>
          <w:color w:val="000000"/>
          <w:lang w:eastAsia="en-GB"/>
        </w:rPr>
        <w:t>] progress against agreed policy objectives</w:t>
      </w:r>
    </w:p>
    <w:p w14:paraId="044592A9" w14:textId="77777777" w:rsidR="00525DDA" w:rsidRPr="000B1D7D" w:rsidRDefault="00525DDA" w:rsidP="000B1D7D">
      <w:pPr>
        <w:pStyle w:val="ListParagraph"/>
        <w:numPr>
          <w:ilvl w:val="0"/>
          <w:numId w:val="53"/>
        </w:numPr>
        <w:rPr>
          <w:rFonts w:ascii="Humnst777 Lt BT" w:hAnsi="Humnst777 Lt BT" w:cs="Calibri"/>
          <w:color w:val="000000"/>
        </w:rPr>
      </w:pPr>
      <w:r>
        <w:rPr>
          <w:rFonts w:ascii="Humnst777 Lt BT" w:eastAsia="Times New Roman" w:hAnsi="Humnst777 Lt BT" w:cs="Calibri"/>
          <w:color w:val="000000"/>
          <w:lang w:eastAsia="en-GB"/>
        </w:rPr>
        <w:t>engage</w:t>
      </w:r>
      <w:r w:rsidRPr="00F0498C">
        <w:rPr>
          <w:rFonts w:ascii="Humnst777 Lt BT" w:eastAsia="Times New Roman" w:hAnsi="Humnst777 Lt BT" w:cs="Calibri"/>
          <w:color w:val="000000"/>
          <w:lang w:eastAsia="en-GB"/>
        </w:rPr>
        <w:t xml:space="preserve"> closely with [</w:t>
      </w:r>
      <w:r>
        <w:rPr>
          <w:rFonts w:ascii="Humnst777 Lt BT" w:eastAsia="Times New Roman" w:hAnsi="Humnst777 Lt BT" w:cs="Calibri"/>
          <w:color w:val="000000"/>
          <w:lang w:eastAsia="en-GB"/>
        </w:rPr>
        <w:t>the</w:t>
      </w:r>
      <w:r w:rsidRPr="00F0498C">
        <w:rPr>
          <w:rFonts w:ascii="Humnst777 Lt BT" w:eastAsia="Times New Roman" w:hAnsi="Humnst777 Lt BT" w:cs="Calibri"/>
          <w:color w:val="000000"/>
          <w:lang w:eastAsia="en-GB"/>
        </w:rPr>
        <w:t xml:space="preserve"> company] on wider policy developments and cross-Government priorities impacting on, or affected by, the work of </w:t>
      </w:r>
      <w:r>
        <w:rPr>
          <w:rFonts w:ascii="Humnst777 Lt BT" w:eastAsia="Times New Roman" w:hAnsi="Humnst777 Lt BT" w:cs="Calibri"/>
          <w:color w:val="000000"/>
          <w:lang w:eastAsia="en-GB"/>
        </w:rPr>
        <w:t>[the</w:t>
      </w:r>
      <w:r w:rsidRPr="00F0498C">
        <w:rPr>
          <w:rFonts w:ascii="Humnst777 Lt BT" w:eastAsia="Times New Roman" w:hAnsi="Humnst777 Lt BT" w:cs="Calibri"/>
          <w:color w:val="000000"/>
          <w:lang w:eastAsia="en-GB"/>
        </w:rPr>
        <w:t xml:space="preserve"> company] </w:t>
      </w:r>
    </w:p>
    <w:p w14:paraId="7C1805B4"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7A5045EB" w14:textId="77777777" w:rsidR="00525DDA" w:rsidRDefault="00525DDA" w:rsidP="000B1D7D"/>
    <w:p w14:paraId="74973623" w14:textId="391DEA23" w:rsidR="00525DDA" w:rsidRPr="00E07F34" w:rsidRDefault="00525DDA" w:rsidP="00525DDA">
      <w:pPr>
        <w:pStyle w:val="Heading2"/>
      </w:pPr>
      <w:bookmarkStart w:id="40" w:name="_Toc94533096"/>
      <w:bookmarkStart w:id="41" w:name="_Toc94625126"/>
      <w:r w:rsidRPr="00E07F34">
        <w:t xml:space="preserve">Resolution of disputes between </w:t>
      </w:r>
      <w:r>
        <w:t>[</w:t>
      </w:r>
      <w:r w:rsidRPr="00E07F34">
        <w:t xml:space="preserve">the </w:t>
      </w:r>
      <w:r>
        <w:t>company</w:t>
      </w:r>
      <w:r w:rsidRPr="00E07F34">
        <w:t xml:space="preserve">] and </w:t>
      </w:r>
      <w:r>
        <w:t>department as shareholder</w:t>
      </w:r>
      <w:bookmarkEnd w:id="40"/>
      <w:bookmarkEnd w:id="41"/>
    </w:p>
    <w:p w14:paraId="6804E0F6" w14:textId="0ECAA2B5" w:rsidR="00525DDA" w:rsidRPr="007C444C"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034795">
        <w:rPr>
          <w:rFonts w:ascii="Humnst777 Lt BT" w:eastAsia="Times New Roman" w:hAnsi="Humnst777 Lt BT" w:cs="Calibri"/>
          <w:color w:val="000000"/>
          <w:lang w:eastAsia="en-GB"/>
        </w:rPr>
        <w:t>Any disputes between the d</w:t>
      </w:r>
      <w:r w:rsidRPr="007C444C">
        <w:rPr>
          <w:rFonts w:ascii="Humnst777 Lt BT" w:eastAsia="Times New Roman" w:hAnsi="Humnst777 Lt BT" w:cs="Calibri"/>
          <w:color w:val="000000"/>
          <w:lang w:eastAsia="en-GB"/>
        </w:rPr>
        <w:t>epartment and [the company] will be resolved in as timely a manner as possible. The department and [the company] will seek to resolve any disputes through an informal process in the first instance. If this is not possible, then a formal process, overseen by the senior sponsor, will be used to resolve the issue. Failing this, the senior sponsor will ask the relevant policy Director General to oversee the dispute. They may then choose to ask the Permanent Secretary to nominate a non-executive member of the department’s Board to review the dispute, mediate with both sides and reach an outcome, in consultation with the Secretary of State.</w:t>
      </w:r>
    </w:p>
    <w:p w14:paraId="1E372E23" w14:textId="77777777" w:rsidR="00525DDA" w:rsidRDefault="00525DDA" w:rsidP="00525DDA">
      <w:pPr>
        <w:pStyle w:val="ListParagraph"/>
        <w:spacing w:after="0" w:line="240" w:lineRule="auto"/>
        <w:ind w:left="716"/>
        <w:rPr>
          <w:rFonts w:ascii="Humnst777 Lt BT" w:eastAsia="Times New Roman" w:hAnsi="Humnst777 Lt BT" w:cs="Calibri"/>
          <w:color w:val="000000"/>
          <w:lang w:eastAsia="en-GB"/>
        </w:rPr>
      </w:pPr>
    </w:p>
    <w:p w14:paraId="45F1B65A" w14:textId="1FD92379" w:rsidR="00525DDA" w:rsidRDefault="00525DDA" w:rsidP="00525DDA">
      <w:pPr>
        <w:pStyle w:val="ListParagraph"/>
        <w:spacing w:after="0" w:line="240" w:lineRule="auto"/>
        <w:ind w:left="716"/>
        <w:rPr>
          <w:rFonts w:ascii="Humnst777 Lt BT" w:eastAsia="Times New Roman" w:hAnsi="Humnst777 Lt BT" w:cs="Calibri"/>
          <w:b/>
          <w:bCs/>
          <w:color w:val="000000"/>
          <w:lang w:eastAsia="en-GB"/>
        </w:rPr>
      </w:pPr>
      <w:r w:rsidRPr="00E07F34">
        <w:rPr>
          <w:rFonts w:ascii="Humnst777 Lt BT" w:eastAsia="Times New Roman" w:hAnsi="Humnst777 Lt BT" w:cs="Calibri"/>
          <w:b/>
          <w:bCs/>
          <w:color w:val="000000"/>
          <w:lang w:eastAsia="en-GB"/>
        </w:rPr>
        <w:t xml:space="preserve">[It will be important for the framework document or referenced supporting document setting out ways of working to include provisions regarding dispute mechanisms. The above text represents an example of such mechanism but however it is drafted care should be taken that the dispute resolution mechanism does not undermine the respective roles of the </w:t>
      </w:r>
      <w:r>
        <w:rPr>
          <w:rFonts w:ascii="Humnst777 Lt BT" w:eastAsia="Times New Roman" w:hAnsi="Humnst777 Lt BT" w:cs="Calibri"/>
          <w:b/>
          <w:bCs/>
          <w:color w:val="000000"/>
          <w:lang w:eastAsia="en-GB"/>
        </w:rPr>
        <w:t>r</w:t>
      </w:r>
      <w:r w:rsidRPr="00E07F34">
        <w:rPr>
          <w:rFonts w:ascii="Humnst777 Lt BT" w:eastAsia="Times New Roman" w:hAnsi="Humnst777 Lt BT" w:cs="Calibri"/>
          <w:b/>
          <w:bCs/>
          <w:color w:val="000000"/>
          <w:lang w:eastAsia="en-GB"/>
        </w:rPr>
        <w:t xml:space="preserve">esponsible Minster, </w:t>
      </w:r>
      <w:r>
        <w:rPr>
          <w:rFonts w:ascii="Humnst777 Lt BT" w:eastAsia="Times New Roman" w:hAnsi="Humnst777 Lt BT" w:cs="Calibri"/>
          <w:b/>
          <w:bCs/>
          <w:color w:val="000000"/>
          <w:lang w:eastAsia="en-GB"/>
        </w:rPr>
        <w:t>board</w:t>
      </w:r>
      <w:r w:rsidRPr="00E07F34">
        <w:rPr>
          <w:rFonts w:ascii="Humnst777 Lt BT" w:eastAsia="Times New Roman" w:hAnsi="Humnst777 Lt BT" w:cs="Calibri"/>
          <w:b/>
          <w:bCs/>
          <w:color w:val="000000"/>
          <w:lang w:eastAsia="en-GB"/>
        </w:rPr>
        <w:t xml:space="preserve"> and the respective </w:t>
      </w:r>
      <w:r>
        <w:rPr>
          <w:rFonts w:ascii="Humnst777 Lt BT" w:eastAsia="Times New Roman" w:hAnsi="Humnst777 Lt BT" w:cs="Calibri"/>
          <w:b/>
          <w:bCs/>
          <w:color w:val="000000"/>
          <w:lang w:eastAsia="en-GB"/>
        </w:rPr>
        <w:t>AOs</w:t>
      </w:r>
      <w:r w:rsidRPr="00E07F34">
        <w:rPr>
          <w:rFonts w:ascii="Humnst777 Lt BT" w:eastAsia="Times New Roman" w:hAnsi="Humnst777 Lt BT" w:cs="Calibri"/>
          <w:b/>
          <w:bCs/>
          <w:color w:val="000000"/>
          <w:lang w:eastAsia="en-GB"/>
        </w:rPr>
        <w:t xml:space="preserve"> of the </w:t>
      </w:r>
      <w:r>
        <w:rPr>
          <w:rFonts w:ascii="Humnst777 Lt BT" w:eastAsia="Times New Roman" w:hAnsi="Humnst777 Lt BT" w:cs="Calibri"/>
          <w:b/>
          <w:bCs/>
          <w:color w:val="000000"/>
          <w:lang w:eastAsia="en-GB"/>
        </w:rPr>
        <w:t>shareholder</w:t>
      </w:r>
      <w:r w:rsidRPr="00E07F34">
        <w:rPr>
          <w:rFonts w:ascii="Humnst777 Lt BT" w:eastAsia="Times New Roman" w:hAnsi="Humnst777 Lt BT" w:cs="Calibri"/>
          <w:b/>
          <w:bCs/>
          <w:color w:val="000000"/>
          <w:lang w:eastAsia="en-GB"/>
        </w:rPr>
        <w:t xml:space="preserve"> department and </w:t>
      </w:r>
      <w:r>
        <w:rPr>
          <w:rFonts w:ascii="Humnst777 Lt BT" w:eastAsia="Times New Roman" w:hAnsi="Humnst777 Lt BT" w:cs="Calibri"/>
          <w:b/>
          <w:bCs/>
          <w:color w:val="000000"/>
          <w:lang w:eastAsia="en-GB"/>
        </w:rPr>
        <w:t>the company]</w:t>
      </w:r>
      <w:r w:rsidRPr="00E07F34">
        <w:rPr>
          <w:rFonts w:ascii="Humnst777 Lt BT" w:eastAsia="Times New Roman" w:hAnsi="Humnst777 Lt BT" w:cs="Calibri"/>
          <w:b/>
          <w:bCs/>
          <w:color w:val="000000"/>
          <w:lang w:eastAsia="en-GB"/>
        </w:rPr>
        <w:t xml:space="preserve">. </w:t>
      </w:r>
    </w:p>
    <w:p w14:paraId="64ED7907" w14:textId="77777777" w:rsidR="00525DDA" w:rsidRDefault="00525DDA" w:rsidP="00525DDA">
      <w:pPr>
        <w:pStyle w:val="ListParagraph"/>
        <w:spacing w:after="0" w:line="240" w:lineRule="auto"/>
        <w:ind w:left="716"/>
        <w:rPr>
          <w:rFonts w:ascii="Humnst777 Lt BT" w:eastAsia="Times New Roman" w:hAnsi="Humnst777 Lt BT" w:cs="Calibri"/>
          <w:b/>
          <w:bCs/>
          <w:color w:val="000000"/>
          <w:lang w:eastAsia="en-GB"/>
        </w:rPr>
      </w:pPr>
    </w:p>
    <w:p w14:paraId="5B0602E1" w14:textId="3D3A57E9" w:rsidR="00525DDA" w:rsidRPr="00B80474" w:rsidRDefault="00525DDA" w:rsidP="000B1D7D">
      <w:pPr>
        <w:pStyle w:val="Heading2"/>
      </w:pPr>
      <w:bookmarkStart w:id="42" w:name="_Toc94533097"/>
      <w:bookmarkStart w:id="43" w:name="_Toc94625127"/>
      <w:r w:rsidRPr="00473E07">
        <w:t>Freedom of Information requests</w:t>
      </w:r>
      <w:bookmarkStart w:id="44" w:name="_Toc94533098"/>
      <w:bookmarkStart w:id="45" w:name="_Toc94625128"/>
      <w:bookmarkEnd w:id="42"/>
      <w:bookmarkEnd w:id="43"/>
      <w:bookmarkEnd w:id="44"/>
      <w:bookmarkEnd w:id="45"/>
    </w:p>
    <w:p w14:paraId="10A95672" w14:textId="77777777" w:rsidR="00525DDA" w:rsidRPr="00346556"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034795">
        <w:rPr>
          <w:rFonts w:ascii="Humnst777 Lt BT" w:eastAsia="Times New Roman" w:hAnsi="Humnst777 Lt BT" w:cs="Calibri"/>
          <w:color w:val="000000"/>
          <w:lang w:eastAsia="en-GB"/>
        </w:rPr>
        <w:t xml:space="preserve">Where a request for information is received by either party under the </w:t>
      </w:r>
      <w:hyperlink r:id="rId34" w:history="1">
        <w:r w:rsidRPr="007C444C">
          <w:rPr>
            <w:rFonts w:ascii="Humnst777 Lt BT" w:eastAsia="Times New Roman" w:hAnsi="Humnst777 Lt BT"/>
            <w:color w:val="000000"/>
          </w:rPr>
          <w:t>Freedom of Information Act 2000</w:t>
        </w:r>
      </w:hyperlink>
      <w:r w:rsidRPr="00034795">
        <w:rPr>
          <w:rFonts w:ascii="Humnst777 Lt BT" w:eastAsia="Times New Roman" w:hAnsi="Humnst777 Lt BT" w:cs="Calibri"/>
          <w:color w:val="000000"/>
          <w:lang w:eastAsia="en-GB"/>
        </w:rPr>
        <w:t xml:space="preserve">, or the </w:t>
      </w:r>
      <w:hyperlink r:id="rId35" w:history="1">
        <w:r w:rsidRPr="007C444C">
          <w:rPr>
            <w:rFonts w:ascii="Humnst777 Lt BT" w:eastAsia="Times New Roman" w:hAnsi="Humnst777 Lt BT"/>
            <w:color w:val="000000"/>
          </w:rPr>
          <w:t>Data Protection Act 1998</w:t>
        </w:r>
      </w:hyperlink>
      <w:r w:rsidRPr="00034795">
        <w:rPr>
          <w:rFonts w:ascii="Humnst777 Lt BT" w:eastAsia="Times New Roman" w:hAnsi="Humnst777 Lt BT"/>
          <w:color w:val="000000"/>
        </w:rPr>
        <w:t xml:space="preserve"> or 2018</w:t>
      </w:r>
      <w:r w:rsidRPr="00034795">
        <w:rPr>
          <w:rFonts w:ascii="Humnst777 Lt BT" w:eastAsia="Times New Roman" w:hAnsi="Humnst777 Lt BT" w:cs="Calibri"/>
          <w:color w:val="000000"/>
          <w:lang w:eastAsia="en-GB"/>
        </w:rPr>
        <w:t xml:space="preserve">, the party receiving the request will </w:t>
      </w:r>
      <w:r w:rsidRPr="008B6533">
        <w:rPr>
          <w:rFonts w:ascii="Humnst777 Lt BT" w:eastAsia="Times New Roman" w:hAnsi="Humnst777 Lt BT" w:cs="Calibri"/>
          <w:color w:val="000000"/>
          <w:lang w:eastAsia="en-GB"/>
        </w:rPr>
        <w:t>consult with the other party prior to any disclosure of information that may affect the other party’s responsibilities.</w:t>
      </w:r>
    </w:p>
    <w:p w14:paraId="4B660BAF" w14:textId="77777777" w:rsidR="00525DDA" w:rsidRDefault="00525DDA" w:rsidP="000B1D7D">
      <w:pPr>
        <w:pStyle w:val="ListParagraph"/>
        <w:spacing w:after="0" w:line="240" w:lineRule="auto"/>
        <w:ind w:left="716"/>
        <w:rPr>
          <w:rFonts w:ascii="Humnst777 Lt BT" w:eastAsia="Times New Roman" w:hAnsi="Humnst777 Lt BT" w:cs="Calibri"/>
          <w:color w:val="000000"/>
          <w:lang w:eastAsia="en-GB"/>
        </w:rPr>
      </w:pPr>
    </w:p>
    <w:p w14:paraId="24DB223A" w14:textId="77777777" w:rsidR="00525DDA" w:rsidRPr="000B1D7D" w:rsidRDefault="00525DDA" w:rsidP="000B1D7D">
      <w:pPr>
        <w:pStyle w:val="Heading2"/>
        <w:rPr>
          <w:rFonts w:ascii="Calibri" w:hAnsi="Calibri"/>
          <w:b/>
          <w:iCs w:val="0"/>
          <w:szCs w:val="22"/>
        </w:rPr>
      </w:pPr>
      <w:bookmarkStart w:id="46" w:name="_Toc94533099"/>
      <w:bookmarkStart w:id="47" w:name="_Toc94625129"/>
      <w:r>
        <w:t>Reporting on legal risk and litigation</w:t>
      </w:r>
      <w:bookmarkEnd w:id="46"/>
      <w:bookmarkEnd w:id="47"/>
    </w:p>
    <w:p w14:paraId="05BCC2E5" w14:textId="77777777" w:rsidR="00525DDA" w:rsidRPr="000B1D7D"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bookmarkStart w:id="48" w:name="_Toc72148798"/>
      <w:r w:rsidRPr="000B1D7D">
        <w:rPr>
          <w:rFonts w:ascii="Humnst777 Lt BT" w:hAnsi="Humnst777 Lt BT"/>
        </w:rPr>
        <w:t xml:space="preserve">[The company] shall provide a quarterly update to the shareholder on the existence of any active litigation and any threatened or reasonably anticipated litigation. The parties acknowledge the importance of ensuring that legal risks are communicated appropriately to the </w:t>
      </w:r>
      <w:r>
        <w:rPr>
          <w:rFonts w:ascii="Humnst777 Lt BT" w:hAnsi="Humnst777 Lt BT"/>
        </w:rPr>
        <w:t>shareholder</w:t>
      </w:r>
      <w:r w:rsidRPr="000B1D7D">
        <w:rPr>
          <w:rFonts w:ascii="Humnst777 Lt BT" w:hAnsi="Humnst777 Lt BT"/>
        </w:rPr>
        <w:t xml:space="preserve"> in a timely manner.</w:t>
      </w:r>
    </w:p>
    <w:p w14:paraId="358D8B08" w14:textId="77777777" w:rsidR="00525DDA" w:rsidRPr="000B1D7D" w:rsidRDefault="00525DDA" w:rsidP="000B1D7D">
      <w:pPr>
        <w:pStyle w:val="ListParagraph"/>
        <w:spacing w:after="0" w:line="240" w:lineRule="auto"/>
        <w:ind w:left="716"/>
        <w:rPr>
          <w:rFonts w:ascii="Humnst777 Lt BT" w:eastAsia="Times New Roman" w:hAnsi="Humnst777 Lt BT" w:cs="Calibri"/>
          <w:color w:val="000000"/>
          <w:lang w:eastAsia="en-GB"/>
        </w:rPr>
      </w:pPr>
    </w:p>
    <w:p w14:paraId="121B8275" w14:textId="77777777" w:rsidR="00525DDA" w:rsidRPr="000B1D7D" w:rsidRDefault="00525DDA" w:rsidP="000B1D7D">
      <w:pPr>
        <w:pStyle w:val="ListParagraph"/>
        <w:numPr>
          <w:ilvl w:val="1"/>
          <w:numId w:val="20"/>
        </w:numPr>
        <w:spacing w:after="0" w:line="240" w:lineRule="auto"/>
        <w:ind w:left="584" w:hanging="431"/>
      </w:pPr>
      <w:r w:rsidRPr="000B1D7D">
        <w:rPr>
          <w:rFonts w:ascii="Humnst777 Lt BT" w:hAnsi="Humnst777 Lt BT"/>
        </w:rPr>
        <w:t xml:space="preserve">In respect of each substantial piece of litigation involving [the company], the parties will agree a litigation protocol which will include specific provisions to ensure appropriate and timely reporting on the status of the litigation and the protection of legally privileged information transmitted to the shareholder to </w:t>
      </w:r>
      <w:r w:rsidRPr="000B1D7D">
        <w:rPr>
          <w:rFonts w:ascii="Humnst777 Lt BT" w:hAnsi="Humnst777 Lt BT"/>
        </w:rPr>
        <w:lastRenderedPageBreak/>
        <w:t>facilitate this. Until such time as a protocol is agreed, the parties will ensure that:</w:t>
      </w:r>
    </w:p>
    <w:p w14:paraId="44688018" w14:textId="77777777" w:rsidR="00525DDA" w:rsidRPr="00346556" w:rsidRDefault="00525DDA" w:rsidP="00525DDA">
      <w:pPr>
        <w:pStyle w:val="FWKBullet"/>
      </w:pPr>
      <w:r w:rsidRPr="00034795">
        <w:t xml:space="preserve">material developments in the litigation are communicated to the </w:t>
      </w:r>
      <w:r w:rsidRPr="008B6533">
        <w:t>shareholder in an appropriate and timely manner</w:t>
      </w:r>
    </w:p>
    <w:p w14:paraId="7806FE65" w14:textId="77777777" w:rsidR="00525DDA" w:rsidRPr="00CA7CCF" w:rsidRDefault="00525DDA" w:rsidP="00525DDA">
      <w:pPr>
        <w:pStyle w:val="FWKBullet"/>
      </w:pPr>
      <w:r w:rsidRPr="00B20D5D">
        <w:t>legally privileged documents and information are clearly marked as such</w:t>
      </w:r>
    </w:p>
    <w:p w14:paraId="3F5A5530" w14:textId="77777777" w:rsidR="00525DDA" w:rsidRPr="00926327" w:rsidRDefault="00525DDA" w:rsidP="00525DDA">
      <w:pPr>
        <w:pStyle w:val="FWKBullet"/>
      </w:pPr>
      <w:r w:rsidRPr="00AF560C">
        <w:t>individual employees handling the legally privileged documents are familiar with principles to which they must adhere to protect legal privilege</w:t>
      </w:r>
    </w:p>
    <w:p w14:paraId="44C6306E" w14:textId="3F2EC81B" w:rsidR="00525DDA" w:rsidRDefault="00525DDA" w:rsidP="000B1D7D">
      <w:pPr>
        <w:pStyle w:val="FWKBullet"/>
      </w:pPr>
      <w:r w:rsidRPr="0078492C">
        <w:t xml:space="preserve">circulation of privileged information within government occurs only as </w:t>
      </w:r>
      <w:r w:rsidRPr="00C26BB9">
        <w:t>necessary</w:t>
      </w:r>
      <w:bookmarkEnd w:id="48"/>
    </w:p>
    <w:p w14:paraId="023CCAC0" w14:textId="77777777" w:rsidR="00525DDA" w:rsidRDefault="00525DDA" w:rsidP="00525DDA">
      <w:pPr>
        <w:pStyle w:val="BodyText"/>
      </w:pPr>
    </w:p>
    <w:p w14:paraId="713AD29B" w14:textId="77777777" w:rsidR="00525DDA" w:rsidRDefault="00525DDA" w:rsidP="00525DDA">
      <w:pPr>
        <w:pStyle w:val="BodyText"/>
      </w:pPr>
    </w:p>
    <w:p w14:paraId="78AE809D" w14:textId="77777777" w:rsidR="00525DDA" w:rsidRDefault="00525DDA" w:rsidP="00525DDA">
      <w:pPr>
        <w:pStyle w:val="BodyText"/>
      </w:pPr>
    </w:p>
    <w:p w14:paraId="598904FD" w14:textId="77777777" w:rsidR="00525DDA" w:rsidRDefault="00525DDA" w:rsidP="00525DDA">
      <w:pPr>
        <w:pStyle w:val="BodyText"/>
      </w:pPr>
    </w:p>
    <w:p w14:paraId="789144C9" w14:textId="77777777" w:rsidR="00525DDA" w:rsidRDefault="00525DDA" w:rsidP="00525DDA">
      <w:pPr>
        <w:pStyle w:val="BodyText"/>
      </w:pPr>
    </w:p>
    <w:p w14:paraId="7808BBEB" w14:textId="77777777" w:rsidR="00525DDA" w:rsidRDefault="00525DDA" w:rsidP="00525DDA">
      <w:pPr>
        <w:pStyle w:val="BodyText"/>
      </w:pPr>
    </w:p>
    <w:p w14:paraId="021E0B9A" w14:textId="77777777" w:rsidR="00525DDA" w:rsidRDefault="00525DDA" w:rsidP="00525DDA">
      <w:pPr>
        <w:pStyle w:val="BodyText"/>
      </w:pPr>
    </w:p>
    <w:p w14:paraId="55AFD5B5" w14:textId="77777777" w:rsidR="00525DDA" w:rsidRDefault="00525DDA" w:rsidP="00525DDA">
      <w:pPr>
        <w:pStyle w:val="BodyText"/>
      </w:pPr>
    </w:p>
    <w:p w14:paraId="55A65486" w14:textId="77777777" w:rsidR="00525DDA" w:rsidRDefault="00525DDA" w:rsidP="00525DDA">
      <w:pPr>
        <w:pStyle w:val="BodyText"/>
      </w:pPr>
    </w:p>
    <w:p w14:paraId="69058C5E" w14:textId="77777777" w:rsidR="00525DDA" w:rsidRDefault="00525DDA" w:rsidP="00525DDA">
      <w:pPr>
        <w:pStyle w:val="BodyText"/>
      </w:pPr>
    </w:p>
    <w:p w14:paraId="14E6DD60" w14:textId="77777777" w:rsidR="00525DDA" w:rsidRDefault="00525DDA" w:rsidP="00525DDA">
      <w:pPr>
        <w:pStyle w:val="BodyText"/>
      </w:pPr>
    </w:p>
    <w:p w14:paraId="77C75C93" w14:textId="77777777" w:rsidR="00525DDA" w:rsidRDefault="00525DDA" w:rsidP="00525DDA">
      <w:pPr>
        <w:pStyle w:val="BodyText"/>
      </w:pPr>
    </w:p>
    <w:p w14:paraId="36377627" w14:textId="77777777" w:rsidR="00525DDA" w:rsidRDefault="00525DDA" w:rsidP="00525DDA">
      <w:pPr>
        <w:pStyle w:val="BodyText"/>
      </w:pPr>
    </w:p>
    <w:p w14:paraId="08BC8EA9" w14:textId="77777777" w:rsidR="00525DDA" w:rsidRDefault="00525DDA" w:rsidP="00525DDA">
      <w:pPr>
        <w:pStyle w:val="BodyText"/>
      </w:pPr>
    </w:p>
    <w:p w14:paraId="44B9B0BA" w14:textId="77777777" w:rsidR="00525DDA" w:rsidRDefault="00525DDA" w:rsidP="00525DDA">
      <w:pPr>
        <w:pStyle w:val="BodyText"/>
      </w:pPr>
    </w:p>
    <w:p w14:paraId="22BDA66A" w14:textId="77777777" w:rsidR="00525DDA" w:rsidRDefault="00525DDA" w:rsidP="00525DDA">
      <w:pPr>
        <w:pStyle w:val="BodyText"/>
      </w:pPr>
    </w:p>
    <w:p w14:paraId="60A5F7FD" w14:textId="77777777" w:rsidR="00525DDA" w:rsidRDefault="00525DDA" w:rsidP="00525DDA">
      <w:pPr>
        <w:pStyle w:val="BodyText"/>
      </w:pPr>
    </w:p>
    <w:p w14:paraId="5A2789B0" w14:textId="77777777" w:rsidR="00525DDA" w:rsidRDefault="00525DDA" w:rsidP="00525DDA">
      <w:pPr>
        <w:pStyle w:val="BodyText"/>
      </w:pPr>
    </w:p>
    <w:p w14:paraId="39DA0A8A" w14:textId="77777777" w:rsidR="00525DDA" w:rsidRDefault="00525DDA" w:rsidP="00525DDA">
      <w:pPr>
        <w:pStyle w:val="BodyText"/>
      </w:pPr>
    </w:p>
    <w:p w14:paraId="7CD335A8" w14:textId="77777777" w:rsidR="00525DDA" w:rsidRDefault="00525DDA" w:rsidP="00525DDA">
      <w:pPr>
        <w:pStyle w:val="BodyText"/>
      </w:pPr>
    </w:p>
    <w:p w14:paraId="4DBE72F4" w14:textId="77777777" w:rsidR="00525DDA" w:rsidRDefault="00525DDA" w:rsidP="00525DDA">
      <w:pPr>
        <w:pStyle w:val="BodyText"/>
      </w:pPr>
    </w:p>
    <w:p w14:paraId="1E4CDD79" w14:textId="77777777" w:rsidR="00525DDA" w:rsidRDefault="00525DDA" w:rsidP="00525DDA">
      <w:pPr>
        <w:pStyle w:val="BodyText"/>
      </w:pPr>
    </w:p>
    <w:p w14:paraId="05D934D7" w14:textId="77777777" w:rsidR="00525DDA" w:rsidRDefault="00525DDA" w:rsidP="00525DDA">
      <w:pPr>
        <w:pStyle w:val="BodyText"/>
      </w:pPr>
    </w:p>
    <w:p w14:paraId="78CCD353" w14:textId="77777777" w:rsidR="00525DDA" w:rsidRDefault="00525DDA" w:rsidP="00525DDA">
      <w:pPr>
        <w:pStyle w:val="BodyText"/>
      </w:pPr>
    </w:p>
    <w:p w14:paraId="64D41255" w14:textId="77777777" w:rsidR="00525DDA" w:rsidRDefault="00525DDA" w:rsidP="00525DDA">
      <w:pPr>
        <w:pStyle w:val="BodyText"/>
      </w:pPr>
    </w:p>
    <w:p w14:paraId="36D03865" w14:textId="77777777" w:rsidR="00525DDA" w:rsidRDefault="00525DDA" w:rsidP="00525DDA">
      <w:pPr>
        <w:pStyle w:val="BodyText"/>
      </w:pPr>
    </w:p>
    <w:p w14:paraId="6D105BA5" w14:textId="77777777" w:rsidR="00525DDA" w:rsidRDefault="00525DDA" w:rsidP="00525DDA">
      <w:pPr>
        <w:pStyle w:val="BodyText"/>
      </w:pPr>
    </w:p>
    <w:p w14:paraId="2798CACB" w14:textId="77777777" w:rsidR="00525DDA" w:rsidRDefault="00525DDA" w:rsidP="00525DDA">
      <w:pPr>
        <w:pStyle w:val="BodyText"/>
      </w:pPr>
    </w:p>
    <w:p w14:paraId="2BA89F58" w14:textId="77777777" w:rsidR="00525DDA" w:rsidRDefault="00525DDA" w:rsidP="00525DDA">
      <w:pPr>
        <w:pStyle w:val="BodyText"/>
      </w:pPr>
    </w:p>
    <w:p w14:paraId="7EF5C563" w14:textId="77777777" w:rsidR="00525DDA" w:rsidRDefault="00525DDA" w:rsidP="00525DDA">
      <w:pPr>
        <w:pStyle w:val="BodyText"/>
      </w:pPr>
    </w:p>
    <w:p w14:paraId="35A25FAD" w14:textId="77777777" w:rsidR="00525DDA" w:rsidRDefault="00525DDA" w:rsidP="00525DDA">
      <w:pPr>
        <w:pStyle w:val="BodyText"/>
      </w:pPr>
    </w:p>
    <w:p w14:paraId="313D3B4D" w14:textId="77777777" w:rsidR="00525DDA" w:rsidRDefault="00525DDA" w:rsidP="00525DDA">
      <w:pPr>
        <w:pStyle w:val="BodyText"/>
      </w:pPr>
    </w:p>
    <w:p w14:paraId="1518CF71" w14:textId="77777777" w:rsidR="00525DDA" w:rsidRDefault="00525DDA" w:rsidP="00525DDA">
      <w:pPr>
        <w:pStyle w:val="BodyText"/>
      </w:pPr>
    </w:p>
    <w:p w14:paraId="73DAED0D" w14:textId="77777777" w:rsidR="00525DDA" w:rsidRDefault="00525DDA" w:rsidP="00525DDA">
      <w:pPr>
        <w:pStyle w:val="BodyText"/>
      </w:pPr>
    </w:p>
    <w:p w14:paraId="30C5051C" w14:textId="77777777" w:rsidR="00525DDA" w:rsidRDefault="00525DDA" w:rsidP="00525DDA">
      <w:pPr>
        <w:pStyle w:val="BodyText"/>
      </w:pPr>
    </w:p>
    <w:p w14:paraId="44CBBE19" w14:textId="77777777" w:rsidR="00525DDA" w:rsidRPr="000B1D7D" w:rsidRDefault="00525DDA" w:rsidP="000B1D7D">
      <w:pPr>
        <w:pStyle w:val="BodyText"/>
        <w:rPr>
          <w:b/>
        </w:rPr>
      </w:pPr>
    </w:p>
    <w:p w14:paraId="02DBAAF8" w14:textId="563989F7" w:rsidR="00525DDA" w:rsidRPr="006609D7" w:rsidRDefault="00525DDA" w:rsidP="006609D7">
      <w:pPr>
        <w:pStyle w:val="Heading1"/>
      </w:pPr>
      <w:bookmarkStart w:id="49" w:name="_Toc94533100"/>
      <w:bookmarkStart w:id="50" w:name="_Toc94625130"/>
      <w:r>
        <w:lastRenderedPageBreak/>
        <w:t>[The company] governance structure</w:t>
      </w:r>
      <w:bookmarkEnd w:id="49"/>
      <w:bookmarkEnd w:id="50"/>
    </w:p>
    <w:p w14:paraId="403AA3EB" w14:textId="5BE99228" w:rsidR="00525DDA" w:rsidRPr="004F7EDD" w:rsidRDefault="00525DDA" w:rsidP="000B1D7D">
      <w:pPr>
        <w:pStyle w:val="Heading2"/>
        <w:rPr>
          <w:rStyle w:val="Heading3Char"/>
          <w:bCs/>
        </w:rPr>
      </w:pPr>
      <w:bookmarkStart w:id="51" w:name="_Toc94533101"/>
      <w:bookmarkStart w:id="52" w:name="_Toc94625131"/>
      <w:r w:rsidRPr="00136567">
        <w:t xml:space="preserve">Responsibilities of </w:t>
      </w:r>
      <w:r>
        <w:t>[</w:t>
      </w:r>
      <w:r w:rsidRPr="00136567">
        <w:t xml:space="preserve">the </w:t>
      </w:r>
      <w:r>
        <w:t>company</w:t>
      </w:r>
      <w:r w:rsidRPr="00136567">
        <w:t>’s</w:t>
      </w:r>
      <w:r>
        <w:t>]</w:t>
      </w:r>
      <w:r w:rsidRPr="00136567">
        <w:t xml:space="preserve"> </w:t>
      </w:r>
      <w:r>
        <w:t>Chief Executive</w:t>
      </w:r>
      <w:r w:rsidRPr="00136567">
        <w:t xml:space="preserve"> as accounting officer</w:t>
      </w:r>
      <w:bookmarkEnd w:id="51"/>
      <w:bookmarkEnd w:id="52"/>
      <w:r w:rsidRPr="00136567">
        <w:t xml:space="preserve"> </w:t>
      </w:r>
    </w:p>
    <w:p w14:paraId="24AF39B6" w14:textId="7783EA98" w:rsidR="00525DDA" w:rsidRPr="006E2E46" w:rsidRDefault="00525DDA" w:rsidP="000B1D7D">
      <w:pPr>
        <w:pStyle w:val="ListParagraph"/>
        <w:numPr>
          <w:ilvl w:val="1"/>
          <w:numId w:val="20"/>
        </w:numPr>
        <w:spacing w:after="0" w:line="240" w:lineRule="auto"/>
        <w:ind w:left="584" w:hanging="431"/>
        <w:rPr>
          <w:rFonts w:ascii="Humnst777 Lt BT" w:eastAsia="Times New Roman" w:hAnsi="Humnst777 Lt BT" w:cs="Calibri"/>
          <w:b/>
          <w:bCs/>
          <w:lang w:eastAsia="en-GB"/>
        </w:rPr>
      </w:pPr>
      <w:r w:rsidRPr="0013656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Chief Executive</w:t>
      </w:r>
      <w:r w:rsidRPr="00136567">
        <w:rPr>
          <w:rFonts w:ascii="Humnst777 Lt BT" w:eastAsia="Times New Roman" w:hAnsi="Humnst777 Lt BT" w:cs="Calibri"/>
          <w:color w:val="000000"/>
          <w:lang w:eastAsia="en-GB"/>
        </w:rPr>
        <w:t xml:space="preserve"> as </w:t>
      </w:r>
      <w:r>
        <w:rPr>
          <w:rFonts w:ascii="Humnst777 Lt BT" w:eastAsia="Times New Roman" w:hAnsi="Humnst777 Lt BT" w:cs="Calibri"/>
          <w:color w:val="000000"/>
          <w:lang w:eastAsia="en-GB"/>
        </w:rPr>
        <w:t>AO</w:t>
      </w:r>
      <w:r w:rsidRPr="00136567">
        <w:rPr>
          <w:rFonts w:ascii="Humnst777 Lt BT" w:eastAsia="Times New Roman" w:hAnsi="Humnst777 Lt BT" w:cs="Calibri"/>
          <w:color w:val="000000"/>
          <w:lang w:eastAsia="en-GB"/>
        </w:rPr>
        <w:t xml:space="preserve"> is personally responsible for safeguarding the public funds for which </w:t>
      </w:r>
      <w:r>
        <w:rPr>
          <w:rFonts w:ascii="Humnst777 Lt BT" w:eastAsia="Times New Roman" w:hAnsi="Humnst777 Lt BT" w:cs="Calibri"/>
          <w:color w:val="000000"/>
          <w:lang w:eastAsia="en-GB"/>
        </w:rPr>
        <w:t>they have</w:t>
      </w:r>
      <w:r w:rsidRPr="00136567">
        <w:rPr>
          <w:rFonts w:ascii="Humnst777 Lt BT" w:eastAsia="Times New Roman" w:hAnsi="Humnst777 Lt BT" w:cs="Calibri"/>
          <w:color w:val="000000"/>
          <w:lang w:eastAsia="en-GB"/>
        </w:rPr>
        <w:t xml:space="preserve"> charge; for ensuring propriety, regularity, value for money and feasibility in the handling of those public funds; and for the day-to-day operations and management of </w:t>
      </w:r>
      <w:r>
        <w:rPr>
          <w:rFonts w:ascii="Humnst777 Lt BT" w:eastAsia="Times New Roman" w:hAnsi="Humnst777 Lt BT" w:cs="Calibri"/>
          <w:color w:val="000000"/>
          <w:lang w:eastAsia="en-GB"/>
        </w:rPr>
        <w:t>[</w:t>
      </w:r>
      <w:r w:rsidRPr="0013656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136567">
        <w:rPr>
          <w:rFonts w:ascii="Humnst777 Lt BT" w:eastAsia="Times New Roman" w:hAnsi="Humnst777 Lt BT" w:cs="Calibri"/>
          <w:color w:val="000000"/>
          <w:lang w:eastAsia="en-GB"/>
        </w:rPr>
        <w:t xml:space="preserve">]. In addition, </w:t>
      </w:r>
      <w:r>
        <w:rPr>
          <w:rFonts w:ascii="Humnst777 Lt BT" w:eastAsia="Times New Roman" w:hAnsi="Humnst777 Lt BT" w:cs="Calibri"/>
          <w:color w:val="000000"/>
          <w:lang w:eastAsia="en-GB"/>
        </w:rPr>
        <w:t xml:space="preserve">they </w:t>
      </w:r>
      <w:r w:rsidRPr="00136567">
        <w:rPr>
          <w:rFonts w:ascii="Humnst777 Lt BT" w:eastAsia="Times New Roman" w:hAnsi="Humnst777 Lt BT" w:cs="Calibri"/>
          <w:color w:val="000000"/>
          <w:lang w:eastAsia="en-GB"/>
        </w:rPr>
        <w:t xml:space="preserve">should ensure that </w:t>
      </w:r>
      <w:r>
        <w:rPr>
          <w:rFonts w:ascii="Humnst777 Lt BT" w:eastAsia="Times New Roman" w:hAnsi="Humnst777 Lt BT" w:cs="Calibri"/>
          <w:color w:val="000000"/>
          <w:lang w:eastAsia="en-GB"/>
        </w:rPr>
        <w:t>[</w:t>
      </w:r>
      <w:r w:rsidRPr="0013656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136567">
        <w:rPr>
          <w:rFonts w:ascii="Humnst777 Lt BT" w:eastAsia="Times New Roman" w:hAnsi="Humnst777 Lt BT" w:cs="Calibri"/>
          <w:color w:val="000000"/>
          <w:lang w:eastAsia="en-GB"/>
        </w:rPr>
        <w:t xml:space="preserve">] as a whole is run on the basis of the standards, in terms of governance, decision-making and financial management that are set out in Box 3.1 of </w:t>
      </w:r>
      <w:r>
        <w:rPr>
          <w:rFonts w:ascii="Humnst777 Lt BT" w:eastAsia="Times New Roman" w:hAnsi="Humnst777 Lt BT" w:cs="Calibri"/>
          <w:color w:val="000000"/>
          <w:lang w:eastAsia="en-GB"/>
        </w:rPr>
        <w:t>MPM</w:t>
      </w:r>
      <w:r w:rsidRPr="00136567">
        <w:rPr>
          <w:rFonts w:ascii="Humnst777 Lt BT" w:eastAsia="Times New Roman" w:hAnsi="Humnst777 Lt BT" w:cs="Calibri"/>
          <w:color w:val="000000"/>
          <w:lang w:eastAsia="en-GB"/>
        </w:rPr>
        <w:t xml:space="preserve">. </w:t>
      </w:r>
      <w:r w:rsidRPr="006E2E46">
        <w:rPr>
          <w:rFonts w:ascii="Humnst777 Lt BT" w:eastAsia="Times New Roman" w:hAnsi="Humnst777 Lt BT" w:cs="Calibri"/>
          <w:lang w:eastAsia="en-GB"/>
        </w:rPr>
        <w:t xml:space="preserve">These responsibilities include the below and those that are set in the </w:t>
      </w:r>
      <w:r>
        <w:rPr>
          <w:rFonts w:ascii="Humnst777 Lt BT" w:eastAsia="Times New Roman" w:hAnsi="Humnst777 Lt BT" w:cs="Calibri"/>
          <w:lang w:eastAsia="en-GB"/>
        </w:rPr>
        <w:t>AO</w:t>
      </w:r>
      <w:r w:rsidRPr="006E2E46">
        <w:rPr>
          <w:rFonts w:ascii="Humnst777 Lt BT" w:eastAsia="Times New Roman" w:hAnsi="Humnst777 Lt BT" w:cs="Calibri"/>
          <w:lang w:eastAsia="en-GB"/>
        </w:rPr>
        <w:t xml:space="preserve"> appointment letter issued by the </w:t>
      </w:r>
      <w:r>
        <w:rPr>
          <w:rFonts w:ascii="Humnst777 Lt BT" w:eastAsia="Times New Roman" w:hAnsi="Humnst777 Lt BT" w:cs="Calibri"/>
          <w:lang w:eastAsia="en-GB"/>
        </w:rPr>
        <w:t>PAO</w:t>
      </w:r>
      <w:r w:rsidRPr="006E2E46">
        <w:rPr>
          <w:rFonts w:ascii="Humnst777 Lt BT" w:eastAsia="Times New Roman" w:hAnsi="Humnst777 Lt BT" w:cs="Calibri"/>
          <w:lang w:eastAsia="en-GB"/>
        </w:rPr>
        <w:t xml:space="preserve"> of the </w:t>
      </w:r>
      <w:r>
        <w:rPr>
          <w:rFonts w:ascii="Humnst777 Lt BT" w:eastAsia="Times New Roman" w:hAnsi="Humnst777 Lt BT" w:cs="Calibri"/>
          <w:lang w:eastAsia="en-GB"/>
        </w:rPr>
        <w:t>shareholder department</w:t>
      </w:r>
      <w:r w:rsidRPr="006E2E46">
        <w:rPr>
          <w:rFonts w:ascii="Humnst777 Lt BT" w:eastAsia="Times New Roman" w:hAnsi="Humnst777 Lt BT" w:cs="Calibri"/>
          <w:lang w:eastAsia="en-GB"/>
        </w:rPr>
        <w:t xml:space="preserve">. </w:t>
      </w:r>
    </w:p>
    <w:p w14:paraId="7145C358" w14:textId="77777777" w:rsidR="00525DDA" w:rsidRDefault="00525DDA" w:rsidP="00525DDA">
      <w:pPr>
        <w:pStyle w:val="ListParagraph"/>
        <w:spacing w:after="0" w:line="240" w:lineRule="auto"/>
        <w:ind w:left="792"/>
        <w:rPr>
          <w:rFonts w:ascii="Humnst777 Lt BT" w:eastAsia="Times New Roman" w:hAnsi="Humnst777 Lt BT" w:cs="Calibri"/>
          <w:b/>
          <w:bCs/>
          <w:lang w:eastAsia="en-GB"/>
        </w:rPr>
      </w:pPr>
    </w:p>
    <w:p w14:paraId="1C640B12" w14:textId="2E1B3FD2" w:rsidR="00525DDA" w:rsidRPr="00DA1492" w:rsidRDefault="00525DDA" w:rsidP="00525DDA">
      <w:pPr>
        <w:pStyle w:val="ListParagraph"/>
        <w:spacing w:after="0" w:line="240" w:lineRule="auto"/>
        <w:ind w:left="792"/>
        <w:rPr>
          <w:rFonts w:ascii="Humnst777 Lt BT" w:eastAsia="Times New Roman" w:hAnsi="Humnst777 Lt BT" w:cs="Calibri"/>
          <w:color w:val="000000"/>
          <w:lang w:eastAsia="en-GB"/>
        </w:rPr>
      </w:pPr>
      <w:r w:rsidRPr="006E2E46">
        <w:rPr>
          <w:rFonts w:ascii="Humnst777 Lt BT" w:eastAsia="Times New Roman" w:hAnsi="Humnst777 Lt BT" w:cs="Calibri"/>
          <w:b/>
          <w:bCs/>
          <w:lang w:eastAsia="en-GB"/>
        </w:rPr>
        <w:t xml:space="preserve"> [All </w:t>
      </w:r>
      <w:r>
        <w:rPr>
          <w:rFonts w:ascii="Humnst777 Lt BT" w:eastAsia="Times New Roman" w:hAnsi="Humnst777 Lt BT" w:cs="Calibri"/>
          <w:b/>
          <w:bCs/>
          <w:color w:val="000000"/>
          <w:lang w:eastAsia="en-GB"/>
        </w:rPr>
        <w:t xml:space="preserve">central government companies </w:t>
      </w:r>
      <w:r w:rsidRPr="00734565">
        <w:rPr>
          <w:rFonts w:ascii="Humnst777 Lt BT" w:eastAsia="Times New Roman" w:hAnsi="Humnst777 Lt BT" w:cs="Calibri"/>
          <w:b/>
          <w:bCs/>
          <w:color w:val="000000"/>
          <w:lang w:eastAsia="en-GB"/>
        </w:rPr>
        <w:t xml:space="preserve">will be subject </w:t>
      </w:r>
      <w:r>
        <w:rPr>
          <w:rFonts w:ascii="Humnst777 Lt BT" w:eastAsia="Times New Roman" w:hAnsi="Humnst777 Lt BT" w:cs="Calibri"/>
          <w:b/>
          <w:bCs/>
          <w:color w:val="000000"/>
          <w:lang w:eastAsia="en-GB"/>
        </w:rPr>
        <w:t>to MPM</w:t>
      </w:r>
      <w:r w:rsidRPr="00734565">
        <w:rPr>
          <w:rFonts w:ascii="Humnst777 Lt BT" w:eastAsia="Times New Roman" w:hAnsi="Humnst777 Lt BT" w:cs="Calibri"/>
          <w:b/>
          <w:bCs/>
          <w:color w:val="000000"/>
          <w:lang w:eastAsia="en-GB"/>
        </w:rPr>
        <w:t xml:space="preserve"> and require the individual with executive control of the organisation to be appointed as </w:t>
      </w:r>
      <w:r>
        <w:rPr>
          <w:rFonts w:ascii="Humnst777 Lt BT" w:eastAsia="Times New Roman" w:hAnsi="Humnst777 Lt BT" w:cs="Calibri"/>
          <w:b/>
          <w:bCs/>
          <w:color w:val="000000"/>
          <w:lang w:eastAsia="en-GB"/>
        </w:rPr>
        <w:t>AO</w:t>
      </w:r>
      <w:r w:rsidRPr="00734565">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If for some reason this is not possible, please consult with the Treasury Officer of Accounts.</w:t>
      </w:r>
      <w:r w:rsidRPr="00734565">
        <w:rPr>
          <w:rFonts w:ascii="Humnst777 Lt BT" w:eastAsia="Times New Roman" w:hAnsi="Humnst777 Lt BT" w:cs="Calibri"/>
          <w:b/>
          <w:bCs/>
          <w:color w:val="000000"/>
          <w:lang w:eastAsia="en-GB"/>
        </w:rPr>
        <w:t>]</w:t>
      </w:r>
      <w:r>
        <w:rPr>
          <w:rFonts w:ascii="Humnst777 Lt BT" w:eastAsia="Times New Roman" w:hAnsi="Humnst777 Lt BT" w:cs="Calibri"/>
          <w:color w:val="000000"/>
          <w:lang w:eastAsia="en-GB"/>
        </w:rPr>
        <w:t xml:space="preserve"> </w:t>
      </w:r>
    </w:p>
    <w:p w14:paraId="45096E02"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15CE0C9C" w14:textId="77777777" w:rsidR="00525DDA" w:rsidRPr="0045686E" w:rsidRDefault="00525DDA" w:rsidP="000B1D7D">
      <w:pPr>
        <w:pStyle w:val="Heading2"/>
      </w:pPr>
      <w:bookmarkStart w:id="53" w:name="_Toc94533102"/>
      <w:bookmarkStart w:id="54" w:name="_Toc94625132"/>
      <w:r w:rsidRPr="0045686E">
        <w:t xml:space="preserve">Responsibilities for accounting to parliament </w:t>
      </w:r>
      <w:r>
        <w:t>and the public</w:t>
      </w:r>
      <w:bookmarkEnd w:id="53"/>
      <w:bookmarkEnd w:id="54"/>
    </w:p>
    <w:p w14:paraId="1CC673E6" w14:textId="666C37D3"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Responsibilities to Parliament and the public include</w:t>
      </w:r>
      <w:r w:rsidRPr="002A1F60">
        <w:rPr>
          <w:rFonts w:ascii="Humnst777 Lt BT" w:eastAsia="Times New Roman" w:hAnsi="Humnst777 Lt BT" w:cs="Calibri"/>
          <w:color w:val="000000"/>
          <w:lang w:eastAsia="en-GB"/>
        </w:rPr>
        <w:t xml:space="preserve">: </w:t>
      </w:r>
    </w:p>
    <w:p w14:paraId="0458ED04" w14:textId="60A68001" w:rsidR="00525DDA" w:rsidRPr="00AC62E5"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AC62E5">
        <w:rPr>
          <w:rFonts w:ascii="Humnst777 Lt BT" w:eastAsia="Times New Roman" w:hAnsi="Humnst777 Lt BT" w:cs="Calibri"/>
          <w:color w:val="000000"/>
          <w:lang w:eastAsia="en-GB"/>
        </w:rPr>
        <w:t xml:space="preserve">signing the accounts and ensuring that proper records are kept relating to the accounts and that the accounts are properly prepared and presented in accordance with any directions issued by the Secretary of State </w:t>
      </w:r>
    </w:p>
    <w:p w14:paraId="6289573E" w14:textId="6E8984D8" w:rsidR="00525DDA" w:rsidRPr="00AC62E5"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AC62E5">
        <w:rPr>
          <w:rFonts w:ascii="Humnst777 Lt BT" w:eastAsia="Times New Roman" w:hAnsi="Humnst777 Lt BT" w:cs="Calibri"/>
          <w:color w:val="000000"/>
          <w:lang w:eastAsia="en-GB"/>
        </w:rPr>
        <w:t>preparing and signing a Governance Statement covering corporate governance, risk management and oversight of any local responsibilities, for inclusion in the annual report and accounts</w:t>
      </w:r>
    </w:p>
    <w:p w14:paraId="49E4C67B" w14:textId="525CC930" w:rsidR="00525DDA" w:rsidRPr="00AC62E5"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AC62E5">
        <w:rPr>
          <w:rFonts w:ascii="Humnst777 Lt BT" w:eastAsia="Times New Roman" w:hAnsi="Humnst777 Lt BT" w:cs="Calibri"/>
          <w:color w:val="000000"/>
          <w:lang w:eastAsia="en-GB"/>
        </w:rPr>
        <w:t xml:space="preserve">ensuring that effective procedures for handling complaints about </w:t>
      </w:r>
      <w:r>
        <w:rPr>
          <w:rFonts w:ascii="Humnst777 Lt BT" w:eastAsia="Times New Roman" w:hAnsi="Humnst777 Lt BT" w:cs="Calibri"/>
          <w:color w:val="000000"/>
          <w:lang w:eastAsia="en-GB"/>
        </w:rPr>
        <w:t>[</w:t>
      </w:r>
      <w:r w:rsidRPr="00AC62E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AC62E5">
        <w:rPr>
          <w:rFonts w:ascii="Humnst777 Lt BT" w:eastAsia="Times New Roman" w:hAnsi="Humnst777 Lt BT" w:cs="Calibri"/>
          <w:color w:val="000000"/>
          <w:lang w:eastAsia="en-GB"/>
        </w:rPr>
        <w:t xml:space="preserve"> are established and made widely known within </w:t>
      </w:r>
      <w:r>
        <w:rPr>
          <w:rFonts w:ascii="Humnst777 Lt BT" w:eastAsia="Times New Roman" w:hAnsi="Humnst777 Lt BT" w:cs="Calibri"/>
          <w:color w:val="000000"/>
          <w:lang w:eastAsia="en-GB"/>
        </w:rPr>
        <w:t>[</w:t>
      </w:r>
      <w:r w:rsidRPr="00AC62E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p>
    <w:p w14:paraId="689F382B" w14:textId="0CE7CF33"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AC62E5">
        <w:rPr>
          <w:rFonts w:ascii="Humnst777 Lt BT" w:eastAsia="Times New Roman" w:hAnsi="Humnst777 Lt BT" w:cs="Calibri"/>
          <w:color w:val="000000"/>
          <w:lang w:eastAsia="en-GB"/>
        </w:rPr>
        <w:t xml:space="preserve">acting in accordance with the terms of </w:t>
      </w:r>
      <w:r>
        <w:rPr>
          <w:rFonts w:ascii="Humnst777 Lt BT" w:eastAsia="Times New Roman" w:hAnsi="Humnst777 Lt BT" w:cs="Calibri"/>
          <w:color w:val="000000"/>
          <w:lang w:eastAsia="en-GB"/>
        </w:rPr>
        <w:t>MPM</w:t>
      </w:r>
      <w:r w:rsidRPr="00AC62E5">
        <w:rPr>
          <w:rFonts w:ascii="Humnst777 Lt BT" w:eastAsia="Times New Roman" w:hAnsi="Humnst777 Lt BT" w:cs="Calibri"/>
          <w:color w:val="000000"/>
          <w:lang w:eastAsia="en-GB"/>
        </w:rPr>
        <w:t xml:space="preserve"> and other instructions and guidance issued from time to time by the </w:t>
      </w:r>
      <w:r>
        <w:rPr>
          <w:rFonts w:ascii="Humnst777 Lt BT" w:eastAsia="Times New Roman" w:hAnsi="Humnst777 Lt BT" w:cs="Calibri"/>
          <w:color w:val="000000"/>
          <w:lang w:eastAsia="en-GB"/>
        </w:rPr>
        <w:t>d</w:t>
      </w:r>
      <w:r w:rsidRPr="00AC62E5">
        <w:rPr>
          <w:rFonts w:ascii="Humnst777 Lt BT" w:eastAsia="Times New Roman" w:hAnsi="Humnst777 Lt BT" w:cs="Calibri"/>
          <w:color w:val="000000"/>
          <w:lang w:eastAsia="en-GB"/>
        </w:rPr>
        <w:t xml:space="preserve">epartment, </w:t>
      </w:r>
      <w:r>
        <w:rPr>
          <w:rFonts w:ascii="Humnst777 Lt BT" w:eastAsia="Times New Roman" w:hAnsi="Humnst777 Lt BT" w:cs="Calibri"/>
          <w:color w:val="000000"/>
          <w:lang w:eastAsia="en-GB"/>
        </w:rPr>
        <w:t>HM</w:t>
      </w:r>
      <w:r w:rsidRPr="00AC62E5">
        <w:rPr>
          <w:rFonts w:ascii="Humnst777 Lt BT" w:eastAsia="Times New Roman" w:hAnsi="Humnst777 Lt BT" w:cs="Calibri"/>
          <w:color w:val="000000"/>
          <w:lang w:eastAsia="en-GB"/>
        </w:rPr>
        <w:t xml:space="preserve"> Treasury and the Cabinet Offic</w:t>
      </w:r>
      <w:r>
        <w:rPr>
          <w:rFonts w:ascii="Humnst777 Lt BT" w:eastAsia="Times New Roman" w:hAnsi="Humnst777 Lt BT" w:cs="Calibri"/>
          <w:color w:val="000000"/>
          <w:lang w:eastAsia="en-GB"/>
        </w:rPr>
        <w:t>e</w:t>
      </w:r>
    </w:p>
    <w:p w14:paraId="3F3AC182" w14:textId="77777777" w:rsidR="00525DDA" w:rsidRPr="006E2E46" w:rsidRDefault="00525DDA" w:rsidP="00525DDA">
      <w:pPr>
        <w:pStyle w:val="ListParagraph"/>
        <w:numPr>
          <w:ilvl w:val="0"/>
          <w:numId w:val="21"/>
        </w:numPr>
        <w:spacing w:after="0" w:line="240" w:lineRule="auto"/>
        <w:ind w:left="1635"/>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ensuring that as part of the above compliance they are familiar with and act in accordance with: </w:t>
      </w:r>
    </w:p>
    <w:p w14:paraId="4C1E63AE" w14:textId="34049B57" w:rsidR="00525DDA" w:rsidRPr="006E2E46" w:rsidRDefault="00525DDA" w:rsidP="00525DDA">
      <w:pPr>
        <w:pStyle w:val="ListParagraph"/>
        <w:numPr>
          <w:ilvl w:val="1"/>
          <w:numId w:val="21"/>
        </w:numPr>
        <w:spacing w:after="0" w:line="240" w:lineRule="auto"/>
        <w:ind w:left="2355"/>
        <w:rPr>
          <w:rFonts w:ascii="Humnst777 Lt BT" w:eastAsia="Times New Roman" w:hAnsi="Humnst777 Lt BT" w:cs="Calibri"/>
          <w:lang w:eastAsia="en-GB"/>
        </w:rPr>
      </w:pPr>
      <w:r w:rsidRPr="006E2E46">
        <w:rPr>
          <w:rFonts w:ascii="Humnst777 Lt BT" w:eastAsia="Times New Roman" w:hAnsi="Humnst777 Lt BT" w:cs="Calibri"/>
          <w:lang w:eastAsia="en-GB"/>
        </w:rPr>
        <w:t>their fiduciary duties under the Companies Act</w:t>
      </w:r>
    </w:p>
    <w:p w14:paraId="44E2E0AE" w14:textId="77777777" w:rsidR="00525DDA" w:rsidRPr="006E2E46" w:rsidRDefault="00525DDA" w:rsidP="00525DDA">
      <w:pPr>
        <w:pStyle w:val="ListParagraph"/>
        <w:numPr>
          <w:ilvl w:val="1"/>
          <w:numId w:val="21"/>
        </w:numPr>
        <w:spacing w:after="0" w:line="240" w:lineRule="auto"/>
        <w:ind w:left="2355"/>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any governing legislation </w:t>
      </w:r>
    </w:p>
    <w:p w14:paraId="4ED23E37" w14:textId="53AC06D2" w:rsidR="00525DDA" w:rsidRPr="006E2E46" w:rsidRDefault="00525DDA" w:rsidP="00525DDA">
      <w:pPr>
        <w:pStyle w:val="ListParagraph"/>
        <w:numPr>
          <w:ilvl w:val="1"/>
          <w:numId w:val="21"/>
        </w:numPr>
        <w:spacing w:after="0" w:line="240" w:lineRule="auto"/>
        <w:ind w:left="2355"/>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this </w:t>
      </w:r>
      <w:r>
        <w:rPr>
          <w:rFonts w:ascii="Humnst777 Lt BT" w:eastAsia="Times New Roman" w:hAnsi="Humnst777 Lt BT" w:cs="Calibri"/>
          <w:lang w:eastAsia="en-GB"/>
        </w:rPr>
        <w:t>framework document,</w:t>
      </w:r>
    </w:p>
    <w:p w14:paraId="72A99700" w14:textId="098E97F5" w:rsidR="00525DDA" w:rsidRPr="006E2E46" w:rsidRDefault="00525DDA" w:rsidP="00525DDA">
      <w:pPr>
        <w:pStyle w:val="ListParagraph"/>
        <w:numPr>
          <w:ilvl w:val="1"/>
          <w:numId w:val="21"/>
        </w:numPr>
        <w:spacing w:after="0" w:line="240" w:lineRule="auto"/>
        <w:ind w:left="2355"/>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any delegation letter issued to body as set out in paragraph [x] </w:t>
      </w:r>
    </w:p>
    <w:p w14:paraId="6F12BEBA" w14:textId="42D5EBCE" w:rsidR="00525DDA" w:rsidRPr="006E2E46" w:rsidRDefault="00525DDA" w:rsidP="00525DDA">
      <w:pPr>
        <w:pStyle w:val="ListParagraph"/>
        <w:numPr>
          <w:ilvl w:val="1"/>
          <w:numId w:val="21"/>
        </w:numPr>
        <w:spacing w:after="0" w:line="240" w:lineRule="auto"/>
        <w:ind w:left="2355"/>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any elements of any settlement letter issued to the </w:t>
      </w:r>
      <w:r>
        <w:rPr>
          <w:rFonts w:ascii="Humnst777 Lt BT" w:eastAsia="Times New Roman" w:hAnsi="Humnst777 Lt BT" w:cs="Calibri"/>
          <w:lang w:eastAsia="en-GB"/>
        </w:rPr>
        <w:t>shareholder</w:t>
      </w:r>
      <w:r w:rsidRPr="006E2E46">
        <w:rPr>
          <w:rFonts w:ascii="Humnst777 Lt BT" w:eastAsia="Times New Roman" w:hAnsi="Humnst777 Lt BT" w:cs="Calibri"/>
          <w:lang w:eastAsia="en-GB"/>
        </w:rPr>
        <w:t xml:space="preserve"> </w:t>
      </w:r>
      <w:r>
        <w:rPr>
          <w:rFonts w:ascii="Humnst777 Lt BT" w:eastAsia="Times New Roman" w:hAnsi="Humnst777 Lt BT" w:cs="Calibri"/>
          <w:lang w:eastAsia="en-GB"/>
        </w:rPr>
        <w:t>d</w:t>
      </w:r>
      <w:r w:rsidRPr="006E2E46">
        <w:rPr>
          <w:rFonts w:ascii="Humnst777 Lt BT" w:eastAsia="Times New Roman" w:hAnsi="Humnst777 Lt BT" w:cs="Calibri"/>
          <w:lang w:eastAsia="en-GB"/>
        </w:rPr>
        <w:t xml:space="preserve">epartment that is relevant to the operation of </w:t>
      </w:r>
      <w:r>
        <w:rPr>
          <w:rFonts w:ascii="Humnst777 Lt BT" w:eastAsia="Times New Roman" w:hAnsi="Humnst777 Lt BT" w:cs="Calibri"/>
          <w:lang w:eastAsia="en-GB"/>
        </w:rPr>
        <w:t>[</w:t>
      </w:r>
      <w:r w:rsidRPr="006E2E46">
        <w:rPr>
          <w:rFonts w:ascii="Humnst777 Lt BT" w:eastAsia="Times New Roman" w:hAnsi="Humnst777 Lt BT" w:cs="Calibri"/>
          <w:lang w:eastAsia="en-GB"/>
        </w:rPr>
        <w:t xml:space="preserve">the </w:t>
      </w:r>
      <w:r>
        <w:rPr>
          <w:rFonts w:ascii="Humnst777 Lt BT" w:eastAsia="Times New Roman" w:hAnsi="Humnst777 Lt BT" w:cs="Calibri"/>
          <w:lang w:eastAsia="en-GB"/>
        </w:rPr>
        <w:t>company]</w:t>
      </w:r>
      <w:r w:rsidRPr="006E2E46">
        <w:rPr>
          <w:rFonts w:ascii="Humnst777 Lt BT" w:eastAsia="Times New Roman" w:hAnsi="Humnst777 Lt BT" w:cs="Calibri"/>
          <w:lang w:eastAsia="en-GB"/>
        </w:rPr>
        <w:t xml:space="preserve"> </w:t>
      </w:r>
    </w:p>
    <w:p w14:paraId="3D2BDCC8" w14:textId="24C03E17" w:rsidR="00525DDA" w:rsidRPr="006E2E46" w:rsidRDefault="00525DDA" w:rsidP="00525DDA">
      <w:pPr>
        <w:pStyle w:val="ListParagraph"/>
        <w:numPr>
          <w:ilvl w:val="1"/>
          <w:numId w:val="21"/>
        </w:numPr>
        <w:spacing w:after="0" w:line="240" w:lineRule="auto"/>
        <w:ind w:left="2355"/>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any separate settlement letter that is issued to </w:t>
      </w:r>
      <w:r>
        <w:rPr>
          <w:rFonts w:ascii="Humnst777 Lt BT" w:eastAsia="Times New Roman" w:hAnsi="Humnst777 Lt BT" w:cs="Calibri"/>
          <w:lang w:eastAsia="en-GB"/>
        </w:rPr>
        <w:t>[</w:t>
      </w:r>
      <w:r w:rsidRPr="006E2E46">
        <w:rPr>
          <w:rFonts w:ascii="Humnst777 Lt BT" w:eastAsia="Times New Roman" w:hAnsi="Humnst777 Lt BT" w:cs="Calibri"/>
          <w:lang w:eastAsia="en-GB"/>
        </w:rPr>
        <w:t>the</w:t>
      </w:r>
      <w:r>
        <w:rPr>
          <w:rFonts w:ascii="Humnst777 Lt BT" w:eastAsia="Times New Roman" w:hAnsi="Humnst777 Lt BT" w:cs="Calibri"/>
          <w:lang w:eastAsia="en-GB"/>
        </w:rPr>
        <w:t xml:space="preserve"> company] </w:t>
      </w:r>
      <w:r w:rsidRPr="006E2E46">
        <w:rPr>
          <w:rFonts w:ascii="Humnst777 Lt BT" w:eastAsia="Times New Roman" w:hAnsi="Humnst777 Lt BT" w:cs="Calibri"/>
          <w:lang w:eastAsia="en-GB"/>
        </w:rPr>
        <w:t xml:space="preserve">from the </w:t>
      </w:r>
      <w:r>
        <w:rPr>
          <w:rFonts w:ascii="Humnst777 Lt BT" w:eastAsia="Times New Roman" w:hAnsi="Humnst777 Lt BT" w:cs="Calibri"/>
          <w:lang w:eastAsia="en-GB"/>
        </w:rPr>
        <w:t>shareholder</w:t>
      </w:r>
      <w:r w:rsidRPr="006E2E46">
        <w:rPr>
          <w:rFonts w:ascii="Humnst777 Lt BT" w:eastAsia="Times New Roman" w:hAnsi="Humnst777 Lt BT" w:cs="Calibri"/>
          <w:lang w:eastAsia="en-GB"/>
        </w:rPr>
        <w:t xml:space="preserve"> </w:t>
      </w:r>
      <w:r>
        <w:rPr>
          <w:rFonts w:ascii="Humnst777 Lt BT" w:eastAsia="Times New Roman" w:hAnsi="Humnst777 Lt BT" w:cs="Calibri"/>
          <w:lang w:eastAsia="en-GB"/>
        </w:rPr>
        <w:t>department</w:t>
      </w:r>
    </w:p>
    <w:p w14:paraId="5BC5DBF8" w14:textId="77777777" w:rsidR="005F523A" w:rsidRPr="005F523A" w:rsidRDefault="005F523A" w:rsidP="005F523A">
      <w:pPr>
        <w:pStyle w:val="ListParagraph"/>
        <w:numPr>
          <w:ilvl w:val="0"/>
          <w:numId w:val="21"/>
        </w:numPr>
        <w:rPr>
          <w:rFonts w:ascii="Humnst777 Lt BT" w:eastAsia="Times New Roman" w:hAnsi="Humnst777 Lt BT" w:cs="Calibri"/>
          <w:color w:val="000000"/>
          <w:lang w:eastAsia="en-GB"/>
        </w:rPr>
      </w:pPr>
      <w:r w:rsidRPr="005F523A">
        <w:rPr>
          <w:rFonts w:ascii="Humnst777 Lt BT" w:eastAsia="Times New Roman" w:hAnsi="Humnst777 Lt BT" w:cs="Calibri"/>
          <w:color w:val="000000"/>
          <w:lang w:eastAsia="en-GB"/>
        </w:rPr>
        <w:lastRenderedPageBreak/>
        <w:t>ensuring they have appropriate internal mechanisms for monitoring, governance and external reporting regarding non-compliance with any conditions arising from the above documents</w:t>
      </w:r>
      <w:r w:rsidRPr="005F523A">
        <w:t xml:space="preserve"> </w:t>
      </w:r>
    </w:p>
    <w:p w14:paraId="603E3A06" w14:textId="47BB4421" w:rsidR="00525DDA" w:rsidRDefault="005F523A" w:rsidP="00525DDA">
      <w:pPr>
        <w:pStyle w:val="ListParagraph"/>
        <w:numPr>
          <w:ilvl w:val="0"/>
          <w:numId w:val="21"/>
        </w:numPr>
        <w:rPr>
          <w:rFonts w:ascii="Humnst777 Lt BT" w:eastAsia="Times New Roman" w:hAnsi="Humnst777 Lt BT" w:cs="Calibri"/>
          <w:color w:val="000000"/>
          <w:lang w:eastAsia="en-GB"/>
        </w:rPr>
      </w:pPr>
      <w:r w:rsidRPr="005F523A">
        <w:rPr>
          <w:rFonts w:ascii="Humnst777 Lt BT" w:eastAsia="Times New Roman" w:hAnsi="Humnst777 Lt BT" w:cs="Calibri"/>
          <w:color w:val="000000"/>
          <w:lang w:eastAsia="en-GB"/>
        </w:rPr>
        <w:t>giving evidence, normally with the PAO, when summoned before the PAC on [the company’s] stewardship of public funds</w:t>
      </w:r>
    </w:p>
    <w:p w14:paraId="7631891E" w14:textId="77777777" w:rsidR="005F523A" w:rsidRPr="005F523A" w:rsidRDefault="005F523A" w:rsidP="005F523A">
      <w:pPr>
        <w:pStyle w:val="ListParagraph"/>
        <w:ind w:left="1152"/>
        <w:rPr>
          <w:rFonts w:ascii="Humnst777 Lt BT" w:eastAsia="Times New Roman" w:hAnsi="Humnst777 Lt BT" w:cs="Calibri"/>
          <w:color w:val="000000"/>
          <w:lang w:eastAsia="en-GB"/>
        </w:rPr>
      </w:pPr>
    </w:p>
    <w:p w14:paraId="4E44EB45" w14:textId="29AC53C2" w:rsidR="00525DDA" w:rsidRPr="00485DF6" w:rsidRDefault="00525DDA" w:rsidP="000B1D7D">
      <w:pPr>
        <w:pStyle w:val="Heading2"/>
      </w:pPr>
      <w:bookmarkStart w:id="55" w:name="_Toc94533103"/>
      <w:bookmarkStart w:id="56" w:name="_Toc94625133"/>
      <w:r w:rsidRPr="008A5862">
        <w:t xml:space="preserve">Responsibilities to </w:t>
      </w:r>
      <w:r>
        <w:t>[named shareholder department</w:t>
      </w:r>
      <w:r w:rsidRPr="008A5862">
        <w:t>]</w:t>
      </w:r>
      <w:bookmarkEnd w:id="55"/>
      <w:bookmarkEnd w:id="56"/>
      <w:r w:rsidRPr="008A5862">
        <w:t xml:space="preserve"> </w:t>
      </w:r>
    </w:p>
    <w:p w14:paraId="45028FE8" w14:textId="0E6BF912"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8A5862">
        <w:rPr>
          <w:rFonts w:ascii="Humnst777 Lt BT" w:eastAsia="Times New Roman" w:hAnsi="Humnst777 Lt BT" w:cs="Calibri"/>
          <w:color w:val="000000"/>
          <w:lang w:eastAsia="en-GB"/>
        </w:rPr>
        <w:t xml:space="preserve">Responsibilities to [named </w:t>
      </w:r>
      <w:r>
        <w:rPr>
          <w:rFonts w:ascii="Humnst777 Lt BT" w:eastAsia="Times New Roman" w:hAnsi="Humnst777 Lt BT" w:cs="Calibri"/>
          <w:color w:val="000000"/>
          <w:lang w:eastAsia="en-GB"/>
        </w:rPr>
        <w:t>shareholder department</w:t>
      </w:r>
      <w:r w:rsidRPr="008A5862">
        <w:rPr>
          <w:rFonts w:ascii="Humnst777 Lt BT" w:eastAsia="Times New Roman" w:hAnsi="Humnst777 Lt BT" w:cs="Calibri"/>
          <w:color w:val="000000"/>
          <w:lang w:eastAsia="en-GB"/>
        </w:rPr>
        <w:t xml:space="preserve">] include: </w:t>
      </w:r>
    </w:p>
    <w:p w14:paraId="0E5788F5" w14:textId="1B99988F"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8A5862">
        <w:rPr>
          <w:rFonts w:ascii="Humnst777 Lt BT" w:eastAsia="Times New Roman" w:hAnsi="Humnst777 Lt BT" w:cs="Calibri"/>
          <w:color w:val="000000"/>
          <w:lang w:eastAsia="en-GB"/>
        </w:rPr>
        <w:t xml:space="preserve">establishing, in agreement with the </w:t>
      </w:r>
      <w:r>
        <w:rPr>
          <w:rFonts w:ascii="Humnst777 Lt BT" w:eastAsia="Times New Roman" w:hAnsi="Humnst777 Lt BT" w:cs="Calibri"/>
          <w:color w:val="000000"/>
          <w:lang w:eastAsia="en-GB"/>
        </w:rPr>
        <w:t>department</w:t>
      </w:r>
      <w:r w:rsidRPr="008A5862">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Pr="008A5862">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8A5862">
        <w:rPr>
          <w:rFonts w:ascii="Humnst777 Lt BT" w:eastAsia="Times New Roman" w:hAnsi="Humnst777 Lt BT" w:cs="Calibri"/>
          <w:color w:val="000000"/>
          <w:lang w:eastAsia="en-GB"/>
        </w:rPr>
        <w:t xml:space="preserve">’s] corporate and business plans in the light of the </w:t>
      </w:r>
      <w:r>
        <w:rPr>
          <w:rFonts w:ascii="Humnst777 Lt BT" w:eastAsia="Times New Roman" w:hAnsi="Humnst777 Lt BT" w:cs="Calibri"/>
          <w:color w:val="000000"/>
          <w:lang w:eastAsia="en-GB"/>
        </w:rPr>
        <w:t>department</w:t>
      </w:r>
      <w:r w:rsidRPr="008A5862">
        <w:rPr>
          <w:rFonts w:ascii="Humnst777 Lt BT" w:eastAsia="Times New Roman" w:hAnsi="Humnst777 Lt BT" w:cs="Calibri"/>
          <w:color w:val="000000"/>
          <w:lang w:eastAsia="en-GB"/>
        </w:rPr>
        <w:t>’s wider strategic aims and agreed priorities</w:t>
      </w:r>
    </w:p>
    <w:p w14:paraId="4F2DD208" w14:textId="5545F0CF"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8A5862">
        <w:rPr>
          <w:rFonts w:ascii="Humnst777 Lt BT" w:eastAsia="Times New Roman" w:hAnsi="Humnst777 Lt BT" w:cs="Calibri"/>
          <w:color w:val="000000"/>
          <w:lang w:eastAsia="en-GB"/>
        </w:rPr>
        <w:t xml:space="preserve">informing the </w:t>
      </w:r>
      <w:r>
        <w:rPr>
          <w:rFonts w:ascii="Humnst777 Lt BT" w:eastAsia="Times New Roman" w:hAnsi="Humnst777 Lt BT" w:cs="Calibri"/>
          <w:color w:val="000000"/>
          <w:lang w:eastAsia="en-GB"/>
        </w:rPr>
        <w:t>department</w:t>
      </w:r>
      <w:r w:rsidRPr="008A5862">
        <w:rPr>
          <w:rFonts w:ascii="Humnst777 Lt BT" w:eastAsia="Times New Roman" w:hAnsi="Humnst777 Lt BT" w:cs="Calibri"/>
          <w:color w:val="000000"/>
          <w:lang w:eastAsia="en-GB"/>
        </w:rPr>
        <w:t xml:space="preserve"> of progress in helping to achieve the </w:t>
      </w:r>
      <w:r>
        <w:rPr>
          <w:rFonts w:ascii="Humnst777 Lt BT" w:eastAsia="Times New Roman" w:hAnsi="Humnst777 Lt BT" w:cs="Calibri"/>
          <w:color w:val="000000"/>
          <w:lang w:eastAsia="en-GB"/>
        </w:rPr>
        <w:t>department</w:t>
      </w:r>
      <w:r w:rsidRPr="008A5862">
        <w:rPr>
          <w:rFonts w:ascii="Humnst777 Lt BT" w:eastAsia="Times New Roman" w:hAnsi="Humnst777 Lt BT" w:cs="Calibri"/>
          <w:color w:val="000000"/>
          <w:lang w:eastAsia="en-GB"/>
        </w:rPr>
        <w:t>’s policy objectives and in demonstrating how resources are being used to achieve those objectives</w:t>
      </w:r>
    </w:p>
    <w:p w14:paraId="2BDF4B22" w14:textId="560E006B"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8A5862">
        <w:rPr>
          <w:rFonts w:ascii="Humnst777 Lt BT" w:eastAsia="Times New Roman" w:hAnsi="Humnst777 Lt BT" w:cs="Calibri"/>
          <w:color w:val="000000"/>
          <w:lang w:eastAsia="en-GB"/>
        </w:rPr>
        <w:t xml:space="preserve">ensuring that timely forecasts and monitoring information on performance and finance are provided to the </w:t>
      </w:r>
      <w:r>
        <w:rPr>
          <w:rFonts w:ascii="Humnst777 Lt BT" w:eastAsia="Times New Roman" w:hAnsi="Humnst777 Lt BT" w:cs="Calibri"/>
          <w:color w:val="000000"/>
          <w:lang w:eastAsia="en-GB"/>
        </w:rPr>
        <w:t>department</w:t>
      </w:r>
      <w:r w:rsidRPr="008A5862">
        <w:rPr>
          <w:rFonts w:ascii="Humnst777 Lt BT" w:eastAsia="Times New Roman" w:hAnsi="Humnst777 Lt BT" w:cs="Calibri"/>
          <w:color w:val="000000"/>
          <w:lang w:eastAsia="en-GB"/>
        </w:rPr>
        <w:t xml:space="preserve">; that the </w:t>
      </w:r>
      <w:r>
        <w:rPr>
          <w:rFonts w:ascii="Humnst777 Lt BT" w:eastAsia="Times New Roman" w:hAnsi="Humnst777 Lt BT" w:cs="Calibri"/>
          <w:color w:val="000000"/>
          <w:lang w:eastAsia="en-GB"/>
        </w:rPr>
        <w:t>department</w:t>
      </w:r>
      <w:r w:rsidRPr="008A5862">
        <w:rPr>
          <w:rFonts w:ascii="Humnst777 Lt BT" w:eastAsia="Times New Roman" w:hAnsi="Humnst777 Lt BT" w:cs="Calibri"/>
          <w:color w:val="000000"/>
          <w:lang w:eastAsia="en-GB"/>
        </w:rPr>
        <w:t xml:space="preserve"> is notified promptly if over or under spends are likely and that corrective action is taken; and that any significant problems whether financial or otherwise, and whether detected by internal audit or by other means, are notified to the </w:t>
      </w:r>
      <w:r>
        <w:rPr>
          <w:rFonts w:ascii="Humnst777 Lt BT" w:eastAsia="Times New Roman" w:hAnsi="Humnst777 Lt BT" w:cs="Calibri"/>
          <w:color w:val="000000"/>
          <w:lang w:eastAsia="en-GB"/>
        </w:rPr>
        <w:t>department</w:t>
      </w:r>
      <w:r w:rsidRPr="008A5862">
        <w:rPr>
          <w:rFonts w:ascii="Humnst777 Lt BT" w:eastAsia="Times New Roman" w:hAnsi="Humnst777 Lt BT" w:cs="Calibri"/>
          <w:color w:val="000000"/>
          <w:lang w:eastAsia="en-GB"/>
        </w:rPr>
        <w:t xml:space="preserve"> in a timely fashion</w:t>
      </w:r>
    </w:p>
    <w:p w14:paraId="3052231B" w14:textId="77777777" w:rsidR="00525DDA" w:rsidRPr="00485DF6" w:rsidRDefault="00525DDA" w:rsidP="00525DDA">
      <w:pPr>
        <w:pStyle w:val="ListParagraph"/>
        <w:spacing w:after="0" w:line="240" w:lineRule="auto"/>
        <w:ind w:left="1152"/>
        <w:rPr>
          <w:rFonts w:ascii="Humnst777 Lt BT" w:eastAsia="Times New Roman" w:hAnsi="Humnst777 Lt BT" w:cs="Calibri"/>
          <w:color w:val="000000"/>
          <w:lang w:eastAsia="en-GB"/>
        </w:rPr>
      </w:pPr>
    </w:p>
    <w:p w14:paraId="5A198EC9" w14:textId="77777777" w:rsidR="00525DDA" w:rsidRPr="009827A9" w:rsidRDefault="00525DDA" w:rsidP="000B1D7D">
      <w:pPr>
        <w:pStyle w:val="Heading2"/>
      </w:pPr>
      <w:bookmarkStart w:id="57" w:name="_Toc94533104"/>
      <w:bookmarkStart w:id="58" w:name="_Toc94625134"/>
      <w:r w:rsidRPr="009827A9">
        <w:t xml:space="preserve">Responsibilities to the </w:t>
      </w:r>
      <w:r>
        <w:t>Board</w:t>
      </w:r>
      <w:bookmarkEnd w:id="57"/>
      <w:bookmarkEnd w:id="58"/>
      <w:r w:rsidRPr="009827A9">
        <w:t xml:space="preserve"> </w:t>
      </w:r>
    </w:p>
    <w:p w14:paraId="218795E7" w14:textId="77777777"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9827A9">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Chief Executive</w:t>
      </w:r>
      <w:r w:rsidRPr="009827A9">
        <w:rPr>
          <w:rFonts w:ascii="Humnst777 Lt BT" w:eastAsia="Times New Roman" w:hAnsi="Humnst777 Lt BT" w:cs="Calibri"/>
          <w:color w:val="000000"/>
          <w:lang w:eastAsia="en-GB"/>
        </w:rPr>
        <w:t xml:space="preserve"> is responsible for: </w:t>
      </w:r>
    </w:p>
    <w:p w14:paraId="698E936F" w14:textId="50B6201C"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9827A9">
        <w:rPr>
          <w:rFonts w:ascii="Humnst777 Lt BT" w:eastAsia="Times New Roman" w:hAnsi="Humnst777 Lt BT" w:cs="Calibri"/>
          <w:color w:val="000000"/>
          <w:lang w:eastAsia="en-GB"/>
        </w:rPr>
        <w:t xml:space="preserve">advising the </w:t>
      </w:r>
      <w:r>
        <w:rPr>
          <w:rFonts w:ascii="Humnst777 Lt BT" w:eastAsia="Times New Roman" w:hAnsi="Humnst777 Lt BT" w:cs="Calibri"/>
          <w:color w:val="000000"/>
          <w:lang w:eastAsia="en-GB"/>
        </w:rPr>
        <w:t>Board</w:t>
      </w:r>
      <w:r w:rsidRPr="009827A9">
        <w:rPr>
          <w:rFonts w:ascii="Humnst777 Lt BT" w:eastAsia="Times New Roman" w:hAnsi="Humnst777 Lt BT" w:cs="Calibri"/>
          <w:color w:val="000000"/>
          <w:lang w:eastAsia="en-GB"/>
        </w:rPr>
        <w:t xml:space="preserve"> on the discharge of </w:t>
      </w:r>
      <w:r>
        <w:rPr>
          <w:rFonts w:ascii="Humnst777 Lt BT" w:eastAsia="Times New Roman" w:hAnsi="Humnst777 Lt BT" w:cs="Calibri"/>
          <w:color w:val="000000"/>
          <w:lang w:eastAsia="en-GB"/>
        </w:rPr>
        <w:t xml:space="preserve">their </w:t>
      </w:r>
      <w:r w:rsidRPr="009827A9">
        <w:rPr>
          <w:rFonts w:ascii="Humnst777 Lt BT" w:eastAsia="Times New Roman" w:hAnsi="Humnst777 Lt BT" w:cs="Calibri"/>
          <w:color w:val="000000"/>
          <w:lang w:eastAsia="en-GB"/>
        </w:rPr>
        <w:t>responsibilities as set out in this document, in the founding legislation and in any other relevant instructions and guidance that may be issued from time to time</w:t>
      </w:r>
    </w:p>
    <w:p w14:paraId="1DBB0555" w14:textId="15590DAF"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9827A9">
        <w:rPr>
          <w:rFonts w:ascii="Humnst777 Lt BT" w:eastAsia="Times New Roman" w:hAnsi="Humnst777 Lt BT" w:cs="Calibri"/>
          <w:color w:val="000000"/>
          <w:lang w:eastAsia="en-GB"/>
        </w:rPr>
        <w:t xml:space="preserve">advising the </w:t>
      </w:r>
      <w:r>
        <w:rPr>
          <w:rFonts w:ascii="Humnst777 Lt BT" w:eastAsia="Times New Roman" w:hAnsi="Humnst777 Lt BT" w:cs="Calibri"/>
          <w:color w:val="000000"/>
          <w:lang w:eastAsia="en-GB"/>
        </w:rPr>
        <w:t>Board</w:t>
      </w:r>
      <w:r w:rsidRPr="009827A9">
        <w:rPr>
          <w:rFonts w:ascii="Humnst777 Lt BT" w:eastAsia="Times New Roman" w:hAnsi="Humnst777 Lt BT" w:cs="Calibri"/>
          <w:color w:val="000000"/>
          <w:lang w:eastAsia="en-GB"/>
        </w:rPr>
        <w:t xml:space="preserve"> on </w:t>
      </w:r>
      <w:r>
        <w:rPr>
          <w:rFonts w:ascii="Humnst777 Lt BT" w:eastAsia="Times New Roman" w:hAnsi="Humnst777 Lt BT" w:cs="Calibri"/>
          <w:color w:val="000000"/>
          <w:lang w:eastAsia="en-GB"/>
        </w:rPr>
        <w:t>[</w:t>
      </w:r>
      <w:r w:rsidRPr="009827A9">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9827A9">
        <w:rPr>
          <w:rFonts w:ascii="Humnst777 Lt BT" w:eastAsia="Times New Roman" w:hAnsi="Humnst777 Lt BT" w:cs="Calibri"/>
          <w:color w:val="000000"/>
          <w:lang w:eastAsia="en-GB"/>
        </w:rPr>
        <w:t>’s] performance compared with its aim[s] and objectives</w:t>
      </w:r>
    </w:p>
    <w:p w14:paraId="2AC858F5" w14:textId="146EA6E1"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9827A9">
        <w:rPr>
          <w:rFonts w:ascii="Humnst777 Lt BT" w:eastAsia="Times New Roman" w:hAnsi="Humnst777 Lt BT" w:cs="Calibri"/>
          <w:color w:val="000000"/>
          <w:lang w:eastAsia="en-GB"/>
        </w:rPr>
        <w:t>ensuring that financial considerations are taken fully into account by the Board at all stages in reaching and executing its decisions, and that financial appraisal techniques are followed</w:t>
      </w:r>
    </w:p>
    <w:p w14:paraId="630988FE" w14:textId="77777777" w:rsidR="00525DDA" w:rsidRDefault="00525DDA" w:rsidP="00525DDA">
      <w:pPr>
        <w:pStyle w:val="ListParagraph"/>
        <w:spacing w:after="0" w:line="240" w:lineRule="auto"/>
        <w:ind w:left="1152"/>
        <w:rPr>
          <w:rFonts w:ascii="Humnst777 Lt BT" w:eastAsia="Times New Roman" w:hAnsi="Humnst777 Lt BT" w:cs="Calibri"/>
          <w:color w:val="000000"/>
          <w:lang w:eastAsia="en-GB"/>
        </w:rPr>
      </w:pPr>
    </w:p>
    <w:p w14:paraId="7FD957E1" w14:textId="77777777" w:rsidR="00525DDA" w:rsidRPr="001A603F" w:rsidRDefault="00525DDA" w:rsidP="000B1D7D">
      <w:pPr>
        <w:pStyle w:val="Heading2"/>
      </w:pPr>
      <w:bookmarkStart w:id="59" w:name="_Toc94533105"/>
      <w:bookmarkStart w:id="60" w:name="_Toc94625135"/>
      <w:r>
        <w:t>M</w:t>
      </w:r>
      <w:r w:rsidRPr="001A603F">
        <w:t>ana</w:t>
      </w:r>
      <w:r>
        <w:t>g</w:t>
      </w:r>
      <w:r w:rsidRPr="001A603F">
        <w:t>ing conflicts</w:t>
      </w:r>
      <w:bookmarkEnd w:id="59"/>
      <w:bookmarkEnd w:id="60"/>
      <w:r w:rsidRPr="001A603F">
        <w:t xml:space="preserve"> </w:t>
      </w:r>
    </w:p>
    <w:p w14:paraId="500D4A40" w14:textId="77777777" w:rsidR="00525DDA" w:rsidRDefault="00525DDA" w:rsidP="000B1D7D">
      <w:pPr>
        <w:pStyle w:val="ListParagraph"/>
        <w:numPr>
          <w:ilvl w:val="1"/>
          <w:numId w:val="20"/>
        </w:numPr>
        <w:spacing w:after="0" w:line="240" w:lineRule="auto"/>
        <w:ind w:left="584" w:hanging="431"/>
        <w:rPr>
          <w:rFonts w:ascii="Humnst777 Lt BT" w:eastAsia="Times New Roman" w:hAnsi="Humnst777 Lt BT" w:cs="Calibri"/>
          <w:lang w:eastAsia="en-GB"/>
        </w:rPr>
      </w:pPr>
      <w:r w:rsidRPr="006E2E46">
        <w:rPr>
          <w:rFonts w:ascii="Humnst777 Lt BT" w:eastAsia="Times New Roman" w:hAnsi="Humnst777 Lt BT" w:cs="Calibri"/>
          <w:lang w:eastAsia="en-GB"/>
        </w:rPr>
        <w:t>The Chief Executive should follow the advice and direction of the Board, except in very exceptional circumstances with a clear cut and trans</w:t>
      </w:r>
      <w:r>
        <w:rPr>
          <w:rFonts w:ascii="Humnst777 Lt BT" w:eastAsia="Times New Roman" w:hAnsi="Humnst777 Lt BT" w:cs="Calibri"/>
          <w:lang w:eastAsia="en-GB"/>
        </w:rPr>
        <w:t>parent</w:t>
      </w:r>
      <w:r w:rsidRPr="006E2E46">
        <w:rPr>
          <w:rFonts w:ascii="Humnst777 Lt BT" w:eastAsia="Times New Roman" w:hAnsi="Humnst777 Lt BT" w:cs="Calibri"/>
          <w:lang w:eastAsia="en-GB"/>
        </w:rPr>
        <w:t xml:space="preserve"> rationale for not doing so.</w:t>
      </w:r>
    </w:p>
    <w:p w14:paraId="28E6484D" w14:textId="77777777" w:rsidR="00525DDA" w:rsidRPr="006E2E46" w:rsidRDefault="00525DDA" w:rsidP="000B1D7D">
      <w:pPr>
        <w:pStyle w:val="ListParagraph"/>
        <w:spacing w:after="0" w:line="240" w:lineRule="auto"/>
        <w:ind w:left="734"/>
        <w:rPr>
          <w:rFonts w:ascii="Humnst777 Lt BT" w:eastAsia="Times New Roman" w:hAnsi="Humnst777 Lt BT" w:cs="Calibri"/>
          <w:lang w:eastAsia="en-GB"/>
        </w:rPr>
      </w:pPr>
    </w:p>
    <w:p w14:paraId="25707DA7" w14:textId="7AC862AF" w:rsidR="00525DDA" w:rsidRDefault="001C3BFD" w:rsidP="000B1D7D">
      <w:pPr>
        <w:pStyle w:val="ListParagraph"/>
        <w:numPr>
          <w:ilvl w:val="1"/>
          <w:numId w:val="20"/>
        </w:numPr>
        <w:spacing w:after="0" w:line="240" w:lineRule="auto"/>
        <w:ind w:left="584" w:hanging="431"/>
        <w:rPr>
          <w:rFonts w:ascii="Humnst777 Lt BT" w:eastAsia="Times New Roman" w:hAnsi="Humnst777 Lt BT" w:cs="Calibri"/>
          <w:lang w:eastAsia="en-GB"/>
        </w:rPr>
      </w:pPr>
      <w:r>
        <w:rPr>
          <w:rFonts w:ascii="Humnst777 Lt BT" w:eastAsia="Times New Roman" w:hAnsi="Humnst777 Lt BT" w:cs="Calibri"/>
          <w:lang w:eastAsia="en-GB"/>
        </w:rPr>
        <w:t>[</w:t>
      </w:r>
      <w:r w:rsidR="00525DDA" w:rsidRPr="003300C8">
        <w:rPr>
          <w:rFonts w:ascii="Humnst777 Lt BT" w:eastAsia="Times New Roman" w:hAnsi="Humnst777 Lt BT" w:cs="Calibri"/>
          <w:lang w:eastAsia="en-GB"/>
        </w:rPr>
        <w:t xml:space="preserve">The </w:t>
      </w:r>
      <w:r>
        <w:rPr>
          <w:rFonts w:ascii="Humnst777 Lt BT" w:eastAsia="Times New Roman" w:hAnsi="Humnst777 Lt BT" w:cs="Calibri"/>
          <w:lang w:eastAsia="en-GB"/>
        </w:rPr>
        <w:t>c</w:t>
      </w:r>
      <w:r w:rsidR="00525DDA">
        <w:rPr>
          <w:rFonts w:ascii="Humnst777 Lt BT" w:eastAsia="Times New Roman" w:hAnsi="Humnst777 Lt BT" w:cs="Calibri"/>
          <w:lang w:eastAsia="en-GB"/>
        </w:rPr>
        <w:t>ompany</w:t>
      </w:r>
      <w:r w:rsidR="00525DDA" w:rsidRPr="003300C8">
        <w:rPr>
          <w:rFonts w:ascii="Humnst777 Lt BT" w:eastAsia="Times New Roman" w:hAnsi="Humnst777 Lt BT" w:cs="Calibri"/>
          <w:lang w:eastAsia="en-GB"/>
        </w:rPr>
        <w:t>’s</w:t>
      </w:r>
      <w:r>
        <w:rPr>
          <w:rFonts w:ascii="Humnst777 Lt BT" w:eastAsia="Times New Roman" w:hAnsi="Humnst777 Lt BT" w:cs="Calibri"/>
          <w:lang w:eastAsia="en-GB"/>
        </w:rPr>
        <w:t>]</w:t>
      </w:r>
      <w:r w:rsidR="00525DDA" w:rsidRPr="003300C8">
        <w:rPr>
          <w:rFonts w:ascii="Humnst777 Lt BT" w:eastAsia="Times New Roman" w:hAnsi="Humnst777 Lt BT" w:cs="Calibri"/>
          <w:lang w:eastAsia="en-GB"/>
        </w:rPr>
        <w:t xml:space="preserve"> </w:t>
      </w:r>
      <w:r w:rsidR="00525DDA">
        <w:rPr>
          <w:rFonts w:ascii="Humnst777 Lt BT" w:eastAsia="Times New Roman" w:hAnsi="Humnst777 Lt BT" w:cs="Calibri"/>
          <w:lang w:eastAsia="en-GB"/>
        </w:rPr>
        <w:t>AO</w:t>
      </w:r>
      <w:r w:rsidR="00525DDA" w:rsidRPr="003300C8">
        <w:rPr>
          <w:rFonts w:ascii="Humnst777 Lt BT" w:eastAsia="Times New Roman" w:hAnsi="Humnst777 Lt BT" w:cs="Calibri"/>
          <w:lang w:eastAsia="en-GB"/>
        </w:rPr>
        <w:t xml:space="preserve"> must take care that </w:t>
      </w:r>
      <w:r w:rsidR="00525DDA">
        <w:rPr>
          <w:rFonts w:ascii="Humnst777 Lt BT" w:eastAsia="Times New Roman" w:hAnsi="Humnst777 Lt BT" w:cs="Calibri"/>
          <w:lang w:eastAsia="en-GB"/>
        </w:rPr>
        <w:t>their</w:t>
      </w:r>
      <w:r w:rsidR="00525DDA" w:rsidRPr="003300C8">
        <w:rPr>
          <w:rFonts w:ascii="Humnst777 Lt BT" w:eastAsia="Times New Roman" w:hAnsi="Humnst777 Lt BT" w:cs="Calibri"/>
          <w:lang w:eastAsia="en-GB"/>
        </w:rPr>
        <w:t xml:space="preserve"> personal legal responsibilities do not conflict with </w:t>
      </w:r>
      <w:r w:rsidR="00525DDA">
        <w:rPr>
          <w:rFonts w:ascii="Humnst777 Lt BT" w:eastAsia="Times New Roman" w:hAnsi="Humnst777 Lt BT" w:cs="Calibri"/>
          <w:lang w:eastAsia="en-GB"/>
        </w:rPr>
        <w:t>their</w:t>
      </w:r>
      <w:r w:rsidR="00525DDA" w:rsidRPr="003300C8">
        <w:rPr>
          <w:rFonts w:ascii="Humnst777 Lt BT" w:eastAsia="Times New Roman" w:hAnsi="Humnst777 Lt BT" w:cs="Calibri"/>
          <w:lang w:eastAsia="en-GB"/>
        </w:rPr>
        <w:t xml:space="preserve"> duties as a </w:t>
      </w:r>
      <w:r w:rsidR="00525DDA">
        <w:rPr>
          <w:rFonts w:ascii="Humnst777 Lt BT" w:eastAsia="Times New Roman" w:hAnsi="Humnst777 Lt BT" w:cs="Calibri"/>
          <w:lang w:eastAsia="en-GB"/>
        </w:rPr>
        <w:t>board</w:t>
      </w:r>
      <w:r w:rsidR="00525DDA" w:rsidRPr="003300C8">
        <w:rPr>
          <w:rFonts w:ascii="Humnst777 Lt BT" w:eastAsia="Times New Roman" w:hAnsi="Humnst777 Lt BT" w:cs="Calibri"/>
          <w:lang w:eastAsia="en-GB"/>
        </w:rPr>
        <w:t xml:space="preserve"> member. In particular, the </w:t>
      </w:r>
      <w:r w:rsidR="00525DDA">
        <w:rPr>
          <w:rFonts w:ascii="Humnst777 Lt BT" w:eastAsia="Times New Roman" w:hAnsi="Humnst777 Lt BT" w:cs="Calibri"/>
          <w:lang w:eastAsia="en-GB"/>
        </w:rPr>
        <w:t>AO</w:t>
      </w:r>
      <w:r w:rsidR="00525DDA" w:rsidRPr="003300C8">
        <w:rPr>
          <w:rFonts w:ascii="Humnst777 Lt BT" w:eastAsia="Times New Roman" w:hAnsi="Humnst777 Lt BT" w:cs="Calibri"/>
          <w:lang w:eastAsia="en-GB"/>
        </w:rPr>
        <w:t xml:space="preserve"> should vote against any proposal which appears to cause such a conflict; it is not sufficient to abstain.</w:t>
      </w:r>
    </w:p>
    <w:p w14:paraId="679134AD" w14:textId="77777777" w:rsidR="00525DDA" w:rsidRPr="004B2852" w:rsidRDefault="00525DDA" w:rsidP="000B1D7D">
      <w:pPr>
        <w:rPr>
          <w:rFonts w:cs="Calibri"/>
        </w:rPr>
      </w:pPr>
    </w:p>
    <w:p w14:paraId="489EB5DA" w14:textId="35BBB233" w:rsidR="00525DDA" w:rsidRPr="003300C8" w:rsidRDefault="00525DDA" w:rsidP="000B1D7D">
      <w:pPr>
        <w:pStyle w:val="ListParagraph"/>
        <w:numPr>
          <w:ilvl w:val="1"/>
          <w:numId w:val="20"/>
        </w:numPr>
        <w:spacing w:after="0" w:line="240" w:lineRule="auto"/>
        <w:ind w:left="584" w:hanging="431"/>
        <w:rPr>
          <w:rFonts w:ascii="Humnst777 Lt BT" w:eastAsia="Times New Roman" w:hAnsi="Humnst777 Lt BT" w:cs="Calibri"/>
          <w:lang w:eastAsia="en-GB"/>
        </w:rPr>
      </w:pPr>
      <w:r w:rsidRPr="003300C8">
        <w:rPr>
          <w:rFonts w:ascii="Humnst777 Lt BT" w:eastAsia="Times New Roman" w:hAnsi="Humnst777 Lt BT" w:cs="Calibri"/>
          <w:lang w:eastAsia="en-GB"/>
        </w:rPr>
        <w:t xml:space="preserve">If the </w:t>
      </w:r>
      <w:r>
        <w:rPr>
          <w:rFonts w:ascii="Humnst777 Lt BT" w:eastAsia="Times New Roman" w:hAnsi="Humnst777 Lt BT" w:cs="Calibri"/>
          <w:lang w:eastAsia="en-GB"/>
        </w:rPr>
        <w:t>C</w:t>
      </w:r>
      <w:r w:rsidRPr="003300C8">
        <w:rPr>
          <w:rFonts w:ascii="Humnst777 Lt BT" w:eastAsia="Times New Roman" w:hAnsi="Humnst777 Lt BT" w:cs="Calibri"/>
          <w:lang w:eastAsia="en-GB"/>
        </w:rPr>
        <w:t xml:space="preserve">hair or </w:t>
      </w:r>
      <w:r>
        <w:rPr>
          <w:rFonts w:ascii="Humnst777 Lt BT" w:eastAsia="Times New Roman" w:hAnsi="Humnst777 Lt BT" w:cs="Calibri"/>
          <w:lang w:eastAsia="en-GB"/>
        </w:rPr>
        <w:t>Board</w:t>
      </w:r>
      <w:r w:rsidRPr="003300C8">
        <w:rPr>
          <w:rFonts w:ascii="Humnst777 Lt BT" w:eastAsia="Times New Roman" w:hAnsi="Humnst777 Lt BT" w:cs="Calibri"/>
          <w:lang w:eastAsia="en-GB"/>
        </w:rPr>
        <w:t xml:space="preserve"> o</w:t>
      </w:r>
      <w:r>
        <w:rPr>
          <w:rFonts w:ascii="Humnst777 Lt BT" w:eastAsia="Times New Roman" w:hAnsi="Humnst777 Lt BT" w:cs="Calibri"/>
          <w:lang w:eastAsia="en-GB"/>
        </w:rPr>
        <w:t>f [the company]</w:t>
      </w:r>
      <w:r w:rsidRPr="003300C8">
        <w:rPr>
          <w:rFonts w:ascii="Humnst777 Lt BT" w:eastAsia="Times New Roman" w:hAnsi="Humnst777 Lt BT" w:cs="Calibri"/>
          <w:lang w:eastAsia="en-GB"/>
        </w:rPr>
        <w:t xml:space="preserve"> is minded to instruct its </w:t>
      </w:r>
      <w:r>
        <w:rPr>
          <w:rFonts w:ascii="Humnst777 Lt BT" w:eastAsia="Times New Roman" w:hAnsi="Humnst777 Lt BT" w:cs="Calibri"/>
          <w:lang w:eastAsia="en-GB"/>
        </w:rPr>
        <w:t>AO</w:t>
      </w:r>
      <w:r w:rsidRPr="003300C8">
        <w:rPr>
          <w:rFonts w:ascii="Humnst777 Lt BT" w:eastAsia="Times New Roman" w:hAnsi="Humnst777 Lt BT" w:cs="Calibri"/>
          <w:lang w:eastAsia="en-GB"/>
        </w:rPr>
        <w:t xml:space="preserve"> to carry out a course inconsistent with</w:t>
      </w:r>
      <w:r w:rsidRPr="006E2E46">
        <w:rPr>
          <w:rFonts w:ascii="Humnst777 Lt BT" w:eastAsia="Times New Roman" w:hAnsi="Humnst777 Lt BT" w:cs="Calibri"/>
          <w:lang w:eastAsia="en-GB"/>
        </w:rPr>
        <w:t xml:space="preserve"> their duties as </w:t>
      </w:r>
      <w:r>
        <w:rPr>
          <w:rFonts w:ascii="Humnst777 Lt BT" w:eastAsia="Times New Roman" w:hAnsi="Humnst777 Lt BT" w:cs="Calibri"/>
          <w:lang w:eastAsia="en-GB"/>
        </w:rPr>
        <w:t>AO</w:t>
      </w:r>
      <w:r w:rsidRPr="003300C8">
        <w:rPr>
          <w:rFonts w:ascii="Humnst777 Lt BT" w:eastAsia="Times New Roman" w:hAnsi="Humnst777 Lt BT" w:cs="Calibri"/>
          <w:lang w:eastAsia="en-GB"/>
        </w:rPr>
        <w:t xml:space="preserve">, then the </w:t>
      </w:r>
      <w:r>
        <w:rPr>
          <w:rFonts w:ascii="Humnst777 Lt BT" w:eastAsia="Times New Roman" w:hAnsi="Humnst777 Lt BT" w:cs="Calibri"/>
          <w:lang w:eastAsia="en-GB"/>
        </w:rPr>
        <w:t>AO</w:t>
      </w:r>
      <w:r w:rsidRPr="003300C8">
        <w:rPr>
          <w:rFonts w:ascii="Humnst777 Lt BT" w:eastAsia="Times New Roman" w:hAnsi="Humnst777 Lt BT" w:cs="Calibri"/>
          <w:lang w:eastAsia="en-GB"/>
        </w:rPr>
        <w:t xml:space="preserve"> should make </w:t>
      </w:r>
      <w:r>
        <w:rPr>
          <w:rFonts w:ascii="Humnst777 Lt BT" w:eastAsia="Times New Roman" w:hAnsi="Humnst777 Lt BT" w:cs="Calibri"/>
          <w:lang w:eastAsia="en-GB"/>
        </w:rPr>
        <w:t>t</w:t>
      </w:r>
      <w:r w:rsidRPr="003300C8">
        <w:rPr>
          <w:rFonts w:ascii="Humnst777 Lt BT" w:eastAsia="Times New Roman" w:hAnsi="Humnst777 Lt BT" w:cs="Calibri"/>
          <w:lang w:eastAsia="en-GB"/>
        </w:rPr>
        <w:t>h</w:t>
      </w:r>
      <w:r>
        <w:rPr>
          <w:rFonts w:ascii="Humnst777 Lt BT" w:eastAsia="Times New Roman" w:hAnsi="Humnst777 Lt BT" w:cs="Calibri"/>
          <w:lang w:eastAsia="en-GB"/>
        </w:rPr>
        <w:t>e</w:t>
      </w:r>
      <w:r w:rsidRPr="003300C8">
        <w:rPr>
          <w:rFonts w:ascii="Humnst777 Lt BT" w:eastAsia="Times New Roman" w:hAnsi="Humnst777 Lt BT" w:cs="Calibri"/>
          <w:lang w:eastAsia="en-GB"/>
        </w:rPr>
        <w:t>i</w:t>
      </w:r>
      <w:r>
        <w:rPr>
          <w:rFonts w:ascii="Humnst777 Lt BT" w:eastAsia="Times New Roman" w:hAnsi="Humnst777 Lt BT" w:cs="Calibri"/>
          <w:lang w:eastAsia="en-GB"/>
        </w:rPr>
        <w:t xml:space="preserve">r </w:t>
      </w:r>
      <w:r w:rsidRPr="003300C8">
        <w:rPr>
          <w:rFonts w:ascii="Humnst777 Lt BT" w:eastAsia="Times New Roman" w:hAnsi="Humnst777 Lt BT" w:cs="Calibri"/>
          <w:lang w:eastAsia="en-GB"/>
        </w:rPr>
        <w:t>reservations clear, preferably in writing.</w:t>
      </w:r>
      <w:r>
        <w:rPr>
          <w:rFonts w:ascii="Humnst777 Lt BT" w:eastAsia="Times New Roman" w:hAnsi="Humnst777 Lt BT" w:cs="Calibri"/>
          <w:lang w:eastAsia="en-GB"/>
        </w:rPr>
        <w:t xml:space="preserve"> </w:t>
      </w:r>
      <w:r w:rsidRPr="003300C8">
        <w:rPr>
          <w:rFonts w:ascii="Humnst777 Lt BT" w:eastAsia="Times New Roman" w:hAnsi="Humnst777 Lt BT" w:cs="Calibri"/>
          <w:lang w:eastAsia="en-GB"/>
        </w:rPr>
        <w:t xml:space="preserve">If the </w:t>
      </w:r>
      <w:r>
        <w:rPr>
          <w:rFonts w:ascii="Humnst777 Lt BT" w:eastAsia="Times New Roman" w:hAnsi="Humnst777 Lt BT" w:cs="Calibri"/>
          <w:lang w:eastAsia="en-GB"/>
        </w:rPr>
        <w:t>Board</w:t>
      </w:r>
      <w:r w:rsidRPr="003300C8">
        <w:rPr>
          <w:rFonts w:ascii="Humnst777 Lt BT" w:eastAsia="Times New Roman" w:hAnsi="Humnst777 Lt BT" w:cs="Calibri"/>
          <w:lang w:eastAsia="en-GB"/>
        </w:rPr>
        <w:t xml:space="preserve"> is still minded to proceed</w:t>
      </w:r>
      <w:r>
        <w:rPr>
          <w:rFonts w:ascii="Humnst777 Lt BT" w:eastAsia="Times New Roman" w:hAnsi="Humnst777 Lt BT" w:cs="Calibri"/>
          <w:lang w:eastAsia="en-GB"/>
        </w:rPr>
        <w:t>, [</w:t>
      </w:r>
      <w:r w:rsidRPr="003300C8">
        <w:rPr>
          <w:rFonts w:ascii="Humnst777 Lt BT" w:eastAsia="Times New Roman" w:hAnsi="Humnst777 Lt BT" w:cs="Calibri"/>
          <w:lang w:eastAsia="en-GB"/>
        </w:rPr>
        <w:t xml:space="preserve">the </w:t>
      </w:r>
      <w:r>
        <w:rPr>
          <w:rFonts w:ascii="Humnst777 Lt BT" w:eastAsia="Times New Roman" w:hAnsi="Humnst777 Lt BT" w:cs="Calibri"/>
          <w:lang w:eastAsia="en-GB"/>
        </w:rPr>
        <w:t>company]</w:t>
      </w:r>
      <w:r w:rsidRPr="003300C8">
        <w:rPr>
          <w:rFonts w:ascii="Humnst777 Lt BT" w:eastAsia="Times New Roman" w:hAnsi="Humnst777 Lt BT" w:cs="Calibri"/>
          <w:lang w:eastAsia="en-GB"/>
        </w:rPr>
        <w:t xml:space="preserve"> </w:t>
      </w:r>
      <w:r>
        <w:rPr>
          <w:rFonts w:ascii="Humnst777 Lt BT" w:eastAsia="Times New Roman" w:hAnsi="Humnst777 Lt BT" w:cs="Calibri"/>
          <w:lang w:eastAsia="en-GB"/>
        </w:rPr>
        <w:t>AO</w:t>
      </w:r>
      <w:r w:rsidRPr="003300C8">
        <w:rPr>
          <w:rFonts w:ascii="Humnst777 Lt BT" w:eastAsia="Times New Roman" w:hAnsi="Humnst777 Lt BT" w:cs="Calibri"/>
          <w:lang w:eastAsia="en-GB"/>
        </w:rPr>
        <w:t xml:space="preserve"> should then:</w:t>
      </w:r>
    </w:p>
    <w:p w14:paraId="0BB34058" w14:textId="5BFEAA56" w:rsidR="00525DDA" w:rsidRPr="003300C8" w:rsidRDefault="00525DDA" w:rsidP="00525DDA">
      <w:pPr>
        <w:pStyle w:val="ListParagraph"/>
        <w:numPr>
          <w:ilvl w:val="1"/>
          <w:numId w:val="57"/>
        </w:numPr>
        <w:spacing w:after="0" w:line="240" w:lineRule="auto"/>
        <w:rPr>
          <w:rFonts w:ascii="Humnst777 Lt BT" w:eastAsia="Times New Roman" w:hAnsi="Humnst777 Lt BT" w:cs="Calibri"/>
          <w:lang w:eastAsia="en-GB"/>
        </w:rPr>
      </w:pPr>
      <w:r w:rsidRPr="003300C8">
        <w:rPr>
          <w:rFonts w:ascii="Humnst777 Lt BT" w:eastAsia="Times New Roman" w:hAnsi="Humnst777 Lt BT" w:cs="Calibri"/>
          <w:lang w:eastAsia="en-GB"/>
        </w:rPr>
        <w:lastRenderedPageBreak/>
        <w:t xml:space="preserve">ask the </w:t>
      </w:r>
      <w:r>
        <w:rPr>
          <w:rFonts w:ascii="Humnst777 Lt BT" w:eastAsia="Times New Roman" w:hAnsi="Humnst777 Lt BT" w:cs="Calibri"/>
          <w:lang w:eastAsia="en-GB"/>
        </w:rPr>
        <w:t>AO</w:t>
      </w:r>
      <w:r w:rsidRPr="003300C8">
        <w:rPr>
          <w:rFonts w:ascii="Humnst777 Lt BT" w:eastAsia="Times New Roman" w:hAnsi="Humnst777 Lt BT" w:cs="Calibri"/>
          <w:lang w:eastAsia="en-GB"/>
        </w:rPr>
        <w:t xml:space="preserve"> of the </w:t>
      </w:r>
      <w:r>
        <w:rPr>
          <w:rFonts w:ascii="Humnst777 Lt BT" w:eastAsia="Times New Roman" w:hAnsi="Humnst777 Lt BT" w:cs="Calibri"/>
          <w:lang w:eastAsia="en-GB"/>
        </w:rPr>
        <w:t>shareholder department</w:t>
      </w:r>
      <w:r w:rsidRPr="003300C8">
        <w:rPr>
          <w:rFonts w:ascii="Humnst777 Lt BT" w:eastAsia="Times New Roman" w:hAnsi="Humnst777 Lt BT" w:cs="Calibri"/>
          <w:lang w:eastAsia="en-GB"/>
        </w:rPr>
        <w:t xml:space="preserve"> to consider intervening to resolve the difference of view, preferably in writing</w:t>
      </w:r>
    </w:p>
    <w:p w14:paraId="76B822C4" w14:textId="6F825C40" w:rsidR="00525DDA" w:rsidRDefault="00525DDA" w:rsidP="00525DDA">
      <w:pPr>
        <w:pStyle w:val="ListParagraph"/>
        <w:numPr>
          <w:ilvl w:val="1"/>
          <w:numId w:val="57"/>
        </w:numPr>
        <w:spacing w:after="0" w:line="240" w:lineRule="auto"/>
        <w:rPr>
          <w:rFonts w:ascii="Humnst777 Lt BT" w:eastAsia="Times New Roman" w:hAnsi="Humnst777 Lt BT" w:cs="Calibri"/>
          <w:lang w:eastAsia="en-GB"/>
        </w:rPr>
      </w:pPr>
      <w:r w:rsidRPr="003300C8">
        <w:rPr>
          <w:rFonts w:ascii="Humnst777 Lt BT" w:eastAsia="Times New Roman" w:hAnsi="Humnst777 Lt BT" w:cs="Calibri"/>
          <w:lang w:eastAsia="en-GB"/>
        </w:rPr>
        <w:t xml:space="preserve">if the </w:t>
      </w:r>
      <w:r>
        <w:rPr>
          <w:rFonts w:ascii="Humnst777 Lt BT" w:eastAsia="Times New Roman" w:hAnsi="Humnst777 Lt BT" w:cs="Calibri"/>
          <w:lang w:eastAsia="en-GB"/>
        </w:rPr>
        <w:t>Board</w:t>
      </w:r>
      <w:r w:rsidRPr="003300C8">
        <w:rPr>
          <w:rFonts w:ascii="Humnst777 Lt BT" w:eastAsia="Times New Roman" w:hAnsi="Humnst777 Lt BT" w:cs="Calibri"/>
          <w:lang w:eastAsia="en-GB"/>
        </w:rPr>
        <w:t>’s decision stands, seek its written direction</w:t>
      </w:r>
      <w:r>
        <w:rPr>
          <w:rFonts w:ascii="Humnst777 Lt BT" w:eastAsia="Times New Roman" w:hAnsi="Humnst777 Lt BT" w:cs="Calibri"/>
          <w:lang w:eastAsia="en-GB"/>
        </w:rPr>
        <w:t xml:space="preserve"> </w:t>
      </w:r>
      <w:r w:rsidRPr="003300C8">
        <w:rPr>
          <w:rFonts w:ascii="Humnst777 Lt BT" w:eastAsia="Times New Roman" w:hAnsi="Humnst777 Lt BT" w:cs="Calibri"/>
          <w:lang w:eastAsia="en-GB"/>
        </w:rPr>
        <w:t xml:space="preserve">to carry it out, asking the </w:t>
      </w:r>
      <w:r>
        <w:rPr>
          <w:rFonts w:ascii="Humnst777 Lt BT" w:eastAsia="Times New Roman" w:hAnsi="Humnst777 Lt BT" w:cs="Calibri"/>
          <w:lang w:eastAsia="en-GB"/>
        </w:rPr>
        <w:t>shareholder department</w:t>
      </w:r>
      <w:r w:rsidRPr="003300C8">
        <w:rPr>
          <w:rFonts w:ascii="Humnst777 Lt BT" w:eastAsia="Times New Roman" w:hAnsi="Humnst777 Lt BT" w:cs="Calibri"/>
          <w:lang w:eastAsia="en-GB"/>
        </w:rPr>
        <w:t xml:space="preserve"> to inform </w:t>
      </w:r>
      <w:r>
        <w:rPr>
          <w:rFonts w:ascii="Humnst777 Lt BT" w:eastAsia="Times New Roman" w:hAnsi="Humnst777 Lt BT" w:cs="Calibri"/>
          <w:lang w:eastAsia="en-GB"/>
        </w:rPr>
        <w:t>HM</w:t>
      </w:r>
      <w:r w:rsidRPr="003300C8">
        <w:rPr>
          <w:rFonts w:ascii="Humnst777 Lt BT" w:eastAsia="Times New Roman" w:hAnsi="Humnst777 Lt BT" w:cs="Calibri"/>
          <w:lang w:eastAsia="en-GB"/>
        </w:rPr>
        <w:t xml:space="preserve"> Treasury</w:t>
      </w:r>
    </w:p>
    <w:p w14:paraId="111ABF41" w14:textId="7719EB3F" w:rsidR="00525DDA" w:rsidRDefault="00525DDA" w:rsidP="00525DDA">
      <w:pPr>
        <w:pStyle w:val="ListParagraph"/>
        <w:numPr>
          <w:ilvl w:val="1"/>
          <w:numId w:val="57"/>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proceed to implement without delay</w:t>
      </w:r>
    </w:p>
    <w:p w14:paraId="4A27D271" w14:textId="619C5C52" w:rsidR="00525DDA" w:rsidRPr="003300C8" w:rsidRDefault="00525DDA" w:rsidP="00525DDA">
      <w:pPr>
        <w:pStyle w:val="ListParagraph"/>
        <w:numPr>
          <w:ilvl w:val="1"/>
          <w:numId w:val="57"/>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follow the routine in paragraph 3.</w:t>
      </w:r>
      <w:r w:rsidR="00412DAD">
        <w:rPr>
          <w:rFonts w:ascii="Humnst777 Lt BT" w:eastAsia="Times New Roman" w:hAnsi="Humnst777 Lt BT" w:cs="Calibri"/>
          <w:lang w:eastAsia="en-GB"/>
        </w:rPr>
        <w:t>6.6</w:t>
      </w:r>
      <w:r>
        <w:rPr>
          <w:rFonts w:ascii="Humnst777 Lt BT" w:eastAsia="Times New Roman" w:hAnsi="Humnst777 Lt BT" w:cs="Calibri"/>
          <w:lang w:eastAsia="en-GB"/>
        </w:rPr>
        <w:t xml:space="preserve"> of</w:t>
      </w:r>
      <w:r w:rsidR="00677059">
        <w:rPr>
          <w:rFonts w:ascii="Humnst777 Lt BT" w:eastAsia="Times New Roman" w:hAnsi="Humnst777 Lt BT" w:cs="Calibri"/>
          <w:lang w:eastAsia="en-GB"/>
        </w:rPr>
        <w:t xml:space="preserve"> MPM</w:t>
      </w:r>
    </w:p>
    <w:p w14:paraId="74C10ADF" w14:textId="77777777" w:rsidR="00525DDA" w:rsidRDefault="00525DDA" w:rsidP="00525DDA">
      <w:r w:rsidRPr="00FE3AEA">
        <w:rPr>
          <w:rFonts w:cs="Calibri"/>
          <w:color w:val="000000"/>
        </w:rPr>
        <w:t xml:space="preserve">. </w:t>
      </w:r>
    </w:p>
    <w:p w14:paraId="2CCAF457" w14:textId="1BB79B3F" w:rsidR="00525DDA" w:rsidRDefault="00525DDA" w:rsidP="00525DDA">
      <w:pPr>
        <w:pStyle w:val="Heading2"/>
      </w:pPr>
      <w:bookmarkStart w:id="61" w:name="_Toc94533106"/>
      <w:bookmarkStart w:id="62" w:name="_Toc94625136"/>
      <w:r>
        <w:t>T</w:t>
      </w:r>
      <w:r w:rsidRPr="001366F5">
        <w:t>he Board</w:t>
      </w:r>
      <w:bookmarkEnd w:id="61"/>
      <w:bookmarkEnd w:id="62"/>
      <w:r w:rsidRPr="001366F5">
        <w:t xml:space="preserve"> </w:t>
      </w:r>
    </w:p>
    <w:p w14:paraId="010C73AB" w14:textId="77777777" w:rsidR="00525DDA" w:rsidRDefault="00525DDA" w:rsidP="000B1D7D">
      <w:pPr>
        <w:pStyle w:val="Heading4"/>
      </w:pPr>
      <w:r w:rsidRPr="00690DCE">
        <w:t xml:space="preserve">Composition of the Board  </w:t>
      </w:r>
    </w:p>
    <w:p w14:paraId="398046C3" w14:textId="427499F2"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6A2A49">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The company</w:t>
      </w:r>
      <w:r w:rsidRPr="006A2A49">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 </w:t>
      </w:r>
      <w:r w:rsidRPr="006A2A49">
        <w:rPr>
          <w:rFonts w:ascii="Humnst777 Lt BT" w:eastAsia="Times New Roman" w:hAnsi="Humnst777 Lt BT" w:cs="Calibri"/>
          <w:color w:val="000000"/>
          <w:lang w:eastAsia="en-GB"/>
        </w:rPr>
        <w:t xml:space="preserve">will have a </w:t>
      </w:r>
      <w:r>
        <w:rPr>
          <w:rFonts w:ascii="Humnst777 Lt BT" w:eastAsia="Times New Roman" w:hAnsi="Humnst777 Lt BT" w:cs="Calibri"/>
          <w:color w:val="000000"/>
          <w:lang w:eastAsia="en-GB"/>
        </w:rPr>
        <w:t>b</w:t>
      </w:r>
      <w:r w:rsidRPr="006A2A49">
        <w:rPr>
          <w:rFonts w:ascii="Humnst777 Lt BT" w:eastAsia="Times New Roman" w:hAnsi="Humnst777 Lt BT" w:cs="Calibri"/>
          <w:color w:val="000000"/>
          <w:lang w:eastAsia="en-GB"/>
        </w:rPr>
        <w:t>oard in line</w:t>
      </w:r>
      <w:r>
        <w:rPr>
          <w:rFonts w:ascii="Humnst777 Lt BT" w:eastAsia="Times New Roman" w:hAnsi="Humnst777 Lt BT" w:cs="Calibri"/>
          <w:color w:val="000000"/>
          <w:lang w:eastAsia="en-GB"/>
        </w:rPr>
        <w:t xml:space="preserve"> with g</w:t>
      </w:r>
      <w:r w:rsidRPr="006A2A49">
        <w:rPr>
          <w:rFonts w:ascii="Humnst777 Lt BT" w:eastAsia="Times New Roman" w:hAnsi="Humnst777 Lt BT" w:cs="Calibri"/>
          <w:color w:val="000000"/>
          <w:lang w:eastAsia="en-GB"/>
        </w:rPr>
        <w:t xml:space="preserve">ood standards of </w:t>
      </w:r>
      <w:r>
        <w:rPr>
          <w:rFonts w:ascii="Humnst777 Lt BT" w:eastAsia="Times New Roman" w:hAnsi="Humnst777 Lt BT" w:cs="Calibri"/>
          <w:color w:val="000000"/>
          <w:lang w:eastAsia="en-GB"/>
        </w:rPr>
        <w:t>c</w:t>
      </w:r>
      <w:r w:rsidRPr="006A2A49">
        <w:rPr>
          <w:rFonts w:ascii="Humnst777 Lt BT" w:eastAsia="Times New Roman" w:hAnsi="Humnst777 Lt BT" w:cs="Calibri"/>
          <w:color w:val="000000"/>
          <w:lang w:eastAsia="en-GB"/>
        </w:rPr>
        <w:t xml:space="preserve">orporate </w:t>
      </w:r>
      <w:r>
        <w:rPr>
          <w:rFonts w:ascii="Humnst777 Lt BT" w:eastAsia="Times New Roman" w:hAnsi="Humnst777 Lt BT" w:cs="Calibri"/>
          <w:color w:val="000000"/>
          <w:lang w:eastAsia="en-GB"/>
        </w:rPr>
        <w:t>g</w:t>
      </w:r>
      <w:r w:rsidRPr="006A2A49">
        <w:rPr>
          <w:rFonts w:ascii="Humnst777 Lt BT" w:eastAsia="Times New Roman" w:hAnsi="Humnst777 Lt BT" w:cs="Calibri"/>
          <w:color w:val="000000"/>
          <w:lang w:eastAsia="en-GB"/>
        </w:rPr>
        <w:t>overnance and as set out in in its establishing statute</w:t>
      </w:r>
      <w:r>
        <w:rPr>
          <w:rFonts w:ascii="Humnst777 Lt BT" w:eastAsia="Times New Roman" w:hAnsi="Humnst777 Lt BT" w:cs="Calibri"/>
          <w:color w:val="000000"/>
          <w:lang w:eastAsia="en-GB"/>
        </w:rPr>
        <w:t xml:space="preserve"> and in guidance as set out in Annex A</w:t>
      </w:r>
      <w:r w:rsidRPr="006A2A49">
        <w:rPr>
          <w:rFonts w:ascii="Humnst777 Lt BT" w:eastAsia="Times New Roman" w:hAnsi="Humnst777 Lt BT" w:cs="Calibri"/>
          <w:color w:val="000000"/>
          <w:lang w:eastAsia="en-GB"/>
        </w:rPr>
        <w:t>.</w:t>
      </w:r>
      <w:r w:rsidRPr="00F661E5">
        <w:rPr>
          <w:rFonts w:ascii="Humnst777 Lt BT" w:eastAsia="Times New Roman" w:hAnsi="Humnst777 Lt BT" w:cs="Calibri"/>
          <w:color w:val="000000"/>
          <w:lang w:eastAsia="en-GB"/>
        </w:rPr>
        <w:t xml:space="preserve"> The role of the Board shall be to run </w:t>
      </w:r>
      <w:r>
        <w:rPr>
          <w:rFonts w:ascii="Humnst777 Lt BT" w:eastAsia="Times New Roman" w:hAnsi="Humnst777 Lt BT" w:cs="Calibri"/>
          <w:color w:val="000000"/>
          <w:lang w:eastAsia="en-GB"/>
        </w:rPr>
        <w:t>[</w:t>
      </w:r>
      <w:r w:rsidRPr="00F661E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F661E5">
        <w:rPr>
          <w:rFonts w:ascii="Humnst777 Lt BT" w:eastAsia="Times New Roman" w:hAnsi="Humnst777 Lt BT" w:cs="Calibri"/>
          <w:color w:val="000000"/>
          <w:lang w:eastAsia="en-GB"/>
        </w:rPr>
        <w:t xml:space="preserve">], and to deliver the </w:t>
      </w:r>
      <w:r>
        <w:rPr>
          <w:rFonts w:ascii="Humnst777 Lt BT" w:eastAsia="Times New Roman" w:hAnsi="Humnst777 Lt BT" w:cs="Calibri"/>
          <w:color w:val="000000"/>
          <w:lang w:eastAsia="en-GB"/>
        </w:rPr>
        <w:t>o</w:t>
      </w:r>
      <w:r w:rsidRPr="00F661E5">
        <w:rPr>
          <w:rFonts w:ascii="Humnst777 Lt BT" w:eastAsia="Times New Roman" w:hAnsi="Humnst777 Lt BT" w:cs="Calibri"/>
          <w:color w:val="000000"/>
          <w:lang w:eastAsia="en-GB"/>
        </w:rPr>
        <w:t xml:space="preserve">bjectives, in accordance with </w:t>
      </w:r>
      <w:r>
        <w:rPr>
          <w:rFonts w:ascii="Humnst777 Lt BT" w:eastAsia="Times New Roman" w:hAnsi="Humnst777 Lt BT" w:cs="Calibri"/>
          <w:color w:val="000000"/>
          <w:lang w:eastAsia="en-GB"/>
        </w:rPr>
        <w:t xml:space="preserve">the purposes as set out above, </w:t>
      </w:r>
      <w:r w:rsidRPr="00F661E5">
        <w:rPr>
          <w:rFonts w:ascii="Humnst777 Lt BT" w:eastAsia="Times New Roman" w:hAnsi="Humnst777 Lt BT" w:cs="Calibri"/>
          <w:color w:val="000000"/>
          <w:lang w:eastAsia="en-GB"/>
        </w:rPr>
        <w:t xml:space="preserve">their statutory, regulatory, common law duties and their responsibilities under this </w:t>
      </w:r>
      <w:r>
        <w:rPr>
          <w:rFonts w:ascii="Humnst777 Lt BT" w:eastAsia="Times New Roman" w:hAnsi="Humnst777 Lt BT" w:cs="Calibri"/>
          <w:color w:val="000000"/>
          <w:lang w:eastAsia="en-GB"/>
        </w:rPr>
        <w:t>f</w:t>
      </w:r>
      <w:r w:rsidRPr="00F661E5">
        <w:rPr>
          <w:rFonts w:ascii="Humnst777 Lt BT" w:eastAsia="Times New Roman" w:hAnsi="Humnst777 Lt BT" w:cs="Calibri"/>
          <w:color w:val="000000"/>
          <w:lang w:eastAsia="en-GB"/>
        </w:rPr>
        <w:t xml:space="preserve">ramework </w:t>
      </w:r>
      <w:r>
        <w:rPr>
          <w:rFonts w:ascii="Humnst777 Lt BT" w:eastAsia="Times New Roman" w:hAnsi="Humnst777 Lt BT" w:cs="Calibri"/>
          <w:color w:val="000000"/>
          <w:lang w:eastAsia="en-GB"/>
        </w:rPr>
        <w:t>d</w:t>
      </w:r>
      <w:r w:rsidRPr="00F661E5">
        <w:rPr>
          <w:rFonts w:ascii="Humnst777 Lt BT" w:eastAsia="Times New Roman" w:hAnsi="Humnst777 Lt BT" w:cs="Calibri"/>
          <w:color w:val="000000"/>
          <w:lang w:eastAsia="en-GB"/>
        </w:rPr>
        <w:t>ocument. Detailed responsibilities of the Board shall be set out in the Board terms of reference</w:t>
      </w:r>
      <w:r>
        <w:rPr>
          <w:rFonts w:ascii="Humnst777 Lt BT" w:eastAsia="Times New Roman" w:hAnsi="Humnst777 Lt BT" w:cs="Calibri"/>
          <w:color w:val="000000"/>
          <w:lang w:eastAsia="en-GB"/>
        </w:rPr>
        <w:t>. Remuneration of the Board will be disclosed in line with the guidance in Government Financial Reporting Manual (FReM)</w:t>
      </w:r>
      <w:r>
        <w:rPr>
          <w:rStyle w:val="FootnoteReference"/>
          <w:rFonts w:ascii="Humnst777 Lt BT" w:eastAsia="Times New Roman" w:hAnsi="Humnst777 Lt BT" w:cs="Calibri"/>
          <w:color w:val="000000"/>
          <w:lang w:eastAsia="en-GB"/>
        </w:rPr>
        <w:footnoteReference w:id="8"/>
      </w:r>
      <w:r>
        <w:rPr>
          <w:rFonts w:ascii="Humnst777 Lt BT" w:eastAsia="Times New Roman" w:hAnsi="Humnst777 Lt BT" w:cs="Calibri"/>
          <w:color w:val="000000"/>
          <w:lang w:eastAsia="en-GB"/>
        </w:rPr>
        <w:t xml:space="preserve">. </w:t>
      </w:r>
    </w:p>
    <w:p w14:paraId="092773A5" w14:textId="77777777" w:rsidR="00525DDA" w:rsidRPr="006A2A49" w:rsidRDefault="00525DDA" w:rsidP="00525DDA">
      <w:pPr>
        <w:pStyle w:val="ListParagraph"/>
        <w:spacing w:after="0" w:line="240" w:lineRule="auto"/>
        <w:ind w:left="792"/>
        <w:rPr>
          <w:rFonts w:ascii="Humnst777 Lt BT" w:eastAsia="Times New Roman" w:hAnsi="Humnst777 Lt BT" w:cs="Calibri"/>
          <w:color w:val="000000"/>
          <w:lang w:eastAsia="en-GB"/>
        </w:rPr>
      </w:pPr>
    </w:p>
    <w:p w14:paraId="498C3B63" w14:textId="424856AD"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6A2A49">
        <w:rPr>
          <w:rFonts w:ascii="Humnst777 Lt BT" w:eastAsia="Times New Roman" w:hAnsi="Humnst777 Lt BT" w:cs="Calibri"/>
          <w:color w:val="000000"/>
          <w:lang w:eastAsia="en-GB"/>
        </w:rPr>
        <w:t>T</w:t>
      </w:r>
      <w:r w:rsidRPr="00D62FFB">
        <w:rPr>
          <w:rFonts w:ascii="Humnst777 Lt BT" w:eastAsia="Times New Roman" w:hAnsi="Humnst777 Lt BT" w:cs="Calibri"/>
          <w:color w:val="000000"/>
          <w:lang w:eastAsia="en-GB"/>
        </w:rPr>
        <w:t xml:space="preserve">he Board will consist of a </w:t>
      </w:r>
      <w:r>
        <w:rPr>
          <w:rFonts w:ascii="Humnst777 Lt BT" w:eastAsia="Times New Roman" w:hAnsi="Humnst777 Lt BT" w:cs="Calibri"/>
          <w:color w:val="000000"/>
          <w:lang w:eastAsia="en-GB"/>
        </w:rPr>
        <w:t>chairperson</w:t>
      </w:r>
      <w:r w:rsidRPr="00D62FFB">
        <w:rPr>
          <w:rFonts w:ascii="Humnst777 Lt BT" w:eastAsia="Times New Roman" w:hAnsi="Humnst777 Lt BT" w:cs="Calibri"/>
          <w:color w:val="000000"/>
          <w:lang w:eastAsia="en-GB"/>
        </w:rPr>
        <w:t xml:space="preserve">, together with </w:t>
      </w:r>
      <w:r>
        <w:rPr>
          <w:rFonts w:ascii="Humnst777 Lt BT" w:eastAsia="Times New Roman" w:hAnsi="Humnst777 Lt BT" w:cs="Calibri"/>
          <w:color w:val="000000"/>
          <w:lang w:eastAsia="en-GB"/>
        </w:rPr>
        <w:t>the</w:t>
      </w:r>
      <w:r w:rsidRPr="006E2E46">
        <w:rPr>
          <w:rFonts w:ascii="Humnst777 Lt BT" w:eastAsia="Times New Roman" w:hAnsi="Humnst777 Lt BT" w:cs="Calibri"/>
          <w:lang w:eastAsia="en-GB"/>
        </w:rPr>
        <w:t xml:space="preserve"> Chief Executive and a [numb</w:t>
      </w:r>
      <w:r w:rsidRPr="00D62FFB">
        <w:rPr>
          <w:rFonts w:ascii="Humnst777 Lt BT" w:eastAsia="Times New Roman" w:hAnsi="Humnst777 Lt BT" w:cs="Calibri"/>
          <w:color w:val="000000"/>
          <w:lang w:eastAsia="en-GB"/>
        </w:rPr>
        <w:t xml:space="preserve">er] of executive members that have a balance of skills and experience appropriate to directing </w:t>
      </w:r>
      <w:r>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D62FFB">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 xml:space="preserve"> business. For [</w:t>
      </w:r>
      <w:r>
        <w:rPr>
          <w:rFonts w:ascii="Humnst777 Lt BT" w:eastAsia="Times New Roman" w:hAnsi="Humnst777 Lt BT" w:cs="Calibri"/>
          <w:color w:val="000000"/>
          <w:lang w:eastAsia="en-GB"/>
        </w:rPr>
        <w:t>the</w:t>
      </w:r>
      <w:r w:rsidRPr="00D62FFB">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company</w:t>
      </w:r>
      <w:r w:rsidRPr="00D62FFB">
        <w:rPr>
          <w:rFonts w:ascii="Humnst777 Lt BT" w:eastAsia="Times New Roman" w:hAnsi="Humnst777 Lt BT" w:cs="Calibri"/>
          <w:color w:val="000000"/>
          <w:lang w:eastAsia="en-GB"/>
        </w:rPr>
        <w:t>] there should be members who have experience of [add/delete as necessary or appropriate] its business, operational delivery, corporate services such as HR,</w:t>
      </w:r>
      <w:r>
        <w:rPr>
          <w:rFonts w:ascii="Humnst777 Lt BT" w:eastAsia="Times New Roman" w:hAnsi="Humnst777 Lt BT" w:cs="Calibri"/>
          <w:color w:val="000000"/>
          <w:lang w:eastAsia="en-GB"/>
        </w:rPr>
        <w:t xml:space="preserve"> </w:t>
      </w:r>
      <w:r w:rsidRPr="00D62FFB">
        <w:rPr>
          <w:rFonts w:ascii="Humnst777 Lt BT" w:eastAsia="Times New Roman" w:hAnsi="Humnst777 Lt BT" w:cs="Calibri"/>
          <w:color w:val="000000"/>
          <w:lang w:eastAsia="en-GB"/>
        </w:rPr>
        <w:t>technology, property asset management, estate management, communications and performance management</w:t>
      </w:r>
      <w:r w:rsidRPr="006E2E46">
        <w:rPr>
          <w:rFonts w:ascii="Humnst777 Lt BT" w:eastAsia="Times New Roman" w:hAnsi="Humnst777 Lt BT" w:cs="Calibri"/>
          <w:lang w:eastAsia="en-GB"/>
        </w:rPr>
        <w:t xml:space="preserve">. This will include as an executive and voting </w:t>
      </w:r>
      <w:r>
        <w:rPr>
          <w:rFonts w:ascii="Humnst777 Lt BT" w:eastAsia="Times New Roman" w:hAnsi="Humnst777 Lt BT" w:cs="Calibri"/>
          <w:lang w:eastAsia="en-GB"/>
        </w:rPr>
        <w:t>board</w:t>
      </w:r>
      <w:r w:rsidRPr="006E2E46">
        <w:rPr>
          <w:rFonts w:ascii="Humnst777 Lt BT" w:eastAsia="Times New Roman" w:hAnsi="Humnst777 Lt BT" w:cs="Calibri"/>
          <w:lang w:eastAsia="en-GB"/>
        </w:rPr>
        <w:t xml:space="preserve"> member an appropriately qualified finance director as described in Annex 4.1 of </w:t>
      </w:r>
      <w:r>
        <w:rPr>
          <w:rFonts w:ascii="Humnst777 Lt BT" w:eastAsia="Times New Roman" w:hAnsi="Humnst777 Lt BT" w:cs="Calibri"/>
          <w:lang w:eastAsia="en-GB"/>
        </w:rPr>
        <w:t>MPM</w:t>
      </w:r>
      <w:r w:rsidRPr="006E2E46">
        <w:rPr>
          <w:rFonts w:ascii="Humnst777 Lt BT" w:eastAsia="Times New Roman" w:hAnsi="Humnst777 Lt BT" w:cs="Calibri"/>
          <w:lang w:eastAsia="en-GB"/>
        </w:rPr>
        <w:t xml:space="preserve">. The </w:t>
      </w:r>
      <w:r>
        <w:rPr>
          <w:rFonts w:ascii="Humnst777 Lt BT" w:eastAsia="Times New Roman" w:hAnsi="Humnst777 Lt BT" w:cs="Calibri"/>
          <w:lang w:eastAsia="en-GB"/>
        </w:rPr>
        <w:t>Board</w:t>
      </w:r>
      <w:r w:rsidRPr="00D62FFB">
        <w:rPr>
          <w:rFonts w:ascii="Humnst777 Lt BT" w:eastAsia="Times New Roman" w:hAnsi="Humnst777 Lt BT" w:cs="Calibri"/>
          <w:color w:val="000000"/>
          <w:lang w:eastAsia="en-GB"/>
        </w:rPr>
        <w:t xml:space="preserve"> should include [</w:t>
      </w:r>
      <w:r>
        <w:rPr>
          <w:rFonts w:ascii="Humnst777 Lt BT" w:eastAsia="Times New Roman" w:hAnsi="Humnst777 Lt BT" w:cs="Calibri"/>
          <w:color w:val="000000"/>
          <w:lang w:eastAsia="en-GB"/>
        </w:rPr>
        <w:t>a majority of/</w:t>
      </w:r>
      <w:r w:rsidRPr="00D62FFB">
        <w:rPr>
          <w:rFonts w:ascii="Humnst777 Lt BT" w:eastAsia="Times New Roman" w:hAnsi="Humnst777 Lt BT" w:cs="Calibri"/>
          <w:color w:val="000000"/>
          <w:lang w:eastAsia="en-GB"/>
        </w:rPr>
        <w:t>number] of independent non-executive members to ensure that executive members are supported and constructively challenged in their role</w:t>
      </w:r>
      <w:r>
        <w:rPr>
          <w:rFonts w:ascii="Humnst777 Lt BT" w:eastAsia="Times New Roman" w:hAnsi="Humnst777 Lt BT" w:cs="Calibri"/>
          <w:color w:val="000000"/>
          <w:lang w:eastAsia="en-GB"/>
        </w:rPr>
        <w:t>.</w:t>
      </w:r>
    </w:p>
    <w:p w14:paraId="23CF1285" w14:textId="77777777" w:rsidR="00525DDA" w:rsidRPr="000B1D7D" w:rsidRDefault="00525DDA" w:rsidP="000B1D7D">
      <w:pPr>
        <w:pStyle w:val="ListParagraph"/>
        <w:rPr>
          <w:rFonts w:ascii="Humnst777 Lt BT" w:eastAsia="Times New Roman" w:hAnsi="Humnst777 Lt BT" w:cs="Calibri"/>
          <w:color w:val="000000"/>
          <w:lang w:eastAsia="en-GB"/>
        </w:rPr>
      </w:pPr>
    </w:p>
    <w:p w14:paraId="5A062BB7" w14:textId="77777777" w:rsidR="00525DDA" w:rsidRPr="000B1D7D"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E36608">
        <w:rPr>
          <w:rFonts w:ascii="Humnst777 Lt BT" w:eastAsia="Times New Roman" w:hAnsi="Humnst777 Lt BT" w:cs="Calibri"/>
          <w:color w:val="000000"/>
          <w:lang w:eastAsia="en-GB"/>
        </w:rPr>
        <w:t>All appointments should have regard to the principle that appointments should reflect the diversity of the society in which we live, and appointments should be made taking account of the need to appoint Boards which include a balance of skills and backgrounds.</w:t>
      </w:r>
    </w:p>
    <w:p w14:paraId="39C7FC8C" w14:textId="77777777" w:rsidR="00525DDA" w:rsidRDefault="00525DDA" w:rsidP="000B1D7D">
      <w:pPr>
        <w:pStyle w:val="ListParagraph"/>
        <w:spacing w:after="0" w:line="240" w:lineRule="auto"/>
        <w:ind w:left="734"/>
        <w:rPr>
          <w:rFonts w:ascii="Humnst777 Lt BT" w:eastAsia="Times New Roman" w:hAnsi="Humnst777 Lt BT" w:cs="Calibri"/>
          <w:color w:val="000000"/>
          <w:lang w:eastAsia="en-GB"/>
        </w:rPr>
      </w:pPr>
    </w:p>
    <w:p w14:paraId="4830645F" w14:textId="414E1432" w:rsidR="00525DDA" w:rsidRPr="00D85F82" w:rsidRDefault="00EC5ECE" w:rsidP="000B1D7D">
      <w:pPr>
        <w:pStyle w:val="Heading4"/>
      </w:pPr>
      <w:r>
        <w:t>Committees</w:t>
      </w:r>
      <w:r w:rsidR="00525DDA" w:rsidRPr="00690DCE">
        <w:t xml:space="preserve"> of the Board  </w:t>
      </w:r>
    </w:p>
    <w:p w14:paraId="7B3BE50E" w14:textId="77777777" w:rsidR="00525DDA" w:rsidRDefault="00525DDA" w:rsidP="000B1D7D">
      <w:pPr>
        <w:pStyle w:val="ListParagraph"/>
        <w:numPr>
          <w:ilvl w:val="1"/>
          <w:numId w:val="20"/>
        </w:numPr>
        <w:spacing w:after="0" w:line="240" w:lineRule="auto"/>
        <w:ind w:left="153" w:hanging="431"/>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Board may set up such committees as necessary for it to fulfil its functions. As is detailed below at a minimum this should include an Audit and Risk Committee chaired by and independent and appropriately qualified non-executive member of the Board.  </w:t>
      </w:r>
    </w:p>
    <w:p w14:paraId="43CF5108" w14:textId="77777777" w:rsidR="00525DDA" w:rsidRDefault="00525DDA" w:rsidP="000B1D7D">
      <w:pPr>
        <w:pStyle w:val="ListParagraph"/>
        <w:spacing w:after="0" w:line="240" w:lineRule="auto"/>
        <w:ind w:left="734"/>
        <w:rPr>
          <w:rFonts w:ascii="Humnst777 Lt BT" w:eastAsia="Times New Roman" w:hAnsi="Humnst777 Lt BT" w:cs="Times New Roman"/>
          <w:lang w:eastAsia="en-GB"/>
        </w:rPr>
      </w:pPr>
    </w:p>
    <w:p w14:paraId="03647EFF" w14:textId="2431CD31" w:rsidR="00525DDA" w:rsidRDefault="00525DDA" w:rsidP="000B1D7D">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FD22D9">
        <w:rPr>
          <w:rFonts w:ascii="Humnst777 Lt BT" w:eastAsia="Times New Roman" w:hAnsi="Humnst777 Lt BT" w:cs="Times New Roman"/>
          <w:lang w:eastAsia="en-GB"/>
        </w:rPr>
        <w:t xml:space="preserve">While the </w:t>
      </w:r>
      <w:r>
        <w:rPr>
          <w:rFonts w:ascii="Humnst777 Lt BT" w:eastAsia="Times New Roman" w:hAnsi="Humnst777 Lt BT" w:cs="Times New Roman"/>
          <w:lang w:eastAsia="en-GB"/>
        </w:rPr>
        <w:t>Board</w:t>
      </w:r>
      <w:r w:rsidRPr="00FD22D9">
        <w:rPr>
          <w:rFonts w:ascii="Humnst777 Lt BT" w:eastAsia="Times New Roman" w:hAnsi="Humnst777 Lt BT" w:cs="Times New Roman"/>
          <w:lang w:eastAsia="en-GB"/>
        </w:rPr>
        <w:t xml:space="preserve"> may make use of committees to assist its consideration of appointments, succession, audit, risk and remuneration</w:t>
      </w:r>
      <w:r w:rsidR="00D63742">
        <w:rPr>
          <w:rFonts w:ascii="Humnst777 Lt BT" w:eastAsia="Times New Roman" w:hAnsi="Humnst777 Lt BT" w:cs="Times New Roman"/>
          <w:lang w:eastAsia="en-GB"/>
        </w:rPr>
        <w:t>,</w:t>
      </w:r>
      <w:r w:rsidRPr="00FD22D9">
        <w:rPr>
          <w:rFonts w:ascii="Humnst777 Lt BT" w:eastAsia="Times New Roman" w:hAnsi="Humnst777 Lt BT" w:cs="Times New Roman"/>
          <w:lang w:eastAsia="en-GB"/>
        </w:rPr>
        <w:t xml:space="preserve"> it retains responsibility for and endorses, final decisions in all of these areas. The </w:t>
      </w:r>
      <w:r>
        <w:rPr>
          <w:rFonts w:ascii="Humnst777 Lt BT" w:eastAsia="Times New Roman" w:hAnsi="Humnst777 Lt BT" w:cs="Times New Roman"/>
          <w:lang w:eastAsia="en-GB"/>
        </w:rPr>
        <w:t>C</w:t>
      </w:r>
      <w:r w:rsidRPr="00FD22D9">
        <w:rPr>
          <w:rFonts w:ascii="Humnst777 Lt BT" w:eastAsia="Times New Roman" w:hAnsi="Humnst777 Lt BT" w:cs="Times New Roman"/>
          <w:lang w:eastAsia="en-GB"/>
        </w:rPr>
        <w:t xml:space="preserve">hair should ensure that sufficient time is allowed at the </w:t>
      </w:r>
      <w:r>
        <w:rPr>
          <w:rFonts w:ascii="Humnst777 Lt BT" w:eastAsia="Times New Roman" w:hAnsi="Humnst777 Lt BT" w:cs="Times New Roman"/>
          <w:lang w:eastAsia="en-GB"/>
        </w:rPr>
        <w:t>Board</w:t>
      </w:r>
      <w:r w:rsidRPr="00FD22D9">
        <w:rPr>
          <w:rFonts w:ascii="Humnst777 Lt BT" w:eastAsia="Times New Roman" w:hAnsi="Humnst777 Lt BT" w:cs="Times New Roman"/>
          <w:lang w:eastAsia="en-GB"/>
        </w:rPr>
        <w:t xml:space="preserve"> for committees to report on the nature and content of discussion,</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on recommendations, and on actions to be taken. </w:t>
      </w:r>
    </w:p>
    <w:p w14:paraId="41689D02" w14:textId="77777777" w:rsidR="00525DDA" w:rsidRPr="000B1D7D" w:rsidRDefault="00525DDA" w:rsidP="000B1D7D">
      <w:pPr>
        <w:pStyle w:val="ListParagraph"/>
        <w:rPr>
          <w:rFonts w:ascii="Humnst777 Lt BT" w:eastAsia="Times New Roman" w:hAnsi="Humnst777 Lt BT" w:cs="Times New Roman"/>
          <w:lang w:eastAsia="en-GB"/>
        </w:rPr>
      </w:pPr>
    </w:p>
    <w:p w14:paraId="655C1B2F" w14:textId="77777777" w:rsidR="00525DDA" w:rsidRDefault="00525DDA" w:rsidP="000B1D7D">
      <w:pPr>
        <w:pStyle w:val="ListParagraph"/>
        <w:spacing w:after="0" w:line="240" w:lineRule="auto"/>
        <w:ind w:left="734"/>
        <w:rPr>
          <w:rFonts w:ascii="Humnst777 Lt BT" w:eastAsia="Times New Roman" w:hAnsi="Humnst777 Lt BT" w:cs="Times New Roman"/>
          <w:lang w:eastAsia="en-GB"/>
        </w:rPr>
      </w:pPr>
    </w:p>
    <w:p w14:paraId="198BC287" w14:textId="69743991" w:rsidR="00525DDA" w:rsidRDefault="00525DDA" w:rsidP="000B1D7D">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265D19">
        <w:rPr>
          <w:rFonts w:ascii="Humnst777 Lt BT" w:eastAsia="Times New Roman" w:hAnsi="Humnst777 Lt BT" w:cs="Times New Roman"/>
          <w:lang w:eastAsia="en-GB"/>
        </w:rPr>
        <w:t xml:space="preserve">Where there is disagreement between the relevant committee and the </w:t>
      </w:r>
      <w:r>
        <w:rPr>
          <w:rFonts w:ascii="Humnst777 Lt BT" w:eastAsia="Times New Roman" w:hAnsi="Humnst777 Lt BT" w:cs="Times New Roman"/>
          <w:lang w:eastAsia="en-GB"/>
        </w:rPr>
        <w:t>Board</w:t>
      </w:r>
      <w:r w:rsidRPr="00265D19">
        <w:rPr>
          <w:rFonts w:ascii="Humnst777 Lt BT" w:eastAsia="Times New Roman" w:hAnsi="Humnst777 Lt BT" w:cs="Times New Roman"/>
          <w:lang w:eastAsia="en-GB"/>
        </w:rPr>
        <w:t xml:space="preserve">, adequate time should be made available for discussion of the issue with a </w:t>
      </w:r>
      <w:r w:rsidRPr="00265D19">
        <w:rPr>
          <w:rFonts w:ascii="Humnst777 Lt BT" w:eastAsia="Times New Roman" w:hAnsi="Humnst777 Lt BT" w:cs="Times New Roman"/>
          <w:lang w:eastAsia="en-GB"/>
        </w:rPr>
        <w:lastRenderedPageBreak/>
        <w:t>view to resolving the disagreement. Where any such</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disagreement cannot be resolved, the committee concerned should have the right to report the issue to the </w:t>
      </w:r>
      <w:r>
        <w:rPr>
          <w:rFonts w:ascii="Humnst777 Lt BT" w:eastAsia="Times New Roman" w:hAnsi="Humnst777 Lt BT" w:cs="Times New Roman"/>
          <w:lang w:eastAsia="en-GB"/>
        </w:rPr>
        <w:t>shareholder team</w:t>
      </w:r>
      <w:r w:rsidRPr="00265D19">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PAO</w:t>
      </w:r>
      <w:r w:rsidRPr="00265D19">
        <w:rPr>
          <w:rFonts w:ascii="Humnst777 Lt BT" w:eastAsia="Times New Roman" w:hAnsi="Humnst777 Lt BT" w:cs="Times New Roman"/>
          <w:lang w:eastAsia="en-GB"/>
        </w:rPr>
        <w:t xml:space="preserve"> and </w:t>
      </w:r>
      <w:r>
        <w:rPr>
          <w:rFonts w:ascii="Humnst777 Lt BT" w:eastAsia="Times New Roman" w:hAnsi="Humnst777 Lt BT" w:cs="Times New Roman"/>
          <w:lang w:eastAsia="en-GB"/>
        </w:rPr>
        <w:t>r</w:t>
      </w:r>
      <w:r w:rsidRPr="00265D19">
        <w:rPr>
          <w:rFonts w:ascii="Humnst777 Lt BT" w:eastAsia="Times New Roman" w:hAnsi="Humnst777 Lt BT" w:cs="Times New Roman"/>
          <w:lang w:eastAsia="en-GB"/>
        </w:rPr>
        <w:t>esponsible Minister. They may also seek to ensure the disagreement or concern is reflected as part of the report on its activities in the annual report.</w:t>
      </w:r>
    </w:p>
    <w:p w14:paraId="21B27077" w14:textId="77777777" w:rsidR="00525DDA" w:rsidRDefault="00525DDA" w:rsidP="000B1D7D">
      <w:pPr>
        <w:pStyle w:val="ListParagraph"/>
        <w:spacing w:after="0" w:line="240" w:lineRule="auto"/>
        <w:ind w:left="153"/>
        <w:rPr>
          <w:rFonts w:ascii="Humnst777 Lt BT" w:eastAsia="Times New Roman" w:hAnsi="Humnst777 Lt BT" w:cs="Times New Roman"/>
          <w:lang w:eastAsia="en-GB"/>
        </w:rPr>
      </w:pPr>
    </w:p>
    <w:p w14:paraId="55913A47" w14:textId="2AD1501C" w:rsidR="00525DDA" w:rsidRPr="00C56DEC" w:rsidRDefault="00525DDA" w:rsidP="000B1D7D">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C56DEC">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 xml:space="preserve">hair should ensure </w:t>
      </w:r>
      <w:r>
        <w:rPr>
          <w:rFonts w:ascii="Humnst777 Lt BT" w:eastAsia="Times New Roman" w:hAnsi="Humnst777 Lt BT" w:cs="Times New Roman"/>
          <w:lang w:eastAsia="en-GB"/>
        </w:rPr>
        <w:t>board</w:t>
      </w:r>
      <w:r w:rsidRPr="00C56DEC">
        <w:rPr>
          <w:rFonts w:ascii="Humnst777 Lt BT" w:eastAsia="Times New Roman" w:hAnsi="Humnst777 Lt BT" w:cs="Times New Roman"/>
          <w:lang w:eastAsia="en-GB"/>
        </w:rPr>
        <w:t xml:space="preserve"> committees are properly structured with appropriate terms of reference. The terms of each committee should set out</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its responsibilities and the authority delegated to it by the </w:t>
      </w:r>
      <w:r>
        <w:rPr>
          <w:rFonts w:ascii="Humnst777 Lt BT" w:eastAsia="Times New Roman" w:hAnsi="Humnst777 Lt BT" w:cs="Times New Roman"/>
          <w:lang w:eastAsia="en-GB"/>
        </w:rPr>
        <w:t>Board</w:t>
      </w:r>
      <w:r w:rsidRPr="00C56DEC">
        <w:rPr>
          <w:rFonts w:ascii="Humnst777 Lt BT" w:eastAsia="Times New Roman" w:hAnsi="Humnst777 Lt BT" w:cs="Times New Roman"/>
          <w:lang w:eastAsia="en-GB"/>
        </w:rPr>
        <w:t>.</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Chair</w:t>
      </w:r>
      <w:r w:rsidRPr="00C56DEC">
        <w:rPr>
          <w:rFonts w:ascii="Humnst777 Lt BT" w:eastAsia="Times New Roman" w:hAnsi="Humnst777 Lt BT" w:cs="Times New Roman"/>
          <w:lang w:eastAsia="en-GB"/>
        </w:rPr>
        <w:t xml:space="preserve"> should ensure that committee membership is periodically</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refreshed and that individual independent non-executive directors</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are not over-burdened when deciding the chairs and membership</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of committees.</w:t>
      </w:r>
    </w:p>
    <w:p w14:paraId="3F75A6B6" w14:textId="77777777" w:rsidR="00525DDA" w:rsidRDefault="00525DDA" w:rsidP="00525DDA">
      <w:pPr>
        <w:pStyle w:val="ListParagraph"/>
        <w:rPr>
          <w:rFonts w:ascii="Humnst777 Lt BT" w:eastAsia="Times New Roman" w:hAnsi="Humnst777 Lt BT" w:cs="Calibri"/>
          <w:color w:val="000000"/>
          <w:lang w:eastAsia="en-GB"/>
        </w:rPr>
      </w:pPr>
    </w:p>
    <w:p w14:paraId="1F8963B1" w14:textId="4D1E1FE4" w:rsidR="00525DDA" w:rsidRPr="00F661E5" w:rsidRDefault="00525DDA" w:rsidP="000B1D7D">
      <w:pPr>
        <w:pStyle w:val="ListParagraph"/>
        <w:spacing w:after="0"/>
        <w:rPr>
          <w:rFonts w:ascii="Humnst777 Lt BT" w:eastAsia="Times New Roman" w:hAnsi="Humnst777 Lt BT" w:cs="Calibri"/>
          <w:b/>
          <w:bCs/>
          <w:color w:val="000000"/>
          <w:lang w:eastAsia="en-GB"/>
        </w:rPr>
      </w:pPr>
      <w:r w:rsidRPr="00F661E5">
        <w:rPr>
          <w:rFonts w:ascii="Humnst777 Lt BT" w:eastAsia="Times New Roman" w:hAnsi="Humnst777 Lt BT" w:cs="Calibri"/>
          <w:b/>
          <w:bCs/>
          <w:color w:val="000000"/>
          <w:lang w:eastAsia="en-GB"/>
        </w:rPr>
        <w:t xml:space="preserve">[This section should be drafted in line with the any statutory requirements in relation </w:t>
      </w:r>
      <w:r>
        <w:rPr>
          <w:rFonts w:ascii="Humnst777 Lt BT" w:eastAsia="Times New Roman" w:hAnsi="Humnst777 Lt BT" w:cs="Calibri"/>
          <w:b/>
          <w:bCs/>
          <w:color w:val="000000"/>
          <w:lang w:eastAsia="en-GB"/>
        </w:rPr>
        <w:t>to c</w:t>
      </w:r>
      <w:r w:rsidRPr="00F661E5">
        <w:rPr>
          <w:rFonts w:ascii="Humnst777 Lt BT" w:eastAsia="Times New Roman" w:hAnsi="Humnst777 Lt BT" w:cs="Calibri"/>
          <w:b/>
          <w:bCs/>
          <w:color w:val="000000"/>
          <w:lang w:eastAsia="en-GB"/>
        </w:rPr>
        <w:t>ommittees. It may be appropriate to provide further detail on the nature and make up of committees or it may be appropriate to put such detail in a s</w:t>
      </w:r>
      <w:r>
        <w:rPr>
          <w:rFonts w:ascii="Humnst777 Lt BT" w:eastAsia="Times New Roman" w:hAnsi="Humnst777 Lt BT" w:cs="Calibri"/>
          <w:b/>
          <w:bCs/>
          <w:color w:val="000000"/>
          <w:lang w:eastAsia="en-GB"/>
        </w:rPr>
        <w:t>e</w:t>
      </w:r>
      <w:r w:rsidRPr="00F661E5">
        <w:rPr>
          <w:rFonts w:ascii="Humnst777 Lt BT" w:eastAsia="Times New Roman" w:hAnsi="Humnst777 Lt BT" w:cs="Calibri"/>
          <w:b/>
          <w:bCs/>
          <w:color w:val="000000"/>
          <w:lang w:eastAsia="en-GB"/>
        </w:rPr>
        <w:t xml:space="preserve">parate document authored by the Chair. When considering the number and makeup of </w:t>
      </w:r>
      <w:r>
        <w:rPr>
          <w:rFonts w:ascii="Humnst777 Lt BT" w:eastAsia="Times New Roman" w:hAnsi="Humnst777 Lt BT" w:cs="Calibri"/>
          <w:b/>
          <w:bCs/>
          <w:color w:val="000000"/>
          <w:lang w:eastAsia="en-GB"/>
        </w:rPr>
        <w:t>b</w:t>
      </w:r>
      <w:r w:rsidRPr="00F661E5">
        <w:rPr>
          <w:rFonts w:ascii="Humnst777 Lt BT" w:eastAsia="Times New Roman" w:hAnsi="Humnst777 Lt BT" w:cs="Calibri"/>
          <w:b/>
          <w:bCs/>
          <w:color w:val="000000"/>
          <w:lang w:eastAsia="en-GB"/>
        </w:rPr>
        <w:t>oard committees it will be appropriate to consider appropriate guidance such as the UK Corporate Governance Code and the Corporate governance in central government departments: Code of good practice.]</w:t>
      </w:r>
    </w:p>
    <w:p w14:paraId="67C40002" w14:textId="17BE923D" w:rsidR="00525DDA" w:rsidRPr="000C6515" w:rsidRDefault="00525DDA" w:rsidP="00525DDA">
      <w:pPr>
        <w:pStyle w:val="ListParagraph"/>
        <w:spacing w:after="0" w:line="240" w:lineRule="auto"/>
        <w:ind w:left="792"/>
      </w:pPr>
    </w:p>
    <w:p w14:paraId="315E517C" w14:textId="04D81DFE" w:rsidR="00525DDA" w:rsidRDefault="00525DDA" w:rsidP="000B1D7D">
      <w:pPr>
        <w:pStyle w:val="Heading4"/>
      </w:pPr>
      <w:r>
        <w:t>Duties</w:t>
      </w:r>
      <w:r w:rsidRPr="00690DCE">
        <w:t xml:space="preserve"> of the Board  </w:t>
      </w:r>
    </w:p>
    <w:p w14:paraId="0A68D24C" w14:textId="77777777"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oard is specifically responsible for:</w:t>
      </w:r>
      <w:r>
        <w:rPr>
          <w:rFonts w:ascii="Humnst777 Lt BT" w:eastAsia="Times New Roman" w:hAnsi="Humnst777 Lt BT" w:cs="Calibri"/>
          <w:color w:val="000000"/>
          <w:lang w:eastAsia="en-GB"/>
        </w:rPr>
        <w:t xml:space="preserve"> </w:t>
      </w:r>
    </w:p>
    <w:p w14:paraId="725875B0" w14:textId="74D4BE55" w:rsidR="00525DDA" w:rsidRDefault="00525DDA" w:rsidP="00525DDA">
      <w:pPr>
        <w:pStyle w:val="ListParagraph"/>
        <w:numPr>
          <w:ilvl w:val="1"/>
          <w:numId w:val="22"/>
        </w:numPr>
        <w:spacing w:after="0" w:line="240" w:lineRule="auto"/>
        <w:ind w:left="1656"/>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e</w:t>
      </w:r>
      <w:r w:rsidRPr="001A32C3">
        <w:rPr>
          <w:rFonts w:ascii="Humnst777 Lt BT" w:eastAsia="Times New Roman" w:hAnsi="Humnst777 Lt BT" w:cs="Calibri"/>
          <w:color w:val="000000"/>
          <w:lang w:eastAsia="en-GB"/>
        </w:rPr>
        <w:t xml:space="preserve">stablishing and taking forward the strategic aims and objectives of </w:t>
      </w:r>
      <w:r>
        <w:rPr>
          <w:rFonts w:ascii="Humnst777 Lt BT" w:eastAsia="Times New Roman" w:hAnsi="Humnst777 Lt BT" w:cs="Calibri"/>
          <w:color w:val="000000"/>
          <w:lang w:eastAsia="en-GB"/>
        </w:rPr>
        <w:t>[</w:t>
      </w:r>
      <w:r w:rsidRPr="001A32C3">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1A32C3">
        <w:rPr>
          <w:rFonts w:ascii="Humnst777 Lt BT" w:eastAsia="Times New Roman" w:hAnsi="Humnst777 Lt BT" w:cs="Calibri"/>
          <w:color w:val="000000"/>
          <w:lang w:eastAsia="en-GB"/>
        </w:rPr>
        <w:t xml:space="preserve"> consistent with its overall strategic direction and within the policy and resources framework determined by the Secretary of State</w:t>
      </w:r>
    </w:p>
    <w:p w14:paraId="46A7D719" w14:textId="535D4CF1" w:rsidR="00525DDA" w:rsidRDefault="00525DDA" w:rsidP="00525DDA">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4F56CD">
        <w:rPr>
          <w:rFonts w:ascii="Humnst777 Lt BT" w:eastAsia="Times New Roman" w:hAnsi="Humnst777 Lt BT" w:cs="Calibri"/>
          <w:color w:val="000000"/>
          <w:lang w:eastAsia="en-GB"/>
        </w:rPr>
        <w:t xml:space="preserve">providing effective leadership of </w:t>
      </w:r>
      <w:r>
        <w:rPr>
          <w:rFonts w:ascii="Humnst777 Lt BT" w:eastAsia="Times New Roman" w:hAnsi="Humnst777 Lt BT" w:cs="Calibri"/>
          <w:color w:val="000000"/>
          <w:lang w:eastAsia="en-GB"/>
        </w:rPr>
        <w:t>[</w:t>
      </w:r>
      <w:r w:rsidRPr="004F56CD">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4F56CD">
        <w:rPr>
          <w:rFonts w:ascii="Humnst777 Lt BT" w:eastAsia="Times New Roman" w:hAnsi="Humnst777 Lt BT" w:cs="Calibri"/>
          <w:color w:val="000000"/>
          <w:lang w:eastAsia="en-GB"/>
        </w:rPr>
        <w:t>] within a framework of prudent and effective controls which enables risk to be assessed and managed</w:t>
      </w:r>
    </w:p>
    <w:p w14:paraId="2FF3C528" w14:textId="1386CB44" w:rsidR="00525DDA" w:rsidRDefault="00525DDA" w:rsidP="00525DDA">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4F56CD">
        <w:rPr>
          <w:rFonts w:ascii="Humnst777 Lt BT" w:eastAsia="Times New Roman" w:hAnsi="Humnst777 Lt BT" w:cs="Calibri"/>
          <w:color w:val="000000"/>
          <w:lang w:eastAsia="en-GB"/>
        </w:rPr>
        <w:t xml:space="preserve">ensuring the financial and human resources are in place for </w:t>
      </w:r>
      <w:r>
        <w:rPr>
          <w:rFonts w:ascii="Humnst777 Lt BT" w:eastAsia="Times New Roman" w:hAnsi="Humnst777 Lt BT" w:cs="Calibri"/>
          <w:color w:val="000000"/>
          <w:lang w:eastAsia="en-GB"/>
        </w:rPr>
        <w:t>[</w:t>
      </w:r>
      <w:r w:rsidRPr="004F56CD">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4F56CD">
        <w:rPr>
          <w:rFonts w:ascii="Humnst777 Lt BT" w:eastAsia="Times New Roman" w:hAnsi="Humnst777 Lt BT" w:cs="Calibri"/>
          <w:color w:val="000000"/>
          <w:lang w:eastAsia="en-GB"/>
        </w:rPr>
        <w:t>] to meet its objectives</w:t>
      </w:r>
    </w:p>
    <w:p w14:paraId="35DF58AA" w14:textId="3530BAEF" w:rsidR="00525DDA" w:rsidRDefault="00525DDA" w:rsidP="00525DDA">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4F56CD">
        <w:rPr>
          <w:rFonts w:ascii="Humnst777 Lt BT" w:eastAsia="Times New Roman" w:hAnsi="Humnst777 Lt BT" w:cs="Calibri"/>
          <w:color w:val="000000"/>
          <w:lang w:eastAsia="en-GB"/>
        </w:rPr>
        <w:t>reviewing management performance</w:t>
      </w:r>
    </w:p>
    <w:p w14:paraId="54593006" w14:textId="1C05ABC7" w:rsidR="00525DDA" w:rsidRPr="000859A5" w:rsidRDefault="00525DDA" w:rsidP="00525DDA">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0859A5">
        <w:rPr>
          <w:rFonts w:ascii="Humnst777 Lt BT" w:eastAsia="Times New Roman" w:hAnsi="Humnst777 Lt BT" w:cs="Calibri"/>
          <w:color w:val="000000"/>
          <w:lang w:eastAsia="en-GB"/>
        </w:rPr>
        <w:t xml:space="preserve">ensuring that the </w:t>
      </w:r>
      <w:r>
        <w:rPr>
          <w:rFonts w:ascii="Humnst777 Lt BT" w:eastAsia="Times New Roman" w:hAnsi="Humnst777 Lt BT" w:cs="Calibri"/>
          <w:color w:val="000000"/>
          <w:lang w:eastAsia="en-GB"/>
        </w:rPr>
        <w:t>Board</w:t>
      </w:r>
      <w:r w:rsidRPr="000859A5">
        <w:rPr>
          <w:rFonts w:ascii="Humnst777 Lt BT" w:eastAsia="Times New Roman" w:hAnsi="Humnst777 Lt BT" w:cs="Calibri"/>
          <w:color w:val="000000"/>
          <w:lang w:eastAsia="en-GB"/>
        </w:rPr>
        <w:t xml:space="preserve"> receives and reviews regular financial and </w:t>
      </w:r>
      <w:r w:rsidRPr="006E2E46">
        <w:rPr>
          <w:rFonts w:ascii="Humnst777 Lt BT" w:eastAsia="Times New Roman" w:hAnsi="Humnst777 Lt BT" w:cs="Calibri"/>
          <w:lang w:eastAsia="en-GB"/>
        </w:rPr>
        <w:t>management information concer</w:t>
      </w:r>
      <w:r w:rsidRPr="000859A5">
        <w:rPr>
          <w:rFonts w:ascii="Humnst777 Lt BT" w:eastAsia="Times New Roman" w:hAnsi="Humnst777 Lt BT" w:cs="Calibri"/>
          <w:color w:val="000000"/>
          <w:lang w:eastAsia="en-GB"/>
        </w:rPr>
        <w:t xml:space="preserve">ning the management of </w:t>
      </w:r>
      <w:r>
        <w:rPr>
          <w:rFonts w:ascii="Humnst777 Lt BT" w:eastAsia="Times New Roman" w:hAnsi="Humnst777 Lt BT" w:cs="Calibri"/>
          <w:color w:val="000000"/>
          <w:lang w:eastAsia="en-GB"/>
        </w:rPr>
        <w:t>[</w:t>
      </w:r>
      <w:r w:rsidRPr="000859A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0859A5">
        <w:rPr>
          <w:rFonts w:ascii="Humnst777 Lt BT" w:eastAsia="Times New Roman" w:hAnsi="Humnst777 Lt BT" w:cs="Calibri"/>
          <w:color w:val="000000"/>
          <w:lang w:eastAsia="en-GB"/>
        </w:rPr>
        <w:t>]</w:t>
      </w:r>
    </w:p>
    <w:p w14:paraId="7C942DD8" w14:textId="286019A7" w:rsidR="00525DDA" w:rsidRDefault="00525DDA" w:rsidP="00525DDA">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ensuring that </w:t>
      </w:r>
      <w:r>
        <w:rPr>
          <w:rFonts w:ascii="Humnst777 Lt BT" w:eastAsia="Times New Roman" w:hAnsi="Humnst777 Lt BT" w:cs="Calibri"/>
          <w:color w:val="000000"/>
          <w:lang w:eastAsia="en-GB"/>
        </w:rPr>
        <w:t>it is</w:t>
      </w:r>
      <w:r w:rsidRPr="001A32C3">
        <w:rPr>
          <w:rFonts w:ascii="Humnst777 Lt BT" w:eastAsia="Times New Roman" w:hAnsi="Humnst777 Lt BT" w:cs="Calibri"/>
          <w:color w:val="000000"/>
          <w:lang w:eastAsia="en-GB"/>
        </w:rPr>
        <w:t xml:space="preserve"> kept informed of any changes which are likely to impact on the strategic direction of </w:t>
      </w:r>
      <w:r>
        <w:rPr>
          <w:rFonts w:ascii="Humnst777 Lt BT" w:eastAsia="Times New Roman" w:hAnsi="Humnst777 Lt BT" w:cs="Calibri"/>
          <w:color w:val="000000"/>
          <w:lang w:eastAsia="en-GB"/>
        </w:rPr>
        <w:t>[the company’s]</w:t>
      </w:r>
      <w:r w:rsidRPr="001A32C3">
        <w:rPr>
          <w:rFonts w:ascii="Humnst777 Lt BT" w:eastAsia="Times New Roman" w:hAnsi="Humnst777 Lt BT" w:cs="Calibri"/>
          <w:color w:val="000000"/>
          <w:lang w:eastAsia="en-GB"/>
        </w:rPr>
        <w:t xml:space="preserve"> Board</w:t>
      </w:r>
      <w:r>
        <w:rPr>
          <w:rFonts w:ascii="Humnst777 Lt BT" w:eastAsia="Times New Roman" w:hAnsi="Humnst777 Lt BT" w:cs="Calibri"/>
          <w:color w:val="000000"/>
          <w:lang w:eastAsia="en-GB"/>
        </w:rPr>
        <w:t xml:space="preserve"> </w:t>
      </w:r>
      <w:r w:rsidRPr="001A32C3">
        <w:rPr>
          <w:rFonts w:ascii="Humnst777 Lt BT" w:eastAsia="Times New Roman" w:hAnsi="Humnst777 Lt BT" w:cs="Calibri"/>
          <w:color w:val="000000"/>
          <w:lang w:eastAsia="en-GB"/>
        </w:rPr>
        <w:t>or on the attainability of its targets, and determining the steps needed to deal with such changes</w:t>
      </w:r>
      <w:r>
        <w:rPr>
          <w:rFonts w:ascii="Humnst777 Lt BT" w:eastAsia="Times New Roman" w:hAnsi="Humnst777 Lt BT" w:cs="Calibri"/>
          <w:color w:val="000000"/>
          <w:lang w:eastAsia="en-GB"/>
        </w:rPr>
        <w:t xml:space="preserve"> and where appropriate bringing such matters to the attention of the responsible Minister and PAO via the executive team, shareholder team or directly</w:t>
      </w:r>
      <w:r w:rsidRPr="004F56CD">
        <w:t xml:space="preserve"> </w:t>
      </w:r>
    </w:p>
    <w:p w14:paraId="5BAFA53D" w14:textId="2029EA71" w:rsidR="00525DDA" w:rsidRDefault="00525DDA" w:rsidP="00525DDA">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ensuring that any statutory or administrative requirements for the use of public funds are complied with; that the </w:t>
      </w:r>
      <w:r>
        <w:rPr>
          <w:rFonts w:ascii="Humnst777 Lt BT" w:eastAsia="Times New Roman" w:hAnsi="Humnst777 Lt BT" w:cs="Calibri"/>
          <w:color w:val="000000"/>
          <w:lang w:eastAsia="en-GB"/>
        </w:rPr>
        <w:t>Board</w:t>
      </w:r>
      <w:r w:rsidRPr="001A32C3">
        <w:rPr>
          <w:rFonts w:ascii="Humnst777 Lt BT" w:eastAsia="Times New Roman" w:hAnsi="Humnst777 Lt BT" w:cs="Calibri"/>
          <w:color w:val="000000"/>
          <w:lang w:eastAsia="en-GB"/>
        </w:rPr>
        <w:t xml:space="preserve"> operates within the limits of its statutory authority and any delegated authority agreed with the </w:t>
      </w:r>
      <w:r>
        <w:rPr>
          <w:rFonts w:ascii="Humnst777 Lt BT" w:eastAsia="Times New Roman" w:hAnsi="Humnst777 Lt BT" w:cs="Calibri"/>
          <w:color w:val="000000"/>
          <w:lang w:eastAsia="en-GB"/>
        </w:rPr>
        <w:t>shareholder department</w:t>
      </w:r>
      <w:r w:rsidRPr="001A32C3">
        <w:rPr>
          <w:rFonts w:ascii="Humnst777 Lt BT" w:eastAsia="Times New Roman" w:hAnsi="Humnst777 Lt BT" w:cs="Calibri"/>
          <w:color w:val="000000"/>
          <w:lang w:eastAsia="en-GB"/>
        </w:rPr>
        <w:t xml:space="preserve">, and in accordance with any other conditions relating to the use of public funds; and that, in reaching decisions, the Board takes into account guidance issued by the </w:t>
      </w:r>
      <w:r>
        <w:rPr>
          <w:rFonts w:ascii="Humnst777 Lt BT" w:eastAsia="Times New Roman" w:hAnsi="Humnst777 Lt BT" w:cs="Calibri"/>
          <w:color w:val="000000"/>
          <w:lang w:eastAsia="en-GB"/>
        </w:rPr>
        <w:t>shareholder department</w:t>
      </w:r>
    </w:p>
    <w:p w14:paraId="7C62F30B" w14:textId="77777777" w:rsidR="00525DDA" w:rsidRPr="006E2E46" w:rsidRDefault="00525DDA" w:rsidP="00525DDA">
      <w:pPr>
        <w:pStyle w:val="ListParagraph"/>
        <w:numPr>
          <w:ilvl w:val="1"/>
          <w:numId w:val="22"/>
        </w:numPr>
        <w:spacing w:after="0" w:line="240" w:lineRule="auto"/>
        <w:ind w:left="1656"/>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ensuring that as part of the above compliance they are familiar with: </w:t>
      </w:r>
    </w:p>
    <w:p w14:paraId="7B12DDAF" w14:textId="5B8A6414" w:rsidR="00525DDA" w:rsidRPr="006E2E46" w:rsidRDefault="00525DDA" w:rsidP="00525DDA">
      <w:pPr>
        <w:pStyle w:val="ListParagraph"/>
        <w:numPr>
          <w:ilvl w:val="2"/>
          <w:numId w:val="63"/>
        </w:numPr>
        <w:spacing w:after="0" w:line="240" w:lineRule="auto"/>
        <w:rPr>
          <w:rFonts w:ascii="Humnst777 Lt BT" w:eastAsia="Times New Roman" w:hAnsi="Humnst777 Lt BT" w:cs="Calibri"/>
          <w:lang w:eastAsia="en-GB"/>
        </w:rPr>
      </w:pPr>
      <w:r w:rsidRPr="006E2E46">
        <w:rPr>
          <w:rFonts w:ascii="Humnst777 Lt BT" w:eastAsia="Times New Roman" w:hAnsi="Humnst777 Lt BT" w:cs="Calibri"/>
          <w:lang w:eastAsia="en-GB"/>
        </w:rPr>
        <w:lastRenderedPageBreak/>
        <w:t xml:space="preserve">this </w:t>
      </w:r>
      <w:r>
        <w:rPr>
          <w:rFonts w:ascii="Humnst777 Lt BT" w:eastAsia="Times New Roman" w:hAnsi="Humnst777 Lt BT" w:cs="Calibri"/>
          <w:lang w:eastAsia="en-GB"/>
        </w:rPr>
        <w:t>framework document</w:t>
      </w:r>
    </w:p>
    <w:p w14:paraId="1DCF89F9" w14:textId="672E3160" w:rsidR="00525DDA" w:rsidRPr="006E2E46" w:rsidRDefault="00525DDA" w:rsidP="00525DDA">
      <w:pPr>
        <w:pStyle w:val="ListParagraph"/>
        <w:numPr>
          <w:ilvl w:val="2"/>
          <w:numId w:val="63"/>
        </w:numPr>
        <w:spacing w:after="0" w:line="240" w:lineRule="auto"/>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any delegation letter issued to body as set out in paragraph [x] </w:t>
      </w:r>
    </w:p>
    <w:p w14:paraId="3DECD1A0" w14:textId="23E2B284" w:rsidR="00525DDA" w:rsidRPr="006E2E46" w:rsidRDefault="00525DDA" w:rsidP="00525DDA">
      <w:pPr>
        <w:pStyle w:val="ListParagraph"/>
        <w:numPr>
          <w:ilvl w:val="2"/>
          <w:numId w:val="63"/>
        </w:numPr>
        <w:spacing w:after="0" w:line="240" w:lineRule="auto"/>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any elements of any settlement letter issued to the </w:t>
      </w:r>
      <w:r>
        <w:rPr>
          <w:rFonts w:ascii="Humnst777 Lt BT" w:eastAsia="Times New Roman" w:hAnsi="Humnst777 Lt BT" w:cs="Calibri"/>
          <w:lang w:eastAsia="en-GB"/>
        </w:rPr>
        <w:t>shareholder department</w:t>
      </w:r>
      <w:r w:rsidRPr="006E2E46">
        <w:rPr>
          <w:rFonts w:ascii="Humnst777 Lt BT" w:eastAsia="Times New Roman" w:hAnsi="Humnst777 Lt BT" w:cs="Calibri"/>
          <w:lang w:eastAsia="en-GB"/>
        </w:rPr>
        <w:t xml:space="preserve"> that is relevant to the operation of </w:t>
      </w:r>
      <w:r>
        <w:rPr>
          <w:rFonts w:ascii="Humnst777 Lt BT" w:eastAsia="Times New Roman" w:hAnsi="Humnst777 Lt BT" w:cs="Calibri"/>
          <w:lang w:eastAsia="en-GB"/>
        </w:rPr>
        <w:t>[</w:t>
      </w:r>
      <w:r w:rsidRPr="006E2E46">
        <w:rPr>
          <w:rFonts w:ascii="Humnst777 Lt BT" w:eastAsia="Times New Roman" w:hAnsi="Humnst777 Lt BT" w:cs="Calibri"/>
          <w:lang w:eastAsia="en-GB"/>
        </w:rPr>
        <w:t xml:space="preserve">the </w:t>
      </w:r>
      <w:r>
        <w:rPr>
          <w:rFonts w:ascii="Humnst777 Lt BT" w:eastAsia="Times New Roman" w:hAnsi="Humnst777 Lt BT" w:cs="Calibri"/>
          <w:lang w:eastAsia="en-GB"/>
        </w:rPr>
        <w:t>company]</w:t>
      </w:r>
    </w:p>
    <w:p w14:paraId="4132BB7F" w14:textId="39029AB2" w:rsidR="00525DDA" w:rsidRPr="006E2E46" w:rsidRDefault="00525DDA" w:rsidP="00525DDA">
      <w:pPr>
        <w:pStyle w:val="ListParagraph"/>
        <w:numPr>
          <w:ilvl w:val="2"/>
          <w:numId w:val="63"/>
        </w:numPr>
        <w:spacing w:after="0" w:line="240" w:lineRule="auto"/>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any separate settlement letter that is issued to </w:t>
      </w:r>
      <w:r>
        <w:rPr>
          <w:rFonts w:ascii="Humnst777 Lt BT" w:eastAsia="Times New Roman" w:hAnsi="Humnst777 Lt BT" w:cs="Calibri"/>
          <w:lang w:eastAsia="en-GB"/>
        </w:rPr>
        <w:t>[</w:t>
      </w:r>
      <w:r w:rsidRPr="006E2E46">
        <w:rPr>
          <w:rFonts w:ascii="Humnst777 Lt BT" w:eastAsia="Times New Roman" w:hAnsi="Humnst777 Lt BT" w:cs="Calibri"/>
          <w:lang w:eastAsia="en-GB"/>
        </w:rPr>
        <w:t xml:space="preserve">the </w:t>
      </w:r>
      <w:r>
        <w:rPr>
          <w:rFonts w:ascii="Humnst777 Lt BT" w:eastAsia="Times New Roman" w:hAnsi="Humnst777 Lt BT" w:cs="Calibri"/>
          <w:lang w:eastAsia="en-GB"/>
        </w:rPr>
        <w:t>company]</w:t>
      </w:r>
      <w:r w:rsidRPr="006E2E46">
        <w:rPr>
          <w:rFonts w:ascii="Humnst777 Lt BT" w:eastAsia="Times New Roman" w:hAnsi="Humnst777 Lt BT" w:cs="Calibri"/>
          <w:lang w:eastAsia="en-GB"/>
        </w:rPr>
        <w:t xml:space="preserve"> from the </w:t>
      </w:r>
      <w:r>
        <w:rPr>
          <w:rFonts w:ascii="Humnst777 Lt BT" w:eastAsia="Times New Roman" w:hAnsi="Humnst777 Lt BT" w:cs="Calibri"/>
          <w:lang w:eastAsia="en-GB"/>
        </w:rPr>
        <w:t>shareholder department</w:t>
      </w:r>
    </w:p>
    <w:p w14:paraId="524FBED8" w14:textId="7083CFEE" w:rsidR="00525DDA" w:rsidRPr="006E2E46" w:rsidRDefault="00525DDA" w:rsidP="00525DDA">
      <w:pPr>
        <w:pStyle w:val="ListParagraph"/>
        <w:numPr>
          <w:ilvl w:val="2"/>
          <w:numId w:val="63"/>
        </w:numPr>
        <w:spacing w:after="0" w:line="240" w:lineRule="auto"/>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that they have appropriate internal mechanisms for the monitoring, governance and external reporting regarding any conditions arising from the above documents and ensure that the Chief Executive and </w:t>
      </w:r>
      <w:r>
        <w:rPr>
          <w:rFonts w:ascii="Humnst777 Lt BT" w:eastAsia="Times New Roman" w:hAnsi="Humnst777 Lt BT" w:cs="Calibri"/>
          <w:lang w:eastAsia="en-GB"/>
        </w:rPr>
        <w:t>[the company</w:t>
      </w:r>
      <w:r w:rsidRPr="006E2E46">
        <w:rPr>
          <w:rFonts w:ascii="Humnst777 Lt BT" w:eastAsia="Times New Roman" w:hAnsi="Humnst777 Lt BT" w:cs="Calibri"/>
          <w:lang w:eastAsia="en-GB"/>
        </w:rPr>
        <w:t>] as a whole act in accordance with their obligations under the above documents</w:t>
      </w:r>
    </w:p>
    <w:p w14:paraId="585937CA" w14:textId="0BCCD799" w:rsidR="00525DDA" w:rsidRPr="00C776F5" w:rsidRDefault="00525DDA" w:rsidP="000B1D7D">
      <w:pPr>
        <w:pStyle w:val="ListBullet"/>
        <w:widowControl/>
        <w:tabs>
          <w:tab w:val="clear" w:pos="1378"/>
          <w:tab w:val="num" w:pos="1842"/>
        </w:tabs>
        <w:spacing w:line="240" w:lineRule="auto"/>
        <w:ind w:right="121"/>
      </w:pPr>
      <w:r w:rsidRPr="00525DDA">
        <w:t>demonstrating high standards of corporate governance at all times, including by using the independent audit committee to help the Board to address key financial and other risks</w:t>
      </w:r>
    </w:p>
    <w:p w14:paraId="71BE199F" w14:textId="1ADFD348" w:rsidR="00525DDA" w:rsidRPr="00525DDA" w:rsidRDefault="00525DDA" w:rsidP="00525DDA">
      <w:pPr>
        <w:pStyle w:val="ListBullet"/>
        <w:widowControl/>
        <w:tabs>
          <w:tab w:val="clear" w:pos="1378"/>
          <w:tab w:val="num" w:pos="1842"/>
        </w:tabs>
        <w:spacing w:line="240" w:lineRule="auto"/>
        <w:ind w:right="121"/>
      </w:pPr>
      <w:r w:rsidRPr="00525DDA">
        <w:t xml:space="preserve"> [unless the establishing legislation provides for other arrangements] appointing [with the responsible Minister’s approval] a Chief Executive and, in consultation with the department, set performance objectives and remuneration terms linked to these objectives for the Chief Executive which give due weight to the proper management and use and utilization of public resources</w:t>
      </w:r>
    </w:p>
    <w:p w14:paraId="24E9CF6A" w14:textId="354086B4" w:rsidR="00525DDA" w:rsidRPr="00525DDA" w:rsidRDefault="00525DDA" w:rsidP="00525DDA">
      <w:pPr>
        <w:pStyle w:val="ListBullet"/>
        <w:widowControl/>
        <w:tabs>
          <w:tab w:val="clear" w:pos="1378"/>
          <w:tab w:val="num" w:pos="1842"/>
        </w:tabs>
        <w:spacing w:line="240" w:lineRule="auto"/>
        <w:ind w:right="121"/>
      </w:pPr>
      <w:r w:rsidRPr="00525DDA">
        <w:t>putting in place mechanisms for independent appraisal and annual evaluation of the performance of the chairperson by the independent non-executives, taking into account the views of relevant stakeholders. The outcome of that evaluation should be made available to the Responsible Minister</w:t>
      </w:r>
    </w:p>
    <w:p w14:paraId="38C6E9A7" w14:textId="3BBE4090" w:rsidR="00525DDA" w:rsidRPr="00525DDA" w:rsidRDefault="00525DDA" w:rsidP="00525DDA">
      <w:pPr>
        <w:pStyle w:val="ListBullet"/>
        <w:widowControl/>
        <w:tabs>
          <w:tab w:val="clear" w:pos="1378"/>
          <w:tab w:val="num" w:pos="1842"/>
        </w:tabs>
        <w:spacing w:line="240" w:lineRule="auto"/>
        <w:ind w:right="121"/>
      </w:pPr>
      <w:r w:rsidRPr="00525DDA">
        <w:t xml:space="preserve">determining all such other things which the Board considers ancillary or conducive to the attainment or fulfilment by [the company] of its objectives </w:t>
      </w:r>
    </w:p>
    <w:p w14:paraId="41FE84D5" w14:textId="77777777" w:rsidR="00525DDA" w:rsidRPr="00DC5205" w:rsidRDefault="00525DDA" w:rsidP="00525DDA">
      <w:pPr>
        <w:pStyle w:val="ListParagraph"/>
        <w:spacing w:after="0" w:line="240" w:lineRule="auto"/>
        <w:ind w:left="792"/>
        <w:rPr>
          <w:rFonts w:ascii="Humnst777 Lt BT" w:eastAsia="Times New Roman" w:hAnsi="Humnst777 Lt BT" w:cs="Times New Roman"/>
          <w:lang w:eastAsia="en-GB"/>
        </w:rPr>
      </w:pPr>
    </w:p>
    <w:p w14:paraId="5C3ABF10" w14:textId="77777777" w:rsidR="00525DDA" w:rsidRPr="00543D26" w:rsidRDefault="00525DDA" w:rsidP="000B1D7D">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2F432C">
        <w:rPr>
          <w:rFonts w:ascii="Humnst777 Lt BT" w:eastAsia="Times New Roman" w:hAnsi="Humnst777 Lt BT" w:cs="Calibri"/>
          <w:color w:val="000000"/>
          <w:lang w:eastAsia="en-GB"/>
        </w:rPr>
        <w:t xml:space="preserve">The Board should ensure that effective arrangements are in place to provide assurance on risk management, governance and internal control. </w:t>
      </w:r>
    </w:p>
    <w:p w14:paraId="54C0A0ED" w14:textId="77777777" w:rsidR="00525DDA" w:rsidRPr="002F432C" w:rsidRDefault="00525DDA" w:rsidP="000B1D7D">
      <w:pPr>
        <w:pStyle w:val="ListParagraph"/>
        <w:spacing w:after="0" w:line="240" w:lineRule="auto"/>
        <w:ind w:left="153"/>
        <w:rPr>
          <w:rFonts w:ascii="Humnst777 Lt BT" w:eastAsia="Times New Roman" w:hAnsi="Humnst777 Lt BT" w:cs="Times New Roman"/>
          <w:lang w:eastAsia="en-GB"/>
        </w:rPr>
      </w:pPr>
    </w:p>
    <w:p w14:paraId="7CEA9550" w14:textId="632F923C" w:rsidR="00525DDA" w:rsidRDefault="00525DDA" w:rsidP="000B1D7D">
      <w:pPr>
        <w:pStyle w:val="ListParagraph"/>
        <w:numPr>
          <w:ilvl w:val="1"/>
          <w:numId w:val="20"/>
        </w:numPr>
        <w:spacing w:after="0" w:line="240" w:lineRule="auto"/>
        <w:ind w:left="153" w:hanging="431"/>
      </w:pPr>
      <w:r w:rsidRPr="004D0592">
        <w:rPr>
          <w:rFonts w:ascii="Humnst777 Lt BT" w:eastAsia="Times New Roman" w:hAnsi="Humnst777 Lt BT" w:cs="Times New Roman"/>
          <w:lang w:eastAsia="en-GB"/>
        </w:rPr>
        <w:t xml:space="preserve">The </w:t>
      </w:r>
      <w:r>
        <w:rPr>
          <w:rFonts w:ascii="Humnst777 Lt BT" w:eastAsia="Times New Roman" w:hAnsi="Humnst777 Lt BT" w:cs="Calibri"/>
          <w:color w:val="000000"/>
          <w:lang w:eastAsia="en-GB"/>
        </w:rPr>
        <w:t>B</w:t>
      </w:r>
      <w:r w:rsidRPr="002F432C">
        <w:rPr>
          <w:rFonts w:ascii="Humnst777 Lt BT" w:eastAsia="Times New Roman" w:hAnsi="Humnst777 Lt BT" w:cs="Calibri"/>
          <w:color w:val="000000"/>
          <w:lang w:eastAsia="en-GB"/>
        </w:rPr>
        <w:t>oard</w:t>
      </w:r>
      <w:r w:rsidRPr="004D0592">
        <w:rPr>
          <w:rFonts w:ascii="Humnst777 Lt BT" w:eastAsia="Times New Roman" w:hAnsi="Humnst777 Lt BT" w:cs="Times New Roman"/>
          <w:lang w:eastAsia="en-GB"/>
        </w:rPr>
        <w:t xml:space="preserve"> should make a strategic choice about the style, shape and quality of risk management and should lead the assessment and management of opportunity</w:t>
      </w:r>
      <w:r>
        <w:rPr>
          <w:rFonts w:ascii="Humnst777 Lt BT" w:eastAsia="Times New Roman" w:hAnsi="Humnst777 Lt BT" w:cs="Times New Roman"/>
          <w:lang w:eastAsia="en-GB"/>
        </w:rPr>
        <w:t xml:space="preserve"> </w:t>
      </w:r>
      <w:r w:rsidRPr="004D0592">
        <w:rPr>
          <w:rFonts w:ascii="Humnst777 Lt BT" w:eastAsia="Times New Roman" w:hAnsi="Humnst777 Lt BT" w:cs="Times New Roman"/>
          <w:lang w:eastAsia="en-GB"/>
        </w:rPr>
        <w:t>and risk.</w:t>
      </w:r>
      <w:r>
        <w:rPr>
          <w:rFonts w:ascii="Humnst777 Lt BT" w:eastAsia="Times New Roman" w:hAnsi="Humnst777 Lt BT" w:cs="Times New Roman"/>
          <w:lang w:eastAsia="en-GB"/>
        </w:rPr>
        <w:t xml:space="preserve"> </w:t>
      </w:r>
      <w:r w:rsidRPr="004D0592">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Board</w:t>
      </w:r>
      <w:r w:rsidRPr="004D0592">
        <w:rPr>
          <w:rFonts w:ascii="Humnst777 Lt BT" w:eastAsia="Times New Roman" w:hAnsi="Humnst777 Lt BT" w:cs="Times New Roman"/>
          <w:lang w:eastAsia="en-GB"/>
        </w:rPr>
        <w:t xml:space="preserve"> should ensure that effective arrangements are in place to provide assurance o</w:t>
      </w:r>
      <w:r>
        <w:rPr>
          <w:rFonts w:ascii="Humnst777 Lt BT" w:eastAsia="Times New Roman" w:hAnsi="Humnst777 Lt BT" w:cs="Times New Roman"/>
          <w:lang w:eastAsia="en-GB"/>
        </w:rPr>
        <w:t>ver the design and operation of</w:t>
      </w:r>
      <w:r w:rsidRPr="004D0592">
        <w:rPr>
          <w:rFonts w:ascii="Humnst777 Lt BT" w:eastAsia="Times New Roman" w:hAnsi="Humnst777 Lt BT" w:cs="Times New Roman"/>
          <w:lang w:eastAsia="en-GB"/>
        </w:rPr>
        <w:t xml:space="preserve"> risk management, governance and internal control</w:t>
      </w:r>
      <w:r>
        <w:rPr>
          <w:rFonts w:ascii="Humnst777 Lt BT" w:eastAsia="Times New Roman" w:hAnsi="Humnst777 Lt BT" w:cs="Times New Roman"/>
          <w:lang w:eastAsia="en-GB"/>
        </w:rPr>
        <w:t xml:space="preserve"> in line with the </w:t>
      </w:r>
      <w:r w:rsidRPr="000B1D7D">
        <w:rPr>
          <w:rFonts w:ascii="Humnst777 Lt BT" w:eastAsia="Times New Roman" w:hAnsi="Humnst777 Lt BT" w:cs="Times New Roman"/>
          <w:iCs/>
          <w:lang w:eastAsia="en-GB"/>
        </w:rPr>
        <w:t>Management of Risk – Principles and Concepts (The Orange Book)</w:t>
      </w:r>
      <w:r>
        <w:rPr>
          <w:rStyle w:val="FootnoteReference"/>
          <w:rFonts w:ascii="Humnst777 Lt BT" w:eastAsia="Times New Roman" w:hAnsi="Humnst777 Lt BT" w:cs="Times New Roman"/>
          <w:iCs/>
          <w:lang w:eastAsia="en-GB"/>
        </w:rPr>
        <w:footnoteReference w:id="9"/>
      </w:r>
      <w:r w:rsidRPr="00346556">
        <w:rPr>
          <w:rFonts w:ascii="Humnst777 Lt BT" w:eastAsia="Times New Roman" w:hAnsi="Humnst777 Lt BT" w:cs="Times New Roman"/>
          <w:iCs/>
          <w:lang w:eastAsia="en-GB"/>
        </w:rPr>
        <w:t>.</w:t>
      </w:r>
      <w:r w:rsidRPr="004D0592">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Board</w:t>
      </w:r>
      <w:r w:rsidRPr="004D0592">
        <w:rPr>
          <w:rFonts w:ascii="Humnst777 Lt BT" w:eastAsia="Times New Roman" w:hAnsi="Humnst777 Lt BT" w:cs="Times New Roman"/>
          <w:lang w:eastAsia="en-GB"/>
        </w:rPr>
        <w:t xml:space="preserve"> must [set up an Audit </w:t>
      </w:r>
      <w:r>
        <w:rPr>
          <w:rFonts w:ascii="Humnst777 Lt BT" w:eastAsia="Times New Roman" w:hAnsi="Humnst777 Lt BT" w:cs="Times New Roman"/>
          <w:lang w:eastAsia="en-GB"/>
        </w:rPr>
        <w:t xml:space="preserve">and Risk Assurance </w:t>
      </w:r>
      <w:r w:rsidRPr="004D0592">
        <w:rPr>
          <w:rFonts w:ascii="Humnst777 Lt BT" w:eastAsia="Times New Roman" w:hAnsi="Humnst777 Lt BT" w:cs="Times New Roman"/>
          <w:lang w:eastAsia="en-GB"/>
        </w:rPr>
        <w:t xml:space="preserve">Committee chaired by an independent </w:t>
      </w:r>
      <w:r w:rsidRPr="006E2E46">
        <w:rPr>
          <w:rFonts w:ascii="Humnst777 Lt BT" w:eastAsia="Times New Roman" w:hAnsi="Humnst777 Lt BT" w:cs="Calibri"/>
          <w:lang w:eastAsia="en-GB"/>
        </w:rPr>
        <w:t>and appropriately qualified</w:t>
      </w:r>
      <w:r w:rsidRPr="006E2E46">
        <w:rPr>
          <w:rFonts w:ascii="Humnst777 Lt BT" w:eastAsia="Times New Roman" w:hAnsi="Humnst777 Lt BT" w:cs="Times New Roman"/>
          <w:lang w:eastAsia="en-GB"/>
        </w:rPr>
        <w:t xml:space="preserve"> non-ex</w:t>
      </w:r>
      <w:r w:rsidRPr="004D0592">
        <w:rPr>
          <w:rFonts w:ascii="Humnst777 Lt BT" w:eastAsia="Times New Roman" w:hAnsi="Humnst777 Lt BT" w:cs="Times New Roman"/>
          <w:lang w:eastAsia="en-GB"/>
        </w:rPr>
        <w:t>ecutive member to provide independent advice</w:t>
      </w:r>
      <w:r>
        <w:rPr>
          <w:rFonts w:ascii="Humnst777 Lt BT" w:eastAsia="Times New Roman" w:hAnsi="Humnst777 Lt BT" w:cs="Times New Roman"/>
          <w:lang w:eastAsia="en-GB"/>
        </w:rPr>
        <w:t xml:space="preserve"> and </w:t>
      </w:r>
      <w:r w:rsidRPr="004D0592">
        <w:rPr>
          <w:rFonts w:ascii="Humnst777 Lt BT" w:eastAsia="Times New Roman" w:hAnsi="Humnst777 Lt BT" w:cs="Times New Roman"/>
          <w:lang w:eastAsia="en-GB"/>
        </w:rPr>
        <w:t xml:space="preserve">ensure that the </w:t>
      </w:r>
      <w:r>
        <w:rPr>
          <w:rFonts w:ascii="Humnst777 Lt BT" w:eastAsia="Times New Roman" w:hAnsi="Humnst777 Lt BT" w:cs="Times New Roman"/>
          <w:lang w:eastAsia="en-GB"/>
        </w:rPr>
        <w:t>d</w:t>
      </w:r>
      <w:r w:rsidRPr="004D0592">
        <w:rPr>
          <w:rFonts w:ascii="Humnst777 Lt BT" w:eastAsia="Times New Roman" w:hAnsi="Humnst777 Lt BT" w:cs="Times New Roman"/>
          <w:lang w:eastAsia="en-GB"/>
        </w:rPr>
        <w:t>epartment’s Audit</w:t>
      </w:r>
      <w:r>
        <w:rPr>
          <w:rFonts w:ascii="Humnst777 Lt BT" w:eastAsia="Times New Roman" w:hAnsi="Humnst777 Lt BT" w:cs="Times New Roman"/>
          <w:lang w:eastAsia="en-GB"/>
        </w:rPr>
        <w:t xml:space="preserve"> and Risk Assurance </w:t>
      </w:r>
      <w:r w:rsidRPr="004D0592">
        <w:rPr>
          <w:rFonts w:ascii="Humnst777 Lt BT" w:eastAsia="Times New Roman" w:hAnsi="Humnst777 Lt BT" w:cs="Times New Roman"/>
          <w:lang w:eastAsia="en-GB"/>
        </w:rPr>
        <w:t xml:space="preserve">Committee </w:t>
      </w:r>
      <w:r>
        <w:rPr>
          <w:rFonts w:ascii="Humnst777 Lt BT" w:eastAsia="Times New Roman" w:hAnsi="Humnst777 Lt BT" w:cs="Times New Roman"/>
          <w:lang w:eastAsia="en-GB"/>
        </w:rPr>
        <w:t xml:space="preserve">are </w:t>
      </w:r>
      <w:r w:rsidRPr="004D0592">
        <w:rPr>
          <w:rFonts w:ascii="Humnst777 Lt BT" w:eastAsia="Times New Roman" w:hAnsi="Humnst777 Lt BT" w:cs="Times New Roman"/>
          <w:lang w:eastAsia="en-GB"/>
        </w:rPr>
        <w:t>provide</w:t>
      </w:r>
      <w:r>
        <w:rPr>
          <w:rFonts w:ascii="Humnst777 Lt BT" w:eastAsia="Times New Roman" w:hAnsi="Humnst777 Lt BT" w:cs="Times New Roman"/>
          <w:lang w:eastAsia="en-GB"/>
        </w:rPr>
        <w:t xml:space="preserve">d with routine </w:t>
      </w:r>
      <w:r w:rsidRPr="004D0592">
        <w:rPr>
          <w:rFonts w:ascii="Humnst777 Lt BT" w:eastAsia="Times New Roman" w:hAnsi="Humnst777 Lt BT" w:cs="Times New Roman"/>
          <w:lang w:eastAsia="en-GB"/>
        </w:rPr>
        <w:t>assurance</w:t>
      </w:r>
      <w:r>
        <w:rPr>
          <w:rFonts w:ascii="Humnst777 Lt BT" w:eastAsia="Times New Roman" w:hAnsi="Humnst777 Lt BT" w:cs="Times New Roman"/>
          <w:lang w:eastAsia="en-GB"/>
        </w:rPr>
        <w:t>s with escalation of any significant limitations or concerns</w:t>
      </w:r>
      <w:r w:rsidRPr="004D0592">
        <w:rPr>
          <w:rFonts w:ascii="Humnst777 Lt BT" w:eastAsia="Times New Roman" w:hAnsi="Humnst777 Lt BT" w:cs="Times New Roman"/>
          <w:lang w:eastAsia="en-GB"/>
        </w:rPr>
        <w:t xml:space="preserve">]. The </w:t>
      </w:r>
      <w:r>
        <w:rPr>
          <w:rFonts w:ascii="Humnst777 Lt BT" w:eastAsia="Times New Roman" w:hAnsi="Humnst777 Lt BT" w:cs="Times New Roman"/>
          <w:lang w:eastAsia="en-GB"/>
        </w:rPr>
        <w:t>Board</w:t>
      </w:r>
      <w:r w:rsidRPr="004D0592">
        <w:rPr>
          <w:rFonts w:ascii="Humnst777 Lt BT" w:eastAsia="Times New Roman" w:hAnsi="Humnst777 Lt BT" w:cs="Times New Roman"/>
          <w:lang w:eastAsia="en-GB"/>
        </w:rPr>
        <w:t xml:space="preserve"> is expected to assure itself of the </w:t>
      </w:r>
      <w:r>
        <w:rPr>
          <w:rFonts w:ascii="Humnst777 Lt BT" w:eastAsia="Times New Roman" w:hAnsi="Humnst777 Lt BT" w:cs="Times New Roman"/>
          <w:lang w:eastAsia="en-GB"/>
        </w:rPr>
        <w:t xml:space="preserve">adequacy and </w:t>
      </w:r>
      <w:r w:rsidRPr="004D0592">
        <w:rPr>
          <w:rFonts w:ascii="Humnst777 Lt BT" w:eastAsia="Times New Roman" w:hAnsi="Humnst777 Lt BT" w:cs="Times New Roman"/>
          <w:lang w:eastAsia="en-GB"/>
        </w:rPr>
        <w:t xml:space="preserve">effectiveness of the risk management </w:t>
      </w:r>
      <w:r>
        <w:rPr>
          <w:rFonts w:ascii="Humnst777 Lt BT" w:eastAsia="Times New Roman" w:hAnsi="Humnst777 Lt BT" w:cs="Times New Roman"/>
          <w:lang w:eastAsia="en-GB"/>
        </w:rPr>
        <w:t>framework</w:t>
      </w:r>
      <w:r w:rsidRPr="00D87E4C">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 xml:space="preserve">and the operation of </w:t>
      </w:r>
      <w:r w:rsidRPr="004D0592">
        <w:rPr>
          <w:rFonts w:ascii="Humnst777 Lt BT" w:eastAsia="Times New Roman" w:hAnsi="Humnst777 Lt BT" w:cs="Times New Roman"/>
          <w:lang w:eastAsia="en-GB"/>
        </w:rPr>
        <w:t>internal control</w:t>
      </w:r>
      <w:r>
        <w:rPr>
          <w:rFonts w:ascii="Humnst777 Lt BT" w:eastAsia="Times New Roman" w:hAnsi="Humnst777 Lt BT" w:cs="Times New Roman"/>
          <w:lang w:eastAsia="en-GB"/>
        </w:rPr>
        <w:t>.</w:t>
      </w:r>
    </w:p>
    <w:p w14:paraId="4E6F0982" w14:textId="77777777" w:rsidR="00525DDA" w:rsidRPr="006E2E46" w:rsidRDefault="00525DDA" w:rsidP="00525DDA">
      <w:pPr>
        <w:pStyle w:val="ListParagraph"/>
        <w:spacing w:after="0" w:line="240" w:lineRule="auto"/>
        <w:ind w:left="1656"/>
        <w:rPr>
          <w:rFonts w:ascii="Humnst777 Lt BT" w:eastAsia="Times New Roman" w:hAnsi="Humnst777 Lt BT" w:cs="Calibri"/>
          <w:lang w:eastAsia="en-GB"/>
        </w:rPr>
      </w:pPr>
    </w:p>
    <w:p w14:paraId="14CCAC5A" w14:textId="77777777" w:rsidR="00525DDA" w:rsidRPr="00AD1F38" w:rsidRDefault="00525DDA" w:rsidP="000B1D7D">
      <w:pPr>
        <w:pStyle w:val="Heading2"/>
      </w:pPr>
      <w:bookmarkStart w:id="63" w:name="_Toc94533107"/>
      <w:bookmarkStart w:id="64" w:name="_Toc94625137"/>
      <w:r w:rsidRPr="008759A2">
        <w:t xml:space="preserve">The </w:t>
      </w:r>
      <w:r w:rsidRPr="00AD1F38">
        <w:t xml:space="preserve">Chair’s </w:t>
      </w:r>
      <w:r>
        <w:t xml:space="preserve">role and </w:t>
      </w:r>
      <w:r w:rsidRPr="00AD1F38">
        <w:t>responsibilities</w:t>
      </w:r>
      <w:bookmarkEnd w:id="63"/>
      <w:bookmarkEnd w:id="64"/>
      <w:r w:rsidRPr="00AD1F38">
        <w:t> </w:t>
      </w:r>
    </w:p>
    <w:p w14:paraId="0AFCB04C" w14:textId="66CC810B"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The Chair is responsible for leading the </w:t>
      </w:r>
      <w:r>
        <w:rPr>
          <w:rFonts w:ascii="Humnst777 Lt BT" w:eastAsia="Times New Roman" w:hAnsi="Humnst777 Lt BT" w:cs="Calibri"/>
          <w:lang w:eastAsia="en-GB"/>
        </w:rPr>
        <w:t>Board</w:t>
      </w:r>
      <w:r w:rsidRPr="006E2E46">
        <w:rPr>
          <w:rFonts w:ascii="Humnst777 Lt BT" w:eastAsia="Times New Roman" w:hAnsi="Humnst777 Lt BT" w:cs="Calibri"/>
          <w:lang w:eastAsia="en-GB"/>
        </w:rPr>
        <w:t xml:space="preserve"> in the delivery of its responsibilities.</w:t>
      </w:r>
      <w:r>
        <w:rPr>
          <w:rFonts w:ascii="Humnst777 Lt BT" w:eastAsia="Times New Roman" w:hAnsi="Humnst777 Lt BT" w:cs="Calibri"/>
          <w:lang w:eastAsia="en-GB"/>
        </w:rPr>
        <w:t xml:space="preserve"> </w:t>
      </w:r>
      <w:r w:rsidRPr="006E2E46">
        <w:rPr>
          <w:rFonts w:ascii="Humnst777 Lt BT" w:eastAsia="Times New Roman" w:hAnsi="Humnst777 Lt BT" w:cs="Calibri"/>
          <w:lang w:eastAsia="en-GB"/>
        </w:rPr>
        <w:t xml:space="preserve">Such responsibility should be exercised in the light of their duties </w:t>
      </w:r>
      <w:r w:rsidRPr="006E2E46">
        <w:rPr>
          <w:rFonts w:ascii="Humnst777 Lt BT" w:eastAsia="Times New Roman" w:hAnsi="Humnst777 Lt BT" w:cs="Calibri"/>
          <w:lang w:eastAsia="en-GB"/>
        </w:rPr>
        <w:lastRenderedPageBreak/>
        <w:t>and responsibilities as set out in the</w:t>
      </w:r>
      <w:r>
        <w:rPr>
          <w:rFonts w:ascii="Humnst777 Lt BT" w:eastAsia="Times New Roman" w:hAnsi="Humnst777 Lt BT" w:cs="Calibri"/>
          <w:lang w:eastAsia="en-GB"/>
        </w:rPr>
        <w:t>ir</w:t>
      </w:r>
      <w:r w:rsidRPr="006E2E46">
        <w:rPr>
          <w:rFonts w:ascii="Humnst777 Lt BT" w:eastAsia="Times New Roman" w:hAnsi="Humnst777 Lt BT" w:cs="Calibri"/>
          <w:lang w:eastAsia="en-GB"/>
        </w:rPr>
        <w:t xml:space="preserve"> </w:t>
      </w:r>
      <w:r>
        <w:rPr>
          <w:rFonts w:ascii="Humnst777 Lt BT" w:eastAsia="Times New Roman" w:hAnsi="Humnst777 Lt BT" w:cs="Calibri"/>
          <w:lang w:eastAsia="en-GB"/>
        </w:rPr>
        <w:t xml:space="preserve">appointment letter, the priorities in the </w:t>
      </w:r>
      <w:r w:rsidRPr="00112D61">
        <w:rPr>
          <w:rFonts w:ascii="Humnst777 Lt BT" w:eastAsia="Times New Roman" w:hAnsi="Humnst777 Lt BT" w:cs="Calibri"/>
          <w:lang w:eastAsia="en-GB"/>
        </w:rPr>
        <w:t xml:space="preserve">Chair’s letter issued to them by the </w:t>
      </w:r>
      <w:r>
        <w:rPr>
          <w:rFonts w:ascii="Humnst777 Lt BT" w:eastAsia="Times New Roman" w:hAnsi="Humnst777 Lt BT" w:cs="Calibri"/>
          <w:lang w:eastAsia="en-GB"/>
        </w:rPr>
        <w:t>s</w:t>
      </w:r>
      <w:r w:rsidRPr="00112D61">
        <w:rPr>
          <w:rFonts w:ascii="Humnst777 Lt BT" w:eastAsia="Times New Roman" w:hAnsi="Humnst777 Lt BT" w:cs="Calibri"/>
          <w:lang w:eastAsia="en-GB"/>
        </w:rPr>
        <w:t xml:space="preserve">hareholder </w:t>
      </w:r>
      <w:r>
        <w:rPr>
          <w:rFonts w:ascii="Humnst777 Lt BT" w:eastAsia="Times New Roman" w:hAnsi="Humnst777 Lt BT" w:cs="Calibri"/>
          <w:lang w:eastAsia="en-GB"/>
        </w:rPr>
        <w:t>team (usually updated annually)</w:t>
      </w:r>
      <w:r w:rsidRPr="006E2E46">
        <w:rPr>
          <w:rFonts w:ascii="Humnst777 Lt BT" w:eastAsia="Times New Roman" w:hAnsi="Humnst777 Lt BT" w:cs="Calibri"/>
          <w:lang w:eastAsia="en-GB"/>
        </w:rPr>
        <w:t>, the statutory authority governing [</w:t>
      </w:r>
      <w:r>
        <w:rPr>
          <w:rFonts w:ascii="Humnst777 Lt BT" w:eastAsia="Times New Roman" w:hAnsi="Humnst777 Lt BT" w:cs="Calibri"/>
          <w:lang w:eastAsia="en-GB"/>
        </w:rPr>
        <w:t>the company</w:t>
      </w:r>
      <w:r w:rsidRPr="006E2E46">
        <w:rPr>
          <w:rFonts w:ascii="Humnst777 Lt BT" w:eastAsia="Times New Roman" w:hAnsi="Humnst777 Lt BT" w:cs="Calibri"/>
          <w:lang w:eastAsia="en-GB"/>
        </w:rPr>
        <w:t>], this document and the documents and guidance referred to within this document.</w:t>
      </w:r>
    </w:p>
    <w:p w14:paraId="1B03FE8C" w14:textId="77777777" w:rsidR="00525DDA" w:rsidRDefault="00525DDA" w:rsidP="00525DDA">
      <w:pPr>
        <w:pStyle w:val="ListParagraph"/>
        <w:spacing w:after="0" w:line="240" w:lineRule="auto"/>
        <w:ind w:left="734"/>
        <w:rPr>
          <w:rFonts w:ascii="Humnst777 Lt BT" w:eastAsia="Times New Roman" w:hAnsi="Humnst777 Lt BT" w:cs="Calibri"/>
          <w:lang w:eastAsia="en-GB"/>
        </w:rPr>
      </w:pPr>
    </w:p>
    <w:p w14:paraId="0348F769" w14:textId="77777777" w:rsidR="00525DDA" w:rsidRPr="00932738" w:rsidRDefault="00525DDA" w:rsidP="000B1D7D">
      <w:pPr>
        <w:pStyle w:val="ListParagraph"/>
        <w:spacing w:after="0" w:line="240" w:lineRule="auto"/>
        <w:ind w:left="734"/>
        <w:rPr>
          <w:rFonts w:ascii="Humnst777 Lt BT" w:eastAsia="Times New Roman" w:hAnsi="Humnst777 Lt BT" w:cs="Calibri"/>
          <w:lang w:eastAsia="en-GB"/>
        </w:rPr>
      </w:pPr>
      <w:r w:rsidRPr="000B1D7D">
        <w:rPr>
          <w:rFonts w:ascii="Humnst777 Lt BT" w:hAnsi="Humnst777 Lt BT" w:cs="Calibri"/>
          <w:b/>
          <w:bCs/>
        </w:rPr>
        <w:t>[An effective annual chair’s letter should set out the shareholder department’s expectations of the Chair in terms of both good governance and strategic objectives for the ALB.  This should be annual and focus on shorter-term priorities than the framework document – but the two must be consistent.]</w:t>
      </w:r>
    </w:p>
    <w:p w14:paraId="57982098" w14:textId="18DE2BAF" w:rsidR="00525DDA" w:rsidRPr="00737ABB" w:rsidRDefault="00525DDA" w:rsidP="000B1D7D">
      <w:pPr>
        <w:rPr>
          <w:rFonts w:cs="Calibri"/>
        </w:rPr>
      </w:pPr>
      <w:r w:rsidRPr="00737ABB">
        <w:rPr>
          <w:rFonts w:cs="Calibri"/>
        </w:rPr>
        <w:tab/>
      </w:r>
    </w:p>
    <w:p w14:paraId="02275957" w14:textId="64CE2F82"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6E2E46">
        <w:rPr>
          <w:rFonts w:ascii="Humnst777 Lt BT" w:eastAsia="Times New Roman" w:hAnsi="Humnst777 Lt BT" w:cs="Calibri"/>
          <w:lang w:eastAsia="en-GB"/>
        </w:rPr>
        <w:t>Communi</w:t>
      </w:r>
      <w:r w:rsidRPr="00B95714">
        <w:rPr>
          <w:rFonts w:ascii="Humnst777 Lt BT" w:eastAsia="Times New Roman" w:hAnsi="Humnst777 Lt BT" w:cs="Calibri"/>
          <w:color w:val="000000"/>
          <w:lang w:eastAsia="en-GB"/>
        </w:rPr>
        <w:t xml:space="preserve">cations between </w:t>
      </w:r>
      <w:r>
        <w:rPr>
          <w:rFonts w:ascii="Humnst777 Lt BT" w:eastAsia="Times New Roman" w:hAnsi="Humnst777 Lt BT" w:cs="Calibri"/>
          <w:color w:val="000000"/>
          <w:lang w:eastAsia="en-GB"/>
        </w:rPr>
        <w:t>[</w:t>
      </w:r>
      <w:r w:rsidRPr="00B95714">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B95714">
        <w:rPr>
          <w:rFonts w:ascii="Humnst777 Lt BT" w:eastAsia="Times New Roman" w:hAnsi="Humnst777 Lt BT" w:cs="Calibri"/>
          <w:color w:val="000000"/>
          <w:lang w:eastAsia="en-GB"/>
        </w:rPr>
        <w:t xml:space="preserve">’s] </w:t>
      </w:r>
      <w:r>
        <w:rPr>
          <w:rFonts w:ascii="Humnst777 Lt BT" w:eastAsia="Times New Roman" w:hAnsi="Humnst777 Lt BT" w:cs="Calibri"/>
          <w:color w:val="000000"/>
          <w:lang w:eastAsia="en-GB"/>
        </w:rPr>
        <w:t>Board</w:t>
      </w:r>
      <w:r w:rsidRPr="00B95714">
        <w:rPr>
          <w:rFonts w:ascii="Humnst777 Lt BT" w:eastAsia="Times New Roman" w:hAnsi="Humnst777 Lt BT" w:cs="Calibri"/>
          <w:color w:val="000000"/>
          <w:lang w:eastAsia="en-GB"/>
        </w:rPr>
        <w:t xml:space="preserve"> and the responsible minister should normally be through the Chair.</w:t>
      </w:r>
      <w:r>
        <w:rPr>
          <w:rFonts w:ascii="Humnst777 Lt BT" w:eastAsia="Times New Roman" w:hAnsi="Humnst777 Lt BT" w:cs="Calibri"/>
          <w:color w:val="000000"/>
          <w:lang w:eastAsia="en-GB"/>
        </w:rPr>
        <w:t xml:space="preserve"> </w:t>
      </w:r>
    </w:p>
    <w:p w14:paraId="3A9B0438" w14:textId="77777777" w:rsidR="00525DDA" w:rsidRDefault="00525DDA" w:rsidP="000B1D7D">
      <w:pPr>
        <w:pStyle w:val="ListParagraph"/>
        <w:spacing w:after="0" w:line="240" w:lineRule="auto"/>
        <w:ind w:left="734"/>
        <w:rPr>
          <w:rFonts w:ascii="Humnst777 Lt BT" w:eastAsia="Times New Roman" w:hAnsi="Humnst777 Lt BT" w:cs="Calibri"/>
          <w:color w:val="000000"/>
          <w:lang w:eastAsia="en-GB"/>
        </w:rPr>
      </w:pPr>
    </w:p>
    <w:p w14:paraId="67FDB93A" w14:textId="763C202D" w:rsidR="00525DDA" w:rsidRPr="00346556"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szCs w:val="24"/>
          <w:lang w:eastAsia="en-GB"/>
        </w:rPr>
      </w:pPr>
      <w:r w:rsidRPr="00346556">
        <w:rPr>
          <w:rFonts w:ascii="Humnst777 Lt BT" w:eastAsia="Times New Roman" w:hAnsi="Humnst777 Lt BT" w:cs="Calibri"/>
          <w:color w:val="000000"/>
          <w:lang w:eastAsia="en-GB"/>
        </w:rPr>
        <w:t xml:space="preserve">The Chair Is bound by the </w:t>
      </w:r>
      <w:hyperlink r:id="rId36">
        <w:r w:rsidRPr="00346556">
          <w:rPr>
            <w:rFonts w:ascii="Humnst777 Lt BT" w:eastAsia="Times New Roman" w:hAnsi="Humnst777 Lt BT" w:cs="Calibri"/>
            <w:color w:val="000000"/>
            <w:lang w:eastAsia="en-GB"/>
          </w:rPr>
          <w:t>Code of Conduct for Board Members of Public Bodies</w:t>
        </w:r>
      </w:hyperlink>
      <w:r>
        <w:rPr>
          <w:rStyle w:val="FootnoteReference"/>
          <w:rFonts w:ascii="Humnst777 Lt BT" w:eastAsia="Times New Roman" w:hAnsi="Humnst777 Lt BT" w:cs="Calibri"/>
          <w:color w:val="000000"/>
          <w:lang w:eastAsia="en-GB"/>
        </w:rPr>
        <w:footnoteReference w:id="10"/>
      </w:r>
      <w:r w:rsidRPr="007C444C">
        <w:rPr>
          <w:rFonts w:ascii="Humnst777 Lt BT" w:eastAsia="Times New Roman" w:hAnsi="Humnst777 Lt BT" w:cs="Calibri"/>
          <w:color w:val="000000"/>
          <w:lang w:eastAsia="en-GB"/>
        </w:rPr>
        <w:t xml:space="preserve"> which covers conduct in the role and includes the </w:t>
      </w:r>
      <w:hyperlink r:id="rId37">
        <w:r w:rsidRPr="00346556">
          <w:rPr>
            <w:rFonts w:ascii="Humnst777 Lt BT" w:eastAsia="Times New Roman" w:hAnsi="Humnst777 Lt BT" w:cs="Calibri"/>
            <w:color w:val="000000"/>
            <w:lang w:eastAsia="en-GB"/>
          </w:rPr>
          <w:t>Nolan Principles of Public Life</w:t>
        </w:r>
      </w:hyperlink>
      <w:r>
        <w:rPr>
          <w:rStyle w:val="FootnoteReference"/>
          <w:rFonts w:ascii="Humnst777 Lt BT" w:eastAsia="Times New Roman" w:hAnsi="Humnst777 Lt BT" w:cs="Calibri"/>
          <w:color w:val="000000"/>
          <w:lang w:eastAsia="en-GB"/>
        </w:rPr>
        <w:footnoteReference w:id="11"/>
      </w:r>
      <w:r w:rsidRPr="00346556">
        <w:rPr>
          <w:rFonts w:ascii="Humnst777 Lt BT" w:eastAsia="Times New Roman" w:hAnsi="Humnst777 Lt BT" w:cs="Calibri"/>
          <w:color w:val="000000"/>
          <w:lang w:eastAsia="en-GB"/>
        </w:rPr>
        <w:t>.</w:t>
      </w:r>
    </w:p>
    <w:p w14:paraId="0BB7D199" w14:textId="77777777" w:rsidR="00525DDA" w:rsidRPr="000B1D7D" w:rsidRDefault="00525DDA" w:rsidP="000B1D7D">
      <w:pPr>
        <w:rPr>
          <w:rFonts w:cs="Calibri"/>
          <w:color w:val="000000"/>
        </w:rPr>
      </w:pPr>
    </w:p>
    <w:p w14:paraId="25F080CC" w14:textId="77777777" w:rsidR="00525DDA" w:rsidRPr="00B95714"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B95714">
        <w:rPr>
          <w:rFonts w:ascii="Humnst777 Lt BT" w:eastAsia="Times New Roman" w:hAnsi="Humnst777 Lt BT" w:cs="Calibri"/>
          <w:color w:val="000000"/>
          <w:lang w:eastAsia="en-GB"/>
        </w:rPr>
        <w:t xml:space="preserve">In addition, the Chair is responsible for: </w:t>
      </w:r>
    </w:p>
    <w:p w14:paraId="1689DE04" w14:textId="77777777" w:rsidR="00525DDA" w:rsidRDefault="00525DDA" w:rsidP="00525DDA">
      <w:pPr>
        <w:pStyle w:val="ListParagraph"/>
        <w:numPr>
          <w:ilvl w:val="1"/>
          <w:numId w:val="22"/>
        </w:numPr>
        <w:ind w:left="1707"/>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e</w:t>
      </w:r>
      <w:r w:rsidRPr="00A81DE0">
        <w:rPr>
          <w:rFonts w:ascii="Humnst777 Lt BT" w:eastAsia="Times New Roman" w:hAnsi="Humnst777 Lt BT" w:cs="Calibri"/>
          <w:color w:val="000000"/>
          <w:lang w:eastAsia="en-GB"/>
        </w:rPr>
        <w:t xml:space="preserve">nsuring including by monitoring and engaging with appropriate governance arrangements that </w:t>
      </w:r>
      <w:r>
        <w:rPr>
          <w:rFonts w:ascii="Humnst777 Lt BT" w:eastAsia="Times New Roman" w:hAnsi="Humnst777 Lt BT" w:cs="Calibri"/>
          <w:color w:val="000000"/>
          <w:lang w:eastAsia="en-GB"/>
        </w:rPr>
        <w:t>[</w:t>
      </w:r>
      <w:r w:rsidRPr="00A81DE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A81DE0">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’s</w:t>
      </w:r>
      <w:r w:rsidRPr="00A81DE0">
        <w:rPr>
          <w:rFonts w:ascii="Humnst777 Lt BT" w:eastAsia="Times New Roman" w:hAnsi="Humnst777 Lt BT" w:cs="Calibri"/>
          <w:color w:val="000000"/>
          <w:lang w:eastAsia="en-GB"/>
        </w:rPr>
        <w:t>] affairs are conducted with probity</w:t>
      </w:r>
    </w:p>
    <w:p w14:paraId="4216F301" w14:textId="77777777" w:rsidR="00525DDA" w:rsidRDefault="00525DDA" w:rsidP="00525DDA">
      <w:pPr>
        <w:pStyle w:val="ListParagraph"/>
        <w:numPr>
          <w:ilvl w:val="1"/>
          <w:numId w:val="22"/>
        </w:numPr>
        <w:ind w:left="1707"/>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e</w:t>
      </w:r>
      <w:r w:rsidRPr="000E30E6">
        <w:rPr>
          <w:rFonts w:ascii="Humnst777 Lt BT" w:eastAsia="Times New Roman" w:hAnsi="Humnst777 Lt BT" w:cs="Calibri"/>
          <w:color w:val="000000"/>
          <w:lang w:eastAsia="en-GB"/>
        </w:rPr>
        <w:t xml:space="preserve">nsuring that policies and actions support the </w:t>
      </w:r>
      <w:r>
        <w:rPr>
          <w:rFonts w:ascii="Humnst777 Lt BT" w:eastAsia="Times New Roman" w:hAnsi="Humnst777 Lt BT" w:cs="Calibri"/>
          <w:color w:val="000000"/>
          <w:lang w:eastAsia="en-GB"/>
        </w:rPr>
        <w:t>r</w:t>
      </w:r>
      <w:r w:rsidRPr="000E30E6">
        <w:rPr>
          <w:rFonts w:ascii="Humnst777 Lt BT" w:eastAsia="Times New Roman" w:hAnsi="Humnst777 Lt BT" w:cs="Calibri"/>
          <w:color w:val="000000"/>
          <w:lang w:eastAsia="en-GB"/>
        </w:rPr>
        <w:t xml:space="preserve">esponsible Minister’s [and where relevant other ministers’] wider strategic policies and where appropriate, these policies and actions should be clearly communicated and disseminated throughout </w:t>
      </w:r>
      <w:r>
        <w:rPr>
          <w:rFonts w:ascii="Humnst777 Lt BT" w:eastAsia="Times New Roman" w:hAnsi="Humnst777 Lt BT" w:cs="Calibri"/>
          <w:color w:val="000000"/>
          <w:lang w:eastAsia="en-GB"/>
        </w:rPr>
        <w:t>[</w:t>
      </w:r>
      <w:r w:rsidRPr="000E30E6">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0E30E6">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p>
    <w:p w14:paraId="05754602" w14:textId="77777777" w:rsidR="00525DDA" w:rsidRPr="000B1D7D" w:rsidRDefault="00525DDA" w:rsidP="000B1D7D">
      <w:pPr>
        <w:pStyle w:val="ListParagraph"/>
        <w:ind w:left="1707"/>
        <w:rPr>
          <w:rFonts w:ascii="Humnst777 Lt BT" w:eastAsia="Times New Roman" w:hAnsi="Humnst777 Lt BT" w:cs="Calibri"/>
          <w:color w:val="000000"/>
          <w:lang w:eastAsia="en-GB"/>
        </w:rPr>
      </w:pPr>
    </w:p>
    <w:p w14:paraId="7F0B69A1" w14:textId="77777777" w:rsidR="00525DDA" w:rsidRPr="00A47416" w:rsidRDefault="00525DDA" w:rsidP="000B1D7D">
      <w:pPr>
        <w:pStyle w:val="ListParagraph"/>
        <w:numPr>
          <w:ilvl w:val="1"/>
          <w:numId w:val="20"/>
        </w:numPr>
        <w:spacing w:after="0" w:line="240" w:lineRule="auto"/>
        <w:ind w:left="153" w:hanging="431"/>
        <w:rPr>
          <w:rFonts w:ascii="Humnst777 Lt BT" w:eastAsia="Times New Roman" w:hAnsi="Humnst777 Lt BT" w:cs="Calibri"/>
          <w:lang w:eastAsia="en-GB"/>
        </w:rPr>
      </w:pPr>
      <w:r>
        <w:rPr>
          <w:rFonts w:ascii="Humnst777 Lt BT" w:eastAsia="Times New Roman" w:hAnsi="Humnst777 Lt BT" w:cs="Calibri"/>
          <w:lang w:eastAsia="en-GB"/>
        </w:rPr>
        <w:t>T</w:t>
      </w:r>
      <w:r w:rsidRPr="00A47416">
        <w:rPr>
          <w:rFonts w:ascii="Humnst777 Lt BT" w:eastAsia="Times New Roman" w:hAnsi="Humnst777 Lt BT" w:cs="Calibri"/>
          <w:lang w:eastAsia="en-GB"/>
        </w:rPr>
        <w:t xml:space="preserve">he </w:t>
      </w:r>
      <w:r>
        <w:rPr>
          <w:rFonts w:ascii="Humnst777 Lt BT" w:eastAsia="Times New Roman" w:hAnsi="Humnst777 Lt BT" w:cs="Calibri"/>
          <w:lang w:eastAsia="en-GB"/>
        </w:rPr>
        <w:t>C</w:t>
      </w:r>
      <w:r w:rsidRPr="00A47416">
        <w:rPr>
          <w:rFonts w:ascii="Humnst777 Lt BT" w:eastAsia="Times New Roman" w:hAnsi="Humnst777 Lt BT" w:cs="Calibri"/>
          <w:lang w:eastAsia="en-GB"/>
        </w:rPr>
        <w:t>hair has the following leadership responsibilities: </w:t>
      </w:r>
    </w:p>
    <w:p w14:paraId="73E03A73" w14:textId="77777777" w:rsidR="00525DDA" w:rsidRPr="00C82539" w:rsidRDefault="00525DDA" w:rsidP="00525DDA">
      <w:pPr>
        <w:pStyle w:val="ListParagraph"/>
        <w:numPr>
          <w:ilvl w:val="0"/>
          <w:numId w:val="49"/>
        </w:numPr>
        <w:ind w:left="1635"/>
        <w:textAlignment w:val="baseline"/>
      </w:pPr>
      <w:r w:rsidRPr="00A01CD7">
        <w:rPr>
          <w:rFonts w:ascii="Humnst777 Lt BT" w:hAnsi="Humnst777 Lt BT"/>
        </w:rPr>
        <w:t xml:space="preserve">formulating the </w:t>
      </w:r>
      <w:r>
        <w:rPr>
          <w:rFonts w:ascii="Humnst777 Lt BT" w:hAnsi="Humnst777 Lt BT"/>
        </w:rPr>
        <w:t>B</w:t>
      </w:r>
      <w:r w:rsidRPr="00A01CD7">
        <w:rPr>
          <w:rFonts w:ascii="Humnst777 Lt BT" w:hAnsi="Humnst777 Lt BT"/>
        </w:rPr>
        <w:t>oard’s strategy</w:t>
      </w:r>
    </w:p>
    <w:p w14:paraId="7C2F3C71" w14:textId="77777777" w:rsidR="00525DDA" w:rsidRPr="00C82539" w:rsidRDefault="00525DDA" w:rsidP="00525DDA">
      <w:pPr>
        <w:pStyle w:val="ListParagraph"/>
        <w:numPr>
          <w:ilvl w:val="0"/>
          <w:numId w:val="49"/>
        </w:numPr>
        <w:ind w:left="1635"/>
        <w:textAlignment w:val="baseline"/>
      </w:pPr>
      <w:r w:rsidRPr="00A01CD7">
        <w:rPr>
          <w:rFonts w:ascii="Humnst777 Lt BT" w:hAnsi="Humnst777 Lt BT"/>
        </w:rPr>
        <w:t xml:space="preserve">ensuring that the </w:t>
      </w:r>
      <w:r>
        <w:rPr>
          <w:rFonts w:ascii="Humnst777 Lt BT" w:hAnsi="Humnst777 Lt BT"/>
        </w:rPr>
        <w:t>B</w:t>
      </w:r>
      <w:r w:rsidRPr="00A01CD7">
        <w:rPr>
          <w:rFonts w:ascii="Humnst777 Lt BT" w:hAnsi="Humnst777 Lt BT"/>
        </w:rPr>
        <w:t xml:space="preserve">oard, in reaching decisions, takes proper account of guidance provided by the responsible </w:t>
      </w:r>
      <w:r>
        <w:rPr>
          <w:rFonts w:ascii="Humnst777 Lt BT" w:hAnsi="Humnst777 Lt BT"/>
        </w:rPr>
        <w:t>M</w:t>
      </w:r>
      <w:r w:rsidRPr="00A01CD7">
        <w:rPr>
          <w:rFonts w:ascii="Humnst777 Lt BT" w:hAnsi="Humnst777 Lt BT"/>
        </w:rPr>
        <w:t>inister or the department</w:t>
      </w:r>
    </w:p>
    <w:p w14:paraId="3B2EC631" w14:textId="77777777" w:rsidR="00525DDA" w:rsidRPr="00C82539" w:rsidRDefault="00525DDA" w:rsidP="00525DDA">
      <w:pPr>
        <w:pStyle w:val="ListParagraph"/>
        <w:numPr>
          <w:ilvl w:val="0"/>
          <w:numId w:val="49"/>
        </w:numPr>
        <w:ind w:left="1635"/>
        <w:textAlignment w:val="baseline"/>
      </w:pPr>
      <w:r w:rsidRPr="00A01CD7">
        <w:rPr>
          <w:rFonts w:ascii="Humnst777 Lt BT" w:hAnsi="Humnst777 Lt BT"/>
        </w:rPr>
        <w:t>promoting the efficient and effective use of staff and other resources</w:t>
      </w:r>
    </w:p>
    <w:p w14:paraId="0C762B7B" w14:textId="77777777" w:rsidR="00525DDA" w:rsidRPr="00C82539" w:rsidRDefault="00525DDA" w:rsidP="00525DDA">
      <w:pPr>
        <w:pStyle w:val="ListParagraph"/>
        <w:numPr>
          <w:ilvl w:val="0"/>
          <w:numId w:val="49"/>
        </w:numPr>
        <w:ind w:left="1635"/>
        <w:textAlignment w:val="baseline"/>
      </w:pPr>
      <w:r w:rsidRPr="00A01CD7">
        <w:rPr>
          <w:rFonts w:ascii="Humnst777 Lt BT" w:hAnsi="Humnst777 Lt BT"/>
        </w:rPr>
        <w:t>delivering high standards of regularity and propriety</w:t>
      </w:r>
    </w:p>
    <w:p w14:paraId="2C6ED3D1" w14:textId="77777777" w:rsidR="00525DDA" w:rsidRPr="000B1D7D" w:rsidRDefault="00525DDA" w:rsidP="00525DDA">
      <w:pPr>
        <w:pStyle w:val="ListParagraph"/>
        <w:numPr>
          <w:ilvl w:val="0"/>
          <w:numId w:val="49"/>
        </w:numPr>
        <w:ind w:left="1635"/>
        <w:textAlignment w:val="baseline"/>
      </w:pPr>
      <w:r w:rsidRPr="00A01CD7">
        <w:rPr>
          <w:rFonts w:ascii="Humnst777 Lt BT" w:hAnsi="Humnst777 Lt BT"/>
        </w:rPr>
        <w:t>representing the views of the board to the general public</w:t>
      </w:r>
    </w:p>
    <w:p w14:paraId="32C0D35E" w14:textId="77777777" w:rsidR="00525DDA" w:rsidRDefault="00525DDA" w:rsidP="000B1D7D">
      <w:pPr>
        <w:pStyle w:val="ListParagraph"/>
        <w:ind w:left="1635"/>
        <w:textAlignment w:val="baseline"/>
      </w:pPr>
    </w:p>
    <w:p w14:paraId="61A129C1" w14:textId="77777777" w:rsidR="00525DDA" w:rsidRPr="00B95714" w:rsidRDefault="00525DDA" w:rsidP="000B1D7D">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B95714">
        <w:rPr>
          <w:rFonts w:ascii="Humnst777 Lt BT" w:eastAsia="Times New Roman" w:hAnsi="Humnst777 Lt BT" w:cs="Times New Roman"/>
          <w:lang w:eastAsia="en-GB"/>
        </w:rPr>
        <w:t>The Chair also has an obligation to ensure that: </w:t>
      </w:r>
    </w:p>
    <w:p w14:paraId="7ECBAB8C" w14:textId="1F2304ED" w:rsidR="00525DDA" w:rsidRPr="00764CB4" w:rsidRDefault="00525DDA" w:rsidP="00525DDA">
      <w:pPr>
        <w:pStyle w:val="ListParagraph"/>
        <w:numPr>
          <w:ilvl w:val="0"/>
          <w:numId w:val="49"/>
        </w:numPr>
        <w:ind w:left="1635"/>
        <w:rPr>
          <w:rFonts w:ascii="Humnst777 Lt BT" w:hAnsi="Humnst777 Lt BT"/>
        </w:rPr>
      </w:pPr>
      <w:r w:rsidRPr="00CC2EAC">
        <w:rPr>
          <w:rFonts w:ascii="Humnst777 Lt BT" w:hAnsi="Humnst777 Lt BT"/>
        </w:rPr>
        <w:t xml:space="preserve">the work of the Board and its members are reviewed and are working effectively including ongoing assessment of the performance of individual </w:t>
      </w:r>
      <w:r>
        <w:rPr>
          <w:rFonts w:ascii="Humnst777 Lt BT" w:hAnsi="Humnst777 Lt BT"/>
        </w:rPr>
        <w:t>b</w:t>
      </w:r>
      <w:r w:rsidRPr="00CC2EAC">
        <w:rPr>
          <w:rFonts w:ascii="Humnst777 Lt BT" w:hAnsi="Humnst777 Lt BT"/>
        </w:rPr>
        <w:t xml:space="preserve">oard members with a formal annual evaluation and more in-depth assessments of the performance of individual </w:t>
      </w:r>
      <w:r>
        <w:rPr>
          <w:rFonts w:ascii="Humnst777 Lt BT" w:hAnsi="Humnst777 Lt BT"/>
        </w:rPr>
        <w:t>b</w:t>
      </w:r>
      <w:r w:rsidRPr="00CC2EAC">
        <w:rPr>
          <w:rFonts w:ascii="Humnst777 Lt BT" w:hAnsi="Humnst777 Lt BT"/>
        </w:rPr>
        <w:t>oard members when being considered for re-</w:t>
      </w:r>
      <w:r w:rsidRPr="00764CB4">
        <w:rPr>
          <w:rFonts w:ascii="Humnst777 Lt BT" w:hAnsi="Humnst777 Lt BT"/>
        </w:rPr>
        <w:t>appointment</w:t>
      </w:r>
    </w:p>
    <w:p w14:paraId="66812347" w14:textId="77777777" w:rsidR="00525DDA" w:rsidRPr="000B1D7D" w:rsidRDefault="00525DDA" w:rsidP="00525DDA">
      <w:pPr>
        <w:pStyle w:val="ListParagraph"/>
        <w:numPr>
          <w:ilvl w:val="0"/>
          <w:numId w:val="49"/>
        </w:numPr>
        <w:ind w:left="1635"/>
        <w:rPr>
          <w:rFonts w:ascii="Humnst777 Lt BT" w:hAnsi="Humnst777 Lt BT"/>
        </w:rPr>
      </w:pPr>
      <w:r w:rsidRPr="000B1D7D">
        <w:rPr>
          <w:rFonts w:ascii="Humnst777 Lt BT" w:hAnsi="Humnst777 Lt BT"/>
        </w:rPr>
        <w:t xml:space="preserve">that in conducting assessments that the view of relevant stakeholders including employees and the </w:t>
      </w:r>
      <w:r>
        <w:rPr>
          <w:rFonts w:ascii="Humnst777 Lt BT" w:hAnsi="Humnst777 Lt BT"/>
        </w:rPr>
        <w:t>shareholder</w:t>
      </w:r>
      <w:r w:rsidRPr="000B1D7D">
        <w:rPr>
          <w:rFonts w:ascii="Humnst777 Lt BT" w:hAnsi="Humnst777 Lt BT"/>
        </w:rPr>
        <w:t xml:space="preserve"> team are sought and considered </w:t>
      </w:r>
    </w:p>
    <w:p w14:paraId="033339BB" w14:textId="0D24E4F6" w:rsidR="00525DDA" w:rsidRPr="000B1D7D" w:rsidRDefault="00525DDA" w:rsidP="00525DDA">
      <w:pPr>
        <w:pStyle w:val="ListParagraph"/>
        <w:numPr>
          <w:ilvl w:val="0"/>
          <w:numId w:val="49"/>
        </w:numPr>
        <w:ind w:left="1635"/>
        <w:rPr>
          <w:rFonts w:ascii="Humnst777 Lt BT" w:hAnsi="Humnst777 Lt BT"/>
        </w:rPr>
      </w:pPr>
      <w:r w:rsidRPr="000B1D7D">
        <w:rPr>
          <w:rFonts w:ascii="Humnst777 Lt BT" w:hAnsi="Humnst777 Lt BT"/>
        </w:rPr>
        <w:lastRenderedPageBreak/>
        <w:t xml:space="preserve">that the Board has a balance of skills appropriate to directing </w:t>
      </w:r>
      <w:r>
        <w:rPr>
          <w:rFonts w:ascii="Humnst777 Lt BT" w:hAnsi="Humnst777 Lt BT"/>
        </w:rPr>
        <w:t>[</w:t>
      </w:r>
      <w:r w:rsidRPr="000B1D7D">
        <w:rPr>
          <w:rFonts w:ascii="Humnst777 Lt BT" w:hAnsi="Humnst777 Lt BT"/>
        </w:rPr>
        <w:t xml:space="preserve">the Company’s] business, and that all directors including the Chair and Chief Executive continually update their skills, knowledge and familiarity with </w:t>
      </w:r>
      <w:r>
        <w:rPr>
          <w:rFonts w:ascii="Humnst777 Lt BT" w:hAnsi="Humnst777 Lt BT"/>
        </w:rPr>
        <w:t>[</w:t>
      </w:r>
      <w:r w:rsidRPr="000B1D7D">
        <w:rPr>
          <w:rFonts w:ascii="Humnst777 Lt BT" w:hAnsi="Humnst777 Lt BT"/>
        </w:rPr>
        <w:t xml:space="preserve">the </w:t>
      </w:r>
      <w:r>
        <w:rPr>
          <w:rFonts w:ascii="Humnst777 Lt BT" w:hAnsi="Humnst777 Lt BT"/>
        </w:rPr>
        <w:t>c</w:t>
      </w:r>
      <w:r w:rsidRPr="000B1D7D">
        <w:rPr>
          <w:rFonts w:ascii="Humnst777 Lt BT" w:hAnsi="Humnst777 Lt BT"/>
        </w:rPr>
        <w:t xml:space="preserve">ompany] to fulfil their role both on the Board and committees. This will include but not be limited to skills and training in relation to financial management and reporting requirements, risk management and the requirements of </w:t>
      </w:r>
      <w:r>
        <w:rPr>
          <w:rFonts w:ascii="Humnst777 Lt BT" w:hAnsi="Humnst777 Lt BT"/>
        </w:rPr>
        <w:t>b</w:t>
      </w:r>
      <w:r w:rsidRPr="000B1D7D">
        <w:rPr>
          <w:rFonts w:ascii="Humnst777 Lt BT" w:hAnsi="Humnst777 Lt BT"/>
        </w:rPr>
        <w:t>oard membership within the public sector</w:t>
      </w:r>
    </w:p>
    <w:p w14:paraId="5F3A73BA" w14:textId="77777777" w:rsidR="00525DDA" w:rsidRPr="000B1D7D" w:rsidRDefault="00525DDA" w:rsidP="00525DDA">
      <w:pPr>
        <w:pStyle w:val="ListParagraph"/>
        <w:numPr>
          <w:ilvl w:val="0"/>
          <w:numId w:val="49"/>
        </w:numPr>
        <w:ind w:left="1635"/>
        <w:rPr>
          <w:rFonts w:ascii="Humnst777 Lt BT" w:hAnsi="Humnst777 Lt BT"/>
        </w:rPr>
      </w:pPr>
      <w:r w:rsidRPr="000B1D7D">
        <w:rPr>
          <w:rFonts w:ascii="Humnst777 Lt BT" w:hAnsi="Humnst777 Lt BT"/>
        </w:rPr>
        <w:t>board members are fully briefed on terms of appointment, duties, rights and responsibilities</w:t>
      </w:r>
    </w:p>
    <w:p w14:paraId="60769AA3" w14:textId="77777777" w:rsidR="00525DDA" w:rsidRPr="000B1D7D" w:rsidRDefault="00525DDA" w:rsidP="00525DDA">
      <w:pPr>
        <w:pStyle w:val="ListParagraph"/>
        <w:numPr>
          <w:ilvl w:val="0"/>
          <w:numId w:val="49"/>
        </w:numPr>
        <w:ind w:left="1635"/>
        <w:rPr>
          <w:rFonts w:ascii="Humnst777 Lt BT" w:hAnsi="Humnst777 Lt BT"/>
        </w:rPr>
      </w:pPr>
      <w:r w:rsidRPr="000B1D7D">
        <w:rPr>
          <w:rFonts w:ascii="Humnst777 Lt BT" w:hAnsi="Humnst777 Lt BT"/>
        </w:rPr>
        <w:t xml:space="preserve">they, together with the other </w:t>
      </w:r>
      <w:r>
        <w:rPr>
          <w:rFonts w:ascii="Humnst777 Lt BT" w:hAnsi="Humnst777 Lt BT"/>
        </w:rPr>
        <w:t>b</w:t>
      </w:r>
      <w:r w:rsidRPr="000B1D7D">
        <w:rPr>
          <w:rFonts w:ascii="Humnst777 Lt BT" w:hAnsi="Humnst777 Lt BT"/>
        </w:rPr>
        <w:t>oard members, receives appropriate training on financial management and reporting requirements and on any differences that may exist between private and public sector practice</w:t>
      </w:r>
    </w:p>
    <w:p w14:paraId="4117378E" w14:textId="77777777" w:rsidR="00525DDA" w:rsidRPr="000B1D7D" w:rsidRDefault="00525DDA" w:rsidP="00525DDA">
      <w:pPr>
        <w:pStyle w:val="ListParagraph"/>
        <w:numPr>
          <w:ilvl w:val="0"/>
          <w:numId w:val="49"/>
        </w:numPr>
        <w:ind w:left="1635"/>
        <w:rPr>
          <w:rFonts w:ascii="Humnst777 Lt BT" w:hAnsi="Humnst777 Lt BT"/>
        </w:rPr>
      </w:pPr>
      <w:r w:rsidRPr="000B1D7D">
        <w:rPr>
          <w:rFonts w:ascii="Humnst777 Lt BT" w:hAnsi="Humnst777 Lt BT"/>
        </w:rPr>
        <w:t>the responsible minister is advised of [</w:t>
      </w:r>
      <w:r>
        <w:rPr>
          <w:rFonts w:ascii="Humnst777 Lt BT" w:hAnsi="Humnst777 Lt BT"/>
        </w:rPr>
        <w:t>the</w:t>
      </w:r>
      <w:r w:rsidRPr="000B1D7D">
        <w:rPr>
          <w:rFonts w:ascii="Humnst777 Lt BT" w:hAnsi="Humnst777 Lt BT"/>
        </w:rPr>
        <w:t xml:space="preserve"> </w:t>
      </w:r>
      <w:r>
        <w:rPr>
          <w:rFonts w:ascii="Humnst777 Lt BT" w:hAnsi="Humnst777 Lt BT"/>
        </w:rPr>
        <w:t>c</w:t>
      </w:r>
      <w:r w:rsidRPr="000B1D7D">
        <w:rPr>
          <w:rFonts w:ascii="Humnst777 Lt BT" w:hAnsi="Humnst777 Lt BT"/>
        </w:rPr>
        <w:t xml:space="preserve">ompany’s] needs when </w:t>
      </w:r>
      <w:r>
        <w:rPr>
          <w:rFonts w:ascii="Humnst777 Lt BT" w:hAnsi="Humnst777 Lt BT"/>
        </w:rPr>
        <w:t>b</w:t>
      </w:r>
      <w:r w:rsidRPr="000B1D7D">
        <w:rPr>
          <w:rFonts w:ascii="Humnst777 Lt BT" w:hAnsi="Humnst777 Lt BT"/>
        </w:rPr>
        <w:t>oard vacancies arise</w:t>
      </w:r>
    </w:p>
    <w:p w14:paraId="32BB2258" w14:textId="77777777" w:rsidR="00525DDA" w:rsidRPr="000B1D7D" w:rsidRDefault="00525DDA" w:rsidP="00525DDA">
      <w:pPr>
        <w:pStyle w:val="ListParagraph"/>
        <w:numPr>
          <w:ilvl w:val="0"/>
          <w:numId w:val="49"/>
        </w:numPr>
        <w:ind w:left="1635"/>
        <w:rPr>
          <w:rFonts w:ascii="Humnst777 Lt BT" w:hAnsi="Humnst777 Lt BT"/>
        </w:rPr>
      </w:pPr>
      <w:r w:rsidRPr="000B1D7D">
        <w:rPr>
          <w:rFonts w:ascii="Humnst777 Lt BT" w:hAnsi="Humnst777 Lt BT"/>
        </w:rPr>
        <w:t>there is a Board Operating Framework in place setting out the role and responsibilities of the Board consistent with the Government Code of Good Practice for Corporate Governance</w:t>
      </w:r>
      <w:r>
        <w:rPr>
          <w:rStyle w:val="FootnoteReference"/>
          <w:rFonts w:ascii="Humnst777 Lt BT" w:hAnsi="Humnst777 Lt BT"/>
        </w:rPr>
        <w:footnoteReference w:id="12"/>
      </w:r>
      <w:r w:rsidRPr="000B1D7D">
        <w:rPr>
          <w:rFonts w:ascii="Humnst777 Lt BT" w:hAnsi="Humnst777 Lt BT"/>
        </w:rPr>
        <w:t xml:space="preserve"> </w:t>
      </w:r>
    </w:p>
    <w:p w14:paraId="5021690D" w14:textId="77777777" w:rsidR="00525DDA" w:rsidRPr="000B1D7D" w:rsidRDefault="00525DDA" w:rsidP="00525DDA">
      <w:pPr>
        <w:pStyle w:val="ListParagraph"/>
        <w:numPr>
          <w:ilvl w:val="0"/>
          <w:numId w:val="49"/>
        </w:numPr>
        <w:ind w:left="1635"/>
        <w:rPr>
          <w:rFonts w:ascii="Humnst777 Lt BT" w:hAnsi="Humnst777 Lt BT"/>
        </w:rPr>
      </w:pPr>
      <w:r w:rsidRPr="000B1D7D">
        <w:rPr>
          <w:rFonts w:ascii="Humnst777 Lt BT" w:hAnsi="Humnst777 Lt BT"/>
        </w:rPr>
        <w:t xml:space="preserve">there is a code of practice for </w:t>
      </w:r>
      <w:r>
        <w:rPr>
          <w:rFonts w:ascii="Humnst777 Lt BT" w:hAnsi="Humnst777 Lt BT"/>
        </w:rPr>
        <w:t>b</w:t>
      </w:r>
      <w:r w:rsidRPr="000B1D7D">
        <w:rPr>
          <w:rFonts w:ascii="Humnst777 Lt BT" w:hAnsi="Humnst777 Lt BT"/>
        </w:rPr>
        <w:t>oard members in place, consistent with the Cabinet Office Code of Conduct for Board Members of Public Bodies</w:t>
      </w:r>
      <w:r>
        <w:rPr>
          <w:rStyle w:val="FootnoteReference"/>
          <w:rFonts w:ascii="Humnst777 Lt BT" w:hAnsi="Humnst777 Lt BT"/>
        </w:rPr>
        <w:footnoteReference w:id="13"/>
      </w:r>
    </w:p>
    <w:p w14:paraId="106DB1C0" w14:textId="77777777" w:rsidR="00525DDA" w:rsidRDefault="00525DDA" w:rsidP="00EC5ECE">
      <w:pPr>
        <w:pStyle w:val="ListBullet"/>
        <w:widowControl/>
        <w:numPr>
          <w:ilvl w:val="0"/>
          <w:numId w:val="0"/>
        </w:numPr>
        <w:tabs>
          <w:tab w:val="clear" w:pos="1378"/>
          <w:tab w:val="num" w:pos="1842"/>
        </w:tabs>
        <w:spacing w:line="240" w:lineRule="auto"/>
        <w:ind w:left="964" w:right="121"/>
      </w:pPr>
    </w:p>
    <w:p w14:paraId="3CFD697A" w14:textId="77777777" w:rsidR="00525DDA" w:rsidRPr="00DC02D0" w:rsidRDefault="00525DDA" w:rsidP="000B1D7D">
      <w:pPr>
        <w:pStyle w:val="Heading2"/>
      </w:pPr>
      <w:bookmarkStart w:id="65" w:name="_Toc94533109"/>
      <w:bookmarkStart w:id="66" w:name="_Toc94625139"/>
      <w:bookmarkStart w:id="67" w:name="_Toc94533111"/>
      <w:bookmarkStart w:id="68" w:name="_Toc94625141"/>
      <w:bookmarkStart w:id="69" w:name="_Toc94533112"/>
      <w:bookmarkStart w:id="70" w:name="_Toc94625142"/>
      <w:bookmarkStart w:id="71" w:name="_Toc94533113"/>
      <w:bookmarkStart w:id="72" w:name="_Toc94625143"/>
      <w:bookmarkStart w:id="73" w:name="_Toc94533114"/>
      <w:bookmarkStart w:id="74" w:name="_Toc94625144"/>
      <w:bookmarkStart w:id="75" w:name="_Toc94533115"/>
      <w:bookmarkStart w:id="76" w:name="_Toc94625145"/>
      <w:bookmarkStart w:id="77" w:name="_Toc94533116"/>
      <w:bookmarkStart w:id="78" w:name="_Toc94625146"/>
      <w:bookmarkEnd w:id="65"/>
      <w:bookmarkEnd w:id="66"/>
      <w:bookmarkEnd w:id="67"/>
      <w:bookmarkEnd w:id="68"/>
      <w:bookmarkEnd w:id="69"/>
      <w:bookmarkEnd w:id="70"/>
      <w:bookmarkEnd w:id="71"/>
      <w:bookmarkEnd w:id="72"/>
      <w:bookmarkEnd w:id="73"/>
      <w:bookmarkEnd w:id="74"/>
      <w:bookmarkEnd w:id="75"/>
      <w:bookmarkEnd w:id="76"/>
      <w:r w:rsidRPr="00DC02D0">
        <w:t xml:space="preserve">Individual </w:t>
      </w:r>
      <w:r>
        <w:t>Board</w:t>
      </w:r>
      <w:r w:rsidRPr="00DC02D0">
        <w:t xml:space="preserve"> members’ responsibilities</w:t>
      </w:r>
      <w:bookmarkEnd w:id="77"/>
      <w:bookmarkEnd w:id="78"/>
      <w:r w:rsidRPr="00DC02D0">
        <w:t> </w:t>
      </w:r>
    </w:p>
    <w:p w14:paraId="60C44FB3" w14:textId="77777777" w:rsidR="00525DDA" w:rsidRPr="00441E7F" w:rsidRDefault="00525DDA" w:rsidP="000B1D7D">
      <w:pPr>
        <w:pStyle w:val="ListParagraph"/>
        <w:numPr>
          <w:ilvl w:val="1"/>
          <w:numId w:val="20"/>
        </w:numPr>
        <w:spacing w:after="0" w:line="240" w:lineRule="auto"/>
        <w:ind w:left="584" w:hanging="431"/>
        <w:rPr>
          <w:rFonts w:ascii="Humnst777 Lt BT" w:eastAsia="Times New Roman" w:hAnsi="Humnst777 Lt BT" w:cs="Times New Roman"/>
          <w:lang w:eastAsia="en-GB"/>
        </w:rPr>
      </w:pPr>
      <w:r w:rsidRPr="00B00E3A">
        <w:rPr>
          <w:rFonts w:ascii="Humnst777 Lt BT" w:eastAsia="Times New Roman" w:hAnsi="Humnst777 Lt BT" w:cs="Times New Roman"/>
          <w:lang w:eastAsia="en-GB"/>
        </w:rPr>
        <w:t>Individual</w:t>
      </w:r>
      <w:r w:rsidRPr="00441E7F">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Board</w:t>
      </w:r>
      <w:r w:rsidRPr="00441E7F">
        <w:rPr>
          <w:rFonts w:ascii="Humnst777 Lt BT" w:eastAsia="Times New Roman" w:hAnsi="Humnst777 Lt BT" w:cs="Times New Roman"/>
          <w:lang w:eastAsia="en-GB"/>
        </w:rPr>
        <w:t xml:space="preserve"> members should: </w:t>
      </w:r>
    </w:p>
    <w:p w14:paraId="663272D2" w14:textId="77777777" w:rsidR="00525DDA" w:rsidRPr="00EC5193" w:rsidRDefault="00525DDA" w:rsidP="00525DDA">
      <w:pPr>
        <w:pStyle w:val="ListParagraph"/>
        <w:numPr>
          <w:ilvl w:val="0"/>
          <w:numId w:val="49"/>
        </w:numPr>
        <w:ind w:left="1635"/>
        <w:rPr>
          <w:rFonts w:ascii="Humnst777 Lt BT" w:hAnsi="Humnst777 Lt BT"/>
        </w:rPr>
      </w:pPr>
      <w:r w:rsidRPr="00EC5193">
        <w:rPr>
          <w:rFonts w:ascii="Humnst777 Lt BT" w:hAnsi="Humnst777 Lt BT"/>
        </w:rPr>
        <w:t>comply at all times with the Code of Conduct for Board Members of Public Bodies, which covers conduct in the role and includes the Nolan Principles of Public Life as well as rules relating to the use of public funds and to conflicts of interest</w:t>
      </w:r>
    </w:p>
    <w:p w14:paraId="386BD89A" w14:textId="77777777" w:rsidR="00525DDA" w:rsidRPr="00EC5193" w:rsidRDefault="00525DDA" w:rsidP="00525DDA">
      <w:pPr>
        <w:pStyle w:val="ListParagraph"/>
        <w:numPr>
          <w:ilvl w:val="0"/>
          <w:numId w:val="49"/>
        </w:numPr>
        <w:ind w:left="1635"/>
        <w:rPr>
          <w:rFonts w:ascii="Humnst777 Lt BT" w:hAnsi="Humnst777 Lt BT"/>
        </w:rPr>
      </w:pPr>
      <w:r w:rsidRPr="00EC5193">
        <w:rPr>
          <w:rFonts w:ascii="Humnst777 Lt BT" w:hAnsi="Humnst777 Lt BT"/>
        </w:rPr>
        <w:t>demonstrate adherence to the 12 Principles of Governance for all Public Body Non-Executive Directors</w:t>
      </w:r>
      <w:r>
        <w:rPr>
          <w:rStyle w:val="FootnoteReference"/>
          <w:rFonts w:ascii="Humnst777 Lt BT" w:hAnsi="Humnst777 Lt BT"/>
        </w:rPr>
        <w:footnoteReference w:id="14"/>
      </w:r>
      <w:r w:rsidRPr="00EC5193">
        <w:rPr>
          <w:rFonts w:ascii="Humnst777 Lt BT" w:hAnsi="Humnst777 Lt BT"/>
        </w:rPr>
        <w:t xml:space="preserve"> as appropriate and not misuse information gained in the course of their public service for personal gain or for political profit, nor seek to use the opportunity of public service to promote their private interests or those of connected persons or organisations</w:t>
      </w:r>
    </w:p>
    <w:p w14:paraId="1C615E85" w14:textId="77777777" w:rsidR="00525DDA" w:rsidRPr="00EC5193" w:rsidRDefault="00525DDA" w:rsidP="00525DDA">
      <w:pPr>
        <w:pStyle w:val="ListParagraph"/>
        <w:numPr>
          <w:ilvl w:val="0"/>
          <w:numId w:val="49"/>
        </w:numPr>
        <w:ind w:left="1635"/>
        <w:rPr>
          <w:rFonts w:ascii="Humnst777 Lt BT" w:hAnsi="Humnst777 Lt BT"/>
        </w:rPr>
      </w:pPr>
      <w:r w:rsidRPr="00EC5193">
        <w:rPr>
          <w:rFonts w:ascii="Humnst777 Lt BT" w:hAnsi="Humnst777 Lt BT"/>
        </w:rPr>
        <w:t>comply with the Board’s rules on the acceptance of gifts and hospitality, and of business appointments</w:t>
      </w:r>
    </w:p>
    <w:p w14:paraId="5E73CE3C" w14:textId="77777777" w:rsidR="00525DDA" w:rsidRPr="00EC5193" w:rsidRDefault="00525DDA" w:rsidP="00525DDA">
      <w:pPr>
        <w:pStyle w:val="ListParagraph"/>
        <w:numPr>
          <w:ilvl w:val="0"/>
          <w:numId w:val="49"/>
        </w:numPr>
        <w:ind w:left="1635"/>
        <w:rPr>
          <w:rFonts w:ascii="Humnst777 Lt BT" w:hAnsi="Humnst777 Lt BT"/>
        </w:rPr>
      </w:pPr>
      <w:r w:rsidRPr="00EC5193">
        <w:rPr>
          <w:rFonts w:ascii="Humnst777 Lt BT" w:hAnsi="Humnst777 Lt BT"/>
        </w:rPr>
        <w:t xml:space="preserve">act in good faith and in the best interests of </w:t>
      </w:r>
      <w:r>
        <w:rPr>
          <w:rFonts w:ascii="Humnst777 Lt BT" w:hAnsi="Humnst777 Lt BT"/>
        </w:rPr>
        <w:t>[</w:t>
      </w:r>
      <w:r w:rsidRPr="00EC5193">
        <w:rPr>
          <w:rFonts w:ascii="Humnst777 Lt BT" w:hAnsi="Humnst777 Lt BT"/>
        </w:rPr>
        <w:t xml:space="preserve">the Company] </w:t>
      </w:r>
    </w:p>
    <w:p w14:paraId="1BBBBD4C" w14:textId="77777777" w:rsidR="00525DDA" w:rsidRPr="00EC5193" w:rsidRDefault="00525DDA" w:rsidP="00525DDA">
      <w:pPr>
        <w:pStyle w:val="ListParagraph"/>
        <w:numPr>
          <w:ilvl w:val="0"/>
          <w:numId w:val="49"/>
        </w:numPr>
        <w:ind w:left="1635"/>
        <w:rPr>
          <w:rFonts w:ascii="Humnst777 Lt BT" w:hAnsi="Humnst777 Lt BT"/>
        </w:rPr>
      </w:pPr>
      <w:r w:rsidRPr="00EC5193">
        <w:rPr>
          <w:rFonts w:ascii="Humnst777 Lt BT" w:hAnsi="Humnst777 Lt BT"/>
        </w:rPr>
        <w:t xml:space="preserve">ensure they are familiar with any applicable guidance on the role of </w:t>
      </w:r>
      <w:r>
        <w:rPr>
          <w:rFonts w:ascii="Humnst777 Lt BT" w:hAnsi="Humnst777 Lt BT"/>
        </w:rPr>
        <w:t>p</w:t>
      </w:r>
      <w:r w:rsidRPr="00EC5193">
        <w:rPr>
          <w:rFonts w:ascii="Humnst777 Lt BT" w:hAnsi="Humnst777 Lt BT"/>
        </w:rPr>
        <w:t xml:space="preserve">ublic </w:t>
      </w:r>
      <w:r>
        <w:rPr>
          <w:rFonts w:ascii="Humnst777 Lt BT" w:hAnsi="Humnst777 Lt BT"/>
        </w:rPr>
        <w:t>s</w:t>
      </w:r>
      <w:r w:rsidRPr="00EC5193">
        <w:rPr>
          <w:rFonts w:ascii="Humnst777 Lt BT" w:hAnsi="Humnst777 Lt BT"/>
        </w:rPr>
        <w:t>ector non-executive directors and Boards that may be issued from time to time by the Cabinet Office, HM Treasury or wider government</w:t>
      </w:r>
    </w:p>
    <w:p w14:paraId="3BE13F1B" w14:textId="77777777" w:rsidR="00525DDA" w:rsidRDefault="00525DDA" w:rsidP="00525DDA">
      <w:pPr>
        <w:pStyle w:val="Heading1"/>
      </w:pPr>
      <w:bookmarkStart w:id="79" w:name="_Toc94533117"/>
      <w:bookmarkStart w:id="80" w:name="_Toc94625147"/>
      <w:r w:rsidRPr="008759A2">
        <w:lastRenderedPageBreak/>
        <w:t>Manage</w:t>
      </w:r>
      <w:r w:rsidRPr="00F15CFD">
        <w:t>ment and financial responsibilities</w:t>
      </w:r>
      <w:r w:rsidRPr="005A60F6">
        <w:t xml:space="preserve"> and controls</w:t>
      </w:r>
      <w:bookmarkEnd w:id="79"/>
      <w:bookmarkEnd w:id="80"/>
      <w:r w:rsidRPr="00F15CFD">
        <w:t xml:space="preserve"> </w:t>
      </w:r>
    </w:p>
    <w:p w14:paraId="4B3EC068" w14:textId="77777777" w:rsidR="00525DDA" w:rsidRDefault="00525DDA" w:rsidP="00525DDA">
      <w:pPr>
        <w:pStyle w:val="Heading2"/>
      </w:pPr>
      <w:bookmarkStart w:id="81" w:name="_Toc94533118"/>
      <w:bookmarkStart w:id="82" w:name="_Toc94625148"/>
      <w:r w:rsidRPr="00614A2F">
        <w:t>Delegated authorities</w:t>
      </w:r>
      <w:bookmarkEnd w:id="81"/>
      <w:bookmarkEnd w:id="82"/>
      <w:r w:rsidRPr="00614A2F">
        <w:t xml:space="preserve"> </w:t>
      </w:r>
    </w:p>
    <w:p w14:paraId="41682834" w14:textId="69FC484F"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614A2F">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614A2F">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614A2F">
        <w:rPr>
          <w:rFonts w:ascii="Humnst777 Lt BT" w:eastAsia="Times New Roman" w:hAnsi="Humnst777 Lt BT" w:cs="Calibri"/>
          <w:color w:val="000000"/>
          <w:lang w:eastAsia="en-GB"/>
        </w:rPr>
        <w:t xml:space="preserve"> delegated authorities are set out in </w:t>
      </w:r>
      <w:r w:rsidRPr="00D9382A">
        <w:rPr>
          <w:rFonts w:ascii="Humnst777 Lt BT" w:eastAsia="Times New Roman" w:hAnsi="Humnst777 Lt BT" w:cs="Calibri"/>
          <w:color w:val="000000"/>
          <w:lang w:eastAsia="en-GB"/>
        </w:rPr>
        <w:t xml:space="preserve">the delegation letter </w:t>
      </w:r>
      <w:r>
        <w:rPr>
          <w:rFonts w:ascii="Humnst777 Lt BT" w:eastAsia="Times New Roman" w:hAnsi="Humnst777 Lt BT" w:cs="Calibri"/>
          <w:color w:val="000000"/>
          <w:lang w:eastAsia="en-GB"/>
        </w:rPr>
        <w:t>[</w:t>
      </w:r>
      <w:r w:rsidRPr="00D9382A">
        <w:rPr>
          <w:rFonts w:ascii="Humnst777 Lt BT" w:eastAsia="Times New Roman" w:hAnsi="Humnst777 Lt BT" w:cs="Calibri"/>
          <w:color w:val="000000"/>
          <w:lang w:eastAsia="en-GB"/>
        </w:rPr>
        <w:t>attached to this framework document.</w:t>
      </w:r>
      <w:r>
        <w:rPr>
          <w:rFonts w:ascii="Humnst777 Lt BT" w:eastAsia="Times New Roman" w:hAnsi="Humnst777 Lt BT" w:cs="Calibri"/>
          <w:color w:val="000000"/>
          <w:lang w:eastAsia="en-GB"/>
        </w:rPr>
        <w:t>]</w:t>
      </w:r>
      <w:r w:rsidRPr="00D9382A">
        <w:rPr>
          <w:rFonts w:ascii="Humnst777 Lt BT" w:eastAsia="Times New Roman" w:hAnsi="Humnst777 Lt BT" w:cs="Calibri"/>
          <w:color w:val="000000"/>
          <w:lang w:eastAsia="en-GB"/>
        </w:rPr>
        <w:t xml:space="preserve"> This delegation letter may be updated and superseded by later versions</w:t>
      </w:r>
      <w:r>
        <w:rPr>
          <w:rFonts w:ascii="Humnst777 Lt BT" w:eastAsia="Times New Roman" w:hAnsi="Humnst777 Lt BT" w:cs="Calibri"/>
          <w:color w:val="000000"/>
          <w:lang w:eastAsia="en-GB"/>
        </w:rPr>
        <w:t xml:space="preserve"> which may be issued by the shareholder department in agreement with HM Treasury.</w:t>
      </w:r>
    </w:p>
    <w:p w14:paraId="53DB253C" w14:textId="77777777" w:rsidR="00525DDA" w:rsidRPr="00D9382A" w:rsidRDefault="00525DDA" w:rsidP="000B1D7D">
      <w:pPr>
        <w:pStyle w:val="ListParagraph"/>
        <w:spacing w:after="0" w:line="240" w:lineRule="auto"/>
        <w:ind w:left="734"/>
        <w:rPr>
          <w:rFonts w:ascii="Humnst777 Lt BT" w:eastAsia="Times New Roman" w:hAnsi="Humnst777 Lt BT" w:cs="Calibri"/>
          <w:color w:val="000000"/>
          <w:lang w:eastAsia="en-GB"/>
        </w:rPr>
      </w:pPr>
    </w:p>
    <w:p w14:paraId="1930608A" w14:textId="4EB22994"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In line with </w:t>
      </w:r>
      <w:r>
        <w:rPr>
          <w:rFonts w:ascii="Humnst777 Lt BT" w:eastAsia="Times New Roman" w:hAnsi="Humnst777 Lt BT" w:cs="Calibri"/>
          <w:color w:val="000000"/>
          <w:lang w:eastAsia="en-GB"/>
        </w:rPr>
        <w:t>MPM</w:t>
      </w:r>
      <w:r w:rsidRPr="00D9382A">
        <w:rPr>
          <w:rFonts w:ascii="Humnst777 Lt BT" w:eastAsia="Times New Roman" w:hAnsi="Humnst777 Lt BT" w:cs="Calibri"/>
          <w:color w:val="000000"/>
          <w:lang w:eastAsia="en-GB"/>
        </w:rPr>
        <w:t xml:space="preserve"> Annex 2.2 these delegations will be reviewed on an annual basis</w:t>
      </w:r>
      <w:r>
        <w:rPr>
          <w:rFonts w:ascii="Humnst777 Lt BT" w:eastAsia="Times New Roman" w:hAnsi="Humnst777 Lt BT" w:cs="Calibri"/>
          <w:color w:val="000000"/>
          <w:lang w:eastAsia="en-GB"/>
        </w:rPr>
        <w:t>.</w:t>
      </w:r>
    </w:p>
    <w:p w14:paraId="6FF45DA1" w14:textId="77777777" w:rsidR="00525DDA" w:rsidRDefault="00525DDA" w:rsidP="000B1D7D">
      <w:pPr>
        <w:pStyle w:val="ListParagraph"/>
        <w:spacing w:after="0" w:line="240" w:lineRule="auto"/>
        <w:ind w:left="734"/>
        <w:rPr>
          <w:rFonts w:ascii="Humnst777 Lt BT" w:eastAsia="Times New Roman" w:hAnsi="Humnst777 Lt BT" w:cs="Calibri"/>
          <w:color w:val="000000"/>
          <w:lang w:eastAsia="en-GB"/>
        </w:rPr>
      </w:pPr>
    </w:p>
    <w:p w14:paraId="0CB8DEFB" w14:textId="140BBC9A"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D9382A">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D9382A">
        <w:rPr>
          <w:rFonts w:ascii="Humnst777 Lt BT" w:eastAsia="Times New Roman" w:hAnsi="Humnst777 Lt BT" w:cs="Calibri"/>
          <w:color w:val="000000"/>
          <w:lang w:eastAsia="en-GB"/>
        </w:rPr>
        <w:t xml:space="preserve"> shall obtain the </w:t>
      </w:r>
      <w:r>
        <w:rPr>
          <w:rFonts w:ascii="Humnst777 Lt BT" w:eastAsia="Times New Roman" w:hAnsi="Humnst777 Lt BT" w:cs="Calibri"/>
          <w:color w:val="000000"/>
          <w:lang w:eastAsia="en-GB"/>
        </w:rPr>
        <w:t>department</w:t>
      </w:r>
      <w:r w:rsidRPr="00D9382A">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 xml:space="preserve"> and where appropriate HM Treasury’s</w:t>
      </w:r>
      <w:r w:rsidRPr="00D9382A">
        <w:rPr>
          <w:rFonts w:ascii="Humnst777 Lt BT" w:eastAsia="Times New Roman" w:hAnsi="Humnst777 Lt BT" w:cs="Calibri"/>
          <w:color w:val="000000"/>
          <w:lang w:eastAsia="en-GB"/>
        </w:rPr>
        <w:t xml:space="preserve"> prior written approval before: </w:t>
      </w:r>
    </w:p>
    <w:p w14:paraId="2B4EEF78" w14:textId="77777777" w:rsidR="00525DDA" w:rsidRDefault="00525DDA" w:rsidP="00525DDA">
      <w:pPr>
        <w:pStyle w:val="ListParagraph"/>
        <w:numPr>
          <w:ilvl w:val="1"/>
          <w:numId w:val="26"/>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entering into any undertaking to incur any expenditure that falls outside the delegations or which is not provided for in </w:t>
      </w:r>
      <w:r>
        <w:rPr>
          <w:rFonts w:ascii="Humnst777 Lt BT" w:eastAsia="Times New Roman" w:hAnsi="Humnst777 Lt BT" w:cs="Calibri"/>
          <w:color w:val="000000"/>
          <w:lang w:eastAsia="en-GB"/>
        </w:rPr>
        <w:t>[</w:t>
      </w:r>
      <w:r w:rsidRPr="00D9382A">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company’s]</w:t>
      </w:r>
      <w:r w:rsidRPr="00D9382A">
        <w:rPr>
          <w:rFonts w:ascii="Humnst777 Lt BT" w:eastAsia="Times New Roman" w:hAnsi="Humnst777 Lt BT" w:cs="Calibri"/>
          <w:color w:val="000000"/>
          <w:lang w:eastAsia="en-GB"/>
        </w:rPr>
        <w:t xml:space="preserve"> annual budget as approved by the department</w:t>
      </w:r>
    </w:p>
    <w:p w14:paraId="0E458F7C" w14:textId="6391934E" w:rsidR="00525DDA" w:rsidRPr="00B13B1E" w:rsidRDefault="00525DDA" w:rsidP="00525DDA">
      <w:pPr>
        <w:pStyle w:val="ListParagraph"/>
        <w:numPr>
          <w:ilvl w:val="1"/>
          <w:numId w:val="26"/>
        </w:numPr>
        <w:spacing w:after="0" w:line="240" w:lineRule="auto"/>
        <w:rPr>
          <w:rFonts w:ascii="Humnst777 Lt BT" w:eastAsia="Times New Roman" w:hAnsi="Humnst777 Lt BT" w:cs="Calibri"/>
          <w:color w:val="000000"/>
          <w:lang w:eastAsia="en-GB"/>
        </w:rPr>
      </w:pPr>
      <w:r w:rsidRPr="00B13B1E">
        <w:rPr>
          <w:rFonts w:ascii="Humnst777 Lt BT" w:eastAsia="Times New Roman" w:hAnsi="Humnst777 Lt BT" w:cs="Calibri"/>
          <w:color w:val="000000"/>
          <w:lang w:eastAsia="en-GB"/>
        </w:rPr>
        <w:t>incurring expenditure for any purpose that is or might be considered novel or contentious, or which has or could have significant future cost implications</w:t>
      </w:r>
    </w:p>
    <w:p w14:paraId="1D9E4710" w14:textId="6E9A2416" w:rsidR="00525DDA" w:rsidRPr="00B13B1E" w:rsidRDefault="00525DDA" w:rsidP="00525DDA">
      <w:pPr>
        <w:pStyle w:val="ListParagraph"/>
        <w:numPr>
          <w:ilvl w:val="1"/>
          <w:numId w:val="26"/>
        </w:numPr>
        <w:spacing w:after="0" w:line="240" w:lineRule="auto"/>
        <w:rPr>
          <w:rFonts w:ascii="Humnst777 Lt BT" w:eastAsia="Times New Roman" w:hAnsi="Humnst777 Lt BT" w:cs="Calibri"/>
          <w:color w:val="000000"/>
          <w:lang w:eastAsia="en-GB"/>
        </w:rPr>
      </w:pPr>
      <w:r w:rsidRPr="00B13B1E">
        <w:rPr>
          <w:rFonts w:ascii="Humnst777 Lt BT" w:eastAsia="Times New Roman" w:hAnsi="Humnst777 Lt BT" w:cs="Calibri"/>
          <w:color w:val="000000"/>
          <w:lang w:eastAsia="en-GB"/>
        </w:rPr>
        <w:t xml:space="preserve">making any significant change in the scale of operation or funding of any initiative or particular scheme previously approved by the </w:t>
      </w:r>
      <w:r>
        <w:rPr>
          <w:rFonts w:ascii="Humnst777 Lt BT" w:eastAsia="Times New Roman" w:hAnsi="Humnst777 Lt BT" w:cs="Calibri"/>
          <w:color w:val="000000"/>
          <w:lang w:eastAsia="en-GB"/>
        </w:rPr>
        <w:t>d</w:t>
      </w:r>
      <w:r w:rsidRPr="00B13B1E">
        <w:rPr>
          <w:rFonts w:ascii="Humnst777 Lt BT" w:eastAsia="Times New Roman" w:hAnsi="Humnst777 Lt BT" w:cs="Calibri"/>
          <w:color w:val="000000"/>
          <w:lang w:eastAsia="en-GB"/>
        </w:rPr>
        <w:t>epartment</w:t>
      </w:r>
    </w:p>
    <w:p w14:paraId="5C19016F" w14:textId="6E4C9A7D" w:rsidR="00525DDA" w:rsidRPr="00B13B1E" w:rsidRDefault="00525DDA" w:rsidP="00525DDA">
      <w:pPr>
        <w:pStyle w:val="ListParagraph"/>
        <w:numPr>
          <w:ilvl w:val="1"/>
          <w:numId w:val="26"/>
        </w:numPr>
        <w:spacing w:after="0" w:line="240" w:lineRule="auto"/>
        <w:rPr>
          <w:rFonts w:ascii="Humnst777 Lt BT" w:eastAsia="Times New Roman" w:hAnsi="Humnst777 Lt BT" w:cs="Calibri"/>
          <w:color w:val="000000"/>
          <w:lang w:eastAsia="en-GB"/>
        </w:rPr>
      </w:pPr>
      <w:r w:rsidRPr="00B13B1E">
        <w:rPr>
          <w:rFonts w:ascii="Humnst777 Lt BT" w:eastAsia="Times New Roman" w:hAnsi="Humnst777 Lt BT" w:cs="Calibri"/>
          <w:color w:val="000000"/>
          <w:lang w:eastAsia="en-GB"/>
        </w:rPr>
        <w:t>making any change of policy or practice which has wider financial implications that might prove repercussive or which might significantly affect the future level of resources required</w:t>
      </w:r>
    </w:p>
    <w:p w14:paraId="4658EA3F" w14:textId="1C8EEEF6" w:rsidR="00525DDA" w:rsidRDefault="00525DDA" w:rsidP="00525DDA">
      <w:pPr>
        <w:pStyle w:val="ListParagraph"/>
        <w:numPr>
          <w:ilvl w:val="1"/>
          <w:numId w:val="26"/>
        </w:numPr>
        <w:spacing w:after="0" w:line="240" w:lineRule="auto"/>
        <w:rPr>
          <w:rFonts w:ascii="Humnst777 Lt BT" w:eastAsia="Times New Roman" w:hAnsi="Humnst777 Lt BT" w:cs="Calibri"/>
          <w:color w:val="000000"/>
          <w:lang w:eastAsia="en-GB"/>
        </w:rPr>
      </w:pPr>
      <w:r w:rsidRPr="00B13B1E">
        <w:rPr>
          <w:rFonts w:ascii="Humnst777 Lt BT" w:eastAsia="Times New Roman" w:hAnsi="Humnst777 Lt BT" w:cs="Calibri"/>
          <w:color w:val="000000"/>
          <w:lang w:eastAsia="en-GB"/>
        </w:rPr>
        <w:t xml:space="preserve">carrying out policies that go against the principles, rules, guidance and advice in </w:t>
      </w:r>
      <w:r>
        <w:rPr>
          <w:rFonts w:ascii="Humnst777 Lt BT" w:eastAsia="Times New Roman" w:hAnsi="Humnst777 Lt BT" w:cs="Calibri"/>
          <w:color w:val="000000"/>
          <w:lang w:eastAsia="en-GB"/>
        </w:rPr>
        <w:t>MPM</w:t>
      </w:r>
    </w:p>
    <w:p w14:paraId="3333F665" w14:textId="77777777" w:rsidR="00525DDA" w:rsidRDefault="00525DDA" w:rsidP="00525DDA">
      <w:pPr>
        <w:rPr>
          <w:rFonts w:ascii="Calibri" w:hAnsi="Calibri"/>
          <w:color w:val="000000"/>
        </w:rPr>
      </w:pPr>
    </w:p>
    <w:p w14:paraId="6B80519D" w14:textId="77777777" w:rsidR="00525DDA" w:rsidRPr="00A46AA5" w:rsidRDefault="00525DDA" w:rsidP="00525DDA">
      <w:pPr>
        <w:pStyle w:val="Heading2"/>
      </w:pPr>
      <w:bookmarkStart w:id="83" w:name="_Toc94533119"/>
      <w:bookmarkStart w:id="84" w:name="_Toc94625149"/>
      <w:r w:rsidRPr="00A46AA5">
        <w:t xml:space="preserve">Spending </w:t>
      </w:r>
      <w:r>
        <w:t>authority</w:t>
      </w:r>
      <w:bookmarkEnd w:id="83"/>
      <w:bookmarkEnd w:id="84"/>
      <w:r w:rsidRPr="00A46AA5">
        <w:t xml:space="preserve"> </w:t>
      </w:r>
    </w:p>
    <w:p w14:paraId="34C7D478" w14:textId="19E6F9A3"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C84326">
        <w:rPr>
          <w:rFonts w:ascii="Humnst777 Lt BT" w:eastAsia="Times New Roman" w:hAnsi="Humnst777 Lt BT" w:cs="Calibri"/>
          <w:color w:val="000000"/>
          <w:lang w:eastAsia="en-GB"/>
        </w:rPr>
        <w:t xml:space="preserve">Once the budget has been approved by the </w:t>
      </w:r>
      <w:r>
        <w:rPr>
          <w:rFonts w:ascii="Humnst777 Lt BT" w:eastAsia="Times New Roman" w:hAnsi="Humnst777 Lt BT" w:cs="Calibri"/>
          <w:color w:val="000000"/>
          <w:lang w:eastAsia="en-GB"/>
        </w:rPr>
        <w:t>shareholder department</w:t>
      </w:r>
      <w:r w:rsidRPr="00C84326">
        <w:rPr>
          <w:rFonts w:ascii="Humnst777 Lt BT" w:eastAsia="Times New Roman" w:hAnsi="Humnst777 Lt BT" w:cs="Calibri"/>
          <w:color w:val="000000"/>
          <w:lang w:eastAsia="en-GB"/>
        </w:rPr>
        <w:t xml:space="preserve"> [and subject to any restrictions imposed by statute]</w:t>
      </w:r>
      <w:r>
        <w:rPr>
          <w:rFonts w:ascii="Humnst777 Lt BT" w:eastAsia="Times New Roman" w:hAnsi="Humnst777 Lt BT" w:cs="Calibri"/>
          <w:color w:val="000000"/>
          <w:lang w:eastAsia="en-GB"/>
        </w:rPr>
        <w:t xml:space="preserve">, </w:t>
      </w:r>
      <w:r w:rsidRPr="00C84326">
        <w:rPr>
          <w:rFonts w:ascii="Humnst777 Lt BT" w:eastAsia="Times New Roman" w:hAnsi="Humnst777 Lt BT" w:cs="Calibri"/>
          <w:color w:val="000000"/>
          <w:lang w:eastAsia="en-GB"/>
        </w:rPr>
        <w:t xml:space="preserve">[the responsible </w:t>
      </w:r>
      <w:r>
        <w:rPr>
          <w:rFonts w:ascii="Humnst777 Lt BT" w:eastAsia="Times New Roman" w:hAnsi="Humnst777 Lt BT" w:cs="Calibri"/>
          <w:color w:val="000000"/>
          <w:lang w:eastAsia="en-GB"/>
        </w:rPr>
        <w:t>M</w:t>
      </w:r>
      <w:r w:rsidRPr="00C84326">
        <w:rPr>
          <w:rFonts w:ascii="Humnst777 Lt BT" w:eastAsia="Times New Roman" w:hAnsi="Humnst777 Lt BT" w:cs="Calibri"/>
          <w:color w:val="000000"/>
          <w:lang w:eastAsia="en-GB"/>
        </w:rPr>
        <w:t>inister’s instructions]</w:t>
      </w:r>
      <w:r>
        <w:rPr>
          <w:rFonts w:ascii="Humnst777 Lt BT" w:eastAsia="Times New Roman" w:hAnsi="Humnst777 Lt BT" w:cs="Calibri"/>
          <w:color w:val="000000"/>
          <w:lang w:eastAsia="en-GB"/>
        </w:rPr>
        <w:t xml:space="preserve">, </w:t>
      </w:r>
      <w:r w:rsidRPr="00C84326">
        <w:rPr>
          <w:rFonts w:ascii="Humnst777 Lt BT" w:eastAsia="Times New Roman" w:hAnsi="Humnst777 Lt BT" w:cs="Calibri"/>
          <w:color w:val="000000"/>
          <w:lang w:eastAsia="en-GB"/>
        </w:rPr>
        <w:t>[this document]</w:t>
      </w:r>
      <w:r>
        <w:rPr>
          <w:rFonts w:ascii="Humnst777 Lt BT" w:eastAsia="Times New Roman" w:hAnsi="Humnst777 Lt BT" w:cs="Calibri"/>
          <w:color w:val="000000"/>
          <w:lang w:eastAsia="en-GB"/>
        </w:rPr>
        <w:t>, [HM Treasury settlement or delegation letters]</w:t>
      </w:r>
      <w:r w:rsidRPr="00C84326">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Pr="00C84326">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C84326">
        <w:rPr>
          <w:rFonts w:ascii="Humnst777 Lt BT" w:eastAsia="Times New Roman" w:hAnsi="Humnst777 Lt BT" w:cs="Calibri"/>
          <w:color w:val="000000"/>
          <w:lang w:eastAsia="en-GB"/>
        </w:rPr>
        <w:t xml:space="preserve"> shall have authority to incur expenditure approved in the budget without further reference to the </w:t>
      </w:r>
      <w:r>
        <w:rPr>
          <w:rFonts w:ascii="Humnst777 Lt BT" w:eastAsia="Times New Roman" w:hAnsi="Humnst777 Lt BT" w:cs="Calibri"/>
          <w:color w:val="000000"/>
          <w:lang w:eastAsia="en-GB"/>
        </w:rPr>
        <w:t>shareholder department</w:t>
      </w:r>
      <w:r w:rsidRPr="00C84326">
        <w:rPr>
          <w:rFonts w:ascii="Humnst777 Lt BT" w:eastAsia="Times New Roman" w:hAnsi="Humnst777 Lt BT" w:cs="Calibri"/>
          <w:color w:val="000000"/>
          <w:lang w:eastAsia="en-GB"/>
        </w:rPr>
        <w:t>, on the following conditions:</w:t>
      </w:r>
    </w:p>
    <w:p w14:paraId="712ED0BD" w14:textId="290035D2" w:rsidR="00525DDA" w:rsidRDefault="00525DDA" w:rsidP="00525DDA">
      <w:pPr>
        <w:pStyle w:val="ListParagraph"/>
        <w:numPr>
          <w:ilvl w:val="1"/>
          <w:numId w:val="26"/>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8B7D79">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8B7D79">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 xml:space="preserve">] </w:t>
      </w:r>
      <w:r w:rsidRPr="008B7D79">
        <w:rPr>
          <w:rFonts w:ascii="Humnst777 Lt BT" w:eastAsia="Times New Roman" w:hAnsi="Humnst777 Lt BT" w:cs="Calibri"/>
          <w:color w:val="000000"/>
          <w:lang w:eastAsia="en-GB"/>
        </w:rPr>
        <w:t xml:space="preserve">shall comply with the delegations set out in the delegation letter. These delegations shall not be altered without the prior agreement of the </w:t>
      </w:r>
      <w:r>
        <w:rPr>
          <w:rFonts w:ascii="Humnst777 Lt BT" w:eastAsia="Times New Roman" w:hAnsi="Humnst777 Lt BT" w:cs="Calibri"/>
          <w:color w:val="000000"/>
          <w:lang w:eastAsia="en-GB"/>
        </w:rPr>
        <w:t>shareholder</w:t>
      </w:r>
      <w:r w:rsidRPr="008B7D79">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w:t>
      </w:r>
      <w:r w:rsidRPr="008B7D79">
        <w:rPr>
          <w:rFonts w:ascii="Humnst777 Lt BT" w:eastAsia="Times New Roman" w:hAnsi="Humnst777 Lt BT" w:cs="Calibri"/>
          <w:color w:val="000000"/>
          <w:lang w:eastAsia="en-GB"/>
        </w:rPr>
        <w:t>epartment and as agreed by HM Treasury and Cabinet Office as appropriate</w:t>
      </w:r>
    </w:p>
    <w:p w14:paraId="2C0AD800" w14:textId="6D639B8B" w:rsidR="00525DDA" w:rsidRPr="008B7D79" w:rsidRDefault="00525DDA" w:rsidP="00525DDA">
      <w:pPr>
        <w:pStyle w:val="ListParagraph"/>
        <w:numPr>
          <w:ilvl w:val="1"/>
          <w:numId w:val="26"/>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8B7D79">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8B7D79">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r w:rsidRPr="008B7D79">
        <w:rPr>
          <w:rFonts w:ascii="Humnst777 Lt BT" w:eastAsia="Times New Roman" w:hAnsi="Humnst777 Lt BT" w:cs="Calibri"/>
          <w:color w:val="000000"/>
          <w:lang w:eastAsia="en-GB"/>
        </w:rPr>
        <w:t xml:space="preserve"> shall comply with </w:t>
      </w:r>
      <w:r>
        <w:rPr>
          <w:rFonts w:ascii="Humnst777 Lt BT" w:eastAsia="Times New Roman" w:hAnsi="Humnst777 Lt BT" w:cs="Calibri"/>
          <w:color w:val="000000"/>
          <w:lang w:eastAsia="en-GB"/>
        </w:rPr>
        <w:t>MPM</w:t>
      </w:r>
      <w:r w:rsidRPr="008B7D79">
        <w:rPr>
          <w:rFonts w:ascii="Humnst777 Lt BT" w:eastAsia="Times New Roman" w:hAnsi="Humnst777 Lt BT" w:cs="Calibri"/>
          <w:color w:val="000000"/>
          <w:lang w:eastAsia="en-GB"/>
        </w:rPr>
        <w:t xml:space="preserve"> regarding novel, contentious or repercussive proposals</w:t>
      </w:r>
    </w:p>
    <w:p w14:paraId="370D3CDC" w14:textId="77777777" w:rsidR="00525DDA" w:rsidRPr="008B7D79" w:rsidRDefault="00525DDA" w:rsidP="00525DDA">
      <w:pPr>
        <w:pStyle w:val="ListParagraph"/>
        <w:numPr>
          <w:ilvl w:val="1"/>
          <w:numId w:val="26"/>
        </w:numPr>
        <w:rPr>
          <w:rFonts w:ascii="Humnst777 Lt BT" w:eastAsia="Times New Roman" w:hAnsi="Humnst777 Lt BT" w:cs="Calibri"/>
          <w:color w:val="000000"/>
          <w:lang w:eastAsia="en-GB"/>
        </w:rPr>
      </w:pPr>
      <w:r w:rsidRPr="008B7D79">
        <w:rPr>
          <w:rFonts w:ascii="Humnst777 Lt BT" w:eastAsia="Times New Roman" w:hAnsi="Humnst777 Lt BT" w:cs="Calibri"/>
          <w:color w:val="000000"/>
          <w:lang w:eastAsia="en-GB"/>
        </w:rPr>
        <w:t xml:space="preserve">inclusion of any planned and approved expenditure in the budget shall not remove the need to seek formal departmental approval where any proposed expenditure is outside the delegated limits or is for new schemes not previously agreed </w:t>
      </w:r>
    </w:p>
    <w:p w14:paraId="11E49AFE" w14:textId="77777777" w:rsidR="00525DDA" w:rsidRPr="008B7D79" w:rsidRDefault="00525DDA" w:rsidP="00525DDA">
      <w:pPr>
        <w:pStyle w:val="ListParagraph"/>
        <w:numPr>
          <w:ilvl w:val="1"/>
          <w:numId w:val="26"/>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8B7D79">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8B7D79">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r w:rsidRPr="008B7D79">
        <w:rPr>
          <w:rFonts w:ascii="Humnst777 Lt BT" w:eastAsia="Times New Roman" w:hAnsi="Humnst777 Lt BT" w:cs="Calibri"/>
          <w:color w:val="000000"/>
          <w:lang w:eastAsia="en-GB"/>
        </w:rPr>
        <w:t xml:space="preserve"> shall provide the </w:t>
      </w:r>
      <w:r>
        <w:rPr>
          <w:rFonts w:ascii="Humnst777 Lt BT" w:eastAsia="Times New Roman" w:hAnsi="Humnst777 Lt BT" w:cs="Calibri"/>
          <w:color w:val="000000"/>
          <w:lang w:eastAsia="en-GB"/>
        </w:rPr>
        <w:t>shareholder</w:t>
      </w:r>
      <w:r w:rsidRPr="008B7D79">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w:t>
      </w:r>
      <w:r w:rsidRPr="008B7D79">
        <w:rPr>
          <w:rFonts w:ascii="Humnst777 Lt BT" w:eastAsia="Times New Roman" w:hAnsi="Humnst777 Lt BT" w:cs="Calibri"/>
          <w:color w:val="000000"/>
          <w:lang w:eastAsia="en-GB"/>
        </w:rPr>
        <w:t xml:space="preserve">epartment with such information about its operations, performance, individual projects or </w:t>
      </w:r>
      <w:r w:rsidRPr="008B7D79">
        <w:rPr>
          <w:rFonts w:ascii="Humnst777 Lt BT" w:eastAsia="Times New Roman" w:hAnsi="Humnst777 Lt BT" w:cs="Calibri"/>
          <w:color w:val="000000"/>
          <w:lang w:eastAsia="en-GB"/>
        </w:rPr>
        <w:lastRenderedPageBreak/>
        <w:t xml:space="preserve">other expenditure as the </w:t>
      </w:r>
      <w:r>
        <w:rPr>
          <w:rFonts w:ascii="Humnst777 Lt BT" w:eastAsia="Times New Roman" w:hAnsi="Humnst777 Lt BT" w:cs="Calibri"/>
          <w:color w:val="000000"/>
          <w:lang w:eastAsia="en-GB"/>
        </w:rPr>
        <w:t>shareholder</w:t>
      </w:r>
      <w:r w:rsidRPr="008B7D79">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w:t>
      </w:r>
      <w:r w:rsidRPr="008B7D79">
        <w:rPr>
          <w:rFonts w:ascii="Humnst777 Lt BT" w:eastAsia="Times New Roman" w:hAnsi="Humnst777 Lt BT" w:cs="Calibri"/>
          <w:color w:val="000000"/>
          <w:lang w:eastAsia="en-GB"/>
        </w:rPr>
        <w:t>epartment may reasonably require</w:t>
      </w:r>
    </w:p>
    <w:p w14:paraId="7E292106" w14:textId="77777777" w:rsidR="00525DDA" w:rsidRPr="009B7C9D" w:rsidRDefault="00525DDA" w:rsidP="000B1D7D">
      <w:pPr>
        <w:rPr>
          <w:rFonts w:cs="Calibri"/>
          <w:color w:val="000000"/>
        </w:rPr>
      </w:pPr>
    </w:p>
    <w:p w14:paraId="0AE4EDF3" w14:textId="0A8FF09B" w:rsidR="00525DDA" w:rsidRPr="00FA58E2" w:rsidRDefault="00525DDA" w:rsidP="00525DDA">
      <w:pPr>
        <w:pStyle w:val="Heading2"/>
      </w:pPr>
      <w:bookmarkStart w:id="85" w:name="_Toc94533120"/>
      <w:bookmarkStart w:id="86" w:name="_Toc94625150"/>
      <w:r w:rsidRPr="00FA58E2">
        <w:t xml:space="preserve">Banking and </w:t>
      </w:r>
      <w:r>
        <w:t>m</w:t>
      </w:r>
      <w:r w:rsidRPr="00FA58E2">
        <w:t xml:space="preserve">anaging </w:t>
      </w:r>
      <w:r>
        <w:t>c</w:t>
      </w:r>
      <w:r w:rsidRPr="00FA58E2">
        <w:t>ash</w:t>
      </w:r>
      <w:bookmarkEnd w:id="85"/>
      <w:bookmarkEnd w:id="86"/>
      <w:r w:rsidRPr="00FA58E2">
        <w:t xml:space="preserve"> </w:t>
      </w:r>
    </w:p>
    <w:p w14:paraId="0B89460B" w14:textId="6E6E8331"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The company</w:t>
      </w:r>
      <w:r w:rsidRPr="00FA58E2">
        <w:rPr>
          <w:rFonts w:ascii="Humnst777 Lt BT" w:eastAsia="Times New Roman" w:hAnsi="Humnst777 Lt BT" w:cs="Calibri"/>
          <w:color w:val="000000"/>
          <w:lang w:eastAsia="en-GB"/>
        </w:rPr>
        <w:t>] must maximise the use of publicly procured banking services (accounts with central government commercial banks managed centrally by Government Banking).</w:t>
      </w:r>
    </w:p>
    <w:p w14:paraId="2C50C167" w14:textId="77777777" w:rsidR="00525DDA" w:rsidRPr="00FA58E2" w:rsidRDefault="00525DDA" w:rsidP="000B1D7D">
      <w:pPr>
        <w:pStyle w:val="ListParagraph"/>
        <w:spacing w:after="0" w:line="240" w:lineRule="auto"/>
        <w:ind w:left="153"/>
        <w:rPr>
          <w:rFonts w:ascii="Humnst777 Lt BT" w:eastAsia="Times New Roman" w:hAnsi="Humnst777 Lt BT" w:cs="Calibri"/>
          <w:color w:val="000000"/>
          <w:lang w:eastAsia="en-GB"/>
        </w:rPr>
      </w:pPr>
    </w:p>
    <w:p w14:paraId="3118691B" w14:textId="20ABEB69"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The company</w:t>
      </w:r>
      <w:r w:rsidRPr="00FA58E2">
        <w:rPr>
          <w:rFonts w:ascii="Humnst777 Lt BT" w:eastAsia="Times New Roman" w:hAnsi="Humnst777 Lt BT" w:cs="Calibri"/>
          <w:color w:val="000000"/>
          <w:lang w:eastAsia="en-GB"/>
        </w:rPr>
        <w:t xml:space="preserve">] should only hold money outside Government Banking Service accounts where a good business case can made for doing so and </w:t>
      </w:r>
      <w:r>
        <w:rPr>
          <w:rFonts w:ascii="Humnst777 Lt BT" w:eastAsia="Times New Roman" w:hAnsi="Humnst777 Lt BT" w:cs="Calibri"/>
          <w:color w:val="000000"/>
          <w:lang w:eastAsia="en-GB"/>
        </w:rPr>
        <w:t>HM Treasury</w:t>
      </w:r>
      <w:r w:rsidRPr="00FA58E2">
        <w:rPr>
          <w:rFonts w:ascii="Humnst777 Lt BT" w:eastAsia="Times New Roman" w:hAnsi="Humnst777 Lt BT" w:cs="Calibri"/>
          <w:color w:val="000000"/>
          <w:lang w:eastAsia="en-GB"/>
        </w:rPr>
        <w:t xml:space="preserve"> consent is required for each account to be established. Only commercial banks which are members of relevant UK clearing bodies may be considered for this purpose. </w:t>
      </w:r>
    </w:p>
    <w:p w14:paraId="1084FEBD" w14:textId="77777777" w:rsidR="00525DDA" w:rsidRPr="000B1D7D" w:rsidRDefault="00525DDA" w:rsidP="000B1D7D">
      <w:pPr>
        <w:ind w:left="153"/>
        <w:rPr>
          <w:rFonts w:cs="Calibri"/>
          <w:color w:val="000000"/>
        </w:rPr>
      </w:pPr>
    </w:p>
    <w:p w14:paraId="592D488A" w14:textId="15D4F6C8"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Commercial Accounts where approved should be operated in line with the principles as set out in </w:t>
      </w:r>
      <w:r>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w:t>
      </w:r>
    </w:p>
    <w:p w14:paraId="3944B298" w14:textId="77777777" w:rsidR="00525DDA" w:rsidRPr="000B1D7D" w:rsidRDefault="00525DDA" w:rsidP="000B1D7D">
      <w:pPr>
        <w:ind w:left="153"/>
        <w:rPr>
          <w:rFonts w:cs="Calibri"/>
          <w:color w:val="000000"/>
        </w:rPr>
      </w:pPr>
    </w:p>
    <w:p w14:paraId="1B84509B" w14:textId="0C9F087F"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AO</w:t>
      </w:r>
      <w:r w:rsidRPr="00FA58E2">
        <w:rPr>
          <w:rFonts w:ascii="Humnst777 Lt BT" w:eastAsia="Times New Roman" w:hAnsi="Humnst777 Lt BT" w:cs="Calibri"/>
          <w:color w:val="000000"/>
          <w:lang w:eastAsia="en-GB"/>
        </w:rPr>
        <w:t xml:space="preserve"> is responsible for ensuring </w:t>
      </w:r>
      <w:r>
        <w:rPr>
          <w:rFonts w:ascii="Humnst777 Lt BT" w:eastAsia="Times New Roman" w:hAnsi="Humnst777 Lt BT" w:cs="Calibri"/>
          <w:color w:val="000000"/>
          <w:lang w:eastAsia="en-GB"/>
        </w:rPr>
        <w:t>[the company]</w:t>
      </w:r>
      <w:r w:rsidRPr="00FA58E2">
        <w:rPr>
          <w:rFonts w:ascii="Humnst777 Lt BT" w:eastAsia="Times New Roman" w:hAnsi="Humnst777 Lt BT" w:cs="Calibri"/>
          <w:color w:val="000000"/>
          <w:lang w:eastAsia="en-GB"/>
        </w:rPr>
        <w:t xml:space="preserve"> has a </w:t>
      </w:r>
      <w:r>
        <w:rPr>
          <w:rFonts w:ascii="Humnst777 Lt BT" w:eastAsia="Times New Roman" w:hAnsi="Humnst777 Lt BT" w:cs="Calibri"/>
          <w:color w:val="000000"/>
          <w:lang w:eastAsia="en-GB"/>
        </w:rPr>
        <w:t>b</w:t>
      </w:r>
      <w:r w:rsidRPr="00FA58E2">
        <w:rPr>
          <w:rFonts w:ascii="Humnst777 Lt BT" w:eastAsia="Times New Roman" w:hAnsi="Humnst777 Lt BT" w:cs="Calibri"/>
          <w:color w:val="000000"/>
          <w:lang w:eastAsia="en-GB"/>
        </w:rPr>
        <w:t xml:space="preserve">anking </w:t>
      </w:r>
      <w:r>
        <w:rPr>
          <w:rFonts w:ascii="Humnst777 Lt BT" w:eastAsia="Times New Roman" w:hAnsi="Humnst777 Lt BT" w:cs="Calibri"/>
          <w:color w:val="000000"/>
          <w:lang w:eastAsia="en-GB"/>
        </w:rPr>
        <w:t>p</w:t>
      </w:r>
      <w:r w:rsidRPr="00FA58E2">
        <w:rPr>
          <w:rFonts w:ascii="Humnst777 Lt BT" w:eastAsia="Times New Roman" w:hAnsi="Humnst777 Lt BT" w:cs="Calibri"/>
          <w:color w:val="000000"/>
          <w:lang w:eastAsia="en-GB"/>
        </w:rPr>
        <w:t xml:space="preserve">olicy as set out in </w:t>
      </w:r>
      <w:r>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and ensuring that policy is complied with.</w:t>
      </w:r>
      <w:r>
        <w:rPr>
          <w:rFonts w:ascii="Humnst777 Lt BT" w:eastAsia="Times New Roman" w:hAnsi="Humnst777 Lt BT" w:cs="Calibri"/>
          <w:color w:val="000000"/>
          <w:lang w:eastAsia="en-GB"/>
        </w:rPr>
        <w:t xml:space="preserve">  </w:t>
      </w:r>
    </w:p>
    <w:p w14:paraId="3E15068D" w14:textId="77777777" w:rsidR="00525DDA" w:rsidRPr="00FA58E2" w:rsidRDefault="00525DDA" w:rsidP="00525DDA">
      <w:pPr>
        <w:pStyle w:val="ListParagraph"/>
        <w:spacing w:after="0" w:line="240" w:lineRule="auto"/>
        <w:ind w:left="792"/>
        <w:rPr>
          <w:rFonts w:ascii="Humnst777 Lt BT" w:eastAsia="Times New Roman" w:hAnsi="Humnst777 Lt BT" w:cs="Calibri"/>
          <w:color w:val="000000"/>
          <w:lang w:eastAsia="en-GB"/>
        </w:rPr>
      </w:pPr>
    </w:p>
    <w:p w14:paraId="47A92A8F" w14:textId="77777777" w:rsidR="00525DDA" w:rsidRDefault="00525DDA" w:rsidP="00525DDA">
      <w:pPr>
        <w:pStyle w:val="Heading2"/>
      </w:pPr>
      <w:bookmarkStart w:id="87" w:name="_Toc94533121"/>
      <w:bookmarkStart w:id="88" w:name="_Toc94625151"/>
      <w:r w:rsidRPr="00473E07">
        <w:t>Procurement</w:t>
      </w:r>
      <w:bookmarkEnd w:id="87"/>
      <w:bookmarkEnd w:id="88"/>
    </w:p>
    <w:p w14:paraId="3FD299E6" w14:textId="4C15AF73"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473E07">
        <w:rPr>
          <w:rFonts w:ascii="Humnst777 Lt BT" w:eastAsia="Times New Roman" w:hAnsi="Humnst777 Lt BT" w:cs="Calibri"/>
          <w:color w:val="000000"/>
          <w:lang w:eastAsia="en-GB"/>
        </w:rPr>
        <w:t xml:space="preserve"> shall ensure that its procurement policies are aligned with and comply with any relevant UK or other international procurement rules and in particular the Public Contracts Regulations 2015.</w:t>
      </w:r>
    </w:p>
    <w:p w14:paraId="0D66E041" w14:textId="77777777" w:rsidR="00525DDA" w:rsidRPr="00473E07" w:rsidRDefault="00525DDA" w:rsidP="000B1D7D">
      <w:pPr>
        <w:pStyle w:val="ListParagraph"/>
        <w:spacing w:after="0" w:line="240" w:lineRule="auto"/>
        <w:ind w:left="716"/>
        <w:rPr>
          <w:rFonts w:ascii="Humnst777 Lt BT" w:eastAsia="Times New Roman" w:hAnsi="Humnst777 Lt BT" w:cs="Calibri"/>
          <w:color w:val="000000"/>
          <w:lang w:eastAsia="en-GB"/>
        </w:rPr>
      </w:pPr>
    </w:p>
    <w:p w14:paraId="3EB5CCF8" w14:textId="76F8BB45"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company] </w:t>
      </w:r>
      <w:r w:rsidRPr="00473E07">
        <w:rPr>
          <w:rFonts w:ascii="Humnst777 Lt BT" w:eastAsia="Times New Roman" w:hAnsi="Humnst777 Lt BT" w:cs="Calibri"/>
          <w:color w:val="000000"/>
          <w:lang w:eastAsia="en-GB"/>
        </w:rPr>
        <w:t xml:space="preserve">shall establish its procurement policies and document these in a Procurement Policy and Procedures Manual.  </w:t>
      </w:r>
    </w:p>
    <w:p w14:paraId="5F851823" w14:textId="77777777" w:rsidR="00525DDA" w:rsidRPr="000B1D7D" w:rsidRDefault="00525DDA" w:rsidP="000B1D7D">
      <w:pPr>
        <w:rPr>
          <w:rFonts w:cs="Calibri"/>
          <w:color w:val="000000"/>
        </w:rPr>
      </w:pPr>
    </w:p>
    <w:p w14:paraId="0FFBF2F3" w14:textId="043AD90D"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In procurement cases where </w:t>
      </w:r>
      <w:r>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473E07">
        <w:rPr>
          <w:rFonts w:ascii="Humnst777 Lt BT" w:eastAsia="Times New Roman" w:hAnsi="Humnst777 Lt BT" w:cs="Calibri"/>
          <w:color w:val="000000"/>
          <w:lang w:eastAsia="en-GB"/>
        </w:rPr>
        <w:t xml:space="preserve"> is likely to exceed its delegated authority limit, procurement strategy approval for the specific planned purchase must be sought from the </w:t>
      </w:r>
      <w:r>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 xml:space="preserve">epartment’s </w:t>
      </w:r>
      <w:r>
        <w:rPr>
          <w:rFonts w:ascii="Humnst777 Lt BT" w:eastAsia="Times New Roman" w:hAnsi="Humnst777 Lt BT" w:cs="Calibri"/>
          <w:color w:val="000000"/>
          <w:lang w:eastAsia="en-GB"/>
        </w:rPr>
        <w:t>shareholder</w:t>
      </w:r>
      <w:r w:rsidRPr="00473E07">
        <w:rPr>
          <w:rFonts w:ascii="Humnst777 Lt BT" w:eastAsia="Times New Roman" w:hAnsi="Humnst777 Lt BT" w:cs="Calibri"/>
          <w:color w:val="000000"/>
          <w:lang w:eastAsia="en-GB"/>
        </w:rPr>
        <w:t xml:space="preserve"> team.</w:t>
      </w:r>
    </w:p>
    <w:p w14:paraId="4FA40DE6" w14:textId="77777777" w:rsidR="00525DDA" w:rsidRPr="000B1D7D" w:rsidRDefault="00525DDA" w:rsidP="000B1D7D">
      <w:pPr>
        <w:rPr>
          <w:rFonts w:cs="Calibri"/>
          <w:color w:val="000000"/>
        </w:rPr>
      </w:pPr>
    </w:p>
    <w:p w14:paraId="63B5FE2E" w14:textId="60A56E9C"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Goods, services, and works should be acquired by competition. Proposals to let single-tender or restricted contracts shall be limited and exceptional, and a quarterly report explaining those exceptions should be sent to the </w:t>
      </w:r>
      <w:r>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 xml:space="preserve">epartment. </w:t>
      </w:r>
    </w:p>
    <w:p w14:paraId="57E50B71" w14:textId="77777777" w:rsidR="00525DDA" w:rsidRPr="000B1D7D" w:rsidRDefault="00525DDA" w:rsidP="000B1D7D">
      <w:pPr>
        <w:rPr>
          <w:rFonts w:cs="Calibri"/>
          <w:color w:val="000000"/>
        </w:rPr>
      </w:pPr>
    </w:p>
    <w:p w14:paraId="08F4DB00" w14:textId="6F8E7148"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Procurement by </w:t>
      </w:r>
      <w:r>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company] </w:t>
      </w:r>
      <w:r w:rsidRPr="00473E07">
        <w:rPr>
          <w:rFonts w:ascii="Humnst777 Lt BT" w:eastAsia="Times New Roman" w:hAnsi="Humnst777 Lt BT" w:cs="Calibri"/>
          <w:color w:val="000000"/>
          <w:lang w:eastAsia="en-GB"/>
        </w:rPr>
        <w:t xml:space="preserve">of works, equipment, goods, and services shall be based on, a full option appraisal and value for money (VfM), i.e. the optimum combination and whole life costs and quality (fitness for purpose).  </w:t>
      </w:r>
    </w:p>
    <w:p w14:paraId="34824686" w14:textId="77777777" w:rsidR="00525DDA" w:rsidRPr="000B1D7D" w:rsidRDefault="00525DDA" w:rsidP="000B1D7D">
      <w:pPr>
        <w:rPr>
          <w:rFonts w:cs="Calibri"/>
          <w:color w:val="000000"/>
        </w:rPr>
      </w:pPr>
    </w:p>
    <w:p w14:paraId="04D84D03" w14:textId="0A521259"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company] </w:t>
      </w:r>
      <w:r w:rsidRPr="00473E07">
        <w:rPr>
          <w:rFonts w:ascii="Humnst777 Lt BT" w:eastAsia="Times New Roman" w:hAnsi="Humnst777 Lt BT" w:cs="Calibri"/>
          <w:color w:val="000000"/>
          <w:lang w:eastAsia="en-GB"/>
        </w:rPr>
        <w:t>shal</w:t>
      </w:r>
      <w:r>
        <w:rPr>
          <w:rFonts w:ascii="Humnst777 Lt BT" w:eastAsia="Times New Roman" w:hAnsi="Humnst777 Lt BT" w:cs="Calibri"/>
          <w:color w:val="000000"/>
          <w:lang w:eastAsia="en-GB"/>
        </w:rPr>
        <w:t>l:</w:t>
      </w:r>
    </w:p>
    <w:p w14:paraId="790F26C1" w14:textId="5ABE8A82" w:rsidR="00525DDA" w:rsidRPr="000B1D7D" w:rsidRDefault="00525DDA" w:rsidP="00525DDA">
      <w:pPr>
        <w:pStyle w:val="ListParagraph"/>
        <w:numPr>
          <w:ilvl w:val="0"/>
          <w:numId w:val="71"/>
        </w:numPr>
        <w:spacing w:after="0" w:line="240" w:lineRule="auto"/>
        <w:rPr>
          <w:rFonts w:ascii="Humnst777 Lt BT" w:hAnsi="Humnst777 Lt BT" w:cs="Calibri"/>
          <w:color w:val="000000"/>
        </w:rPr>
      </w:pPr>
      <w:r w:rsidRPr="000B1D7D">
        <w:rPr>
          <w:rFonts w:ascii="Humnst777 Lt BT" w:hAnsi="Humnst777 Lt BT" w:cs="Calibri"/>
          <w:color w:val="000000"/>
        </w:rPr>
        <w:t>engage fully with department and government wide procurement initiatives that seek to achieve VfM from collaborative projects</w:t>
      </w:r>
    </w:p>
    <w:p w14:paraId="554EC2EE" w14:textId="5AD47976" w:rsidR="00525DDA" w:rsidRPr="000B1D7D" w:rsidRDefault="00525DDA" w:rsidP="00525DDA">
      <w:pPr>
        <w:pStyle w:val="ListParagraph"/>
        <w:numPr>
          <w:ilvl w:val="0"/>
          <w:numId w:val="71"/>
        </w:numPr>
        <w:spacing w:after="0" w:line="240" w:lineRule="auto"/>
        <w:rPr>
          <w:rFonts w:ascii="Humnst777 Lt BT" w:hAnsi="Humnst777 Lt BT" w:cs="Calibri"/>
          <w:color w:val="000000"/>
        </w:rPr>
      </w:pPr>
      <w:r w:rsidRPr="000B1D7D">
        <w:rPr>
          <w:rFonts w:ascii="Humnst777 Lt BT" w:hAnsi="Humnst777 Lt BT" w:cs="Calibri"/>
          <w:color w:val="000000"/>
        </w:rPr>
        <w:t xml:space="preserve">comply with all relevant Procurement Policy Notes issued by Cabinet Office </w:t>
      </w:r>
    </w:p>
    <w:p w14:paraId="49991860" w14:textId="7609D2B8" w:rsidR="00525DDA" w:rsidRPr="000B1D7D" w:rsidRDefault="00525DDA" w:rsidP="000B1D7D">
      <w:pPr>
        <w:pStyle w:val="ListParagraph"/>
        <w:numPr>
          <w:ilvl w:val="0"/>
          <w:numId w:val="71"/>
        </w:numPr>
        <w:spacing w:after="0" w:line="240" w:lineRule="auto"/>
        <w:rPr>
          <w:rFonts w:cs="Calibri"/>
          <w:color w:val="000000"/>
        </w:rPr>
      </w:pPr>
      <w:r w:rsidRPr="000B1D7D">
        <w:rPr>
          <w:rFonts w:ascii="Humnst777 Lt BT" w:hAnsi="Humnst777 Lt BT" w:cs="Calibri"/>
          <w:color w:val="000000"/>
        </w:rPr>
        <w:t>co-operate fully with initiatives to improve the availability of procurement data to facilitate the achievement of VfM</w:t>
      </w:r>
    </w:p>
    <w:p w14:paraId="1148F4A4" w14:textId="59F32E02"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lastRenderedPageBreak/>
        <w:t>[</w:t>
      </w:r>
      <w:r w:rsidRPr="00473E0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company] </w:t>
      </w:r>
      <w:r w:rsidRPr="00473E07">
        <w:rPr>
          <w:rFonts w:ascii="Humnst777 Lt BT" w:eastAsia="Times New Roman" w:hAnsi="Humnst777 Lt BT" w:cs="Calibri"/>
          <w:color w:val="000000"/>
          <w:lang w:eastAsia="en-GB"/>
        </w:rPr>
        <w:t>shall comply with the Commercial</w:t>
      </w:r>
      <w:r>
        <w:rPr>
          <w:rStyle w:val="FootnoteReference"/>
          <w:rFonts w:ascii="Humnst777 Lt BT" w:eastAsia="Times New Roman" w:hAnsi="Humnst777 Lt BT" w:cs="Calibri"/>
          <w:color w:val="000000"/>
          <w:lang w:eastAsia="en-GB"/>
        </w:rPr>
        <w:footnoteReference w:id="15"/>
      </w:r>
      <w:r w:rsidRPr="00473E07">
        <w:rPr>
          <w:rFonts w:ascii="Humnst777 Lt BT" w:eastAsia="Times New Roman" w:hAnsi="Humnst777 Lt BT" w:cs="Calibri"/>
          <w:color w:val="000000"/>
          <w:lang w:eastAsia="en-GB"/>
        </w:rPr>
        <w:t xml:space="preserve"> and Grants Standards</w:t>
      </w:r>
      <w:r>
        <w:rPr>
          <w:rStyle w:val="FootnoteReference"/>
          <w:rFonts w:ascii="Humnst777 Lt BT" w:eastAsia="Times New Roman" w:hAnsi="Humnst777 Lt BT" w:cs="Calibri"/>
          <w:color w:val="000000"/>
          <w:lang w:eastAsia="en-GB"/>
        </w:rPr>
        <w:footnoteReference w:id="16"/>
      </w:r>
      <w:r w:rsidRPr="00473E07">
        <w:rPr>
          <w:rFonts w:ascii="Humnst777 Lt BT" w:eastAsia="Times New Roman" w:hAnsi="Humnst777 Lt BT" w:cs="Calibri"/>
          <w:color w:val="000000"/>
          <w:lang w:eastAsia="en-GB"/>
        </w:rPr>
        <w:t>. These standards appl</w:t>
      </w:r>
      <w:r>
        <w:rPr>
          <w:rFonts w:ascii="Humnst777 Lt BT" w:eastAsia="Times New Roman" w:hAnsi="Humnst777 Lt BT" w:cs="Calibri"/>
          <w:color w:val="000000"/>
          <w:lang w:eastAsia="en-GB"/>
        </w:rPr>
        <w:t>y</w:t>
      </w:r>
      <w:r w:rsidRPr="00473E07">
        <w:rPr>
          <w:rFonts w:ascii="Humnst777 Lt BT" w:eastAsia="Times New Roman" w:hAnsi="Humnst777 Lt BT" w:cs="Calibri"/>
          <w:color w:val="000000"/>
          <w:lang w:eastAsia="en-GB"/>
        </w:rPr>
        <w:t xml:space="preserve"> to the planning, delivery, and management of government commercial activity, including management of grants in all departments and </w:t>
      </w:r>
      <w:r>
        <w:rPr>
          <w:rFonts w:ascii="Humnst777 Lt BT" w:eastAsia="Times New Roman" w:hAnsi="Humnst777 Lt BT" w:cs="Calibri"/>
          <w:color w:val="000000"/>
          <w:lang w:eastAsia="en-GB"/>
        </w:rPr>
        <w:t>ALBs</w:t>
      </w:r>
      <w:r w:rsidRPr="00473E07">
        <w:rPr>
          <w:rFonts w:ascii="Humnst777 Lt BT" w:eastAsia="Times New Roman" w:hAnsi="Humnst777 Lt BT" w:cs="Calibri"/>
          <w:color w:val="000000"/>
          <w:lang w:eastAsia="en-GB"/>
        </w:rPr>
        <w:t>, regardless of commercial approach used and form part of a suite of functional standards that set expectations for management within government.</w:t>
      </w:r>
    </w:p>
    <w:p w14:paraId="36DE0248" w14:textId="77777777" w:rsidR="00525DDA" w:rsidRDefault="00525DDA" w:rsidP="00525DDA">
      <w:pPr>
        <w:pStyle w:val="ListParagraph"/>
        <w:spacing w:after="0" w:line="240" w:lineRule="auto"/>
        <w:ind w:left="716"/>
        <w:rPr>
          <w:rFonts w:ascii="Humnst777 Lt BT" w:eastAsia="Times New Roman" w:hAnsi="Humnst777 Lt BT" w:cs="Calibri"/>
          <w:color w:val="000000"/>
          <w:lang w:eastAsia="en-GB"/>
        </w:rPr>
      </w:pPr>
    </w:p>
    <w:p w14:paraId="6F51AAF8" w14:textId="12DD1DC4" w:rsidR="00525DDA" w:rsidRPr="000B1D7D" w:rsidRDefault="00525DDA" w:rsidP="000B1D7D">
      <w:pPr>
        <w:pStyle w:val="ListParagraph"/>
        <w:spacing w:after="0" w:line="240" w:lineRule="auto"/>
        <w:ind w:left="716"/>
        <w:rPr>
          <w:rFonts w:ascii="Humnst777 Lt BT" w:eastAsia="Times New Roman" w:hAnsi="Humnst777 Lt BT" w:cs="Calibri"/>
          <w:b/>
          <w:bCs/>
          <w:color w:val="000000"/>
          <w:lang w:eastAsia="en-GB"/>
        </w:rPr>
      </w:pPr>
      <w:r w:rsidRPr="000B1D7D">
        <w:rPr>
          <w:rFonts w:ascii="Humnst777 Lt BT" w:hAnsi="Humnst777 Lt BT" w:cs="Calibri"/>
          <w:b/>
          <w:bCs/>
          <w:color w:val="000000"/>
        </w:rPr>
        <w:t xml:space="preserve">[The above expectations regarding procurement represent best practice for central government entities. Departing from such expectations should only occur with the appropriate departmental and HMT consents and with the benefit of legal advice regarding applicable procurement law.]  </w:t>
      </w:r>
    </w:p>
    <w:p w14:paraId="749B8375" w14:textId="77777777" w:rsidR="00525DDA" w:rsidRDefault="00525DDA" w:rsidP="000B1D7D">
      <w:pPr>
        <w:pStyle w:val="ListParagraph"/>
        <w:spacing w:after="0" w:line="240" w:lineRule="auto"/>
        <w:ind w:left="716"/>
      </w:pPr>
    </w:p>
    <w:p w14:paraId="0D0F27BA" w14:textId="77777777" w:rsidR="00525DDA" w:rsidRPr="006F39B1" w:rsidRDefault="00525DDA" w:rsidP="00525DDA">
      <w:pPr>
        <w:pStyle w:val="Heading2"/>
      </w:pPr>
      <w:bookmarkStart w:id="89" w:name="_Toc94533122"/>
      <w:bookmarkStart w:id="90" w:name="_Toc94625152"/>
      <w:r w:rsidRPr="00605135">
        <w:t>Risk management</w:t>
      </w:r>
      <w:bookmarkEnd w:id="89"/>
      <w:bookmarkEnd w:id="90"/>
      <w:r w:rsidRPr="006F39B1">
        <w:t xml:space="preserve"> </w:t>
      </w:r>
    </w:p>
    <w:p w14:paraId="1973C6BE" w14:textId="6AD3CE7E"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60513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605135">
        <w:rPr>
          <w:rFonts w:ascii="Humnst777 Lt BT" w:eastAsia="Times New Roman" w:hAnsi="Humnst777 Lt BT" w:cs="Calibri"/>
          <w:color w:val="000000"/>
          <w:lang w:eastAsia="en-GB"/>
        </w:rPr>
        <w:t>] shall ensure that the risks that it faces are dealt with in an appropriate manner, in accordance with relevant aspects of best practice in corporate governance, and develop a risk management strategy, in accordance with the</w:t>
      </w:r>
      <w:r>
        <w:rPr>
          <w:rFonts w:ascii="Humnst777 Lt BT" w:eastAsia="Times New Roman" w:hAnsi="Humnst777 Lt BT" w:cs="Calibri"/>
          <w:color w:val="000000"/>
          <w:lang w:eastAsia="en-GB"/>
        </w:rPr>
        <w:t xml:space="preserve"> HM</w:t>
      </w:r>
      <w:r w:rsidRPr="00605135">
        <w:rPr>
          <w:rFonts w:ascii="Humnst777 Lt BT" w:eastAsia="Times New Roman" w:hAnsi="Humnst777 Lt BT" w:cs="Calibri"/>
          <w:color w:val="000000"/>
          <w:lang w:eastAsia="en-GB"/>
        </w:rPr>
        <w:t xml:space="preserve"> Treasury guidance Management of Risk: Principles and Concepts.</w:t>
      </w:r>
    </w:p>
    <w:p w14:paraId="099C1508"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43DF9B9D" w14:textId="1E7972A5" w:rsidR="00525DDA" w:rsidRPr="00830BEB" w:rsidRDefault="00525DDA" w:rsidP="00525DDA">
      <w:pPr>
        <w:pStyle w:val="Heading2"/>
      </w:pPr>
      <w:bookmarkStart w:id="91" w:name="_Toc63845152"/>
      <w:bookmarkStart w:id="92" w:name="_Toc94533123"/>
      <w:bookmarkStart w:id="93" w:name="_Toc94625153"/>
      <w:r w:rsidRPr="00830BEB">
        <w:t xml:space="preserve">Counter </w:t>
      </w:r>
      <w:r>
        <w:t>f</w:t>
      </w:r>
      <w:r w:rsidRPr="00830BEB">
        <w:t>raud</w:t>
      </w:r>
      <w:bookmarkEnd w:id="91"/>
      <w:r w:rsidRPr="00830BEB">
        <w:t xml:space="preserve"> </w:t>
      </w:r>
      <w:r>
        <w:t>and theft</w:t>
      </w:r>
      <w:bookmarkEnd w:id="92"/>
      <w:bookmarkEnd w:id="93"/>
    </w:p>
    <w:p w14:paraId="7461A95A" w14:textId="3118020D"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833ACD">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The company</w:t>
      </w:r>
      <w:r w:rsidRPr="00833ACD">
        <w:rPr>
          <w:rFonts w:ascii="Humnst777 Lt BT" w:eastAsia="Times New Roman" w:hAnsi="Humnst777 Lt BT" w:cs="Calibri"/>
          <w:color w:val="000000"/>
          <w:lang w:eastAsia="en-GB"/>
        </w:rPr>
        <w:t>] should adopt and implement policies and practices to safeguard itself against fraud and theft.</w:t>
      </w:r>
    </w:p>
    <w:p w14:paraId="61AAE14C" w14:textId="77777777" w:rsidR="00525DDA" w:rsidRPr="00833ACD" w:rsidRDefault="00525DDA" w:rsidP="000B1D7D">
      <w:pPr>
        <w:pStyle w:val="ListParagraph"/>
        <w:spacing w:after="0" w:line="240" w:lineRule="auto"/>
        <w:ind w:left="734"/>
        <w:rPr>
          <w:rFonts w:ascii="Humnst777 Lt BT" w:eastAsia="Times New Roman" w:hAnsi="Humnst777 Lt BT" w:cs="Calibri"/>
          <w:color w:val="000000"/>
          <w:lang w:eastAsia="en-GB"/>
        </w:rPr>
      </w:pPr>
    </w:p>
    <w:p w14:paraId="73920755" w14:textId="1BC5EAB6"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company</w:t>
      </w:r>
      <w:r w:rsidRPr="00833ACD">
        <w:rPr>
          <w:rFonts w:ascii="Humnst777 Lt BT" w:eastAsia="Times New Roman" w:hAnsi="Humnst777 Lt BT" w:cs="Calibri"/>
          <w:color w:val="000000"/>
          <w:lang w:eastAsia="en-GB"/>
        </w:rPr>
        <w:t xml:space="preserve">] should act in line with guidance as issued by the Counter Fraud Function and in compliance with the procedures and considerations as set in in </w:t>
      </w:r>
      <w:r>
        <w:rPr>
          <w:rFonts w:ascii="Humnst777 Lt BT" w:eastAsia="Times New Roman" w:hAnsi="Humnst777 Lt BT" w:cs="Calibri"/>
          <w:color w:val="000000"/>
          <w:lang w:eastAsia="en-GB"/>
        </w:rPr>
        <w:t>MPM</w:t>
      </w:r>
      <w:r w:rsidRPr="00833ACD">
        <w:rPr>
          <w:rFonts w:ascii="Humnst777 Lt BT" w:eastAsia="Times New Roman" w:hAnsi="Humnst777 Lt BT" w:cs="Calibri"/>
          <w:color w:val="000000"/>
          <w:lang w:eastAsia="en-GB"/>
        </w:rPr>
        <w:t xml:space="preserve"> Annex 4.9</w:t>
      </w:r>
      <w:r>
        <w:rPr>
          <w:rFonts w:ascii="Humnst777 Lt BT" w:eastAsia="Times New Roman" w:hAnsi="Humnst777 Lt BT" w:cs="Calibri"/>
          <w:color w:val="000000"/>
          <w:lang w:eastAsia="en-GB"/>
        </w:rPr>
        <w:t xml:space="preserve"> </w:t>
      </w:r>
      <w:r w:rsidRPr="00833ACD">
        <w:rPr>
          <w:rFonts w:ascii="Humnst777 Lt BT" w:eastAsia="Times New Roman" w:hAnsi="Humnst777 Lt BT" w:cs="Calibri"/>
          <w:color w:val="000000"/>
          <w:lang w:eastAsia="en-GB"/>
        </w:rPr>
        <w:t>and the Counter Fraud Functional Standard</w:t>
      </w:r>
      <w:r>
        <w:rPr>
          <w:rStyle w:val="FootnoteReference"/>
          <w:rFonts w:ascii="Humnst777 Lt BT" w:eastAsia="Times New Roman" w:hAnsi="Humnst777 Lt BT" w:cs="Calibri"/>
          <w:color w:val="000000"/>
          <w:lang w:eastAsia="en-GB"/>
        </w:rPr>
        <w:footnoteReference w:id="17"/>
      </w:r>
      <w:r w:rsidRPr="00833ACD">
        <w:rPr>
          <w:rFonts w:ascii="Humnst777 Lt BT" w:eastAsia="Times New Roman" w:hAnsi="Humnst777 Lt BT" w:cs="Calibri"/>
          <w:color w:val="000000"/>
          <w:lang w:eastAsia="en-GB"/>
        </w:rPr>
        <w:t>. It should also take all reasonable steps to appraise the financial standing of any firm or other body with which it intends to enter a contract or to provide grant or grant-in-aid.</w:t>
      </w:r>
    </w:p>
    <w:p w14:paraId="44304935" w14:textId="77777777" w:rsidR="00525DDA" w:rsidRPr="000B1D7D" w:rsidRDefault="00525DDA" w:rsidP="000B1D7D">
      <w:pPr>
        <w:rPr>
          <w:rFonts w:cs="Calibri"/>
          <w:color w:val="000000"/>
        </w:rPr>
      </w:pPr>
    </w:p>
    <w:p w14:paraId="0B753D84" w14:textId="49ED6569"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3B0B7C">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The company</w:t>
      </w:r>
      <w:r w:rsidRPr="003B0B7C">
        <w:rPr>
          <w:rFonts w:ascii="Humnst777 Lt BT" w:eastAsia="Times New Roman" w:hAnsi="Humnst777 Lt BT" w:cs="Calibri"/>
          <w:color w:val="000000"/>
          <w:lang w:eastAsia="en-GB"/>
        </w:rPr>
        <w:t xml:space="preserve">] should keep records of and prepare and forward to the department an annual report on fraud and theft suffered by </w:t>
      </w:r>
      <w:r>
        <w:rPr>
          <w:rFonts w:ascii="Humnst777 Lt BT" w:eastAsia="Times New Roman" w:hAnsi="Humnst777 Lt BT" w:cs="Calibri"/>
          <w:color w:val="000000"/>
          <w:lang w:eastAsia="en-GB"/>
        </w:rPr>
        <w:t>[</w:t>
      </w:r>
      <w:r w:rsidRPr="003B0B7C">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3B0B7C">
        <w:rPr>
          <w:rFonts w:ascii="Humnst777 Lt BT" w:eastAsia="Times New Roman" w:hAnsi="Humnst777 Lt BT" w:cs="Calibri"/>
          <w:color w:val="000000"/>
          <w:lang w:eastAsia="en-GB"/>
        </w:rPr>
        <w:t xml:space="preserve">] and notify the </w:t>
      </w:r>
      <w:r>
        <w:rPr>
          <w:rFonts w:ascii="Humnst777 Lt BT" w:eastAsia="Times New Roman" w:hAnsi="Humnst777 Lt BT" w:cs="Calibri"/>
          <w:color w:val="000000"/>
          <w:lang w:eastAsia="en-GB"/>
        </w:rPr>
        <w:t>shareholder</w:t>
      </w:r>
      <w:r w:rsidRPr="003B0B7C">
        <w:rPr>
          <w:rFonts w:ascii="Humnst777 Lt BT" w:eastAsia="Times New Roman" w:hAnsi="Humnst777 Lt BT" w:cs="Calibri"/>
          <w:color w:val="000000"/>
          <w:lang w:eastAsia="en-GB"/>
        </w:rPr>
        <w:t xml:space="preserve"> department of any unusual or major incidents as soon as possible.</w:t>
      </w:r>
      <w:r>
        <w:rPr>
          <w:rFonts w:ascii="Humnst777 Lt BT" w:eastAsia="Times New Roman" w:hAnsi="Humnst777 Lt BT" w:cs="Calibri"/>
          <w:color w:val="000000"/>
          <w:lang w:eastAsia="en-GB"/>
        </w:rPr>
        <w:t xml:space="preserve"> [The company]</w:t>
      </w:r>
      <w:r w:rsidRPr="003B0B7C">
        <w:rPr>
          <w:rFonts w:ascii="Humnst777 Lt BT" w:eastAsia="Times New Roman" w:hAnsi="Humnst777 Lt BT" w:cs="Calibri"/>
          <w:color w:val="000000"/>
          <w:lang w:eastAsia="en-GB"/>
        </w:rPr>
        <w:t xml:space="preserve"> should also report detected loss from fraud, bribery, corruption and error, alongside associated recoveries and prevented losses, to the counter fraud centre of expertise in line with the agreed government definitions as set out in Counter Fraud Functional Standard</w:t>
      </w:r>
      <w:r>
        <w:rPr>
          <w:rFonts w:ascii="Humnst777 Lt BT" w:eastAsia="Times New Roman" w:hAnsi="Humnst777 Lt BT" w:cs="Calibri"/>
          <w:color w:val="000000"/>
          <w:lang w:eastAsia="en-GB"/>
        </w:rPr>
        <w:t>.</w:t>
      </w:r>
    </w:p>
    <w:p w14:paraId="2BC59A77"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56C392D5" w14:textId="77777777" w:rsidR="00525DDA" w:rsidRDefault="00525DDA" w:rsidP="00525DDA">
      <w:pPr>
        <w:pStyle w:val="Heading2"/>
      </w:pPr>
      <w:bookmarkStart w:id="94" w:name="_Toc94533124"/>
      <w:bookmarkStart w:id="95" w:name="_Toc94625154"/>
      <w:r w:rsidRPr="006E6B0B">
        <w:t>[</w:t>
      </w:r>
      <w:r>
        <w:t>Compani</w:t>
      </w:r>
      <w:r w:rsidRPr="006E6B0B">
        <w:t>es that employ their own staff] Staff</w:t>
      </w:r>
      <w:bookmarkEnd w:id="94"/>
      <w:bookmarkEnd w:id="95"/>
      <w:r w:rsidRPr="006E6B0B">
        <w:t> </w:t>
      </w:r>
    </w:p>
    <w:p w14:paraId="0507EA6E" w14:textId="77777777" w:rsidR="00525DDA" w:rsidRPr="00441E7F" w:rsidRDefault="00525DDA" w:rsidP="00525DDA">
      <w:pPr>
        <w:pStyle w:val="Heading4"/>
        <w:rPr>
          <w:rFonts w:ascii="Humnst777 Lt BT" w:hAnsi="Humnst777 Lt BT"/>
        </w:rPr>
      </w:pPr>
      <w:r w:rsidRPr="00441E7F">
        <w:t>Broad responsibilities for staff </w:t>
      </w:r>
    </w:p>
    <w:p w14:paraId="2B17A272" w14:textId="26D5DEF3" w:rsidR="00525DDA" w:rsidRPr="00441E7F"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Within the arrangements approved by the responsible </w:t>
      </w:r>
      <w:r>
        <w:rPr>
          <w:rFonts w:ascii="Humnst777 Lt BT" w:eastAsia="Times New Roman" w:hAnsi="Humnst777 Lt BT" w:cs="Times New Roman"/>
          <w:lang w:eastAsia="en-GB"/>
        </w:rPr>
        <w:t>M</w:t>
      </w:r>
      <w:r w:rsidRPr="00441E7F">
        <w:rPr>
          <w:rFonts w:ascii="Humnst777 Lt BT" w:eastAsia="Times New Roman" w:hAnsi="Humnst777 Lt BT" w:cs="Times New Roman"/>
          <w:lang w:eastAsia="en-GB"/>
        </w:rPr>
        <w:t xml:space="preserve">inister [and </w:t>
      </w:r>
      <w:r>
        <w:rPr>
          <w:rFonts w:ascii="Humnst777 Lt BT" w:eastAsia="Times New Roman" w:hAnsi="Humnst777 Lt BT" w:cs="Times New Roman"/>
          <w:lang w:eastAsia="en-GB"/>
        </w:rPr>
        <w:t>HM</w:t>
      </w:r>
      <w:r w:rsidRPr="00441E7F">
        <w:rPr>
          <w:rFonts w:ascii="Humnst777 Lt BT" w:eastAsia="Times New Roman" w:hAnsi="Humnst777 Lt BT" w:cs="Times New Roman"/>
          <w:lang w:eastAsia="en-GB"/>
        </w:rPr>
        <w:t xml:space="preserve"> Treasury]</w:t>
      </w:r>
      <w:r>
        <w:rPr>
          <w:rFonts w:ascii="Humnst777 Lt BT" w:eastAsia="Times New Roman" w:hAnsi="Humnst777 Lt BT" w:cs="Times New Roman"/>
          <w:lang w:eastAsia="en-GB"/>
        </w:rPr>
        <w:t>, [</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will have responsibility for the recruitment, retention and motivation of its staff. The broad responsibilities toward its staff are to ensure that: </w:t>
      </w:r>
    </w:p>
    <w:p w14:paraId="4F94E017" w14:textId="0FB1764D" w:rsidR="002A4FB5" w:rsidRDefault="00525DDA" w:rsidP="009D2F0A">
      <w:pPr>
        <w:pStyle w:val="ListParagraph"/>
        <w:numPr>
          <w:ilvl w:val="1"/>
          <w:numId w:val="29"/>
        </w:numPr>
        <w:spacing w:after="0" w:line="240" w:lineRule="auto"/>
        <w:rPr>
          <w:rFonts w:ascii="Humnst777 Lt BT" w:eastAsia="Times New Roman" w:hAnsi="Humnst777 Lt BT" w:cs="Calibri"/>
          <w:lang w:eastAsia="en-GB"/>
        </w:rPr>
      </w:pPr>
      <w:r w:rsidRPr="00950437">
        <w:rPr>
          <w:rFonts w:ascii="Humnst777 Lt BT" w:eastAsia="Times New Roman" w:hAnsi="Humnst777 Lt BT" w:cs="Calibri"/>
          <w:lang w:eastAsia="en-GB"/>
        </w:rPr>
        <w:t>the rules for recruitment and management of staff create an inclusive culture in which diversity is fully valued; appointment and advancement is based on merit; there is no discrimination</w:t>
      </w:r>
      <w:r w:rsidR="00950437" w:rsidRPr="00950437">
        <w:rPr>
          <w:rFonts w:ascii="Humnst777 Lt BT" w:eastAsia="Times New Roman" w:hAnsi="Humnst777 Lt BT" w:cs="Calibri"/>
          <w:lang w:eastAsia="en-GB"/>
        </w:rPr>
        <w:t xml:space="preserve"> against employees with protected characteristics under the Equality Act 2010 </w:t>
      </w:r>
    </w:p>
    <w:p w14:paraId="0C0E9A7F" w14:textId="5CAC0DA8" w:rsidR="00525DDA" w:rsidRPr="00950437" w:rsidRDefault="00525DDA" w:rsidP="009D2F0A">
      <w:pPr>
        <w:pStyle w:val="ListParagraph"/>
        <w:numPr>
          <w:ilvl w:val="1"/>
          <w:numId w:val="29"/>
        </w:numPr>
        <w:spacing w:after="0" w:line="240" w:lineRule="auto"/>
        <w:rPr>
          <w:rFonts w:ascii="Humnst777 Lt BT" w:eastAsia="Times New Roman" w:hAnsi="Humnst777 Lt BT" w:cs="Calibri"/>
          <w:lang w:eastAsia="en-GB"/>
        </w:rPr>
      </w:pPr>
      <w:r w:rsidRPr="00950437">
        <w:rPr>
          <w:rFonts w:ascii="Humnst777 Lt BT" w:eastAsia="Times New Roman" w:hAnsi="Humnst777 Lt BT" w:cs="Calibri"/>
          <w:lang w:eastAsia="en-GB"/>
        </w:rPr>
        <w:lastRenderedPageBreak/>
        <w:t>the level and structure of its staffing, including grading and staff numbers, are appropriate to its functions and the requirements of economy, efficiency and effectiveness</w:t>
      </w:r>
    </w:p>
    <w:p w14:paraId="2749B329" w14:textId="77777777" w:rsidR="00525DDA" w:rsidRPr="002C588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2C588A">
        <w:rPr>
          <w:rFonts w:ascii="Humnst777 Lt BT" w:eastAsia="Times New Roman" w:hAnsi="Humnst777 Lt BT" w:cs="Calibri"/>
          <w:lang w:eastAsia="en-GB"/>
        </w:rPr>
        <w:t xml:space="preserve">the performance of its staff at all levels is satisfactorily appraised and </w:t>
      </w:r>
      <w:r>
        <w:rPr>
          <w:rFonts w:ascii="Humnst777 Lt BT" w:eastAsia="Times New Roman" w:hAnsi="Humnst777 Lt BT" w:cs="Calibri"/>
          <w:lang w:eastAsia="en-GB"/>
        </w:rPr>
        <w:t>[</w:t>
      </w:r>
      <w:r w:rsidRPr="002C588A">
        <w:rPr>
          <w:rFonts w:ascii="Humnst777 Lt BT" w:eastAsia="Times New Roman" w:hAnsi="Humnst777 Lt BT" w:cs="Calibri"/>
          <w:lang w:eastAsia="en-GB"/>
        </w:rPr>
        <w:t xml:space="preserve">the </w:t>
      </w:r>
      <w:r>
        <w:rPr>
          <w:rFonts w:ascii="Humnst777 Lt BT" w:eastAsia="Times New Roman" w:hAnsi="Humnst777 Lt BT" w:cs="Calibri"/>
          <w:lang w:eastAsia="en-GB"/>
        </w:rPr>
        <w:t>c</w:t>
      </w:r>
      <w:r w:rsidRPr="002C588A">
        <w:rPr>
          <w:rFonts w:ascii="Humnst777 Lt BT" w:eastAsia="Times New Roman" w:hAnsi="Humnst777 Lt BT" w:cs="Calibri"/>
          <w:lang w:eastAsia="en-GB"/>
        </w:rPr>
        <w:t>ompany</w:t>
      </w:r>
      <w:r>
        <w:rPr>
          <w:rFonts w:ascii="Humnst777 Lt BT" w:eastAsia="Times New Roman" w:hAnsi="Humnst777 Lt BT" w:cs="Calibri"/>
          <w:lang w:eastAsia="en-GB"/>
        </w:rPr>
        <w:t>'s]</w:t>
      </w:r>
      <w:r w:rsidRPr="002C588A">
        <w:rPr>
          <w:rFonts w:ascii="Humnst777 Lt BT" w:eastAsia="Times New Roman" w:hAnsi="Humnst777 Lt BT" w:cs="Calibri"/>
          <w:lang w:eastAsia="en-GB"/>
        </w:rPr>
        <w:t xml:space="preserve"> performance measurement systems are reviewed from time to time</w:t>
      </w:r>
    </w:p>
    <w:p w14:paraId="516AE823" w14:textId="77777777" w:rsidR="00525DDA" w:rsidRPr="002C588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2C588A">
        <w:rPr>
          <w:rFonts w:ascii="Humnst777 Lt BT" w:eastAsia="Times New Roman" w:hAnsi="Humnst777 Lt BT" w:cs="Calibri"/>
          <w:lang w:eastAsia="en-GB"/>
        </w:rPr>
        <w:t xml:space="preserve">its staff are encouraged to acquire the appropriate professional, management and other expertise necessary to achieve </w:t>
      </w:r>
      <w:r>
        <w:rPr>
          <w:rFonts w:ascii="Humnst777 Lt BT" w:eastAsia="Times New Roman" w:hAnsi="Humnst777 Lt BT" w:cs="Calibri"/>
          <w:lang w:eastAsia="en-GB"/>
        </w:rPr>
        <w:t>[</w:t>
      </w:r>
      <w:r w:rsidRPr="002C588A">
        <w:rPr>
          <w:rFonts w:ascii="Humnst777 Lt BT" w:eastAsia="Times New Roman" w:hAnsi="Humnst777 Lt BT" w:cs="Calibri"/>
          <w:lang w:eastAsia="en-GB"/>
        </w:rPr>
        <w:t xml:space="preserve">the </w:t>
      </w:r>
      <w:r>
        <w:rPr>
          <w:rFonts w:ascii="Humnst777 Lt BT" w:eastAsia="Times New Roman" w:hAnsi="Humnst777 Lt BT" w:cs="Calibri"/>
          <w:lang w:eastAsia="en-GB"/>
        </w:rPr>
        <w:t>c</w:t>
      </w:r>
      <w:r w:rsidRPr="002C588A">
        <w:rPr>
          <w:rFonts w:ascii="Humnst777 Lt BT" w:eastAsia="Times New Roman" w:hAnsi="Humnst777 Lt BT" w:cs="Calibri"/>
          <w:lang w:eastAsia="en-GB"/>
        </w:rPr>
        <w:t>ompany’s</w:t>
      </w:r>
      <w:r>
        <w:rPr>
          <w:rFonts w:ascii="Humnst777 Lt BT" w:eastAsia="Times New Roman" w:hAnsi="Humnst777 Lt BT" w:cs="Calibri"/>
          <w:lang w:eastAsia="en-GB"/>
        </w:rPr>
        <w:t xml:space="preserve">] </w:t>
      </w:r>
      <w:r w:rsidRPr="002C588A">
        <w:rPr>
          <w:rFonts w:ascii="Humnst777 Lt BT" w:eastAsia="Times New Roman" w:hAnsi="Humnst777 Lt BT" w:cs="Calibri"/>
          <w:lang w:eastAsia="en-GB"/>
        </w:rPr>
        <w:t>objectives</w:t>
      </w:r>
    </w:p>
    <w:p w14:paraId="0D58620E" w14:textId="77777777" w:rsidR="00525DDA" w:rsidRPr="002C588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2C588A">
        <w:rPr>
          <w:rFonts w:ascii="Humnst777 Lt BT" w:eastAsia="Times New Roman" w:hAnsi="Humnst777 Lt BT" w:cs="Calibri"/>
          <w:lang w:eastAsia="en-GB"/>
        </w:rPr>
        <w:t>proper consultation with staff takes place on key issues affecting them</w:t>
      </w:r>
    </w:p>
    <w:p w14:paraId="12B676AD" w14:textId="77777777" w:rsidR="00525DDA" w:rsidRPr="002C588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2C588A">
        <w:rPr>
          <w:rFonts w:ascii="Humnst777 Lt BT" w:eastAsia="Times New Roman" w:hAnsi="Humnst777 Lt BT" w:cs="Calibri"/>
          <w:lang w:eastAsia="en-GB"/>
        </w:rPr>
        <w:t xml:space="preserve">adequate grievance and disciplinary procedures are in place </w:t>
      </w:r>
    </w:p>
    <w:p w14:paraId="7CF3782D" w14:textId="77777777" w:rsidR="00525DDA" w:rsidRPr="002C588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2C588A">
        <w:rPr>
          <w:rFonts w:ascii="Humnst777 Lt BT" w:eastAsia="Times New Roman" w:hAnsi="Humnst777 Lt BT" w:cs="Calibri"/>
          <w:lang w:eastAsia="en-GB"/>
        </w:rPr>
        <w:t>whistle-blowing procedures consistent with the Public Interest Disclosure Act are in place</w:t>
      </w:r>
    </w:p>
    <w:p w14:paraId="2356526E" w14:textId="77777777" w:rsidR="00525DD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2C588A">
        <w:rPr>
          <w:rFonts w:ascii="Humnst777 Lt BT" w:eastAsia="Times New Roman" w:hAnsi="Humnst777 Lt BT" w:cs="Calibri"/>
          <w:lang w:eastAsia="en-GB"/>
        </w:rPr>
        <w:t xml:space="preserve">[a code of conduct for staff is in place based on the Cabinet Office’s Model Code for Staff of Executive Non-departmental Public Bodies] </w:t>
      </w:r>
    </w:p>
    <w:p w14:paraId="41A51802" w14:textId="77777777" w:rsidR="00525DDA" w:rsidRDefault="00525DDA" w:rsidP="000B1D7D">
      <w:pPr>
        <w:pStyle w:val="ListParagraph"/>
        <w:spacing w:after="0" w:line="240" w:lineRule="auto"/>
        <w:ind w:left="1440"/>
        <w:rPr>
          <w:rFonts w:ascii="Humnst777 Lt BT" w:eastAsia="Times New Roman" w:hAnsi="Humnst777 Lt BT" w:cs="Calibri"/>
          <w:lang w:eastAsia="en-GB"/>
        </w:rPr>
      </w:pPr>
    </w:p>
    <w:p w14:paraId="7596DA97" w14:textId="77777777" w:rsidR="00525DDA" w:rsidRPr="000B1D7D" w:rsidRDefault="00525DDA" w:rsidP="00525DDA">
      <w:pPr>
        <w:pStyle w:val="ListParagraph"/>
        <w:spacing w:after="0" w:line="240" w:lineRule="auto"/>
        <w:ind w:left="1440"/>
        <w:rPr>
          <w:rFonts w:ascii="Humnst777 Lt BT" w:eastAsia="Times New Roman" w:hAnsi="Humnst777 Lt BT" w:cs="Calibri"/>
          <w:b/>
          <w:bCs/>
          <w:lang w:eastAsia="en-GB"/>
        </w:rPr>
      </w:pPr>
      <w:r w:rsidRPr="000B1D7D">
        <w:rPr>
          <w:rFonts w:ascii="Humnst777 Lt BT" w:eastAsia="Times New Roman" w:hAnsi="Humnst777 Lt BT" w:cs="Calibri"/>
          <w:b/>
          <w:bCs/>
          <w:lang w:eastAsia="en-GB"/>
        </w:rPr>
        <w:t xml:space="preserve">[It may be that the </w:t>
      </w:r>
      <w:r>
        <w:rPr>
          <w:rFonts w:ascii="Humnst777 Lt BT" w:eastAsia="Times New Roman" w:hAnsi="Humnst777 Lt BT" w:cs="Calibri"/>
          <w:b/>
          <w:bCs/>
          <w:lang w:eastAsia="en-GB"/>
        </w:rPr>
        <w:t>c</w:t>
      </w:r>
      <w:r w:rsidRPr="000B1D7D">
        <w:rPr>
          <w:rFonts w:ascii="Humnst777 Lt BT" w:eastAsia="Times New Roman" w:hAnsi="Humnst777 Lt BT" w:cs="Calibri"/>
          <w:b/>
          <w:bCs/>
          <w:lang w:eastAsia="en-GB"/>
        </w:rPr>
        <w:t xml:space="preserve">ompany has separate delegations and arrangements in respect of remuneration of its staff either as result of agreement between the company, HM Treasury and the </w:t>
      </w:r>
      <w:r>
        <w:rPr>
          <w:rFonts w:ascii="Humnst777 Lt BT" w:eastAsia="Times New Roman" w:hAnsi="Humnst777 Lt BT" w:cs="Calibri"/>
          <w:b/>
          <w:bCs/>
          <w:lang w:eastAsia="en-GB"/>
        </w:rPr>
        <w:t>s</w:t>
      </w:r>
      <w:r w:rsidRPr="000B1D7D">
        <w:rPr>
          <w:rFonts w:ascii="Humnst777 Lt BT" w:eastAsia="Times New Roman" w:hAnsi="Humnst777 Lt BT" w:cs="Calibri"/>
          <w:b/>
          <w:bCs/>
          <w:lang w:eastAsia="en-GB"/>
        </w:rPr>
        <w:t xml:space="preserve">hareholder or a result of statutory authority. This section should clearly reflect those delegations. Where these may be subject to change it may be preferable to place this section in a delegation letter rather than the </w:t>
      </w:r>
      <w:r>
        <w:rPr>
          <w:rFonts w:ascii="Humnst777 Lt BT" w:eastAsia="Times New Roman" w:hAnsi="Humnst777 Lt BT" w:cs="Calibri"/>
          <w:b/>
          <w:bCs/>
          <w:lang w:eastAsia="en-GB"/>
        </w:rPr>
        <w:t>f</w:t>
      </w:r>
      <w:r w:rsidRPr="000B1D7D">
        <w:rPr>
          <w:rFonts w:ascii="Humnst777 Lt BT" w:eastAsia="Times New Roman" w:hAnsi="Humnst777 Lt BT" w:cs="Calibri"/>
          <w:b/>
          <w:bCs/>
          <w:lang w:eastAsia="en-GB"/>
        </w:rPr>
        <w:t xml:space="preserve">ramework </w:t>
      </w:r>
      <w:r>
        <w:rPr>
          <w:rFonts w:ascii="Humnst777 Lt BT" w:eastAsia="Times New Roman" w:hAnsi="Humnst777 Lt BT" w:cs="Calibri"/>
          <w:b/>
          <w:bCs/>
          <w:lang w:eastAsia="en-GB"/>
        </w:rPr>
        <w:t>d</w:t>
      </w:r>
      <w:r w:rsidRPr="000B1D7D">
        <w:rPr>
          <w:rFonts w:ascii="Humnst777 Lt BT" w:eastAsia="Times New Roman" w:hAnsi="Humnst777 Lt BT" w:cs="Calibri"/>
          <w:b/>
          <w:bCs/>
          <w:lang w:eastAsia="en-GB"/>
        </w:rPr>
        <w:t>ocument. Irrespective of the approach this section should be consistent with any delegation letter which takes priority over this document.]</w:t>
      </w:r>
    </w:p>
    <w:p w14:paraId="374CD934" w14:textId="77777777" w:rsidR="00525DDA" w:rsidRPr="002C588A" w:rsidRDefault="00525DDA" w:rsidP="000B1D7D">
      <w:pPr>
        <w:pStyle w:val="ListParagraph"/>
        <w:spacing w:after="0" w:line="240" w:lineRule="auto"/>
        <w:ind w:left="1440"/>
        <w:rPr>
          <w:rFonts w:ascii="Humnst777 Lt BT" w:eastAsia="Times New Roman" w:hAnsi="Humnst777 Lt BT" w:cs="Calibri"/>
          <w:lang w:eastAsia="en-GB"/>
        </w:rPr>
      </w:pPr>
    </w:p>
    <w:p w14:paraId="1A356D98" w14:textId="77777777" w:rsidR="00525DDA" w:rsidRPr="008B4A65" w:rsidRDefault="00525DDA" w:rsidP="000B1D7D">
      <w:pPr>
        <w:pStyle w:val="Heading4"/>
      </w:pPr>
      <w:r w:rsidRPr="006E6B0B">
        <w:t>Staff costs </w:t>
      </w:r>
    </w:p>
    <w:p w14:paraId="04A8668B" w14:textId="7897C2D3" w:rsidR="00525DDA"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Subject to its delegated authorities,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shall ensure that the creation of any additional posts does not incur forward commitments that will exceed its ability to pay for them. </w:t>
      </w:r>
    </w:p>
    <w:p w14:paraId="4B72A6FB" w14:textId="77777777" w:rsidR="00525DDA" w:rsidRPr="00441E7F" w:rsidRDefault="00525DDA" w:rsidP="00525DDA">
      <w:pPr>
        <w:pStyle w:val="ListParagraph"/>
        <w:spacing w:after="0" w:line="240" w:lineRule="auto"/>
        <w:ind w:left="792"/>
        <w:textAlignment w:val="baseline"/>
        <w:rPr>
          <w:rFonts w:ascii="Humnst777 Lt BT" w:eastAsia="Times New Roman" w:hAnsi="Humnst777 Lt BT" w:cs="Times New Roman"/>
          <w:lang w:eastAsia="en-GB"/>
        </w:rPr>
      </w:pPr>
    </w:p>
    <w:p w14:paraId="087CC5C7" w14:textId="77777777" w:rsidR="00525DDA" w:rsidRPr="008974E0" w:rsidRDefault="00525DDA" w:rsidP="00525DDA">
      <w:pPr>
        <w:pStyle w:val="Heading4"/>
      </w:pPr>
      <w:r w:rsidRPr="008974E0">
        <w:t>Pay and conditions of service </w:t>
      </w:r>
    </w:p>
    <w:p w14:paraId="097ACF7F" w14:textId="5DA22AFC" w:rsidR="00525DDA"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’s</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staff are subject to levels of remuneration and terms and conditions of service (including pensions) within the general pay structure approved by the </w:t>
      </w:r>
      <w:r>
        <w:rPr>
          <w:rFonts w:ascii="Humnst777 Lt BT" w:eastAsia="Times New Roman" w:hAnsi="Humnst777 Lt BT" w:cs="Times New Roman"/>
          <w:lang w:eastAsia="en-GB"/>
        </w:rPr>
        <w:t>shareholder department</w:t>
      </w:r>
      <w:r w:rsidRPr="00441E7F">
        <w:rPr>
          <w:rFonts w:ascii="Humnst777 Lt BT" w:eastAsia="Times New Roman" w:hAnsi="Humnst777 Lt BT" w:cs="Times New Roman"/>
          <w:lang w:eastAsia="en-GB"/>
        </w:rPr>
        <w:t xml:space="preserve"> [and </w:t>
      </w:r>
      <w:r>
        <w:rPr>
          <w:rFonts w:ascii="Humnst777 Lt BT" w:eastAsia="Times New Roman" w:hAnsi="Humnst777 Lt BT" w:cs="Times New Roman"/>
          <w:lang w:eastAsia="en-GB"/>
        </w:rPr>
        <w:t>the</w:t>
      </w:r>
      <w:r w:rsidRPr="00441E7F">
        <w:rPr>
          <w:rFonts w:ascii="Humnst777 Lt BT" w:eastAsia="Times New Roman" w:hAnsi="Humnst777 Lt BT" w:cs="Times New Roman"/>
          <w:lang w:eastAsia="en-GB"/>
        </w:rPr>
        <w:t xml:space="preserve"> Treasury].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has no delegated power to amend these terms and conditions.</w:t>
      </w:r>
    </w:p>
    <w:p w14:paraId="4776E6BF" w14:textId="77777777" w:rsidR="00525DDA" w:rsidRPr="00441E7F" w:rsidRDefault="00525DDA" w:rsidP="000B1D7D">
      <w:pPr>
        <w:pStyle w:val="ListParagraph"/>
        <w:spacing w:after="0" w:line="240" w:lineRule="auto"/>
        <w:ind w:left="153"/>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w:t>
      </w:r>
    </w:p>
    <w:p w14:paraId="377EFC49" w14:textId="272F692F" w:rsidR="00525DDA"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If civil service terms and conditions of service apply to the rates of pay and non-pay allowances paid to the staff and to any other party entitled to payment in respect of travel expenses or other allowances, payment shall be made in accordance with the </w:t>
      </w:r>
      <w:r w:rsidRPr="007C4808">
        <w:rPr>
          <w:rFonts w:ascii="Humnst777 Lt BT" w:eastAsia="Times New Roman" w:hAnsi="Humnst777 Lt BT" w:cs="Times New Roman"/>
          <w:lang w:eastAsia="en-GB"/>
        </w:rPr>
        <w:t>Civil Service Management Code</w:t>
      </w:r>
      <w:r>
        <w:rPr>
          <w:rStyle w:val="FootnoteReference"/>
          <w:rFonts w:ascii="Humnst777 Lt BT" w:eastAsia="Times New Roman" w:hAnsi="Humnst777 Lt BT" w:cs="Times New Roman"/>
          <w:lang w:eastAsia="en-GB"/>
        </w:rPr>
        <w:footnoteReference w:id="18"/>
      </w:r>
      <w:r w:rsidRPr="00441E7F">
        <w:rPr>
          <w:rFonts w:ascii="Humnst777 Lt BT" w:eastAsia="Times New Roman" w:hAnsi="Humnst777 Lt BT" w:cs="Times New Roman"/>
          <w:lang w:eastAsia="en-GB"/>
        </w:rPr>
        <w:t> </w:t>
      </w:r>
      <w:r>
        <w:rPr>
          <w:rFonts w:ascii="Humnst777 Lt BT" w:eastAsia="Times New Roman" w:hAnsi="Humnst777 Lt BT" w:cs="Times New Roman"/>
          <w:lang w:eastAsia="en-GB"/>
        </w:rPr>
        <w:t>and the annual Civil Service Pay Remit Guidance,</w:t>
      </w:r>
      <w:r w:rsidRPr="00441E7F">
        <w:rPr>
          <w:rFonts w:ascii="Humnst777 Lt BT" w:eastAsia="Times New Roman" w:hAnsi="Humnst777 Lt BT" w:cs="Times New Roman"/>
          <w:lang w:eastAsia="en-GB"/>
        </w:rPr>
        <w:t xml:space="preserve"> except where prior approval has been given by the </w:t>
      </w:r>
      <w:r>
        <w:rPr>
          <w:rFonts w:ascii="Humnst777 Lt BT" w:eastAsia="Times New Roman" w:hAnsi="Humnst777 Lt BT" w:cs="Times New Roman"/>
          <w:lang w:eastAsia="en-GB"/>
        </w:rPr>
        <w:t>department</w:t>
      </w:r>
      <w:r w:rsidRPr="00441E7F">
        <w:rPr>
          <w:rFonts w:ascii="Humnst777 Lt BT" w:eastAsia="Times New Roman" w:hAnsi="Humnst777 Lt BT" w:cs="Times New Roman"/>
          <w:lang w:eastAsia="en-GB"/>
        </w:rPr>
        <w:t xml:space="preserve"> to vary such rates. </w:t>
      </w:r>
    </w:p>
    <w:p w14:paraId="1DA160A0" w14:textId="77777777" w:rsidR="00525DDA" w:rsidRPr="008B4A65" w:rsidRDefault="00525DDA" w:rsidP="000B1D7D"/>
    <w:p w14:paraId="5304A760" w14:textId="60E3032B" w:rsidR="00525DDA" w:rsidRDefault="00525DDA" w:rsidP="000B1D7D">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Staff terms and conditions should be set out in an Employee Handbook, which should be provided to the </w:t>
      </w:r>
      <w:r>
        <w:rPr>
          <w:rFonts w:ascii="Humnst777 Lt BT" w:eastAsia="Times New Roman" w:hAnsi="Humnst777 Lt BT" w:cs="Times New Roman"/>
          <w:lang w:eastAsia="en-GB"/>
        </w:rPr>
        <w:t>department</w:t>
      </w:r>
      <w:r w:rsidRPr="00441E7F">
        <w:rPr>
          <w:rFonts w:ascii="Humnst777 Lt BT" w:eastAsia="Times New Roman" w:hAnsi="Humnst777 Lt BT" w:cs="Times New Roman"/>
          <w:lang w:eastAsia="en-GB"/>
        </w:rPr>
        <w:t xml:space="preserve"> together with subsequent amendments.</w:t>
      </w:r>
    </w:p>
    <w:p w14:paraId="7495F220" w14:textId="77777777" w:rsidR="00525DDA" w:rsidRPr="008B4A65" w:rsidRDefault="00525DDA" w:rsidP="000B1D7D"/>
    <w:p w14:paraId="3776B72D" w14:textId="6D48E9C3" w:rsidR="00525DDA"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company] shall abide by public sector pay controls, including the relevant approvals process dependent on the organisations classification as </w:t>
      </w:r>
      <w:r>
        <w:rPr>
          <w:rFonts w:ascii="Humnst777 Lt BT" w:eastAsia="Times New Roman" w:hAnsi="Humnst777 Lt BT" w:cs="Times New Roman"/>
          <w:lang w:eastAsia="en-GB"/>
        </w:rPr>
        <w:lastRenderedPageBreak/>
        <w:t>detailed in the Senior Pay Guidance</w:t>
      </w:r>
      <w:r>
        <w:rPr>
          <w:rStyle w:val="FootnoteReference"/>
          <w:rFonts w:ascii="Humnst777 Lt BT" w:eastAsia="Times New Roman" w:hAnsi="Humnst777 Lt BT" w:cs="Times New Roman"/>
          <w:lang w:eastAsia="en-GB"/>
        </w:rPr>
        <w:footnoteReference w:id="19"/>
      </w:r>
      <w:r>
        <w:rPr>
          <w:rFonts w:ascii="Humnst777 Lt BT" w:eastAsia="Times New Roman" w:hAnsi="Humnst777 Lt BT" w:cs="Times New Roman"/>
          <w:lang w:eastAsia="en-GB"/>
        </w:rPr>
        <w:t xml:space="preserve"> and the Public Sector Pay and Terms Guidance</w:t>
      </w:r>
      <w:r>
        <w:rPr>
          <w:rStyle w:val="FootnoteReference"/>
          <w:rFonts w:ascii="Humnst777 Lt BT" w:eastAsia="Times New Roman" w:hAnsi="Humnst777 Lt BT" w:cs="Times New Roman"/>
          <w:lang w:eastAsia="en-GB"/>
        </w:rPr>
        <w:footnoteReference w:id="20"/>
      </w:r>
      <w:r>
        <w:rPr>
          <w:rFonts w:ascii="Humnst777 Lt BT" w:eastAsia="Times New Roman" w:hAnsi="Humnst777 Lt BT" w:cs="Times New Roman"/>
          <w:lang w:eastAsia="en-GB"/>
        </w:rPr>
        <w:t>.</w:t>
      </w:r>
    </w:p>
    <w:p w14:paraId="605E156F" w14:textId="77777777" w:rsidR="00525DDA" w:rsidRPr="008B4A65" w:rsidRDefault="00525DDA" w:rsidP="000B1D7D"/>
    <w:p w14:paraId="1469263C" w14:textId="6B5AAAF2" w:rsidR="00525DDA"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shall operate a performance-related pay scheme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that shall form part of the annual aggregate pay budget approved by the </w:t>
      </w:r>
      <w:r>
        <w:rPr>
          <w:rFonts w:ascii="Humnst777 Lt BT" w:eastAsia="Times New Roman" w:hAnsi="Humnst777 Lt BT" w:cs="Times New Roman"/>
          <w:lang w:eastAsia="en-GB"/>
        </w:rPr>
        <w:t>department] / [</w:t>
      </w:r>
      <w:r w:rsidRPr="00441E7F">
        <w:rPr>
          <w:rFonts w:ascii="Humnst777 Lt BT" w:eastAsia="Times New Roman" w:hAnsi="Humnst777 Lt BT" w:cs="Times New Roman"/>
          <w:lang w:eastAsia="en-GB"/>
        </w:rPr>
        <w:t xml:space="preserve">the general pay structure approved by the </w:t>
      </w:r>
      <w:r>
        <w:rPr>
          <w:rFonts w:ascii="Humnst777 Lt BT" w:eastAsia="Times New Roman" w:hAnsi="Humnst777 Lt BT" w:cs="Times New Roman"/>
          <w:lang w:eastAsia="en-GB"/>
        </w:rPr>
        <w:t>department</w:t>
      </w:r>
      <w:r w:rsidRPr="00441E7F">
        <w:rPr>
          <w:rFonts w:ascii="Humnst777 Lt BT" w:eastAsia="Times New Roman" w:hAnsi="Humnst777 Lt BT" w:cs="Times New Roman"/>
          <w:lang w:eastAsia="en-GB"/>
        </w:rPr>
        <w:t xml:space="preserve"> and </w:t>
      </w:r>
      <w:r>
        <w:rPr>
          <w:rFonts w:ascii="Humnst777 Lt BT" w:eastAsia="Times New Roman" w:hAnsi="Humnst777 Lt BT" w:cs="Times New Roman"/>
          <w:lang w:eastAsia="en-GB"/>
        </w:rPr>
        <w:t xml:space="preserve">HM </w:t>
      </w:r>
      <w:r w:rsidRPr="00441E7F">
        <w:rPr>
          <w:rFonts w:ascii="Humnst777 Lt BT" w:eastAsia="Times New Roman" w:hAnsi="Humnst777 Lt BT" w:cs="Times New Roman"/>
          <w:lang w:eastAsia="en-GB"/>
        </w:rPr>
        <w:t>Treasury]</w:t>
      </w:r>
      <w:r>
        <w:rPr>
          <w:rFonts w:ascii="Humnst777 Lt BT" w:eastAsia="Times New Roman" w:hAnsi="Humnst777 Lt BT" w:cs="Times New Roman"/>
          <w:lang w:eastAsia="en-GB"/>
        </w:rPr>
        <w:t>, where relevant with due regard to the Senior Pay Guidance</w:t>
      </w:r>
      <w:r w:rsidRPr="00441E7F">
        <w:rPr>
          <w:rFonts w:ascii="Humnst777 Lt BT" w:eastAsia="Times New Roman" w:hAnsi="Humnst777 Lt BT" w:cs="Times New Roman"/>
          <w:lang w:eastAsia="en-GB"/>
        </w:rPr>
        <w:t>.</w:t>
      </w:r>
    </w:p>
    <w:p w14:paraId="20EC7649" w14:textId="77777777" w:rsidR="00525DDA" w:rsidRPr="008444FC" w:rsidRDefault="00525DDA" w:rsidP="000B1D7D">
      <w:r w:rsidRPr="008444FC">
        <w:t> </w:t>
      </w:r>
    </w:p>
    <w:p w14:paraId="2A82819F" w14:textId="3B19F9F2" w:rsidR="00525DDA" w:rsidRPr="00441E7F"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travel expenses of </w:t>
      </w:r>
      <w:r>
        <w:rPr>
          <w:rFonts w:ascii="Humnst777 Lt BT" w:eastAsia="Times New Roman" w:hAnsi="Humnst777 Lt BT" w:cs="Times New Roman"/>
          <w:lang w:eastAsia="en-GB"/>
        </w:rPr>
        <w:t>board</w:t>
      </w:r>
      <w:r w:rsidRPr="00441E7F">
        <w:rPr>
          <w:rFonts w:ascii="Humnst777 Lt BT" w:eastAsia="Times New Roman" w:hAnsi="Humnst777 Lt BT" w:cs="Times New Roman"/>
          <w:lang w:eastAsia="en-GB"/>
        </w:rPr>
        <w:t xml:space="preserve"> members shall be tied to the rates allowed to senior staff of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 [</w:t>
      </w:r>
      <w:r w:rsidRPr="00441E7F">
        <w:rPr>
          <w:rFonts w:ascii="Humnst777 Lt BT" w:eastAsia="Times New Roman" w:hAnsi="Humnst777 Lt BT" w:cs="Times New Roman"/>
          <w:lang w:eastAsia="en-GB"/>
        </w:rPr>
        <w:t>departmental rates</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Reasonable actual costs shall be reimbursed. </w:t>
      </w:r>
    </w:p>
    <w:p w14:paraId="6BB385F4" w14:textId="77777777" w:rsidR="00525DDA" w:rsidRDefault="00525DDA" w:rsidP="00525DDA">
      <w:pPr>
        <w:pStyle w:val="ListParagraph"/>
        <w:spacing w:after="0" w:line="240" w:lineRule="auto"/>
        <w:ind w:left="792"/>
        <w:textAlignment w:val="baseline"/>
        <w:rPr>
          <w:rFonts w:ascii="Humnst777 Lt BT" w:eastAsia="Times New Roman" w:hAnsi="Humnst777 Lt BT" w:cs="Times New Roman"/>
          <w:b/>
          <w:bCs/>
          <w:lang w:eastAsia="en-GB"/>
        </w:rPr>
      </w:pPr>
    </w:p>
    <w:p w14:paraId="6126CFA2" w14:textId="6E969B84" w:rsidR="00525DDA" w:rsidRDefault="00525DDA" w:rsidP="00525DDA">
      <w:pPr>
        <w:pStyle w:val="ListParagraph"/>
        <w:spacing w:after="0" w:line="240" w:lineRule="auto"/>
        <w:ind w:left="792"/>
        <w:textAlignment w:val="baseline"/>
        <w:rPr>
          <w:rFonts w:ascii="Humnst777 Lt BT" w:eastAsia="Times New Roman" w:hAnsi="Humnst777 Lt BT" w:cs="Times New Roman"/>
          <w:b/>
          <w:bCs/>
          <w:lang w:eastAsia="en-GB"/>
        </w:rPr>
      </w:pPr>
      <w:r w:rsidRPr="007C4808">
        <w:rPr>
          <w:rFonts w:ascii="Humnst777 Lt BT" w:eastAsia="Times New Roman" w:hAnsi="Humnst777 Lt BT" w:cs="Times New Roman"/>
          <w:b/>
          <w:bCs/>
          <w:lang w:eastAsia="en-GB"/>
        </w:rPr>
        <w:t>[</w:t>
      </w:r>
      <w:r>
        <w:rPr>
          <w:rFonts w:ascii="Humnst777 Lt BT" w:eastAsia="Times New Roman" w:hAnsi="Humnst777 Lt BT" w:cs="Times New Roman"/>
          <w:b/>
          <w:bCs/>
          <w:lang w:eastAsia="en-GB"/>
        </w:rPr>
        <w:t>T</w:t>
      </w:r>
      <w:r w:rsidRPr="007C4808">
        <w:rPr>
          <w:rFonts w:ascii="Humnst777 Lt BT" w:eastAsia="Times New Roman" w:hAnsi="Humnst777 Lt BT" w:cs="Times New Roman"/>
          <w:b/>
          <w:bCs/>
          <w:lang w:eastAsia="en-GB"/>
        </w:rPr>
        <w:t xml:space="preserve">he </w:t>
      </w:r>
      <w:r>
        <w:rPr>
          <w:rFonts w:ascii="Humnst777 Lt BT" w:eastAsia="Times New Roman" w:hAnsi="Humnst777 Lt BT" w:cs="Times New Roman"/>
          <w:b/>
          <w:bCs/>
          <w:lang w:eastAsia="en-GB"/>
        </w:rPr>
        <w:t>Department</w:t>
      </w:r>
      <w:r w:rsidRPr="007C4808">
        <w:rPr>
          <w:rFonts w:ascii="Humnst777 Lt BT" w:eastAsia="Times New Roman" w:hAnsi="Humnst777 Lt BT" w:cs="Times New Roman"/>
          <w:b/>
          <w:bCs/>
          <w:lang w:eastAsia="en-GB"/>
        </w:rPr>
        <w:t xml:space="preserve"> should have regard to chapter 5 of the Cabinet Office’s </w:t>
      </w:r>
      <w:r w:rsidRPr="007C4808">
        <w:rPr>
          <w:rFonts w:ascii="Humnst777 Lt BT" w:eastAsia="Times New Roman" w:hAnsi="Humnst777 Lt BT" w:cs="Times New Roman"/>
          <w:b/>
          <w:bCs/>
          <w:i/>
          <w:iCs/>
          <w:lang w:eastAsia="en-GB"/>
        </w:rPr>
        <w:t>Public Bodies: A Guide for Departments</w:t>
      </w:r>
      <w:r>
        <w:rPr>
          <w:rStyle w:val="FootnoteReference"/>
          <w:rFonts w:ascii="Humnst777 Lt BT" w:eastAsia="Times New Roman" w:hAnsi="Humnst777 Lt BT" w:cs="Times New Roman"/>
          <w:b/>
          <w:bCs/>
          <w:i/>
          <w:iCs/>
          <w:lang w:eastAsia="en-GB"/>
        </w:rPr>
        <w:footnoteReference w:id="21"/>
      </w:r>
      <w:r w:rsidRPr="007C4808">
        <w:rPr>
          <w:rFonts w:ascii="Humnst777 Lt BT" w:eastAsia="Times New Roman" w:hAnsi="Humnst777 Lt BT" w:cs="Times New Roman"/>
          <w:b/>
          <w:bCs/>
          <w:lang w:eastAsia="en-GB"/>
        </w:rPr>
        <w:t> that provides guidance on staff issues in public bodies</w:t>
      </w:r>
      <w:r>
        <w:rPr>
          <w:rFonts w:ascii="Humnst777 Lt BT" w:eastAsia="Times New Roman" w:hAnsi="Humnst777 Lt BT" w:cs="Times New Roman"/>
          <w:b/>
          <w:bCs/>
          <w:lang w:eastAsia="en-GB"/>
        </w:rPr>
        <w:t>.</w:t>
      </w:r>
      <w:r w:rsidRPr="007C4808">
        <w:rPr>
          <w:rFonts w:ascii="Humnst777 Lt BT" w:eastAsia="Times New Roman" w:hAnsi="Humnst777 Lt BT" w:cs="Times New Roman"/>
          <w:b/>
          <w:bCs/>
          <w:lang w:eastAsia="en-GB"/>
        </w:rPr>
        <w:t>] </w:t>
      </w:r>
    </w:p>
    <w:p w14:paraId="28F86C92" w14:textId="77777777" w:rsidR="00525DDA" w:rsidRPr="007C4808" w:rsidRDefault="00525DDA" w:rsidP="00525DDA">
      <w:pPr>
        <w:pStyle w:val="ListParagraph"/>
        <w:spacing w:after="0" w:line="240" w:lineRule="auto"/>
        <w:ind w:left="792"/>
        <w:textAlignment w:val="baseline"/>
        <w:rPr>
          <w:rFonts w:ascii="Humnst777 Lt BT" w:eastAsia="Times New Roman" w:hAnsi="Humnst777 Lt BT" w:cs="Times New Roman"/>
          <w:b/>
          <w:bCs/>
          <w:lang w:eastAsia="en-GB"/>
        </w:rPr>
      </w:pPr>
    </w:p>
    <w:p w14:paraId="5D69D409" w14:textId="77777777" w:rsidR="00525DDA" w:rsidRPr="000C4533" w:rsidRDefault="00525DDA" w:rsidP="000B1D7D">
      <w:pPr>
        <w:pStyle w:val="Heading2"/>
      </w:pPr>
      <w:bookmarkStart w:id="96" w:name="_Toc94533125"/>
      <w:bookmarkStart w:id="97" w:name="_Toc94625155"/>
      <w:r w:rsidRPr="000C4533">
        <w:t>Pensions, redundancy and compensation</w:t>
      </w:r>
      <w:bookmarkEnd w:id="96"/>
      <w:bookmarkEnd w:id="97"/>
      <w:r w:rsidRPr="000C4533">
        <w:t> </w:t>
      </w:r>
    </w:p>
    <w:p w14:paraId="3FF8438C" w14:textId="77777777" w:rsidR="00525DDA"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rPr>
          <w:rFonts w:ascii="Humnst777 Lt BT" w:eastAsia="Times New Roman" w:hAnsi="Humnst777 Lt BT" w:cs="Times New Roman"/>
          <w:lang w:eastAsia="en-GB"/>
        </w:rPr>
        <w:t>C</w:t>
      </w:r>
      <w:r w:rsidRPr="00B70BAD">
        <w:rPr>
          <w:rFonts w:ascii="Humnst777 Lt BT" w:eastAsia="Times New Roman" w:hAnsi="Humnst777 Lt BT" w:cs="Times New Roman"/>
          <w:lang w:eastAsia="en-GB"/>
        </w:rPr>
        <w:t xml:space="preserve">ompensation scheme rules and pension scheme rules should reflect legislative and </w:t>
      </w:r>
      <w:r>
        <w:rPr>
          <w:rFonts w:ascii="Humnst777 Lt BT" w:eastAsia="Times New Roman" w:hAnsi="Humnst777 Lt BT" w:cs="Times New Roman"/>
          <w:lang w:eastAsia="en-GB"/>
        </w:rPr>
        <w:t>HM Treasury</w:t>
      </w:r>
      <w:r w:rsidRPr="00B70BAD">
        <w:rPr>
          <w:rFonts w:ascii="Humnst777 Lt BT" w:eastAsia="Times New Roman" w:hAnsi="Humnst777 Lt BT" w:cs="Times New Roman"/>
          <w:lang w:eastAsia="en-GB"/>
        </w:rPr>
        <w:t xml:space="preserve"> guidance requirements regarding exit payments</w:t>
      </w:r>
      <w:r>
        <w:rPr>
          <w:rFonts w:ascii="Humnst777 Lt BT" w:eastAsia="Times New Roman" w:hAnsi="Humnst777 Lt BT" w:cs="Times New Roman"/>
          <w:lang w:eastAsia="en-GB"/>
        </w:rPr>
        <w:t>.</w:t>
      </w:r>
    </w:p>
    <w:p w14:paraId="32442960" w14:textId="77777777" w:rsidR="00525DDA" w:rsidRDefault="00525DDA" w:rsidP="000B1D7D">
      <w:pPr>
        <w:pStyle w:val="ListParagraph"/>
        <w:spacing w:after="0" w:line="240" w:lineRule="auto"/>
        <w:ind w:left="734"/>
        <w:rPr>
          <w:rFonts w:ascii="Humnst777 Lt BT" w:eastAsia="Times New Roman" w:hAnsi="Humnst777 Lt BT" w:cs="Times New Roman"/>
          <w:lang w:eastAsia="en-GB"/>
        </w:rPr>
      </w:pPr>
    </w:p>
    <w:p w14:paraId="7BF427B4" w14:textId="7DB2AA50" w:rsidR="00525DDA"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company’s] </w:t>
      </w:r>
      <w:r w:rsidRPr="00441E7F">
        <w:rPr>
          <w:rFonts w:ascii="Humnst777 Lt BT" w:eastAsia="Times New Roman" w:hAnsi="Humnst777 Lt BT" w:cs="Times New Roman"/>
          <w:lang w:eastAsia="en-GB"/>
        </w:rPr>
        <w:t>staff shall normally be eligible for a pension provided by [its own scheme]</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[state second pension]</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[PCSPS]</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[LGPS]</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 xml:space="preserve">[other]. Staff may opt out of the occupational pension scheme provided by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but that employers’ contribution to any personal pension arrangement, including stakeholder pension shall normally be limited to the national insurance rebate level. [Note that there is an exception for </w:t>
      </w:r>
      <w:r>
        <w:rPr>
          <w:rFonts w:ascii="Humnst777 Lt BT" w:eastAsia="Times New Roman" w:hAnsi="Humnst777 Lt BT" w:cs="Times New Roman"/>
          <w:lang w:eastAsia="en-GB"/>
        </w:rPr>
        <w:t>compani</w:t>
      </w:r>
      <w:r w:rsidRPr="00441E7F">
        <w:rPr>
          <w:rFonts w:ascii="Humnst777 Lt BT" w:eastAsia="Times New Roman" w:hAnsi="Humnst777 Lt BT" w:cs="Times New Roman"/>
          <w:lang w:eastAsia="en-GB"/>
        </w:rPr>
        <w:t>es covered by the PCSPS partnership arrangement, and for PCSPS by-analogy versions</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w:t>
      </w:r>
    </w:p>
    <w:p w14:paraId="60A430CE" w14:textId="77777777" w:rsidR="00525DDA" w:rsidRPr="004D2784" w:rsidRDefault="00525DDA" w:rsidP="000B1D7D"/>
    <w:p w14:paraId="15F137F7" w14:textId="2C223B46" w:rsidR="00525DDA" w:rsidRDefault="00525DDA" w:rsidP="000B1D7D">
      <w:pPr>
        <w:pStyle w:val="ListParagraph"/>
        <w:numPr>
          <w:ilvl w:val="1"/>
          <w:numId w:val="20"/>
        </w:numPr>
        <w:spacing w:after="0" w:line="240" w:lineRule="auto"/>
        <w:ind w:left="153"/>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Any proposal by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to move from the existing pension arrangements, or to pay any redundancy or compensation for loss of office, requires the prior approval of the </w:t>
      </w:r>
      <w:r>
        <w:rPr>
          <w:rFonts w:ascii="Humnst777 Lt BT" w:eastAsia="Times New Roman" w:hAnsi="Humnst777 Lt BT" w:cs="Times New Roman"/>
          <w:lang w:eastAsia="en-GB"/>
        </w:rPr>
        <w:t>department</w:t>
      </w:r>
      <w:r w:rsidRPr="00441E7F">
        <w:rPr>
          <w:rFonts w:ascii="Humnst777 Lt BT" w:eastAsia="Times New Roman" w:hAnsi="Humnst777 Lt BT" w:cs="Times New Roman"/>
          <w:lang w:eastAsia="en-GB"/>
        </w:rPr>
        <w:t xml:space="preserve">. Proposals on severance must comply with the rules in chapter 4 of </w:t>
      </w:r>
      <w:r>
        <w:rPr>
          <w:rFonts w:ascii="Humnst777 Lt BT" w:eastAsia="Times New Roman" w:hAnsi="Humnst777 Lt BT" w:cs="Times New Roman"/>
          <w:lang w:eastAsia="en-GB"/>
        </w:rPr>
        <w:t>MPM</w:t>
      </w:r>
      <w:r w:rsidRPr="00441E7F">
        <w:rPr>
          <w:rFonts w:ascii="Humnst777 Lt BT" w:eastAsia="Times New Roman" w:hAnsi="Humnst777 Lt BT" w:cs="Times New Roman"/>
          <w:lang w:eastAsia="en-GB"/>
        </w:rPr>
        <w:t>. </w:t>
      </w:r>
    </w:p>
    <w:p w14:paraId="61FCAC23" w14:textId="77777777" w:rsidR="00525DDA" w:rsidRDefault="00525DDA" w:rsidP="00525DDA">
      <w:pPr>
        <w:pStyle w:val="ListParagraph"/>
        <w:spacing w:after="0" w:line="240" w:lineRule="auto"/>
        <w:ind w:left="792"/>
        <w:rPr>
          <w:rFonts w:ascii="Humnst777 Lt BT" w:eastAsia="Times New Roman" w:hAnsi="Humnst777 Lt BT" w:cs="Times New Roman"/>
          <w:lang w:eastAsia="en-GB"/>
        </w:rPr>
      </w:pPr>
    </w:p>
    <w:p w14:paraId="35649767" w14:textId="77777777" w:rsidR="00525DDA" w:rsidRDefault="00525DDA" w:rsidP="00525DDA">
      <w:pPr>
        <w:rPr>
          <w:rFonts w:cs="Arial"/>
          <w:bCs/>
          <w:color w:val="B01117" w:themeColor="accent1"/>
          <w:kern w:val="32"/>
          <w:sz w:val="50"/>
          <w:szCs w:val="32"/>
          <w:u w:color="BF311A"/>
        </w:rPr>
      </w:pPr>
      <w:r>
        <w:br w:type="page"/>
      </w:r>
    </w:p>
    <w:p w14:paraId="6F111857" w14:textId="0DBD3D0F" w:rsidR="00525DDA" w:rsidRPr="009D5A3A" w:rsidRDefault="00525DDA" w:rsidP="00525DDA">
      <w:pPr>
        <w:pStyle w:val="Heading1"/>
      </w:pPr>
      <w:bookmarkStart w:id="98" w:name="_Toc94533126"/>
      <w:bookmarkStart w:id="99" w:name="_Toc94625156"/>
      <w:r>
        <w:lastRenderedPageBreak/>
        <w:t>Business plans, financial reporting and management information</w:t>
      </w:r>
      <w:bookmarkEnd w:id="98"/>
      <w:bookmarkEnd w:id="99"/>
      <w:r>
        <w:t xml:space="preserve"> </w:t>
      </w:r>
    </w:p>
    <w:p w14:paraId="7DDFBE35" w14:textId="77777777" w:rsidR="00525DDA" w:rsidRPr="00624E95" w:rsidRDefault="00525DDA" w:rsidP="00525DDA">
      <w:pPr>
        <w:pStyle w:val="Heading2"/>
      </w:pPr>
      <w:bookmarkStart w:id="100" w:name="_Toc94533127"/>
      <w:bookmarkStart w:id="101" w:name="_Toc94625157"/>
      <w:r w:rsidRPr="00624E95">
        <w:t>Corporate and business plans</w:t>
      </w:r>
      <w:bookmarkEnd w:id="100"/>
      <w:bookmarkEnd w:id="101"/>
      <w:r w:rsidRPr="00624E95">
        <w:t> </w:t>
      </w:r>
    </w:p>
    <w:p w14:paraId="0B90FA28" w14:textId="7D83F20C"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[By date]</w:t>
      </w:r>
      <w:r>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C40277">
        <w:rPr>
          <w:rFonts w:ascii="Humnst777 Lt BT" w:eastAsia="Times New Roman" w:hAnsi="Humnst777 Lt BT" w:cs="Calibri"/>
          <w:color w:val="000000"/>
          <w:lang w:eastAsia="en-GB"/>
        </w:rPr>
        <w:t xml:space="preserve">] shall submit annually to the </w:t>
      </w:r>
      <w:r>
        <w:rPr>
          <w:rFonts w:ascii="Humnst777 Lt BT" w:eastAsia="Times New Roman" w:hAnsi="Humnst777 Lt BT" w:cs="Calibri"/>
          <w:color w:val="000000"/>
          <w:lang w:eastAsia="en-GB"/>
        </w:rPr>
        <w:t>shareholder department</w:t>
      </w:r>
      <w:r w:rsidRPr="00C40277">
        <w:rPr>
          <w:rFonts w:ascii="Humnst777 Lt BT" w:eastAsia="Times New Roman" w:hAnsi="Humnst777 Lt BT" w:cs="Calibri"/>
          <w:color w:val="000000"/>
          <w:lang w:eastAsia="en-GB"/>
        </w:rPr>
        <w:t xml:space="preserve"> a draft of the corporate plan covering [three] years ahead. The draft should be submitted by [date]. </w:t>
      </w:r>
      <w:r>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company] </w:t>
      </w:r>
      <w:r w:rsidRPr="00C40277">
        <w:rPr>
          <w:rFonts w:ascii="Humnst777 Lt BT" w:eastAsia="Times New Roman" w:hAnsi="Humnst777 Lt BT" w:cs="Calibri"/>
          <w:color w:val="000000"/>
          <w:lang w:eastAsia="en-GB"/>
        </w:rPr>
        <w:t xml:space="preserve">shall agree with the </w:t>
      </w:r>
      <w:r>
        <w:rPr>
          <w:rFonts w:ascii="Humnst777 Lt BT" w:eastAsia="Times New Roman" w:hAnsi="Humnst777 Lt BT" w:cs="Calibri"/>
          <w:color w:val="000000"/>
          <w:lang w:eastAsia="en-GB"/>
        </w:rPr>
        <w:t>department</w:t>
      </w:r>
      <w:r w:rsidRPr="00C40277">
        <w:rPr>
          <w:rFonts w:ascii="Humnst777 Lt BT" w:eastAsia="Times New Roman" w:hAnsi="Humnst777 Lt BT" w:cs="Calibri"/>
          <w:color w:val="000000"/>
          <w:lang w:eastAsia="en-GB"/>
        </w:rPr>
        <w:t xml:space="preserve"> the issues to be addressed in the plan and the timetable for its preparation. The plan shall reflect </w:t>
      </w:r>
      <w:r>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C40277">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statutory and/or other duties, and, within those duties, the priorities set from time to time by the responsible </w:t>
      </w:r>
      <w:r>
        <w:rPr>
          <w:rFonts w:ascii="Humnst777 Lt BT" w:eastAsia="Times New Roman" w:hAnsi="Humnst777 Lt BT" w:cs="Calibri"/>
          <w:color w:val="000000"/>
          <w:lang w:eastAsia="en-GB"/>
        </w:rPr>
        <w:t>M</w:t>
      </w:r>
      <w:r w:rsidRPr="00C40277">
        <w:rPr>
          <w:rFonts w:ascii="Humnst777 Lt BT" w:eastAsia="Times New Roman" w:hAnsi="Humnst777 Lt BT" w:cs="Calibri"/>
          <w:color w:val="000000"/>
          <w:lang w:eastAsia="en-GB"/>
        </w:rPr>
        <w:t xml:space="preserve">inister (including decisions taken on policy and resources in the light of wider public expenditure decisions). The plan shall demonstrate how </w:t>
      </w:r>
      <w:r>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C40277">
        <w:rPr>
          <w:rFonts w:ascii="Humnst777 Lt BT" w:eastAsia="Times New Roman" w:hAnsi="Humnst777 Lt BT" w:cs="Calibri"/>
          <w:color w:val="000000"/>
          <w:lang w:eastAsia="en-GB"/>
        </w:rPr>
        <w:t xml:space="preserve"> contributes to the achievement of the </w:t>
      </w:r>
      <w:r>
        <w:rPr>
          <w:rFonts w:ascii="Humnst777 Lt BT" w:eastAsia="Times New Roman" w:hAnsi="Humnst777 Lt BT" w:cs="Calibri"/>
          <w:color w:val="000000"/>
          <w:lang w:eastAsia="en-GB"/>
        </w:rPr>
        <w:t>department</w:t>
      </w:r>
      <w:r w:rsidRPr="00C40277">
        <w:rPr>
          <w:rFonts w:ascii="Humnst777 Lt BT" w:eastAsia="Times New Roman" w:hAnsi="Humnst777 Lt BT" w:cs="Calibri"/>
          <w:color w:val="000000"/>
          <w:lang w:eastAsia="en-GB"/>
        </w:rPr>
        <w:t>’s medium-term plan and priorities and aligned performance metrics and milestones.</w:t>
      </w:r>
      <w:r>
        <w:rPr>
          <w:rFonts w:ascii="Humnst777 Lt BT" w:eastAsia="Times New Roman" w:hAnsi="Humnst777 Lt BT" w:cs="Calibri"/>
          <w:color w:val="000000"/>
          <w:lang w:eastAsia="en-GB"/>
        </w:rPr>
        <w:t xml:space="preserve"> </w:t>
      </w:r>
    </w:p>
    <w:p w14:paraId="53D99098" w14:textId="77777777" w:rsidR="00525DDA" w:rsidRPr="00C40277" w:rsidRDefault="00525DDA" w:rsidP="000B1D7D">
      <w:pPr>
        <w:pStyle w:val="ListParagraph"/>
        <w:spacing w:after="0" w:line="240" w:lineRule="auto"/>
        <w:ind w:left="734"/>
        <w:rPr>
          <w:rFonts w:ascii="Humnst777 Lt BT" w:eastAsia="Times New Roman" w:hAnsi="Humnst777 Lt BT" w:cs="Calibri"/>
          <w:color w:val="000000"/>
          <w:lang w:eastAsia="en-GB"/>
        </w:rPr>
      </w:pPr>
    </w:p>
    <w:p w14:paraId="5C8CFCAC" w14:textId="248C5564"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 xml:space="preserve">The first year of the corporate plan, amplified as necessary, shall form the business plan. The business plan shall be updated to include key targets and milestones for the year immediately ahead and shall be linked to budgeting information so that resources allocated to achieve specific objectives can readily be identified by the </w:t>
      </w:r>
      <w:r>
        <w:rPr>
          <w:rFonts w:ascii="Humnst777 Lt BT" w:eastAsia="Times New Roman" w:hAnsi="Humnst777 Lt BT" w:cs="Calibri"/>
          <w:color w:val="000000"/>
          <w:lang w:eastAsia="en-GB"/>
        </w:rPr>
        <w:t>department</w:t>
      </w:r>
      <w:r w:rsidRPr="00C40277">
        <w:rPr>
          <w:rFonts w:ascii="Humnst777 Lt BT" w:eastAsia="Times New Roman" w:hAnsi="Humnst777 Lt BT" w:cs="Calibri"/>
          <w:color w:val="000000"/>
          <w:lang w:eastAsia="en-GB"/>
        </w:rPr>
        <w:t xml:space="preserve">. Subject to any commercial considerations, [a digest of] the corporate and business plans should be published by </w:t>
      </w:r>
      <w:r>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C40277">
        <w:rPr>
          <w:rFonts w:ascii="Humnst777 Lt BT" w:eastAsia="Times New Roman" w:hAnsi="Humnst777 Lt BT" w:cs="Calibri"/>
          <w:color w:val="000000"/>
          <w:lang w:eastAsia="en-GB"/>
        </w:rPr>
        <w:t xml:space="preserve"> on its website and separately be made available to staff. </w:t>
      </w:r>
    </w:p>
    <w:p w14:paraId="27C62A14" w14:textId="77777777" w:rsidR="00525DDA" w:rsidRPr="000B1D7D" w:rsidRDefault="00525DDA" w:rsidP="000B1D7D">
      <w:pPr>
        <w:ind w:left="153"/>
        <w:rPr>
          <w:rFonts w:cs="Calibri"/>
          <w:color w:val="000000"/>
        </w:rPr>
      </w:pPr>
    </w:p>
    <w:p w14:paraId="784901B3" w14:textId="77777777" w:rsidR="00525DDA" w:rsidRPr="00C40277"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The following key matters should be included in the plans: </w:t>
      </w:r>
    </w:p>
    <w:p w14:paraId="23D33853" w14:textId="77777777" w:rsidR="00525DD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key objectives and associated key performance targets for the forward years, and the strategy for achieving those objectives </w:t>
      </w:r>
    </w:p>
    <w:p w14:paraId="79248B36" w14:textId="0F99BBB2" w:rsidR="00525DDA" w:rsidRPr="003013F7"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3013F7">
        <w:rPr>
          <w:rFonts w:ascii="Humnst777 Lt BT" w:eastAsia="Times New Roman" w:hAnsi="Humnst777 Lt BT" w:cs="Calibri"/>
          <w:lang w:eastAsia="en-GB"/>
        </w:rPr>
        <w:t>key non-financial performance targets</w:t>
      </w:r>
    </w:p>
    <w:p w14:paraId="09FD8644" w14:textId="17C253F0" w:rsidR="00525DDA" w:rsidRPr="003013F7"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3013F7">
        <w:rPr>
          <w:rFonts w:ascii="Humnst777 Lt BT" w:eastAsia="Times New Roman" w:hAnsi="Humnst777 Lt BT" w:cs="Calibri"/>
          <w:lang w:eastAsia="en-GB"/>
        </w:rPr>
        <w:t>a review of performance in the preceding financial year, together with comparable outturns for the previous [2-5] years, and an estimate of performance in the current year</w:t>
      </w:r>
    </w:p>
    <w:p w14:paraId="5E1484B1" w14:textId="151AE17A" w:rsidR="00525DDA" w:rsidRPr="003013F7"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3013F7">
        <w:rPr>
          <w:rFonts w:ascii="Humnst777 Lt BT" w:eastAsia="Times New Roman" w:hAnsi="Humnst777 Lt BT" w:cs="Calibri"/>
          <w:lang w:eastAsia="en-GB"/>
        </w:rPr>
        <w:t>alternative scenarios and an assessment of the risk factors that may significantly affect the execution of the plan but that cannot be accurately forecast</w:t>
      </w:r>
    </w:p>
    <w:p w14:paraId="543357A9" w14:textId="588CF447" w:rsidR="00525DD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3013F7">
        <w:rPr>
          <w:rFonts w:ascii="Humnst777 Lt BT" w:eastAsia="Times New Roman" w:hAnsi="Humnst777 Lt BT" w:cs="Calibri"/>
          <w:lang w:eastAsia="en-GB"/>
        </w:rPr>
        <w:t xml:space="preserve">other matters as agreed between the </w:t>
      </w:r>
      <w:r>
        <w:rPr>
          <w:rFonts w:ascii="Humnst777 Lt BT" w:eastAsia="Times New Roman" w:hAnsi="Humnst777 Lt BT" w:cs="Calibri"/>
          <w:lang w:eastAsia="en-GB"/>
        </w:rPr>
        <w:t>d</w:t>
      </w:r>
      <w:r w:rsidRPr="003013F7">
        <w:rPr>
          <w:rFonts w:ascii="Humnst777 Lt BT" w:eastAsia="Times New Roman" w:hAnsi="Humnst777 Lt BT" w:cs="Calibri"/>
          <w:lang w:eastAsia="en-GB"/>
        </w:rPr>
        <w:t xml:space="preserve">epartment and </w:t>
      </w:r>
      <w:r>
        <w:rPr>
          <w:rFonts w:ascii="Humnst777 Lt BT" w:eastAsia="Times New Roman" w:hAnsi="Humnst777 Lt BT" w:cs="Calibri"/>
          <w:lang w:eastAsia="en-GB"/>
        </w:rPr>
        <w:t>[</w:t>
      </w:r>
      <w:r w:rsidRPr="003013F7">
        <w:rPr>
          <w:rFonts w:ascii="Humnst777 Lt BT" w:eastAsia="Times New Roman" w:hAnsi="Humnst777 Lt BT" w:cs="Calibri"/>
          <w:lang w:eastAsia="en-GB"/>
        </w:rPr>
        <w:t xml:space="preserve">the </w:t>
      </w:r>
      <w:r>
        <w:rPr>
          <w:rFonts w:ascii="Humnst777 Lt BT" w:eastAsia="Times New Roman" w:hAnsi="Humnst777 Lt BT" w:cs="Calibri"/>
          <w:lang w:eastAsia="en-GB"/>
        </w:rPr>
        <w:t>c</w:t>
      </w:r>
      <w:r w:rsidRPr="003013F7">
        <w:rPr>
          <w:rFonts w:ascii="Humnst777 Lt BT" w:eastAsia="Times New Roman" w:hAnsi="Humnst777 Lt BT" w:cs="Calibri"/>
          <w:lang w:eastAsia="en-GB"/>
        </w:rPr>
        <w:t>ompany</w:t>
      </w:r>
      <w:r>
        <w:rPr>
          <w:rFonts w:ascii="Humnst777 Lt BT" w:eastAsia="Times New Roman" w:hAnsi="Humnst777 Lt BT" w:cs="Calibri"/>
          <w:lang w:eastAsia="en-GB"/>
        </w:rPr>
        <w:t>]</w:t>
      </w:r>
      <w:r w:rsidRPr="0049228F">
        <w:rPr>
          <w:rFonts w:ascii="Humnst777 Lt BT" w:eastAsia="Times New Roman" w:hAnsi="Humnst777 Lt BT" w:cs="Calibri"/>
          <w:lang w:eastAsia="en-GB"/>
        </w:rPr>
        <w:t xml:space="preserve"> </w:t>
      </w:r>
    </w:p>
    <w:p w14:paraId="50B6D4AC" w14:textId="77777777" w:rsidR="00525DDA" w:rsidRDefault="00525DDA" w:rsidP="000B1D7D">
      <w:pPr>
        <w:pStyle w:val="ListParagraph"/>
        <w:spacing w:after="0" w:line="240" w:lineRule="auto"/>
        <w:ind w:left="1440"/>
        <w:rPr>
          <w:rFonts w:ascii="Humnst777 Lt BT" w:eastAsia="Times New Roman" w:hAnsi="Humnst777 Lt BT" w:cs="Calibri"/>
          <w:lang w:eastAsia="en-GB"/>
        </w:rPr>
      </w:pPr>
    </w:p>
    <w:p w14:paraId="1109A201" w14:textId="32843EB5" w:rsidR="00525DDA" w:rsidRPr="000B1D7D" w:rsidRDefault="00525DDA" w:rsidP="000B1D7D">
      <w:pPr>
        <w:pStyle w:val="ListParagraph"/>
        <w:spacing w:after="0" w:line="240" w:lineRule="auto"/>
        <w:ind w:left="1440"/>
        <w:rPr>
          <w:rFonts w:ascii="Humnst777 Lt BT" w:eastAsia="Times New Roman" w:hAnsi="Humnst777 Lt BT" w:cs="Calibri"/>
          <w:b/>
          <w:bCs/>
          <w:lang w:eastAsia="en-GB"/>
        </w:rPr>
      </w:pPr>
      <w:r w:rsidRPr="000B1D7D">
        <w:rPr>
          <w:rFonts w:ascii="Humnst777 Lt BT" w:eastAsia="Times New Roman" w:hAnsi="Humnst777 Lt BT" w:cs="Calibri"/>
          <w:b/>
          <w:bCs/>
          <w:lang w:eastAsia="en-GB"/>
        </w:rPr>
        <w:t>[The above section should comply with any statutory requirements as set out in governing legislation. Where statute is silent the above represents good corporate governance expectations.]</w:t>
      </w:r>
    </w:p>
    <w:p w14:paraId="46E33F90" w14:textId="77777777" w:rsidR="00525DDA" w:rsidRDefault="00525DDA" w:rsidP="00525DDA">
      <w:pPr>
        <w:ind w:left="735"/>
        <w:textAlignment w:val="baseline"/>
        <w:rPr>
          <w:b/>
          <w:bCs/>
        </w:rPr>
      </w:pPr>
      <w:r>
        <w:rPr>
          <w:b/>
          <w:bCs/>
        </w:rPr>
        <w:t xml:space="preserve"> </w:t>
      </w:r>
    </w:p>
    <w:p w14:paraId="025C50E5" w14:textId="77777777" w:rsidR="00525DDA" w:rsidRPr="00441E7F" w:rsidRDefault="00525DDA" w:rsidP="00525DDA">
      <w:pPr>
        <w:ind w:left="735"/>
        <w:textAlignment w:val="baseline"/>
      </w:pPr>
    </w:p>
    <w:p w14:paraId="2A981678" w14:textId="77777777" w:rsidR="00525DDA" w:rsidRPr="00624E95" w:rsidRDefault="00525DDA" w:rsidP="00525DDA">
      <w:pPr>
        <w:pStyle w:val="Heading2"/>
      </w:pPr>
      <w:bookmarkStart w:id="102" w:name="_Toc94533128"/>
      <w:bookmarkStart w:id="103" w:name="_Toc94625158"/>
      <w:r w:rsidRPr="00624E95">
        <w:t>Budgeting procedures</w:t>
      </w:r>
      <w:bookmarkEnd w:id="102"/>
      <w:bookmarkEnd w:id="103"/>
      <w:r w:rsidRPr="00624E95">
        <w:t> </w:t>
      </w:r>
    </w:p>
    <w:p w14:paraId="27A2B2B1" w14:textId="3D84C657"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Each year, in the light of decisions by the </w:t>
      </w:r>
      <w:r>
        <w:rPr>
          <w:rFonts w:ascii="Humnst777 Lt BT" w:eastAsia="Times New Roman" w:hAnsi="Humnst777 Lt BT" w:cs="Calibri"/>
          <w:color w:val="000000"/>
          <w:lang w:eastAsia="en-GB"/>
        </w:rPr>
        <w:t>Department</w:t>
      </w:r>
      <w:r w:rsidRPr="001E0B85">
        <w:rPr>
          <w:rFonts w:ascii="Humnst777 Lt BT" w:eastAsia="Times New Roman" w:hAnsi="Humnst777 Lt BT" w:cs="Calibri"/>
          <w:color w:val="000000"/>
          <w:lang w:eastAsia="en-GB"/>
        </w:rPr>
        <w:t xml:space="preserve"> on the updated draft corporate plan, the </w:t>
      </w:r>
      <w:r>
        <w:rPr>
          <w:rFonts w:ascii="Humnst777 Lt BT" w:eastAsia="Times New Roman" w:hAnsi="Humnst777 Lt BT" w:cs="Calibri"/>
          <w:color w:val="000000"/>
          <w:lang w:eastAsia="en-GB"/>
        </w:rPr>
        <w:t>Department</w:t>
      </w:r>
      <w:r w:rsidRPr="001E0B85">
        <w:rPr>
          <w:rFonts w:ascii="Humnst777 Lt BT" w:eastAsia="Times New Roman" w:hAnsi="Humnst777 Lt BT" w:cs="Calibri"/>
          <w:color w:val="000000"/>
          <w:lang w:eastAsia="en-GB"/>
        </w:rPr>
        <w:t xml:space="preserve"> will send to </w:t>
      </w:r>
      <w:r>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1E0B85">
        <w:rPr>
          <w:rFonts w:ascii="Humnst777 Lt BT" w:eastAsia="Times New Roman" w:hAnsi="Humnst777 Lt BT" w:cs="Calibri"/>
          <w:color w:val="000000"/>
          <w:lang w:eastAsia="en-GB"/>
        </w:rPr>
        <w:t xml:space="preserve"> by </w:t>
      </w:r>
      <w:r>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date]: </w:t>
      </w:r>
    </w:p>
    <w:p w14:paraId="27AE0A84" w14:textId="77777777" w:rsidR="00525DDA" w:rsidRPr="00A47416"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formal statement of the annual budgetary provision allocated by the department in the light of competing priorities across the department and of any forecast income approved by the department</w:t>
      </w:r>
    </w:p>
    <w:p w14:paraId="5AD6381A" w14:textId="77777777" w:rsidR="00525DD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a statement of any planned change in policies affecting </w:t>
      </w:r>
      <w:r>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the </w:t>
      </w:r>
      <w:r>
        <w:rPr>
          <w:rFonts w:ascii="Humnst777 Lt BT" w:eastAsia="Times New Roman" w:hAnsi="Humnst777 Lt BT" w:cs="Calibri"/>
          <w:lang w:eastAsia="en-GB"/>
        </w:rPr>
        <w:t>company]</w:t>
      </w:r>
    </w:p>
    <w:p w14:paraId="67332897" w14:textId="77777777" w:rsidR="00525DDA" w:rsidRPr="001E0B85" w:rsidRDefault="00525DDA" w:rsidP="000B1D7D">
      <w:pPr>
        <w:pStyle w:val="ListParagraph"/>
        <w:spacing w:after="0" w:line="240" w:lineRule="auto"/>
        <w:ind w:left="734"/>
        <w:rPr>
          <w:rFonts w:ascii="Humnst777 Lt BT" w:eastAsia="Times New Roman" w:hAnsi="Humnst777 Lt BT" w:cs="Calibri"/>
          <w:color w:val="000000"/>
          <w:lang w:eastAsia="en-GB"/>
        </w:rPr>
      </w:pPr>
    </w:p>
    <w:p w14:paraId="5B6516DD" w14:textId="10C63C5B"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lastRenderedPageBreak/>
        <w:t>The approved annual business plan will take account both of approved funding provision [where this applies] and any forecast receipts</w:t>
      </w:r>
      <w:r>
        <w:rPr>
          <w:rFonts w:ascii="Humnst777 Lt BT" w:eastAsia="Times New Roman" w:hAnsi="Humnst777 Lt BT" w:cs="Calibri"/>
          <w:color w:val="000000"/>
          <w:lang w:eastAsia="en-GB"/>
        </w:rPr>
        <w:t xml:space="preserve"> [where this applies]. It </w:t>
      </w:r>
      <w:r w:rsidRPr="001E0B85">
        <w:rPr>
          <w:rFonts w:ascii="Humnst777 Lt BT" w:eastAsia="Times New Roman" w:hAnsi="Humnst777 Lt BT" w:cs="Calibri"/>
          <w:color w:val="000000"/>
          <w:lang w:eastAsia="en-GB"/>
        </w:rPr>
        <w:t>will include a budget of estimated payments and receipts together with a profile of expected expenditure and of draw-down of any departmental funding and/or other income over the year. These elements form part of the approved business plan for the year in question. </w:t>
      </w:r>
    </w:p>
    <w:p w14:paraId="502B0688" w14:textId="77777777" w:rsidR="00525DDA" w:rsidRPr="001E0B85" w:rsidRDefault="00525DDA" w:rsidP="00525DDA">
      <w:pPr>
        <w:pStyle w:val="ListParagraph"/>
        <w:spacing w:after="0" w:line="240" w:lineRule="auto"/>
        <w:ind w:left="792"/>
        <w:rPr>
          <w:rFonts w:ascii="Humnst777 Lt BT" w:eastAsia="Times New Roman" w:hAnsi="Humnst777 Lt BT" w:cs="Calibri"/>
          <w:color w:val="000000"/>
          <w:lang w:eastAsia="en-GB"/>
        </w:rPr>
      </w:pPr>
    </w:p>
    <w:p w14:paraId="1DA67EFA" w14:textId="77777777" w:rsidR="00525DDA" w:rsidRPr="00A43D18" w:rsidRDefault="00525DDA" w:rsidP="00525DDA">
      <w:pPr>
        <w:pStyle w:val="Heading2"/>
      </w:pPr>
      <w:bookmarkStart w:id="104" w:name="_Toc94533129"/>
      <w:bookmarkStart w:id="105" w:name="_Toc94625159"/>
      <w:r w:rsidRPr="00624E95">
        <w:t>Grant-in-aid and any ring-fenced grants</w:t>
      </w:r>
      <w:bookmarkEnd w:id="104"/>
      <w:bookmarkEnd w:id="105"/>
      <w:r w:rsidRPr="00624E95">
        <w:t> </w:t>
      </w:r>
    </w:p>
    <w:p w14:paraId="1762020F" w14:textId="421BF259"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Any grant-in-aid provided by the </w:t>
      </w:r>
      <w:r>
        <w:rPr>
          <w:rFonts w:ascii="Humnst777 Lt BT" w:eastAsia="Times New Roman" w:hAnsi="Humnst777 Lt BT" w:cs="Calibri"/>
          <w:color w:val="000000"/>
          <w:lang w:eastAsia="en-GB"/>
        </w:rPr>
        <w:t>department</w:t>
      </w:r>
      <w:r w:rsidRPr="001E0B85">
        <w:rPr>
          <w:rFonts w:ascii="Humnst777 Lt BT" w:eastAsia="Times New Roman" w:hAnsi="Humnst777 Lt BT" w:cs="Calibri"/>
          <w:color w:val="000000"/>
          <w:lang w:eastAsia="en-GB"/>
        </w:rPr>
        <w:t xml:space="preserve"> for the year in question will be voted in the </w:t>
      </w:r>
      <w:r>
        <w:rPr>
          <w:rFonts w:ascii="Humnst777 Lt BT" w:eastAsia="Times New Roman" w:hAnsi="Humnst777 Lt BT" w:cs="Calibri"/>
          <w:color w:val="000000"/>
          <w:lang w:eastAsia="en-GB"/>
        </w:rPr>
        <w:t>department’</w:t>
      </w:r>
      <w:r w:rsidRPr="001E0B85">
        <w:rPr>
          <w:rFonts w:ascii="Humnst777 Lt BT" w:eastAsia="Times New Roman" w:hAnsi="Humnst777 Lt BT" w:cs="Calibri"/>
          <w:color w:val="000000"/>
          <w:lang w:eastAsia="en-GB"/>
        </w:rPr>
        <w:t>s Supply Estimate and be subject to Parliamentary control. </w:t>
      </w:r>
    </w:p>
    <w:p w14:paraId="25F5A6A2" w14:textId="77777777" w:rsidR="00525DDA" w:rsidRPr="001E0B85" w:rsidRDefault="00525DDA" w:rsidP="000B1D7D">
      <w:pPr>
        <w:pStyle w:val="ListParagraph"/>
        <w:spacing w:after="0" w:line="240" w:lineRule="auto"/>
        <w:ind w:left="153"/>
        <w:rPr>
          <w:rFonts w:ascii="Humnst777 Lt BT" w:eastAsia="Times New Roman" w:hAnsi="Humnst777 Lt BT" w:cs="Calibri"/>
          <w:color w:val="000000"/>
          <w:lang w:eastAsia="en-GB"/>
        </w:rPr>
      </w:pPr>
    </w:p>
    <w:p w14:paraId="5C065CA2" w14:textId="1A8326E7"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The grant-in-aid will normally be paid in monthly instalments on the basis of written applications showing evidence of need. </w:t>
      </w:r>
      <w:r>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1E0B85">
        <w:rPr>
          <w:rFonts w:ascii="Humnst777 Lt BT" w:eastAsia="Times New Roman" w:hAnsi="Humnst777 Lt BT" w:cs="Calibri"/>
          <w:color w:val="000000"/>
          <w:lang w:eastAsia="en-GB"/>
        </w:rPr>
        <w:t xml:space="preserve">] will comply with the general principle, that there is no payment in advance of need. Cash balances accumulated during the course of the year from grant-in-aid or other Exchequer funds shall be kept to a minimum level consistent with the efficient operation of </w:t>
      </w:r>
      <w:r>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1E0B85">
        <w:rPr>
          <w:rFonts w:ascii="Humnst777 Lt BT" w:eastAsia="Times New Roman" w:hAnsi="Humnst777 Lt BT" w:cs="Calibri"/>
          <w:color w:val="000000"/>
          <w:lang w:eastAsia="en-GB"/>
        </w:rPr>
        <w:t>. Grant-in-aid not drawn down by the end of the financial year shall lapse. Subject to approval by parliament of the relevant Estimates provision, where grant-in-aid is delayed</w:t>
      </w:r>
      <w:r>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 to avoid excess cash balances at the year-end, the </w:t>
      </w:r>
      <w:r>
        <w:rPr>
          <w:rFonts w:ascii="Humnst777 Lt BT" w:eastAsia="Times New Roman" w:hAnsi="Humnst777 Lt BT" w:cs="Calibri"/>
          <w:color w:val="000000"/>
          <w:lang w:eastAsia="en-GB"/>
        </w:rPr>
        <w:t>Department</w:t>
      </w:r>
      <w:r w:rsidRPr="001E0B85">
        <w:rPr>
          <w:rFonts w:ascii="Humnst777 Lt BT" w:eastAsia="Times New Roman" w:hAnsi="Humnst777 Lt BT" w:cs="Calibri"/>
          <w:color w:val="000000"/>
          <w:lang w:eastAsia="en-GB"/>
        </w:rPr>
        <w:t xml:space="preserve"> will make available in the next financial year any such grant-in-aid that is required to meet any liabilities at the year end, such as creditors. </w:t>
      </w:r>
    </w:p>
    <w:p w14:paraId="7B1C8D23" w14:textId="77777777" w:rsidR="00525DDA" w:rsidRPr="000B1D7D" w:rsidRDefault="00525DDA" w:rsidP="000B1D7D">
      <w:pPr>
        <w:ind w:left="153"/>
        <w:rPr>
          <w:rFonts w:cs="Calibri"/>
          <w:color w:val="000000"/>
        </w:rPr>
      </w:pPr>
    </w:p>
    <w:p w14:paraId="115F7333" w14:textId="7021919E"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[In the event that the </w:t>
      </w:r>
      <w:r>
        <w:rPr>
          <w:rFonts w:ascii="Humnst777 Lt BT" w:eastAsia="Times New Roman" w:hAnsi="Humnst777 Lt BT" w:cs="Calibri"/>
          <w:color w:val="000000"/>
          <w:lang w:eastAsia="en-GB"/>
        </w:rPr>
        <w:t>department</w:t>
      </w:r>
      <w:r w:rsidRPr="001E0B85">
        <w:rPr>
          <w:rFonts w:ascii="Humnst777 Lt BT" w:eastAsia="Times New Roman" w:hAnsi="Humnst777 Lt BT" w:cs="Calibri"/>
          <w:color w:val="000000"/>
          <w:lang w:eastAsia="en-GB"/>
        </w:rPr>
        <w:t xml:space="preserve"> provides the </w:t>
      </w:r>
      <w:r>
        <w:rPr>
          <w:rFonts w:ascii="Humnst777 Lt BT" w:eastAsia="Times New Roman" w:hAnsi="Humnst777 Lt BT" w:cs="Calibri"/>
          <w:color w:val="000000"/>
          <w:lang w:eastAsia="en-GB"/>
        </w:rPr>
        <w:t>company</w:t>
      </w:r>
      <w:r w:rsidRPr="001E0B85">
        <w:rPr>
          <w:rFonts w:ascii="Humnst777 Lt BT" w:eastAsia="Times New Roman" w:hAnsi="Humnst777 Lt BT" w:cs="Calibri"/>
          <w:color w:val="000000"/>
          <w:lang w:eastAsia="en-GB"/>
        </w:rPr>
        <w:t xml:space="preserve"> separate grants for specific (ring-fenced) purposes, it would issue the grant as and when the </w:t>
      </w:r>
      <w:r>
        <w:rPr>
          <w:rFonts w:ascii="Humnst777 Lt BT" w:eastAsia="Times New Roman" w:hAnsi="Humnst777 Lt BT" w:cs="Calibri"/>
          <w:color w:val="000000"/>
          <w:lang w:eastAsia="en-GB"/>
        </w:rPr>
        <w:t>company</w:t>
      </w:r>
      <w:r w:rsidRPr="001E0B85">
        <w:rPr>
          <w:rFonts w:ascii="Humnst777 Lt BT" w:eastAsia="Times New Roman" w:hAnsi="Humnst777 Lt BT" w:cs="Calibri"/>
          <w:color w:val="000000"/>
          <w:lang w:eastAsia="en-GB"/>
        </w:rPr>
        <w:t xml:space="preserve"> needed it on the basis of a written request. The </w:t>
      </w:r>
      <w:r>
        <w:rPr>
          <w:rFonts w:ascii="Humnst777 Lt BT" w:eastAsia="Times New Roman" w:hAnsi="Humnst777 Lt BT" w:cs="Calibri"/>
          <w:color w:val="000000"/>
          <w:lang w:eastAsia="en-GB"/>
        </w:rPr>
        <w:t>company</w:t>
      </w:r>
      <w:r w:rsidRPr="001E0B85">
        <w:rPr>
          <w:rFonts w:ascii="Humnst777 Lt BT" w:eastAsia="Times New Roman" w:hAnsi="Humnst777 Lt BT" w:cs="Calibri"/>
          <w:color w:val="000000"/>
          <w:lang w:eastAsia="en-GB"/>
        </w:rPr>
        <w:t xml:space="preserve"> would provide evidence that the grant was used for the purposes authorised by the </w:t>
      </w:r>
      <w:r>
        <w:rPr>
          <w:rFonts w:ascii="Humnst777 Lt BT" w:eastAsia="Times New Roman" w:hAnsi="Humnst777 Lt BT" w:cs="Calibri"/>
          <w:color w:val="000000"/>
          <w:lang w:eastAsia="en-GB"/>
        </w:rPr>
        <w:t>department</w:t>
      </w:r>
      <w:r w:rsidRPr="001E0B85">
        <w:rPr>
          <w:rFonts w:ascii="Humnst777 Lt BT" w:eastAsia="Times New Roman" w:hAnsi="Humnst777 Lt BT" w:cs="Calibri"/>
          <w:color w:val="000000"/>
          <w:lang w:eastAsia="en-GB"/>
        </w:rPr>
        <w:t xml:space="preserve">. The </w:t>
      </w:r>
      <w:r>
        <w:rPr>
          <w:rFonts w:ascii="Humnst777 Lt BT" w:eastAsia="Times New Roman" w:hAnsi="Humnst777 Lt BT" w:cs="Calibri"/>
          <w:color w:val="000000"/>
          <w:lang w:eastAsia="en-GB"/>
        </w:rPr>
        <w:t>company</w:t>
      </w:r>
      <w:r w:rsidRPr="001E0B85">
        <w:rPr>
          <w:rFonts w:ascii="Humnst777 Lt BT" w:eastAsia="Times New Roman" w:hAnsi="Humnst777 Lt BT" w:cs="Calibri"/>
          <w:color w:val="000000"/>
          <w:lang w:eastAsia="en-GB"/>
        </w:rPr>
        <w:t xml:space="preserve"> shall not have uncommitted grant funds in hand, nor carry grant funds over to another financial year.] </w:t>
      </w:r>
      <w:r>
        <w:rPr>
          <w:rFonts w:ascii="Humnst777 Lt BT" w:eastAsia="Times New Roman" w:hAnsi="Humnst777 Lt BT" w:cs="Calibri"/>
          <w:color w:val="000000"/>
          <w:lang w:eastAsia="en-GB"/>
        </w:rPr>
        <w:t xml:space="preserve"> </w:t>
      </w:r>
    </w:p>
    <w:p w14:paraId="15D32C32" w14:textId="77777777" w:rsidR="00525DDA" w:rsidRPr="000B1D7D" w:rsidRDefault="00525DDA" w:rsidP="000B1D7D">
      <w:pPr>
        <w:pStyle w:val="ListParagraph"/>
        <w:rPr>
          <w:rFonts w:ascii="Humnst777 Lt BT" w:eastAsia="Times New Roman" w:hAnsi="Humnst777 Lt BT" w:cs="Calibri"/>
          <w:color w:val="000000"/>
          <w:lang w:eastAsia="en-GB"/>
        </w:rPr>
      </w:pPr>
    </w:p>
    <w:p w14:paraId="61532446" w14:textId="7E8FF811" w:rsidR="00525DDA" w:rsidRPr="002F4CD4"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2F4CD4">
        <w:rPr>
          <w:rFonts w:ascii="Humnst777 Lt BT" w:eastAsia="Times New Roman" w:hAnsi="Humnst777 Lt BT" w:cs="Calibri"/>
          <w:b/>
          <w:bCs/>
          <w:color w:val="000000"/>
          <w:lang w:eastAsia="en-GB"/>
        </w:rPr>
        <w:t xml:space="preserve">[Note that NDPB’s may receive their income via Grant in Aid, through income received directly via taxation such levies or via commercial income. For central government entities the source of funding does not detract from the expectations in the framework document or within guidance </w:t>
      </w:r>
      <w:r>
        <w:rPr>
          <w:rFonts w:ascii="Humnst777 Lt BT" w:eastAsia="Times New Roman" w:hAnsi="Humnst777 Lt BT" w:cs="Calibri"/>
          <w:b/>
          <w:bCs/>
          <w:color w:val="000000"/>
          <w:lang w:eastAsia="en-GB"/>
        </w:rPr>
        <w:t xml:space="preserve">for central government entities </w:t>
      </w:r>
      <w:r w:rsidRPr="002F4CD4">
        <w:rPr>
          <w:rFonts w:ascii="Humnst777 Lt BT" w:eastAsia="Times New Roman" w:hAnsi="Humnst777 Lt BT" w:cs="Calibri"/>
          <w:b/>
          <w:bCs/>
          <w:color w:val="000000"/>
          <w:lang w:eastAsia="en-GB"/>
        </w:rPr>
        <w:t xml:space="preserve">such </w:t>
      </w:r>
      <w:r>
        <w:rPr>
          <w:rFonts w:ascii="Humnst777 Lt BT" w:eastAsia="Times New Roman" w:hAnsi="Humnst777 Lt BT" w:cs="Calibri"/>
          <w:b/>
          <w:bCs/>
          <w:color w:val="000000"/>
          <w:lang w:eastAsia="en-GB"/>
        </w:rPr>
        <w:t xml:space="preserve">as </w:t>
      </w:r>
      <w:r w:rsidR="00412DAD">
        <w:rPr>
          <w:rFonts w:ascii="Humnst777 Lt BT" w:eastAsia="Times New Roman" w:hAnsi="Humnst777 Lt BT" w:cs="Calibri"/>
          <w:b/>
          <w:bCs/>
          <w:color w:val="000000"/>
          <w:lang w:eastAsia="en-GB"/>
        </w:rPr>
        <w:t>MPM</w:t>
      </w:r>
      <w:r w:rsidRPr="002F4CD4">
        <w:rPr>
          <w:rFonts w:ascii="Humnst777 Lt BT" w:eastAsia="Times New Roman" w:hAnsi="Humnst777 Lt BT" w:cs="Calibri"/>
          <w:b/>
          <w:bCs/>
          <w:color w:val="000000"/>
          <w:lang w:eastAsia="en-GB"/>
        </w:rPr>
        <w:t xml:space="preserve">].     </w:t>
      </w:r>
    </w:p>
    <w:p w14:paraId="11CFC24F" w14:textId="77777777" w:rsidR="00525DDA" w:rsidRPr="000B1D7D" w:rsidRDefault="00525DDA" w:rsidP="000B1D7D">
      <w:pPr>
        <w:rPr>
          <w:rFonts w:cs="Calibri"/>
          <w:color w:val="000000"/>
        </w:rPr>
      </w:pPr>
    </w:p>
    <w:p w14:paraId="6A5E1675" w14:textId="77777777" w:rsidR="00525DDA" w:rsidRPr="000F60CE" w:rsidRDefault="00525DDA" w:rsidP="00525DDA">
      <w:pPr>
        <w:pStyle w:val="Heading2"/>
      </w:pPr>
      <w:bookmarkStart w:id="106" w:name="_Toc94533130"/>
      <w:bookmarkStart w:id="107" w:name="_Toc94625160"/>
      <w:r w:rsidRPr="000F60CE">
        <w:t>Annual report and accounts</w:t>
      </w:r>
      <w:bookmarkEnd w:id="106"/>
      <w:bookmarkEnd w:id="107"/>
      <w:r w:rsidRPr="000F60CE">
        <w:t> </w:t>
      </w:r>
    </w:p>
    <w:p w14:paraId="36906477" w14:textId="725FF919"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company’s]</w:t>
      </w:r>
      <w:r w:rsidRPr="000F60CE">
        <w:rPr>
          <w:rFonts w:ascii="Humnst777 Lt BT" w:eastAsia="Times New Roman" w:hAnsi="Humnst777 Lt BT" w:cs="Calibri"/>
          <w:color w:val="000000"/>
          <w:lang w:eastAsia="en-GB"/>
        </w:rPr>
        <w:t xml:space="preserve"> Board must publish an annual report of its activities together with its audited accounts after the end of each financial year. </w:t>
      </w:r>
      <w:r>
        <w:rPr>
          <w:rFonts w:ascii="Humnst777 Lt BT" w:eastAsia="Times New Roman" w:hAnsi="Humnst777 Lt BT" w:cs="Calibri"/>
          <w:color w:val="000000"/>
          <w:lang w:eastAsia="en-GB"/>
        </w:rPr>
        <w:t>[The company</w:t>
      </w:r>
      <w:r w:rsidRPr="000F60CE">
        <w:rPr>
          <w:rFonts w:ascii="Humnst777 Lt BT" w:eastAsia="Times New Roman" w:hAnsi="Humnst777 Lt BT" w:cs="Calibri"/>
          <w:color w:val="000000"/>
          <w:lang w:eastAsia="en-GB"/>
        </w:rPr>
        <w:t xml:space="preserve">] shall provide the </w:t>
      </w:r>
      <w:r>
        <w:rPr>
          <w:rFonts w:ascii="Humnst777 Lt BT" w:eastAsia="Times New Roman" w:hAnsi="Humnst777 Lt BT" w:cs="Calibri"/>
          <w:color w:val="000000"/>
          <w:lang w:eastAsia="en-GB"/>
        </w:rPr>
        <w:t>department</w:t>
      </w:r>
      <w:r w:rsidRPr="000F60CE">
        <w:rPr>
          <w:rFonts w:ascii="Humnst777 Lt BT" w:eastAsia="Times New Roman" w:hAnsi="Humnst777 Lt BT" w:cs="Calibri"/>
          <w:color w:val="000000"/>
          <w:lang w:eastAsia="en-GB"/>
        </w:rPr>
        <w:t xml:space="preserve"> its finalised (audited) accounts by [date] each year in order for the accounts to be consolidated within the [named </w:t>
      </w:r>
      <w:r>
        <w:rPr>
          <w:rFonts w:ascii="Humnst777 Lt BT" w:eastAsia="Times New Roman" w:hAnsi="Humnst777 Lt BT" w:cs="Calibri"/>
          <w:color w:val="000000"/>
          <w:lang w:eastAsia="en-GB"/>
        </w:rPr>
        <w:t>department</w:t>
      </w:r>
      <w:r w:rsidRPr="000F60CE">
        <w:rPr>
          <w:rFonts w:ascii="Humnst777 Lt BT" w:eastAsia="Times New Roman" w:hAnsi="Humnst777 Lt BT" w:cs="Calibri"/>
          <w:color w:val="000000"/>
          <w:lang w:eastAsia="en-GB"/>
        </w:rPr>
        <w:t xml:space="preserve">’s]. A draft of the report should be submitted to the </w:t>
      </w:r>
      <w:r>
        <w:rPr>
          <w:rFonts w:ascii="Humnst777 Lt BT" w:eastAsia="Times New Roman" w:hAnsi="Humnst777 Lt BT" w:cs="Calibri"/>
          <w:color w:val="000000"/>
          <w:lang w:eastAsia="en-GB"/>
        </w:rPr>
        <w:t>department</w:t>
      </w:r>
      <w:r w:rsidRPr="000F60CE">
        <w:rPr>
          <w:rFonts w:ascii="Humnst777 Lt BT" w:eastAsia="Times New Roman" w:hAnsi="Humnst777 Lt BT" w:cs="Calibri"/>
          <w:color w:val="000000"/>
          <w:lang w:eastAsia="en-GB"/>
        </w:rPr>
        <w:t xml:space="preserve"> [two weeks] before the proposed publication date. The accounts should be prepared in accordance with the relevant statutes</w:t>
      </w:r>
      <w:r>
        <w:rPr>
          <w:rFonts w:ascii="Humnst777 Lt BT" w:eastAsia="Times New Roman" w:hAnsi="Humnst777 Lt BT" w:cs="Calibri"/>
          <w:color w:val="000000"/>
          <w:lang w:eastAsia="en-GB"/>
        </w:rPr>
        <w:t xml:space="preserve"> in particular the Companies Act 2006</w:t>
      </w:r>
      <w:r w:rsidRPr="000F60CE">
        <w:rPr>
          <w:rFonts w:ascii="Humnst777 Lt BT" w:eastAsia="Times New Roman" w:hAnsi="Humnst777 Lt BT" w:cs="Calibri"/>
          <w:color w:val="000000"/>
          <w:lang w:eastAsia="en-GB"/>
        </w:rPr>
        <w:t xml:space="preserve"> and specific accounts direction issued by the </w:t>
      </w:r>
      <w:r>
        <w:rPr>
          <w:rFonts w:ascii="Humnst777 Lt BT" w:eastAsia="Times New Roman" w:hAnsi="Humnst777 Lt BT" w:cs="Calibri"/>
          <w:color w:val="000000"/>
          <w:lang w:eastAsia="en-GB"/>
        </w:rPr>
        <w:t>Department</w:t>
      </w:r>
      <w:r w:rsidRPr="000F60CE">
        <w:rPr>
          <w:rFonts w:ascii="Humnst777 Lt BT" w:eastAsia="Times New Roman" w:hAnsi="Humnst777 Lt BT" w:cs="Calibri"/>
          <w:color w:val="000000"/>
          <w:lang w:eastAsia="en-GB"/>
        </w:rPr>
        <w:t xml:space="preserve"> as well as </w:t>
      </w:r>
      <w:r>
        <w:rPr>
          <w:rFonts w:ascii="Humnst777 Lt BT" w:eastAsia="Times New Roman" w:hAnsi="Humnst777 Lt BT" w:cs="Calibri"/>
          <w:color w:val="000000"/>
          <w:lang w:eastAsia="en-GB"/>
        </w:rPr>
        <w:t>HM</w:t>
      </w:r>
      <w:r w:rsidRPr="000F60CE">
        <w:rPr>
          <w:rFonts w:ascii="Humnst777 Lt BT" w:eastAsia="Times New Roman" w:hAnsi="Humnst777 Lt BT" w:cs="Calibri"/>
          <w:color w:val="000000"/>
          <w:lang w:eastAsia="en-GB"/>
        </w:rPr>
        <w:t> Treasury’s Financial Reporting Manual</w:t>
      </w:r>
      <w:r>
        <w:rPr>
          <w:rFonts w:ascii="Humnst777 Lt BT" w:eastAsia="Times New Roman" w:hAnsi="Humnst777 Lt BT" w:cs="Calibri"/>
          <w:color w:val="000000"/>
          <w:lang w:eastAsia="en-GB"/>
        </w:rPr>
        <w:t xml:space="preserve"> (</w:t>
      </w:r>
      <w:r w:rsidRPr="000F60CE">
        <w:rPr>
          <w:rFonts w:ascii="Humnst777 Lt BT" w:eastAsia="Times New Roman" w:hAnsi="Humnst777 Lt BT" w:cs="Calibri"/>
          <w:color w:val="000000"/>
          <w:lang w:eastAsia="en-GB"/>
        </w:rPr>
        <w:t>FReM</w:t>
      </w:r>
      <w:r>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 </w:t>
      </w:r>
    </w:p>
    <w:p w14:paraId="5C6AFA87" w14:textId="77777777" w:rsidR="00525DDA" w:rsidRPr="000B1D7D" w:rsidRDefault="00525DDA" w:rsidP="000B1D7D">
      <w:pPr>
        <w:pStyle w:val="ListParagraph"/>
        <w:spacing w:after="0" w:line="240" w:lineRule="auto"/>
        <w:ind w:left="734"/>
        <w:rPr>
          <w:rFonts w:ascii="Humnst777 Lt BT" w:eastAsia="Times New Roman" w:hAnsi="Humnst777 Lt BT" w:cs="Calibri"/>
          <w:color w:val="000000"/>
          <w:lang w:eastAsia="en-GB"/>
        </w:rPr>
      </w:pPr>
    </w:p>
    <w:p w14:paraId="0F19E9F5" w14:textId="77777777" w:rsidR="00525DDA" w:rsidRPr="000F60CE"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annual report must: </w:t>
      </w:r>
    </w:p>
    <w:p w14:paraId="70311878" w14:textId="77777777" w:rsidR="00525DDA" w:rsidRPr="00483F6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0F60CE">
        <w:rPr>
          <w:rFonts w:ascii="Humnst777 Lt BT" w:eastAsia="Times New Roman" w:hAnsi="Humnst777 Lt BT" w:cs="Calibri"/>
          <w:color w:val="000000"/>
          <w:lang w:eastAsia="en-GB"/>
        </w:rPr>
        <w:t>cover any corporate</w:t>
      </w:r>
      <w:r w:rsidRPr="00483F6A">
        <w:rPr>
          <w:rFonts w:ascii="Humnst777 Lt BT" w:eastAsia="Times New Roman" w:hAnsi="Humnst777 Lt BT" w:cs="Calibri"/>
          <w:lang w:eastAsia="en-GB"/>
        </w:rPr>
        <w:t>, subsidiary or joint ventures under its control</w:t>
      </w:r>
    </w:p>
    <w:p w14:paraId="2684A3D7" w14:textId="77777777" w:rsidR="00525DDA" w:rsidRDefault="00525DDA" w:rsidP="00525DDA">
      <w:pPr>
        <w:pStyle w:val="ListParagraph"/>
        <w:numPr>
          <w:ilvl w:val="1"/>
          <w:numId w:val="29"/>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lastRenderedPageBreak/>
        <w:t>comply with the FreM and in particular have regard to the illustrative statements for an NDPB</w:t>
      </w:r>
      <w:r w:rsidRPr="00483F6A">
        <w:rPr>
          <w:rStyle w:val="FootnoteReference"/>
          <w:rFonts w:ascii="Humnst777 Lt BT" w:eastAsia="Times New Roman" w:hAnsi="Humnst777 Lt BT" w:cs="Calibri"/>
          <w:lang w:eastAsia="en-GB"/>
        </w:rPr>
        <w:footnoteReference w:id="22"/>
      </w:r>
    </w:p>
    <w:p w14:paraId="498E267A" w14:textId="77777777" w:rsidR="00525DDA" w:rsidRDefault="00525DDA" w:rsidP="00525DDA">
      <w:pPr>
        <w:pStyle w:val="ListParagraph"/>
        <w:numPr>
          <w:ilvl w:val="1"/>
          <w:numId w:val="29"/>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o</w:t>
      </w:r>
      <w:r w:rsidRPr="00483F6A">
        <w:rPr>
          <w:rFonts w:ascii="Humnst777 Lt BT" w:eastAsia="Times New Roman" w:hAnsi="Humnst777 Lt BT" w:cs="Calibri"/>
          <w:lang w:eastAsia="en-GB"/>
        </w:rPr>
        <w:t>utline main activities and performance during the previous financial year and set out in summary form forward plans</w:t>
      </w:r>
    </w:p>
    <w:p w14:paraId="6D66F913" w14:textId="77777777" w:rsidR="00525DDA" w:rsidRPr="00483F6A" w:rsidRDefault="00525DDA" w:rsidP="000B1D7D">
      <w:pPr>
        <w:pStyle w:val="ListParagraph"/>
        <w:spacing w:after="0" w:line="240" w:lineRule="auto"/>
        <w:ind w:left="1440"/>
        <w:rPr>
          <w:rFonts w:ascii="Humnst777 Lt BT" w:eastAsia="Times New Roman" w:hAnsi="Humnst777 Lt BT" w:cs="Calibri"/>
          <w:lang w:eastAsia="en-GB"/>
        </w:rPr>
      </w:pPr>
    </w:p>
    <w:p w14:paraId="50A965F9" w14:textId="379C7F94"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461341">
        <w:rPr>
          <w:rFonts w:ascii="Humnst777 Lt BT" w:hAnsi="Humnst777 Lt BT" w:cs="Calibri"/>
        </w:rPr>
        <w:t>Information</w:t>
      </w:r>
      <w:r w:rsidRPr="007C444C">
        <w:rPr>
          <w:rFonts w:ascii="Humnst777 Lt BT" w:eastAsia="Times New Roman" w:hAnsi="Humnst777 Lt BT" w:cs="Calibri"/>
          <w:color w:val="000000"/>
          <w:lang w:eastAsia="en-GB"/>
        </w:rPr>
        <w:t xml:space="preserve"> </w:t>
      </w:r>
      <w:r w:rsidRPr="000F60CE">
        <w:rPr>
          <w:rFonts w:ascii="Humnst777 Lt BT" w:eastAsia="Times New Roman" w:hAnsi="Humnst777 Lt BT" w:cs="Calibri"/>
          <w:color w:val="000000"/>
          <w:lang w:eastAsia="en-GB"/>
        </w:rPr>
        <w:t xml:space="preserve">on performance against key financial targets is </w:t>
      </w:r>
      <w:r w:rsidRPr="009D476B">
        <w:rPr>
          <w:rFonts w:ascii="Humnst777 Lt BT" w:eastAsia="Times New Roman" w:hAnsi="Humnst777 Lt BT" w:cs="Calibri"/>
          <w:color w:val="000000"/>
          <w:lang w:eastAsia="en-GB"/>
        </w:rPr>
        <w:t>included within the annual report and subject to the auditor’s consistency opinion</w:t>
      </w:r>
      <w:r w:rsidRPr="000F60CE">
        <w:rPr>
          <w:rFonts w:ascii="Humnst777 Lt BT" w:eastAsia="Times New Roman" w:hAnsi="Humnst777 Lt BT" w:cs="Calibri"/>
          <w:color w:val="000000"/>
          <w:lang w:eastAsia="en-GB"/>
        </w:rPr>
        <w:t>. The report and accounts shall be laid in parliament and made available on [</w:t>
      </w:r>
      <w:r>
        <w:rPr>
          <w:rFonts w:ascii="Humnst777 Lt BT" w:eastAsia="Times New Roman" w:hAnsi="Humnst777 Lt BT" w:cs="Calibri"/>
          <w:color w:val="000000"/>
          <w:lang w:eastAsia="en-GB"/>
        </w:rPr>
        <w:t>the</w:t>
      </w:r>
      <w:r w:rsidRPr="000F60CE">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company</w:t>
      </w:r>
      <w:r w:rsidRPr="000F60CE">
        <w:rPr>
          <w:rFonts w:ascii="Humnst777 Lt BT" w:eastAsia="Times New Roman" w:hAnsi="Humnst777 Lt BT" w:cs="Calibri"/>
          <w:color w:val="000000"/>
          <w:lang w:eastAsia="en-GB"/>
        </w:rPr>
        <w:t>’s] website, in accordance with the guidance in the FReM. </w:t>
      </w:r>
    </w:p>
    <w:p w14:paraId="0DB9D109" w14:textId="77777777" w:rsidR="00525DDA" w:rsidRDefault="00525DDA" w:rsidP="000B1D7D">
      <w:pPr>
        <w:pStyle w:val="ListParagraph"/>
        <w:spacing w:after="0" w:line="240" w:lineRule="auto"/>
        <w:ind w:left="153"/>
        <w:rPr>
          <w:rFonts w:ascii="Humnst777 Lt BT" w:eastAsia="Times New Roman" w:hAnsi="Humnst777 Lt BT" w:cs="Calibri"/>
          <w:color w:val="000000"/>
          <w:lang w:eastAsia="en-GB"/>
        </w:rPr>
      </w:pPr>
    </w:p>
    <w:p w14:paraId="2C94F600" w14:textId="6EBA13DB"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If [the</w:t>
      </w:r>
      <w:r w:rsidRPr="00C33CF6">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c</w:t>
      </w:r>
      <w:r w:rsidRPr="00C33CF6">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 xml:space="preserve">] </w:t>
      </w:r>
      <w:r w:rsidRPr="00C33CF6">
        <w:rPr>
          <w:rFonts w:ascii="Humnst777 Lt BT" w:eastAsia="Times New Roman" w:hAnsi="Humnst777 Lt BT" w:cs="Calibri"/>
          <w:color w:val="000000"/>
          <w:lang w:eastAsia="en-GB"/>
        </w:rPr>
        <w:t>wishes to publish a document additional to its annual report and accounts that contains supplementary material including summary financial statements</w:t>
      </w:r>
      <w:r w:rsidR="001540F5">
        <w:rPr>
          <w:rFonts w:ascii="Humnst777 Lt BT" w:eastAsia="Times New Roman" w:hAnsi="Humnst777 Lt BT" w:cs="Calibri"/>
          <w:color w:val="000000"/>
          <w:lang w:eastAsia="en-GB"/>
        </w:rPr>
        <w:t>, these</w:t>
      </w:r>
      <w:r w:rsidRPr="00C33CF6">
        <w:rPr>
          <w:rFonts w:ascii="Humnst777 Lt BT" w:eastAsia="Times New Roman" w:hAnsi="Humnst777 Lt BT" w:cs="Calibri"/>
          <w:color w:val="000000"/>
          <w:lang w:eastAsia="en-GB"/>
        </w:rPr>
        <w:t xml:space="preserve"> should comply with the requirements of sections 426 and 426A of the Companies Act 2006. The summary data must not be published in advance of the full annual report and accounts being laid before Parliament as to do so would be a breach of </w:t>
      </w:r>
      <w:r>
        <w:rPr>
          <w:rFonts w:ascii="Humnst777 Lt BT" w:eastAsia="Times New Roman" w:hAnsi="Humnst777 Lt BT" w:cs="Calibri"/>
          <w:color w:val="000000"/>
          <w:lang w:eastAsia="en-GB"/>
        </w:rPr>
        <w:t>p</w:t>
      </w:r>
      <w:r w:rsidRPr="00C33CF6">
        <w:rPr>
          <w:rFonts w:ascii="Humnst777 Lt BT" w:eastAsia="Times New Roman" w:hAnsi="Humnst777 Lt BT" w:cs="Calibri"/>
          <w:color w:val="000000"/>
          <w:lang w:eastAsia="en-GB"/>
        </w:rPr>
        <w:t>arliamentary privilege</w:t>
      </w:r>
      <w:r>
        <w:rPr>
          <w:rFonts w:ascii="Humnst777 Lt BT" w:eastAsia="Times New Roman" w:hAnsi="Humnst777 Lt BT" w:cs="Calibri"/>
          <w:color w:val="000000"/>
          <w:lang w:eastAsia="en-GB"/>
        </w:rPr>
        <w:t>.</w:t>
      </w:r>
    </w:p>
    <w:p w14:paraId="69AE2C86" w14:textId="77777777" w:rsidR="00525DDA" w:rsidRPr="000B1D7D" w:rsidRDefault="00525DDA" w:rsidP="000B1D7D">
      <w:pPr>
        <w:ind w:left="153"/>
        <w:rPr>
          <w:rFonts w:cs="Calibri"/>
          <w:color w:val="000000"/>
        </w:rPr>
      </w:pPr>
    </w:p>
    <w:p w14:paraId="59EEF84E" w14:textId="0FA8683B"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C33CF6">
        <w:rPr>
          <w:rFonts w:ascii="Humnst777 Lt BT" w:eastAsia="Times New Roman" w:hAnsi="Humnst777 Lt BT" w:cs="Calibri"/>
          <w:color w:val="000000"/>
          <w:lang w:eastAsia="en-GB"/>
        </w:rPr>
        <w:t xml:space="preserve">If, due to exceptional circumstances, there is a conflict between the requirements of the Companies Act and the FReM, the Companies Act takes precedence. Companies should discuss the situation in the first instance with their </w:t>
      </w:r>
      <w:r>
        <w:rPr>
          <w:rFonts w:ascii="Humnst777 Lt BT" w:eastAsia="Times New Roman" w:hAnsi="Humnst777 Lt BT" w:cs="Calibri"/>
          <w:color w:val="000000"/>
          <w:lang w:eastAsia="en-GB"/>
        </w:rPr>
        <w:t>shareholder</w:t>
      </w:r>
      <w:r w:rsidRPr="00C33CF6">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w:t>
      </w:r>
      <w:r w:rsidRPr="00C33CF6">
        <w:rPr>
          <w:rFonts w:ascii="Humnst777 Lt BT" w:eastAsia="Times New Roman" w:hAnsi="Humnst777 Lt BT" w:cs="Calibri"/>
          <w:color w:val="000000"/>
          <w:lang w:eastAsia="en-GB"/>
        </w:rPr>
        <w:t>epartment and HM Treasury.</w:t>
      </w:r>
    </w:p>
    <w:p w14:paraId="3FB8AA31" w14:textId="77777777" w:rsidR="00525DDA" w:rsidRPr="000B1D7D" w:rsidRDefault="00525DDA" w:rsidP="000B1D7D">
      <w:pPr>
        <w:ind w:left="153"/>
        <w:rPr>
          <w:rFonts w:cs="Calibri"/>
          <w:color w:val="000000"/>
        </w:rPr>
      </w:pPr>
    </w:p>
    <w:p w14:paraId="2A65FC2F" w14:textId="77777777" w:rsidR="00525DDA" w:rsidRPr="00BA6B63"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C33CF6">
        <w:rPr>
          <w:rFonts w:ascii="Humnst777 Lt BT" w:eastAsia="Times New Roman" w:hAnsi="Humnst777 Lt BT" w:cs="Calibri"/>
          <w:color w:val="000000"/>
          <w:lang w:eastAsia="en-GB"/>
        </w:rPr>
        <w:t>Sections 381 to 384 of the Companies Act 2006 define the qualifying criteria for the small companies’ regime. Entities meeting these criteria can apply the small companies’ regime only if approved by their shareholder.</w:t>
      </w:r>
    </w:p>
    <w:p w14:paraId="25885D82" w14:textId="77777777" w:rsidR="00525DDA" w:rsidRDefault="00525DDA" w:rsidP="00525DDA"/>
    <w:p w14:paraId="7B78142C" w14:textId="77777777" w:rsidR="00525DDA" w:rsidRPr="0083366F" w:rsidRDefault="00525DDA" w:rsidP="00525DDA">
      <w:pPr>
        <w:pStyle w:val="Heading2"/>
      </w:pPr>
      <w:bookmarkStart w:id="108" w:name="_Toc94533131"/>
      <w:bookmarkStart w:id="109" w:name="_Toc94625161"/>
      <w:r w:rsidRPr="0083366F">
        <w:t xml:space="preserve">Reporting performance to the </w:t>
      </w:r>
      <w:r>
        <w:t>Department</w:t>
      </w:r>
      <w:bookmarkEnd w:id="108"/>
      <w:bookmarkEnd w:id="109"/>
      <w:r w:rsidRPr="0083366F">
        <w:t> </w:t>
      </w:r>
    </w:p>
    <w:p w14:paraId="48AAD4EB" w14:textId="4AB349EB"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0910A5">
        <w:rPr>
          <w:rFonts w:ascii="Humnst777 Lt BT" w:eastAsia="Times New Roman" w:hAnsi="Humnst777 Lt BT" w:cs="Calibri"/>
          <w:color w:val="000000"/>
          <w:lang w:eastAsia="en-GB"/>
        </w:rPr>
        <w:t xml:space="preserve"> shall operate management, information and accounting systems that enable it to review in a timely and effective manner its financial and non-financial performance against the budgets and targets set out in the corporate and business plans. </w:t>
      </w:r>
    </w:p>
    <w:p w14:paraId="5CB71BCD" w14:textId="77777777" w:rsidR="00525DDA" w:rsidRDefault="00525DDA" w:rsidP="000B1D7D">
      <w:pPr>
        <w:pStyle w:val="ListParagraph"/>
        <w:spacing w:after="0" w:line="240" w:lineRule="auto"/>
        <w:ind w:left="153"/>
        <w:rPr>
          <w:rFonts w:ascii="Humnst777 Lt BT" w:eastAsia="Times New Roman" w:hAnsi="Humnst777 Lt BT" w:cs="Calibri"/>
          <w:color w:val="000000"/>
          <w:lang w:eastAsia="en-GB"/>
        </w:rPr>
      </w:pPr>
    </w:p>
    <w:p w14:paraId="77B27EE8" w14:textId="1AB949D2"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0910A5">
        <w:rPr>
          <w:rFonts w:ascii="Humnst777 Lt BT" w:eastAsia="Times New Roman" w:hAnsi="Humnst777 Lt BT" w:cs="Calibri"/>
          <w:color w:val="000000"/>
          <w:lang w:eastAsia="en-GB"/>
        </w:rPr>
        <w:t xml:space="preserve"> shall inform the </w:t>
      </w:r>
      <w:r>
        <w:rPr>
          <w:rFonts w:ascii="Humnst777 Lt BT" w:eastAsia="Times New Roman" w:hAnsi="Humnst777 Lt BT" w:cs="Calibri"/>
          <w:color w:val="000000"/>
          <w:lang w:eastAsia="en-GB"/>
        </w:rPr>
        <w:t>shareholder department</w:t>
      </w:r>
      <w:r w:rsidRPr="000910A5">
        <w:rPr>
          <w:rFonts w:ascii="Humnst777 Lt BT" w:eastAsia="Times New Roman" w:hAnsi="Humnst777 Lt BT" w:cs="Calibri"/>
          <w:color w:val="000000"/>
          <w:lang w:eastAsia="en-GB"/>
        </w:rPr>
        <w:t xml:space="preserve"> of any changes that make achievement of objectives more or less difficult. It shall report financial and non-financial performance, including performance in helping to deliver ministers’ policies, and the achievement of key objectives regularly </w:t>
      </w:r>
      <w:r w:rsidRPr="000B1D7D">
        <w:rPr>
          <w:rFonts w:ascii="Humnst777 Lt BT" w:eastAsia="Times New Roman" w:hAnsi="Humnst777 Lt BT" w:cs="Calibri"/>
          <w:color w:val="000000"/>
          <w:lang w:eastAsia="en-GB"/>
        </w:rPr>
        <w:t>[specify].</w:t>
      </w:r>
      <w:r w:rsidRPr="000910A5">
        <w:rPr>
          <w:rFonts w:ascii="Humnst777 Lt BT" w:eastAsia="Times New Roman" w:hAnsi="Humnst777 Lt BT" w:cs="Calibri"/>
          <w:color w:val="000000"/>
          <w:lang w:eastAsia="en-GB"/>
        </w:rPr>
        <w:t> </w:t>
      </w:r>
    </w:p>
    <w:p w14:paraId="15BB78A7" w14:textId="77777777" w:rsidR="00525DDA" w:rsidRPr="000B1D7D" w:rsidRDefault="00525DDA" w:rsidP="000B1D7D">
      <w:pPr>
        <w:ind w:left="153"/>
        <w:rPr>
          <w:rFonts w:cs="Calibri"/>
          <w:color w:val="000000"/>
        </w:rPr>
      </w:pPr>
    </w:p>
    <w:p w14:paraId="54106793" w14:textId="5151C9A4"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0910A5">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 performance shall be formally reviewed by the </w:t>
      </w:r>
      <w:r>
        <w:rPr>
          <w:rFonts w:ascii="Humnst777 Lt BT" w:eastAsia="Times New Roman" w:hAnsi="Humnst777 Lt BT" w:cs="Calibri"/>
          <w:color w:val="000000"/>
          <w:lang w:eastAsia="en-GB"/>
        </w:rPr>
        <w:t>Department</w:t>
      </w:r>
      <w:r w:rsidRPr="000910A5">
        <w:rPr>
          <w:rFonts w:ascii="Humnst777 Lt BT" w:eastAsia="Times New Roman" w:hAnsi="Humnst777 Lt BT" w:cs="Calibri"/>
          <w:color w:val="000000"/>
          <w:lang w:eastAsia="en-GB"/>
        </w:rPr>
        <w:t xml:space="preserve"> twice a year. </w:t>
      </w:r>
      <w:r>
        <w:rPr>
          <w:rFonts w:ascii="Humnst777 Lt BT" w:eastAsia="Times New Roman" w:hAnsi="Humnst777 Lt BT" w:cs="Calibri"/>
          <w:color w:val="000000"/>
          <w:lang w:eastAsia="en-GB"/>
        </w:rPr>
        <w:t xml:space="preserve"> </w:t>
      </w:r>
    </w:p>
    <w:p w14:paraId="14624221" w14:textId="77777777" w:rsidR="00525DDA" w:rsidRPr="000B1D7D" w:rsidRDefault="00525DDA" w:rsidP="000B1D7D">
      <w:pPr>
        <w:pStyle w:val="ListParagraph"/>
        <w:rPr>
          <w:rFonts w:ascii="Humnst777 Lt BT" w:eastAsia="Times New Roman" w:hAnsi="Humnst777 Lt BT" w:cs="Calibri"/>
          <w:color w:val="000000"/>
          <w:lang w:eastAsia="en-GB"/>
        </w:rPr>
      </w:pPr>
    </w:p>
    <w:p w14:paraId="188FA9A8" w14:textId="77777777" w:rsidR="00525DDA" w:rsidRPr="000B1D7D" w:rsidRDefault="00525DDA" w:rsidP="000B1D7D">
      <w:pPr>
        <w:pStyle w:val="ListParagraph"/>
        <w:spacing w:after="0" w:line="240" w:lineRule="auto"/>
        <w:ind w:left="734"/>
        <w:rPr>
          <w:rFonts w:ascii="Humnst777 Lt BT" w:eastAsia="Times New Roman" w:hAnsi="Humnst777 Lt BT" w:cs="Calibri"/>
          <w:b/>
          <w:bCs/>
          <w:color w:val="000000"/>
          <w:lang w:eastAsia="en-GB"/>
        </w:rPr>
      </w:pPr>
      <w:r w:rsidRPr="000B1D7D">
        <w:rPr>
          <w:rFonts w:ascii="Humnst777 Lt BT" w:eastAsia="Times New Roman" w:hAnsi="Humnst777 Lt BT" w:cs="Calibri"/>
          <w:b/>
          <w:bCs/>
          <w:color w:val="000000"/>
          <w:lang w:eastAsia="en-GB"/>
        </w:rPr>
        <w:t>[It may be appropriate to give more detail as to how this will occur.]</w:t>
      </w:r>
    </w:p>
    <w:p w14:paraId="492FEC80" w14:textId="77777777" w:rsidR="00525DDA" w:rsidRPr="003300C8" w:rsidRDefault="00525DDA" w:rsidP="00525DDA">
      <w:pPr>
        <w:ind w:left="360"/>
        <w:rPr>
          <w:rFonts w:cs="Calibri"/>
          <w:color w:val="000000"/>
        </w:rPr>
      </w:pPr>
    </w:p>
    <w:p w14:paraId="4E90CA08" w14:textId="2B9CF862"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responsible </w:t>
      </w:r>
      <w:r>
        <w:rPr>
          <w:rFonts w:ascii="Humnst777 Lt BT" w:eastAsia="Times New Roman" w:hAnsi="Humnst777 Lt BT" w:cs="Calibri"/>
          <w:color w:val="000000"/>
          <w:lang w:eastAsia="en-GB"/>
        </w:rPr>
        <w:t>M</w:t>
      </w:r>
      <w:r w:rsidRPr="000910A5">
        <w:rPr>
          <w:rFonts w:ascii="Humnst777 Lt BT" w:eastAsia="Times New Roman" w:hAnsi="Humnst777 Lt BT" w:cs="Calibri"/>
          <w:color w:val="000000"/>
          <w:lang w:eastAsia="en-GB"/>
        </w:rPr>
        <w:t>inister will meet the [</w:t>
      </w:r>
      <w:r>
        <w:rPr>
          <w:rFonts w:ascii="Humnst777 Lt BT" w:eastAsia="Times New Roman" w:hAnsi="Humnst777 Lt BT" w:cs="Calibri"/>
          <w:color w:val="000000"/>
          <w:lang w:eastAsia="en-GB"/>
        </w:rPr>
        <w:t>Board</w:t>
      </w:r>
      <w:r w:rsidRPr="000910A5">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 </w:t>
      </w:r>
      <w:r w:rsidRPr="000910A5">
        <w:rPr>
          <w:rFonts w:ascii="Humnst777 Lt BT" w:eastAsia="Times New Roman" w:hAnsi="Humnst777 Lt BT" w:cs="Calibri"/>
          <w:color w:val="000000"/>
          <w:lang w:eastAsia="en-GB"/>
        </w:rPr>
        <w:t>[Chair]</w:t>
      </w:r>
      <w:r>
        <w:rPr>
          <w:rFonts w:ascii="Humnst777 Lt BT" w:eastAsia="Times New Roman" w:hAnsi="Humnst777 Lt BT" w:cs="Calibri"/>
          <w:color w:val="000000"/>
          <w:lang w:eastAsia="en-GB"/>
        </w:rPr>
        <w:t xml:space="preserve">, </w:t>
      </w:r>
      <w:r w:rsidRPr="000910A5">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once a year.</w:t>
      </w:r>
    </w:p>
    <w:p w14:paraId="23A38573" w14:textId="77777777" w:rsidR="00525DDA" w:rsidRPr="000910A5" w:rsidRDefault="00525DDA" w:rsidP="000B1D7D">
      <w:pPr>
        <w:pStyle w:val="ListParagraph"/>
        <w:spacing w:after="0" w:line="240" w:lineRule="auto"/>
        <w:ind w:left="432"/>
        <w:rPr>
          <w:rFonts w:ascii="Humnst777 Lt BT" w:eastAsia="Times New Roman" w:hAnsi="Humnst777 Lt BT" w:cs="Calibri"/>
          <w:color w:val="000000"/>
          <w:lang w:eastAsia="en-GB"/>
        </w:rPr>
      </w:pPr>
    </w:p>
    <w:p w14:paraId="53435FDF" w14:textId="7801E909"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PAO</w:t>
      </w:r>
      <w:r w:rsidRPr="000910A5">
        <w:rPr>
          <w:rFonts w:ascii="Humnst777 Lt BT" w:eastAsia="Times New Roman" w:hAnsi="Humnst777 Lt BT" w:cs="Calibri"/>
          <w:color w:val="000000"/>
          <w:lang w:eastAsia="en-GB"/>
        </w:rPr>
        <w:t xml:space="preserve"> will meet the [</w:t>
      </w:r>
      <w:r>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at least once a year. </w:t>
      </w:r>
    </w:p>
    <w:p w14:paraId="5AC1D8B5"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59A38AC5" w14:textId="722AAD0B" w:rsidR="00525DDA" w:rsidRPr="00381157"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381157">
        <w:rPr>
          <w:rFonts w:ascii="Humnst777 Lt BT" w:eastAsia="Times New Roman" w:hAnsi="Humnst777 Lt BT" w:cs="Calibri"/>
          <w:b/>
          <w:bCs/>
          <w:color w:val="000000"/>
          <w:lang w:eastAsia="en-GB"/>
        </w:rPr>
        <w:t xml:space="preserve">[This section might include more detail on how performance is to be monitored. It should marry the expectations concerning the role of the </w:t>
      </w:r>
      <w:r>
        <w:rPr>
          <w:rFonts w:ascii="Humnst777 Lt BT" w:eastAsia="Times New Roman" w:hAnsi="Humnst777 Lt BT" w:cs="Calibri"/>
          <w:b/>
          <w:bCs/>
          <w:color w:val="000000"/>
          <w:lang w:eastAsia="en-GB"/>
        </w:rPr>
        <w:t>shareholder</w:t>
      </w:r>
      <w:r w:rsidRPr="00381157">
        <w:rPr>
          <w:rFonts w:ascii="Humnst777 Lt BT" w:eastAsia="Times New Roman" w:hAnsi="Humnst777 Lt BT" w:cs="Calibri"/>
          <w:b/>
          <w:bCs/>
          <w:color w:val="000000"/>
          <w:lang w:eastAsia="en-GB"/>
        </w:rPr>
        <w:t xml:space="preserve"> team </w:t>
      </w:r>
      <w:r>
        <w:rPr>
          <w:rFonts w:ascii="Humnst777 Lt BT" w:eastAsia="Times New Roman" w:hAnsi="Humnst777 Lt BT" w:cs="Calibri"/>
          <w:b/>
          <w:bCs/>
          <w:color w:val="000000"/>
          <w:lang w:eastAsia="en-GB"/>
        </w:rPr>
        <w:t xml:space="preserve">as set above </w:t>
      </w:r>
      <w:r w:rsidRPr="00381157">
        <w:rPr>
          <w:rFonts w:ascii="Humnst777 Lt BT" w:eastAsia="Times New Roman" w:hAnsi="Humnst777 Lt BT" w:cs="Calibri"/>
          <w:b/>
          <w:bCs/>
          <w:color w:val="000000"/>
          <w:lang w:eastAsia="en-GB"/>
        </w:rPr>
        <w:t xml:space="preserve">with the reporting requirements necessary to perform their </w:t>
      </w:r>
      <w:r>
        <w:rPr>
          <w:rFonts w:ascii="Humnst777 Lt BT" w:eastAsia="Times New Roman" w:hAnsi="Humnst777 Lt BT" w:cs="Calibri"/>
          <w:b/>
          <w:bCs/>
          <w:color w:val="000000"/>
          <w:lang w:eastAsia="en-GB"/>
        </w:rPr>
        <w:t>shareholder</w:t>
      </w:r>
      <w:r w:rsidRPr="00381157">
        <w:rPr>
          <w:rFonts w:ascii="Humnst777 Lt BT" w:eastAsia="Times New Roman" w:hAnsi="Humnst777 Lt BT" w:cs="Calibri"/>
          <w:b/>
          <w:bCs/>
          <w:color w:val="000000"/>
          <w:lang w:eastAsia="en-GB"/>
        </w:rPr>
        <w:t xml:space="preserve"> function. Care should</w:t>
      </w:r>
      <w:r>
        <w:rPr>
          <w:rFonts w:ascii="Humnst777 Lt BT" w:eastAsia="Times New Roman" w:hAnsi="Humnst777 Lt BT" w:cs="Calibri"/>
          <w:b/>
          <w:bCs/>
          <w:color w:val="000000"/>
          <w:lang w:eastAsia="en-GB"/>
        </w:rPr>
        <w:t xml:space="preserve"> be</w:t>
      </w:r>
      <w:r w:rsidRPr="00381157">
        <w:rPr>
          <w:rFonts w:ascii="Humnst777 Lt BT" w:eastAsia="Times New Roman" w:hAnsi="Humnst777 Lt BT" w:cs="Calibri"/>
          <w:b/>
          <w:bCs/>
          <w:color w:val="000000"/>
          <w:lang w:eastAsia="en-GB"/>
        </w:rPr>
        <w:t xml:space="preserve"> taken not to overburden </w:t>
      </w:r>
      <w:r w:rsidRPr="00381157">
        <w:rPr>
          <w:rFonts w:ascii="Humnst777 Lt BT" w:eastAsia="Times New Roman" w:hAnsi="Humnst777 Lt BT" w:cs="Calibri"/>
          <w:b/>
          <w:bCs/>
          <w:color w:val="000000"/>
          <w:lang w:eastAsia="en-GB"/>
        </w:rPr>
        <w:lastRenderedPageBreak/>
        <w:t xml:space="preserve">the </w:t>
      </w:r>
      <w:r>
        <w:rPr>
          <w:rFonts w:ascii="Humnst777 Lt BT" w:eastAsia="Times New Roman" w:hAnsi="Humnst777 Lt BT" w:cs="Calibri"/>
          <w:b/>
          <w:bCs/>
          <w:color w:val="000000"/>
          <w:lang w:eastAsia="en-GB"/>
        </w:rPr>
        <w:t>company</w:t>
      </w:r>
      <w:r w:rsidRPr="00381157">
        <w:rPr>
          <w:rFonts w:ascii="Humnst777 Lt BT" w:eastAsia="Times New Roman" w:hAnsi="Humnst777 Lt BT" w:cs="Calibri"/>
          <w:b/>
          <w:bCs/>
          <w:color w:val="000000"/>
          <w:lang w:eastAsia="en-GB"/>
        </w:rPr>
        <w:t xml:space="preserve"> with reporting requirements where existing reporting will perform the necessary function].</w:t>
      </w:r>
      <w:r>
        <w:rPr>
          <w:rFonts w:ascii="Humnst777 Lt BT" w:eastAsia="Times New Roman" w:hAnsi="Humnst777 Lt BT" w:cs="Calibri"/>
          <w:b/>
          <w:bCs/>
          <w:color w:val="000000"/>
          <w:lang w:eastAsia="en-GB"/>
        </w:rPr>
        <w:t xml:space="preserve"> </w:t>
      </w:r>
      <w:r w:rsidRPr="00381157">
        <w:rPr>
          <w:rFonts w:ascii="Humnst777 Lt BT" w:eastAsia="Times New Roman" w:hAnsi="Humnst777 Lt BT" w:cs="Calibri"/>
          <w:b/>
          <w:bCs/>
          <w:color w:val="000000"/>
          <w:lang w:eastAsia="en-GB"/>
        </w:rPr>
        <w:t> </w:t>
      </w:r>
    </w:p>
    <w:p w14:paraId="720F7A6F" w14:textId="77777777" w:rsidR="00525DDA" w:rsidRPr="000910A5" w:rsidRDefault="00525DDA" w:rsidP="00525DDA">
      <w:pPr>
        <w:pStyle w:val="ListParagraph"/>
        <w:spacing w:after="0" w:line="240" w:lineRule="auto"/>
        <w:ind w:left="792"/>
        <w:rPr>
          <w:rFonts w:ascii="Humnst777 Lt BT" w:eastAsia="Times New Roman" w:hAnsi="Humnst777 Lt BT" w:cs="Calibri"/>
          <w:color w:val="000000"/>
          <w:lang w:eastAsia="en-GB"/>
        </w:rPr>
      </w:pPr>
    </w:p>
    <w:p w14:paraId="56D8F07B" w14:textId="77777777" w:rsidR="00525DDA" w:rsidRPr="00C07C4E" w:rsidRDefault="00525DDA" w:rsidP="00525DDA">
      <w:pPr>
        <w:pStyle w:val="Heading2"/>
      </w:pPr>
      <w:bookmarkStart w:id="110" w:name="_Toc94533132"/>
      <w:bookmarkStart w:id="111" w:name="_Toc94625162"/>
      <w:r w:rsidRPr="00C07C4E">
        <w:t>Information Sharing</w:t>
      </w:r>
      <w:bookmarkEnd w:id="110"/>
      <w:bookmarkEnd w:id="111"/>
      <w:r>
        <w:t xml:space="preserve"> </w:t>
      </w:r>
    </w:p>
    <w:p w14:paraId="5B8E77C6" w14:textId="7B597CCE" w:rsidR="00525DDA"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C07C4E">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department</w:t>
      </w:r>
      <w:r w:rsidRPr="00C07C4E">
        <w:rPr>
          <w:rFonts w:ascii="Humnst777 Lt BT" w:eastAsia="Times New Roman" w:hAnsi="Humnst777 Lt BT" w:cs="Calibri"/>
          <w:color w:val="000000"/>
          <w:lang w:eastAsia="en-GB"/>
        </w:rPr>
        <w:t xml:space="preserve"> has the right of access to all </w:t>
      </w:r>
      <w:r>
        <w:rPr>
          <w:rFonts w:ascii="Humnst777 Lt BT" w:eastAsia="Times New Roman" w:hAnsi="Humnst777 Lt BT" w:cs="Calibri"/>
          <w:color w:val="000000"/>
          <w:lang w:eastAsia="en-GB"/>
        </w:rPr>
        <w:t>company</w:t>
      </w:r>
      <w:r w:rsidRPr="00C07C4E">
        <w:rPr>
          <w:rFonts w:ascii="Humnst777 Lt BT" w:eastAsia="Times New Roman" w:hAnsi="Humnst777 Lt BT" w:cs="Calibri"/>
          <w:color w:val="000000"/>
          <w:lang w:eastAsia="en-GB"/>
        </w:rPr>
        <w:t xml:space="preserve"> records and personnel for any purpose including, for example, </w:t>
      </w:r>
      <w:r>
        <w:rPr>
          <w:rFonts w:ascii="Humnst777 Lt BT" w:eastAsia="Times New Roman" w:hAnsi="Humnst777 Lt BT" w:cs="Calibri"/>
          <w:color w:val="000000"/>
          <w:lang w:eastAsia="en-GB"/>
        </w:rPr>
        <w:t>shareholder</w:t>
      </w:r>
      <w:r w:rsidRPr="00C07C4E">
        <w:rPr>
          <w:rFonts w:ascii="Humnst777 Lt BT" w:eastAsia="Times New Roman" w:hAnsi="Humnst777 Lt BT" w:cs="Calibri"/>
          <w:color w:val="000000"/>
          <w:lang w:eastAsia="en-GB"/>
        </w:rPr>
        <w:t xml:space="preserve"> audits and operational investigations. </w:t>
      </w:r>
    </w:p>
    <w:p w14:paraId="0395BFA6" w14:textId="77777777" w:rsidR="00525DDA" w:rsidRPr="00C07C4E" w:rsidRDefault="00525DDA" w:rsidP="000B1D7D">
      <w:pPr>
        <w:pStyle w:val="ListParagraph"/>
        <w:spacing w:after="0" w:line="240" w:lineRule="auto"/>
        <w:ind w:left="153"/>
        <w:rPr>
          <w:rFonts w:ascii="Humnst777 Lt BT" w:eastAsia="Times New Roman" w:hAnsi="Humnst777 Lt BT" w:cs="Calibri"/>
          <w:color w:val="000000"/>
          <w:lang w:eastAsia="en-GB"/>
        </w:rPr>
      </w:pPr>
    </w:p>
    <w:p w14:paraId="22E5F92E" w14:textId="1E1856B8" w:rsidR="00525DDA" w:rsidRDefault="00525DDA" w:rsidP="000B1D7D">
      <w:pPr>
        <w:pStyle w:val="ListParagraph"/>
        <w:numPr>
          <w:ilvl w:val="1"/>
          <w:numId w:val="20"/>
        </w:numPr>
        <w:spacing w:after="0" w:line="240" w:lineRule="auto"/>
        <w:ind w:left="153"/>
        <w:rPr>
          <w:rFonts w:ascii="Humnst777 Lt BT" w:eastAsia="Times New Roman" w:hAnsi="Humnst777 Lt BT" w:cs="Calibri"/>
          <w:b/>
          <w:bCs/>
          <w:color w:val="000000"/>
          <w:lang w:eastAsia="en-GB"/>
        </w:rPr>
      </w:pPr>
      <w:r>
        <w:rPr>
          <w:rFonts w:ascii="Humnst777 Lt BT" w:eastAsia="Times New Roman" w:hAnsi="Humnst777 Lt BT" w:cs="Calibri"/>
          <w:color w:val="000000"/>
          <w:lang w:eastAsia="en-GB"/>
        </w:rPr>
        <w:t>[</w:t>
      </w:r>
      <w:r w:rsidRPr="006D2CCE">
        <w:rPr>
          <w:rFonts w:ascii="Humnst777 Lt BT" w:eastAsia="Times New Roman" w:hAnsi="Humnst777 Lt BT" w:cs="Calibri"/>
          <w:color w:val="000000"/>
          <w:lang w:eastAsia="en-GB"/>
        </w:rPr>
        <w:t>The</w:t>
      </w:r>
      <w:r w:rsidRPr="00352FD2">
        <w:rPr>
          <w:rFonts w:ascii="Humnst777 Lt BT" w:eastAsia="Times New Roman" w:hAnsi="Humnst777 Lt BT" w:cs="Calibri"/>
          <w:b/>
          <w:bCs/>
          <w:color w:val="000000"/>
          <w:lang w:eastAsia="en-GB"/>
        </w:rPr>
        <w:t xml:space="preserve"> </w:t>
      </w:r>
      <w:r>
        <w:rPr>
          <w:rFonts w:ascii="Humnst777 Lt BT" w:eastAsia="Times New Roman" w:hAnsi="Humnst777 Lt BT" w:cs="Calibri"/>
          <w:color w:val="000000"/>
          <w:lang w:eastAsia="en-GB"/>
        </w:rPr>
        <w:t>company]</w:t>
      </w:r>
      <w:r w:rsidRPr="006D2CCE">
        <w:rPr>
          <w:rFonts w:ascii="Humnst777 Lt BT" w:eastAsia="Times New Roman" w:hAnsi="Humnst777 Lt BT" w:cs="Calibri"/>
          <w:color w:val="000000"/>
          <w:lang w:eastAsia="en-GB"/>
        </w:rPr>
        <w:t xml:space="preserve"> shall provide the </w:t>
      </w:r>
      <w:r>
        <w:rPr>
          <w:rFonts w:ascii="Humnst777 Lt BT" w:eastAsia="Times New Roman" w:hAnsi="Humnst777 Lt BT" w:cs="Calibri"/>
          <w:color w:val="000000"/>
          <w:lang w:eastAsia="en-GB"/>
        </w:rPr>
        <w:t>shareholder department</w:t>
      </w:r>
      <w:r w:rsidRPr="006D2CCE">
        <w:rPr>
          <w:rFonts w:ascii="Humnst777 Lt BT" w:eastAsia="Times New Roman" w:hAnsi="Humnst777 Lt BT" w:cs="Calibri"/>
          <w:color w:val="000000"/>
          <w:lang w:eastAsia="en-GB"/>
        </w:rPr>
        <w:t xml:space="preserve"> with such information about its operations, performance, individual projects or other expenditure as the </w:t>
      </w:r>
      <w:r>
        <w:rPr>
          <w:rFonts w:ascii="Humnst777 Lt BT" w:eastAsia="Times New Roman" w:hAnsi="Humnst777 Lt BT" w:cs="Calibri"/>
          <w:color w:val="000000"/>
          <w:lang w:eastAsia="en-GB"/>
        </w:rPr>
        <w:t>shareholder department</w:t>
      </w:r>
      <w:r w:rsidRPr="006D2CCE">
        <w:rPr>
          <w:rFonts w:ascii="Humnst777 Lt BT" w:eastAsia="Times New Roman" w:hAnsi="Humnst777 Lt BT" w:cs="Calibri"/>
          <w:color w:val="000000"/>
          <w:lang w:eastAsia="en-GB"/>
        </w:rPr>
        <w:t xml:space="preserve"> may reasonably require</w:t>
      </w:r>
      <w:r w:rsidRPr="00015602">
        <w:rPr>
          <w:rFonts w:ascii="Humnst777 Lt BT" w:eastAsia="Times New Roman" w:hAnsi="Humnst777 Lt BT" w:cs="Calibri"/>
          <w:color w:val="000000"/>
          <w:lang w:eastAsia="en-GB"/>
        </w:rPr>
        <w:t>.</w:t>
      </w:r>
      <w:r w:rsidRPr="00352FD2">
        <w:rPr>
          <w:rFonts w:ascii="Humnst777 Lt BT" w:eastAsia="Times New Roman" w:hAnsi="Humnst777 Lt BT" w:cs="Calibri"/>
          <w:b/>
          <w:bCs/>
          <w:color w:val="000000"/>
          <w:lang w:eastAsia="en-GB"/>
        </w:rPr>
        <w:t xml:space="preserve"> </w:t>
      </w:r>
    </w:p>
    <w:p w14:paraId="6B952430" w14:textId="77777777" w:rsidR="00525DDA" w:rsidRPr="000B1D7D" w:rsidRDefault="00525DDA" w:rsidP="000B1D7D">
      <w:pPr>
        <w:pStyle w:val="ListParagraph"/>
        <w:ind w:left="153"/>
        <w:rPr>
          <w:rFonts w:ascii="Humnst777 Lt BT" w:eastAsia="Times New Roman" w:hAnsi="Humnst777 Lt BT" w:cs="Calibri"/>
          <w:b/>
          <w:bCs/>
          <w:color w:val="000000"/>
          <w:lang w:eastAsia="en-GB"/>
        </w:rPr>
      </w:pPr>
    </w:p>
    <w:p w14:paraId="539A3468" w14:textId="77777777" w:rsidR="00525DDA" w:rsidRPr="000B1D7D"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0B1D7D">
        <w:rPr>
          <w:rFonts w:ascii="Humnst777 Lt BT" w:eastAsia="Times New Roman" w:hAnsi="Humnst777 Lt BT" w:cs="Calibri"/>
          <w:color w:val="000000"/>
          <w:lang w:eastAsia="en-GB"/>
        </w:rPr>
        <w:t>The department and HM Treasury may request the sharing of data held by [the company] in such a manner as set out in central guidance except insofar as it is prohibited by law. This may include requiring the appointment of a senior official to be responsible for the data sharing relationship.</w:t>
      </w:r>
    </w:p>
    <w:p w14:paraId="757B0BA8" w14:textId="77777777" w:rsidR="00525DDA" w:rsidRPr="006E2E46" w:rsidRDefault="00525DDA" w:rsidP="000B1D7D">
      <w:pPr>
        <w:pStyle w:val="ListParagraph"/>
        <w:ind w:left="153"/>
        <w:rPr>
          <w:rFonts w:ascii="Humnst777 Lt BT" w:eastAsia="Times New Roman" w:hAnsi="Humnst777 Lt BT" w:cs="Calibri"/>
          <w:lang w:eastAsia="en-GB"/>
        </w:rPr>
      </w:pPr>
    </w:p>
    <w:p w14:paraId="0C7B1310" w14:textId="0F71B340" w:rsidR="00525DDA" w:rsidRPr="00C57A54" w:rsidRDefault="00525DDA" w:rsidP="000B1D7D">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6E2E46">
        <w:rPr>
          <w:rFonts w:ascii="Humnst777 Lt BT" w:eastAsia="Times New Roman" w:hAnsi="Humnst777 Lt BT" w:cs="Calibri"/>
          <w:lang w:eastAsia="en-GB"/>
        </w:rPr>
        <w:t xml:space="preserve">As a </w:t>
      </w:r>
      <w:r w:rsidRPr="00C57A54">
        <w:rPr>
          <w:rFonts w:ascii="Humnst777 Lt BT" w:eastAsia="Times New Roman" w:hAnsi="Humnst777 Lt BT" w:cs="Calibri"/>
          <w:color w:val="000000"/>
          <w:lang w:eastAsia="en-GB"/>
        </w:rPr>
        <w:t xml:space="preserve">minimum, </w:t>
      </w:r>
      <w:r>
        <w:rPr>
          <w:rFonts w:ascii="Humnst777 Lt BT" w:eastAsia="Times New Roman" w:hAnsi="Humnst777 Lt BT" w:cs="Calibri"/>
          <w:color w:val="000000"/>
          <w:lang w:eastAsia="en-GB"/>
        </w:rPr>
        <w:t>[</w:t>
      </w:r>
      <w:r w:rsidRPr="00C57A54">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company] </w:t>
      </w:r>
      <w:r w:rsidRPr="00C57A54">
        <w:rPr>
          <w:rFonts w:ascii="Humnst777 Lt BT" w:eastAsia="Times New Roman" w:hAnsi="Humnst777 Lt BT" w:cs="Calibri"/>
          <w:color w:val="000000"/>
          <w:lang w:eastAsia="en-GB"/>
        </w:rPr>
        <w:t xml:space="preserve">shall provide the </w:t>
      </w:r>
      <w:r>
        <w:rPr>
          <w:rFonts w:ascii="Humnst777 Lt BT" w:eastAsia="Times New Roman" w:hAnsi="Humnst777 Lt BT" w:cs="Calibri"/>
          <w:color w:val="000000"/>
          <w:lang w:eastAsia="en-GB"/>
        </w:rPr>
        <w:t>department</w:t>
      </w:r>
      <w:r w:rsidRPr="00C57A54">
        <w:rPr>
          <w:rFonts w:ascii="Humnst777 Lt BT" w:eastAsia="Times New Roman" w:hAnsi="Humnst777 Lt BT" w:cs="Calibri"/>
          <w:color w:val="000000"/>
          <w:lang w:eastAsia="en-GB"/>
        </w:rPr>
        <w:t xml:space="preserve"> with information monthly that will enable the </w:t>
      </w:r>
      <w:r>
        <w:rPr>
          <w:rFonts w:ascii="Humnst777 Lt BT" w:eastAsia="Times New Roman" w:hAnsi="Humnst777 Lt BT" w:cs="Calibri"/>
          <w:color w:val="000000"/>
          <w:lang w:eastAsia="en-GB"/>
        </w:rPr>
        <w:t>department</w:t>
      </w:r>
      <w:r w:rsidRPr="00C57A54">
        <w:rPr>
          <w:rFonts w:ascii="Humnst777 Lt BT" w:eastAsia="Times New Roman" w:hAnsi="Humnst777 Lt BT" w:cs="Calibri"/>
          <w:color w:val="000000"/>
          <w:lang w:eastAsia="en-GB"/>
        </w:rPr>
        <w:t xml:space="preserve"> satisfactorily to monitor: </w:t>
      </w:r>
    </w:p>
    <w:p w14:paraId="6896F6FF" w14:textId="083A1B51" w:rsidR="00525DDA" w:rsidRPr="00C57A54" w:rsidRDefault="00525DDA" w:rsidP="00525DDA">
      <w:pPr>
        <w:pStyle w:val="ListParagraph"/>
        <w:numPr>
          <w:ilvl w:val="1"/>
          <w:numId w:val="31"/>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C57A54">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C57A54">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 xml:space="preserve">] </w:t>
      </w:r>
      <w:r w:rsidRPr="00C57A54">
        <w:rPr>
          <w:rFonts w:ascii="Humnst777 Lt BT" w:eastAsia="Times New Roman" w:hAnsi="Humnst777 Lt BT" w:cs="Calibri"/>
          <w:color w:val="000000"/>
          <w:lang w:eastAsia="en-GB"/>
        </w:rPr>
        <w:t>cash management</w:t>
      </w:r>
    </w:p>
    <w:p w14:paraId="028E7898" w14:textId="3836A1DB" w:rsidR="00525DDA" w:rsidRPr="00C57A54" w:rsidRDefault="00525DDA" w:rsidP="00525DDA">
      <w:pPr>
        <w:pStyle w:val="ListParagraph"/>
        <w:numPr>
          <w:ilvl w:val="1"/>
          <w:numId w:val="31"/>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its draw-down of grant-in-aid</w:t>
      </w:r>
    </w:p>
    <w:p w14:paraId="2EB51E89" w14:textId="22EC2793" w:rsidR="00525DDA" w:rsidRPr="00C57A54" w:rsidRDefault="00525DDA" w:rsidP="00525DDA">
      <w:pPr>
        <w:pStyle w:val="ListParagraph"/>
        <w:numPr>
          <w:ilvl w:val="1"/>
          <w:numId w:val="31"/>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forecast outturn by resource headings</w:t>
      </w:r>
    </w:p>
    <w:p w14:paraId="756133E7" w14:textId="58B70426" w:rsidR="00525DDA" w:rsidRPr="00C57A54" w:rsidRDefault="00525DDA" w:rsidP="00525DDA">
      <w:pPr>
        <w:pStyle w:val="ListParagraph"/>
        <w:numPr>
          <w:ilvl w:val="1"/>
          <w:numId w:val="31"/>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other data required for the Online System for Central Accounting and Reporting (OSCAR)</w:t>
      </w:r>
    </w:p>
    <w:p w14:paraId="2D11165C" w14:textId="77777777" w:rsidR="00525DDA" w:rsidRPr="006E2E46"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data as required in respect of its compliance with any Cabinet Office Controls pipelines or required in order to meet any condition as set out in any settlement letter </w:t>
      </w:r>
    </w:p>
    <w:p w14:paraId="0393A191" w14:textId="77777777" w:rsidR="00525DDA" w:rsidRDefault="00525DDA" w:rsidP="00525DDA">
      <w:pPr>
        <w:rPr>
          <w:rFonts w:cs="Arial"/>
          <w:bCs/>
          <w:color w:val="B01117" w:themeColor="accent1"/>
          <w:kern w:val="32"/>
          <w:sz w:val="50"/>
          <w:szCs w:val="32"/>
          <w:u w:color="BF311A"/>
        </w:rPr>
      </w:pPr>
      <w:r>
        <w:br w:type="page"/>
      </w:r>
    </w:p>
    <w:p w14:paraId="51A9D87E" w14:textId="77777777" w:rsidR="00525DDA" w:rsidRPr="00C33CF6" w:rsidRDefault="00525DDA" w:rsidP="00525DDA">
      <w:pPr>
        <w:pStyle w:val="Heading1"/>
      </w:pPr>
      <w:bookmarkStart w:id="112" w:name="_Toc94533133"/>
      <w:bookmarkStart w:id="113" w:name="_Toc94625163"/>
      <w:r w:rsidRPr="00C33CF6">
        <w:lastRenderedPageBreak/>
        <w:t>Audit</w:t>
      </w:r>
      <w:bookmarkEnd w:id="112"/>
      <w:bookmarkEnd w:id="113"/>
      <w:r w:rsidRPr="00C33CF6">
        <w:t xml:space="preserve"> </w:t>
      </w:r>
    </w:p>
    <w:p w14:paraId="7BE3490A" w14:textId="77777777" w:rsidR="00525DDA" w:rsidRPr="00D11F2A" w:rsidRDefault="00525DDA" w:rsidP="00525DDA">
      <w:pPr>
        <w:pStyle w:val="Heading2"/>
      </w:pPr>
      <w:bookmarkStart w:id="114" w:name="_Toc94533134"/>
      <w:bookmarkStart w:id="115" w:name="_Toc94625164"/>
      <w:r w:rsidRPr="00D11F2A">
        <w:t>Internal audit</w:t>
      </w:r>
      <w:bookmarkEnd w:id="114"/>
      <w:bookmarkEnd w:id="115"/>
      <w:r w:rsidRPr="00D11F2A">
        <w:t> </w:t>
      </w:r>
    </w:p>
    <w:p w14:paraId="5975FAB8" w14:textId="2E3912EA" w:rsidR="00525DDA" w:rsidRPr="00441E7F" w:rsidRDefault="00525DDA" w:rsidP="000B1D7D">
      <w:pPr>
        <w:pStyle w:val="ListParagraph"/>
        <w:numPr>
          <w:ilvl w:val="1"/>
          <w:numId w:val="20"/>
        </w:numPr>
        <w:spacing w:after="0" w:line="240" w:lineRule="auto"/>
        <w:ind w:left="584" w:hanging="431"/>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w:t>
      </w:r>
      <w:r>
        <w:rPr>
          <w:rFonts w:ascii="Humnst777 Lt BT" w:eastAsia="Times New Roman" w:hAnsi="Humnst777 Lt BT" w:cs="Calibri"/>
          <w:color w:val="000000"/>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shall: </w:t>
      </w:r>
    </w:p>
    <w:p w14:paraId="1E2048E0" w14:textId="6D7370AE" w:rsidR="00525DDA"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[establish and maintain arrangements for internal audit</w:t>
      </w:r>
      <w:r>
        <w:rPr>
          <w:rFonts w:ascii="Humnst777 Lt BT" w:eastAsia="Times New Roman" w:hAnsi="Humnst777 Lt BT" w:cs="Calibri"/>
          <w:lang w:eastAsia="en-GB"/>
        </w:rPr>
        <w:t>]</w:t>
      </w:r>
      <w:r w:rsidR="00102733">
        <w:rPr>
          <w:rFonts w:ascii="Humnst777 Lt BT" w:eastAsia="Times New Roman" w:hAnsi="Humnst777 Lt BT" w:cs="Calibri"/>
          <w:lang w:eastAsia="en-GB"/>
        </w:rPr>
        <w:t xml:space="preserve"> </w:t>
      </w:r>
      <w:r w:rsidRPr="00A47416">
        <w:rPr>
          <w:rFonts w:ascii="Humnst777 Lt BT" w:eastAsia="Times New Roman" w:hAnsi="Humnst777 Lt BT" w:cs="Calibri"/>
          <w:lang w:eastAsia="en-GB"/>
        </w:rPr>
        <w:t>/</w:t>
      </w:r>
      <w:r w:rsidR="00102733">
        <w:rPr>
          <w:rFonts w:ascii="Humnst777 Lt BT" w:eastAsia="Times New Roman" w:hAnsi="Humnst777 Lt BT" w:cs="Calibri"/>
          <w:lang w:eastAsia="en-GB"/>
        </w:rPr>
        <w:t xml:space="preserve"> </w:t>
      </w:r>
      <w:r>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ensure that the </w:t>
      </w:r>
      <w:r>
        <w:rPr>
          <w:rFonts w:ascii="Humnst777 Lt BT" w:eastAsia="Times New Roman" w:hAnsi="Humnst777 Lt BT" w:cs="Calibri"/>
          <w:lang w:eastAsia="en-GB"/>
        </w:rPr>
        <w:t>shareholder</w:t>
      </w:r>
      <w:r w:rsidRPr="00A47416">
        <w:rPr>
          <w:rFonts w:ascii="Humnst777 Lt BT" w:eastAsia="Times New Roman" w:hAnsi="Humnst777 Lt BT" w:cs="Calibri"/>
          <w:lang w:eastAsia="en-GB"/>
        </w:rPr>
        <w:t xml:space="preserve"> department’s internal audit team have complete access to all relevant records] [delete as appropriate] </w:t>
      </w:r>
    </w:p>
    <w:p w14:paraId="57987FA8" w14:textId="00B6A539" w:rsidR="00525DDA" w:rsidRPr="00441236"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441236">
        <w:rPr>
          <w:rFonts w:ascii="Humnst777 Lt BT" w:eastAsia="Times New Roman" w:hAnsi="Humnst777 Lt BT" w:cs="Calibri"/>
          <w:lang w:eastAsia="en-GB"/>
        </w:rPr>
        <w:t>ensure that any arrangements for internal audit are in accordance with the Public Sector Internal Audit Standards (PSIAS)</w:t>
      </w:r>
      <w:r>
        <w:rPr>
          <w:rStyle w:val="FootnoteReference"/>
          <w:rFonts w:ascii="Humnst777 Lt BT" w:eastAsia="Times New Roman" w:hAnsi="Humnst777 Lt BT" w:cs="Calibri"/>
          <w:lang w:eastAsia="en-GB"/>
        </w:rPr>
        <w:footnoteReference w:id="23"/>
      </w:r>
      <w:r w:rsidRPr="00441236">
        <w:rPr>
          <w:rFonts w:ascii="Humnst777 Lt BT" w:eastAsia="Times New Roman" w:hAnsi="Humnst777 Lt BT" w:cs="Calibri"/>
          <w:lang w:eastAsia="en-GB"/>
        </w:rPr>
        <w:t xml:space="preserve"> as adopted by HM Treasury </w:t>
      </w:r>
    </w:p>
    <w:p w14:paraId="10663869" w14:textId="77777777" w:rsidR="00525DDA" w:rsidRPr="00441236"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441236">
        <w:rPr>
          <w:rFonts w:ascii="Humnst777 Lt BT" w:eastAsia="Times New Roman" w:hAnsi="Humnst777 Lt BT" w:cs="Calibri"/>
          <w:lang w:eastAsia="en-GB"/>
        </w:rPr>
        <w:t xml:space="preserve"> [in the event that the body has its own internal audit service] ensure the </w:t>
      </w:r>
      <w:r>
        <w:rPr>
          <w:rFonts w:ascii="Humnst777 Lt BT" w:eastAsia="Times New Roman" w:hAnsi="Humnst777 Lt BT" w:cs="Calibri"/>
          <w:lang w:eastAsia="en-GB"/>
        </w:rPr>
        <w:t>shareholder</w:t>
      </w:r>
      <w:r w:rsidRPr="00441236">
        <w:rPr>
          <w:rFonts w:ascii="Humnst777 Lt BT" w:eastAsia="Times New Roman" w:hAnsi="Humnst777 Lt BT" w:cs="Calibri"/>
          <w:lang w:eastAsia="en-GB"/>
        </w:rPr>
        <w:t xml:space="preserve"> </w:t>
      </w:r>
      <w:r>
        <w:rPr>
          <w:rFonts w:ascii="Humnst777 Lt BT" w:eastAsia="Times New Roman" w:hAnsi="Humnst777 Lt BT" w:cs="Calibri"/>
          <w:lang w:eastAsia="en-GB"/>
        </w:rPr>
        <w:t>d</w:t>
      </w:r>
      <w:r w:rsidRPr="00441236">
        <w:rPr>
          <w:rFonts w:ascii="Humnst777 Lt BT" w:eastAsia="Times New Roman" w:hAnsi="Humnst777 Lt BT" w:cs="Calibri"/>
          <w:lang w:eastAsia="en-GB"/>
        </w:rPr>
        <w:t>epartment is satisfied with the competence and qualifications of the Head of Internal Audit and the requirements for approving appointments in accordance with PSIAS</w:t>
      </w:r>
    </w:p>
    <w:p w14:paraId="3C8EC898" w14:textId="77777777" w:rsidR="00525DDA" w:rsidRPr="00441236"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441236">
        <w:rPr>
          <w:rFonts w:ascii="Humnst777 Lt BT" w:eastAsia="Times New Roman" w:hAnsi="Humnst777 Lt BT" w:cs="Calibri"/>
          <w:lang w:eastAsia="en-GB"/>
        </w:rPr>
        <w:t xml:space="preserve">[set up an audit committee of its </w:t>
      </w:r>
      <w:r>
        <w:rPr>
          <w:rFonts w:ascii="Humnst777 Lt BT" w:eastAsia="Times New Roman" w:hAnsi="Humnst777 Lt BT" w:cs="Calibri"/>
          <w:lang w:eastAsia="en-GB"/>
        </w:rPr>
        <w:t>b</w:t>
      </w:r>
      <w:r w:rsidRPr="00441236">
        <w:rPr>
          <w:rFonts w:ascii="Humnst777 Lt BT" w:eastAsia="Times New Roman" w:hAnsi="Humnst777 Lt BT" w:cs="Calibri"/>
          <w:lang w:eastAsia="en-GB"/>
        </w:rPr>
        <w:t>oard in accordance with the Code of Good Practice for Corporate Governance and the Audit and Risk Assurance Committee Handbook</w:t>
      </w:r>
      <w:r>
        <w:rPr>
          <w:rStyle w:val="FootnoteReference"/>
          <w:rFonts w:ascii="Humnst777 Lt BT" w:eastAsia="Times New Roman" w:hAnsi="Humnst777 Lt BT" w:cs="Calibri"/>
          <w:lang w:eastAsia="en-GB"/>
        </w:rPr>
        <w:footnoteReference w:id="24"/>
      </w:r>
      <w:r w:rsidRPr="00441236">
        <w:rPr>
          <w:rFonts w:ascii="Humnst777 Lt BT" w:eastAsia="Times New Roman" w:hAnsi="Humnst777 Lt BT" w:cs="Calibri"/>
          <w:lang w:eastAsia="en-GB"/>
        </w:rPr>
        <w:t xml:space="preserve">, or be represented on the </w:t>
      </w:r>
      <w:r>
        <w:rPr>
          <w:rFonts w:ascii="Humnst777 Lt BT" w:eastAsia="Times New Roman" w:hAnsi="Humnst777 Lt BT" w:cs="Calibri"/>
          <w:lang w:eastAsia="en-GB"/>
        </w:rPr>
        <w:t>shareholder</w:t>
      </w:r>
      <w:r w:rsidRPr="00441236">
        <w:rPr>
          <w:rFonts w:ascii="Humnst777 Lt BT" w:eastAsia="Times New Roman" w:hAnsi="Humnst777 Lt BT" w:cs="Calibri"/>
          <w:lang w:eastAsia="en-GB"/>
        </w:rPr>
        <w:t xml:space="preserve"> </w:t>
      </w:r>
      <w:r>
        <w:rPr>
          <w:rFonts w:ascii="Humnst777 Lt BT" w:eastAsia="Times New Roman" w:hAnsi="Humnst777 Lt BT" w:cs="Calibri"/>
          <w:lang w:eastAsia="en-GB"/>
        </w:rPr>
        <w:t>d</w:t>
      </w:r>
      <w:r w:rsidRPr="00441236">
        <w:rPr>
          <w:rFonts w:ascii="Humnst777 Lt BT" w:eastAsia="Times New Roman" w:hAnsi="Humnst777 Lt BT" w:cs="Calibri"/>
          <w:lang w:eastAsia="en-GB"/>
        </w:rPr>
        <w:t xml:space="preserve">epartment’s </w:t>
      </w:r>
      <w:r>
        <w:rPr>
          <w:rFonts w:ascii="Humnst777 Lt BT" w:eastAsia="Times New Roman" w:hAnsi="Humnst777 Lt BT" w:cs="Calibri"/>
          <w:lang w:eastAsia="en-GB"/>
        </w:rPr>
        <w:t>a</w:t>
      </w:r>
      <w:r w:rsidRPr="00441236">
        <w:rPr>
          <w:rFonts w:ascii="Humnst777 Lt BT" w:eastAsia="Times New Roman" w:hAnsi="Humnst777 Lt BT" w:cs="Calibri"/>
          <w:lang w:eastAsia="en-GB"/>
        </w:rPr>
        <w:t xml:space="preserve">udit </w:t>
      </w:r>
      <w:r>
        <w:rPr>
          <w:rFonts w:ascii="Humnst777 Lt BT" w:eastAsia="Times New Roman" w:hAnsi="Humnst777 Lt BT" w:cs="Calibri"/>
          <w:lang w:eastAsia="en-GB"/>
        </w:rPr>
        <w:t>c</w:t>
      </w:r>
      <w:r w:rsidRPr="00441236">
        <w:rPr>
          <w:rFonts w:ascii="Humnst777 Lt BT" w:eastAsia="Times New Roman" w:hAnsi="Humnst777 Lt BT" w:cs="Calibri"/>
          <w:lang w:eastAsia="en-GB"/>
        </w:rPr>
        <w:t>ommittee]</w:t>
      </w:r>
    </w:p>
    <w:p w14:paraId="4CB24EC0" w14:textId="77777777" w:rsidR="00525DDA" w:rsidRPr="00441236"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441236">
        <w:rPr>
          <w:rFonts w:ascii="Humnst777 Lt BT" w:eastAsia="Times New Roman" w:hAnsi="Humnst777 Lt BT" w:cs="Calibri"/>
          <w:lang w:eastAsia="en-GB"/>
        </w:rPr>
        <w:t xml:space="preserve">forward the audit strategy, periodic audit plans and annual audit report, including </w:t>
      </w:r>
      <w:r>
        <w:rPr>
          <w:rFonts w:ascii="Humnst777 Lt BT" w:eastAsia="Times New Roman" w:hAnsi="Humnst777 Lt BT" w:cs="Calibri"/>
          <w:lang w:eastAsia="en-GB"/>
        </w:rPr>
        <w:t>[</w:t>
      </w:r>
      <w:r w:rsidRPr="00441236">
        <w:rPr>
          <w:rFonts w:ascii="Humnst777 Lt BT" w:eastAsia="Times New Roman" w:hAnsi="Humnst777 Lt BT" w:cs="Calibri"/>
          <w:lang w:eastAsia="en-GB"/>
        </w:rPr>
        <w:t>the</w:t>
      </w:r>
      <w:r>
        <w:rPr>
          <w:rFonts w:ascii="Humnst777 Lt BT" w:eastAsia="Times New Roman" w:hAnsi="Humnst777 Lt BT" w:cs="Calibri"/>
          <w:lang w:eastAsia="en-GB"/>
        </w:rPr>
        <w:t xml:space="preserve"> co</w:t>
      </w:r>
      <w:r w:rsidRPr="00441236">
        <w:rPr>
          <w:rFonts w:ascii="Humnst777 Lt BT" w:eastAsia="Times New Roman" w:hAnsi="Humnst777 Lt BT" w:cs="Calibri"/>
          <w:lang w:eastAsia="en-GB"/>
        </w:rPr>
        <w:t xml:space="preserve">mpany] Head of Internal Audit opinion on risk management, control and governance as soon as possible to the </w:t>
      </w:r>
      <w:r>
        <w:rPr>
          <w:rFonts w:ascii="Humnst777 Lt BT" w:eastAsia="Times New Roman" w:hAnsi="Humnst777 Lt BT" w:cs="Calibri"/>
          <w:lang w:eastAsia="en-GB"/>
        </w:rPr>
        <w:t>shareholder</w:t>
      </w:r>
      <w:r w:rsidRPr="00441236">
        <w:rPr>
          <w:rFonts w:ascii="Humnst777 Lt BT" w:eastAsia="Times New Roman" w:hAnsi="Humnst777 Lt BT" w:cs="Calibri"/>
          <w:lang w:eastAsia="en-GB"/>
        </w:rPr>
        <w:t xml:space="preserve"> </w:t>
      </w:r>
      <w:r>
        <w:rPr>
          <w:rFonts w:ascii="Humnst777 Lt BT" w:eastAsia="Times New Roman" w:hAnsi="Humnst777 Lt BT" w:cs="Calibri"/>
          <w:lang w:eastAsia="en-GB"/>
        </w:rPr>
        <w:t>d</w:t>
      </w:r>
      <w:r w:rsidRPr="00441236">
        <w:rPr>
          <w:rFonts w:ascii="Humnst777 Lt BT" w:eastAsia="Times New Roman" w:hAnsi="Humnst777 Lt BT" w:cs="Calibri"/>
          <w:lang w:eastAsia="en-GB"/>
        </w:rPr>
        <w:t>epartment</w:t>
      </w:r>
    </w:p>
    <w:p w14:paraId="6F840C4A" w14:textId="77777777" w:rsidR="00525DDA" w:rsidRPr="00441236"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441236">
        <w:rPr>
          <w:rFonts w:ascii="Humnst777 Lt BT" w:eastAsia="Times New Roman" w:hAnsi="Humnst777 Lt BT" w:cs="Calibri"/>
          <w:lang w:eastAsia="en-GB"/>
        </w:rPr>
        <w:t xml:space="preserve">keep records of and prepare and forward to the </w:t>
      </w:r>
      <w:r>
        <w:rPr>
          <w:rFonts w:ascii="Humnst777 Lt BT" w:eastAsia="Times New Roman" w:hAnsi="Humnst777 Lt BT" w:cs="Calibri"/>
          <w:lang w:eastAsia="en-GB"/>
        </w:rPr>
        <w:t>d</w:t>
      </w:r>
      <w:r w:rsidRPr="00441236">
        <w:rPr>
          <w:rFonts w:ascii="Humnst777 Lt BT" w:eastAsia="Times New Roman" w:hAnsi="Humnst777 Lt BT" w:cs="Calibri"/>
          <w:lang w:eastAsia="en-GB"/>
        </w:rPr>
        <w:t xml:space="preserve">epartment an annual report on fraud and theft suffered by </w:t>
      </w:r>
      <w:r>
        <w:rPr>
          <w:rFonts w:ascii="Humnst777 Lt BT" w:eastAsia="Times New Roman" w:hAnsi="Humnst777 Lt BT" w:cs="Calibri"/>
          <w:lang w:eastAsia="en-GB"/>
        </w:rPr>
        <w:t>[</w:t>
      </w:r>
      <w:r w:rsidRPr="00441236">
        <w:rPr>
          <w:rFonts w:ascii="Humnst777 Lt BT" w:eastAsia="Times New Roman" w:hAnsi="Humnst777 Lt BT" w:cs="Calibri"/>
          <w:lang w:eastAsia="en-GB"/>
        </w:rPr>
        <w:t xml:space="preserve">the </w:t>
      </w:r>
      <w:r>
        <w:rPr>
          <w:rFonts w:ascii="Humnst777 Lt BT" w:eastAsia="Times New Roman" w:hAnsi="Humnst777 Lt BT" w:cs="Calibri"/>
          <w:lang w:eastAsia="en-GB"/>
        </w:rPr>
        <w:t>c</w:t>
      </w:r>
      <w:r w:rsidRPr="00441236">
        <w:rPr>
          <w:rFonts w:ascii="Humnst777 Lt BT" w:eastAsia="Times New Roman" w:hAnsi="Humnst777 Lt BT" w:cs="Calibri"/>
          <w:lang w:eastAsia="en-GB"/>
        </w:rPr>
        <w:t xml:space="preserve">ompany] and notify the </w:t>
      </w:r>
      <w:r>
        <w:rPr>
          <w:rFonts w:ascii="Humnst777 Lt BT" w:eastAsia="Times New Roman" w:hAnsi="Humnst777 Lt BT" w:cs="Calibri"/>
          <w:lang w:eastAsia="en-GB"/>
        </w:rPr>
        <w:t>shareholder</w:t>
      </w:r>
      <w:r w:rsidRPr="00441236">
        <w:rPr>
          <w:rFonts w:ascii="Humnst777 Lt BT" w:eastAsia="Times New Roman" w:hAnsi="Humnst777 Lt BT" w:cs="Calibri"/>
          <w:lang w:eastAsia="en-GB"/>
        </w:rPr>
        <w:t xml:space="preserve"> </w:t>
      </w:r>
      <w:r>
        <w:rPr>
          <w:rFonts w:ascii="Humnst777 Lt BT" w:eastAsia="Times New Roman" w:hAnsi="Humnst777 Lt BT" w:cs="Calibri"/>
          <w:lang w:eastAsia="en-GB"/>
        </w:rPr>
        <w:t>d</w:t>
      </w:r>
      <w:r w:rsidRPr="00441236">
        <w:rPr>
          <w:rFonts w:ascii="Humnst777 Lt BT" w:eastAsia="Times New Roman" w:hAnsi="Humnst777 Lt BT" w:cs="Calibri"/>
          <w:lang w:eastAsia="en-GB"/>
        </w:rPr>
        <w:t>epartment of any unusual or major incidents as soon as possible</w:t>
      </w:r>
    </w:p>
    <w:p w14:paraId="37D86C58" w14:textId="77777777" w:rsidR="00525DDA" w:rsidRPr="00441236"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441236">
        <w:rPr>
          <w:rFonts w:ascii="Humnst777 Lt BT" w:eastAsia="Times New Roman" w:hAnsi="Humnst777 Lt BT" w:cs="Calibri"/>
          <w:lang w:eastAsia="en-GB"/>
        </w:rPr>
        <w:t xml:space="preserve">will share with the </w:t>
      </w:r>
      <w:r>
        <w:rPr>
          <w:rFonts w:ascii="Humnst777 Lt BT" w:eastAsia="Times New Roman" w:hAnsi="Humnst777 Lt BT" w:cs="Calibri"/>
          <w:lang w:eastAsia="en-GB"/>
        </w:rPr>
        <w:t>d</w:t>
      </w:r>
      <w:r w:rsidRPr="00441236">
        <w:rPr>
          <w:rFonts w:ascii="Humnst777 Lt BT" w:eastAsia="Times New Roman" w:hAnsi="Humnst777 Lt BT" w:cs="Calibri"/>
          <w:lang w:eastAsia="en-GB"/>
        </w:rPr>
        <w:t xml:space="preserve">epartment information identified during the audit process and the audit report (together with any other outputs) at the end of the audit, in particular on issues impacting on the </w:t>
      </w:r>
      <w:r>
        <w:rPr>
          <w:rFonts w:ascii="Humnst777 Lt BT" w:eastAsia="Times New Roman" w:hAnsi="Humnst777 Lt BT" w:cs="Calibri"/>
          <w:lang w:eastAsia="en-GB"/>
        </w:rPr>
        <w:t>d</w:t>
      </w:r>
      <w:r w:rsidRPr="00441236">
        <w:rPr>
          <w:rFonts w:ascii="Humnst777 Lt BT" w:eastAsia="Times New Roman" w:hAnsi="Humnst777 Lt BT" w:cs="Calibri"/>
          <w:lang w:eastAsia="en-GB"/>
        </w:rPr>
        <w:t xml:space="preserve">epartment's responsibilities in relation to financial systems within </w:t>
      </w:r>
      <w:r>
        <w:rPr>
          <w:rFonts w:ascii="Humnst777 Lt BT" w:eastAsia="Times New Roman" w:hAnsi="Humnst777 Lt BT" w:cs="Calibri"/>
          <w:lang w:eastAsia="en-GB"/>
        </w:rPr>
        <w:t>[</w:t>
      </w:r>
      <w:r w:rsidRPr="00441236">
        <w:rPr>
          <w:rFonts w:ascii="Humnst777 Lt BT" w:eastAsia="Times New Roman" w:hAnsi="Humnst777 Lt BT" w:cs="Calibri"/>
          <w:lang w:eastAsia="en-GB"/>
        </w:rPr>
        <w:t>the</w:t>
      </w:r>
      <w:r>
        <w:rPr>
          <w:rFonts w:ascii="Humnst777 Lt BT" w:eastAsia="Times New Roman" w:hAnsi="Humnst777 Lt BT" w:cs="Calibri"/>
          <w:lang w:eastAsia="en-GB"/>
        </w:rPr>
        <w:t xml:space="preserve"> c</w:t>
      </w:r>
      <w:r w:rsidRPr="00441236">
        <w:rPr>
          <w:rFonts w:ascii="Humnst777 Lt BT" w:eastAsia="Times New Roman" w:hAnsi="Humnst777 Lt BT" w:cs="Calibri"/>
          <w:lang w:eastAsia="en-GB"/>
        </w:rPr>
        <w:t>ompany]</w:t>
      </w:r>
    </w:p>
    <w:p w14:paraId="04C13062" w14:textId="77777777" w:rsidR="00525DDA" w:rsidRPr="00BD53D0" w:rsidRDefault="00525DDA" w:rsidP="000B1D7D">
      <w:pPr>
        <w:rPr>
          <w:rFonts w:cs="Calibri"/>
        </w:rPr>
      </w:pPr>
    </w:p>
    <w:p w14:paraId="7F996966" w14:textId="77777777" w:rsidR="00525DDA" w:rsidRPr="00D11F2A" w:rsidRDefault="00525DDA" w:rsidP="00525DDA">
      <w:pPr>
        <w:pStyle w:val="Heading2"/>
      </w:pPr>
      <w:bookmarkStart w:id="116" w:name="_Toc94533135"/>
      <w:bookmarkStart w:id="117" w:name="_Toc94625165"/>
      <w:bookmarkStart w:id="118" w:name="_Toc94533136"/>
      <w:bookmarkStart w:id="119" w:name="_Toc94625166"/>
      <w:bookmarkStart w:id="120" w:name="_Toc94533137"/>
      <w:bookmarkStart w:id="121" w:name="_Toc94625167"/>
      <w:bookmarkStart w:id="122" w:name="_Toc94533138"/>
      <w:bookmarkStart w:id="123" w:name="_Toc94625168"/>
      <w:bookmarkStart w:id="124" w:name="_Toc94533139"/>
      <w:bookmarkStart w:id="125" w:name="_Toc94625169"/>
      <w:bookmarkStart w:id="126" w:name="_Toc94533140"/>
      <w:bookmarkStart w:id="127" w:name="_Toc94625170"/>
      <w:bookmarkStart w:id="128" w:name="_Toc94533141"/>
      <w:bookmarkStart w:id="129" w:name="_Toc94625171"/>
      <w:bookmarkStart w:id="130" w:name="_Toc94533142"/>
      <w:bookmarkStart w:id="131" w:name="_Toc94625172"/>
      <w:bookmarkStart w:id="132" w:name="_Toc94533143"/>
      <w:bookmarkStart w:id="133" w:name="_Toc94625173"/>
      <w:bookmarkStart w:id="134" w:name="_Toc94533144"/>
      <w:bookmarkStart w:id="135" w:name="_Toc9462517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D11F2A">
        <w:t>External audit</w:t>
      </w:r>
      <w:bookmarkEnd w:id="134"/>
      <w:bookmarkEnd w:id="135"/>
      <w:r w:rsidRPr="00D11F2A">
        <w:t> </w:t>
      </w:r>
    </w:p>
    <w:p w14:paraId="3B6D5E13" w14:textId="0E630B2F" w:rsidR="00525DDA" w:rsidRDefault="00525DDA" w:rsidP="000B1D7D">
      <w:pPr>
        <w:pStyle w:val="ListParagraph"/>
        <w:numPr>
          <w:ilvl w:val="1"/>
          <w:numId w:val="20"/>
        </w:numPr>
        <w:spacing w:after="0" w:line="240" w:lineRule="auto"/>
        <w:ind w:left="584" w:hanging="431"/>
        <w:rPr>
          <w:rFonts w:ascii="Humnst777 Lt BT" w:eastAsia="Times New Roman" w:hAnsi="Humnst777 Lt BT" w:cs="Times New Roman"/>
          <w:lang w:eastAsia="en-GB"/>
        </w:rPr>
      </w:pP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sidRPr="00D53CD8">
        <w:rPr>
          <w:rFonts w:ascii="Humnst777 Lt BT" w:eastAsia="Times New Roman" w:hAnsi="Humnst777 Lt BT" w:cs="Calibri"/>
          <w:color w:val="000000"/>
          <w:lang w:eastAsia="en-GB"/>
        </w:rPr>
        <w:t>Comptroller</w:t>
      </w:r>
      <w:r w:rsidRPr="00441E7F">
        <w:rPr>
          <w:rFonts w:ascii="Humnst777 Lt BT" w:eastAsia="Times New Roman" w:hAnsi="Humnst777 Lt BT" w:cs="Times New Roman"/>
          <w:lang w:eastAsia="en-GB"/>
        </w:rPr>
        <w:t xml:space="preserve"> &amp; Auditor General (C&amp;AG) audits </w:t>
      </w:r>
      <w:r>
        <w:rPr>
          <w:rFonts w:ascii="Humnst777 Lt BT" w:eastAsia="Times New Roman" w:hAnsi="Humnst777 Lt BT" w:cs="Times New Roman"/>
          <w:lang w:eastAsia="en-GB"/>
        </w:rPr>
        <w:t>[the company</w:t>
      </w:r>
      <w:r w:rsidRPr="00441E7F">
        <w:rPr>
          <w:rFonts w:ascii="Humnst777 Lt BT" w:eastAsia="Times New Roman" w:hAnsi="Humnst777 Lt BT" w:cs="Times New Roman"/>
          <w:lang w:eastAsia="en-GB"/>
        </w:rPr>
        <w:t xml:space="preserve">’s] annual accounts and lays them before </w:t>
      </w:r>
      <w:r>
        <w:rPr>
          <w:rFonts w:ascii="Humnst777 Lt BT" w:eastAsia="Times New Roman" w:hAnsi="Humnst777 Lt BT" w:cs="Times New Roman"/>
          <w:lang w:eastAsia="en-GB"/>
        </w:rPr>
        <w:t>P</w:t>
      </w:r>
      <w:r w:rsidRPr="00441E7F">
        <w:rPr>
          <w:rFonts w:ascii="Humnst777 Lt BT" w:eastAsia="Times New Roman" w:hAnsi="Humnst777 Lt BT" w:cs="Times New Roman"/>
          <w:lang w:eastAsia="en-GB"/>
        </w:rPr>
        <w:t xml:space="preserve">arliament, together with </w:t>
      </w:r>
      <w:r>
        <w:rPr>
          <w:rFonts w:ascii="Humnst777 Lt BT" w:eastAsia="Times New Roman" w:hAnsi="Humnst777 Lt BT" w:cs="Times New Roman"/>
          <w:lang w:eastAsia="en-GB"/>
        </w:rPr>
        <w:t>their</w:t>
      </w:r>
      <w:r w:rsidRPr="00441E7F">
        <w:rPr>
          <w:rFonts w:ascii="Humnst777 Lt BT" w:eastAsia="Times New Roman" w:hAnsi="Humnst777 Lt BT" w:cs="Times New Roman"/>
          <w:lang w:eastAsia="en-GB"/>
        </w:rPr>
        <w:t xml:space="preserve"> report</w:t>
      </w:r>
      <w:r>
        <w:rPr>
          <w:rFonts w:ascii="Humnst777 Lt BT" w:eastAsia="Times New Roman" w:hAnsi="Humnst777 Lt BT" w:cs="Times New Roman"/>
          <w:lang w:eastAsia="en-GB"/>
        </w:rPr>
        <w:t>]</w:t>
      </w:r>
      <w:r w:rsidR="007851FB">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w:t>
      </w:r>
      <w:r w:rsidR="007851FB">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C&amp;AG passes the audited accounts to the Secretary of State who will lay the accounts together with the C&amp;AG’s report before parliament]</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[Delete as applicable.]</w:t>
      </w:r>
      <w:r>
        <w:rPr>
          <w:rFonts w:ascii="Humnst777 Lt BT" w:eastAsia="Times New Roman" w:hAnsi="Humnst777 Lt BT" w:cs="Times New Roman"/>
          <w:lang w:eastAsia="en-GB"/>
        </w:rPr>
        <w:t xml:space="preserve"> </w:t>
      </w:r>
    </w:p>
    <w:p w14:paraId="6DBEC7A8" w14:textId="77777777" w:rsidR="00525DDA" w:rsidRPr="00441E7F" w:rsidRDefault="00525DDA" w:rsidP="000B1D7D">
      <w:pPr>
        <w:pStyle w:val="ListParagraph"/>
        <w:spacing w:after="0" w:line="240" w:lineRule="auto"/>
        <w:ind w:left="734"/>
        <w:rPr>
          <w:rFonts w:ascii="Humnst777 Lt BT" w:eastAsia="Times New Roman" w:hAnsi="Humnst777 Lt BT" w:cs="Times New Roman"/>
          <w:lang w:eastAsia="en-GB"/>
        </w:rPr>
      </w:pPr>
    </w:p>
    <w:p w14:paraId="4AFE602E" w14:textId="58B64AA1" w:rsidR="00525DDA" w:rsidRPr="00441E7F" w:rsidRDefault="00525DDA" w:rsidP="000B1D7D">
      <w:pPr>
        <w:pStyle w:val="ListParagraph"/>
        <w:numPr>
          <w:ilvl w:val="1"/>
          <w:numId w:val="20"/>
        </w:numPr>
        <w:spacing w:after="0" w:line="240" w:lineRule="auto"/>
        <w:ind w:left="584" w:hanging="431"/>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In the event </w:t>
      </w:r>
      <w:r w:rsidRPr="00D53CD8">
        <w:rPr>
          <w:rFonts w:ascii="Humnst777 Lt BT" w:eastAsia="Times New Roman" w:hAnsi="Humnst777 Lt BT" w:cs="Calibri"/>
          <w:color w:val="000000"/>
          <w:lang w:eastAsia="en-GB"/>
        </w:rPr>
        <w:t>that</w:t>
      </w:r>
      <w:r w:rsidRPr="00441E7F">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has set up and controls subsidiary companies,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will [in the light of the provisions in the Companies Act 2006] </w:t>
      </w:r>
      <w:r w:rsidRPr="008C7FC2">
        <w:rPr>
          <w:rFonts w:ascii="Humnst777 Lt BT" w:eastAsia="Times New Roman" w:hAnsi="Humnst777 Lt BT" w:cs="Times New Roman"/>
          <w:lang w:eastAsia="en-GB"/>
        </w:rPr>
        <w:t>ensure that the C&amp;AG has the option to be appointed auditor of those company subsidiaries</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that it controls and/or whose accounts are consolidated within its own accounts. </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company</w:t>
      </w:r>
      <w:r w:rsidRPr="00441E7F">
        <w:rPr>
          <w:rFonts w:ascii="Humnst777 Lt BT" w:eastAsia="Times New Roman" w:hAnsi="Humnst777 Lt BT" w:cs="Times New Roman"/>
          <w:lang w:eastAsia="en-GB"/>
        </w:rPr>
        <w:t xml:space="preserve">] shall discuss with the </w:t>
      </w:r>
      <w:r>
        <w:rPr>
          <w:rFonts w:ascii="Humnst777 Lt BT" w:eastAsia="Times New Roman" w:hAnsi="Humnst777 Lt BT" w:cs="Times New Roman"/>
          <w:lang w:eastAsia="en-GB"/>
        </w:rPr>
        <w:t>shareholder</w:t>
      </w:r>
      <w:r w:rsidRPr="00441E7F">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department</w:t>
      </w:r>
      <w:r w:rsidRPr="00441E7F">
        <w:rPr>
          <w:rFonts w:ascii="Humnst777 Lt BT" w:eastAsia="Times New Roman" w:hAnsi="Humnst777 Lt BT" w:cs="Times New Roman"/>
          <w:lang w:eastAsia="en-GB"/>
        </w:rPr>
        <w:t xml:space="preserve"> the procedures for appointing the C&amp;AG as auditor of the companies</w:t>
      </w:r>
      <w:r>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w:t>
      </w:r>
    </w:p>
    <w:p w14:paraId="1BBCB122" w14:textId="77777777" w:rsidR="00525DDA" w:rsidRDefault="00525DDA" w:rsidP="00525DDA">
      <w:pPr>
        <w:pStyle w:val="ListParagraph"/>
        <w:spacing w:after="0" w:line="240" w:lineRule="auto"/>
        <w:ind w:left="792"/>
        <w:textAlignment w:val="baseline"/>
        <w:rPr>
          <w:rFonts w:ascii="Humnst777 Lt BT" w:eastAsia="Times New Roman" w:hAnsi="Humnst777 Lt BT" w:cs="Times New Roman"/>
          <w:lang w:eastAsia="en-GB"/>
        </w:rPr>
      </w:pPr>
    </w:p>
    <w:p w14:paraId="30E438D3" w14:textId="77777777" w:rsidR="00525DDA" w:rsidRPr="000B1D7D" w:rsidRDefault="00525DDA" w:rsidP="000B1D7D">
      <w:pPr>
        <w:pStyle w:val="ListParagraph"/>
        <w:numPr>
          <w:ilvl w:val="1"/>
          <w:numId w:val="20"/>
        </w:numPr>
        <w:spacing w:after="0" w:line="240" w:lineRule="auto"/>
        <w:ind w:left="584" w:hanging="431"/>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The C&amp;AG: </w:t>
      </w:r>
    </w:p>
    <w:p w14:paraId="3E64B777" w14:textId="77777777" w:rsidR="00525DDA" w:rsidRPr="00A92325"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A92325">
        <w:rPr>
          <w:rFonts w:ascii="Humnst777 Lt BT" w:eastAsia="Times New Roman" w:hAnsi="Humnst777 Lt BT" w:cs="Calibri"/>
          <w:lang w:eastAsia="en-GB"/>
        </w:rPr>
        <w:t xml:space="preserve">will consult the </w:t>
      </w:r>
      <w:r>
        <w:rPr>
          <w:rFonts w:ascii="Humnst777 Lt BT" w:eastAsia="Times New Roman" w:hAnsi="Humnst777 Lt BT" w:cs="Calibri"/>
          <w:lang w:eastAsia="en-GB"/>
        </w:rPr>
        <w:t>d</w:t>
      </w:r>
      <w:r w:rsidRPr="00A92325">
        <w:rPr>
          <w:rFonts w:ascii="Humnst777 Lt BT" w:eastAsia="Times New Roman" w:hAnsi="Humnst777 Lt BT" w:cs="Calibri"/>
          <w:lang w:eastAsia="en-GB"/>
        </w:rPr>
        <w:t xml:space="preserve">epartment and </w:t>
      </w:r>
      <w:r>
        <w:rPr>
          <w:rFonts w:ascii="Humnst777 Lt BT" w:eastAsia="Times New Roman" w:hAnsi="Humnst777 Lt BT" w:cs="Calibri"/>
          <w:lang w:eastAsia="en-GB"/>
        </w:rPr>
        <w:t>[</w:t>
      </w:r>
      <w:r w:rsidRPr="00A92325">
        <w:rPr>
          <w:rFonts w:ascii="Humnst777 Lt BT" w:eastAsia="Times New Roman" w:hAnsi="Humnst777 Lt BT" w:cs="Calibri"/>
          <w:lang w:eastAsia="en-GB"/>
        </w:rPr>
        <w:t xml:space="preserve">the </w:t>
      </w:r>
      <w:r>
        <w:rPr>
          <w:rFonts w:ascii="Humnst777 Lt BT" w:eastAsia="Times New Roman" w:hAnsi="Humnst777 Lt BT" w:cs="Calibri"/>
          <w:lang w:eastAsia="en-GB"/>
        </w:rPr>
        <w:t>c</w:t>
      </w:r>
      <w:r w:rsidRPr="00A92325">
        <w:rPr>
          <w:rFonts w:ascii="Humnst777 Lt BT" w:eastAsia="Times New Roman" w:hAnsi="Humnst777 Lt BT" w:cs="Calibri"/>
          <w:lang w:eastAsia="en-GB"/>
        </w:rPr>
        <w:t>ompany</w:t>
      </w:r>
      <w:r>
        <w:rPr>
          <w:rFonts w:ascii="Humnst777 Lt BT" w:eastAsia="Times New Roman" w:hAnsi="Humnst777 Lt BT" w:cs="Calibri"/>
          <w:lang w:eastAsia="en-GB"/>
        </w:rPr>
        <w:t xml:space="preserve">] </w:t>
      </w:r>
      <w:r w:rsidRPr="00A92325">
        <w:rPr>
          <w:rFonts w:ascii="Humnst777 Lt BT" w:eastAsia="Times New Roman" w:hAnsi="Humnst777 Lt BT" w:cs="Calibri"/>
          <w:lang w:eastAsia="en-GB"/>
        </w:rPr>
        <w:t xml:space="preserve">on whom – the NAO or a commercial auditor – shall undertake the audit(s) on </w:t>
      </w:r>
      <w:r>
        <w:rPr>
          <w:rFonts w:ascii="Humnst777 Lt BT" w:eastAsia="Times New Roman" w:hAnsi="Humnst777 Lt BT" w:cs="Calibri"/>
          <w:lang w:eastAsia="en-GB"/>
        </w:rPr>
        <w:t>their</w:t>
      </w:r>
      <w:r w:rsidRPr="00A92325">
        <w:rPr>
          <w:rFonts w:ascii="Humnst777 Lt BT" w:eastAsia="Times New Roman" w:hAnsi="Humnst777 Lt BT" w:cs="Calibri"/>
          <w:lang w:eastAsia="en-GB"/>
        </w:rPr>
        <w:t xml:space="preserve"> behalf, though the final decision rests with the C&amp;AG </w:t>
      </w:r>
    </w:p>
    <w:p w14:paraId="38DF2EA4" w14:textId="77777777" w:rsidR="00525DDA" w:rsidRPr="00A92325"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A92325">
        <w:rPr>
          <w:rFonts w:ascii="Humnst777 Lt BT" w:eastAsia="Times New Roman" w:hAnsi="Humnst777 Lt BT" w:cs="Calibri"/>
          <w:lang w:eastAsia="en-GB"/>
        </w:rPr>
        <w:t xml:space="preserve">has a statutory right of access to relevant documents, including by virtue of section 25(8) of the Government Resources and Accounts Act 2000, held by another party in receipt of payments or grants from </w:t>
      </w:r>
      <w:r>
        <w:rPr>
          <w:rFonts w:ascii="Humnst777 Lt BT" w:eastAsia="Times New Roman" w:hAnsi="Humnst777 Lt BT" w:cs="Calibri"/>
          <w:lang w:eastAsia="en-GB"/>
        </w:rPr>
        <w:t>[</w:t>
      </w:r>
      <w:r w:rsidRPr="00A92325">
        <w:rPr>
          <w:rFonts w:ascii="Humnst777 Lt BT" w:eastAsia="Times New Roman" w:hAnsi="Humnst777 Lt BT" w:cs="Calibri"/>
          <w:lang w:eastAsia="en-GB"/>
        </w:rPr>
        <w:t xml:space="preserve">the </w:t>
      </w:r>
      <w:r>
        <w:rPr>
          <w:rFonts w:ascii="Humnst777 Lt BT" w:eastAsia="Times New Roman" w:hAnsi="Humnst777 Lt BT" w:cs="Calibri"/>
          <w:lang w:eastAsia="en-GB"/>
        </w:rPr>
        <w:t>c</w:t>
      </w:r>
      <w:r w:rsidRPr="00A92325">
        <w:rPr>
          <w:rFonts w:ascii="Humnst777 Lt BT" w:eastAsia="Times New Roman" w:hAnsi="Humnst777 Lt BT" w:cs="Calibri"/>
          <w:lang w:eastAsia="en-GB"/>
        </w:rPr>
        <w:t>ompany]</w:t>
      </w:r>
    </w:p>
    <w:p w14:paraId="650D1E52" w14:textId="77777777" w:rsidR="00525DDA" w:rsidRPr="00A92325"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A92325">
        <w:rPr>
          <w:rFonts w:ascii="Humnst777 Lt BT" w:eastAsia="Times New Roman" w:hAnsi="Humnst777 Lt BT" w:cs="Calibri"/>
          <w:lang w:eastAsia="en-GB"/>
        </w:rPr>
        <w:t xml:space="preserve">will share with the </w:t>
      </w:r>
      <w:r>
        <w:rPr>
          <w:rFonts w:ascii="Humnst777 Lt BT" w:eastAsia="Times New Roman" w:hAnsi="Humnst777 Lt BT" w:cs="Calibri"/>
          <w:lang w:eastAsia="en-GB"/>
        </w:rPr>
        <w:t>shareholder</w:t>
      </w:r>
      <w:r w:rsidRPr="00A92325">
        <w:rPr>
          <w:rFonts w:ascii="Humnst777 Lt BT" w:eastAsia="Times New Roman" w:hAnsi="Humnst777 Lt BT" w:cs="Calibri"/>
          <w:lang w:eastAsia="en-GB"/>
        </w:rPr>
        <w:t xml:space="preserve"> </w:t>
      </w:r>
      <w:r>
        <w:rPr>
          <w:rFonts w:ascii="Humnst777 Lt BT" w:eastAsia="Times New Roman" w:hAnsi="Humnst777 Lt BT" w:cs="Calibri"/>
          <w:lang w:eastAsia="en-GB"/>
        </w:rPr>
        <w:t>d</w:t>
      </w:r>
      <w:r w:rsidRPr="00A92325">
        <w:rPr>
          <w:rFonts w:ascii="Humnst777 Lt BT" w:eastAsia="Times New Roman" w:hAnsi="Humnst777 Lt BT" w:cs="Calibri"/>
          <w:lang w:eastAsia="en-GB"/>
        </w:rPr>
        <w:t xml:space="preserve">epartment information identified during the audit process and the audit report (together with any other outputs) at the end of the audit, in particular on issues impacting on the </w:t>
      </w:r>
      <w:r>
        <w:rPr>
          <w:rFonts w:ascii="Humnst777 Lt BT" w:eastAsia="Times New Roman" w:hAnsi="Humnst777 Lt BT" w:cs="Calibri"/>
          <w:lang w:eastAsia="en-GB"/>
        </w:rPr>
        <w:t>d</w:t>
      </w:r>
      <w:r w:rsidRPr="00A92325">
        <w:rPr>
          <w:rFonts w:ascii="Humnst777 Lt BT" w:eastAsia="Times New Roman" w:hAnsi="Humnst777 Lt BT" w:cs="Calibri"/>
          <w:lang w:eastAsia="en-GB"/>
        </w:rPr>
        <w:t>epartment's responsibilities in relation to financial systems within [</w:t>
      </w:r>
      <w:r>
        <w:rPr>
          <w:rFonts w:ascii="Humnst777 Lt BT" w:eastAsia="Times New Roman" w:hAnsi="Humnst777 Lt BT" w:cs="Calibri"/>
          <w:lang w:eastAsia="en-GB"/>
        </w:rPr>
        <w:t>the</w:t>
      </w:r>
      <w:r w:rsidRPr="00A92325">
        <w:rPr>
          <w:rFonts w:ascii="Humnst777 Lt BT" w:eastAsia="Times New Roman" w:hAnsi="Humnst777 Lt BT" w:cs="Calibri"/>
          <w:lang w:eastAsia="en-GB"/>
        </w:rPr>
        <w:t xml:space="preserve"> </w:t>
      </w:r>
      <w:r>
        <w:rPr>
          <w:rFonts w:ascii="Humnst777 Lt BT" w:eastAsia="Times New Roman" w:hAnsi="Humnst777 Lt BT" w:cs="Calibri"/>
          <w:lang w:eastAsia="en-GB"/>
        </w:rPr>
        <w:t>c</w:t>
      </w:r>
      <w:r w:rsidRPr="00A92325">
        <w:rPr>
          <w:rFonts w:ascii="Humnst777 Lt BT" w:eastAsia="Times New Roman" w:hAnsi="Humnst777 Lt BT" w:cs="Calibri"/>
          <w:lang w:eastAsia="en-GB"/>
        </w:rPr>
        <w:t>ompany]</w:t>
      </w:r>
    </w:p>
    <w:p w14:paraId="43511A56" w14:textId="77777777" w:rsidR="00525DDA" w:rsidRPr="000B1D7D" w:rsidRDefault="00525DDA" w:rsidP="00525DDA">
      <w:pPr>
        <w:pStyle w:val="ListParagraph"/>
        <w:numPr>
          <w:ilvl w:val="1"/>
          <w:numId w:val="31"/>
        </w:numPr>
        <w:spacing w:after="0" w:line="240" w:lineRule="auto"/>
        <w:rPr>
          <w:rFonts w:ascii="Humnst777 Lt BT" w:eastAsia="Times New Roman" w:hAnsi="Humnst777 Lt BT" w:cs="Calibri"/>
          <w:lang w:eastAsia="en-GB"/>
        </w:rPr>
      </w:pPr>
      <w:r w:rsidRPr="00A92325">
        <w:rPr>
          <w:rFonts w:ascii="Humnst777 Lt BT" w:eastAsia="Times New Roman" w:hAnsi="Humnst777 Lt BT" w:cs="Calibri"/>
          <w:lang w:eastAsia="en-GB"/>
        </w:rPr>
        <w:t xml:space="preserve">will consider requests from </w:t>
      </w:r>
      <w:r>
        <w:rPr>
          <w:rFonts w:ascii="Humnst777 Lt BT" w:eastAsia="Times New Roman" w:hAnsi="Humnst777 Lt BT" w:cs="Calibri"/>
          <w:lang w:eastAsia="en-GB"/>
        </w:rPr>
        <w:t>d</w:t>
      </w:r>
      <w:r w:rsidRPr="00A92325">
        <w:rPr>
          <w:rFonts w:ascii="Humnst777 Lt BT" w:eastAsia="Times New Roman" w:hAnsi="Humnst777 Lt BT" w:cs="Calibri"/>
          <w:lang w:eastAsia="en-GB"/>
        </w:rPr>
        <w:t xml:space="preserve">epartments and other relevant bodies to provide </w:t>
      </w:r>
      <w:r>
        <w:rPr>
          <w:rFonts w:ascii="Humnst777 Lt BT" w:eastAsia="Times New Roman" w:hAnsi="Humnst777 Lt BT" w:cs="Calibri"/>
          <w:lang w:eastAsia="en-GB"/>
        </w:rPr>
        <w:t>r</w:t>
      </w:r>
      <w:r w:rsidRPr="00A92325">
        <w:rPr>
          <w:rFonts w:ascii="Humnst777 Lt BT" w:eastAsia="Times New Roman" w:hAnsi="Humnst777 Lt BT" w:cs="Calibri"/>
          <w:lang w:eastAsia="en-GB"/>
        </w:rPr>
        <w:t xml:space="preserve">egulatory </w:t>
      </w:r>
      <w:r>
        <w:rPr>
          <w:rFonts w:ascii="Humnst777 Lt BT" w:eastAsia="Times New Roman" w:hAnsi="Humnst777 Lt BT" w:cs="Calibri"/>
          <w:lang w:eastAsia="en-GB"/>
        </w:rPr>
        <w:t>c</w:t>
      </w:r>
      <w:r w:rsidRPr="00A92325">
        <w:rPr>
          <w:rFonts w:ascii="Humnst777 Lt BT" w:eastAsia="Times New Roman" w:hAnsi="Humnst777 Lt BT" w:cs="Calibri"/>
          <w:lang w:eastAsia="en-GB"/>
        </w:rPr>
        <w:t xml:space="preserve">ompliance </w:t>
      </w:r>
      <w:r>
        <w:rPr>
          <w:rFonts w:ascii="Humnst777 Lt BT" w:eastAsia="Times New Roman" w:hAnsi="Humnst777 Lt BT" w:cs="Calibri"/>
          <w:lang w:eastAsia="en-GB"/>
        </w:rPr>
        <w:t>r</w:t>
      </w:r>
      <w:r w:rsidRPr="00A92325">
        <w:rPr>
          <w:rFonts w:ascii="Humnst777 Lt BT" w:eastAsia="Times New Roman" w:hAnsi="Humnst777 Lt BT" w:cs="Calibri"/>
          <w:lang w:eastAsia="en-GB"/>
        </w:rPr>
        <w:t>eports and other similar reports at the commencement of the audit. Consistent with the C&amp;AG’s independent status, the provision of such reports is entirely at the C&amp;AG’s discretion</w:t>
      </w:r>
    </w:p>
    <w:p w14:paraId="196C3A53" w14:textId="77777777" w:rsidR="00525DDA" w:rsidRDefault="00525DDA" w:rsidP="000B1D7D">
      <w:pPr>
        <w:pStyle w:val="ListParagraph"/>
        <w:spacing w:after="0" w:line="240" w:lineRule="auto"/>
        <w:ind w:left="734"/>
        <w:rPr>
          <w:rFonts w:ascii="Humnst777 Lt BT" w:eastAsia="Times New Roman" w:hAnsi="Humnst777 Lt BT" w:cs="Times New Roman"/>
          <w:lang w:eastAsia="en-GB"/>
        </w:rPr>
      </w:pPr>
    </w:p>
    <w:p w14:paraId="155E1D8E" w14:textId="56A09EBC" w:rsidR="00B81FCC" w:rsidRPr="00B81FCC" w:rsidRDefault="00525DDA" w:rsidP="00B81FCC">
      <w:pPr>
        <w:pStyle w:val="ListParagraph"/>
        <w:numPr>
          <w:ilvl w:val="1"/>
          <w:numId w:val="20"/>
        </w:numPr>
        <w:spacing w:after="0" w:line="240" w:lineRule="auto"/>
        <w:ind w:left="584" w:hanging="431"/>
      </w:pPr>
      <w:r w:rsidRPr="000B1D7D">
        <w:rPr>
          <w:rFonts w:ascii="Humnst777 Lt BT" w:hAnsi="Humnst777 Lt BT"/>
        </w:rPr>
        <w:t xml:space="preserve">The C&amp;AG may carry out examinations into the economy, efficiency and effectiveness with which [the company] has used its resources in discharging its functions. For the purpose of these examinations the C&amp;AG has statutory access to documents as provided for under section 8 of the National Audit Act 1983. In addition, [the company]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14:paraId="6AF67D71" w14:textId="77777777" w:rsidR="00B81FCC" w:rsidRPr="00B81FCC" w:rsidRDefault="00B81FCC" w:rsidP="00B81FCC">
      <w:pPr>
        <w:pStyle w:val="ListParagraph"/>
        <w:spacing w:after="0" w:line="240" w:lineRule="auto"/>
        <w:ind w:left="584"/>
      </w:pPr>
    </w:p>
    <w:p w14:paraId="13188D6E" w14:textId="78349C53" w:rsidR="00525DDA" w:rsidRPr="000B1D7D" w:rsidRDefault="00525DDA" w:rsidP="00B81FCC">
      <w:pPr>
        <w:pStyle w:val="ListParagraph"/>
        <w:numPr>
          <w:ilvl w:val="1"/>
          <w:numId w:val="20"/>
        </w:numPr>
        <w:spacing w:after="0" w:line="240" w:lineRule="auto"/>
        <w:ind w:left="584" w:hanging="431"/>
        <w:rPr>
          <w:rFonts w:ascii="Humnst777 Lt BT" w:hAnsi="Humnst777 Lt BT"/>
        </w:rPr>
      </w:pPr>
      <w:r w:rsidRPr="000B1D7D">
        <w:rPr>
          <w:rFonts w:ascii="Humnst777 Lt BT" w:hAnsi="Humnst777 Lt BT"/>
        </w:rPr>
        <w:t xml:space="preserve">[The C&amp;AG should be offered first right of refusal to audit </w:t>
      </w:r>
      <w:r w:rsidRPr="00B81FCC">
        <w:rPr>
          <w:rFonts w:ascii="Humnst777 Lt BT" w:hAnsi="Humnst777 Lt BT"/>
        </w:rPr>
        <w:t>c</w:t>
      </w:r>
      <w:r w:rsidRPr="000B1D7D">
        <w:rPr>
          <w:rFonts w:ascii="Humnst777 Lt BT" w:hAnsi="Humnst777 Lt BT"/>
        </w:rPr>
        <w:t xml:space="preserve">entral </w:t>
      </w:r>
      <w:r w:rsidRPr="00B81FCC">
        <w:rPr>
          <w:rFonts w:ascii="Humnst777 Lt BT" w:hAnsi="Humnst777 Lt BT"/>
        </w:rPr>
        <w:t>g</w:t>
      </w:r>
      <w:r w:rsidRPr="000B1D7D">
        <w:rPr>
          <w:rFonts w:ascii="Humnst777 Lt BT" w:hAnsi="Humnst777 Lt BT"/>
        </w:rPr>
        <w:t xml:space="preserve">overnment </w:t>
      </w:r>
      <w:r w:rsidRPr="00B81FCC">
        <w:rPr>
          <w:rFonts w:ascii="Humnst777 Lt BT" w:hAnsi="Humnst777 Lt BT"/>
        </w:rPr>
        <w:t>c</w:t>
      </w:r>
      <w:r w:rsidRPr="000B1D7D">
        <w:rPr>
          <w:rFonts w:ascii="Humnst777 Lt BT" w:hAnsi="Humnst777 Lt BT"/>
        </w:rPr>
        <w:t xml:space="preserve">ompany’s Annual Report and Accounts. Should the NAO not agree to audit the accounts, the </w:t>
      </w:r>
      <w:r w:rsidRPr="00B81FCC">
        <w:rPr>
          <w:rFonts w:ascii="Humnst777 Lt BT" w:hAnsi="Humnst777 Lt BT"/>
        </w:rPr>
        <w:t>f</w:t>
      </w:r>
      <w:r w:rsidRPr="000B1D7D">
        <w:rPr>
          <w:rFonts w:ascii="Humnst777 Lt BT" w:hAnsi="Humnst777 Lt BT"/>
        </w:rPr>
        <w:t xml:space="preserve">ramework </w:t>
      </w:r>
      <w:r w:rsidRPr="00B81FCC">
        <w:rPr>
          <w:rFonts w:ascii="Humnst777 Lt BT" w:hAnsi="Humnst777 Lt BT"/>
        </w:rPr>
        <w:t>d</w:t>
      </w:r>
      <w:r w:rsidRPr="000B1D7D">
        <w:rPr>
          <w:rFonts w:ascii="Humnst777 Lt BT" w:hAnsi="Humnst777 Lt BT"/>
        </w:rPr>
        <w:t xml:space="preserve">ocument should be drafted to reflect appropriate arrangements for the appointment of an independent auditor. Usual practice under these circumstances should be the Company Audit &amp; Risk Committee (ARC) is responsible for appointing a suitably qualified and experienced external auditor this may require the agreement of the </w:t>
      </w:r>
      <w:r w:rsidRPr="00B81FCC">
        <w:rPr>
          <w:rFonts w:ascii="Humnst777 Lt BT" w:hAnsi="Humnst777 Lt BT"/>
        </w:rPr>
        <w:t>s</w:t>
      </w:r>
      <w:r w:rsidRPr="000B1D7D">
        <w:rPr>
          <w:rFonts w:ascii="Humnst777 Lt BT" w:hAnsi="Humnst777 Lt BT"/>
        </w:rPr>
        <w:t xml:space="preserve">hareholder. When this occurs </w:t>
      </w:r>
      <w:r w:rsidRPr="00B81FCC">
        <w:rPr>
          <w:rFonts w:ascii="Humnst777 Lt BT" w:hAnsi="Humnst777 Lt BT"/>
        </w:rPr>
        <w:t>co</w:t>
      </w:r>
      <w:r w:rsidRPr="000B1D7D">
        <w:rPr>
          <w:rFonts w:ascii="Humnst777 Lt BT" w:hAnsi="Humnst777 Lt BT"/>
        </w:rPr>
        <w:t xml:space="preserve">mpany should inform the </w:t>
      </w:r>
      <w:r w:rsidRPr="00B81FCC">
        <w:rPr>
          <w:rFonts w:ascii="Humnst777 Lt BT" w:hAnsi="Humnst777 Lt BT"/>
        </w:rPr>
        <w:t>d</w:t>
      </w:r>
      <w:r w:rsidRPr="000B1D7D">
        <w:rPr>
          <w:rFonts w:ascii="Humnst777 Lt BT" w:hAnsi="Humnst777 Lt BT"/>
        </w:rPr>
        <w:t xml:space="preserve">epartment and the NAO of the appointment of an external auditor. The ARC should periodically review the company’s auditors in line with best practice. The drafting should also reflect that the ARC should work with the </w:t>
      </w:r>
      <w:r w:rsidRPr="00B81FCC">
        <w:rPr>
          <w:rFonts w:ascii="Humnst777 Lt BT" w:hAnsi="Humnst777 Lt BT"/>
        </w:rPr>
        <w:t>c</w:t>
      </w:r>
      <w:r w:rsidRPr="000B1D7D">
        <w:rPr>
          <w:rFonts w:ascii="Humnst777 Lt BT" w:hAnsi="Humnst777 Lt BT"/>
        </w:rPr>
        <w:t xml:space="preserve">ompany </w:t>
      </w:r>
      <w:r w:rsidRPr="00B81FCC">
        <w:rPr>
          <w:rFonts w:ascii="Humnst777 Lt BT" w:hAnsi="Humnst777 Lt BT"/>
        </w:rPr>
        <w:t>e</w:t>
      </w:r>
      <w:r w:rsidRPr="000B1D7D">
        <w:rPr>
          <w:rFonts w:ascii="Humnst777 Lt BT" w:hAnsi="Humnst777 Lt BT"/>
        </w:rPr>
        <w:t xml:space="preserve">xecutive to provide the </w:t>
      </w:r>
      <w:r w:rsidRPr="00B81FCC">
        <w:rPr>
          <w:rFonts w:ascii="Humnst777 Lt BT" w:hAnsi="Humnst777 Lt BT"/>
        </w:rPr>
        <w:t>d</w:t>
      </w:r>
      <w:r w:rsidRPr="000B1D7D">
        <w:rPr>
          <w:rFonts w:ascii="Humnst777 Lt BT" w:hAnsi="Humnst777 Lt BT"/>
        </w:rPr>
        <w:t xml:space="preserve">epartment, and other relevant bodies, with </w:t>
      </w:r>
      <w:r w:rsidRPr="00B81FCC">
        <w:rPr>
          <w:rFonts w:ascii="Humnst777 Lt BT" w:hAnsi="Humnst777 Lt BT"/>
        </w:rPr>
        <w:t>r</w:t>
      </w:r>
      <w:r w:rsidRPr="000B1D7D">
        <w:rPr>
          <w:rFonts w:ascii="Humnst777 Lt BT" w:hAnsi="Humnst777 Lt BT"/>
        </w:rPr>
        <w:t xml:space="preserve">egulatory </w:t>
      </w:r>
      <w:r w:rsidRPr="00B81FCC">
        <w:rPr>
          <w:rFonts w:ascii="Humnst777 Lt BT" w:hAnsi="Humnst777 Lt BT"/>
        </w:rPr>
        <w:t>c</w:t>
      </w:r>
      <w:r w:rsidRPr="000B1D7D">
        <w:rPr>
          <w:rFonts w:ascii="Humnst777 Lt BT" w:hAnsi="Humnst777 Lt BT"/>
        </w:rPr>
        <w:t xml:space="preserve">ompliance </w:t>
      </w:r>
      <w:r w:rsidRPr="00B81FCC">
        <w:rPr>
          <w:rFonts w:ascii="Humnst777 Lt BT" w:hAnsi="Humnst777 Lt BT"/>
        </w:rPr>
        <w:t>r</w:t>
      </w:r>
      <w:r w:rsidRPr="000B1D7D">
        <w:rPr>
          <w:rFonts w:ascii="Humnst777 Lt BT" w:hAnsi="Humnst777 Lt BT"/>
        </w:rPr>
        <w:t>eports and any other reports deemed appropriate at the commencement of the audit and as compatible with the independent auditor’s role.]</w:t>
      </w:r>
    </w:p>
    <w:p w14:paraId="2FF66331" w14:textId="77777777" w:rsidR="00525DDA" w:rsidRPr="00BD53D0" w:rsidRDefault="00525DDA" w:rsidP="000B1D7D">
      <w:pPr>
        <w:pStyle w:val="BodyText"/>
      </w:pPr>
    </w:p>
    <w:p w14:paraId="1A482B6A" w14:textId="77777777" w:rsidR="00525DDA" w:rsidRPr="00441E7F" w:rsidRDefault="00525DDA" w:rsidP="000B1D7D">
      <w:pPr>
        <w:pStyle w:val="ListParagraph"/>
        <w:spacing w:after="0" w:line="240" w:lineRule="auto"/>
        <w:ind w:left="734"/>
        <w:rPr>
          <w:rFonts w:ascii="Humnst777 Lt BT" w:eastAsia="Times New Roman" w:hAnsi="Humnst777 Lt BT" w:cs="Times New Roman"/>
          <w:lang w:eastAsia="en-GB"/>
        </w:rPr>
      </w:pPr>
    </w:p>
    <w:p w14:paraId="751805F9" w14:textId="77777777" w:rsidR="00525DDA" w:rsidRDefault="00525DDA" w:rsidP="00525DDA">
      <w:pPr>
        <w:ind w:left="360"/>
      </w:pPr>
    </w:p>
    <w:p w14:paraId="484EFA37" w14:textId="67816D6C" w:rsidR="00525DDA" w:rsidRPr="003300C8" w:rsidRDefault="00525DDA" w:rsidP="002A4FB5">
      <w:pPr>
        <w:rPr>
          <w:b/>
          <w:bCs/>
        </w:rPr>
      </w:pPr>
    </w:p>
    <w:p w14:paraId="18E1E939" w14:textId="0C875FDE" w:rsidR="00525DDA" w:rsidRPr="00A377CF" w:rsidRDefault="00525DDA" w:rsidP="00525DDA">
      <w:pPr>
        <w:pStyle w:val="Heading1"/>
      </w:pPr>
      <w:bookmarkStart w:id="136" w:name="_Toc94533145"/>
      <w:bookmarkStart w:id="137" w:name="_Toc94625175"/>
      <w:r>
        <w:lastRenderedPageBreak/>
        <w:t>Reviews and w</w:t>
      </w:r>
      <w:r w:rsidRPr="00A377CF">
        <w:t>inding up arrangements</w:t>
      </w:r>
      <w:bookmarkEnd w:id="136"/>
      <w:bookmarkEnd w:id="137"/>
      <w:r w:rsidRPr="00A377CF">
        <w:t xml:space="preserve"> </w:t>
      </w:r>
    </w:p>
    <w:p w14:paraId="2DBCEFFF" w14:textId="5B237E1B" w:rsidR="00525DDA" w:rsidRPr="00441409" w:rsidRDefault="00525DDA" w:rsidP="00525DDA">
      <w:pPr>
        <w:pStyle w:val="Heading2"/>
      </w:pPr>
      <w:bookmarkStart w:id="138" w:name="_Toc94533146"/>
      <w:bookmarkStart w:id="139" w:name="_Toc94625176"/>
      <w:r w:rsidRPr="00694411">
        <w:t xml:space="preserve">Review of </w:t>
      </w:r>
      <w:r>
        <w:t>company</w:t>
      </w:r>
      <w:r w:rsidRPr="00694411">
        <w:t>’s status</w:t>
      </w:r>
      <w:bookmarkEnd w:id="138"/>
      <w:bookmarkEnd w:id="139"/>
      <w:r w:rsidRPr="00694411">
        <w:t xml:space="preserve"> </w:t>
      </w:r>
    </w:p>
    <w:p w14:paraId="46F65B14" w14:textId="200F52A7" w:rsidR="00525DDA" w:rsidRPr="00B36E89" w:rsidRDefault="00525DDA" w:rsidP="00F030B9">
      <w:pPr>
        <w:pStyle w:val="ListParagraph"/>
        <w:numPr>
          <w:ilvl w:val="1"/>
          <w:numId w:val="20"/>
        </w:numPr>
        <w:spacing w:after="0" w:line="240" w:lineRule="auto"/>
        <w:ind w:left="153"/>
      </w:pPr>
      <w:r w:rsidRPr="00B36E89">
        <w:rPr>
          <w:rFonts w:ascii="Humnst777 Lt BT" w:eastAsia="Times New Roman" w:hAnsi="Humnst777 Lt BT" w:cs="Calibri"/>
          <w:color w:val="000000"/>
          <w:lang w:eastAsia="en-GB"/>
        </w:rPr>
        <w:t xml:space="preserve">[The company] </w:t>
      </w:r>
      <w:r w:rsidR="00B36E89" w:rsidRPr="00B36E89">
        <w:rPr>
          <w:rFonts w:ascii="Humnst777 Lt BT" w:eastAsia="Times New Roman" w:hAnsi="Humnst777 Lt BT" w:cs="Calibri"/>
          <w:color w:val="000000"/>
          <w:lang w:eastAsia="en-GB"/>
        </w:rPr>
        <w:t>will be reviewed as part of the wider Public Bodies Reviews programme, at a time determined by the department’s ministers and their PAO. [The date of the next review will be in 20[?].]</w:t>
      </w:r>
    </w:p>
    <w:p w14:paraId="411B61A7" w14:textId="77777777" w:rsidR="00B36E89" w:rsidRDefault="00B36E89" w:rsidP="00B36E89">
      <w:pPr>
        <w:pStyle w:val="ListParagraph"/>
        <w:spacing w:after="0" w:line="240" w:lineRule="auto"/>
        <w:ind w:left="153"/>
      </w:pPr>
    </w:p>
    <w:p w14:paraId="7410F630" w14:textId="06E299BA" w:rsidR="00525DDA" w:rsidRPr="00441409" w:rsidRDefault="00525DDA" w:rsidP="00525DDA">
      <w:pPr>
        <w:pStyle w:val="Heading2"/>
      </w:pPr>
      <w:bookmarkStart w:id="140" w:name="_Toc94533147"/>
      <w:bookmarkStart w:id="141" w:name="_Toc94625177"/>
      <w:r w:rsidRPr="00FD138C">
        <w:t xml:space="preserve">Arrangements in the event that the </w:t>
      </w:r>
      <w:r>
        <w:t>company</w:t>
      </w:r>
      <w:r w:rsidRPr="00FD138C">
        <w:t xml:space="preserve"> is wound up</w:t>
      </w:r>
      <w:bookmarkEnd w:id="140"/>
      <w:bookmarkEnd w:id="141"/>
      <w:r w:rsidRPr="00FD138C">
        <w:t xml:space="preserve"> </w:t>
      </w:r>
    </w:p>
    <w:p w14:paraId="49C18D2B" w14:textId="7C750729" w:rsidR="00525DDA" w:rsidRDefault="00525DDA" w:rsidP="000B1D7D">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shareholder</w:t>
      </w:r>
      <w:r w:rsidRPr="00FD138C">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shall put in place arrangements to ensure the orderly winding up of </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FD138C">
        <w:rPr>
          <w:rFonts w:ascii="Humnst777 Lt BT" w:eastAsia="Times New Roman" w:hAnsi="Humnst777 Lt BT" w:cs="Calibri"/>
          <w:color w:val="000000"/>
          <w:lang w:eastAsia="en-GB"/>
        </w:rPr>
        <w:t xml:space="preserve">. In particular it should ensure that the assets and liabilities of the </w:t>
      </w:r>
      <w:r>
        <w:rPr>
          <w:rFonts w:ascii="Humnst777 Lt BT" w:eastAsia="Times New Roman" w:hAnsi="Humnst777 Lt BT" w:cs="Calibri"/>
          <w:color w:val="000000"/>
          <w:lang w:eastAsia="en-GB"/>
        </w:rPr>
        <w:t>Company</w:t>
      </w:r>
      <w:r w:rsidRPr="00FD138C">
        <w:rPr>
          <w:rFonts w:ascii="Humnst777 Lt BT" w:eastAsia="Times New Roman" w:hAnsi="Humnst777 Lt BT" w:cs="Calibri"/>
          <w:color w:val="000000"/>
          <w:lang w:eastAsia="en-GB"/>
        </w:rPr>
        <w:t xml:space="preserve"> are passed to any successor organisation and accounted for properly. (In the event that there is no successor organisation, the assets and liabilities should revert to the </w:t>
      </w:r>
      <w:r>
        <w:rPr>
          <w:rFonts w:ascii="Humnst777 Lt BT" w:eastAsia="Times New Roman" w:hAnsi="Humnst777 Lt BT" w:cs="Calibri"/>
          <w:color w:val="000000"/>
          <w:lang w:eastAsia="en-GB"/>
        </w:rPr>
        <w:t>shareholder</w:t>
      </w:r>
      <w:r w:rsidRPr="00FD138C">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To this end, the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shall:</w:t>
      </w:r>
    </w:p>
    <w:p w14:paraId="21517CAB" w14:textId="77777777" w:rsidR="00525DDA" w:rsidRPr="000B1D7D" w:rsidRDefault="00525DDA" w:rsidP="00525DDA">
      <w:pPr>
        <w:pStyle w:val="ListParagraph"/>
        <w:numPr>
          <w:ilvl w:val="0"/>
          <w:numId w:val="38"/>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have regard to Cabinet Office guidance on winding up of ALBs</w:t>
      </w:r>
      <w:r>
        <w:rPr>
          <w:rStyle w:val="FootnoteReference"/>
          <w:rFonts w:ascii="Humnst777 Lt BT" w:eastAsia="Times New Roman" w:hAnsi="Humnst777 Lt BT" w:cs="Calibri"/>
          <w:color w:val="000000"/>
          <w:lang w:eastAsia="en-GB"/>
        </w:rPr>
        <w:footnoteReference w:id="25"/>
      </w:r>
    </w:p>
    <w:p w14:paraId="4E2881FD" w14:textId="114FFBF4" w:rsidR="00525DDA" w:rsidRPr="00754DD9" w:rsidRDefault="00525DDA" w:rsidP="00525DDA">
      <w:pPr>
        <w:pStyle w:val="ListParagraph"/>
        <w:numPr>
          <w:ilvl w:val="0"/>
          <w:numId w:val="38"/>
        </w:numPr>
        <w:spacing w:after="0" w:line="240" w:lineRule="auto"/>
        <w:rPr>
          <w:rFonts w:ascii="Humnst777 Lt BT" w:eastAsia="Times New Roman" w:hAnsi="Humnst777 Lt BT" w:cs="Calibri"/>
          <w:color w:val="000000"/>
          <w:lang w:eastAsia="en-GB"/>
        </w:rPr>
      </w:pPr>
      <w:r w:rsidRPr="00754DD9">
        <w:rPr>
          <w:rFonts w:ascii="Humnst777 Lt BT" w:eastAsia="Times New Roman" w:hAnsi="Humnst777 Lt BT" w:cs="Calibri"/>
          <w:color w:val="000000"/>
          <w:lang w:eastAsia="en-GB"/>
        </w:rPr>
        <w:t xml:space="preserve">ensure that procedures are in place in </w:t>
      </w:r>
      <w:r>
        <w:rPr>
          <w:rFonts w:ascii="Humnst777 Lt BT" w:eastAsia="Times New Roman" w:hAnsi="Humnst777 Lt BT" w:cs="Calibri"/>
          <w:color w:val="000000"/>
          <w:lang w:eastAsia="en-GB"/>
        </w:rPr>
        <w:t>[</w:t>
      </w:r>
      <w:r w:rsidRPr="00754DD9">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754DD9">
        <w:rPr>
          <w:rFonts w:ascii="Humnst777 Lt BT" w:eastAsia="Times New Roman" w:hAnsi="Humnst777 Lt BT" w:cs="Calibri"/>
          <w:color w:val="000000"/>
          <w:lang w:eastAsia="en-GB"/>
        </w:rPr>
        <w:t>ompany</w:t>
      </w:r>
      <w:r>
        <w:rPr>
          <w:rFonts w:ascii="Humnst777 Lt BT" w:eastAsia="Times New Roman" w:hAnsi="Humnst777 Lt BT" w:cs="Calibri"/>
          <w:color w:val="000000"/>
          <w:lang w:eastAsia="en-GB"/>
        </w:rPr>
        <w:t>]</w:t>
      </w:r>
      <w:r w:rsidRPr="00754DD9">
        <w:rPr>
          <w:rFonts w:ascii="Humnst777 Lt BT" w:eastAsia="Times New Roman" w:hAnsi="Humnst777 Lt BT" w:cs="Calibri"/>
          <w:color w:val="000000"/>
          <w:lang w:eastAsia="en-GB"/>
        </w:rPr>
        <w:t xml:space="preserve"> to gain independent assurance on key transactions, financial commitments, cash flows and other information needed to handle the wind-up effectively and to maintain the momentum of work inherited by any residuary body; specify the basis for the valuation and accounting treatment of </w:t>
      </w:r>
      <w:r>
        <w:rPr>
          <w:rFonts w:ascii="Humnst777 Lt BT" w:eastAsia="Times New Roman" w:hAnsi="Humnst777 Lt BT" w:cs="Calibri"/>
          <w:color w:val="000000"/>
          <w:lang w:eastAsia="en-GB"/>
        </w:rPr>
        <w:t>[</w:t>
      </w:r>
      <w:r w:rsidRPr="00754DD9">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w:t>
      </w:r>
      <w:r w:rsidRPr="00754DD9">
        <w:rPr>
          <w:rFonts w:ascii="Humnst777 Lt BT" w:eastAsia="Times New Roman" w:hAnsi="Humnst777 Lt BT" w:cs="Calibri"/>
          <w:color w:val="000000"/>
          <w:lang w:eastAsia="en-GB"/>
        </w:rPr>
        <w:t>ompany’s</w:t>
      </w:r>
      <w:r>
        <w:rPr>
          <w:rFonts w:ascii="Humnst777 Lt BT" w:eastAsia="Times New Roman" w:hAnsi="Humnst777 Lt BT" w:cs="Calibri"/>
          <w:color w:val="000000"/>
          <w:lang w:eastAsia="en-GB"/>
        </w:rPr>
        <w:t>]</w:t>
      </w:r>
      <w:r w:rsidRPr="00754DD9">
        <w:rPr>
          <w:rFonts w:ascii="Humnst777 Lt BT" w:eastAsia="Times New Roman" w:hAnsi="Humnst777 Lt BT" w:cs="Calibri"/>
          <w:color w:val="000000"/>
          <w:lang w:eastAsia="en-GB"/>
        </w:rPr>
        <w:t xml:space="preserve"> assets and liabilities</w:t>
      </w:r>
    </w:p>
    <w:p w14:paraId="030FA6E6" w14:textId="351E9817" w:rsidR="00525DDA" w:rsidRPr="00754DD9" w:rsidRDefault="00525DDA" w:rsidP="00525DDA">
      <w:pPr>
        <w:pStyle w:val="ListParagraph"/>
        <w:numPr>
          <w:ilvl w:val="0"/>
          <w:numId w:val="38"/>
        </w:numPr>
        <w:spacing w:after="0" w:line="240" w:lineRule="auto"/>
        <w:rPr>
          <w:rFonts w:ascii="Humnst777 Lt BT" w:eastAsia="Times New Roman" w:hAnsi="Humnst777 Lt BT" w:cs="Calibri"/>
          <w:color w:val="000000"/>
          <w:lang w:eastAsia="en-GB"/>
        </w:rPr>
      </w:pPr>
      <w:r w:rsidRPr="00754DD9">
        <w:rPr>
          <w:rFonts w:ascii="Humnst777 Lt BT" w:eastAsia="Times New Roman" w:hAnsi="Humnst777 Lt BT" w:cs="Calibri"/>
          <w:color w:val="000000"/>
          <w:lang w:eastAsia="en-GB"/>
        </w:rPr>
        <w:t xml:space="preserve">ensure that arrangements are in place to prepare closing accounts and pass to the C&amp;AG for external audit, and that, for non-Crown bodies funds are in place to pay for such audits. It shall be for the C&amp;AG to lay the final accounts in Parliament, together with </w:t>
      </w:r>
      <w:r>
        <w:rPr>
          <w:rFonts w:ascii="Humnst777 Lt BT" w:eastAsia="Times New Roman" w:hAnsi="Humnst777 Lt BT" w:cs="Calibri"/>
          <w:color w:val="000000"/>
          <w:lang w:eastAsia="en-GB"/>
        </w:rPr>
        <w:t>their</w:t>
      </w:r>
      <w:r w:rsidRPr="00754DD9">
        <w:rPr>
          <w:rFonts w:ascii="Humnst777 Lt BT" w:eastAsia="Times New Roman" w:hAnsi="Humnst777 Lt BT" w:cs="Calibri"/>
          <w:color w:val="000000"/>
          <w:lang w:eastAsia="en-GB"/>
        </w:rPr>
        <w:t xml:space="preserve"> report on the accounts</w:t>
      </w:r>
    </w:p>
    <w:p w14:paraId="48956EA9" w14:textId="1BD62D2D" w:rsidR="00525DDA" w:rsidRPr="000B1D7D" w:rsidRDefault="00525DDA" w:rsidP="00525DDA">
      <w:pPr>
        <w:pStyle w:val="ListParagraph"/>
        <w:numPr>
          <w:ilvl w:val="0"/>
          <w:numId w:val="38"/>
        </w:numPr>
        <w:spacing w:after="0" w:line="240" w:lineRule="auto"/>
        <w:rPr>
          <w:rFonts w:cs="Calibri"/>
          <w:color w:val="000000"/>
        </w:rPr>
      </w:pPr>
      <w:r w:rsidRPr="00754DD9">
        <w:rPr>
          <w:rFonts w:ascii="Humnst777 Lt BT" w:eastAsia="Times New Roman" w:hAnsi="Humnst777 Lt BT" w:cs="Calibri"/>
          <w:color w:val="000000"/>
          <w:lang w:eastAsia="en-GB"/>
        </w:rPr>
        <w:t xml:space="preserve">arrange for the most appropriate person to sign the closing accounts. In the event that another entity takes on the role, responsibilities, assets and liabilities, the succeeding entity AO should sign the closing accounts. In the event that the </w:t>
      </w:r>
      <w:r>
        <w:rPr>
          <w:rFonts w:ascii="Humnst777 Lt BT" w:eastAsia="Times New Roman" w:hAnsi="Humnst777 Lt BT" w:cs="Calibri"/>
          <w:color w:val="000000"/>
          <w:lang w:eastAsia="en-GB"/>
        </w:rPr>
        <w:t>d</w:t>
      </w:r>
      <w:r w:rsidRPr="00754DD9">
        <w:rPr>
          <w:rFonts w:ascii="Humnst777 Lt BT" w:eastAsia="Times New Roman" w:hAnsi="Humnst777 Lt BT" w:cs="Calibri"/>
          <w:color w:val="000000"/>
          <w:lang w:eastAsia="en-GB"/>
        </w:rPr>
        <w:t xml:space="preserve">epartment inherits the role, responsibilities, assets and liabilities, the </w:t>
      </w:r>
      <w:r>
        <w:rPr>
          <w:rFonts w:ascii="Humnst777 Lt BT" w:eastAsia="Times New Roman" w:hAnsi="Humnst777 Lt BT" w:cs="Calibri"/>
          <w:color w:val="000000"/>
          <w:lang w:eastAsia="en-GB"/>
        </w:rPr>
        <w:t>shareholder</w:t>
      </w:r>
      <w:r w:rsidRPr="00754DD9">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w:t>
      </w:r>
      <w:r w:rsidRPr="00754DD9">
        <w:rPr>
          <w:rFonts w:ascii="Humnst777 Lt BT" w:eastAsia="Times New Roman" w:hAnsi="Humnst777 Lt BT" w:cs="Calibri"/>
          <w:color w:val="000000"/>
          <w:lang w:eastAsia="en-GB"/>
        </w:rPr>
        <w:t>epartment’s AO should sign.</w:t>
      </w:r>
    </w:p>
    <w:p w14:paraId="38AA8E23"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021B9BC0" w14:textId="01BF27F5" w:rsidR="00525DDA" w:rsidRDefault="00525DDA" w:rsidP="000B1D7D">
      <w:pPr>
        <w:pStyle w:val="ListParagraph"/>
        <w:spacing w:after="0" w:line="240" w:lineRule="auto"/>
        <w:ind w:left="153" w:hanging="431"/>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21.2 </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FD138C">
        <w:rPr>
          <w:rFonts w:ascii="Humnst777 Lt BT" w:eastAsia="Times New Roman" w:hAnsi="Humnst777 Lt BT" w:cs="Calibri"/>
          <w:color w:val="000000"/>
          <w:lang w:eastAsia="en-GB"/>
        </w:rPr>
        <w:t xml:space="preserve"> shall provide the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with full details of all agreements where </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company] </w:t>
      </w:r>
      <w:r w:rsidRPr="00FD138C">
        <w:rPr>
          <w:rFonts w:ascii="Humnst777 Lt BT" w:eastAsia="Times New Roman" w:hAnsi="Humnst777 Lt BT" w:cs="Calibri"/>
          <w:color w:val="000000"/>
          <w:lang w:eastAsia="en-GB"/>
        </w:rPr>
        <w:t>or its successors have a right to share in the financial gains of developers. It should also pass to</w:t>
      </w:r>
      <w:r>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details of any other forms of claw-back due to </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company]</w:t>
      </w:r>
      <w:r w:rsidRPr="00FD138C">
        <w:rPr>
          <w:rFonts w:ascii="Humnst777 Lt BT" w:eastAsia="Times New Roman" w:hAnsi="Humnst777 Lt BT" w:cs="Calibri"/>
          <w:color w:val="000000"/>
          <w:lang w:eastAsia="en-GB"/>
        </w:rPr>
        <w:t xml:space="preserve">. </w:t>
      </w:r>
    </w:p>
    <w:p w14:paraId="7832CFB7"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1A4B1C06" w14:textId="77777777" w:rsidR="00CA2855" w:rsidRDefault="00CA2855" w:rsidP="00CA2855">
      <w:pPr>
        <w:pStyle w:val="Default"/>
        <w:rPr>
          <w:rFonts w:ascii="Humnst777 Lt BT" w:hAnsi="Humnst777 Lt BT"/>
          <w:b/>
          <w:bCs/>
          <w:sz w:val="20"/>
          <w:szCs w:val="20"/>
        </w:rPr>
      </w:pPr>
    </w:p>
    <w:p w14:paraId="4E7EC6DB" w14:textId="77777777" w:rsidR="00CA2855" w:rsidRDefault="00CA2855" w:rsidP="00CA2855">
      <w:pPr>
        <w:pStyle w:val="Default"/>
        <w:rPr>
          <w:rFonts w:ascii="Humnst777 Lt BT" w:hAnsi="Humnst777 Lt BT"/>
          <w:b/>
          <w:bCs/>
          <w:sz w:val="20"/>
          <w:szCs w:val="20"/>
        </w:rPr>
      </w:pPr>
    </w:p>
    <w:p w14:paraId="709F8DA2" w14:textId="77777777" w:rsidR="00CA2855" w:rsidRDefault="00CA2855" w:rsidP="00CA2855">
      <w:pPr>
        <w:pStyle w:val="Default"/>
        <w:rPr>
          <w:rFonts w:ascii="Humnst777 Lt BT" w:hAnsi="Humnst777 Lt BT"/>
          <w:b/>
          <w:bCs/>
          <w:sz w:val="20"/>
          <w:szCs w:val="20"/>
        </w:rPr>
      </w:pPr>
    </w:p>
    <w:p w14:paraId="34096408" w14:textId="77777777" w:rsidR="00CA2855" w:rsidRDefault="00CA2855" w:rsidP="00CA2855">
      <w:pPr>
        <w:pStyle w:val="Default"/>
        <w:rPr>
          <w:rFonts w:ascii="Humnst777 Lt BT" w:hAnsi="Humnst777 Lt BT"/>
          <w:b/>
          <w:bCs/>
          <w:sz w:val="20"/>
          <w:szCs w:val="20"/>
        </w:rPr>
      </w:pPr>
    </w:p>
    <w:p w14:paraId="674F5B33" w14:textId="77777777" w:rsidR="00CA2855" w:rsidRDefault="00CA2855" w:rsidP="00CA2855">
      <w:pPr>
        <w:pStyle w:val="Default"/>
        <w:rPr>
          <w:rFonts w:ascii="Humnst777 Lt BT" w:hAnsi="Humnst777 Lt BT"/>
          <w:b/>
          <w:bCs/>
          <w:sz w:val="20"/>
          <w:szCs w:val="20"/>
        </w:rPr>
      </w:pPr>
    </w:p>
    <w:p w14:paraId="2BC1E1BB" w14:textId="77777777" w:rsidR="0050317C" w:rsidRPr="00A377CF" w:rsidRDefault="0050317C" w:rsidP="0050317C">
      <w:pPr>
        <w:pStyle w:val="Heading1"/>
      </w:pPr>
      <w:r>
        <w:lastRenderedPageBreak/>
        <w:t>Annex A: Guidance</w:t>
      </w:r>
    </w:p>
    <w:p w14:paraId="47FD841F" w14:textId="77777777" w:rsidR="0050317C" w:rsidRPr="005550CA" w:rsidRDefault="0050317C" w:rsidP="0050317C">
      <w:r w:rsidRPr="005550CA">
        <w:t>[The ALB] shall comply with the following guidance, documents and instructions:</w:t>
      </w:r>
    </w:p>
    <w:p w14:paraId="63C27426" w14:textId="77777777" w:rsidR="0050317C" w:rsidRPr="005550CA" w:rsidRDefault="0050317C" w:rsidP="0050317C">
      <w:pPr>
        <w:pStyle w:val="ListParagraph"/>
        <w:spacing w:after="0" w:line="240" w:lineRule="auto"/>
        <w:ind w:left="153" w:hanging="431"/>
        <w:rPr>
          <w:rFonts w:ascii="Humnst777 Lt BT" w:eastAsia="Times New Roman" w:hAnsi="Humnst777 Lt BT" w:cs="Calibri"/>
          <w:color w:val="000000"/>
          <w:lang w:eastAsia="en-GB"/>
        </w:rPr>
      </w:pPr>
    </w:p>
    <w:p w14:paraId="35EEBC4F" w14:textId="77777777" w:rsidR="0050317C" w:rsidRDefault="0050317C" w:rsidP="0050317C">
      <w:pPr>
        <w:ind w:left="720"/>
        <w:rPr>
          <w:b/>
          <w:bCs/>
        </w:rPr>
      </w:pPr>
      <w:r w:rsidRPr="00A5373E">
        <w:rPr>
          <w:b/>
          <w:bCs/>
        </w:rPr>
        <w:t xml:space="preserve">[The following </w:t>
      </w:r>
      <w:r>
        <w:rPr>
          <w:b/>
          <w:bCs/>
        </w:rPr>
        <w:t xml:space="preserve">is a guide and </w:t>
      </w:r>
      <w:r w:rsidRPr="00A5373E">
        <w:rPr>
          <w:b/>
          <w:bCs/>
        </w:rPr>
        <w:t>should be adapted based on the classification of the body</w:t>
      </w:r>
      <w:r>
        <w:rPr>
          <w:b/>
          <w:bCs/>
        </w:rPr>
        <w:t>, other applicable guidance</w:t>
      </w:r>
      <w:r w:rsidRPr="00A5373E">
        <w:rPr>
          <w:b/>
          <w:bCs/>
        </w:rPr>
        <w:t xml:space="preserve"> and any agreed exemptions].</w:t>
      </w:r>
    </w:p>
    <w:p w14:paraId="22BAE8C2" w14:textId="77777777" w:rsidR="0050317C" w:rsidRPr="00A5373E" w:rsidRDefault="0050317C" w:rsidP="0050317C">
      <w:pPr>
        <w:ind w:left="720"/>
        <w:rPr>
          <w:b/>
          <w:bCs/>
        </w:rPr>
      </w:pPr>
    </w:p>
    <w:p w14:paraId="77802DF2" w14:textId="77777777" w:rsidR="0050317C" w:rsidRPr="002D5431" w:rsidRDefault="0050317C" w:rsidP="0050317C">
      <w:pPr>
        <w:pStyle w:val="Heading4"/>
        <w:rPr>
          <w:rFonts w:ascii="Humnst777 Lt BT" w:hAnsi="Humnst777 Lt BT"/>
        </w:rPr>
      </w:pPr>
      <w:r>
        <w:t xml:space="preserve">Corporate governance </w:t>
      </w:r>
    </w:p>
    <w:p w14:paraId="0B6F8418" w14:textId="77777777" w:rsidR="0050317C" w:rsidRPr="005550CA" w:rsidRDefault="0050317C" w:rsidP="0050317C">
      <w:pPr>
        <w:pStyle w:val="ListParagraph"/>
        <w:numPr>
          <w:ilvl w:val="0"/>
          <w:numId w:val="73"/>
        </w:numPr>
        <w:rPr>
          <w:rFonts w:ascii="Humnst777 Lt BT" w:hAnsi="Humnst777 Lt BT"/>
        </w:rPr>
      </w:pPr>
      <w:r w:rsidRPr="005550CA">
        <w:rPr>
          <w:rFonts w:ascii="Humnst777 Lt BT" w:hAnsi="Humnst777 Lt BT"/>
        </w:rPr>
        <w:t>This framework document</w:t>
      </w:r>
    </w:p>
    <w:p w14:paraId="502B44D7" w14:textId="77777777" w:rsidR="0050317C" w:rsidRPr="005550CA" w:rsidRDefault="0050317C" w:rsidP="0050317C">
      <w:pPr>
        <w:pStyle w:val="ListParagraph"/>
        <w:ind w:left="360"/>
        <w:rPr>
          <w:rFonts w:ascii="Humnst777 Lt BT" w:hAnsi="Humnst777 Lt BT"/>
        </w:rPr>
      </w:pPr>
    </w:p>
    <w:p w14:paraId="26FCC7D2" w14:textId="77777777" w:rsidR="0050317C" w:rsidRPr="005550CA" w:rsidRDefault="0050317C" w:rsidP="0050317C">
      <w:pPr>
        <w:pStyle w:val="ListParagraph"/>
        <w:numPr>
          <w:ilvl w:val="0"/>
          <w:numId w:val="73"/>
        </w:numPr>
        <w:rPr>
          <w:rFonts w:ascii="Humnst777 Lt BT" w:hAnsi="Humnst777 Lt BT"/>
        </w:rPr>
      </w:pPr>
      <w:r w:rsidRPr="005550CA">
        <w:rPr>
          <w:rFonts w:ascii="Humnst777 Lt BT" w:hAnsi="Humnst777 Lt BT"/>
        </w:rPr>
        <w:t xml:space="preserve">Corporate Governance Code for Central Government Departments (relevant to Arm’s Length Bodies) and supporting guidance: </w:t>
      </w:r>
      <w:hyperlink r:id="rId38" w:history="1">
        <w:r w:rsidRPr="005550CA">
          <w:rPr>
            <w:rStyle w:val="Hyperlink"/>
            <w:rFonts w:ascii="Humnst777 Lt BT" w:hAnsi="Humnst777 Lt BT"/>
          </w:rPr>
          <w:t>https://www.gov.uk/government/publications/corporate-governance-code-for-central-government-departments-2017</w:t>
        </w:r>
      </w:hyperlink>
      <w:r w:rsidRPr="005550CA">
        <w:rPr>
          <w:rFonts w:ascii="Humnst777 Lt BT" w:hAnsi="Humnst777 Lt BT"/>
        </w:rPr>
        <w:t xml:space="preserve"> </w:t>
      </w:r>
    </w:p>
    <w:p w14:paraId="4A8A835A" w14:textId="77777777" w:rsidR="0050317C" w:rsidRPr="005550CA" w:rsidRDefault="0050317C" w:rsidP="0050317C">
      <w:pPr>
        <w:pStyle w:val="ListParagraph"/>
        <w:rPr>
          <w:rFonts w:ascii="Humnst777 Lt BT" w:hAnsi="Humnst777 Lt BT"/>
        </w:rPr>
      </w:pPr>
    </w:p>
    <w:p w14:paraId="3EDDF926" w14:textId="77777777" w:rsidR="0050317C" w:rsidRPr="005550CA" w:rsidRDefault="0050317C" w:rsidP="0050317C">
      <w:pPr>
        <w:pStyle w:val="ListParagraph"/>
        <w:numPr>
          <w:ilvl w:val="0"/>
          <w:numId w:val="73"/>
        </w:numPr>
        <w:rPr>
          <w:rFonts w:ascii="Humnst777 Lt BT" w:hAnsi="Humnst777 Lt BT"/>
        </w:rPr>
      </w:pPr>
      <w:r w:rsidRPr="005550CA">
        <w:rPr>
          <w:rFonts w:ascii="Humnst777 Lt BT" w:hAnsi="Humnst777 Lt BT"/>
        </w:rPr>
        <w:t xml:space="preserve">Code of conduct for Board members of Public Bodies: </w:t>
      </w:r>
      <w:hyperlink r:id="rId39" w:history="1">
        <w:r w:rsidRPr="005550CA">
          <w:rPr>
            <w:rStyle w:val="Hyperlink"/>
            <w:rFonts w:ascii="Humnst777 Lt BT" w:hAnsi="Humnst777 Lt BT"/>
          </w:rPr>
          <w:t>https://www.gov.uk/government/publications/code-of-conduct-for-board-members-of-public-bodies</w:t>
        </w:r>
      </w:hyperlink>
      <w:r w:rsidRPr="005550CA">
        <w:rPr>
          <w:rFonts w:ascii="Humnst777 Lt BT" w:hAnsi="Humnst777 Lt BT"/>
        </w:rPr>
        <w:t xml:space="preserve"> </w:t>
      </w:r>
    </w:p>
    <w:p w14:paraId="64ABFE65" w14:textId="77777777" w:rsidR="0050317C" w:rsidRPr="005550CA" w:rsidRDefault="0050317C" w:rsidP="0050317C">
      <w:pPr>
        <w:pStyle w:val="ListParagraph"/>
        <w:rPr>
          <w:rFonts w:ascii="Humnst777 Lt BT" w:hAnsi="Humnst777 Lt BT"/>
        </w:rPr>
      </w:pPr>
    </w:p>
    <w:p w14:paraId="354B4F7E" w14:textId="77777777" w:rsidR="0050317C" w:rsidRPr="005550CA" w:rsidRDefault="0050317C" w:rsidP="0050317C">
      <w:pPr>
        <w:pStyle w:val="ListParagraph"/>
        <w:numPr>
          <w:ilvl w:val="0"/>
          <w:numId w:val="73"/>
        </w:numPr>
        <w:rPr>
          <w:rFonts w:ascii="Humnst777 Lt BT" w:hAnsi="Humnst777 Lt BT"/>
        </w:rPr>
      </w:pPr>
      <w:r w:rsidRPr="005550CA">
        <w:rPr>
          <w:rFonts w:ascii="Humnst777 Lt BT" w:hAnsi="Humnst777 Lt BT"/>
        </w:rPr>
        <w:t xml:space="preserve">Code of practice for partnerships between Departments and Arm’s Length Bodies: </w:t>
      </w:r>
      <w:hyperlink r:id="rId40" w:anchor=":~:text=This%20code%20of%20good%20practice,partnership%20approach%20to%20shaping%20relationships" w:history="1">
        <w:r w:rsidRPr="005550CA">
          <w:rPr>
            <w:rStyle w:val="Hyperlink"/>
            <w:rFonts w:ascii="Humnst777 Lt BT" w:hAnsi="Humnst777 Lt BT"/>
          </w:rPr>
          <w:t>https://www.gov.uk/government/publications/partnerships-with-arms-length-bodies-code-of-good-practice#:~:text=This%20code%20of%20good%20practice,partnership%20approach%20to%20shaping%20relationships</w:t>
        </w:r>
      </w:hyperlink>
      <w:r w:rsidRPr="005550CA">
        <w:rPr>
          <w:rFonts w:ascii="Humnst777 Lt BT" w:hAnsi="Humnst777 Lt BT"/>
        </w:rPr>
        <w:t xml:space="preserve">. </w:t>
      </w:r>
    </w:p>
    <w:p w14:paraId="253576B5" w14:textId="77777777" w:rsidR="0050317C" w:rsidRPr="002D5431" w:rsidRDefault="0050317C" w:rsidP="0050317C">
      <w:pPr>
        <w:pStyle w:val="Heading4"/>
        <w:rPr>
          <w:rFonts w:ascii="Humnst777 Lt BT" w:hAnsi="Humnst777 Lt BT"/>
        </w:rPr>
      </w:pPr>
      <w:r>
        <w:t>Financial management and reporting</w:t>
      </w:r>
    </w:p>
    <w:p w14:paraId="0F17C0BE" w14:textId="77777777" w:rsidR="0050317C" w:rsidRPr="005550CA" w:rsidRDefault="0050317C" w:rsidP="0050317C">
      <w:pPr>
        <w:pStyle w:val="ListParagraph"/>
        <w:numPr>
          <w:ilvl w:val="0"/>
          <w:numId w:val="74"/>
        </w:numPr>
        <w:rPr>
          <w:rFonts w:ascii="Humnst777 Lt BT" w:hAnsi="Humnst777 Lt BT"/>
        </w:rPr>
      </w:pPr>
      <w:r w:rsidRPr="005550CA">
        <w:rPr>
          <w:rFonts w:ascii="Humnst777 Lt BT" w:hAnsi="Humnst777 Lt BT"/>
        </w:rPr>
        <w:t xml:space="preserve">Managing Public Money (MPM):  </w:t>
      </w:r>
      <w:hyperlink r:id="rId41" w:history="1">
        <w:r w:rsidRPr="005550CA">
          <w:rPr>
            <w:rStyle w:val="Hyperlink"/>
            <w:rFonts w:ascii="Humnst777 Lt BT" w:hAnsi="Humnst777 Lt BT"/>
          </w:rPr>
          <w:t>https://www.gov.uk/government/publications/managing-public-money</w:t>
        </w:r>
      </w:hyperlink>
      <w:r w:rsidRPr="005550CA">
        <w:rPr>
          <w:rFonts w:ascii="Humnst777 Lt BT" w:hAnsi="Humnst777 Lt BT"/>
        </w:rPr>
        <w:t xml:space="preserve"> </w:t>
      </w:r>
    </w:p>
    <w:p w14:paraId="1D49FB56" w14:textId="77777777" w:rsidR="0050317C" w:rsidRPr="005550CA" w:rsidRDefault="0050317C" w:rsidP="0050317C">
      <w:pPr>
        <w:pStyle w:val="ListParagraph"/>
        <w:ind w:left="360"/>
        <w:rPr>
          <w:rFonts w:ascii="Humnst777 Lt BT" w:hAnsi="Humnst777 Lt BT"/>
        </w:rPr>
      </w:pPr>
    </w:p>
    <w:p w14:paraId="3A3BE291" w14:textId="77777777" w:rsidR="0050317C" w:rsidRPr="005550CA" w:rsidRDefault="0050317C" w:rsidP="0050317C">
      <w:pPr>
        <w:pStyle w:val="ListParagraph"/>
        <w:numPr>
          <w:ilvl w:val="0"/>
          <w:numId w:val="74"/>
        </w:numPr>
        <w:rPr>
          <w:rFonts w:ascii="Humnst777 Lt BT" w:hAnsi="Humnst777 Lt BT"/>
        </w:rPr>
      </w:pPr>
      <w:r w:rsidRPr="005550CA">
        <w:rPr>
          <w:rFonts w:ascii="Humnst777 Lt BT" w:hAnsi="Humnst777 Lt BT"/>
        </w:rPr>
        <w:t xml:space="preserve">Government Financial Reporting Manual (FReM): </w:t>
      </w:r>
      <w:hyperlink r:id="rId42" w:history="1">
        <w:r w:rsidRPr="005550CA">
          <w:rPr>
            <w:rStyle w:val="Hyperlink"/>
            <w:rFonts w:ascii="Humnst777 Lt BT" w:hAnsi="Humnst777 Lt BT"/>
          </w:rPr>
          <w:t>www.gov.uk/government/collections/government-financial-reporting-manual-frem</w:t>
        </w:r>
      </w:hyperlink>
      <w:r w:rsidRPr="005550CA">
        <w:rPr>
          <w:rFonts w:ascii="Humnst777 Lt BT" w:hAnsi="Humnst777 Lt BT"/>
        </w:rPr>
        <w:t xml:space="preserve"> </w:t>
      </w:r>
    </w:p>
    <w:p w14:paraId="266FA3BA" w14:textId="77777777" w:rsidR="0050317C" w:rsidRPr="005550CA" w:rsidRDefault="0050317C" w:rsidP="0050317C">
      <w:pPr>
        <w:pStyle w:val="ListParagraph"/>
        <w:rPr>
          <w:rFonts w:ascii="Humnst777 Lt BT" w:hAnsi="Humnst777 Lt BT"/>
        </w:rPr>
      </w:pPr>
    </w:p>
    <w:p w14:paraId="23E8E240" w14:textId="77777777" w:rsidR="0050317C" w:rsidRPr="005550CA" w:rsidRDefault="0050317C" w:rsidP="0050317C">
      <w:pPr>
        <w:pStyle w:val="ListParagraph"/>
        <w:numPr>
          <w:ilvl w:val="0"/>
          <w:numId w:val="74"/>
        </w:numPr>
        <w:rPr>
          <w:rFonts w:ascii="Humnst777 Lt BT" w:hAnsi="Humnst777 Lt BT"/>
        </w:rPr>
      </w:pPr>
      <w:r w:rsidRPr="005550CA">
        <w:rPr>
          <w:rFonts w:ascii="Humnst777 Lt BT" w:hAnsi="Humnst777 Lt BT"/>
        </w:rPr>
        <w:t xml:space="preserve">Relevant Dear Accounting Officer (DAO) letters: </w:t>
      </w:r>
      <w:hyperlink r:id="rId43" w:history="1">
        <w:r w:rsidRPr="005550CA">
          <w:rPr>
            <w:rStyle w:val="Hyperlink"/>
            <w:rFonts w:ascii="Humnst777 Lt BT" w:hAnsi="Humnst777 Lt BT"/>
          </w:rPr>
          <w:t>www.gov.uk/government/collections/dao-letters</w:t>
        </w:r>
      </w:hyperlink>
      <w:r w:rsidRPr="005550CA">
        <w:rPr>
          <w:rFonts w:ascii="Humnst777 Lt BT" w:hAnsi="Humnst777 Lt BT"/>
        </w:rPr>
        <w:t xml:space="preserve"> </w:t>
      </w:r>
    </w:p>
    <w:p w14:paraId="383C7642" w14:textId="77777777" w:rsidR="0050317C" w:rsidRPr="005550CA" w:rsidRDefault="0050317C" w:rsidP="0050317C">
      <w:pPr>
        <w:pStyle w:val="ListParagraph"/>
        <w:rPr>
          <w:rFonts w:ascii="Humnst777 Lt BT" w:hAnsi="Humnst777 Lt BT"/>
        </w:rPr>
      </w:pPr>
    </w:p>
    <w:p w14:paraId="0291A6FC" w14:textId="77777777" w:rsidR="0050317C" w:rsidRPr="005550CA" w:rsidRDefault="0050317C" w:rsidP="0050317C">
      <w:pPr>
        <w:pStyle w:val="ListParagraph"/>
        <w:numPr>
          <w:ilvl w:val="0"/>
          <w:numId w:val="74"/>
        </w:numPr>
        <w:rPr>
          <w:rFonts w:ascii="Humnst777 Lt BT" w:hAnsi="Humnst777 Lt BT"/>
        </w:rPr>
      </w:pPr>
      <w:r w:rsidRPr="005550CA">
        <w:rPr>
          <w:rFonts w:ascii="Humnst777 Lt BT" w:hAnsi="Humnst777 Lt BT"/>
        </w:rPr>
        <w:t xml:space="preserve">Relevant guidance and instructions issued by the Treasury in respect of Whole of Government Accounts: </w:t>
      </w:r>
      <w:hyperlink r:id="rId44" w:history="1">
        <w:r w:rsidRPr="005550CA">
          <w:rPr>
            <w:rStyle w:val="Hyperlink"/>
            <w:rFonts w:ascii="Humnst777 Lt BT" w:hAnsi="Humnst777 Lt BT"/>
          </w:rPr>
          <w:t>https://www.gov.uk/government/collections/whole-of-government-accounts</w:t>
        </w:r>
      </w:hyperlink>
      <w:r w:rsidRPr="005550CA">
        <w:rPr>
          <w:rFonts w:ascii="Humnst777 Lt BT" w:hAnsi="Humnst777 Lt BT"/>
        </w:rPr>
        <w:t xml:space="preserve"> </w:t>
      </w:r>
    </w:p>
    <w:p w14:paraId="28BFBF54" w14:textId="77777777" w:rsidR="0050317C" w:rsidRPr="005550CA" w:rsidRDefault="0050317C" w:rsidP="0050317C">
      <w:pPr>
        <w:pStyle w:val="ListParagraph"/>
        <w:rPr>
          <w:rFonts w:ascii="Humnst777 Lt BT" w:hAnsi="Humnst777 Lt BT"/>
        </w:rPr>
      </w:pPr>
    </w:p>
    <w:p w14:paraId="5F1BD2AE" w14:textId="77777777" w:rsidR="0050317C" w:rsidRPr="005550CA" w:rsidRDefault="0050317C" w:rsidP="0050317C">
      <w:pPr>
        <w:pStyle w:val="ListParagraph"/>
        <w:numPr>
          <w:ilvl w:val="0"/>
          <w:numId w:val="74"/>
        </w:numPr>
        <w:rPr>
          <w:rFonts w:ascii="Humnst777 Lt BT" w:hAnsi="Humnst777 Lt BT"/>
        </w:rPr>
      </w:pPr>
      <w:r w:rsidRPr="005550CA">
        <w:rPr>
          <w:rFonts w:ascii="Humnst777 Lt BT" w:hAnsi="Humnst777 Lt BT"/>
        </w:rPr>
        <w:t>The most recent letter setting out the delegated authorities, issued by the parent department.</w:t>
      </w:r>
    </w:p>
    <w:p w14:paraId="496E53E6" w14:textId="77777777" w:rsidR="0050317C" w:rsidRPr="002D5431" w:rsidRDefault="0050317C" w:rsidP="0050317C">
      <w:pPr>
        <w:pStyle w:val="Heading4"/>
        <w:rPr>
          <w:rFonts w:ascii="Humnst777 Lt BT" w:hAnsi="Humnst777 Lt BT"/>
        </w:rPr>
      </w:pPr>
      <w:r>
        <w:t>Management of risk</w:t>
      </w:r>
    </w:p>
    <w:p w14:paraId="28956D9B" w14:textId="77777777" w:rsidR="0050317C" w:rsidRPr="005550CA" w:rsidRDefault="0050317C" w:rsidP="0050317C">
      <w:pPr>
        <w:pStyle w:val="ListParagraph"/>
        <w:numPr>
          <w:ilvl w:val="0"/>
          <w:numId w:val="75"/>
        </w:numPr>
        <w:rPr>
          <w:rFonts w:ascii="Humnst777 Lt BT" w:hAnsi="Humnst777 Lt BT"/>
        </w:rPr>
      </w:pPr>
      <w:r w:rsidRPr="005550CA">
        <w:rPr>
          <w:rFonts w:ascii="Humnst777 Lt BT" w:hAnsi="Humnst777 Lt BT"/>
        </w:rPr>
        <w:t xml:space="preserve">Management of Risk: </w:t>
      </w:r>
      <w:hyperlink r:id="rId45" w:history="1">
        <w:r w:rsidRPr="005550CA">
          <w:rPr>
            <w:rStyle w:val="Hyperlink"/>
            <w:rFonts w:ascii="Humnst777 Lt BT" w:hAnsi="Humnst777 Lt BT"/>
          </w:rPr>
          <w:t>www.gov.uk/government/publications/orange-book</w:t>
        </w:r>
      </w:hyperlink>
      <w:r w:rsidRPr="005550CA">
        <w:rPr>
          <w:rFonts w:ascii="Humnst777 Lt BT" w:hAnsi="Humnst777 Lt BT"/>
        </w:rPr>
        <w:t xml:space="preserve">  and </w:t>
      </w:r>
      <w:hyperlink r:id="rId46" w:history="1">
        <w:r w:rsidRPr="005550CA">
          <w:rPr>
            <w:rStyle w:val="Hyperlink"/>
            <w:rFonts w:ascii="Humnst777 Lt BT" w:hAnsi="Humnst777 Lt BT"/>
          </w:rPr>
          <w:t>https://www.gov.uk/government/publications/management-of-risk-in-government-framework</w:t>
        </w:r>
      </w:hyperlink>
      <w:r w:rsidRPr="005550CA">
        <w:rPr>
          <w:rFonts w:ascii="Humnst777 Lt BT" w:hAnsi="Humnst777 Lt BT"/>
        </w:rPr>
        <w:t xml:space="preserve"> </w:t>
      </w:r>
    </w:p>
    <w:p w14:paraId="079A9EFD" w14:textId="77777777" w:rsidR="0050317C" w:rsidRPr="005550CA" w:rsidRDefault="0050317C" w:rsidP="0050317C">
      <w:pPr>
        <w:pStyle w:val="ListParagraph"/>
        <w:ind w:left="360"/>
        <w:rPr>
          <w:rFonts w:ascii="Humnst777 Lt BT" w:hAnsi="Humnst777 Lt BT"/>
        </w:rPr>
      </w:pPr>
    </w:p>
    <w:p w14:paraId="51D214EB" w14:textId="77777777" w:rsidR="0050317C" w:rsidRPr="005550CA" w:rsidRDefault="0050317C" w:rsidP="0050317C">
      <w:pPr>
        <w:pStyle w:val="ListParagraph"/>
        <w:numPr>
          <w:ilvl w:val="0"/>
          <w:numId w:val="75"/>
        </w:numPr>
        <w:rPr>
          <w:rFonts w:ascii="Humnst777 Lt BT" w:hAnsi="Humnst777 Lt BT"/>
        </w:rPr>
      </w:pPr>
      <w:r w:rsidRPr="005550CA">
        <w:rPr>
          <w:rFonts w:ascii="Humnst777 Lt BT" w:hAnsi="Humnst777 Lt BT"/>
        </w:rPr>
        <w:lastRenderedPageBreak/>
        <w:t xml:space="preserve">Public Sector Internal Audit Standards: </w:t>
      </w:r>
      <w:hyperlink r:id="rId47" w:history="1">
        <w:r w:rsidRPr="005550CA">
          <w:rPr>
            <w:rStyle w:val="Hyperlink"/>
            <w:rFonts w:ascii="Humnst777 Lt BT" w:hAnsi="Humnst777 Lt BT"/>
          </w:rPr>
          <w:t>www.gov.uk/government/publications/public-sector-internal-audit-standards</w:t>
        </w:r>
      </w:hyperlink>
      <w:r w:rsidRPr="005550CA">
        <w:rPr>
          <w:rFonts w:ascii="Humnst777 Lt BT" w:hAnsi="Humnst777 Lt BT"/>
        </w:rPr>
        <w:t xml:space="preserve">   </w:t>
      </w:r>
    </w:p>
    <w:p w14:paraId="03796061" w14:textId="77777777" w:rsidR="0050317C" w:rsidRPr="005550CA" w:rsidRDefault="0050317C" w:rsidP="0050317C">
      <w:pPr>
        <w:pStyle w:val="ListParagraph"/>
        <w:rPr>
          <w:rFonts w:ascii="Humnst777 Lt BT" w:hAnsi="Humnst777 Lt BT"/>
        </w:rPr>
      </w:pPr>
    </w:p>
    <w:p w14:paraId="62731705" w14:textId="77777777" w:rsidR="0050317C" w:rsidRPr="005550CA" w:rsidRDefault="0050317C" w:rsidP="0050317C">
      <w:pPr>
        <w:pStyle w:val="ListParagraph"/>
        <w:numPr>
          <w:ilvl w:val="0"/>
          <w:numId w:val="75"/>
        </w:numPr>
        <w:rPr>
          <w:rFonts w:ascii="Humnst777 Lt BT" w:hAnsi="Humnst777 Lt BT"/>
        </w:rPr>
      </w:pPr>
      <w:r w:rsidRPr="005550CA">
        <w:rPr>
          <w:rFonts w:ascii="Humnst777 Lt BT" w:hAnsi="Humnst777 Lt BT"/>
        </w:rPr>
        <w:t xml:space="preserve">HM Treasury approval processes for Major Projects above delegated limits: </w:t>
      </w:r>
      <w:hyperlink r:id="rId48" w:history="1">
        <w:r w:rsidRPr="005550CA">
          <w:rPr>
            <w:rStyle w:val="Hyperlink"/>
            <w:rFonts w:ascii="Humnst777 Lt BT" w:hAnsi="Humnst777 Lt BT"/>
          </w:rPr>
          <w:t>https://www.gov.uk/government/publications/treasury-approvals-process-for-programmes-and-projects</w:t>
        </w:r>
      </w:hyperlink>
      <w:r w:rsidRPr="005550CA">
        <w:rPr>
          <w:rFonts w:ascii="Humnst777 Lt BT" w:hAnsi="Humnst777 Lt BT"/>
        </w:rPr>
        <w:t xml:space="preserve">  </w:t>
      </w:r>
    </w:p>
    <w:p w14:paraId="7446F3FA" w14:textId="77777777" w:rsidR="0050317C" w:rsidRPr="005550CA" w:rsidRDefault="0050317C" w:rsidP="0050317C">
      <w:pPr>
        <w:pStyle w:val="ListParagraph"/>
        <w:numPr>
          <w:ilvl w:val="0"/>
          <w:numId w:val="75"/>
        </w:numPr>
        <w:rPr>
          <w:rFonts w:ascii="Humnst777 Lt BT" w:hAnsi="Humnst777 Lt BT"/>
        </w:rPr>
      </w:pPr>
      <w:r w:rsidRPr="005550CA">
        <w:rPr>
          <w:rFonts w:ascii="Humnst777 Lt BT" w:hAnsi="Humnst777 Lt BT"/>
        </w:rPr>
        <w:t xml:space="preserve">The Government cyber-security strategy and cyber security guidance: </w:t>
      </w:r>
      <w:hyperlink r:id="rId49" w:history="1">
        <w:r w:rsidRPr="005550CA">
          <w:rPr>
            <w:rStyle w:val="Hyperlink"/>
            <w:rFonts w:ascii="Humnst777 Lt BT" w:hAnsi="Humnst777 Lt BT"/>
          </w:rPr>
          <w:t>https://www.gov.uk/government/publications/national-cyber-strategy-2022/national-cyber-security-strategy-2022</w:t>
        </w:r>
      </w:hyperlink>
      <w:r w:rsidRPr="005550CA">
        <w:rPr>
          <w:rFonts w:ascii="Humnst777 Lt BT" w:hAnsi="Humnst777 Lt BT"/>
        </w:rPr>
        <w:t xml:space="preserve"> and </w:t>
      </w:r>
      <w:hyperlink r:id="rId50" w:history="1">
        <w:r w:rsidRPr="005550CA">
          <w:rPr>
            <w:rStyle w:val="Hyperlink"/>
            <w:rFonts w:ascii="Humnst777 Lt BT" w:hAnsi="Humnst777 Lt BT"/>
          </w:rPr>
          <w:t>https://www.gov.uk/government/collections/cyber-security-guidance-for-business</w:t>
        </w:r>
      </w:hyperlink>
      <w:r w:rsidRPr="005550CA">
        <w:rPr>
          <w:rFonts w:ascii="Humnst777 Lt BT" w:hAnsi="Humnst777 Lt BT"/>
        </w:rPr>
        <w:t xml:space="preserve"> </w:t>
      </w:r>
    </w:p>
    <w:p w14:paraId="610AC3DE" w14:textId="77777777" w:rsidR="0050317C" w:rsidRDefault="0050317C" w:rsidP="0050317C"/>
    <w:p w14:paraId="7508F3D6" w14:textId="77777777" w:rsidR="0050317C" w:rsidRPr="005550CA" w:rsidRDefault="0050317C" w:rsidP="0050317C">
      <w:pPr>
        <w:pStyle w:val="Heading4"/>
        <w:rPr>
          <w:rFonts w:ascii="Humnst777 Lt BT" w:hAnsi="Humnst777 Lt BT"/>
        </w:rPr>
      </w:pPr>
      <w:r>
        <w:t xml:space="preserve">Commercial management </w:t>
      </w:r>
    </w:p>
    <w:p w14:paraId="737F50ED" w14:textId="77777777" w:rsidR="0050317C" w:rsidRPr="005550CA" w:rsidRDefault="0050317C" w:rsidP="0050317C">
      <w:pPr>
        <w:pStyle w:val="ListParagraph"/>
        <w:numPr>
          <w:ilvl w:val="0"/>
          <w:numId w:val="76"/>
        </w:numPr>
        <w:rPr>
          <w:rFonts w:ascii="Humnst777 Lt BT" w:hAnsi="Humnst777 Lt BT"/>
        </w:rPr>
      </w:pPr>
      <w:r w:rsidRPr="005550CA">
        <w:rPr>
          <w:rFonts w:ascii="Humnst777 Lt BT" w:hAnsi="Humnst777 Lt BT"/>
        </w:rPr>
        <w:t xml:space="preserve">Procurement Policy Notes: </w:t>
      </w:r>
      <w:hyperlink r:id="rId51" w:history="1">
        <w:r w:rsidRPr="005550CA">
          <w:rPr>
            <w:rStyle w:val="Hyperlink"/>
            <w:rFonts w:ascii="Humnst777 Lt BT" w:hAnsi="Humnst777 Lt BT"/>
          </w:rPr>
          <w:t>https://www.gov.uk/government/collections/procurement-policy-notes</w:t>
        </w:r>
      </w:hyperlink>
      <w:r w:rsidRPr="005550CA">
        <w:rPr>
          <w:rFonts w:ascii="Humnst777 Lt BT" w:hAnsi="Humnst777 Lt BT"/>
        </w:rPr>
        <w:t xml:space="preserve"> </w:t>
      </w:r>
    </w:p>
    <w:p w14:paraId="76507B6C" w14:textId="77777777" w:rsidR="0050317C" w:rsidRPr="005550CA" w:rsidRDefault="0050317C" w:rsidP="0050317C">
      <w:pPr>
        <w:pStyle w:val="ListParagraph"/>
        <w:rPr>
          <w:rFonts w:ascii="Humnst777 Lt BT" w:hAnsi="Humnst777 Lt BT"/>
        </w:rPr>
      </w:pPr>
    </w:p>
    <w:p w14:paraId="089BCAA9" w14:textId="77777777" w:rsidR="0050317C" w:rsidRPr="005550CA" w:rsidRDefault="0050317C" w:rsidP="0050317C">
      <w:pPr>
        <w:pStyle w:val="ListParagraph"/>
        <w:numPr>
          <w:ilvl w:val="0"/>
          <w:numId w:val="76"/>
        </w:numPr>
        <w:rPr>
          <w:rFonts w:ascii="Humnst777 Lt BT" w:hAnsi="Humnst777 Lt BT"/>
        </w:rPr>
      </w:pPr>
      <w:r w:rsidRPr="005550CA">
        <w:rPr>
          <w:rFonts w:ascii="Humnst777 Lt BT" w:hAnsi="Humnst777 Lt BT"/>
        </w:rPr>
        <w:t xml:space="preserve">Cabinet Office spending controls: </w:t>
      </w:r>
      <w:hyperlink r:id="rId52" w:history="1">
        <w:r w:rsidRPr="005550CA">
          <w:rPr>
            <w:rStyle w:val="Hyperlink"/>
            <w:rFonts w:ascii="Humnst777 Lt BT" w:hAnsi="Humnst777 Lt BT"/>
          </w:rPr>
          <w:t>https://www.gov.uk/government/collections/cabinet-office-controls</w:t>
        </w:r>
      </w:hyperlink>
      <w:r w:rsidRPr="005550CA">
        <w:rPr>
          <w:rFonts w:ascii="Humnst777 Lt BT" w:hAnsi="Humnst777 Lt BT"/>
        </w:rPr>
        <w:t xml:space="preserve"> </w:t>
      </w:r>
    </w:p>
    <w:p w14:paraId="5BBA6293" w14:textId="77777777" w:rsidR="0050317C" w:rsidRPr="005550CA" w:rsidRDefault="0050317C" w:rsidP="0050317C">
      <w:pPr>
        <w:pStyle w:val="ListParagraph"/>
        <w:rPr>
          <w:rFonts w:ascii="Humnst777 Lt BT" w:hAnsi="Humnst777 Lt BT"/>
        </w:rPr>
      </w:pPr>
    </w:p>
    <w:p w14:paraId="18648F8D" w14:textId="77777777" w:rsidR="0050317C" w:rsidRPr="00C85F64" w:rsidRDefault="0050317C" w:rsidP="0050317C">
      <w:pPr>
        <w:pStyle w:val="ListParagraph"/>
        <w:numPr>
          <w:ilvl w:val="0"/>
          <w:numId w:val="76"/>
        </w:numPr>
        <w:rPr>
          <w:b/>
          <w:bCs/>
        </w:rPr>
      </w:pPr>
      <w:r w:rsidRPr="005550CA">
        <w:rPr>
          <w:rFonts w:ascii="Humnst777 Lt BT" w:hAnsi="Humnst777 Lt BT"/>
        </w:rPr>
        <w:t xml:space="preserve">Transparency in supply chains - a practical guide: </w:t>
      </w:r>
      <w:hyperlink r:id="rId53" w:history="1">
        <w:r w:rsidRPr="005550CA">
          <w:rPr>
            <w:rStyle w:val="Hyperlink"/>
            <w:rFonts w:ascii="Humnst777 Lt BT" w:hAnsi="Humnst777 Lt BT"/>
          </w:rPr>
          <w:t>https://assets.publishing.service.gov.uk/government/uploads/system/uploads/attachment_data/file/1040283/Transparency_in_Supply_Chains_A_Practical_Guide_2017_final.pdf</w:t>
        </w:r>
      </w:hyperlink>
      <w:r>
        <w:t xml:space="preserve"> </w:t>
      </w:r>
      <w:r w:rsidRPr="00C85F64">
        <w:t xml:space="preserve"> </w:t>
      </w:r>
      <w:r>
        <w:t xml:space="preserve"> </w:t>
      </w:r>
    </w:p>
    <w:p w14:paraId="64E3C825" w14:textId="77777777" w:rsidR="0050317C" w:rsidRPr="00C85F64" w:rsidRDefault="0050317C" w:rsidP="0050317C">
      <w:pPr>
        <w:pStyle w:val="ListParagraph"/>
        <w:rPr>
          <w:b/>
          <w:bCs/>
        </w:rPr>
      </w:pPr>
    </w:p>
    <w:p w14:paraId="11822EED" w14:textId="77777777" w:rsidR="0050317C" w:rsidRPr="002D5431" w:rsidRDefault="0050317C" w:rsidP="0050317C">
      <w:pPr>
        <w:pStyle w:val="Heading4"/>
        <w:rPr>
          <w:rFonts w:ascii="Humnst777 Lt BT" w:hAnsi="Humnst777 Lt BT"/>
        </w:rPr>
      </w:pPr>
      <w:r>
        <w:t>Public appointments</w:t>
      </w:r>
    </w:p>
    <w:p w14:paraId="4A4EFAC3" w14:textId="77777777" w:rsidR="0050317C" w:rsidRPr="005550CA" w:rsidRDefault="0050317C" w:rsidP="0050317C">
      <w:r w:rsidRPr="005550CA">
        <w:t>The following are relevant where public bodies participate in public appointments processes.</w:t>
      </w:r>
    </w:p>
    <w:p w14:paraId="52F6DB50" w14:textId="77777777" w:rsidR="0050317C" w:rsidRPr="005550CA" w:rsidRDefault="0050317C" w:rsidP="0050317C"/>
    <w:p w14:paraId="6348690C" w14:textId="77777777" w:rsidR="0050317C" w:rsidRPr="005550CA" w:rsidRDefault="0050317C" w:rsidP="0050317C">
      <w:pPr>
        <w:pStyle w:val="ListParagraph"/>
        <w:numPr>
          <w:ilvl w:val="0"/>
          <w:numId w:val="77"/>
        </w:numPr>
        <w:rPr>
          <w:rFonts w:ascii="Humnst777 Lt BT" w:hAnsi="Humnst777 Lt BT"/>
        </w:rPr>
      </w:pPr>
      <w:r w:rsidRPr="005550CA">
        <w:rPr>
          <w:rFonts w:ascii="Humnst777 Lt BT" w:hAnsi="Humnst777 Lt BT"/>
        </w:rPr>
        <w:t xml:space="preserve">Guidance from the Commissioner for Public Appointments: </w:t>
      </w:r>
      <w:hyperlink r:id="rId54" w:history="1">
        <w:r w:rsidRPr="005550CA">
          <w:rPr>
            <w:rStyle w:val="Hyperlink"/>
            <w:rFonts w:ascii="Humnst777 Lt BT" w:hAnsi="Humnst777 Lt BT"/>
          </w:rPr>
          <w:t>https://publicappointmentscommissioner.independent.gov.uk/</w:t>
        </w:r>
      </w:hyperlink>
      <w:r w:rsidRPr="005550CA">
        <w:rPr>
          <w:rFonts w:ascii="Humnst777 Lt BT" w:hAnsi="Humnst777 Lt BT"/>
        </w:rPr>
        <w:t xml:space="preserve"> </w:t>
      </w:r>
    </w:p>
    <w:p w14:paraId="6BF2DB28" w14:textId="77777777" w:rsidR="0050317C" w:rsidRPr="005550CA" w:rsidRDefault="0050317C" w:rsidP="0050317C">
      <w:pPr>
        <w:pStyle w:val="ListParagraph"/>
        <w:ind w:left="360"/>
        <w:rPr>
          <w:rFonts w:ascii="Humnst777 Lt BT" w:hAnsi="Humnst777 Lt BT"/>
        </w:rPr>
      </w:pPr>
    </w:p>
    <w:p w14:paraId="5ECE79A7" w14:textId="77777777" w:rsidR="0050317C" w:rsidRPr="005550CA" w:rsidRDefault="0050317C" w:rsidP="0050317C">
      <w:pPr>
        <w:pStyle w:val="ListParagraph"/>
        <w:numPr>
          <w:ilvl w:val="0"/>
          <w:numId w:val="77"/>
        </w:numPr>
        <w:rPr>
          <w:rFonts w:ascii="Humnst777 Lt BT" w:hAnsi="Humnst777 Lt BT"/>
        </w:rPr>
      </w:pPr>
      <w:r w:rsidRPr="005550CA">
        <w:rPr>
          <w:rFonts w:ascii="Humnst777 Lt BT" w:hAnsi="Humnst777 Lt BT"/>
        </w:rPr>
        <w:t xml:space="preserve">Governance Code on Public Appointments: </w:t>
      </w:r>
      <w:hyperlink r:id="rId55" w:history="1">
        <w:r w:rsidRPr="005550CA">
          <w:rPr>
            <w:rStyle w:val="Hyperlink"/>
            <w:rFonts w:ascii="Humnst777 Lt BT" w:hAnsi="Humnst777 Lt BT"/>
          </w:rPr>
          <w:t>www.gov.uk/government/publications/governance-code-for-public-appointments</w:t>
        </w:r>
      </w:hyperlink>
      <w:r w:rsidRPr="005550CA">
        <w:rPr>
          <w:rFonts w:ascii="Humnst777 Lt BT" w:hAnsi="Humnst777 Lt BT"/>
        </w:rPr>
        <w:t xml:space="preserve"> </w:t>
      </w:r>
    </w:p>
    <w:p w14:paraId="321DD9B4" w14:textId="77777777" w:rsidR="0050317C" w:rsidRPr="005550CA" w:rsidRDefault="0050317C" w:rsidP="0050317C">
      <w:pPr>
        <w:pStyle w:val="ListParagraph"/>
        <w:rPr>
          <w:rFonts w:ascii="Humnst777 Lt BT" w:hAnsi="Humnst777 Lt BT"/>
        </w:rPr>
      </w:pPr>
    </w:p>
    <w:p w14:paraId="3E35A6A8" w14:textId="77777777" w:rsidR="0050317C" w:rsidRPr="005550CA" w:rsidRDefault="0050317C" w:rsidP="0050317C">
      <w:pPr>
        <w:pStyle w:val="ListParagraph"/>
        <w:numPr>
          <w:ilvl w:val="0"/>
          <w:numId w:val="77"/>
        </w:numPr>
        <w:rPr>
          <w:rFonts w:ascii="Humnst777 Lt BT" w:hAnsi="Humnst777 Lt BT"/>
        </w:rPr>
      </w:pPr>
      <w:r w:rsidRPr="005550CA">
        <w:rPr>
          <w:rFonts w:ascii="Humnst777 Lt BT" w:hAnsi="Humnst777 Lt BT"/>
        </w:rPr>
        <w:t xml:space="preserve">Procurement Policy Note 08/15 – Tax Arrangements of Public Appointees: </w:t>
      </w:r>
      <w:hyperlink r:id="rId56" w:history="1">
        <w:r w:rsidRPr="005550CA">
          <w:rPr>
            <w:rStyle w:val="Hyperlink"/>
            <w:rFonts w:ascii="Humnst777 Lt BT" w:hAnsi="Humnst777 Lt BT"/>
          </w:rPr>
          <w:t>https://www.gov.uk/government/publications/procurement-policy-note-0815-tax-arrangements-of-appointees</w:t>
        </w:r>
      </w:hyperlink>
      <w:r w:rsidRPr="005550CA">
        <w:rPr>
          <w:rFonts w:ascii="Humnst777 Lt BT" w:hAnsi="Humnst777 Lt BT"/>
        </w:rPr>
        <w:t xml:space="preserve"> </w:t>
      </w:r>
    </w:p>
    <w:p w14:paraId="2B4753D3" w14:textId="77777777" w:rsidR="0050317C" w:rsidRPr="002D5431" w:rsidRDefault="0050317C" w:rsidP="0050317C">
      <w:pPr>
        <w:pStyle w:val="Heading4"/>
        <w:rPr>
          <w:rFonts w:ascii="Humnst777 Lt BT" w:hAnsi="Humnst777 Lt BT"/>
        </w:rPr>
      </w:pPr>
      <w:r>
        <w:t>Staff and remuneration</w:t>
      </w:r>
    </w:p>
    <w:p w14:paraId="6A67827E" w14:textId="77777777" w:rsidR="0050317C" w:rsidRPr="005550CA" w:rsidRDefault="0050317C" w:rsidP="0050317C">
      <w:pPr>
        <w:pStyle w:val="ListParagraph"/>
        <w:numPr>
          <w:ilvl w:val="0"/>
          <w:numId w:val="78"/>
        </w:numPr>
        <w:rPr>
          <w:rFonts w:ascii="Humnst777 Lt BT" w:hAnsi="Humnst777 Lt BT"/>
        </w:rPr>
      </w:pPr>
      <w:r w:rsidRPr="005550CA">
        <w:rPr>
          <w:rFonts w:ascii="Humnst777 Lt BT" w:hAnsi="Humnst777 Lt BT"/>
        </w:rPr>
        <w:t xml:space="preserve">HM Treasury guidance on senior pay and reward: </w:t>
      </w:r>
      <w:hyperlink r:id="rId57" w:history="1">
        <w:r w:rsidRPr="005550CA">
          <w:rPr>
            <w:rStyle w:val="Hyperlink"/>
            <w:rFonts w:ascii="Humnst777 Lt BT" w:hAnsi="Humnst777 Lt BT"/>
          </w:rPr>
          <w:t>www.gov.uk/government/publications/senior-civil-service-pay-and-reward</w:t>
        </w:r>
      </w:hyperlink>
      <w:r w:rsidRPr="005550CA">
        <w:rPr>
          <w:rFonts w:ascii="Humnst777 Lt BT" w:hAnsi="Humnst777 Lt BT"/>
        </w:rPr>
        <w:t xml:space="preserve"> </w:t>
      </w:r>
    </w:p>
    <w:p w14:paraId="2006087F" w14:textId="77777777" w:rsidR="0050317C" w:rsidRPr="005550CA" w:rsidRDefault="0050317C" w:rsidP="0050317C">
      <w:pPr>
        <w:pStyle w:val="ListParagraph"/>
        <w:rPr>
          <w:rFonts w:ascii="Humnst777 Lt BT" w:hAnsi="Humnst777 Lt BT"/>
        </w:rPr>
      </w:pPr>
    </w:p>
    <w:p w14:paraId="2280B91E" w14:textId="77777777" w:rsidR="0050317C" w:rsidRPr="005550CA" w:rsidRDefault="0050317C" w:rsidP="0050317C">
      <w:pPr>
        <w:pStyle w:val="ListParagraph"/>
        <w:numPr>
          <w:ilvl w:val="0"/>
          <w:numId w:val="78"/>
        </w:numPr>
        <w:rPr>
          <w:rFonts w:ascii="Humnst777 Lt BT" w:hAnsi="Humnst777 Lt BT"/>
        </w:rPr>
      </w:pPr>
      <w:r w:rsidRPr="005550CA">
        <w:rPr>
          <w:rFonts w:ascii="Humnst777 Lt BT" w:hAnsi="Humnst777 Lt BT"/>
        </w:rPr>
        <w:t xml:space="preserve">Civil Service pay guidance (updated annually): </w:t>
      </w:r>
      <w:hyperlink r:id="rId58" w:history="1">
        <w:r w:rsidRPr="005550CA">
          <w:rPr>
            <w:rStyle w:val="Hyperlink"/>
            <w:rFonts w:ascii="Humnst777 Lt BT" w:hAnsi="Humnst777 Lt BT"/>
          </w:rPr>
          <w:t>www.gov.uk/government/collections/civil-service-pay-guidance</w:t>
        </w:r>
      </w:hyperlink>
      <w:r w:rsidRPr="005550CA">
        <w:rPr>
          <w:rFonts w:ascii="Humnst777 Lt BT" w:hAnsi="Humnst777 Lt BT"/>
        </w:rPr>
        <w:t xml:space="preserve"> </w:t>
      </w:r>
    </w:p>
    <w:p w14:paraId="3F4A8A97" w14:textId="77777777" w:rsidR="0050317C" w:rsidRPr="005550CA" w:rsidRDefault="0050317C" w:rsidP="0050317C">
      <w:pPr>
        <w:pStyle w:val="ListParagraph"/>
        <w:rPr>
          <w:rFonts w:ascii="Humnst777 Lt BT" w:hAnsi="Humnst777 Lt BT"/>
        </w:rPr>
      </w:pPr>
    </w:p>
    <w:p w14:paraId="29B3A2C4" w14:textId="77777777" w:rsidR="0050317C" w:rsidRPr="005550CA" w:rsidRDefault="0050317C" w:rsidP="0050317C">
      <w:pPr>
        <w:pStyle w:val="ListParagraph"/>
        <w:numPr>
          <w:ilvl w:val="0"/>
          <w:numId w:val="78"/>
        </w:numPr>
        <w:rPr>
          <w:rFonts w:ascii="Humnst777 Lt BT" w:hAnsi="Humnst777 Lt BT"/>
        </w:rPr>
      </w:pPr>
      <w:r w:rsidRPr="005550CA">
        <w:rPr>
          <w:rFonts w:ascii="Humnst777 Lt BT" w:hAnsi="Humnst777 Lt BT"/>
        </w:rPr>
        <w:t xml:space="preserve">Public sector pay and terms: </w:t>
      </w:r>
      <w:hyperlink r:id="rId59" w:history="1">
        <w:r w:rsidRPr="005550CA">
          <w:rPr>
            <w:rStyle w:val="Hyperlink"/>
            <w:rFonts w:ascii="Humnst777 Lt BT" w:hAnsi="Humnst777 Lt BT"/>
          </w:rPr>
          <w:t>https://www.gov.uk/government/publications/public-sector-pay-and-terms-guidance-note</w:t>
        </w:r>
      </w:hyperlink>
      <w:r w:rsidRPr="005550CA">
        <w:rPr>
          <w:rFonts w:ascii="Humnst777 Lt BT" w:hAnsi="Humnst777 Lt BT"/>
        </w:rPr>
        <w:t xml:space="preserve"> </w:t>
      </w:r>
    </w:p>
    <w:p w14:paraId="6B77FFDC" w14:textId="77777777" w:rsidR="0050317C" w:rsidRPr="005550CA" w:rsidRDefault="0050317C" w:rsidP="0050317C">
      <w:pPr>
        <w:pStyle w:val="ListParagraph"/>
        <w:rPr>
          <w:rFonts w:ascii="Humnst777 Lt BT" w:hAnsi="Humnst777 Lt BT"/>
        </w:rPr>
      </w:pPr>
    </w:p>
    <w:p w14:paraId="759F7FC6" w14:textId="77777777" w:rsidR="0050317C" w:rsidRPr="005550CA" w:rsidRDefault="0050317C" w:rsidP="0050317C">
      <w:pPr>
        <w:pStyle w:val="ListParagraph"/>
        <w:numPr>
          <w:ilvl w:val="0"/>
          <w:numId w:val="78"/>
        </w:numPr>
        <w:rPr>
          <w:rFonts w:ascii="Humnst777 Lt BT" w:hAnsi="Humnst777 Lt BT"/>
        </w:rPr>
      </w:pPr>
      <w:r w:rsidRPr="005550CA">
        <w:rPr>
          <w:rFonts w:ascii="Humnst777 Lt BT" w:hAnsi="Humnst777 Lt BT"/>
        </w:rPr>
        <w:t xml:space="preserve">Whistleblowing Guidance and Code of Practice: </w:t>
      </w:r>
      <w:hyperlink r:id="rId60" w:history="1">
        <w:r w:rsidRPr="005550CA">
          <w:rPr>
            <w:rStyle w:val="Hyperlink"/>
            <w:rFonts w:ascii="Humnst777 Lt BT" w:hAnsi="Humnst777 Lt BT"/>
          </w:rPr>
          <w:t>https://www.gov.uk/government/publications/whistleblowing-guidance-and-code-of-practice-for-employers</w:t>
        </w:r>
      </w:hyperlink>
      <w:r w:rsidRPr="005550CA">
        <w:rPr>
          <w:rFonts w:ascii="Humnst777 Lt BT" w:hAnsi="Humnst777 Lt BT"/>
        </w:rPr>
        <w:t xml:space="preserve"> </w:t>
      </w:r>
    </w:p>
    <w:p w14:paraId="02F5BBA8" w14:textId="77777777" w:rsidR="0050317C" w:rsidRPr="005550CA" w:rsidRDefault="0050317C" w:rsidP="0050317C">
      <w:pPr>
        <w:pStyle w:val="ListParagraph"/>
        <w:rPr>
          <w:rFonts w:ascii="Humnst777 Lt BT" w:hAnsi="Humnst777 Lt BT"/>
        </w:rPr>
      </w:pPr>
    </w:p>
    <w:p w14:paraId="282CBEBA" w14:textId="77777777" w:rsidR="0050317C" w:rsidRPr="005550CA" w:rsidRDefault="0050317C" w:rsidP="0050317C">
      <w:pPr>
        <w:pStyle w:val="ListParagraph"/>
        <w:numPr>
          <w:ilvl w:val="0"/>
          <w:numId w:val="78"/>
        </w:numPr>
        <w:rPr>
          <w:rFonts w:ascii="Humnst777 Lt BT" w:hAnsi="Humnst777 Lt BT"/>
        </w:rPr>
      </w:pPr>
      <w:r w:rsidRPr="005550CA">
        <w:rPr>
          <w:rFonts w:ascii="Humnst777 Lt BT" w:hAnsi="Humnst777 Lt BT"/>
        </w:rPr>
        <w:t xml:space="preserve">The Equalities Act 2010: </w:t>
      </w:r>
      <w:hyperlink r:id="rId61" w:history="1">
        <w:r w:rsidRPr="005550CA">
          <w:rPr>
            <w:rStyle w:val="Hyperlink"/>
            <w:rFonts w:ascii="Humnst777 Lt BT" w:hAnsi="Humnst777 Lt BT"/>
          </w:rPr>
          <w:t>www.gov.uk/guidance/equality-act-2010-guidance</w:t>
        </w:r>
      </w:hyperlink>
      <w:r w:rsidRPr="005550CA">
        <w:rPr>
          <w:rFonts w:ascii="Humnst777 Lt BT" w:hAnsi="Humnst777 Lt BT"/>
        </w:rPr>
        <w:t xml:space="preserve"> </w:t>
      </w:r>
    </w:p>
    <w:p w14:paraId="579D9CDE" w14:textId="77777777" w:rsidR="0050317C" w:rsidRPr="002D5431" w:rsidRDefault="0050317C" w:rsidP="0050317C">
      <w:pPr>
        <w:pStyle w:val="Heading4"/>
        <w:rPr>
          <w:rFonts w:ascii="Humnst777 Lt BT" w:hAnsi="Humnst777 Lt BT"/>
        </w:rPr>
      </w:pPr>
      <w:r>
        <w:t>General</w:t>
      </w:r>
    </w:p>
    <w:p w14:paraId="5497E370" w14:textId="77777777" w:rsidR="0050317C" w:rsidRPr="005550CA" w:rsidRDefault="0050317C" w:rsidP="0050317C">
      <w:pPr>
        <w:pStyle w:val="ListParagraph"/>
        <w:numPr>
          <w:ilvl w:val="0"/>
          <w:numId w:val="79"/>
        </w:numPr>
        <w:rPr>
          <w:rFonts w:ascii="Humnst777 Lt BT" w:hAnsi="Humnst777 Lt BT"/>
        </w:rPr>
      </w:pPr>
      <w:r w:rsidRPr="005550CA">
        <w:rPr>
          <w:rFonts w:ascii="Humnst777 Lt BT" w:hAnsi="Humnst777 Lt BT"/>
        </w:rPr>
        <w:t xml:space="preserve">Freedom of Information Act guidance and instructions: </w:t>
      </w:r>
      <w:hyperlink r:id="rId62" w:history="1">
        <w:r w:rsidRPr="005550CA">
          <w:rPr>
            <w:rStyle w:val="Hyperlink"/>
            <w:rFonts w:ascii="Humnst777 Lt BT" w:hAnsi="Humnst777 Lt BT"/>
          </w:rPr>
          <w:t>www.legislation.gov.uk/ukpga/2000/36/contents</w:t>
        </w:r>
      </w:hyperlink>
      <w:r w:rsidRPr="005550CA">
        <w:rPr>
          <w:rFonts w:ascii="Humnst777 Lt BT" w:hAnsi="Humnst777 Lt BT"/>
        </w:rPr>
        <w:t xml:space="preserve"> and </w:t>
      </w:r>
      <w:hyperlink r:id="rId63" w:history="1">
        <w:r w:rsidRPr="005550CA">
          <w:rPr>
            <w:rStyle w:val="Hyperlink"/>
            <w:rFonts w:ascii="Humnst777 Lt BT" w:hAnsi="Humnst777 Lt BT"/>
          </w:rPr>
          <w:t>https://ico.org.uk/for-organisations/guide-to-freedom-of-information/</w:t>
        </w:r>
      </w:hyperlink>
      <w:r w:rsidRPr="005550CA">
        <w:rPr>
          <w:rFonts w:ascii="Humnst777 Lt BT" w:hAnsi="Humnst777 Lt BT"/>
        </w:rPr>
        <w:t xml:space="preserve"> </w:t>
      </w:r>
    </w:p>
    <w:p w14:paraId="61FD2404" w14:textId="77777777" w:rsidR="0050317C" w:rsidRPr="005550CA" w:rsidRDefault="0050317C" w:rsidP="0050317C">
      <w:pPr>
        <w:pStyle w:val="ListParagraph"/>
        <w:ind w:left="360"/>
        <w:rPr>
          <w:rFonts w:ascii="Humnst777 Lt BT" w:hAnsi="Humnst777 Lt BT"/>
        </w:rPr>
      </w:pPr>
    </w:p>
    <w:p w14:paraId="475B8F9C" w14:textId="77777777" w:rsidR="0050317C" w:rsidRPr="005550CA" w:rsidRDefault="0050317C" w:rsidP="0050317C">
      <w:pPr>
        <w:pStyle w:val="ListParagraph"/>
        <w:numPr>
          <w:ilvl w:val="0"/>
          <w:numId w:val="79"/>
        </w:numPr>
        <w:rPr>
          <w:rFonts w:ascii="Humnst777 Lt BT" w:hAnsi="Humnst777 Lt BT"/>
        </w:rPr>
      </w:pPr>
      <w:r w:rsidRPr="005550CA">
        <w:rPr>
          <w:rFonts w:ascii="Humnst777 Lt BT" w:hAnsi="Humnst777 Lt BT"/>
        </w:rPr>
        <w:t xml:space="preserve">The Parliamentary and Health Service Ombudsman’s Principles of Good Administration: </w:t>
      </w:r>
      <w:hyperlink r:id="rId64" w:history="1">
        <w:r w:rsidRPr="005550CA">
          <w:rPr>
            <w:rStyle w:val="Hyperlink"/>
            <w:rFonts w:ascii="Humnst777 Lt BT" w:hAnsi="Humnst777 Lt BT"/>
          </w:rPr>
          <w:t>https://www.ombudsman.org.uk/about-us/our-principles</w:t>
        </w:r>
      </w:hyperlink>
      <w:r w:rsidRPr="005550CA">
        <w:rPr>
          <w:rFonts w:ascii="Humnst777 Lt BT" w:hAnsi="Humnst777 Lt BT"/>
        </w:rPr>
        <w:t xml:space="preserve"> </w:t>
      </w:r>
    </w:p>
    <w:p w14:paraId="1EA12B91" w14:textId="77777777" w:rsidR="0050317C" w:rsidRPr="005550CA" w:rsidRDefault="0050317C" w:rsidP="0050317C">
      <w:pPr>
        <w:pStyle w:val="ListParagraph"/>
        <w:rPr>
          <w:rFonts w:ascii="Humnst777 Lt BT" w:hAnsi="Humnst777 Lt BT"/>
        </w:rPr>
      </w:pPr>
    </w:p>
    <w:p w14:paraId="28110FA0" w14:textId="77777777" w:rsidR="0050317C" w:rsidRPr="005550CA" w:rsidRDefault="0050317C" w:rsidP="0050317C">
      <w:pPr>
        <w:pStyle w:val="ListParagraph"/>
        <w:numPr>
          <w:ilvl w:val="0"/>
          <w:numId w:val="79"/>
        </w:numPr>
        <w:rPr>
          <w:rFonts w:ascii="Humnst777 Lt BT" w:hAnsi="Humnst777 Lt BT"/>
        </w:rPr>
      </w:pPr>
      <w:r w:rsidRPr="005550CA">
        <w:rPr>
          <w:rFonts w:ascii="Humnst777 Lt BT" w:hAnsi="Humnst777 Lt BT"/>
        </w:rPr>
        <w:t>Other relevant instructions and guidance issued by the central Departments (Cabinet Office and HM Treasury)</w:t>
      </w:r>
    </w:p>
    <w:p w14:paraId="31913E93" w14:textId="77777777" w:rsidR="0050317C" w:rsidRPr="005550CA" w:rsidRDefault="0050317C" w:rsidP="0050317C">
      <w:pPr>
        <w:pStyle w:val="ListParagraph"/>
        <w:ind w:left="360"/>
        <w:rPr>
          <w:rFonts w:ascii="Humnst777 Lt BT" w:hAnsi="Humnst777 Lt BT"/>
        </w:rPr>
      </w:pPr>
    </w:p>
    <w:p w14:paraId="2C1A51E3" w14:textId="77777777" w:rsidR="0050317C" w:rsidRPr="005550CA" w:rsidRDefault="0050317C" w:rsidP="0050317C">
      <w:pPr>
        <w:pStyle w:val="ListParagraph"/>
        <w:numPr>
          <w:ilvl w:val="0"/>
          <w:numId w:val="80"/>
        </w:numPr>
        <w:rPr>
          <w:rFonts w:ascii="Humnst777 Lt BT" w:hAnsi="Humnst777 Lt BT"/>
        </w:rPr>
      </w:pPr>
      <w:r w:rsidRPr="005550CA">
        <w:rPr>
          <w:rFonts w:ascii="Humnst777 Lt BT" w:hAnsi="Humnst777 Lt BT"/>
        </w:rPr>
        <w:t>Recommendations made by the Public Accounts Committee, or by other Parliamentary authority, that have been accepted by the Government and are relevant to [the ALB].</w:t>
      </w:r>
    </w:p>
    <w:p w14:paraId="08C44C0F" w14:textId="77777777" w:rsidR="0050317C" w:rsidRPr="005550CA" w:rsidRDefault="0050317C" w:rsidP="0050317C">
      <w:pPr>
        <w:pStyle w:val="ListParagraph"/>
        <w:ind w:left="360"/>
        <w:rPr>
          <w:rFonts w:ascii="Humnst777 Lt BT" w:hAnsi="Humnst777 Lt BT"/>
        </w:rPr>
      </w:pPr>
    </w:p>
    <w:p w14:paraId="6DA67FB6" w14:textId="77777777" w:rsidR="0050317C" w:rsidRPr="005550CA" w:rsidRDefault="0050317C" w:rsidP="0050317C">
      <w:pPr>
        <w:pStyle w:val="ListParagraph"/>
        <w:numPr>
          <w:ilvl w:val="0"/>
          <w:numId w:val="80"/>
        </w:numPr>
        <w:rPr>
          <w:rFonts w:ascii="Humnst777 Lt BT" w:hAnsi="Humnst777 Lt BT"/>
        </w:rPr>
      </w:pPr>
      <w:r w:rsidRPr="005550CA">
        <w:rPr>
          <w:rFonts w:ascii="Humnst777 Lt BT" w:hAnsi="Humnst777 Lt BT"/>
        </w:rPr>
        <w:t xml:space="preserve">Guidance from the Public Bodies team in Cabinet Office: </w:t>
      </w:r>
      <w:hyperlink r:id="rId65" w:history="1">
        <w:r w:rsidRPr="005550CA">
          <w:rPr>
            <w:rStyle w:val="Hyperlink"/>
            <w:rFonts w:ascii="Humnst777 Lt BT" w:hAnsi="Humnst777 Lt BT"/>
          </w:rPr>
          <w:t>www.gov.uk/government/publications/public-bodies-information-and-guidance</w:t>
        </w:r>
      </w:hyperlink>
      <w:r w:rsidRPr="005550CA">
        <w:rPr>
          <w:rFonts w:ascii="Humnst777 Lt BT" w:hAnsi="Humnst777 Lt BT"/>
        </w:rPr>
        <w:t xml:space="preserve"> </w:t>
      </w:r>
    </w:p>
    <w:p w14:paraId="277E6606" w14:textId="77777777" w:rsidR="0050317C" w:rsidRPr="005550CA" w:rsidRDefault="0050317C" w:rsidP="0050317C">
      <w:pPr>
        <w:pStyle w:val="ListParagraph"/>
        <w:ind w:left="360"/>
        <w:rPr>
          <w:rFonts w:ascii="Humnst777 Lt BT" w:hAnsi="Humnst777 Lt BT"/>
        </w:rPr>
      </w:pPr>
    </w:p>
    <w:p w14:paraId="371CC63A" w14:textId="77777777" w:rsidR="0050317C" w:rsidRPr="005550CA" w:rsidRDefault="0050317C" w:rsidP="0050317C">
      <w:pPr>
        <w:pStyle w:val="ListParagraph"/>
        <w:numPr>
          <w:ilvl w:val="0"/>
          <w:numId w:val="80"/>
        </w:numPr>
        <w:rPr>
          <w:rFonts w:ascii="Humnst777 Lt BT" w:hAnsi="Humnst777 Lt BT"/>
        </w:rPr>
      </w:pPr>
      <w:r w:rsidRPr="005550CA">
        <w:rPr>
          <w:rFonts w:ascii="Humnst777 Lt BT" w:hAnsi="Humnst777 Lt BT"/>
        </w:rPr>
        <w:t xml:space="preserve">The Civil Service diversity and inclusion strategy (outlines the ambition, to which Arm’s Length Bodies can contribute): </w:t>
      </w:r>
      <w:hyperlink r:id="rId66" w:history="1">
        <w:r w:rsidRPr="005550CA">
          <w:rPr>
            <w:rStyle w:val="Hyperlink"/>
            <w:rFonts w:ascii="Humnst777 Lt BT" w:hAnsi="Humnst777 Lt BT"/>
          </w:rPr>
          <w:t>https://www.gov.uk/government/publications/civil-service-diversity-and-inclusion-strategy-2022-to-2025</w:t>
        </w:r>
      </w:hyperlink>
      <w:r w:rsidRPr="005550CA">
        <w:rPr>
          <w:rFonts w:ascii="Humnst777 Lt BT" w:hAnsi="Humnst777 Lt BT"/>
        </w:rPr>
        <w:t xml:space="preserve"> </w:t>
      </w:r>
    </w:p>
    <w:p w14:paraId="65ED74F0" w14:textId="77777777" w:rsidR="0050317C" w:rsidRPr="005550CA" w:rsidRDefault="0050317C" w:rsidP="0050317C">
      <w:pPr>
        <w:pStyle w:val="ListParagraph"/>
        <w:rPr>
          <w:rFonts w:ascii="Humnst777 Lt BT" w:hAnsi="Humnst777 Lt BT"/>
        </w:rPr>
      </w:pPr>
    </w:p>
    <w:p w14:paraId="61ABFB2B" w14:textId="77777777" w:rsidR="0050317C" w:rsidRPr="005550CA" w:rsidRDefault="0050317C" w:rsidP="0050317C">
      <w:pPr>
        <w:pStyle w:val="ListParagraph"/>
        <w:numPr>
          <w:ilvl w:val="0"/>
          <w:numId w:val="80"/>
        </w:numPr>
        <w:rPr>
          <w:rFonts w:ascii="Humnst777 Lt BT" w:hAnsi="Humnst777 Lt BT"/>
        </w:rPr>
      </w:pPr>
      <w:r w:rsidRPr="005550CA">
        <w:rPr>
          <w:rFonts w:ascii="Humnst777 Lt BT" w:hAnsi="Humnst777 Lt BT"/>
        </w:rPr>
        <w:t xml:space="preserve">Guidance produced by the Infrastructure and Projects Authority (IPA) on management of major projects: </w:t>
      </w:r>
      <w:hyperlink r:id="rId67" w:history="1">
        <w:r w:rsidRPr="005550CA">
          <w:rPr>
            <w:rStyle w:val="Hyperlink"/>
            <w:rFonts w:ascii="Humnst777 Lt BT" w:hAnsi="Humnst777 Lt BT"/>
          </w:rPr>
          <w:t>www.gov.uk/government/organisations/infrastructure-and-projects-authority</w:t>
        </w:r>
      </w:hyperlink>
      <w:r w:rsidRPr="005550CA">
        <w:rPr>
          <w:rFonts w:ascii="Humnst777 Lt BT" w:hAnsi="Humnst777 Lt BT"/>
        </w:rPr>
        <w:t xml:space="preserve"> </w:t>
      </w:r>
    </w:p>
    <w:p w14:paraId="1DCF949D" w14:textId="77777777" w:rsidR="0050317C" w:rsidRPr="005550CA" w:rsidRDefault="0050317C" w:rsidP="0050317C">
      <w:pPr>
        <w:pStyle w:val="ListParagraph"/>
        <w:ind w:left="360"/>
        <w:rPr>
          <w:rFonts w:ascii="Humnst777 Lt BT" w:hAnsi="Humnst777 Lt BT"/>
        </w:rPr>
      </w:pPr>
    </w:p>
    <w:p w14:paraId="3F850568" w14:textId="77777777" w:rsidR="0050317C" w:rsidRPr="005550CA" w:rsidRDefault="0050317C" w:rsidP="0050317C">
      <w:pPr>
        <w:pStyle w:val="ListParagraph"/>
        <w:numPr>
          <w:ilvl w:val="0"/>
          <w:numId w:val="80"/>
        </w:numPr>
        <w:rPr>
          <w:rFonts w:ascii="Humnst777 Lt BT" w:hAnsi="Humnst777 Lt BT"/>
        </w:rPr>
      </w:pPr>
      <w:r w:rsidRPr="005550CA">
        <w:rPr>
          <w:rFonts w:ascii="Humnst777 Lt BT" w:hAnsi="Humnst777 Lt BT"/>
        </w:rPr>
        <w:t xml:space="preserve">The Government Digital Service: </w:t>
      </w:r>
      <w:hyperlink r:id="rId68" w:history="1">
        <w:r w:rsidRPr="005550CA">
          <w:rPr>
            <w:rStyle w:val="Hyperlink"/>
            <w:rFonts w:ascii="Humnst777 Lt BT" w:hAnsi="Humnst777 Lt BT"/>
          </w:rPr>
          <w:t>www.gov.uk/government/organisations/government-digital-service</w:t>
        </w:r>
      </w:hyperlink>
      <w:r w:rsidRPr="005550CA">
        <w:rPr>
          <w:rFonts w:ascii="Humnst777 Lt BT" w:hAnsi="Humnst777 Lt BT"/>
        </w:rPr>
        <w:t xml:space="preserve"> </w:t>
      </w:r>
    </w:p>
    <w:p w14:paraId="6D2D2D5C" w14:textId="77777777" w:rsidR="0050317C" w:rsidRPr="005550CA" w:rsidRDefault="0050317C" w:rsidP="0050317C">
      <w:pPr>
        <w:pStyle w:val="ListParagraph"/>
        <w:rPr>
          <w:rFonts w:ascii="Humnst777 Lt BT" w:hAnsi="Humnst777 Lt BT"/>
        </w:rPr>
      </w:pPr>
    </w:p>
    <w:p w14:paraId="793226AB" w14:textId="77777777" w:rsidR="0050317C" w:rsidRPr="005550CA" w:rsidRDefault="0050317C" w:rsidP="0050317C">
      <w:pPr>
        <w:pStyle w:val="ListParagraph"/>
        <w:numPr>
          <w:ilvl w:val="0"/>
          <w:numId w:val="80"/>
        </w:numPr>
        <w:rPr>
          <w:rFonts w:ascii="Humnst777 Lt BT" w:hAnsi="Humnst777 Lt BT"/>
        </w:rPr>
      </w:pPr>
      <w:r w:rsidRPr="005550CA">
        <w:rPr>
          <w:rFonts w:ascii="Humnst777 Lt BT" w:hAnsi="Humnst777 Lt BT"/>
        </w:rPr>
        <w:t xml:space="preserve">The Government Fraud, Error, Debt and Grant Efficiency function; </w:t>
      </w:r>
      <w:hyperlink r:id="rId69" w:history="1">
        <w:r w:rsidRPr="005550CA">
          <w:rPr>
            <w:rStyle w:val="Hyperlink"/>
            <w:rFonts w:ascii="Humnst777 Lt BT" w:hAnsi="Humnst777 Lt BT"/>
          </w:rPr>
          <w:t>www.gov.uk/government/collections/fraud-error-debt-and-grants-function</w:t>
        </w:r>
      </w:hyperlink>
      <w:r w:rsidRPr="005550CA">
        <w:rPr>
          <w:rFonts w:ascii="Humnst777 Lt BT" w:hAnsi="Humnst777 Lt BT"/>
        </w:rPr>
        <w:t xml:space="preserve"> and </w:t>
      </w:r>
      <w:hyperlink r:id="rId70" w:history="1">
        <w:r w:rsidRPr="005550CA">
          <w:rPr>
            <w:rStyle w:val="Hyperlink"/>
            <w:rFonts w:ascii="Humnst777 Lt BT" w:hAnsi="Humnst777 Lt BT"/>
          </w:rPr>
          <w:t>www.gov.uk/government/publications/grants-standards</w:t>
        </w:r>
      </w:hyperlink>
      <w:r w:rsidRPr="005550CA">
        <w:rPr>
          <w:rFonts w:ascii="Humnst777 Lt BT" w:hAnsi="Humnst777 Lt BT"/>
        </w:rPr>
        <w:t xml:space="preserve"> </w:t>
      </w:r>
    </w:p>
    <w:p w14:paraId="14025EE4" w14:textId="77777777" w:rsidR="0050317C" w:rsidRPr="005550CA" w:rsidRDefault="0050317C" w:rsidP="0050317C">
      <w:pPr>
        <w:pStyle w:val="ListParagraph"/>
        <w:ind w:left="360"/>
        <w:rPr>
          <w:rFonts w:ascii="Humnst777 Lt BT" w:hAnsi="Humnst777 Lt BT"/>
        </w:rPr>
      </w:pPr>
    </w:p>
    <w:p w14:paraId="39FF128A" w14:textId="77777777" w:rsidR="0050317C" w:rsidRPr="005550CA" w:rsidRDefault="0050317C" w:rsidP="0050317C">
      <w:pPr>
        <w:pStyle w:val="ListParagraph"/>
        <w:numPr>
          <w:ilvl w:val="0"/>
          <w:numId w:val="80"/>
        </w:numPr>
        <w:rPr>
          <w:rFonts w:ascii="Humnst777 Lt BT" w:hAnsi="Humnst777 Lt BT"/>
        </w:rPr>
      </w:pPr>
      <w:r w:rsidRPr="005550CA">
        <w:rPr>
          <w:rFonts w:ascii="Humnst777 Lt BT" w:hAnsi="Humnst777 Lt BT"/>
        </w:rPr>
        <w:t xml:space="preserve">Code of Practice for Official Statistics: </w:t>
      </w:r>
      <w:hyperlink r:id="rId71" w:anchor=":~:text=The%20Code%20of%20Practice%20for%20Statistics%20sets%20the,produced%20by%20people%20and%20organisations%20that%20are%20trustworthy" w:history="1">
        <w:r w:rsidRPr="005550CA">
          <w:rPr>
            <w:rStyle w:val="Hyperlink"/>
            <w:rFonts w:ascii="Humnst777 Lt BT" w:hAnsi="Humnst777 Lt BT"/>
          </w:rPr>
          <w:t>https://code.statisticsauthority.gov.uk/#:~:text=The%20Code%20of%20Practice%20for%20Statistics%20sets%20the,produced%20by%20people%20and%20organisations%20that%20are%20trustworthy</w:t>
        </w:r>
      </w:hyperlink>
      <w:r w:rsidRPr="005550CA">
        <w:rPr>
          <w:rFonts w:ascii="Humnst777 Lt BT" w:hAnsi="Humnst777 Lt BT"/>
        </w:rPr>
        <w:t xml:space="preserve">. </w:t>
      </w:r>
    </w:p>
    <w:p w14:paraId="09771D71" w14:textId="77777777" w:rsidR="0050317C" w:rsidRPr="005550CA" w:rsidRDefault="0050317C" w:rsidP="0050317C">
      <w:pPr>
        <w:pStyle w:val="ListParagraph"/>
        <w:rPr>
          <w:rFonts w:ascii="Humnst777 Lt BT" w:hAnsi="Humnst777 Lt BT"/>
        </w:rPr>
      </w:pPr>
    </w:p>
    <w:p w14:paraId="39B11B58" w14:textId="77777777" w:rsidR="0050317C" w:rsidRPr="005550CA" w:rsidRDefault="0050317C" w:rsidP="0050317C">
      <w:pPr>
        <w:pStyle w:val="ListParagraph"/>
        <w:numPr>
          <w:ilvl w:val="0"/>
          <w:numId w:val="80"/>
        </w:numPr>
        <w:rPr>
          <w:rFonts w:ascii="Humnst777 Lt BT" w:hAnsi="Humnst777 Lt BT"/>
        </w:rPr>
      </w:pPr>
      <w:r w:rsidRPr="005550CA">
        <w:rPr>
          <w:rFonts w:ascii="Humnst777 Lt BT" w:hAnsi="Humnst777 Lt BT"/>
        </w:rPr>
        <w:t xml:space="preserve">Accounting Officer System Statements (AOSS are produced by departments with input from ALBs): </w:t>
      </w:r>
      <w:hyperlink r:id="rId72" w:history="1">
        <w:r w:rsidRPr="005550CA">
          <w:rPr>
            <w:rStyle w:val="Hyperlink"/>
            <w:rFonts w:ascii="Humnst777 Lt BT" w:hAnsi="Humnst777 Lt BT"/>
          </w:rPr>
          <w:t>www.gov.uk/government/publications/accounting-officer-system-statements</w:t>
        </w:r>
      </w:hyperlink>
      <w:r w:rsidRPr="005550CA">
        <w:rPr>
          <w:rFonts w:ascii="Humnst777 Lt BT" w:hAnsi="Humnst777 Lt BT"/>
        </w:rPr>
        <w:t xml:space="preserve"> </w:t>
      </w:r>
    </w:p>
    <w:p w14:paraId="6A6A9AA0" w14:textId="77777777" w:rsidR="00CA2855" w:rsidRDefault="00CA2855" w:rsidP="00CA2855">
      <w:pPr>
        <w:pStyle w:val="Default"/>
        <w:rPr>
          <w:rFonts w:ascii="Humnst777 Lt BT" w:hAnsi="Humnst777 Lt BT"/>
          <w:b/>
          <w:bCs/>
          <w:sz w:val="20"/>
          <w:szCs w:val="20"/>
        </w:rPr>
      </w:pPr>
    </w:p>
    <w:p w14:paraId="16BAE9EF" w14:textId="77777777" w:rsidR="00CA2855" w:rsidRDefault="00CA2855" w:rsidP="00CA2855">
      <w:pPr>
        <w:pStyle w:val="Default"/>
        <w:rPr>
          <w:rFonts w:ascii="Humnst777 Lt BT" w:hAnsi="Humnst777 Lt BT"/>
          <w:b/>
          <w:bCs/>
          <w:sz w:val="20"/>
          <w:szCs w:val="20"/>
        </w:rPr>
      </w:pPr>
    </w:p>
    <w:p w14:paraId="1BAD2854" w14:textId="77777777" w:rsidR="00CA2855" w:rsidRDefault="00CA2855" w:rsidP="00CA2855">
      <w:pPr>
        <w:pStyle w:val="Default"/>
        <w:rPr>
          <w:rFonts w:ascii="Humnst777 Lt BT" w:hAnsi="Humnst777 Lt BT"/>
          <w:b/>
          <w:bCs/>
          <w:sz w:val="20"/>
          <w:szCs w:val="20"/>
        </w:rPr>
      </w:pPr>
    </w:p>
    <w:p w14:paraId="5CF0E253" w14:textId="77777777" w:rsidR="00CA2855" w:rsidRDefault="00CA2855" w:rsidP="00CA2855">
      <w:pPr>
        <w:pStyle w:val="Default"/>
        <w:rPr>
          <w:rFonts w:ascii="Humnst777 Lt BT" w:hAnsi="Humnst777 Lt BT"/>
          <w:b/>
          <w:bCs/>
          <w:sz w:val="20"/>
          <w:szCs w:val="20"/>
        </w:rPr>
      </w:pPr>
    </w:p>
    <w:p w14:paraId="202772C1" w14:textId="77777777" w:rsidR="00CA2855" w:rsidRDefault="00CA2855" w:rsidP="00CA2855">
      <w:pPr>
        <w:pStyle w:val="Default"/>
        <w:rPr>
          <w:rFonts w:ascii="Humnst777 Lt BT" w:hAnsi="Humnst777 Lt BT"/>
          <w:b/>
          <w:bCs/>
          <w:sz w:val="20"/>
          <w:szCs w:val="20"/>
        </w:rPr>
      </w:pPr>
    </w:p>
    <w:p w14:paraId="246A1F78" w14:textId="77777777" w:rsidR="00CA2855" w:rsidRDefault="00CA2855" w:rsidP="00CA2855">
      <w:pPr>
        <w:pStyle w:val="Default"/>
        <w:rPr>
          <w:rFonts w:ascii="Humnst777 Lt BT" w:hAnsi="Humnst777 Lt BT"/>
          <w:b/>
          <w:bCs/>
          <w:sz w:val="20"/>
          <w:szCs w:val="20"/>
        </w:rPr>
      </w:pPr>
    </w:p>
    <w:p w14:paraId="164611C4" w14:textId="77777777" w:rsidR="00CA2855" w:rsidRDefault="00CA2855" w:rsidP="00CA2855">
      <w:pPr>
        <w:pStyle w:val="Default"/>
        <w:rPr>
          <w:rFonts w:ascii="Humnst777 Lt BT" w:hAnsi="Humnst777 Lt BT"/>
          <w:b/>
          <w:bCs/>
          <w:sz w:val="20"/>
          <w:szCs w:val="20"/>
        </w:rPr>
      </w:pPr>
    </w:p>
    <w:p w14:paraId="19245782" w14:textId="77777777" w:rsidR="00CA2855" w:rsidRDefault="00CA2855" w:rsidP="00CA2855">
      <w:pPr>
        <w:pStyle w:val="Default"/>
        <w:rPr>
          <w:rFonts w:ascii="Humnst777 Lt BT" w:hAnsi="Humnst777 Lt BT"/>
          <w:b/>
          <w:bCs/>
          <w:sz w:val="20"/>
          <w:szCs w:val="20"/>
        </w:rPr>
      </w:pPr>
    </w:p>
    <w:p w14:paraId="223DDEC2" w14:textId="77777777" w:rsidR="00CA2855" w:rsidRDefault="00CA2855" w:rsidP="00CA2855">
      <w:pPr>
        <w:pStyle w:val="Default"/>
        <w:rPr>
          <w:rFonts w:ascii="Humnst777 Lt BT" w:hAnsi="Humnst777 Lt BT"/>
          <w:b/>
          <w:bCs/>
          <w:sz w:val="20"/>
          <w:szCs w:val="20"/>
        </w:rPr>
      </w:pPr>
    </w:p>
    <w:p w14:paraId="3A978BB9" w14:textId="77777777" w:rsidR="00CA2855" w:rsidRDefault="00CA2855" w:rsidP="00CA2855">
      <w:pPr>
        <w:pStyle w:val="Default"/>
        <w:rPr>
          <w:rFonts w:ascii="Humnst777 Lt BT" w:hAnsi="Humnst777 Lt BT"/>
          <w:b/>
          <w:bCs/>
          <w:sz w:val="20"/>
          <w:szCs w:val="20"/>
        </w:rPr>
      </w:pPr>
    </w:p>
    <w:p w14:paraId="62D80A7A" w14:textId="77777777" w:rsidR="00CA2855" w:rsidRDefault="00CA2855" w:rsidP="00CA2855">
      <w:pPr>
        <w:pStyle w:val="Default"/>
        <w:rPr>
          <w:rFonts w:ascii="Humnst777 Lt BT" w:hAnsi="Humnst777 Lt BT"/>
          <w:b/>
          <w:bCs/>
          <w:sz w:val="20"/>
          <w:szCs w:val="20"/>
        </w:rPr>
      </w:pPr>
    </w:p>
    <w:p w14:paraId="1516D519" w14:textId="77777777" w:rsidR="00CA2855" w:rsidRDefault="00CA2855" w:rsidP="00CA2855">
      <w:pPr>
        <w:pStyle w:val="Default"/>
        <w:rPr>
          <w:rFonts w:ascii="Humnst777 Lt BT" w:hAnsi="Humnst777 Lt BT"/>
          <w:b/>
          <w:bCs/>
          <w:sz w:val="20"/>
          <w:szCs w:val="20"/>
        </w:rPr>
      </w:pPr>
    </w:p>
    <w:p w14:paraId="27F9CD57" w14:textId="77777777" w:rsidR="00CA2855" w:rsidRDefault="00CA2855" w:rsidP="00CA2855">
      <w:pPr>
        <w:pStyle w:val="Default"/>
        <w:rPr>
          <w:rFonts w:ascii="Humnst777 Lt BT" w:hAnsi="Humnst777 Lt BT"/>
          <w:b/>
          <w:bCs/>
          <w:sz w:val="20"/>
          <w:szCs w:val="20"/>
        </w:rPr>
      </w:pPr>
    </w:p>
    <w:p w14:paraId="3547515B" w14:textId="77777777" w:rsidR="00CA2855" w:rsidRDefault="00CA2855" w:rsidP="00CA2855">
      <w:pPr>
        <w:pStyle w:val="Default"/>
        <w:rPr>
          <w:rFonts w:ascii="Humnst777 Lt BT" w:hAnsi="Humnst777 Lt BT"/>
          <w:b/>
          <w:bCs/>
          <w:sz w:val="20"/>
          <w:szCs w:val="20"/>
        </w:rPr>
      </w:pPr>
    </w:p>
    <w:p w14:paraId="0C08E63B" w14:textId="77777777" w:rsidR="00CA2855" w:rsidRDefault="00CA2855" w:rsidP="00CA2855">
      <w:pPr>
        <w:pStyle w:val="Default"/>
        <w:rPr>
          <w:rFonts w:ascii="Humnst777 Lt BT" w:hAnsi="Humnst777 Lt BT"/>
          <w:b/>
          <w:bCs/>
          <w:sz w:val="20"/>
          <w:szCs w:val="20"/>
        </w:rPr>
      </w:pPr>
    </w:p>
    <w:p w14:paraId="4C751490" w14:textId="77777777" w:rsidR="00CA2855" w:rsidRDefault="00CA2855" w:rsidP="00CA2855">
      <w:pPr>
        <w:pStyle w:val="Default"/>
        <w:rPr>
          <w:rFonts w:ascii="Humnst777 Lt BT" w:hAnsi="Humnst777 Lt BT"/>
          <w:b/>
          <w:bCs/>
          <w:sz w:val="20"/>
          <w:szCs w:val="20"/>
        </w:rPr>
      </w:pPr>
    </w:p>
    <w:p w14:paraId="42A2BBD1" w14:textId="77777777" w:rsidR="00CA2855" w:rsidRDefault="00CA2855" w:rsidP="00CA2855">
      <w:pPr>
        <w:pStyle w:val="Default"/>
        <w:rPr>
          <w:rFonts w:ascii="Humnst777 Lt BT" w:hAnsi="Humnst777 Lt BT"/>
          <w:b/>
          <w:bCs/>
          <w:sz w:val="20"/>
          <w:szCs w:val="20"/>
        </w:rPr>
      </w:pPr>
    </w:p>
    <w:p w14:paraId="780C2327" w14:textId="77777777" w:rsidR="00CA2855" w:rsidRDefault="00CA2855" w:rsidP="00CA2855">
      <w:pPr>
        <w:pStyle w:val="Default"/>
        <w:rPr>
          <w:rFonts w:ascii="Humnst777 Lt BT" w:hAnsi="Humnst777 Lt BT"/>
          <w:b/>
          <w:bCs/>
          <w:sz w:val="20"/>
          <w:szCs w:val="20"/>
        </w:rPr>
      </w:pPr>
    </w:p>
    <w:p w14:paraId="04AD9465" w14:textId="77777777" w:rsidR="00CA2855" w:rsidRDefault="00CA2855" w:rsidP="00CA2855">
      <w:pPr>
        <w:pStyle w:val="Default"/>
        <w:rPr>
          <w:rFonts w:ascii="Humnst777 Lt BT" w:hAnsi="Humnst777 Lt BT"/>
          <w:b/>
          <w:bCs/>
          <w:sz w:val="20"/>
          <w:szCs w:val="20"/>
        </w:rPr>
      </w:pPr>
    </w:p>
    <w:p w14:paraId="122298AC" w14:textId="77777777" w:rsidR="00CA2855" w:rsidRDefault="00CA2855" w:rsidP="00CA2855">
      <w:pPr>
        <w:pStyle w:val="Default"/>
        <w:rPr>
          <w:rFonts w:ascii="Humnst777 Lt BT" w:hAnsi="Humnst777 Lt BT"/>
          <w:b/>
          <w:bCs/>
          <w:sz w:val="20"/>
          <w:szCs w:val="20"/>
        </w:rPr>
      </w:pPr>
    </w:p>
    <w:p w14:paraId="5447B7E1" w14:textId="6ABCDD20" w:rsidR="00CA2855" w:rsidRDefault="00CA2855" w:rsidP="00CA2855">
      <w:pPr>
        <w:pStyle w:val="Default"/>
        <w:rPr>
          <w:rFonts w:ascii="Humnst777 Lt BT" w:hAnsi="Humnst777 Lt BT"/>
          <w:b/>
          <w:bCs/>
          <w:sz w:val="20"/>
          <w:szCs w:val="20"/>
        </w:rPr>
      </w:pPr>
    </w:p>
    <w:p w14:paraId="6A7C017E" w14:textId="32523C0E" w:rsidR="0050317C" w:rsidRDefault="0050317C" w:rsidP="00CA2855">
      <w:pPr>
        <w:pStyle w:val="Default"/>
        <w:rPr>
          <w:rFonts w:ascii="Humnst777 Lt BT" w:hAnsi="Humnst777 Lt BT"/>
          <w:b/>
          <w:bCs/>
          <w:sz w:val="20"/>
          <w:szCs w:val="20"/>
        </w:rPr>
      </w:pPr>
    </w:p>
    <w:p w14:paraId="17D6B38A" w14:textId="22B26F6E" w:rsidR="0050317C" w:rsidRDefault="0050317C" w:rsidP="00CA2855">
      <w:pPr>
        <w:pStyle w:val="Default"/>
        <w:rPr>
          <w:rFonts w:ascii="Humnst777 Lt BT" w:hAnsi="Humnst777 Lt BT"/>
          <w:b/>
          <w:bCs/>
          <w:sz w:val="20"/>
          <w:szCs w:val="20"/>
        </w:rPr>
      </w:pPr>
    </w:p>
    <w:p w14:paraId="32698E94" w14:textId="17FF8BAA" w:rsidR="0050317C" w:rsidRDefault="0050317C" w:rsidP="00CA2855">
      <w:pPr>
        <w:pStyle w:val="Default"/>
        <w:rPr>
          <w:rFonts w:ascii="Humnst777 Lt BT" w:hAnsi="Humnst777 Lt BT"/>
          <w:b/>
          <w:bCs/>
          <w:sz w:val="20"/>
          <w:szCs w:val="20"/>
        </w:rPr>
      </w:pPr>
    </w:p>
    <w:p w14:paraId="419DC230" w14:textId="5C2F8593" w:rsidR="00D42F34" w:rsidRDefault="00D42F34" w:rsidP="00CA2855">
      <w:pPr>
        <w:pStyle w:val="Default"/>
        <w:rPr>
          <w:rFonts w:ascii="Humnst777 Lt BT" w:hAnsi="Humnst777 Lt BT"/>
          <w:b/>
          <w:bCs/>
          <w:sz w:val="20"/>
          <w:szCs w:val="20"/>
        </w:rPr>
      </w:pPr>
    </w:p>
    <w:p w14:paraId="262445F3" w14:textId="589C442E" w:rsidR="00D42F34" w:rsidRDefault="00D42F34" w:rsidP="00CA2855">
      <w:pPr>
        <w:pStyle w:val="Default"/>
        <w:rPr>
          <w:rFonts w:ascii="Humnst777 Lt BT" w:hAnsi="Humnst777 Lt BT"/>
          <w:b/>
          <w:bCs/>
          <w:sz w:val="20"/>
          <w:szCs w:val="20"/>
        </w:rPr>
      </w:pPr>
    </w:p>
    <w:p w14:paraId="7DF08ECB" w14:textId="10A30C24" w:rsidR="00D42F34" w:rsidRDefault="00D42F34" w:rsidP="00CA2855">
      <w:pPr>
        <w:pStyle w:val="Default"/>
        <w:rPr>
          <w:rFonts w:ascii="Humnst777 Lt BT" w:hAnsi="Humnst777 Lt BT"/>
          <w:b/>
          <w:bCs/>
          <w:sz w:val="20"/>
          <w:szCs w:val="20"/>
        </w:rPr>
      </w:pPr>
    </w:p>
    <w:p w14:paraId="5A15876F" w14:textId="06F99CAC" w:rsidR="00D42F34" w:rsidRDefault="00D42F34" w:rsidP="00CA2855">
      <w:pPr>
        <w:pStyle w:val="Default"/>
        <w:rPr>
          <w:rFonts w:ascii="Humnst777 Lt BT" w:hAnsi="Humnst777 Lt BT"/>
          <w:b/>
          <w:bCs/>
          <w:sz w:val="20"/>
          <w:szCs w:val="20"/>
        </w:rPr>
      </w:pPr>
    </w:p>
    <w:p w14:paraId="30FC22D0" w14:textId="53D06578" w:rsidR="00D42F34" w:rsidRDefault="00D42F34" w:rsidP="00CA2855">
      <w:pPr>
        <w:pStyle w:val="Default"/>
        <w:rPr>
          <w:rFonts w:ascii="Humnst777 Lt BT" w:hAnsi="Humnst777 Lt BT"/>
          <w:b/>
          <w:bCs/>
          <w:sz w:val="20"/>
          <w:szCs w:val="20"/>
        </w:rPr>
      </w:pPr>
    </w:p>
    <w:p w14:paraId="7CD1999C" w14:textId="77777777" w:rsidR="00D42F34" w:rsidRDefault="00D42F34" w:rsidP="00CA2855">
      <w:pPr>
        <w:pStyle w:val="Default"/>
        <w:rPr>
          <w:rFonts w:ascii="Humnst777 Lt BT" w:hAnsi="Humnst777 Lt BT"/>
          <w:b/>
          <w:bCs/>
          <w:sz w:val="20"/>
          <w:szCs w:val="20"/>
        </w:rPr>
      </w:pPr>
    </w:p>
    <w:p w14:paraId="1A17A91A" w14:textId="18BF08A3" w:rsidR="0050317C" w:rsidRDefault="0050317C" w:rsidP="00CA2855">
      <w:pPr>
        <w:pStyle w:val="Default"/>
        <w:rPr>
          <w:rFonts w:ascii="Humnst777 Lt BT" w:hAnsi="Humnst777 Lt BT"/>
          <w:b/>
          <w:bCs/>
          <w:sz w:val="20"/>
          <w:szCs w:val="20"/>
        </w:rPr>
      </w:pPr>
    </w:p>
    <w:p w14:paraId="73BB25E9" w14:textId="6DAA4D88" w:rsidR="0050317C" w:rsidRDefault="0050317C" w:rsidP="00CA2855">
      <w:pPr>
        <w:pStyle w:val="Default"/>
        <w:rPr>
          <w:rFonts w:ascii="Humnst777 Lt BT" w:hAnsi="Humnst777 Lt BT"/>
          <w:b/>
          <w:bCs/>
          <w:sz w:val="20"/>
          <w:szCs w:val="20"/>
        </w:rPr>
      </w:pPr>
    </w:p>
    <w:p w14:paraId="396D5E35" w14:textId="33C3DE36" w:rsidR="0050317C" w:rsidRDefault="0050317C" w:rsidP="00CA2855">
      <w:pPr>
        <w:pStyle w:val="Default"/>
        <w:rPr>
          <w:rFonts w:ascii="Humnst777 Lt BT" w:hAnsi="Humnst777 Lt BT"/>
          <w:b/>
          <w:bCs/>
          <w:sz w:val="20"/>
          <w:szCs w:val="20"/>
        </w:rPr>
      </w:pPr>
    </w:p>
    <w:p w14:paraId="7C3097FA" w14:textId="4A908659" w:rsidR="0050317C" w:rsidRDefault="0050317C" w:rsidP="00CA2855">
      <w:pPr>
        <w:pStyle w:val="Default"/>
        <w:rPr>
          <w:rFonts w:ascii="Humnst777 Lt BT" w:hAnsi="Humnst777 Lt BT"/>
          <w:b/>
          <w:bCs/>
          <w:sz w:val="20"/>
          <w:szCs w:val="20"/>
        </w:rPr>
      </w:pPr>
    </w:p>
    <w:p w14:paraId="257EDCD3" w14:textId="0EEA51FD" w:rsidR="0050317C" w:rsidRDefault="0050317C" w:rsidP="00CA2855">
      <w:pPr>
        <w:pStyle w:val="Default"/>
        <w:rPr>
          <w:rFonts w:ascii="Humnst777 Lt BT" w:hAnsi="Humnst777 Lt BT"/>
          <w:b/>
          <w:bCs/>
          <w:sz w:val="20"/>
          <w:szCs w:val="20"/>
        </w:rPr>
      </w:pPr>
    </w:p>
    <w:p w14:paraId="4E580763" w14:textId="77777777" w:rsidR="0050317C" w:rsidRDefault="0050317C" w:rsidP="00CA2855">
      <w:pPr>
        <w:pStyle w:val="Default"/>
        <w:rPr>
          <w:rFonts w:ascii="Humnst777 Lt BT" w:hAnsi="Humnst777 Lt BT"/>
          <w:b/>
          <w:bCs/>
          <w:sz w:val="20"/>
          <w:szCs w:val="20"/>
        </w:rPr>
      </w:pPr>
    </w:p>
    <w:p w14:paraId="5E6611D2" w14:textId="77777777" w:rsidR="00CA2855" w:rsidRDefault="00CA2855" w:rsidP="00CA2855">
      <w:pPr>
        <w:pStyle w:val="Default"/>
        <w:rPr>
          <w:rFonts w:ascii="Humnst777 Lt BT" w:hAnsi="Humnst777 Lt BT"/>
          <w:b/>
          <w:bCs/>
          <w:sz w:val="20"/>
          <w:szCs w:val="20"/>
        </w:rPr>
      </w:pPr>
    </w:p>
    <w:p w14:paraId="0CC69263" w14:textId="77777777" w:rsidR="00CA2855" w:rsidRDefault="00CA2855" w:rsidP="00CA2855">
      <w:pPr>
        <w:pStyle w:val="Default"/>
        <w:rPr>
          <w:rFonts w:ascii="Humnst777 Lt BT" w:hAnsi="Humnst777 Lt BT"/>
          <w:b/>
          <w:bCs/>
          <w:sz w:val="20"/>
          <w:szCs w:val="20"/>
        </w:rPr>
      </w:pPr>
    </w:p>
    <w:p w14:paraId="38EAA56D" w14:textId="77777777" w:rsidR="00CA2855" w:rsidRPr="00CA2855" w:rsidRDefault="00CA2855" w:rsidP="00CA2855">
      <w:pPr>
        <w:pStyle w:val="Default"/>
        <w:rPr>
          <w:rFonts w:ascii="Humnst777 Lt BT" w:hAnsi="Humnst777 Lt BT"/>
          <w:b/>
          <w:bCs/>
        </w:rPr>
      </w:pPr>
      <w:r w:rsidRPr="00CA2855">
        <w:rPr>
          <w:rFonts w:ascii="Humnst777 Lt BT" w:hAnsi="Humnst777 Lt BT"/>
          <w:b/>
          <w:bCs/>
        </w:rPr>
        <w:t>HM Treasury contacts</w:t>
      </w:r>
    </w:p>
    <w:p w14:paraId="1CD908B0" w14:textId="77777777" w:rsidR="00CA2855" w:rsidRPr="00CA2855" w:rsidRDefault="00CA2855" w:rsidP="00CA2855">
      <w:pPr>
        <w:pStyle w:val="Default"/>
        <w:rPr>
          <w:rFonts w:ascii="Humnst777 Lt BT" w:hAnsi="Humnst777 Lt BT"/>
        </w:rPr>
      </w:pPr>
    </w:p>
    <w:p w14:paraId="4D2F035B" w14:textId="0E5FFCCB" w:rsidR="00CA2855" w:rsidRPr="00CA2855" w:rsidRDefault="00CA2855" w:rsidP="00CA2855">
      <w:pPr>
        <w:pStyle w:val="Default"/>
        <w:rPr>
          <w:rFonts w:ascii="Humnst777 Lt BT" w:hAnsi="Humnst777 Lt BT"/>
        </w:rPr>
      </w:pPr>
      <w:r w:rsidRPr="00CA2855">
        <w:rPr>
          <w:rFonts w:ascii="Humnst777 Lt BT" w:hAnsi="Humnst777 Lt BT"/>
        </w:rPr>
        <w:t xml:space="preserve">This document can be downloaded from </w:t>
      </w:r>
      <w:hyperlink r:id="rId73" w:history="1">
        <w:r w:rsidRPr="00CA2855">
          <w:rPr>
            <w:rStyle w:val="Hyperlink"/>
            <w:rFonts w:ascii="Humnst777 Lt BT" w:hAnsi="Humnst777 Lt BT"/>
          </w:rPr>
          <w:t>www.gov.uk</w:t>
        </w:r>
      </w:hyperlink>
      <w:r w:rsidRPr="00CA2855">
        <w:rPr>
          <w:rFonts w:ascii="Humnst777 Lt BT" w:hAnsi="Humnst777 Lt BT"/>
        </w:rPr>
        <w:t xml:space="preserve"> </w:t>
      </w:r>
    </w:p>
    <w:p w14:paraId="1FA09579" w14:textId="77777777" w:rsidR="00CA2855" w:rsidRPr="00CA2855" w:rsidRDefault="00CA2855" w:rsidP="00CA2855">
      <w:pPr>
        <w:pStyle w:val="Default"/>
        <w:rPr>
          <w:rFonts w:ascii="Humnst777 Lt BT" w:hAnsi="Humnst777 Lt BT"/>
        </w:rPr>
      </w:pPr>
    </w:p>
    <w:p w14:paraId="6E930D82"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1A7A2A2B" w14:textId="77777777" w:rsidR="00CA2855" w:rsidRPr="00CA2855" w:rsidRDefault="00CA2855" w:rsidP="00CA2855">
      <w:pPr>
        <w:pStyle w:val="Default"/>
        <w:rPr>
          <w:rFonts w:ascii="Humnst777 Lt BT" w:hAnsi="Humnst777 Lt BT"/>
        </w:rPr>
      </w:pPr>
    </w:p>
    <w:p w14:paraId="5BB06380" w14:textId="77777777" w:rsidR="00CA2855" w:rsidRPr="00CA2855" w:rsidRDefault="00CA2855" w:rsidP="00CA2855">
      <w:pPr>
        <w:pStyle w:val="Default"/>
        <w:rPr>
          <w:rFonts w:ascii="Humnst777 Lt BT" w:hAnsi="Humnst777 Lt BT"/>
        </w:rPr>
      </w:pPr>
      <w:r w:rsidRPr="00CA2855">
        <w:rPr>
          <w:rFonts w:ascii="Humnst777 Lt BT" w:hAnsi="Humnst777 Lt BT"/>
        </w:rPr>
        <w:t>Correspondence Team</w:t>
      </w:r>
    </w:p>
    <w:p w14:paraId="18E601F7" w14:textId="77777777" w:rsidR="00CA2855" w:rsidRPr="00CA2855" w:rsidRDefault="00CA2855" w:rsidP="00CA2855">
      <w:pPr>
        <w:pStyle w:val="Default"/>
        <w:rPr>
          <w:rFonts w:ascii="Humnst777 Lt BT" w:hAnsi="Humnst777 Lt BT"/>
        </w:rPr>
      </w:pPr>
      <w:r w:rsidRPr="00CA2855">
        <w:rPr>
          <w:rFonts w:ascii="Humnst777 Lt BT" w:hAnsi="Humnst777 Lt BT"/>
        </w:rPr>
        <w:t>HM Treasury</w:t>
      </w:r>
    </w:p>
    <w:p w14:paraId="4AE619C0" w14:textId="77777777" w:rsidR="00CA2855" w:rsidRPr="00CA2855" w:rsidRDefault="00CA2855" w:rsidP="00CA2855">
      <w:pPr>
        <w:pStyle w:val="Default"/>
        <w:rPr>
          <w:rFonts w:ascii="Humnst777 Lt BT" w:hAnsi="Humnst777 Lt BT"/>
        </w:rPr>
      </w:pPr>
      <w:r w:rsidRPr="00CA2855">
        <w:rPr>
          <w:rFonts w:ascii="Humnst777 Lt BT" w:hAnsi="Humnst777 Lt BT"/>
        </w:rPr>
        <w:t>1 Horse Guards Road</w:t>
      </w:r>
    </w:p>
    <w:p w14:paraId="7876BD5A" w14:textId="77777777" w:rsidR="00CA2855" w:rsidRPr="00CA2855" w:rsidRDefault="00CA2855" w:rsidP="00CA2855">
      <w:pPr>
        <w:pStyle w:val="Default"/>
        <w:rPr>
          <w:rFonts w:ascii="Humnst777 Lt BT" w:hAnsi="Humnst777 Lt BT"/>
        </w:rPr>
      </w:pPr>
      <w:r w:rsidRPr="00CA2855">
        <w:rPr>
          <w:rFonts w:ascii="Humnst777 Lt BT" w:hAnsi="Humnst777 Lt BT"/>
        </w:rPr>
        <w:t>London</w:t>
      </w:r>
    </w:p>
    <w:p w14:paraId="7E4B2765" w14:textId="77777777" w:rsidR="00CA2855" w:rsidRPr="00CA2855" w:rsidRDefault="00CA2855" w:rsidP="00CA2855">
      <w:pPr>
        <w:rPr>
          <w:sz w:val="24"/>
        </w:rPr>
      </w:pPr>
      <w:r w:rsidRPr="00CA2855">
        <w:rPr>
          <w:sz w:val="24"/>
        </w:rPr>
        <w:t>SW1A 2HQ</w:t>
      </w:r>
    </w:p>
    <w:p w14:paraId="243337B8" w14:textId="77777777" w:rsidR="00CA2855" w:rsidRPr="00CA2855" w:rsidRDefault="00CA2855" w:rsidP="00CA2855">
      <w:pPr>
        <w:pStyle w:val="Default"/>
        <w:rPr>
          <w:rFonts w:ascii="Humnst777 Lt BT" w:hAnsi="Humnst777 Lt BT"/>
        </w:rPr>
      </w:pPr>
    </w:p>
    <w:p w14:paraId="5BED4238"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Tel: 020 7270 5000 </w:t>
      </w:r>
    </w:p>
    <w:p w14:paraId="381236E9" w14:textId="77777777" w:rsidR="00CA2855" w:rsidRPr="00CA2855" w:rsidRDefault="00CA2855" w:rsidP="00CA2855">
      <w:pPr>
        <w:pStyle w:val="Default"/>
        <w:rPr>
          <w:rFonts w:ascii="Humnst777 Lt BT" w:hAnsi="Humnst777 Lt BT"/>
        </w:rPr>
      </w:pPr>
    </w:p>
    <w:p w14:paraId="2DD156F2" w14:textId="1371B69D" w:rsidR="00CA2855" w:rsidRPr="00CA2855" w:rsidRDefault="00CA2855" w:rsidP="00CA2855">
      <w:pPr>
        <w:rPr>
          <w:sz w:val="24"/>
        </w:rPr>
      </w:pPr>
      <w:r w:rsidRPr="00CA2855">
        <w:rPr>
          <w:sz w:val="24"/>
        </w:rPr>
        <w:t xml:space="preserve">Email: </w:t>
      </w:r>
      <w:hyperlink r:id="rId74" w:history="1">
        <w:r w:rsidRPr="00CA2855">
          <w:rPr>
            <w:rStyle w:val="Hyperlink"/>
            <w:sz w:val="24"/>
          </w:rPr>
          <w:t>public.enquiries@hmtreasury.gov.uk</w:t>
        </w:r>
      </w:hyperlink>
      <w:r w:rsidRPr="00CA2855">
        <w:rPr>
          <w:sz w:val="24"/>
        </w:rPr>
        <w:t xml:space="preserve"> </w:t>
      </w:r>
    </w:p>
    <w:sectPr w:rsidR="00CA2855" w:rsidRPr="00CA2855" w:rsidSect="000F2820">
      <w:footerReference w:type="even" r:id="rId75"/>
      <w:footnotePr>
        <w:numRestart w:val="eachSect"/>
      </w:footnotePr>
      <w:pgSz w:w="11907" w:h="16839" w:code="9"/>
      <w:pgMar w:top="1417" w:right="1984" w:bottom="1134" w:left="19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7DA1" w14:textId="77777777" w:rsidR="002A5440" w:rsidRDefault="002A5440">
      <w:r>
        <w:separator/>
      </w:r>
    </w:p>
  </w:endnote>
  <w:endnote w:type="continuationSeparator" w:id="0">
    <w:p w14:paraId="5A794A70" w14:textId="77777777" w:rsidR="002A5440" w:rsidRDefault="002A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umnst777 Cn BT">
    <w:panose1 w:val="020B0506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Humnst777-lt-bt-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F2" w14:textId="0919A0B4" w:rsidR="006B764F" w:rsidRDefault="006B764F" w:rsidP="001E5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F941076" w14:textId="77777777" w:rsidR="006B764F" w:rsidRDefault="006B764F" w:rsidP="001E5490">
    <w:pPr>
      <w:pStyle w:val="Footer"/>
      <w:framePr w:wrap="around" w:vAnchor="text" w:hAnchor="margin" w:xAlign="center" w:y="1"/>
      <w:rPr>
        <w:rStyle w:val="PageNumber"/>
      </w:rPr>
    </w:pPr>
  </w:p>
  <w:tbl>
    <w:tblPr>
      <w:tblStyle w:val="TableGrid"/>
      <w:tblpPr w:vertAnchor="page" w:horzAnchor="page" w:tblpX="743"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2"/>
      <w:gridCol w:w="3277"/>
      <w:gridCol w:w="692"/>
    </w:tblGrid>
    <w:tr w:rsidR="006B764F" w14:paraId="17C0EFFB" w14:textId="77777777" w:rsidTr="0039337D">
      <w:trPr>
        <w:trHeight w:hRule="exact" w:val="340"/>
      </w:trPr>
      <w:tc>
        <w:tcPr>
          <w:tcW w:w="3969" w:type="dxa"/>
          <w:gridSpan w:val="2"/>
          <w:shd w:val="clear" w:color="auto" w:fill="auto"/>
        </w:tcPr>
        <w:p w14:paraId="3E484586" w14:textId="77777777" w:rsidR="006B764F" w:rsidRDefault="006B764F" w:rsidP="0039337D">
          <w:pPr>
            <w:pStyle w:val="Footer"/>
            <w:framePr w:wrap="auto" w:vAnchor="margin" w:hAnchor="text" w:xAlign="left" w:yAlign="inline"/>
            <w:suppressOverlap w:val="0"/>
          </w:pPr>
        </w:p>
      </w:tc>
      <w:tc>
        <w:tcPr>
          <w:tcW w:w="692" w:type="dxa"/>
          <w:shd w:val="clear" w:color="auto" w:fill="auto"/>
        </w:tcPr>
        <w:p w14:paraId="75A00A88" w14:textId="77777777" w:rsidR="006B764F" w:rsidRDefault="006B764F" w:rsidP="0039337D">
          <w:pPr>
            <w:pStyle w:val="Footer"/>
            <w:framePr w:wrap="auto" w:vAnchor="margin" w:hAnchor="text" w:xAlign="left" w:yAlign="inline"/>
            <w:suppressOverlap w:val="0"/>
          </w:pPr>
        </w:p>
      </w:tc>
    </w:tr>
    <w:tr w:rsidR="006B764F" w14:paraId="6F848269" w14:textId="77777777" w:rsidTr="0039337D">
      <w:trPr>
        <w:trHeight w:hRule="exact" w:val="340"/>
      </w:trPr>
      <w:tc>
        <w:tcPr>
          <w:tcW w:w="692" w:type="dxa"/>
          <w:shd w:val="clear" w:color="auto" w:fill="auto"/>
          <w:vAlign w:val="bottom"/>
        </w:tcPr>
        <w:p w14:paraId="5FC32B4D" w14:textId="77777777" w:rsidR="006B764F" w:rsidRDefault="006B764F" w:rsidP="0039337D">
          <w:pPr>
            <w:pStyle w:val="PageNumber1"/>
            <w:framePr w:wrap="auto" w:vAnchor="margin" w:hAnchor="text" w:xAlign="left" w:yAlign="inline"/>
            <w:suppressOverlap w:val="0"/>
            <w:jc w:val="left"/>
          </w:pPr>
          <w:r>
            <w:fldChar w:fldCharType="begin"/>
          </w:r>
          <w:r>
            <w:instrText xml:space="preserve"> page </w:instrText>
          </w:r>
          <w:r>
            <w:fldChar w:fldCharType="separate"/>
          </w:r>
          <w:r>
            <w:t>5</w:t>
          </w:r>
          <w:r>
            <w:fldChar w:fldCharType="end"/>
          </w:r>
        </w:p>
      </w:tc>
      <w:tc>
        <w:tcPr>
          <w:tcW w:w="3969" w:type="dxa"/>
          <w:gridSpan w:val="2"/>
          <w:shd w:val="clear" w:color="auto" w:fill="auto"/>
        </w:tcPr>
        <w:p w14:paraId="5D610EE0" w14:textId="77777777" w:rsidR="006B764F" w:rsidRDefault="006B764F" w:rsidP="0039337D">
          <w:pPr>
            <w:pStyle w:val="Footer"/>
            <w:framePr w:wrap="auto" w:vAnchor="margin" w:hAnchor="text" w:xAlign="left" w:yAlign="inline"/>
            <w:suppressOverlap w:val="0"/>
          </w:pPr>
        </w:p>
      </w:tc>
    </w:tr>
  </w:tbl>
  <w:p w14:paraId="498BEA95" w14:textId="77777777" w:rsidR="006B764F" w:rsidRDefault="006B764F" w:rsidP="0002436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3605" w14:textId="77777777" w:rsidR="006B764F" w:rsidRDefault="006B764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1B0" w14:textId="77777777" w:rsidR="006B764F" w:rsidRDefault="006B764F">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CA9" w14:textId="1418504F"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8"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692"/>
    </w:tblGrid>
    <w:tr w:rsidR="006B764F" w14:paraId="0FF61481" w14:textId="77777777" w:rsidTr="00D83430">
      <w:trPr>
        <w:trHeight w:hRule="exact" w:val="340"/>
      </w:trPr>
      <w:tc>
        <w:tcPr>
          <w:tcW w:w="3969" w:type="dxa"/>
          <w:shd w:val="clear" w:color="auto" w:fill="auto"/>
        </w:tcPr>
        <w:p w14:paraId="414AC7D5"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6CE107D3" w14:textId="77777777" w:rsidR="006B764F" w:rsidRDefault="006B764F" w:rsidP="00D83430">
          <w:pPr>
            <w:pStyle w:val="Footer"/>
            <w:framePr w:wrap="auto" w:vAnchor="margin" w:hAnchor="text" w:xAlign="left" w:yAlign="inline"/>
            <w:suppressOverlap w:val="0"/>
          </w:pPr>
        </w:p>
      </w:tc>
    </w:tr>
    <w:tr w:rsidR="006B764F" w14:paraId="6AC7AF05" w14:textId="77777777" w:rsidTr="00D83430">
      <w:trPr>
        <w:trHeight w:hRule="exact" w:val="340"/>
      </w:trPr>
      <w:tc>
        <w:tcPr>
          <w:tcW w:w="3969" w:type="dxa"/>
          <w:shd w:val="clear" w:color="auto" w:fill="auto"/>
        </w:tcPr>
        <w:p w14:paraId="6E7D4D3C"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5808F5B9" w14:textId="77777777" w:rsidR="006B764F" w:rsidRDefault="006B764F" w:rsidP="00D83430">
          <w:pPr>
            <w:pStyle w:val="Footer"/>
            <w:framePr w:wrap="auto" w:vAnchor="margin" w:hAnchor="text" w:xAlign="left" w:yAlign="inline"/>
            <w:suppressOverlap w:val="0"/>
          </w:pPr>
          <w:r>
            <w:fldChar w:fldCharType="begin"/>
          </w:r>
          <w:r>
            <w:instrText xml:space="preserve"> page </w:instrText>
          </w:r>
          <w:r>
            <w:fldChar w:fldCharType="separate"/>
          </w:r>
          <w:r>
            <w:t>2</w:t>
          </w:r>
          <w:r>
            <w:fldChar w:fldCharType="end"/>
          </w:r>
        </w:p>
      </w:tc>
    </w:tr>
  </w:tbl>
  <w:p w14:paraId="0992337A" w14:textId="77777777" w:rsidR="006B764F" w:rsidRDefault="006B764F">
    <w:pPr>
      <w:pStyle w:val="Footer"/>
      <w:framePr w:wrap="arou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AD6" w14:textId="5A7AF9A0"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22" w14:textId="52786915"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EDE1" w14:textId="77777777" w:rsidR="002A5440" w:rsidRDefault="002A5440">
      <w:r>
        <w:separator/>
      </w:r>
    </w:p>
  </w:footnote>
  <w:footnote w:type="continuationSeparator" w:id="0">
    <w:p w14:paraId="0493D631" w14:textId="77777777" w:rsidR="002A5440" w:rsidRDefault="002A5440">
      <w:r>
        <w:continuationSeparator/>
      </w:r>
    </w:p>
  </w:footnote>
  <w:footnote w:id="1">
    <w:p w14:paraId="09CE023D" w14:textId="77777777" w:rsidR="00525DDA" w:rsidRDefault="00525DDA" w:rsidP="00525DDA">
      <w:pPr>
        <w:pStyle w:val="FootnoteText"/>
      </w:pPr>
      <w:r>
        <w:rPr>
          <w:rStyle w:val="FootnoteReference"/>
        </w:rPr>
        <w:footnoteRef/>
      </w:r>
      <w:r w:rsidRPr="003D13C0">
        <w:t>https://assets.publishing.service.gov.uk/government/uploads/system/uploads/attachment_data/file/1000670/MPM_Spring_21_with_annexes_080721.pdf</w:t>
      </w:r>
    </w:p>
  </w:footnote>
  <w:footnote w:id="2">
    <w:p w14:paraId="3F388FEA" w14:textId="77777777" w:rsidR="00525DDA" w:rsidRDefault="00525DDA" w:rsidP="00525DDA">
      <w:pPr>
        <w:pStyle w:val="FootnoteText"/>
      </w:pPr>
      <w:r>
        <w:rPr>
          <w:rStyle w:val="FootnoteReference"/>
        </w:rPr>
        <w:footnoteRef/>
      </w:r>
      <w:r>
        <w:t xml:space="preserve"> </w:t>
      </w:r>
      <w:r w:rsidRPr="00687959">
        <w:t>https://www.frc.org.uk/directors/corporate-governance-and-stewardship/uk-corporate-governance-code</w:t>
      </w:r>
    </w:p>
  </w:footnote>
  <w:footnote w:id="3">
    <w:p w14:paraId="77F5CEDC" w14:textId="77777777" w:rsidR="00525DDA" w:rsidRDefault="00525DDA" w:rsidP="00525DDA">
      <w:pPr>
        <w:pStyle w:val="FootnoteText"/>
      </w:pPr>
      <w:r>
        <w:rPr>
          <w:rStyle w:val="FootnoteReference"/>
        </w:rPr>
        <w:footnoteRef/>
      </w:r>
      <w:r>
        <w:t xml:space="preserve"> </w:t>
      </w:r>
      <w:r w:rsidRPr="008E296A">
        <w:t>https://www.gov.uk/government/collections/functional-standards</w:t>
      </w:r>
    </w:p>
  </w:footnote>
  <w:footnote w:id="4">
    <w:p w14:paraId="2C0DB95F" w14:textId="77777777" w:rsidR="00525DDA" w:rsidRDefault="00525DDA" w:rsidP="00525DDA">
      <w:pPr>
        <w:pStyle w:val="FootnoteText"/>
      </w:pPr>
      <w:r>
        <w:rPr>
          <w:rStyle w:val="FootnoteReference"/>
        </w:rPr>
        <w:footnoteRef/>
      </w:r>
      <w:r>
        <w:t xml:space="preserve"> </w:t>
      </w:r>
      <w:r w:rsidRPr="00E56ECF">
        <w:t>https://publicappointments.cabinetoffice.gov.uk/wp-content/uploads/2019/11/Public-Appointments-No.-2-Order-in-Council-2019.pdf</w:t>
      </w:r>
    </w:p>
  </w:footnote>
  <w:footnote w:id="5">
    <w:p w14:paraId="258D3746" w14:textId="77777777" w:rsidR="00525DDA" w:rsidRDefault="00525DDA" w:rsidP="00525DDA">
      <w:pPr>
        <w:pStyle w:val="FootnoteText"/>
      </w:pPr>
      <w:r>
        <w:rPr>
          <w:rStyle w:val="FootnoteReference"/>
        </w:rPr>
        <w:footnoteRef/>
      </w:r>
      <w:r w:rsidRPr="00E56ECF">
        <w:t>https://assets.publishing.service.gov.uk/government/uploads/system/uploads/attachment_data/file/578498/governance_code_on_public_appointments_16_12_2016.pdf</w:t>
      </w:r>
    </w:p>
  </w:footnote>
  <w:footnote w:id="6">
    <w:p w14:paraId="358E3007" w14:textId="77777777" w:rsidR="00525DDA" w:rsidRDefault="00525DDA" w:rsidP="00525DDA">
      <w:pPr>
        <w:pStyle w:val="FootnoteText"/>
      </w:pPr>
      <w:r>
        <w:rPr>
          <w:rStyle w:val="FootnoteReference"/>
        </w:rPr>
        <w:footnoteRef/>
      </w:r>
      <w:r>
        <w:t xml:space="preserve"> </w:t>
      </w:r>
      <w:r w:rsidRPr="006470FF">
        <w:t>https://www.gov.uk/government/publications/governance-code-for-public-appointments</w:t>
      </w:r>
    </w:p>
  </w:footnote>
  <w:footnote w:id="7">
    <w:p w14:paraId="39DE9249" w14:textId="77777777" w:rsidR="00525DDA" w:rsidRDefault="00525DDA" w:rsidP="00525DDA">
      <w:pPr>
        <w:pStyle w:val="FootnoteText"/>
      </w:pPr>
      <w:r>
        <w:rPr>
          <w:rStyle w:val="FootnoteReference"/>
        </w:rPr>
        <w:footnoteRef/>
      </w:r>
      <w:r w:rsidRPr="00E9431B">
        <w:t>https://www.gov.uk/government/publications/partnerships-with-arms-length-bodies-code-of-good-practice</w:t>
      </w:r>
      <w:r>
        <w:t xml:space="preserve"> </w:t>
      </w:r>
    </w:p>
  </w:footnote>
  <w:footnote w:id="8">
    <w:p w14:paraId="5A848635" w14:textId="77777777" w:rsidR="00525DDA" w:rsidRDefault="00525DDA" w:rsidP="00525DDA">
      <w:pPr>
        <w:pStyle w:val="FootnoteText"/>
      </w:pPr>
      <w:r>
        <w:rPr>
          <w:rStyle w:val="FootnoteReference"/>
        </w:rPr>
        <w:footnoteRef/>
      </w:r>
      <w:r>
        <w:t xml:space="preserve"> </w:t>
      </w:r>
      <w:r w:rsidRPr="00764FE3">
        <w:t>https://www.gov.uk/government/collections/government-financial-reporting-manual-frem</w:t>
      </w:r>
    </w:p>
  </w:footnote>
  <w:footnote w:id="9">
    <w:p w14:paraId="1D68A455" w14:textId="77777777" w:rsidR="00525DDA" w:rsidRDefault="00525DDA" w:rsidP="00525DDA">
      <w:pPr>
        <w:pStyle w:val="FootnoteText"/>
      </w:pPr>
      <w:r>
        <w:rPr>
          <w:rStyle w:val="FootnoteReference"/>
        </w:rPr>
        <w:footnoteRef/>
      </w:r>
      <w:r>
        <w:t xml:space="preserve"> </w:t>
      </w:r>
      <w:r w:rsidRPr="00B76E52">
        <w:t>https://www.gov.uk/government/publications/orange-book</w:t>
      </w:r>
    </w:p>
  </w:footnote>
  <w:footnote w:id="10">
    <w:p w14:paraId="52751C55" w14:textId="77777777" w:rsidR="00525DDA" w:rsidRDefault="00525DDA" w:rsidP="00525DDA">
      <w:pPr>
        <w:pStyle w:val="FootnoteText"/>
      </w:pPr>
      <w:r>
        <w:rPr>
          <w:rStyle w:val="FootnoteReference"/>
        </w:rPr>
        <w:footnoteRef/>
      </w:r>
      <w:r>
        <w:t xml:space="preserve"> </w:t>
      </w:r>
      <w:r w:rsidRPr="00B76E52">
        <w:t>https://www.gov.uk/government/publications/code-of-conduct-for-Board-members-of-public-bodies</w:t>
      </w:r>
    </w:p>
  </w:footnote>
  <w:footnote w:id="11">
    <w:p w14:paraId="56D58456" w14:textId="77777777" w:rsidR="00525DDA" w:rsidRDefault="00525DDA" w:rsidP="00525DDA">
      <w:pPr>
        <w:pStyle w:val="FootnoteText"/>
      </w:pPr>
      <w:r>
        <w:rPr>
          <w:rStyle w:val="FootnoteReference"/>
        </w:rPr>
        <w:footnoteRef/>
      </w:r>
      <w:r>
        <w:t xml:space="preserve"> </w:t>
      </w:r>
      <w:r w:rsidRPr="00B76E52">
        <w:t>https://www.gov.uk/government/publications/the-7-principles-of-public-life</w:t>
      </w:r>
    </w:p>
  </w:footnote>
  <w:footnote w:id="12">
    <w:p w14:paraId="108D8FF1" w14:textId="77777777" w:rsidR="00525DDA" w:rsidRDefault="00525DDA" w:rsidP="00525DDA">
      <w:pPr>
        <w:pStyle w:val="FootnoteText"/>
      </w:pPr>
      <w:r>
        <w:rPr>
          <w:rStyle w:val="FootnoteReference"/>
        </w:rPr>
        <w:footnoteRef/>
      </w:r>
      <w:r>
        <w:t xml:space="preserve"> </w:t>
      </w:r>
      <w:r w:rsidRPr="0068733C">
        <w:t>https://www.gov.uk/government/publications/corporate-governance-code-for-central-government-departments-2017</w:t>
      </w:r>
    </w:p>
  </w:footnote>
  <w:footnote w:id="13">
    <w:p w14:paraId="21D7DD34" w14:textId="77777777" w:rsidR="00525DDA" w:rsidRDefault="00525DDA" w:rsidP="00525DDA">
      <w:pPr>
        <w:pStyle w:val="FootnoteText"/>
      </w:pPr>
      <w:r>
        <w:rPr>
          <w:rStyle w:val="FootnoteReference"/>
        </w:rPr>
        <w:footnoteRef/>
      </w:r>
      <w:r>
        <w:t xml:space="preserve"> </w:t>
      </w:r>
      <w:r w:rsidRPr="006C7B93">
        <w:t>https://www.gov.uk/government/publications/code-of-conduct-for-board-members-of-public-bodies</w:t>
      </w:r>
    </w:p>
  </w:footnote>
  <w:footnote w:id="14">
    <w:p w14:paraId="714DE6C2" w14:textId="77777777" w:rsidR="00525DDA" w:rsidRDefault="00525DDA" w:rsidP="00525DDA">
      <w:pPr>
        <w:pStyle w:val="FootnoteText"/>
      </w:pPr>
      <w:r>
        <w:rPr>
          <w:rStyle w:val="FootnoteReference"/>
        </w:rPr>
        <w:footnoteRef/>
      </w:r>
      <w:r>
        <w:t xml:space="preserve"> </w:t>
      </w:r>
      <w:r w:rsidRPr="00B20D5D">
        <w:t>https://www.gov.uk/government/publications/public-bodies-non-executive-director-principles/12-principles-of-governance-for-all-public-body-neds</w:t>
      </w:r>
    </w:p>
  </w:footnote>
  <w:footnote w:id="15">
    <w:p w14:paraId="549A9CA2" w14:textId="77777777" w:rsidR="00525DDA" w:rsidRDefault="00525DDA" w:rsidP="00525DDA">
      <w:pPr>
        <w:pStyle w:val="FootnoteText"/>
      </w:pPr>
      <w:r>
        <w:rPr>
          <w:rStyle w:val="FootnoteReference"/>
        </w:rPr>
        <w:footnoteRef/>
      </w:r>
      <w:r>
        <w:t xml:space="preserve"> </w:t>
      </w:r>
      <w:r w:rsidRPr="00617015">
        <w:t>https://www.gov.uk/government/publications/commercial-operating-standards-for-government</w:t>
      </w:r>
    </w:p>
  </w:footnote>
  <w:footnote w:id="16">
    <w:p w14:paraId="70D7B543" w14:textId="77777777" w:rsidR="00525DDA" w:rsidRDefault="00525DDA" w:rsidP="00525DDA">
      <w:pPr>
        <w:pStyle w:val="FootnoteText"/>
      </w:pPr>
      <w:r>
        <w:rPr>
          <w:rStyle w:val="FootnoteReference"/>
        </w:rPr>
        <w:footnoteRef/>
      </w:r>
      <w:r>
        <w:t xml:space="preserve"> </w:t>
      </w:r>
      <w:r w:rsidRPr="00617015">
        <w:t>https://www.gov.uk/government/publications/grants-standards</w:t>
      </w:r>
    </w:p>
  </w:footnote>
  <w:footnote w:id="17">
    <w:p w14:paraId="63D81861" w14:textId="77777777" w:rsidR="00525DDA" w:rsidRDefault="00525DDA" w:rsidP="00525DDA">
      <w:pPr>
        <w:pStyle w:val="FootnoteText"/>
      </w:pPr>
      <w:r>
        <w:rPr>
          <w:rStyle w:val="FootnoteReference"/>
        </w:rPr>
        <w:footnoteRef/>
      </w:r>
      <w:r>
        <w:t xml:space="preserve"> </w:t>
      </w:r>
      <w:r w:rsidRPr="00D93447">
        <w:t>https://www.gov.uk/government/publications/government-functional-standard-govs-013-counter-fraud</w:t>
      </w:r>
    </w:p>
  </w:footnote>
  <w:footnote w:id="18">
    <w:p w14:paraId="3772AD10" w14:textId="77777777" w:rsidR="00525DDA" w:rsidRDefault="00525DDA" w:rsidP="00525DDA">
      <w:pPr>
        <w:pStyle w:val="FootnoteText"/>
      </w:pPr>
      <w:r>
        <w:rPr>
          <w:rStyle w:val="FootnoteReference"/>
        </w:rPr>
        <w:footnoteRef/>
      </w:r>
      <w:r>
        <w:t xml:space="preserve"> </w:t>
      </w:r>
      <w:hyperlink r:id="rId1" w:tgtFrame="_blank" w:history="1">
        <w:r w:rsidRPr="00441E7F">
          <w:t>https://www.gov.uk/government/publications/civil-servants-terms-and-conditions</w:t>
        </w:r>
      </w:hyperlink>
    </w:p>
  </w:footnote>
  <w:footnote w:id="19">
    <w:p w14:paraId="456620AB" w14:textId="51DFB806" w:rsidR="00525DDA" w:rsidRDefault="00525DDA" w:rsidP="00525DDA">
      <w:pPr>
        <w:pStyle w:val="FootnoteText"/>
      </w:pPr>
      <w:r>
        <w:rPr>
          <w:rStyle w:val="FootnoteReference"/>
        </w:rPr>
        <w:footnoteRef/>
      </w:r>
      <w:r>
        <w:t xml:space="preserve"> </w:t>
      </w:r>
      <w:r w:rsidRPr="000B1D7D">
        <w:t>https://www.gov.uk/government/publications/senior-civil-service-pay-and-reward</w:t>
      </w:r>
    </w:p>
  </w:footnote>
  <w:footnote w:id="20">
    <w:p w14:paraId="7A002280" w14:textId="77777777" w:rsidR="00525DDA" w:rsidRDefault="00525DDA" w:rsidP="00525DDA">
      <w:pPr>
        <w:pStyle w:val="FootnoteText"/>
      </w:pPr>
      <w:r>
        <w:rPr>
          <w:rStyle w:val="FootnoteReference"/>
        </w:rPr>
        <w:footnoteRef/>
      </w:r>
      <w:r>
        <w:t xml:space="preserve"> </w:t>
      </w:r>
      <w:r w:rsidRPr="009F12FE">
        <w:t>https://www.gov.uk/government/publications/public-sector-pay-and-terms-guidance-note</w:t>
      </w:r>
    </w:p>
  </w:footnote>
  <w:footnote w:id="21">
    <w:p w14:paraId="7238754B" w14:textId="0EA3A941" w:rsidR="00525DDA" w:rsidRPr="00AE47AA" w:rsidRDefault="00525DDA" w:rsidP="00525DDA">
      <w:pPr>
        <w:pStyle w:val="FootnoteText"/>
      </w:pPr>
      <w:r w:rsidRPr="00AE47AA">
        <w:rPr>
          <w:rStyle w:val="FootnoteReference"/>
        </w:rPr>
        <w:footnoteRef/>
      </w:r>
      <w:r w:rsidRPr="000B1D7D">
        <w:t>https://www.gov.uk/government/uploads/system/uploads/attachment_data/file/80082/PublicBodiesGuide2006_5_public_body_staffv2_0.pdf)</w:t>
      </w:r>
    </w:p>
  </w:footnote>
  <w:footnote w:id="22">
    <w:p w14:paraId="7AF8B48E" w14:textId="77777777" w:rsidR="00525DDA" w:rsidRDefault="00525DDA" w:rsidP="00525DDA">
      <w:pPr>
        <w:pStyle w:val="FootnoteText"/>
      </w:pPr>
      <w:r>
        <w:rPr>
          <w:rStyle w:val="FootnoteReference"/>
        </w:rPr>
        <w:footnoteRef/>
      </w:r>
      <w:r>
        <w:t xml:space="preserve"> </w:t>
      </w:r>
      <w:r w:rsidRPr="00A01CD7">
        <w:t>https://www.gov.uk/government/publications/government-financial-reporting-manual-2020-21</w:t>
      </w:r>
      <w:r>
        <w:t xml:space="preserve">. </w:t>
      </w:r>
    </w:p>
  </w:footnote>
  <w:footnote w:id="23">
    <w:p w14:paraId="023E428D" w14:textId="77777777" w:rsidR="00525DDA" w:rsidRDefault="00525DDA" w:rsidP="00525DDA">
      <w:pPr>
        <w:pStyle w:val="FootnoteText"/>
      </w:pPr>
      <w:r>
        <w:rPr>
          <w:rStyle w:val="FootnoteReference"/>
        </w:rPr>
        <w:footnoteRef/>
      </w:r>
      <w:r>
        <w:t xml:space="preserve"> </w:t>
      </w:r>
      <w:r w:rsidRPr="0078492C">
        <w:t>https://www.gov.uk/government/publications/public-sector-internal-audit-standards</w:t>
      </w:r>
    </w:p>
  </w:footnote>
  <w:footnote w:id="24">
    <w:p w14:paraId="298BBAD8" w14:textId="77777777" w:rsidR="00525DDA" w:rsidRDefault="00525DDA" w:rsidP="00525DDA">
      <w:pPr>
        <w:pStyle w:val="FootnoteText"/>
      </w:pPr>
      <w:r>
        <w:rPr>
          <w:rStyle w:val="FootnoteReference"/>
        </w:rPr>
        <w:footnoteRef/>
      </w:r>
      <w:r w:rsidRPr="00926327">
        <w:t>https://assets.publishing.service.gov.uk/government/uploads/system/uploads/attachment_data/file/512760/PU1934_Audit_committee_handbook.pdf</w:t>
      </w:r>
    </w:p>
  </w:footnote>
  <w:footnote w:id="25">
    <w:p w14:paraId="3BDD7865" w14:textId="77777777" w:rsidR="00525DDA" w:rsidRDefault="00525DDA" w:rsidP="00525DDA">
      <w:pPr>
        <w:pStyle w:val="FootnoteText"/>
      </w:pPr>
      <w:r>
        <w:rPr>
          <w:rStyle w:val="FootnoteReference"/>
        </w:rPr>
        <w:footnoteRef/>
      </w:r>
      <w:r w:rsidRPr="00F91C03">
        <w:t>https://assets.publishing.service.gov.uk/government/uploads/system/uploads/attachment_data/file/690952/Public_Bodies_-_a_guide_for_departments_-_chapter_10.pdf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2808" w14:textId="1D0DA64F" w:rsidR="006B764F" w:rsidRDefault="006B764F">
    <w:pPr>
      <w:pStyle w:val="Header"/>
    </w:pPr>
    <w:r>
      <w:fldChar w:fldCharType="begin"/>
    </w:r>
    <w:r>
      <w:instrText xml:space="preserve"> page </w:instrText>
    </w:r>
    <w:r>
      <w:fldChar w:fldCharType="separate"/>
    </w:r>
    <w:r>
      <w:rPr>
        <w:noProof/>
      </w:rPr>
      <w:t>8</w:t>
    </w:r>
    <w:r>
      <w:rPr>
        <w:noProof/>
      </w:rP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E4E0" w14:textId="77777777" w:rsidR="006B764F" w:rsidRDefault="006B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55E6" w14:textId="77777777" w:rsidR="006B764F" w:rsidRDefault="006B7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0893" w14:textId="77777777" w:rsidR="006B764F" w:rsidRDefault="006B764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17853"/>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60560F"/>
    <w:multiLevelType w:val="multilevel"/>
    <w:tmpl w:val="AD3C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636581"/>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A705A4"/>
    <w:multiLevelType w:val="multilevel"/>
    <w:tmpl w:val="07B629D8"/>
    <w:lvl w:ilvl="0">
      <w:start w:val="1"/>
      <w:numFmt w:val="bullet"/>
      <w:lvlText w:val=""/>
      <w:lvlJc w:val="left"/>
      <w:pPr>
        <w:ind w:left="1635" w:hanging="360"/>
      </w:pPr>
      <w:rPr>
        <w:rFonts w:ascii="Symbol" w:hAnsi="Symbol" w:hint="default"/>
        <w:b w:val="0"/>
        <w:bCs w:val="0"/>
        <w:i w:val="0"/>
        <w:iCs w:val="0"/>
      </w:rPr>
    </w:lvl>
    <w:lvl w:ilvl="1">
      <w:start w:val="1"/>
      <w:numFmt w:val="decimal"/>
      <w:lvlText w:val="%1.%2."/>
      <w:lvlJc w:val="left"/>
      <w:pPr>
        <w:ind w:left="2067" w:hanging="432"/>
      </w:pPr>
    </w:lvl>
    <w:lvl w:ilvl="2">
      <w:start w:val="1"/>
      <w:numFmt w:val="bullet"/>
      <w:lvlText w:val=""/>
      <w:lvlJc w:val="left"/>
      <w:pPr>
        <w:ind w:left="2499" w:hanging="504"/>
      </w:pPr>
      <w:rPr>
        <w:rFonts w:ascii="Symbol" w:hAnsi="Symbol" w:hint="default"/>
      </w:rPr>
    </w:lvl>
    <w:lvl w:ilvl="3">
      <w:start w:val="1"/>
      <w:numFmt w:val="decimal"/>
      <w:lvlText w:val="%1.%2.%3.%4."/>
      <w:lvlJc w:val="left"/>
      <w:pPr>
        <w:ind w:left="3003" w:hanging="648"/>
      </w:pPr>
    </w:lvl>
    <w:lvl w:ilvl="4">
      <w:start w:val="1"/>
      <w:numFmt w:val="decimal"/>
      <w:lvlText w:val="%1.%2.%3.%4.%5."/>
      <w:lvlJc w:val="left"/>
      <w:pPr>
        <w:ind w:left="3507" w:hanging="792"/>
      </w:pPr>
    </w:lvl>
    <w:lvl w:ilvl="5">
      <w:start w:val="1"/>
      <w:numFmt w:val="decimal"/>
      <w:lvlText w:val="%1.%2.%3.%4.%5.%6."/>
      <w:lvlJc w:val="left"/>
      <w:pPr>
        <w:ind w:left="4011" w:hanging="936"/>
      </w:pPr>
    </w:lvl>
    <w:lvl w:ilvl="6">
      <w:start w:val="1"/>
      <w:numFmt w:val="decimal"/>
      <w:lvlText w:val="%1.%2.%3.%4.%5.%6.%7."/>
      <w:lvlJc w:val="left"/>
      <w:pPr>
        <w:ind w:left="4515" w:hanging="1080"/>
      </w:pPr>
    </w:lvl>
    <w:lvl w:ilvl="7">
      <w:start w:val="1"/>
      <w:numFmt w:val="decimal"/>
      <w:lvlText w:val="%1.%2.%3.%4.%5.%6.%7.%8."/>
      <w:lvlJc w:val="left"/>
      <w:pPr>
        <w:ind w:left="5019" w:hanging="1224"/>
      </w:pPr>
    </w:lvl>
    <w:lvl w:ilvl="8">
      <w:start w:val="1"/>
      <w:numFmt w:val="decimal"/>
      <w:lvlText w:val="%1.%2.%3.%4.%5.%6.%7.%8.%9."/>
      <w:lvlJc w:val="left"/>
      <w:pPr>
        <w:ind w:left="5595" w:hanging="1440"/>
      </w:pPr>
    </w:lvl>
  </w:abstractNum>
  <w:abstractNum w:abstractNumId="7" w15:restartNumberingAfterBreak="0">
    <w:nsid w:val="05DE47A5"/>
    <w:multiLevelType w:val="multilevel"/>
    <w:tmpl w:val="88860D58"/>
    <w:name w:val="HMGAnnex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3B13C3"/>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716"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7C6EB9"/>
    <w:multiLevelType w:val="hybridMultilevel"/>
    <w:tmpl w:val="0216669E"/>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2"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7774A8"/>
    <w:multiLevelType w:val="multilevel"/>
    <w:tmpl w:val="588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E55274"/>
    <w:multiLevelType w:val="multilevel"/>
    <w:tmpl w:val="41D04C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8" w15:restartNumberingAfterBreak="0">
    <w:nsid w:val="104F5087"/>
    <w:multiLevelType w:val="multilevel"/>
    <w:tmpl w:val="1DE2D9C0"/>
    <w:styleLink w:val="HMGBoxBullets"/>
    <w:lvl w:ilvl="0">
      <w:start w:val="1"/>
      <w:numFmt w:val="bullet"/>
      <w:pStyle w:val="Box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0D74115"/>
    <w:multiLevelType w:val="hybridMultilevel"/>
    <w:tmpl w:val="22CA134E"/>
    <w:lvl w:ilvl="0" w:tplc="E4ECD6BA">
      <w:start w:val="1"/>
      <w:numFmt w:val="lowerLetter"/>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20" w15:restartNumberingAfterBreak="0">
    <w:nsid w:val="10D8703E"/>
    <w:multiLevelType w:val="hybridMultilevel"/>
    <w:tmpl w:val="3F4EE732"/>
    <w:lvl w:ilvl="0" w:tplc="30E415A6">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21" w15:restartNumberingAfterBreak="0">
    <w:nsid w:val="12672F6E"/>
    <w:multiLevelType w:val="multilevel"/>
    <w:tmpl w:val="C6704E0A"/>
    <w:styleLink w:val="HMGBoxNumbers"/>
    <w:lvl w:ilvl="0">
      <w:start w:val="1"/>
      <w:numFmt w:val="decimal"/>
      <w:pStyle w:val="BoxNumber"/>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33F0291"/>
    <w:multiLevelType w:val="hybridMultilevel"/>
    <w:tmpl w:val="6A2CB7A0"/>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15A87E8B"/>
    <w:multiLevelType w:val="hybridMultilevel"/>
    <w:tmpl w:val="C478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7B528AA"/>
    <w:multiLevelType w:val="multilevel"/>
    <w:tmpl w:val="0CFC8DBE"/>
    <w:styleLink w:val="HMGTableBullets"/>
    <w:lvl w:ilvl="0">
      <w:start w:val="1"/>
      <w:numFmt w:val="bullet"/>
      <w:pStyle w:val="TableBullets"/>
      <w:lvlText w:val=""/>
      <w:lvlJc w:val="left"/>
      <w:pPr>
        <w:tabs>
          <w:tab w:val="num" w:pos="284"/>
        </w:tabs>
        <w:ind w:left="284" w:hanging="284"/>
      </w:pPr>
      <w:rPr>
        <w:rFonts w:ascii="Symbol" w:hAnsi="Symbol"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8DA1557"/>
    <w:multiLevelType w:val="hybridMultilevel"/>
    <w:tmpl w:val="AA5E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A9629B9"/>
    <w:multiLevelType w:val="hybridMultilevel"/>
    <w:tmpl w:val="247E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F232B27"/>
    <w:multiLevelType w:val="multilevel"/>
    <w:tmpl w:val="C4988526"/>
    <w:lvl w:ilvl="0">
      <w:start w:val="1"/>
      <w:numFmt w:val="decimal"/>
      <w:lvlText w:val="%1."/>
      <w:lvlJc w:val="left"/>
      <w:pPr>
        <w:ind w:left="1210" w:hanging="360"/>
      </w:pPr>
      <w:rPr>
        <w:b w:val="0"/>
        <w:bCs w:val="0"/>
        <w:i w:val="0"/>
        <w:iCs w:val="0"/>
      </w:rPr>
    </w:lvl>
    <w:lvl w:ilvl="1">
      <w:start w:val="1"/>
      <w:numFmt w:val="bullet"/>
      <w:lvlText w:val=""/>
      <w:lvlJc w:val="left"/>
      <w:pPr>
        <w:ind w:left="156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A06A02"/>
    <w:multiLevelType w:val="hybridMultilevel"/>
    <w:tmpl w:val="48AA0F28"/>
    <w:lvl w:ilvl="0" w:tplc="E92E4966">
      <w:start w:val="1"/>
      <w:numFmt w:val="bullet"/>
      <w:pStyle w:val="FWKBullet"/>
      <w:lvlText w:val=""/>
      <w:lvlJc w:val="left"/>
      <w:pPr>
        <w:ind w:left="1436" w:hanging="360"/>
      </w:pPr>
      <w:rPr>
        <w:rFonts w:ascii="Symbol" w:hAnsi="Symbol" w:hint="default"/>
        <w:spacing w:val="-1"/>
        <w:w w:val="99"/>
        <w:sz w:val="20"/>
        <w:szCs w:val="20"/>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35" w15:restartNumberingAfterBreak="0">
    <w:nsid w:val="20FA42E6"/>
    <w:multiLevelType w:val="hybridMultilevel"/>
    <w:tmpl w:val="4BB4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2554428"/>
    <w:multiLevelType w:val="hybridMultilevel"/>
    <w:tmpl w:val="C27C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B081C5D"/>
    <w:multiLevelType w:val="multilevel"/>
    <w:tmpl w:val="2AAA01A8"/>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47"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F1154DC"/>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51"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2EF2793"/>
    <w:multiLevelType w:val="multilevel"/>
    <w:tmpl w:val="FB8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7BA1767"/>
    <w:multiLevelType w:val="multilevel"/>
    <w:tmpl w:val="056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82C3AFE"/>
    <w:multiLevelType w:val="multilevel"/>
    <w:tmpl w:val="3074467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7"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59" w15:restartNumberingAfterBreak="0">
    <w:nsid w:val="3AB97BD5"/>
    <w:multiLevelType w:val="hybridMultilevel"/>
    <w:tmpl w:val="0060A87E"/>
    <w:lvl w:ilvl="0" w:tplc="08090001">
      <w:start w:val="1"/>
      <w:numFmt w:val="bullet"/>
      <w:lvlText w:val=""/>
      <w:lvlJc w:val="left"/>
      <w:pPr>
        <w:ind w:left="1377" w:hanging="557"/>
      </w:pPr>
      <w:rPr>
        <w:rFonts w:ascii="Symbol" w:hAnsi="Symbol" w:hint="default"/>
        <w:spacing w:val="-1"/>
        <w:w w:val="99"/>
        <w:sz w:val="20"/>
        <w:szCs w:val="20"/>
      </w:rPr>
    </w:lvl>
    <w:lvl w:ilvl="1" w:tplc="867008B0">
      <w:start w:val="1"/>
      <w:numFmt w:val="bullet"/>
      <w:lvlText w:val="•"/>
      <w:lvlJc w:val="left"/>
      <w:pPr>
        <w:ind w:left="2164" w:hanging="557"/>
      </w:pPr>
      <w:rPr>
        <w:rFonts w:hint="default"/>
      </w:rPr>
    </w:lvl>
    <w:lvl w:ilvl="2" w:tplc="8B8CED68">
      <w:start w:val="1"/>
      <w:numFmt w:val="bullet"/>
      <w:lvlText w:val="•"/>
      <w:lvlJc w:val="left"/>
      <w:pPr>
        <w:ind w:left="2951" w:hanging="557"/>
      </w:pPr>
      <w:rPr>
        <w:rFonts w:hint="default"/>
      </w:rPr>
    </w:lvl>
    <w:lvl w:ilvl="3" w:tplc="56C67DD2">
      <w:start w:val="1"/>
      <w:numFmt w:val="bullet"/>
      <w:lvlText w:val="•"/>
      <w:lvlJc w:val="left"/>
      <w:pPr>
        <w:ind w:left="3737" w:hanging="557"/>
      </w:pPr>
      <w:rPr>
        <w:rFonts w:hint="default"/>
      </w:rPr>
    </w:lvl>
    <w:lvl w:ilvl="4" w:tplc="72F468B0">
      <w:start w:val="1"/>
      <w:numFmt w:val="bullet"/>
      <w:lvlText w:val="•"/>
      <w:lvlJc w:val="left"/>
      <w:pPr>
        <w:ind w:left="4524" w:hanging="557"/>
      </w:pPr>
      <w:rPr>
        <w:rFonts w:hint="default"/>
      </w:rPr>
    </w:lvl>
    <w:lvl w:ilvl="5" w:tplc="AFACFCD2">
      <w:start w:val="1"/>
      <w:numFmt w:val="bullet"/>
      <w:lvlText w:val="•"/>
      <w:lvlJc w:val="left"/>
      <w:pPr>
        <w:ind w:left="5311" w:hanging="557"/>
      </w:pPr>
      <w:rPr>
        <w:rFonts w:hint="default"/>
      </w:rPr>
    </w:lvl>
    <w:lvl w:ilvl="6" w:tplc="A260A562">
      <w:start w:val="1"/>
      <w:numFmt w:val="bullet"/>
      <w:lvlText w:val="•"/>
      <w:lvlJc w:val="left"/>
      <w:pPr>
        <w:ind w:left="6098" w:hanging="557"/>
      </w:pPr>
      <w:rPr>
        <w:rFonts w:hint="default"/>
      </w:rPr>
    </w:lvl>
    <w:lvl w:ilvl="7" w:tplc="3EBE8D64">
      <w:start w:val="1"/>
      <w:numFmt w:val="bullet"/>
      <w:lvlText w:val="•"/>
      <w:lvlJc w:val="left"/>
      <w:pPr>
        <w:ind w:left="6885" w:hanging="557"/>
      </w:pPr>
      <w:rPr>
        <w:rFonts w:hint="default"/>
      </w:rPr>
    </w:lvl>
    <w:lvl w:ilvl="8" w:tplc="C562C6CE">
      <w:start w:val="1"/>
      <w:numFmt w:val="bullet"/>
      <w:lvlText w:val="•"/>
      <w:lvlJc w:val="left"/>
      <w:pPr>
        <w:ind w:left="7672" w:hanging="557"/>
      </w:pPr>
      <w:rPr>
        <w:rFonts w:hint="default"/>
      </w:rPr>
    </w:lvl>
  </w:abstractNum>
  <w:abstractNum w:abstractNumId="60"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B1A01BC"/>
    <w:multiLevelType w:val="multilevel"/>
    <w:tmpl w:val="4CCA622C"/>
    <w:lvl w:ilvl="0">
      <w:numFmt w:val="bullet"/>
      <w:lvlText w:val="•"/>
      <w:lvlJc w:val="left"/>
      <w:pPr>
        <w:ind w:left="1210" w:hanging="360"/>
      </w:pPr>
      <w:rPr>
        <w:rFonts w:ascii="Humnst777 Lt BT" w:eastAsia="Times New Roman" w:hAnsi="Humnst777 Lt BT" w:cs="Calibri" w:hint="default"/>
        <w:b w:val="0"/>
        <w:bCs w:val="0"/>
        <w:i w:val="0"/>
        <w:iCs w:val="0"/>
      </w:rPr>
    </w:lvl>
    <w:lvl w:ilvl="1">
      <w:numFmt w:val="bullet"/>
      <w:lvlText w:val="•"/>
      <w:lvlJc w:val="left"/>
      <w:pPr>
        <w:ind w:left="792" w:hanging="432"/>
      </w:pPr>
      <w:rPr>
        <w:rFonts w:ascii="Humnst777 Lt BT" w:eastAsia="Times New Roman" w:hAnsi="Humnst777 Lt BT"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B475552"/>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C6D7232"/>
    <w:multiLevelType w:val="multilevel"/>
    <w:tmpl w:val="61AA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CB82BA4"/>
    <w:multiLevelType w:val="multilevel"/>
    <w:tmpl w:val="F79E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CE4352B"/>
    <w:multiLevelType w:val="multilevel"/>
    <w:tmpl w:val="21B46380"/>
    <w:name w:val="HMGChap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3DA92A87"/>
    <w:multiLevelType w:val="hybridMultilevel"/>
    <w:tmpl w:val="6A8C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20330E3"/>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716"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39563D"/>
    <w:multiLevelType w:val="hybridMultilevel"/>
    <w:tmpl w:val="6B921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44D55FC8"/>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9"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8A950E9"/>
    <w:multiLevelType w:val="hybridMultilevel"/>
    <w:tmpl w:val="1A34C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9F8613C"/>
    <w:multiLevelType w:val="hybridMultilevel"/>
    <w:tmpl w:val="0F7E9EC8"/>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83"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C437E1A"/>
    <w:multiLevelType w:val="hybridMultilevel"/>
    <w:tmpl w:val="0048417A"/>
    <w:lvl w:ilvl="0" w:tplc="69EE4A96">
      <w:start w:val="1"/>
      <w:numFmt w:val="bullet"/>
      <w:lvlText w:val=""/>
      <w:lvlJc w:val="left"/>
      <w:pPr>
        <w:ind w:left="1635" w:hanging="360"/>
      </w:pPr>
      <w:rPr>
        <w:rFonts w:ascii="Symbol" w:eastAsia="Symbol" w:hAnsi="Symbol" w:hint="default"/>
        <w:w w:val="99"/>
        <w:sz w:val="20"/>
        <w:szCs w:val="20"/>
      </w:rPr>
    </w:lvl>
    <w:lvl w:ilvl="1" w:tplc="E8E082CC">
      <w:start w:val="1"/>
      <w:numFmt w:val="bullet"/>
      <w:lvlText w:val="•"/>
      <w:lvlJc w:val="left"/>
      <w:pPr>
        <w:ind w:left="2514" w:hanging="360"/>
      </w:pPr>
    </w:lvl>
    <w:lvl w:ilvl="2" w:tplc="3BDA8220">
      <w:start w:val="1"/>
      <w:numFmt w:val="bullet"/>
      <w:lvlText w:val="•"/>
      <w:lvlJc w:val="left"/>
      <w:pPr>
        <w:ind w:left="3392" w:hanging="360"/>
      </w:pPr>
    </w:lvl>
    <w:lvl w:ilvl="3" w:tplc="A32C3F98">
      <w:start w:val="1"/>
      <w:numFmt w:val="bullet"/>
      <w:lvlText w:val="•"/>
      <w:lvlJc w:val="left"/>
      <w:pPr>
        <w:ind w:left="4271" w:hanging="360"/>
      </w:pPr>
    </w:lvl>
    <w:lvl w:ilvl="4" w:tplc="FE70BE1A">
      <w:start w:val="1"/>
      <w:numFmt w:val="bullet"/>
      <w:lvlText w:val="•"/>
      <w:lvlJc w:val="left"/>
      <w:pPr>
        <w:ind w:left="5149" w:hanging="360"/>
      </w:pPr>
    </w:lvl>
    <w:lvl w:ilvl="5" w:tplc="68448662">
      <w:start w:val="1"/>
      <w:numFmt w:val="bullet"/>
      <w:lvlText w:val="•"/>
      <w:lvlJc w:val="left"/>
      <w:pPr>
        <w:ind w:left="6028" w:hanging="360"/>
      </w:pPr>
    </w:lvl>
    <w:lvl w:ilvl="6" w:tplc="01A46870">
      <w:start w:val="1"/>
      <w:numFmt w:val="bullet"/>
      <w:lvlText w:val="•"/>
      <w:lvlJc w:val="left"/>
      <w:pPr>
        <w:ind w:left="6907" w:hanging="360"/>
      </w:pPr>
    </w:lvl>
    <w:lvl w:ilvl="7" w:tplc="211EEBC8">
      <w:start w:val="1"/>
      <w:numFmt w:val="bullet"/>
      <w:lvlText w:val="•"/>
      <w:lvlJc w:val="left"/>
      <w:pPr>
        <w:ind w:left="7785" w:hanging="360"/>
      </w:pPr>
    </w:lvl>
    <w:lvl w:ilvl="8" w:tplc="F92829FA">
      <w:start w:val="1"/>
      <w:numFmt w:val="bullet"/>
      <w:lvlText w:val="•"/>
      <w:lvlJc w:val="left"/>
      <w:pPr>
        <w:ind w:left="8664" w:hanging="360"/>
      </w:pPr>
    </w:lvl>
  </w:abstractNum>
  <w:abstractNum w:abstractNumId="86" w15:restartNumberingAfterBreak="0">
    <w:nsid w:val="4F58361F"/>
    <w:multiLevelType w:val="hybridMultilevel"/>
    <w:tmpl w:val="37EA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FE2664E"/>
    <w:multiLevelType w:val="multilevel"/>
    <w:tmpl w:val="288A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03C4748"/>
    <w:multiLevelType w:val="multilevel"/>
    <w:tmpl w:val="A8741924"/>
    <w:lvl w:ilvl="0">
      <w:start w:val="1"/>
      <w:numFmt w:val="decimal"/>
      <w:pStyle w:val="Heading2"/>
      <w:lvlText w:val="%1."/>
      <w:lvlJc w:val="left"/>
      <w:pPr>
        <w:ind w:left="1080" w:hanging="360"/>
      </w:pPr>
      <w:rPr>
        <w:rFonts w:ascii="Humnst777 Cn BT" w:hAnsi="Humnst777 Cn BT" w:hint="default"/>
        <w:b w:val="0"/>
        <w:bCs w:val="0"/>
        <w:i w:val="0"/>
        <w:iCs w:val="0"/>
      </w:rPr>
    </w:lvl>
    <w:lvl w:ilvl="1">
      <w:start w:val="1"/>
      <w:numFmt w:val="decimal"/>
      <w:pStyle w:val="FWKBodyText"/>
      <w:lvlText w:val="%1.%2."/>
      <w:lvlJc w:val="left"/>
      <w:pPr>
        <w:ind w:left="586" w:hanging="432"/>
      </w:pPr>
      <w:rPr>
        <w:rFonts w:ascii="Humnst777 Lt BT" w:hAnsi="Humnst777 Lt BT" w:hint="default"/>
        <w:b w:val="0"/>
        <w:bCs w:val="0"/>
      </w:rPr>
    </w:lvl>
    <w:lvl w:ilvl="2">
      <w:start w:val="1"/>
      <w:numFmt w:val="decimal"/>
      <w:lvlText w:val="%1.%2.%3."/>
      <w:lvlJc w:val="left"/>
      <w:pPr>
        <w:ind w:left="1094" w:hanging="504"/>
      </w:pPr>
    </w:lvl>
    <w:lvl w:ilvl="3">
      <w:start w:val="1"/>
      <w:numFmt w:val="decimal"/>
      <w:lvlText w:val="%1.%2.%3.%4."/>
      <w:lvlJc w:val="left"/>
      <w:pPr>
        <w:ind w:left="1598" w:hanging="648"/>
      </w:pPr>
    </w:lvl>
    <w:lvl w:ilvl="4">
      <w:start w:val="1"/>
      <w:numFmt w:val="decimal"/>
      <w:lvlText w:val="%1.%2.%3.%4.%5."/>
      <w:lvlJc w:val="left"/>
      <w:pPr>
        <w:ind w:left="2102" w:hanging="792"/>
      </w:pPr>
    </w:lvl>
    <w:lvl w:ilvl="5">
      <w:start w:val="1"/>
      <w:numFmt w:val="decimal"/>
      <w:lvlText w:val="%1.%2.%3.%4.%5.%6."/>
      <w:lvlJc w:val="left"/>
      <w:pPr>
        <w:ind w:left="2606" w:hanging="936"/>
      </w:pPr>
    </w:lvl>
    <w:lvl w:ilvl="6">
      <w:start w:val="1"/>
      <w:numFmt w:val="decimal"/>
      <w:lvlText w:val="%1.%2.%3.%4.%5.%6.%7."/>
      <w:lvlJc w:val="left"/>
      <w:pPr>
        <w:ind w:left="3110" w:hanging="1080"/>
      </w:pPr>
    </w:lvl>
    <w:lvl w:ilvl="7">
      <w:start w:val="1"/>
      <w:numFmt w:val="decimal"/>
      <w:lvlText w:val="%1.%2.%3.%4.%5.%6.%7.%8."/>
      <w:lvlJc w:val="left"/>
      <w:pPr>
        <w:ind w:left="3614" w:hanging="1224"/>
      </w:pPr>
    </w:lvl>
    <w:lvl w:ilvl="8">
      <w:start w:val="1"/>
      <w:numFmt w:val="decimal"/>
      <w:lvlText w:val="%1.%2.%3.%4.%5.%6.%7.%8.%9."/>
      <w:lvlJc w:val="left"/>
      <w:pPr>
        <w:ind w:left="4190" w:hanging="1440"/>
      </w:pPr>
    </w:lvl>
  </w:abstractNum>
  <w:abstractNum w:abstractNumId="91"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92" w15:restartNumberingAfterBreak="0">
    <w:nsid w:val="50C96B03"/>
    <w:multiLevelType w:val="hybridMultilevel"/>
    <w:tmpl w:val="3F203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51F51F0"/>
    <w:multiLevelType w:val="hybridMultilevel"/>
    <w:tmpl w:val="BABC6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65B26E9"/>
    <w:multiLevelType w:val="multilevel"/>
    <w:tmpl w:val="0A0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66A66BE"/>
    <w:multiLevelType w:val="multilevel"/>
    <w:tmpl w:val="816EE010"/>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98"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61F7147C"/>
    <w:multiLevelType w:val="hybridMultilevel"/>
    <w:tmpl w:val="632AD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69F2B5D"/>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69EA1185"/>
    <w:multiLevelType w:val="multilevel"/>
    <w:tmpl w:val="90A6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B335751"/>
    <w:multiLevelType w:val="multilevel"/>
    <w:tmpl w:val="BC9E9690"/>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BDC2AFB"/>
    <w:multiLevelType w:val="hybridMultilevel"/>
    <w:tmpl w:val="36780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1" w15:restartNumberingAfterBreak="0">
    <w:nsid w:val="6D273D0A"/>
    <w:multiLevelType w:val="hybridMultilevel"/>
    <w:tmpl w:val="5942933C"/>
    <w:lvl w:ilvl="0" w:tplc="188E6BDC">
      <w:numFmt w:val="bullet"/>
      <w:lvlText w:val="•"/>
      <w:lvlJc w:val="left"/>
      <w:pPr>
        <w:ind w:left="1152" w:hanging="360"/>
      </w:pPr>
      <w:rPr>
        <w:rFonts w:ascii="Humnst777 Lt BT" w:eastAsia="Times New Roman" w:hAnsi="Humnst777 Lt BT"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2"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71675DD4"/>
    <w:multiLevelType w:val="multilevel"/>
    <w:tmpl w:val="E1E80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17F6434"/>
    <w:multiLevelType w:val="multilevel"/>
    <w:tmpl w:val="53B853E2"/>
    <w:name w:val="HMGAnnexNum"/>
    <w:lvl w:ilvl="0">
      <w:start w:val="1"/>
      <w:numFmt w:val="upperLetter"/>
      <w:lvlRestart w:val="0"/>
      <w:pStyle w:val="AnnexBodyText"/>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116"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22373BB"/>
    <w:multiLevelType w:val="hybridMultilevel"/>
    <w:tmpl w:val="47E21C1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8"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2DE7E79"/>
    <w:multiLevelType w:val="multilevel"/>
    <w:tmpl w:val="9304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4BC1AD6"/>
    <w:multiLevelType w:val="hybridMultilevel"/>
    <w:tmpl w:val="7D56EC26"/>
    <w:lvl w:ilvl="0" w:tplc="19703E8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756039C8"/>
    <w:multiLevelType w:val="multilevel"/>
    <w:tmpl w:val="C3784EF0"/>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bullet"/>
      <w:lvlText w:val=""/>
      <w:lvlJc w:val="left"/>
      <w:pPr>
        <w:ind w:left="1779"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6973D93"/>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7AD6B24"/>
    <w:multiLevelType w:val="hybridMultilevel"/>
    <w:tmpl w:val="0D3C00B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5"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795450F4"/>
    <w:multiLevelType w:val="hybridMultilevel"/>
    <w:tmpl w:val="BAE21E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9" w15:restartNumberingAfterBreak="0">
    <w:nsid w:val="795C1B88"/>
    <w:multiLevelType w:val="multilevel"/>
    <w:tmpl w:val="A090216A"/>
    <w:lvl w:ilvl="0">
      <w:start w:val="1"/>
      <w:numFmt w:val="decimal"/>
      <w:pStyle w:val="ListContinue4"/>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7AB123DB"/>
    <w:multiLevelType w:val="hybridMultilevel"/>
    <w:tmpl w:val="975C4DAE"/>
    <w:lvl w:ilvl="0" w:tplc="87809B4E">
      <w:start w:val="1"/>
      <w:numFmt w:val="lowerLetter"/>
      <w:lvlText w:val="%1)"/>
      <w:lvlJc w:val="left"/>
      <w:pPr>
        <w:ind w:left="1377" w:hanging="557"/>
      </w:pPr>
      <w:rPr>
        <w:rFonts w:ascii="Arial" w:eastAsia="Arial" w:hAnsi="Arial" w:hint="default"/>
        <w:spacing w:val="-1"/>
        <w:w w:val="99"/>
        <w:sz w:val="20"/>
        <w:szCs w:val="20"/>
      </w:rPr>
    </w:lvl>
    <w:lvl w:ilvl="1" w:tplc="867008B0">
      <w:start w:val="1"/>
      <w:numFmt w:val="bullet"/>
      <w:lvlText w:val="•"/>
      <w:lvlJc w:val="left"/>
      <w:pPr>
        <w:ind w:left="2164" w:hanging="557"/>
      </w:pPr>
      <w:rPr>
        <w:rFonts w:hint="default"/>
      </w:rPr>
    </w:lvl>
    <w:lvl w:ilvl="2" w:tplc="8B8CED68">
      <w:start w:val="1"/>
      <w:numFmt w:val="bullet"/>
      <w:lvlText w:val="•"/>
      <w:lvlJc w:val="left"/>
      <w:pPr>
        <w:ind w:left="2951" w:hanging="557"/>
      </w:pPr>
      <w:rPr>
        <w:rFonts w:hint="default"/>
      </w:rPr>
    </w:lvl>
    <w:lvl w:ilvl="3" w:tplc="56C67DD2">
      <w:start w:val="1"/>
      <w:numFmt w:val="bullet"/>
      <w:lvlText w:val="•"/>
      <w:lvlJc w:val="left"/>
      <w:pPr>
        <w:ind w:left="3737" w:hanging="557"/>
      </w:pPr>
      <w:rPr>
        <w:rFonts w:hint="default"/>
      </w:rPr>
    </w:lvl>
    <w:lvl w:ilvl="4" w:tplc="72F468B0">
      <w:start w:val="1"/>
      <w:numFmt w:val="bullet"/>
      <w:lvlText w:val="•"/>
      <w:lvlJc w:val="left"/>
      <w:pPr>
        <w:ind w:left="4524" w:hanging="557"/>
      </w:pPr>
      <w:rPr>
        <w:rFonts w:hint="default"/>
      </w:rPr>
    </w:lvl>
    <w:lvl w:ilvl="5" w:tplc="AFACFCD2">
      <w:start w:val="1"/>
      <w:numFmt w:val="bullet"/>
      <w:lvlText w:val="•"/>
      <w:lvlJc w:val="left"/>
      <w:pPr>
        <w:ind w:left="5311" w:hanging="557"/>
      </w:pPr>
      <w:rPr>
        <w:rFonts w:hint="default"/>
      </w:rPr>
    </w:lvl>
    <w:lvl w:ilvl="6" w:tplc="A260A562">
      <w:start w:val="1"/>
      <w:numFmt w:val="bullet"/>
      <w:lvlText w:val="•"/>
      <w:lvlJc w:val="left"/>
      <w:pPr>
        <w:ind w:left="6098" w:hanging="557"/>
      </w:pPr>
      <w:rPr>
        <w:rFonts w:hint="default"/>
      </w:rPr>
    </w:lvl>
    <w:lvl w:ilvl="7" w:tplc="3EBE8D64">
      <w:start w:val="1"/>
      <w:numFmt w:val="bullet"/>
      <w:lvlText w:val="•"/>
      <w:lvlJc w:val="left"/>
      <w:pPr>
        <w:ind w:left="6885" w:hanging="557"/>
      </w:pPr>
      <w:rPr>
        <w:rFonts w:hint="default"/>
      </w:rPr>
    </w:lvl>
    <w:lvl w:ilvl="8" w:tplc="C562C6CE">
      <w:start w:val="1"/>
      <w:numFmt w:val="bullet"/>
      <w:lvlText w:val="•"/>
      <w:lvlJc w:val="left"/>
      <w:pPr>
        <w:ind w:left="7672" w:hanging="557"/>
      </w:pPr>
      <w:rPr>
        <w:rFonts w:hint="default"/>
      </w:rPr>
    </w:lvl>
  </w:abstractNum>
  <w:abstractNum w:abstractNumId="131" w15:restartNumberingAfterBreak="0">
    <w:nsid w:val="7C57609C"/>
    <w:multiLevelType w:val="multilevel"/>
    <w:tmpl w:val="02329D4C"/>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33" w15:restartNumberingAfterBreak="0">
    <w:nsid w:val="7D8B228E"/>
    <w:multiLevelType w:val="hybridMultilevel"/>
    <w:tmpl w:val="0720A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FA64DC5"/>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716"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9"/>
  </w:num>
  <w:num w:numId="3">
    <w:abstractNumId w:val="46"/>
  </w:num>
  <w:num w:numId="4">
    <w:abstractNumId w:val="113"/>
  </w:num>
  <w:num w:numId="5">
    <w:abstractNumId w:val="32"/>
  </w:num>
  <w:num w:numId="6">
    <w:abstractNumId w:val="58"/>
    <w:lvlOverride w:ilvl="0">
      <w:lvl w:ilvl="0">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7">
    <w:abstractNumId w:val="18"/>
    <w:lvlOverride w:ilvl="0">
      <w:lvl w:ilvl="0">
        <w:start w:val="1"/>
        <w:numFmt w:val="bullet"/>
        <w:pStyle w:val="BoxBullet"/>
        <w:lvlText w:val=""/>
        <w:lvlJc w:val="left"/>
        <w:pPr>
          <w:tabs>
            <w:tab w:val="num" w:pos="850"/>
          </w:tabs>
          <w:ind w:left="850" w:hanging="283"/>
        </w:pPr>
        <w:rPr>
          <w:rFonts w:ascii="Symbol" w:hAnsi="Symbol" w:hint="default"/>
          <w:color w:val="auto"/>
        </w:rPr>
      </w:lvl>
    </w:lvlOverride>
  </w:num>
  <w:num w:numId="8">
    <w:abstractNumId w:val="21"/>
  </w:num>
  <w:num w:numId="9">
    <w:abstractNumId w:val="25"/>
  </w:num>
  <w:num w:numId="10">
    <w:abstractNumId w:val="89"/>
  </w:num>
  <w:num w:numId="11">
    <w:abstractNumId w:val="17"/>
  </w:num>
  <w:num w:numId="12">
    <w:abstractNumId w:val="20"/>
  </w:num>
  <w:num w:numId="13">
    <w:abstractNumId w:val="91"/>
  </w:num>
  <w:num w:numId="14">
    <w:abstractNumId w:val="18"/>
  </w:num>
  <w:num w:numId="15">
    <w:abstractNumId w:val="129"/>
  </w:num>
  <w:num w:numId="16">
    <w:abstractNumId w:val="115"/>
  </w:num>
  <w:num w:numId="17">
    <w:abstractNumId w:val="25"/>
  </w:num>
  <w:num w:numId="18">
    <w:abstractNumId w:val="89"/>
  </w:num>
  <w:num w:numId="19">
    <w:abstractNumId w:val="58"/>
  </w:num>
  <w:num w:numId="20">
    <w:abstractNumId w:val="90"/>
  </w:num>
  <w:num w:numId="21">
    <w:abstractNumId w:val="111"/>
  </w:num>
  <w:num w:numId="22">
    <w:abstractNumId w:val="108"/>
  </w:num>
  <w:num w:numId="23">
    <w:abstractNumId w:val="119"/>
  </w:num>
  <w:num w:numId="24">
    <w:abstractNumId w:val="64"/>
  </w:num>
  <w:num w:numId="25">
    <w:abstractNumId w:val="13"/>
  </w:num>
  <w:num w:numId="26">
    <w:abstractNumId w:val="4"/>
  </w:num>
  <w:num w:numId="27">
    <w:abstractNumId w:val="53"/>
  </w:num>
  <w:num w:numId="28">
    <w:abstractNumId w:val="63"/>
  </w:num>
  <w:num w:numId="29">
    <w:abstractNumId w:val="49"/>
  </w:num>
  <w:num w:numId="30">
    <w:abstractNumId w:val="123"/>
  </w:num>
  <w:num w:numId="31">
    <w:abstractNumId w:val="62"/>
  </w:num>
  <w:num w:numId="32">
    <w:abstractNumId w:val="88"/>
  </w:num>
  <w:num w:numId="33">
    <w:abstractNumId w:val="55"/>
  </w:num>
  <w:num w:numId="34">
    <w:abstractNumId w:val="107"/>
  </w:num>
  <w:num w:numId="35">
    <w:abstractNumId w:val="97"/>
  </w:num>
  <w:num w:numId="36">
    <w:abstractNumId w:val="28"/>
  </w:num>
  <w:num w:numId="37">
    <w:abstractNumId w:val="78"/>
  </w:num>
  <w:num w:numId="38">
    <w:abstractNumId w:val="110"/>
  </w:num>
  <w:num w:numId="39">
    <w:abstractNumId w:val="34"/>
  </w:num>
  <w:num w:numId="40">
    <w:abstractNumId w:val="82"/>
  </w:num>
  <w:num w:numId="41">
    <w:abstractNumId w:val="131"/>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61"/>
  </w:num>
  <w:num w:numId="45">
    <w:abstractNumId w:val="9"/>
  </w:num>
  <w:num w:numId="46">
    <w:abstractNumId w:val="134"/>
  </w:num>
  <w:num w:numId="47">
    <w:abstractNumId w:val="72"/>
  </w:num>
  <w:num w:numId="48">
    <w:abstractNumId w:val="102"/>
  </w:num>
  <w:num w:numId="49">
    <w:abstractNumId w:val="117"/>
  </w:num>
  <w:num w:numId="50">
    <w:abstractNumId w:val="92"/>
  </w:num>
  <w:num w:numId="51">
    <w:abstractNumId w:val="50"/>
  </w:num>
  <w:num w:numId="52">
    <w:abstractNumId w:val="121"/>
  </w:num>
  <w:num w:numId="53">
    <w:abstractNumId w:val="6"/>
  </w:num>
  <w:num w:numId="54">
    <w:abstractNumId w:val="75"/>
  </w:num>
  <w:num w:numId="55">
    <w:abstractNumId w:val="3"/>
  </w:num>
  <w:num w:numId="56">
    <w:abstractNumId w:val="114"/>
  </w:num>
  <w:num w:numId="57">
    <w:abstractNumId w:val="33"/>
  </w:num>
  <w:num w:numId="58">
    <w:abstractNumId w:val="56"/>
  </w:num>
  <w:num w:numId="59">
    <w:abstractNumId w:val="120"/>
  </w:num>
  <w:num w:numId="60">
    <w:abstractNumId w:val="130"/>
  </w:num>
  <w:num w:numId="61">
    <w:abstractNumId w:val="59"/>
  </w:num>
  <w:num w:numId="62">
    <w:abstractNumId w:val="27"/>
  </w:num>
  <w:num w:numId="63">
    <w:abstractNumId w:val="96"/>
  </w:num>
  <w:num w:numId="64">
    <w:abstractNumId w:val="85"/>
  </w:num>
  <w:num w:numId="65">
    <w:abstractNumId w:val="80"/>
  </w:num>
  <w:num w:numId="66">
    <w:abstractNumId w:val="22"/>
  </w:num>
  <w:num w:numId="67">
    <w:abstractNumId w:val="67"/>
  </w:num>
  <w:num w:numId="68">
    <w:abstractNumId w:val="11"/>
  </w:num>
  <w:num w:numId="69">
    <w:abstractNumId w:val="124"/>
  </w:num>
  <w:num w:numId="70">
    <w:abstractNumId w:val="73"/>
  </w:num>
  <w:num w:numId="71">
    <w:abstractNumId w:val="128"/>
  </w:num>
  <w:num w:numId="72">
    <w:abstractNumId w:val="19"/>
  </w:num>
  <w:num w:numId="73">
    <w:abstractNumId w:val="23"/>
  </w:num>
  <w:num w:numId="74">
    <w:abstractNumId w:val="100"/>
  </w:num>
  <w:num w:numId="75">
    <w:abstractNumId w:val="133"/>
  </w:num>
  <w:num w:numId="76">
    <w:abstractNumId w:val="35"/>
  </w:num>
  <w:num w:numId="77">
    <w:abstractNumId w:val="86"/>
  </w:num>
  <w:num w:numId="78">
    <w:abstractNumId w:val="38"/>
  </w:num>
  <w:num w:numId="79">
    <w:abstractNumId w:val="30"/>
  </w:num>
  <w:num w:numId="80">
    <w:abstractNumId w:val="9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 w:name="H2TOC" w:val="true"/>
  </w:docVars>
  <w:rsids>
    <w:rsidRoot w:val="00055A87"/>
    <w:rsid w:val="000008FD"/>
    <w:rsid w:val="00000B8A"/>
    <w:rsid w:val="000018EB"/>
    <w:rsid w:val="00003CC9"/>
    <w:rsid w:val="000124EF"/>
    <w:rsid w:val="0001342A"/>
    <w:rsid w:val="00014071"/>
    <w:rsid w:val="000163AC"/>
    <w:rsid w:val="0001664F"/>
    <w:rsid w:val="00016901"/>
    <w:rsid w:val="00016EED"/>
    <w:rsid w:val="000173F1"/>
    <w:rsid w:val="000179A9"/>
    <w:rsid w:val="000207A5"/>
    <w:rsid w:val="00022855"/>
    <w:rsid w:val="0002379E"/>
    <w:rsid w:val="00024085"/>
    <w:rsid w:val="0002436C"/>
    <w:rsid w:val="000256D8"/>
    <w:rsid w:val="000273E7"/>
    <w:rsid w:val="000305C8"/>
    <w:rsid w:val="0003122A"/>
    <w:rsid w:val="0003206A"/>
    <w:rsid w:val="00033343"/>
    <w:rsid w:val="00033E06"/>
    <w:rsid w:val="000365F1"/>
    <w:rsid w:val="000422D6"/>
    <w:rsid w:val="00043F62"/>
    <w:rsid w:val="000443C9"/>
    <w:rsid w:val="000459D7"/>
    <w:rsid w:val="000466E4"/>
    <w:rsid w:val="000469AB"/>
    <w:rsid w:val="00046AC9"/>
    <w:rsid w:val="00046F06"/>
    <w:rsid w:val="000476C5"/>
    <w:rsid w:val="000517B6"/>
    <w:rsid w:val="000525BD"/>
    <w:rsid w:val="00052E20"/>
    <w:rsid w:val="00052E7F"/>
    <w:rsid w:val="00053925"/>
    <w:rsid w:val="00054C7C"/>
    <w:rsid w:val="00054DB1"/>
    <w:rsid w:val="00055A87"/>
    <w:rsid w:val="00057BE9"/>
    <w:rsid w:val="00057CF0"/>
    <w:rsid w:val="00057DD9"/>
    <w:rsid w:val="00060364"/>
    <w:rsid w:val="000619CB"/>
    <w:rsid w:val="00062EE6"/>
    <w:rsid w:val="00064A0B"/>
    <w:rsid w:val="0006504E"/>
    <w:rsid w:val="00066ECF"/>
    <w:rsid w:val="00067E81"/>
    <w:rsid w:val="00071902"/>
    <w:rsid w:val="000719F1"/>
    <w:rsid w:val="000722BE"/>
    <w:rsid w:val="000724D2"/>
    <w:rsid w:val="00074627"/>
    <w:rsid w:val="000749FE"/>
    <w:rsid w:val="00074C8C"/>
    <w:rsid w:val="00076838"/>
    <w:rsid w:val="00077B6A"/>
    <w:rsid w:val="0008020F"/>
    <w:rsid w:val="00081758"/>
    <w:rsid w:val="00081814"/>
    <w:rsid w:val="00082203"/>
    <w:rsid w:val="00082F36"/>
    <w:rsid w:val="000830EC"/>
    <w:rsid w:val="000835F7"/>
    <w:rsid w:val="00083C74"/>
    <w:rsid w:val="00083E57"/>
    <w:rsid w:val="0008426B"/>
    <w:rsid w:val="000863FD"/>
    <w:rsid w:val="00086814"/>
    <w:rsid w:val="00086CFA"/>
    <w:rsid w:val="00087735"/>
    <w:rsid w:val="00087B35"/>
    <w:rsid w:val="000909B4"/>
    <w:rsid w:val="000930A2"/>
    <w:rsid w:val="0009372C"/>
    <w:rsid w:val="00094CB8"/>
    <w:rsid w:val="00094EF4"/>
    <w:rsid w:val="0009506C"/>
    <w:rsid w:val="00096040"/>
    <w:rsid w:val="00097EFA"/>
    <w:rsid w:val="000A0265"/>
    <w:rsid w:val="000A0A6C"/>
    <w:rsid w:val="000A1BB3"/>
    <w:rsid w:val="000A1C10"/>
    <w:rsid w:val="000A3DBD"/>
    <w:rsid w:val="000A422F"/>
    <w:rsid w:val="000A64CC"/>
    <w:rsid w:val="000A6E8D"/>
    <w:rsid w:val="000A72B8"/>
    <w:rsid w:val="000B08E7"/>
    <w:rsid w:val="000B1C5F"/>
    <w:rsid w:val="000B1D7D"/>
    <w:rsid w:val="000B377C"/>
    <w:rsid w:val="000B6991"/>
    <w:rsid w:val="000B7210"/>
    <w:rsid w:val="000B751F"/>
    <w:rsid w:val="000B7C36"/>
    <w:rsid w:val="000B7DE7"/>
    <w:rsid w:val="000C5B39"/>
    <w:rsid w:val="000C60F0"/>
    <w:rsid w:val="000C66C5"/>
    <w:rsid w:val="000C7995"/>
    <w:rsid w:val="000C79D4"/>
    <w:rsid w:val="000C7BDE"/>
    <w:rsid w:val="000D1474"/>
    <w:rsid w:val="000D1704"/>
    <w:rsid w:val="000D1C3A"/>
    <w:rsid w:val="000D3560"/>
    <w:rsid w:val="000D4D40"/>
    <w:rsid w:val="000D5E8B"/>
    <w:rsid w:val="000D605E"/>
    <w:rsid w:val="000D746C"/>
    <w:rsid w:val="000E0091"/>
    <w:rsid w:val="000E065F"/>
    <w:rsid w:val="000E0CC5"/>
    <w:rsid w:val="000E1324"/>
    <w:rsid w:val="000E3C5D"/>
    <w:rsid w:val="000E48DE"/>
    <w:rsid w:val="000E517F"/>
    <w:rsid w:val="000E583C"/>
    <w:rsid w:val="000E67C1"/>
    <w:rsid w:val="000E7577"/>
    <w:rsid w:val="000E79CF"/>
    <w:rsid w:val="000F11AB"/>
    <w:rsid w:val="000F157B"/>
    <w:rsid w:val="000F2820"/>
    <w:rsid w:val="000F2BC3"/>
    <w:rsid w:val="000F37DA"/>
    <w:rsid w:val="000F5411"/>
    <w:rsid w:val="000F5823"/>
    <w:rsid w:val="000F584A"/>
    <w:rsid w:val="000F6237"/>
    <w:rsid w:val="000F6564"/>
    <w:rsid w:val="000F7D9A"/>
    <w:rsid w:val="000F7E6C"/>
    <w:rsid w:val="00102733"/>
    <w:rsid w:val="00102E34"/>
    <w:rsid w:val="00104445"/>
    <w:rsid w:val="00104DFF"/>
    <w:rsid w:val="00104EBA"/>
    <w:rsid w:val="00105406"/>
    <w:rsid w:val="001069DB"/>
    <w:rsid w:val="00107809"/>
    <w:rsid w:val="001114AC"/>
    <w:rsid w:val="00111644"/>
    <w:rsid w:val="00112478"/>
    <w:rsid w:val="00112A3B"/>
    <w:rsid w:val="00112B5F"/>
    <w:rsid w:val="001131BA"/>
    <w:rsid w:val="00113CEF"/>
    <w:rsid w:val="001153E6"/>
    <w:rsid w:val="00116A9D"/>
    <w:rsid w:val="001178DD"/>
    <w:rsid w:val="00117E65"/>
    <w:rsid w:val="001200BE"/>
    <w:rsid w:val="00121D82"/>
    <w:rsid w:val="0012295C"/>
    <w:rsid w:val="00123023"/>
    <w:rsid w:val="00124611"/>
    <w:rsid w:val="00125D16"/>
    <w:rsid w:val="0012756D"/>
    <w:rsid w:val="001278F0"/>
    <w:rsid w:val="00130220"/>
    <w:rsid w:val="00130538"/>
    <w:rsid w:val="0013197E"/>
    <w:rsid w:val="00132944"/>
    <w:rsid w:val="00132D3B"/>
    <w:rsid w:val="00132FED"/>
    <w:rsid w:val="001331C3"/>
    <w:rsid w:val="00133231"/>
    <w:rsid w:val="001338DA"/>
    <w:rsid w:val="00133D4C"/>
    <w:rsid w:val="0013484F"/>
    <w:rsid w:val="001363A0"/>
    <w:rsid w:val="001364D4"/>
    <w:rsid w:val="00136BFF"/>
    <w:rsid w:val="001378C6"/>
    <w:rsid w:val="00140474"/>
    <w:rsid w:val="00140C09"/>
    <w:rsid w:val="001413E5"/>
    <w:rsid w:val="00141D3E"/>
    <w:rsid w:val="00143ECB"/>
    <w:rsid w:val="00145580"/>
    <w:rsid w:val="00145A7E"/>
    <w:rsid w:val="001467C3"/>
    <w:rsid w:val="00146DA5"/>
    <w:rsid w:val="00150A0E"/>
    <w:rsid w:val="0015156A"/>
    <w:rsid w:val="00151A18"/>
    <w:rsid w:val="00152DB4"/>
    <w:rsid w:val="00153011"/>
    <w:rsid w:val="00153D70"/>
    <w:rsid w:val="00153F4D"/>
    <w:rsid w:val="00153FAD"/>
    <w:rsid w:val="001540F5"/>
    <w:rsid w:val="00154A40"/>
    <w:rsid w:val="00154D8C"/>
    <w:rsid w:val="00156360"/>
    <w:rsid w:val="001570A9"/>
    <w:rsid w:val="00157434"/>
    <w:rsid w:val="00157E0F"/>
    <w:rsid w:val="00160959"/>
    <w:rsid w:val="00161B62"/>
    <w:rsid w:val="00162153"/>
    <w:rsid w:val="00166037"/>
    <w:rsid w:val="00167CA7"/>
    <w:rsid w:val="0017078F"/>
    <w:rsid w:val="00170BF4"/>
    <w:rsid w:val="00171CA1"/>
    <w:rsid w:val="0017286A"/>
    <w:rsid w:val="00172E05"/>
    <w:rsid w:val="00172E0B"/>
    <w:rsid w:val="001737ED"/>
    <w:rsid w:val="00175568"/>
    <w:rsid w:val="0017597A"/>
    <w:rsid w:val="00177B43"/>
    <w:rsid w:val="001803EE"/>
    <w:rsid w:val="001816BB"/>
    <w:rsid w:val="00181CCC"/>
    <w:rsid w:val="00182A2B"/>
    <w:rsid w:val="00182ECD"/>
    <w:rsid w:val="00183F8F"/>
    <w:rsid w:val="00184653"/>
    <w:rsid w:val="00185463"/>
    <w:rsid w:val="00187A59"/>
    <w:rsid w:val="00187B01"/>
    <w:rsid w:val="00187FD1"/>
    <w:rsid w:val="00190537"/>
    <w:rsid w:val="001912EE"/>
    <w:rsid w:val="00192BEC"/>
    <w:rsid w:val="00194637"/>
    <w:rsid w:val="00196204"/>
    <w:rsid w:val="001962EC"/>
    <w:rsid w:val="00196DAE"/>
    <w:rsid w:val="00197F05"/>
    <w:rsid w:val="001A0006"/>
    <w:rsid w:val="001A0C54"/>
    <w:rsid w:val="001A1843"/>
    <w:rsid w:val="001A1986"/>
    <w:rsid w:val="001A242C"/>
    <w:rsid w:val="001A2565"/>
    <w:rsid w:val="001A291A"/>
    <w:rsid w:val="001A2D98"/>
    <w:rsid w:val="001A3E6D"/>
    <w:rsid w:val="001A514C"/>
    <w:rsid w:val="001A587E"/>
    <w:rsid w:val="001A6876"/>
    <w:rsid w:val="001A7215"/>
    <w:rsid w:val="001A761C"/>
    <w:rsid w:val="001A7986"/>
    <w:rsid w:val="001A7C1D"/>
    <w:rsid w:val="001B1626"/>
    <w:rsid w:val="001B2AC5"/>
    <w:rsid w:val="001B2E32"/>
    <w:rsid w:val="001B36BA"/>
    <w:rsid w:val="001B5A60"/>
    <w:rsid w:val="001B5DFE"/>
    <w:rsid w:val="001B6885"/>
    <w:rsid w:val="001B75E4"/>
    <w:rsid w:val="001C02BC"/>
    <w:rsid w:val="001C103B"/>
    <w:rsid w:val="001C3BFD"/>
    <w:rsid w:val="001C43C6"/>
    <w:rsid w:val="001C6687"/>
    <w:rsid w:val="001C6BD7"/>
    <w:rsid w:val="001C7801"/>
    <w:rsid w:val="001D09C5"/>
    <w:rsid w:val="001D0B93"/>
    <w:rsid w:val="001D0CEC"/>
    <w:rsid w:val="001D120A"/>
    <w:rsid w:val="001D13C0"/>
    <w:rsid w:val="001D188D"/>
    <w:rsid w:val="001D21D6"/>
    <w:rsid w:val="001D227E"/>
    <w:rsid w:val="001D3578"/>
    <w:rsid w:val="001D36AE"/>
    <w:rsid w:val="001D3B82"/>
    <w:rsid w:val="001D3F0C"/>
    <w:rsid w:val="001D45E0"/>
    <w:rsid w:val="001D49A0"/>
    <w:rsid w:val="001D4C58"/>
    <w:rsid w:val="001D4F52"/>
    <w:rsid w:val="001D7398"/>
    <w:rsid w:val="001E0615"/>
    <w:rsid w:val="001E174D"/>
    <w:rsid w:val="001E23B1"/>
    <w:rsid w:val="001E3801"/>
    <w:rsid w:val="001E4B63"/>
    <w:rsid w:val="001E5490"/>
    <w:rsid w:val="001E5624"/>
    <w:rsid w:val="001E5EB8"/>
    <w:rsid w:val="001E6327"/>
    <w:rsid w:val="001E7BAF"/>
    <w:rsid w:val="001F0152"/>
    <w:rsid w:val="001F18A1"/>
    <w:rsid w:val="001F1D46"/>
    <w:rsid w:val="001F20BE"/>
    <w:rsid w:val="001F276F"/>
    <w:rsid w:val="001F2AB3"/>
    <w:rsid w:val="001F33C2"/>
    <w:rsid w:val="001F3D59"/>
    <w:rsid w:val="001F49B4"/>
    <w:rsid w:val="001F4EE5"/>
    <w:rsid w:val="001F7E1D"/>
    <w:rsid w:val="0020160A"/>
    <w:rsid w:val="00201DCF"/>
    <w:rsid w:val="00202235"/>
    <w:rsid w:val="00202ED9"/>
    <w:rsid w:val="0020306C"/>
    <w:rsid w:val="002054FB"/>
    <w:rsid w:val="00205FED"/>
    <w:rsid w:val="00206392"/>
    <w:rsid w:val="0020681A"/>
    <w:rsid w:val="00210980"/>
    <w:rsid w:val="00210B23"/>
    <w:rsid w:val="002113A7"/>
    <w:rsid w:val="00211633"/>
    <w:rsid w:val="00212F57"/>
    <w:rsid w:val="00212F7E"/>
    <w:rsid w:val="002158C1"/>
    <w:rsid w:val="00215DD6"/>
    <w:rsid w:val="002164E6"/>
    <w:rsid w:val="0021651D"/>
    <w:rsid w:val="0022032F"/>
    <w:rsid w:val="00220B07"/>
    <w:rsid w:val="00221240"/>
    <w:rsid w:val="002244B6"/>
    <w:rsid w:val="00224725"/>
    <w:rsid w:val="00225A4A"/>
    <w:rsid w:val="00226856"/>
    <w:rsid w:val="00227EE6"/>
    <w:rsid w:val="00231D0E"/>
    <w:rsid w:val="00231F08"/>
    <w:rsid w:val="00232395"/>
    <w:rsid w:val="0023253D"/>
    <w:rsid w:val="00232553"/>
    <w:rsid w:val="002337C3"/>
    <w:rsid w:val="00235204"/>
    <w:rsid w:val="00235610"/>
    <w:rsid w:val="002362C3"/>
    <w:rsid w:val="00236C95"/>
    <w:rsid w:val="002375B5"/>
    <w:rsid w:val="002406AE"/>
    <w:rsid w:val="002408E5"/>
    <w:rsid w:val="002415CA"/>
    <w:rsid w:val="00244F1E"/>
    <w:rsid w:val="00245244"/>
    <w:rsid w:val="0024530E"/>
    <w:rsid w:val="002455CD"/>
    <w:rsid w:val="00245F90"/>
    <w:rsid w:val="002463BE"/>
    <w:rsid w:val="002509B9"/>
    <w:rsid w:val="0025186E"/>
    <w:rsid w:val="00251D3B"/>
    <w:rsid w:val="00252B2E"/>
    <w:rsid w:val="00253BCB"/>
    <w:rsid w:val="0025401B"/>
    <w:rsid w:val="0025479E"/>
    <w:rsid w:val="00255B93"/>
    <w:rsid w:val="00256519"/>
    <w:rsid w:val="00256D21"/>
    <w:rsid w:val="00257A09"/>
    <w:rsid w:val="00262422"/>
    <w:rsid w:val="00266D74"/>
    <w:rsid w:val="00270713"/>
    <w:rsid w:val="00271BEF"/>
    <w:rsid w:val="00272E54"/>
    <w:rsid w:val="00272EF4"/>
    <w:rsid w:val="00272FBE"/>
    <w:rsid w:val="00273611"/>
    <w:rsid w:val="002745D3"/>
    <w:rsid w:val="00274B5A"/>
    <w:rsid w:val="002757C7"/>
    <w:rsid w:val="002767B1"/>
    <w:rsid w:val="00277000"/>
    <w:rsid w:val="0028275B"/>
    <w:rsid w:val="00282889"/>
    <w:rsid w:val="002830ED"/>
    <w:rsid w:val="00283152"/>
    <w:rsid w:val="00283CBF"/>
    <w:rsid w:val="0028790A"/>
    <w:rsid w:val="00287E8C"/>
    <w:rsid w:val="002906B0"/>
    <w:rsid w:val="0029117D"/>
    <w:rsid w:val="00292458"/>
    <w:rsid w:val="002931A5"/>
    <w:rsid w:val="002953D7"/>
    <w:rsid w:val="0029591F"/>
    <w:rsid w:val="00296C4A"/>
    <w:rsid w:val="00297602"/>
    <w:rsid w:val="002977FD"/>
    <w:rsid w:val="00297A6D"/>
    <w:rsid w:val="002A0A7B"/>
    <w:rsid w:val="002A17FB"/>
    <w:rsid w:val="002A328E"/>
    <w:rsid w:val="002A49D7"/>
    <w:rsid w:val="002A4FB5"/>
    <w:rsid w:val="002A5440"/>
    <w:rsid w:val="002A5489"/>
    <w:rsid w:val="002A6382"/>
    <w:rsid w:val="002A6672"/>
    <w:rsid w:val="002A69A3"/>
    <w:rsid w:val="002A7E6F"/>
    <w:rsid w:val="002B016D"/>
    <w:rsid w:val="002B067C"/>
    <w:rsid w:val="002B354B"/>
    <w:rsid w:val="002B378D"/>
    <w:rsid w:val="002B3D7E"/>
    <w:rsid w:val="002B59D5"/>
    <w:rsid w:val="002B61F6"/>
    <w:rsid w:val="002B67B3"/>
    <w:rsid w:val="002B693A"/>
    <w:rsid w:val="002C064C"/>
    <w:rsid w:val="002C3FDC"/>
    <w:rsid w:val="002C4069"/>
    <w:rsid w:val="002C465B"/>
    <w:rsid w:val="002C6432"/>
    <w:rsid w:val="002D2E1E"/>
    <w:rsid w:val="002D319D"/>
    <w:rsid w:val="002D48DF"/>
    <w:rsid w:val="002D520D"/>
    <w:rsid w:val="002D6D04"/>
    <w:rsid w:val="002D7565"/>
    <w:rsid w:val="002E190F"/>
    <w:rsid w:val="002E379D"/>
    <w:rsid w:val="002E3C73"/>
    <w:rsid w:val="002E4043"/>
    <w:rsid w:val="002E4D94"/>
    <w:rsid w:val="002E5705"/>
    <w:rsid w:val="002E6729"/>
    <w:rsid w:val="002E76A0"/>
    <w:rsid w:val="002F085E"/>
    <w:rsid w:val="002F0CFB"/>
    <w:rsid w:val="002F2620"/>
    <w:rsid w:val="002F4CD4"/>
    <w:rsid w:val="002F6879"/>
    <w:rsid w:val="002F6BEB"/>
    <w:rsid w:val="003005C3"/>
    <w:rsid w:val="0030086A"/>
    <w:rsid w:val="003017D8"/>
    <w:rsid w:val="0030182A"/>
    <w:rsid w:val="00302364"/>
    <w:rsid w:val="00303057"/>
    <w:rsid w:val="00303AC3"/>
    <w:rsid w:val="00304510"/>
    <w:rsid w:val="0030495D"/>
    <w:rsid w:val="00304BC9"/>
    <w:rsid w:val="00305045"/>
    <w:rsid w:val="00305070"/>
    <w:rsid w:val="00305959"/>
    <w:rsid w:val="003072D9"/>
    <w:rsid w:val="00310652"/>
    <w:rsid w:val="00311009"/>
    <w:rsid w:val="00311E13"/>
    <w:rsid w:val="00311EDF"/>
    <w:rsid w:val="0031379B"/>
    <w:rsid w:val="003152C8"/>
    <w:rsid w:val="00317733"/>
    <w:rsid w:val="00317B2E"/>
    <w:rsid w:val="003201A7"/>
    <w:rsid w:val="00320817"/>
    <w:rsid w:val="0032216C"/>
    <w:rsid w:val="003223F9"/>
    <w:rsid w:val="00323073"/>
    <w:rsid w:val="0032321B"/>
    <w:rsid w:val="003232BD"/>
    <w:rsid w:val="003237AA"/>
    <w:rsid w:val="00323DAA"/>
    <w:rsid w:val="00325E9B"/>
    <w:rsid w:val="003262E4"/>
    <w:rsid w:val="003264F7"/>
    <w:rsid w:val="0032697B"/>
    <w:rsid w:val="00327CA1"/>
    <w:rsid w:val="00330876"/>
    <w:rsid w:val="00331444"/>
    <w:rsid w:val="003314F0"/>
    <w:rsid w:val="00331B69"/>
    <w:rsid w:val="003320D8"/>
    <w:rsid w:val="00332CE6"/>
    <w:rsid w:val="00333C41"/>
    <w:rsid w:val="0033429E"/>
    <w:rsid w:val="00334AB8"/>
    <w:rsid w:val="0033502A"/>
    <w:rsid w:val="003362B7"/>
    <w:rsid w:val="00336F91"/>
    <w:rsid w:val="00340E65"/>
    <w:rsid w:val="003412A7"/>
    <w:rsid w:val="0034180C"/>
    <w:rsid w:val="00341C78"/>
    <w:rsid w:val="00341EB2"/>
    <w:rsid w:val="00343831"/>
    <w:rsid w:val="00343C44"/>
    <w:rsid w:val="00344AA1"/>
    <w:rsid w:val="00345D74"/>
    <w:rsid w:val="00346337"/>
    <w:rsid w:val="003465E2"/>
    <w:rsid w:val="00347E1A"/>
    <w:rsid w:val="00350A08"/>
    <w:rsid w:val="00350E86"/>
    <w:rsid w:val="00351585"/>
    <w:rsid w:val="00351B1E"/>
    <w:rsid w:val="00351C58"/>
    <w:rsid w:val="00351F00"/>
    <w:rsid w:val="00351FC9"/>
    <w:rsid w:val="00354458"/>
    <w:rsid w:val="00354888"/>
    <w:rsid w:val="00354A2F"/>
    <w:rsid w:val="00354A31"/>
    <w:rsid w:val="0035650B"/>
    <w:rsid w:val="00361548"/>
    <w:rsid w:val="00361C51"/>
    <w:rsid w:val="0036208D"/>
    <w:rsid w:val="00362848"/>
    <w:rsid w:val="00364E23"/>
    <w:rsid w:val="0036609C"/>
    <w:rsid w:val="00366131"/>
    <w:rsid w:val="003662F6"/>
    <w:rsid w:val="003664C5"/>
    <w:rsid w:val="00366ADD"/>
    <w:rsid w:val="00367CB1"/>
    <w:rsid w:val="00370565"/>
    <w:rsid w:val="00370ED3"/>
    <w:rsid w:val="00370FA3"/>
    <w:rsid w:val="00372503"/>
    <w:rsid w:val="00373103"/>
    <w:rsid w:val="00373281"/>
    <w:rsid w:val="00374790"/>
    <w:rsid w:val="0037484F"/>
    <w:rsid w:val="003749D5"/>
    <w:rsid w:val="00374D59"/>
    <w:rsid w:val="00375792"/>
    <w:rsid w:val="003803D5"/>
    <w:rsid w:val="00380B4C"/>
    <w:rsid w:val="0038307E"/>
    <w:rsid w:val="00383A45"/>
    <w:rsid w:val="00383D6C"/>
    <w:rsid w:val="00384E3A"/>
    <w:rsid w:val="003853FB"/>
    <w:rsid w:val="00385443"/>
    <w:rsid w:val="00385842"/>
    <w:rsid w:val="0038647B"/>
    <w:rsid w:val="00386E07"/>
    <w:rsid w:val="00387506"/>
    <w:rsid w:val="00387EC6"/>
    <w:rsid w:val="00390061"/>
    <w:rsid w:val="003900EF"/>
    <w:rsid w:val="00390A61"/>
    <w:rsid w:val="003913AC"/>
    <w:rsid w:val="003921B5"/>
    <w:rsid w:val="0039244A"/>
    <w:rsid w:val="00392F98"/>
    <w:rsid w:val="0039337D"/>
    <w:rsid w:val="003938F7"/>
    <w:rsid w:val="00394688"/>
    <w:rsid w:val="0039713E"/>
    <w:rsid w:val="00397652"/>
    <w:rsid w:val="003A085D"/>
    <w:rsid w:val="003A11BE"/>
    <w:rsid w:val="003A4508"/>
    <w:rsid w:val="003A46D8"/>
    <w:rsid w:val="003A4A69"/>
    <w:rsid w:val="003A5330"/>
    <w:rsid w:val="003A5DED"/>
    <w:rsid w:val="003A5EFF"/>
    <w:rsid w:val="003A5F5E"/>
    <w:rsid w:val="003B009A"/>
    <w:rsid w:val="003B0995"/>
    <w:rsid w:val="003B118A"/>
    <w:rsid w:val="003B1F0C"/>
    <w:rsid w:val="003B26B1"/>
    <w:rsid w:val="003B3A33"/>
    <w:rsid w:val="003B3EF5"/>
    <w:rsid w:val="003B4555"/>
    <w:rsid w:val="003B5AA0"/>
    <w:rsid w:val="003B5AC1"/>
    <w:rsid w:val="003B5E84"/>
    <w:rsid w:val="003B692E"/>
    <w:rsid w:val="003C0273"/>
    <w:rsid w:val="003C0E6A"/>
    <w:rsid w:val="003C1AD0"/>
    <w:rsid w:val="003C2802"/>
    <w:rsid w:val="003C33CA"/>
    <w:rsid w:val="003C3843"/>
    <w:rsid w:val="003C4886"/>
    <w:rsid w:val="003C5A4F"/>
    <w:rsid w:val="003C6249"/>
    <w:rsid w:val="003C64CD"/>
    <w:rsid w:val="003D06DA"/>
    <w:rsid w:val="003D1147"/>
    <w:rsid w:val="003D16E6"/>
    <w:rsid w:val="003D1779"/>
    <w:rsid w:val="003D1804"/>
    <w:rsid w:val="003D3BF3"/>
    <w:rsid w:val="003D3C6D"/>
    <w:rsid w:val="003D3FA1"/>
    <w:rsid w:val="003D7349"/>
    <w:rsid w:val="003E01B4"/>
    <w:rsid w:val="003E267B"/>
    <w:rsid w:val="003E3428"/>
    <w:rsid w:val="003E3494"/>
    <w:rsid w:val="003E3E81"/>
    <w:rsid w:val="003E5400"/>
    <w:rsid w:val="003F10DD"/>
    <w:rsid w:val="003F21CB"/>
    <w:rsid w:val="003F2C93"/>
    <w:rsid w:val="003F450F"/>
    <w:rsid w:val="003F5B95"/>
    <w:rsid w:val="003F5C51"/>
    <w:rsid w:val="003F7287"/>
    <w:rsid w:val="003F7918"/>
    <w:rsid w:val="003F7C39"/>
    <w:rsid w:val="00400597"/>
    <w:rsid w:val="00400C0C"/>
    <w:rsid w:val="004013C2"/>
    <w:rsid w:val="00404042"/>
    <w:rsid w:val="00404D27"/>
    <w:rsid w:val="00405428"/>
    <w:rsid w:val="004062D4"/>
    <w:rsid w:val="0041064A"/>
    <w:rsid w:val="00410A29"/>
    <w:rsid w:val="00410CB1"/>
    <w:rsid w:val="00410DE5"/>
    <w:rsid w:val="0041148A"/>
    <w:rsid w:val="004117C0"/>
    <w:rsid w:val="00411C8B"/>
    <w:rsid w:val="004125B4"/>
    <w:rsid w:val="00412A4E"/>
    <w:rsid w:val="00412C71"/>
    <w:rsid w:val="00412DAD"/>
    <w:rsid w:val="004161B1"/>
    <w:rsid w:val="004161F5"/>
    <w:rsid w:val="00420265"/>
    <w:rsid w:val="00421765"/>
    <w:rsid w:val="004219FD"/>
    <w:rsid w:val="00421A9C"/>
    <w:rsid w:val="0042302B"/>
    <w:rsid w:val="0042329C"/>
    <w:rsid w:val="00425E1D"/>
    <w:rsid w:val="00426C99"/>
    <w:rsid w:val="0043049C"/>
    <w:rsid w:val="00431151"/>
    <w:rsid w:val="00431607"/>
    <w:rsid w:val="00431CF6"/>
    <w:rsid w:val="004326F5"/>
    <w:rsid w:val="0043293C"/>
    <w:rsid w:val="004339F7"/>
    <w:rsid w:val="00435242"/>
    <w:rsid w:val="00435F27"/>
    <w:rsid w:val="0043614F"/>
    <w:rsid w:val="0043659A"/>
    <w:rsid w:val="00436852"/>
    <w:rsid w:val="0043702D"/>
    <w:rsid w:val="00437AAA"/>
    <w:rsid w:val="00437FB7"/>
    <w:rsid w:val="004402F0"/>
    <w:rsid w:val="004403AE"/>
    <w:rsid w:val="00440AF5"/>
    <w:rsid w:val="004411AF"/>
    <w:rsid w:val="004473AD"/>
    <w:rsid w:val="00450368"/>
    <w:rsid w:val="004516DF"/>
    <w:rsid w:val="004517B7"/>
    <w:rsid w:val="00452123"/>
    <w:rsid w:val="00452E07"/>
    <w:rsid w:val="00452E08"/>
    <w:rsid w:val="00454DA3"/>
    <w:rsid w:val="00455211"/>
    <w:rsid w:val="00455A06"/>
    <w:rsid w:val="00456BD4"/>
    <w:rsid w:val="00456D7E"/>
    <w:rsid w:val="00457426"/>
    <w:rsid w:val="00457F3F"/>
    <w:rsid w:val="00461341"/>
    <w:rsid w:val="0046205C"/>
    <w:rsid w:val="00462305"/>
    <w:rsid w:val="00462CBD"/>
    <w:rsid w:val="00462D4D"/>
    <w:rsid w:val="004635FA"/>
    <w:rsid w:val="0046363A"/>
    <w:rsid w:val="00464928"/>
    <w:rsid w:val="00464E0C"/>
    <w:rsid w:val="00466136"/>
    <w:rsid w:val="00466EAF"/>
    <w:rsid w:val="0046709D"/>
    <w:rsid w:val="004714A9"/>
    <w:rsid w:val="00472106"/>
    <w:rsid w:val="004724BC"/>
    <w:rsid w:val="0047252A"/>
    <w:rsid w:val="0047344A"/>
    <w:rsid w:val="00473E07"/>
    <w:rsid w:val="00473F41"/>
    <w:rsid w:val="00474A4F"/>
    <w:rsid w:val="00474B3D"/>
    <w:rsid w:val="00476A4D"/>
    <w:rsid w:val="0047719A"/>
    <w:rsid w:val="00477891"/>
    <w:rsid w:val="00477D9A"/>
    <w:rsid w:val="00480635"/>
    <w:rsid w:val="00481CC6"/>
    <w:rsid w:val="00482A14"/>
    <w:rsid w:val="00483228"/>
    <w:rsid w:val="00483D76"/>
    <w:rsid w:val="00483F6A"/>
    <w:rsid w:val="0048563E"/>
    <w:rsid w:val="00486069"/>
    <w:rsid w:val="0048619C"/>
    <w:rsid w:val="00491252"/>
    <w:rsid w:val="0049187D"/>
    <w:rsid w:val="0049254B"/>
    <w:rsid w:val="00493425"/>
    <w:rsid w:val="00493C11"/>
    <w:rsid w:val="00495A75"/>
    <w:rsid w:val="0049609E"/>
    <w:rsid w:val="00496DA0"/>
    <w:rsid w:val="0049799A"/>
    <w:rsid w:val="004A4DC9"/>
    <w:rsid w:val="004A4F97"/>
    <w:rsid w:val="004A658A"/>
    <w:rsid w:val="004A69F3"/>
    <w:rsid w:val="004A6F4C"/>
    <w:rsid w:val="004A7C66"/>
    <w:rsid w:val="004A7E38"/>
    <w:rsid w:val="004A7E74"/>
    <w:rsid w:val="004B0007"/>
    <w:rsid w:val="004B005F"/>
    <w:rsid w:val="004B1551"/>
    <w:rsid w:val="004B22B4"/>
    <w:rsid w:val="004B2F70"/>
    <w:rsid w:val="004B588B"/>
    <w:rsid w:val="004B6EE7"/>
    <w:rsid w:val="004C121F"/>
    <w:rsid w:val="004C174D"/>
    <w:rsid w:val="004C29A6"/>
    <w:rsid w:val="004C3650"/>
    <w:rsid w:val="004C487E"/>
    <w:rsid w:val="004C49F3"/>
    <w:rsid w:val="004C51D6"/>
    <w:rsid w:val="004C5CE4"/>
    <w:rsid w:val="004C66C9"/>
    <w:rsid w:val="004C6D4E"/>
    <w:rsid w:val="004D022A"/>
    <w:rsid w:val="004D1967"/>
    <w:rsid w:val="004D23C7"/>
    <w:rsid w:val="004D32EE"/>
    <w:rsid w:val="004D34A0"/>
    <w:rsid w:val="004D3F93"/>
    <w:rsid w:val="004D6315"/>
    <w:rsid w:val="004D6717"/>
    <w:rsid w:val="004D6913"/>
    <w:rsid w:val="004E0D66"/>
    <w:rsid w:val="004E0FAB"/>
    <w:rsid w:val="004E16D2"/>
    <w:rsid w:val="004E3C7E"/>
    <w:rsid w:val="004E3CA0"/>
    <w:rsid w:val="004E436C"/>
    <w:rsid w:val="004E4606"/>
    <w:rsid w:val="004E4747"/>
    <w:rsid w:val="004E4801"/>
    <w:rsid w:val="004E5558"/>
    <w:rsid w:val="004E6644"/>
    <w:rsid w:val="004E6D58"/>
    <w:rsid w:val="004E7E64"/>
    <w:rsid w:val="004F4011"/>
    <w:rsid w:val="004F4566"/>
    <w:rsid w:val="004F523C"/>
    <w:rsid w:val="004F63D8"/>
    <w:rsid w:val="004F6A10"/>
    <w:rsid w:val="004F70DC"/>
    <w:rsid w:val="004F7CEF"/>
    <w:rsid w:val="00500D2D"/>
    <w:rsid w:val="00501022"/>
    <w:rsid w:val="00501047"/>
    <w:rsid w:val="00501915"/>
    <w:rsid w:val="0050317C"/>
    <w:rsid w:val="00503C86"/>
    <w:rsid w:val="00503F55"/>
    <w:rsid w:val="005047BD"/>
    <w:rsid w:val="00504B40"/>
    <w:rsid w:val="00505926"/>
    <w:rsid w:val="005064AA"/>
    <w:rsid w:val="00510FFB"/>
    <w:rsid w:val="00511617"/>
    <w:rsid w:val="00511DAC"/>
    <w:rsid w:val="00512469"/>
    <w:rsid w:val="00514767"/>
    <w:rsid w:val="00520092"/>
    <w:rsid w:val="00520312"/>
    <w:rsid w:val="00522048"/>
    <w:rsid w:val="0052266B"/>
    <w:rsid w:val="00522740"/>
    <w:rsid w:val="00522A2E"/>
    <w:rsid w:val="00522D4F"/>
    <w:rsid w:val="00522D76"/>
    <w:rsid w:val="00523476"/>
    <w:rsid w:val="00523901"/>
    <w:rsid w:val="00524C21"/>
    <w:rsid w:val="00525BC1"/>
    <w:rsid w:val="00525DBB"/>
    <w:rsid w:val="00525DDA"/>
    <w:rsid w:val="00526352"/>
    <w:rsid w:val="00526A28"/>
    <w:rsid w:val="00527180"/>
    <w:rsid w:val="005304D0"/>
    <w:rsid w:val="00531046"/>
    <w:rsid w:val="005316DB"/>
    <w:rsid w:val="005331D1"/>
    <w:rsid w:val="005350B8"/>
    <w:rsid w:val="005356FE"/>
    <w:rsid w:val="00537106"/>
    <w:rsid w:val="005377DA"/>
    <w:rsid w:val="005408AF"/>
    <w:rsid w:val="00541405"/>
    <w:rsid w:val="00541ACE"/>
    <w:rsid w:val="00541B52"/>
    <w:rsid w:val="005430F4"/>
    <w:rsid w:val="005444E5"/>
    <w:rsid w:val="00545D1F"/>
    <w:rsid w:val="005463FC"/>
    <w:rsid w:val="00546D60"/>
    <w:rsid w:val="00547EB4"/>
    <w:rsid w:val="005501C2"/>
    <w:rsid w:val="005516DC"/>
    <w:rsid w:val="00552E9A"/>
    <w:rsid w:val="00554E1F"/>
    <w:rsid w:val="00557E73"/>
    <w:rsid w:val="005602A4"/>
    <w:rsid w:val="005610D0"/>
    <w:rsid w:val="0056269C"/>
    <w:rsid w:val="00563FE4"/>
    <w:rsid w:val="005648F5"/>
    <w:rsid w:val="00565C30"/>
    <w:rsid w:val="00565FAE"/>
    <w:rsid w:val="00566CCD"/>
    <w:rsid w:val="00572D31"/>
    <w:rsid w:val="00572EB6"/>
    <w:rsid w:val="0057379B"/>
    <w:rsid w:val="00575B06"/>
    <w:rsid w:val="00577488"/>
    <w:rsid w:val="00577F39"/>
    <w:rsid w:val="0058081C"/>
    <w:rsid w:val="005814BF"/>
    <w:rsid w:val="00582122"/>
    <w:rsid w:val="005826AB"/>
    <w:rsid w:val="005829ED"/>
    <w:rsid w:val="005836C0"/>
    <w:rsid w:val="00583874"/>
    <w:rsid w:val="00584CFE"/>
    <w:rsid w:val="00585F33"/>
    <w:rsid w:val="00586AF4"/>
    <w:rsid w:val="00590A29"/>
    <w:rsid w:val="00590C4A"/>
    <w:rsid w:val="00591B2B"/>
    <w:rsid w:val="00592E0B"/>
    <w:rsid w:val="0059334D"/>
    <w:rsid w:val="0059379B"/>
    <w:rsid w:val="00593ED5"/>
    <w:rsid w:val="00596686"/>
    <w:rsid w:val="00597285"/>
    <w:rsid w:val="005977CB"/>
    <w:rsid w:val="005A102E"/>
    <w:rsid w:val="005A10B4"/>
    <w:rsid w:val="005A12E1"/>
    <w:rsid w:val="005A1FD5"/>
    <w:rsid w:val="005A412A"/>
    <w:rsid w:val="005A4308"/>
    <w:rsid w:val="005A43F5"/>
    <w:rsid w:val="005A58F4"/>
    <w:rsid w:val="005A5998"/>
    <w:rsid w:val="005A5DAA"/>
    <w:rsid w:val="005A7C7A"/>
    <w:rsid w:val="005B092A"/>
    <w:rsid w:val="005B0D30"/>
    <w:rsid w:val="005B2DF2"/>
    <w:rsid w:val="005B2E26"/>
    <w:rsid w:val="005B373D"/>
    <w:rsid w:val="005B394E"/>
    <w:rsid w:val="005B3995"/>
    <w:rsid w:val="005B3F26"/>
    <w:rsid w:val="005B41F0"/>
    <w:rsid w:val="005B634B"/>
    <w:rsid w:val="005B723D"/>
    <w:rsid w:val="005B7A22"/>
    <w:rsid w:val="005C0E10"/>
    <w:rsid w:val="005C1205"/>
    <w:rsid w:val="005C1333"/>
    <w:rsid w:val="005C22D4"/>
    <w:rsid w:val="005C2C83"/>
    <w:rsid w:val="005C2ECC"/>
    <w:rsid w:val="005C4E41"/>
    <w:rsid w:val="005C586B"/>
    <w:rsid w:val="005C5AD2"/>
    <w:rsid w:val="005C6072"/>
    <w:rsid w:val="005C60C0"/>
    <w:rsid w:val="005C69FC"/>
    <w:rsid w:val="005C6E1E"/>
    <w:rsid w:val="005C7214"/>
    <w:rsid w:val="005D0DFB"/>
    <w:rsid w:val="005D1041"/>
    <w:rsid w:val="005D147C"/>
    <w:rsid w:val="005D2E8A"/>
    <w:rsid w:val="005D4C86"/>
    <w:rsid w:val="005D664F"/>
    <w:rsid w:val="005E086E"/>
    <w:rsid w:val="005E0CC5"/>
    <w:rsid w:val="005E1AE9"/>
    <w:rsid w:val="005E5550"/>
    <w:rsid w:val="005E62F5"/>
    <w:rsid w:val="005E6F44"/>
    <w:rsid w:val="005E7775"/>
    <w:rsid w:val="005E7CFC"/>
    <w:rsid w:val="005F08C2"/>
    <w:rsid w:val="005F2D3F"/>
    <w:rsid w:val="005F3BF1"/>
    <w:rsid w:val="005F4582"/>
    <w:rsid w:val="005F523A"/>
    <w:rsid w:val="005F54D0"/>
    <w:rsid w:val="005F5CCE"/>
    <w:rsid w:val="0060188A"/>
    <w:rsid w:val="00601DDB"/>
    <w:rsid w:val="006022F7"/>
    <w:rsid w:val="0060249B"/>
    <w:rsid w:val="00606FA4"/>
    <w:rsid w:val="00610163"/>
    <w:rsid w:val="00610BA3"/>
    <w:rsid w:val="0061108B"/>
    <w:rsid w:val="00612805"/>
    <w:rsid w:val="00612B54"/>
    <w:rsid w:val="00613C97"/>
    <w:rsid w:val="00614D0B"/>
    <w:rsid w:val="0061558A"/>
    <w:rsid w:val="00616558"/>
    <w:rsid w:val="00617638"/>
    <w:rsid w:val="00622ECB"/>
    <w:rsid w:val="00623326"/>
    <w:rsid w:val="00623912"/>
    <w:rsid w:val="00623AC0"/>
    <w:rsid w:val="00625FBB"/>
    <w:rsid w:val="00626261"/>
    <w:rsid w:val="00626AD6"/>
    <w:rsid w:val="00627EBF"/>
    <w:rsid w:val="00630194"/>
    <w:rsid w:val="006304FD"/>
    <w:rsid w:val="00630EF2"/>
    <w:rsid w:val="00632107"/>
    <w:rsid w:val="00633C4D"/>
    <w:rsid w:val="006345D8"/>
    <w:rsid w:val="0063727B"/>
    <w:rsid w:val="006379A0"/>
    <w:rsid w:val="00641375"/>
    <w:rsid w:val="00642289"/>
    <w:rsid w:val="00642B9E"/>
    <w:rsid w:val="00643B10"/>
    <w:rsid w:val="006456FA"/>
    <w:rsid w:val="00645966"/>
    <w:rsid w:val="00645A61"/>
    <w:rsid w:val="00646AC5"/>
    <w:rsid w:val="006501D5"/>
    <w:rsid w:val="00651058"/>
    <w:rsid w:val="00651959"/>
    <w:rsid w:val="006524B2"/>
    <w:rsid w:val="006536D2"/>
    <w:rsid w:val="00653DAC"/>
    <w:rsid w:val="006548CA"/>
    <w:rsid w:val="0065724B"/>
    <w:rsid w:val="006603EA"/>
    <w:rsid w:val="006609D7"/>
    <w:rsid w:val="00662325"/>
    <w:rsid w:val="00662698"/>
    <w:rsid w:val="00663EF8"/>
    <w:rsid w:val="006664BA"/>
    <w:rsid w:val="00666C6F"/>
    <w:rsid w:val="00667AE9"/>
    <w:rsid w:val="00670488"/>
    <w:rsid w:val="00670521"/>
    <w:rsid w:val="006705AC"/>
    <w:rsid w:val="00670A1E"/>
    <w:rsid w:val="00670D5E"/>
    <w:rsid w:val="00670E7A"/>
    <w:rsid w:val="00673E7E"/>
    <w:rsid w:val="0067493B"/>
    <w:rsid w:val="00674C95"/>
    <w:rsid w:val="006752C1"/>
    <w:rsid w:val="00677059"/>
    <w:rsid w:val="0068107E"/>
    <w:rsid w:val="00682F6B"/>
    <w:rsid w:val="00683A63"/>
    <w:rsid w:val="00684B76"/>
    <w:rsid w:val="00684BDC"/>
    <w:rsid w:val="00684FE5"/>
    <w:rsid w:val="00686866"/>
    <w:rsid w:val="006868B7"/>
    <w:rsid w:val="00690313"/>
    <w:rsid w:val="00691DD0"/>
    <w:rsid w:val="0069216B"/>
    <w:rsid w:val="00692E8B"/>
    <w:rsid w:val="00692F8C"/>
    <w:rsid w:val="0069342C"/>
    <w:rsid w:val="006946F6"/>
    <w:rsid w:val="00694D0D"/>
    <w:rsid w:val="00694FBD"/>
    <w:rsid w:val="00696857"/>
    <w:rsid w:val="00697261"/>
    <w:rsid w:val="006977E9"/>
    <w:rsid w:val="006977FE"/>
    <w:rsid w:val="006A21DB"/>
    <w:rsid w:val="006A2B31"/>
    <w:rsid w:val="006A3AC7"/>
    <w:rsid w:val="006A5303"/>
    <w:rsid w:val="006A674B"/>
    <w:rsid w:val="006A7872"/>
    <w:rsid w:val="006B0315"/>
    <w:rsid w:val="006B040D"/>
    <w:rsid w:val="006B1B08"/>
    <w:rsid w:val="006B2F9B"/>
    <w:rsid w:val="006B3071"/>
    <w:rsid w:val="006B665F"/>
    <w:rsid w:val="006B6E20"/>
    <w:rsid w:val="006B7176"/>
    <w:rsid w:val="006B7244"/>
    <w:rsid w:val="006B764F"/>
    <w:rsid w:val="006B77A9"/>
    <w:rsid w:val="006B799D"/>
    <w:rsid w:val="006C24B6"/>
    <w:rsid w:val="006C31BA"/>
    <w:rsid w:val="006C3426"/>
    <w:rsid w:val="006C493C"/>
    <w:rsid w:val="006C6297"/>
    <w:rsid w:val="006C63D1"/>
    <w:rsid w:val="006C665F"/>
    <w:rsid w:val="006C6F56"/>
    <w:rsid w:val="006D0085"/>
    <w:rsid w:val="006D32B7"/>
    <w:rsid w:val="006D3765"/>
    <w:rsid w:val="006D4D32"/>
    <w:rsid w:val="006D5449"/>
    <w:rsid w:val="006D59B1"/>
    <w:rsid w:val="006D60EA"/>
    <w:rsid w:val="006D6D56"/>
    <w:rsid w:val="006D7B1F"/>
    <w:rsid w:val="006E02AA"/>
    <w:rsid w:val="006E055D"/>
    <w:rsid w:val="006E11DF"/>
    <w:rsid w:val="006E1BAD"/>
    <w:rsid w:val="006E1D98"/>
    <w:rsid w:val="006E3E6A"/>
    <w:rsid w:val="006E4155"/>
    <w:rsid w:val="006E42D9"/>
    <w:rsid w:val="006E4886"/>
    <w:rsid w:val="006E69E7"/>
    <w:rsid w:val="006E7DD7"/>
    <w:rsid w:val="006F0C17"/>
    <w:rsid w:val="006F0D11"/>
    <w:rsid w:val="006F13A6"/>
    <w:rsid w:val="006F1855"/>
    <w:rsid w:val="006F2798"/>
    <w:rsid w:val="006F292A"/>
    <w:rsid w:val="006F295C"/>
    <w:rsid w:val="006F5B56"/>
    <w:rsid w:val="006F61DA"/>
    <w:rsid w:val="006F750B"/>
    <w:rsid w:val="006F778C"/>
    <w:rsid w:val="00700106"/>
    <w:rsid w:val="00701CC6"/>
    <w:rsid w:val="0070265D"/>
    <w:rsid w:val="00703684"/>
    <w:rsid w:val="007044F9"/>
    <w:rsid w:val="0070612B"/>
    <w:rsid w:val="0070686A"/>
    <w:rsid w:val="00707EB7"/>
    <w:rsid w:val="00707F10"/>
    <w:rsid w:val="00710D7C"/>
    <w:rsid w:val="00711F2C"/>
    <w:rsid w:val="0071263F"/>
    <w:rsid w:val="00712748"/>
    <w:rsid w:val="00714383"/>
    <w:rsid w:val="007145D6"/>
    <w:rsid w:val="0071473D"/>
    <w:rsid w:val="007171BD"/>
    <w:rsid w:val="007207E8"/>
    <w:rsid w:val="007208F6"/>
    <w:rsid w:val="007214A5"/>
    <w:rsid w:val="00721A6E"/>
    <w:rsid w:val="00725D0B"/>
    <w:rsid w:val="00725FA0"/>
    <w:rsid w:val="00727647"/>
    <w:rsid w:val="007318CD"/>
    <w:rsid w:val="00732F1B"/>
    <w:rsid w:val="00733360"/>
    <w:rsid w:val="00736DE1"/>
    <w:rsid w:val="00741507"/>
    <w:rsid w:val="0074261A"/>
    <w:rsid w:val="0074590E"/>
    <w:rsid w:val="007503B8"/>
    <w:rsid w:val="007503D3"/>
    <w:rsid w:val="00750EAB"/>
    <w:rsid w:val="0075339E"/>
    <w:rsid w:val="007536AF"/>
    <w:rsid w:val="007538D3"/>
    <w:rsid w:val="007544DA"/>
    <w:rsid w:val="0075609D"/>
    <w:rsid w:val="00757832"/>
    <w:rsid w:val="0075786C"/>
    <w:rsid w:val="00757AC8"/>
    <w:rsid w:val="007607DF"/>
    <w:rsid w:val="00760978"/>
    <w:rsid w:val="00760AF9"/>
    <w:rsid w:val="00760FD9"/>
    <w:rsid w:val="00761E17"/>
    <w:rsid w:val="007627B0"/>
    <w:rsid w:val="00762982"/>
    <w:rsid w:val="00762E3F"/>
    <w:rsid w:val="007631CD"/>
    <w:rsid w:val="0076357C"/>
    <w:rsid w:val="00764D66"/>
    <w:rsid w:val="00764ED0"/>
    <w:rsid w:val="007652F6"/>
    <w:rsid w:val="00765F63"/>
    <w:rsid w:val="0077008B"/>
    <w:rsid w:val="007704B6"/>
    <w:rsid w:val="00770C81"/>
    <w:rsid w:val="00770D5F"/>
    <w:rsid w:val="007736D5"/>
    <w:rsid w:val="007736D6"/>
    <w:rsid w:val="00773BFE"/>
    <w:rsid w:val="007744FB"/>
    <w:rsid w:val="007750B7"/>
    <w:rsid w:val="0077545D"/>
    <w:rsid w:val="00776257"/>
    <w:rsid w:val="0078073E"/>
    <w:rsid w:val="00781C64"/>
    <w:rsid w:val="0078263B"/>
    <w:rsid w:val="007827A6"/>
    <w:rsid w:val="007835FD"/>
    <w:rsid w:val="007851FB"/>
    <w:rsid w:val="00785523"/>
    <w:rsid w:val="00786549"/>
    <w:rsid w:val="00786F21"/>
    <w:rsid w:val="00787BAA"/>
    <w:rsid w:val="00790388"/>
    <w:rsid w:val="007925FD"/>
    <w:rsid w:val="007960C3"/>
    <w:rsid w:val="007976C2"/>
    <w:rsid w:val="007A014D"/>
    <w:rsid w:val="007A046A"/>
    <w:rsid w:val="007A1141"/>
    <w:rsid w:val="007A1E3A"/>
    <w:rsid w:val="007A528E"/>
    <w:rsid w:val="007A6168"/>
    <w:rsid w:val="007A7492"/>
    <w:rsid w:val="007B35F9"/>
    <w:rsid w:val="007B3ABF"/>
    <w:rsid w:val="007B4182"/>
    <w:rsid w:val="007B48E6"/>
    <w:rsid w:val="007B59BA"/>
    <w:rsid w:val="007B5A9B"/>
    <w:rsid w:val="007C29A3"/>
    <w:rsid w:val="007C41AB"/>
    <w:rsid w:val="007C430C"/>
    <w:rsid w:val="007C4707"/>
    <w:rsid w:val="007C4E43"/>
    <w:rsid w:val="007C507D"/>
    <w:rsid w:val="007C5C36"/>
    <w:rsid w:val="007C6B98"/>
    <w:rsid w:val="007C6BFC"/>
    <w:rsid w:val="007C6FDB"/>
    <w:rsid w:val="007C724F"/>
    <w:rsid w:val="007D0154"/>
    <w:rsid w:val="007D2CAD"/>
    <w:rsid w:val="007D2D92"/>
    <w:rsid w:val="007D4109"/>
    <w:rsid w:val="007D4620"/>
    <w:rsid w:val="007D5C7B"/>
    <w:rsid w:val="007D6290"/>
    <w:rsid w:val="007D6799"/>
    <w:rsid w:val="007E02E5"/>
    <w:rsid w:val="007E068A"/>
    <w:rsid w:val="007E1315"/>
    <w:rsid w:val="007E1D35"/>
    <w:rsid w:val="007E3E79"/>
    <w:rsid w:val="007E4849"/>
    <w:rsid w:val="007E4E31"/>
    <w:rsid w:val="007E62A5"/>
    <w:rsid w:val="007F0AA6"/>
    <w:rsid w:val="007F1754"/>
    <w:rsid w:val="007F1922"/>
    <w:rsid w:val="007F1FC9"/>
    <w:rsid w:val="007F51C8"/>
    <w:rsid w:val="007F6DD5"/>
    <w:rsid w:val="00801515"/>
    <w:rsid w:val="008015B2"/>
    <w:rsid w:val="00802A89"/>
    <w:rsid w:val="00803574"/>
    <w:rsid w:val="008035B0"/>
    <w:rsid w:val="00803D05"/>
    <w:rsid w:val="00803F07"/>
    <w:rsid w:val="00803FBC"/>
    <w:rsid w:val="00804B3B"/>
    <w:rsid w:val="00804C20"/>
    <w:rsid w:val="0080640B"/>
    <w:rsid w:val="00806428"/>
    <w:rsid w:val="00807BFB"/>
    <w:rsid w:val="00810871"/>
    <w:rsid w:val="008114A1"/>
    <w:rsid w:val="0081263F"/>
    <w:rsid w:val="00814827"/>
    <w:rsid w:val="00814C85"/>
    <w:rsid w:val="00816AB2"/>
    <w:rsid w:val="00816F17"/>
    <w:rsid w:val="00817F92"/>
    <w:rsid w:val="00821671"/>
    <w:rsid w:val="008220AD"/>
    <w:rsid w:val="00822505"/>
    <w:rsid w:val="008257AC"/>
    <w:rsid w:val="008305F7"/>
    <w:rsid w:val="00830A80"/>
    <w:rsid w:val="00831C71"/>
    <w:rsid w:val="0083242C"/>
    <w:rsid w:val="00833070"/>
    <w:rsid w:val="00833615"/>
    <w:rsid w:val="0083377E"/>
    <w:rsid w:val="00833FCA"/>
    <w:rsid w:val="008346A0"/>
    <w:rsid w:val="00834A4E"/>
    <w:rsid w:val="00834EAA"/>
    <w:rsid w:val="00835040"/>
    <w:rsid w:val="0083617D"/>
    <w:rsid w:val="00836C6B"/>
    <w:rsid w:val="0083798E"/>
    <w:rsid w:val="008403A7"/>
    <w:rsid w:val="00840FF3"/>
    <w:rsid w:val="00841460"/>
    <w:rsid w:val="00841775"/>
    <w:rsid w:val="00842449"/>
    <w:rsid w:val="0084342F"/>
    <w:rsid w:val="00843F37"/>
    <w:rsid w:val="008459BB"/>
    <w:rsid w:val="00845B82"/>
    <w:rsid w:val="00851B0D"/>
    <w:rsid w:val="00853304"/>
    <w:rsid w:val="0085360C"/>
    <w:rsid w:val="00854A9E"/>
    <w:rsid w:val="00854E49"/>
    <w:rsid w:val="00856604"/>
    <w:rsid w:val="00856B0F"/>
    <w:rsid w:val="00857998"/>
    <w:rsid w:val="00860F66"/>
    <w:rsid w:val="00862529"/>
    <w:rsid w:val="008633D0"/>
    <w:rsid w:val="00863442"/>
    <w:rsid w:val="0086372C"/>
    <w:rsid w:val="00863D6F"/>
    <w:rsid w:val="00865A03"/>
    <w:rsid w:val="0086733E"/>
    <w:rsid w:val="00867DED"/>
    <w:rsid w:val="00870A8C"/>
    <w:rsid w:val="00870FA2"/>
    <w:rsid w:val="008712B5"/>
    <w:rsid w:val="00874DB0"/>
    <w:rsid w:val="00875CCD"/>
    <w:rsid w:val="0087673A"/>
    <w:rsid w:val="00877877"/>
    <w:rsid w:val="0088042D"/>
    <w:rsid w:val="008816FA"/>
    <w:rsid w:val="00882788"/>
    <w:rsid w:val="00884047"/>
    <w:rsid w:val="00884256"/>
    <w:rsid w:val="0088511B"/>
    <w:rsid w:val="00885765"/>
    <w:rsid w:val="00885B6A"/>
    <w:rsid w:val="008868F6"/>
    <w:rsid w:val="00887E3C"/>
    <w:rsid w:val="008900D4"/>
    <w:rsid w:val="008929A3"/>
    <w:rsid w:val="00892FC2"/>
    <w:rsid w:val="00893014"/>
    <w:rsid w:val="008942BC"/>
    <w:rsid w:val="0089746A"/>
    <w:rsid w:val="008A0E7E"/>
    <w:rsid w:val="008A11AC"/>
    <w:rsid w:val="008A1460"/>
    <w:rsid w:val="008A1F62"/>
    <w:rsid w:val="008A2777"/>
    <w:rsid w:val="008A35ED"/>
    <w:rsid w:val="008A3BD7"/>
    <w:rsid w:val="008A430A"/>
    <w:rsid w:val="008A52EB"/>
    <w:rsid w:val="008A58EE"/>
    <w:rsid w:val="008A6AAC"/>
    <w:rsid w:val="008A6E3B"/>
    <w:rsid w:val="008A7127"/>
    <w:rsid w:val="008A7609"/>
    <w:rsid w:val="008A7DF2"/>
    <w:rsid w:val="008B0D02"/>
    <w:rsid w:val="008B3A4D"/>
    <w:rsid w:val="008B3B27"/>
    <w:rsid w:val="008B41A2"/>
    <w:rsid w:val="008B4289"/>
    <w:rsid w:val="008B4402"/>
    <w:rsid w:val="008B4824"/>
    <w:rsid w:val="008B5CA7"/>
    <w:rsid w:val="008B65E9"/>
    <w:rsid w:val="008B6FF2"/>
    <w:rsid w:val="008B736E"/>
    <w:rsid w:val="008B7612"/>
    <w:rsid w:val="008C17C1"/>
    <w:rsid w:val="008C2080"/>
    <w:rsid w:val="008C2A90"/>
    <w:rsid w:val="008C339E"/>
    <w:rsid w:val="008C36BB"/>
    <w:rsid w:val="008C3F4B"/>
    <w:rsid w:val="008C5EAF"/>
    <w:rsid w:val="008D0233"/>
    <w:rsid w:val="008D054F"/>
    <w:rsid w:val="008D2004"/>
    <w:rsid w:val="008D2C50"/>
    <w:rsid w:val="008D323E"/>
    <w:rsid w:val="008D3EB3"/>
    <w:rsid w:val="008D40C0"/>
    <w:rsid w:val="008D465C"/>
    <w:rsid w:val="008D46D0"/>
    <w:rsid w:val="008D5A70"/>
    <w:rsid w:val="008D6EF5"/>
    <w:rsid w:val="008E0617"/>
    <w:rsid w:val="008E196D"/>
    <w:rsid w:val="008E1E43"/>
    <w:rsid w:val="008E231F"/>
    <w:rsid w:val="008E2A78"/>
    <w:rsid w:val="008E48CD"/>
    <w:rsid w:val="008F00FE"/>
    <w:rsid w:val="008F114F"/>
    <w:rsid w:val="008F16AB"/>
    <w:rsid w:val="008F1D63"/>
    <w:rsid w:val="008F1DEA"/>
    <w:rsid w:val="008F3FDB"/>
    <w:rsid w:val="008F5992"/>
    <w:rsid w:val="008F6C22"/>
    <w:rsid w:val="008F78B6"/>
    <w:rsid w:val="00900D77"/>
    <w:rsid w:val="00901295"/>
    <w:rsid w:val="009015F7"/>
    <w:rsid w:val="009029DB"/>
    <w:rsid w:val="00904E71"/>
    <w:rsid w:val="00905675"/>
    <w:rsid w:val="00905A29"/>
    <w:rsid w:val="00905BFB"/>
    <w:rsid w:val="00905C5A"/>
    <w:rsid w:val="0090650A"/>
    <w:rsid w:val="0090687E"/>
    <w:rsid w:val="00907324"/>
    <w:rsid w:val="00910D42"/>
    <w:rsid w:val="00911D99"/>
    <w:rsid w:val="00912235"/>
    <w:rsid w:val="00912296"/>
    <w:rsid w:val="009124A2"/>
    <w:rsid w:val="009128C9"/>
    <w:rsid w:val="00912C99"/>
    <w:rsid w:val="00912E87"/>
    <w:rsid w:val="00912F69"/>
    <w:rsid w:val="009130A2"/>
    <w:rsid w:val="00913134"/>
    <w:rsid w:val="0091505D"/>
    <w:rsid w:val="00917653"/>
    <w:rsid w:val="009221C8"/>
    <w:rsid w:val="009221DE"/>
    <w:rsid w:val="0092306E"/>
    <w:rsid w:val="0092346A"/>
    <w:rsid w:val="00925A5D"/>
    <w:rsid w:val="009271F3"/>
    <w:rsid w:val="00927E31"/>
    <w:rsid w:val="00930FF1"/>
    <w:rsid w:val="0093276E"/>
    <w:rsid w:val="00934CDC"/>
    <w:rsid w:val="00935324"/>
    <w:rsid w:val="00935449"/>
    <w:rsid w:val="00935847"/>
    <w:rsid w:val="00935875"/>
    <w:rsid w:val="00936CFB"/>
    <w:rsid w:val="0093765A"/>
    <w:rsid w:val="009413AD"/>
    <w:rsid w:val="009420B5"/>
    <w:rsid w:val="00942EC6"/>
    <w:rsid w:val="009447C6"/>
    <w:rsid w:val="00945151"/>
    <w:rsid w:val="00945AB1"/>
    <w:rsid w:val="00945C1D"/>
    <w:rsid w:val="009475EB"/>
    <w:rsid w:val="00950437"/>
    <w:rsid w:val="0095071C"/>
    <w:rsid w:val="009509F4"/>
    <w:rsid w:val="00951871"/>
    <w:rsid w:val="00954C2E"/>
    <w:rsid w:val="00954F70"/>
    <w:rsid w:val="00955359"/>
    <w:rsid w:val="009553B5"/>
    <w:rsid w:val="00956315"/>
    <w:rsid w:val="00956BC5"/>
    <w:rsid w:val="00957259"/>
    <w:rsid w:val="009614C2"/>
    <w:rsid w:val="00961B87"/>
    <w:rsid w:val="00961FD7"/>
    <w:rsid w:val="00962D86"/>
    <w:rsid w:val="009636D1"/>
    <w:rsid w:val="009642A0"/>
    <w:rsid w:val="0096515D"/>
    <w:rsid w:val="00965CA9"/>
    <w:rsid w:val="0096636C"/>
    <w:rsid w:val="00966AE4"/>
    <w:rsid w:val="009677FA"/>
    <w:rsid w:val="00967E22"/>
    <w:rsid w:val="00971F1B"/>
    <w:rsid w:val="0097264C"/>
    <w:rsid w:val="00972D44"/>
    <w:rsid w:val="009733F5"/>
    <w:rsid w:val="00974169"/>
    <w:rsid w:val="009753A6"/>
    <w:rsid w:val="00975DBB"/>
    <w:rsid w:val="00976CD6"/>
    <w:rsid w:val="009773FB"/>
    <w:rsid w:val="0098072D"/>
    <w:rsid w:val="00983519"/>
    <w:rsid w:val="009853E3"/>
    <w:rsid w:val="00987B83"/>
    <w:rsid w:val="00990AB1"/>
    <w:rsid w:val="00990F86"/>
    <w:rsid w:val="0099263C"/>
    <w:rsid w:val="009929FB"/>
    <w:rsid w:val="0099701B"/>
    <w:rsid w:val="0099736E"/>
    <w:rsid w:val="009A061C"/>
    <w:rsid w:val="009A14FD"/>
    <w:rsid w:val="009A23BB"/>
    <w:rsid w:val="009A3261"/>
    <w:rsid w:val="009A3DEE"/>
    <w:rsid w:val="009A4F30"/>
    <w:rsid w:val="009A5CEC"/>
    <w:rsid w:val="009A626C"/>
    <w:rsid w:val="009A6776"/>
    <w:rsid w:val="009A7909"/>
    <w:rsid w:val="009A7F2B"/>
    <w:rsid w:val="009B0132"/>
    <w:rsid w:val="009B305E"/>
    <w:rsid w:val="009B336A"/>
    <w:rsid w:val="009B7167"/>
    <w:rsid w:val="009C0A6F"/>
    <w:rsid w:val="009C0D74"/>
    <w:rsid w:val="009C1583"/>
    <w:rsid w:val="009C175D"/>
    <w:rsid w:val="009C19DD"/>
    <w:rsid w:val="009C1DA3"/>
    <w:rsid w:val="009C1F36"/>
    <w:rsid w:val="009C2549"/>
    <w:rsid w:val="009C3770"/>
    <w:rsid w:val="009C3988"/>
    <w:rsid w:val="009C3D2A"/>
    <w:rsid w:val="009C3E97"/>
    <w:rsid w:val="009C4F77"/>
    <w:rsid w:val="009D00B2"/>
    <w:rsid w:val="009D067B"/>
    <w:rsid w:val="009D0B3A"/>
    <w:rsid w:val="009D0BBA"/>
    <w:rsid w:val="009D19E3"/>
    <w:rsid w:val="009D2F7C"/>
    <w:rsid w:val="009D31BF"/>
    <w:rsid w:val="009D3E16"/>
    <w:rsid w:val="009D42AB"/>
    <w:rsid w:val="009D535B"/>
    <w:rsid w:val="009D54CF"/>
    <w:rsid w:val="009D565E"/>
    <w:rsid w:val="009D69DD"/>
    <w:rsid w:val="009D6D4A"/>
    <w:rsid w:val="009D7C5E"/>
    <w:rsid w:val="009E07F0"/>
    <w:rsid w:val="009E08C1"/>
    <w:rsid w:val="009E092E"/>
    <w:rsid w:val="009E215F"/>
    <w:rsid w:val="009E2B6B"/>
    <w:rsid w:val="009E2BB9"/>
    <w:rsid w:val="009E32F4"/>
    <w:rsid w:val="009E53FD"/>
    <w:rsid w:val="009F0602"/>
    <w:rsid w:val="009F0BC6"/>
    <w:rsid w:val="009F2114"/>
    <w:rsid w:val="009F3879"/>
    <w:rsid w:val="009F57DF"/>
    <w:rsid w:val="009F606E"/>
    <w:rsid w:val="009F689E"/>
    <w:rsid w:val="009F7C43"/>
    <w:rsid w:val="00A00013"/>
    <w:rsid w:val="00A00126"/>
    <w:rsid w:val="00A00E8E"/>
    <w:rsid w:val="00A0121A"/>
    <w:rsid w:val="00A026EB"/>
    <w:rsid w:val="00A0491B"/>
    <w:rsid w:val="00A05907"/>
    <w:rsid w:val="00A1028F"/>
    <w:rsid w:val="00A1081F"/>
    <w:rsid w:val="00A11029"/>
    <w:rsid w:val="00A12A9C"/>
    <w:rsid w:val="00A146AD"/>
    <w:rsid w:val="00A14BC8"/>
    <w:rsid w:val="00A17C4F"/>
    <w:rsid w:val="00A17D3B"/>
    <w:rsid w:val="00A207E2"/>
    <w:rsid w:val="00A21F2A"/>
    <w:rsid w:val="00A2286D"/>
    <w:rsid w:val="00A22D4F"/>
    <w:rsid w:val="00A2319C"/>
    <w:rsid w:val="00A24330"/>
    <w:rsid w:val="00A251B5"/>
    <w:rsid w:val="00A25A50"/>
    <w:rsid w:val="00A27DE0"/>
    <w:rsid w:val="00A31DE5"/>
    <w:rsid w:val="00A3212E"/>
    <w:rsid w:val="00A3462E"/>
    <w:rsid w:val="00A35120"/>
    <w:rsid w:val="00A36012"/>
    <w:rsid w:val="00A36868"/>
    <w:rsid w:val="00A40DB6"/>
    <w:rsid w:val="00A42592"/>
    <w:rsid w:val="00A4285F"/>
    <w:rsid w:val="00A42A5B"/>
    <w:rsid w:val="00A43446"/>
    <w:rsid w:val="00A444D9"/>
    <w:rsid w:val="00A445CC"/>
    <w:rsid w:val="00A44F79"/>
    <w:rsid w:val="00A44FF4"/>
    <w:rsid w:val="00A45EB9"/>
    <w:rsid w:val="00A47416"/>
    <w:rsid w:val="00A507A1"/>
    <w:rsid w:val="00A508D5"/>
    <w:rsid w:val="00A50F47"/>
    <w:rsid w:val="00A50F4B"/>
    <w:rsid w:val="00A51F9A"/>
    <w:rsid w:val="00A52230"/>
    <w:rsid w:val="00A56785"/>
    <w:rsid w:val="00A577A0"/>
    <w:rsid w:val="00A578AA"/>
    <w:rsid w:val="00A60F87"/>
    <w:rsid w:val="00A61B32"/>
    <w:rsid w:val="00A620E1"/>
    <w:rsid w:val="00A62CD8"/>
    <w:rsid w:val="00A63EF0"/>
    <w:rsid w:val="00A6597B"/>
    <w:rsid w:val="00A70974"/>
    <w:rsid w:val="00A70BCB"/>
    <w:rsid w:val="00A725CF"/>
    <w:rsid w:val="00A7266D"/>
    <w:rsid w:val="00A726D7"/>
    <w:rsid w:val="00A73320"/>
    <w:rsid w:val="00A739E8"/>
    <w:rsid w:val="00A73E51"/>
    <w:rsid w:val="00A75A3B"/>
    <w:rsid w:val="00A75B42"/>
    <w:rsid w:val="00A76598"/>
    <w:rsid w:val="00A76FFF"/>
    <w:rsid w:val="00A77A4D"/>
    <w:rsid w:val="00A814DC"/>
    <w:rsid w:val="00A820F5"/>
    <w:rsid w:val="00A8239C"/>
    <w:rsid w:val="00A82C64"/>
    <w:rsid w:val="00A83095"/>
    <w:rsid w:val="00A832FD"/>
    <w:rsid w:val="00A85015"/>
    <w:rsid w:val="00A85508"/>
    <w:rsid w:val="00A860C6"/>
    <w:rsid w:val="00A86138"/>
    <w:rsid w:val="00A87349"/>
    <w:rsid w:val="00A90626"/>
    <w:rsid w:val="00A90CB0"/>
    <w:rsid w:val="00A925D7"/>
    <w:rsid w:val="00A92625"/>
    <w:rsid w:val="00A93A2B"/>
    <w:rsid w:val="00A94747"/>
    <w:rsid w:val="00A947BA"/>
    <w:rsid w:val="00A961BC"/>
    <w:rsid w:val="00A9722D"/>
    <w:rsid w:val="00AA1191"/>
    <w:rsid w:val="00AA3710"/>
    <w:rsid w:val="00AA62E4"/>
    <w:rsid w:val="00AA63DB"/>
    <w:rsid w:val="00AA6525"/>
    <w:rsid w:val="00AA65FE"/>
    <w:rsid w:val="00AA6E5F"/>
    <w:rsid w:val="00AA7476"/>
    <w:rsid w:val="00AB1CDE"/>
    <w:rsid w:val="00AB25B0"/>
    <w:rsid w:val="00AB2DB4"/>
    <w:rsid w:val="00AB5B36"/>
    <w:rsid w:val="00AB5CC8"/>
    <w:rsid w:val="00AB643C"/>
    <w:rsid w:val="00AB73FD"/>
    <w:rsid w:val="00AB7D7D"/>
    <w:rsid w:val="00AC1B39"/>
    <w:rsid w:val="00AC2BA5"/>
    <w:rsid w:val="00AC2C5F"/>
    <w:rsid w:val="00AC3092"/>
    <w:rsid w:val="00AC3675"/>
    <w:rsid w:val="00AC3C09"/>
    <w:rsid w:val="00AC3CFE"/>
    <w:rsid w:val="00AC49D2"/>
    <w:rsid w:val="00AC71E3"/>
    <w:rsid w:val="00AD15C4"/>
    <w:rsid w:val="00AD1654"/>
    <w:rsid w:val="00AD255C"/>
    <w:rsid w:val="00AD305F"/>
    <w:rsid w:val="00AD36D1"/>
    <w:rsid w:val="00AD3FC0"/>
    <w:rsid w:val="00AD423E"/>
    <w:rsid w:val="00AD471E"/>
    <w:rsid w:val="00AD4D19"/>
    <w:rsid w:val="00AD529C"/>
    <w:rsid w:val="00AD5B3B"/>
    <w:rsid w:val="00AD72AF"/>
    <w:rsid w:val="00AE08C4"/>
    <w:rsid w:val="00AE10A3"/>
    <w:rsid w:val="00AE171D"/>
    <w:rsid w:val="00AE276E"/>
    <w:rsid w:val="00AE3579"/>
    <w:rsid w:val="00AE5A31"/>
    <w:rsid w:val="00AE6BF2"/>
    <w:rsid w:val="00AE70AB"/>
    <w:rsid w:val="00AE752E"/>
    <w:rsid w:val="00AE78A3"/>
    <w:rsid w:val="00AE7B41"/>
    <w:rsid w:val="00AF0011"/>
    <w:rsid w:val="00AF11A0"/>
    <w:rsid w:val="00AF4911"/>
    <w:rsid w:val="00AF4C26"/>
    <w:rsid w:val="00AF5140"/>
    <w:rsid w:val="00AF5153"/>
    <w:rsid w:val="00AF52BD"/>
    <w:rsid w:val="00AF59F5"/>
    <w:rsid w:val="00AF5F33"/>
    <w:rsid w:val="00AF6FEE"/>
    <w:rsid w:val="00B00B75"/>
    <w:rsid w:val="00B015D1"/>
    <w:rsid w:val="00B02309"/>
    <w:rsid w:val="00B02595"/>
    <w:rsid w:val="00B06693"/>
    <w:rsid w:val="00B0748B"/>
    <w:rsid w:val="00B078F5"/>
    <w:rsid w:val="00B11473"/>
    <w:rsid w:val="00B13808"/>
    <w:rsid w:val="00B13A8F"/>
    <w:rsid w:val="00B13FF7"/>
    <w:rsid w:val="00B1450D"/>
    <w:rsid w:val="00B17380"/>
    <w:rsid w:val="00B22568"/>
    <w:rsid w:val="00B23689"/>
    <w:rsid w:val="00B23A6F"/>
    <w:rsid w:val="00B247DB"/>
    <w:rsid w:val="00B2612B"/>
    <w:rsid w:val="00B26D65"/>
    <w:rsid w:val="00B307D8"/>
    <w:rsid w:val="00B32AE5"/>
    <w:rsid w:val="00B32E36"/>
    <w:rsid w:val="00B338C4"/>
    <w:rsid w:val="00B338EF"/>
    <w:rsid w:val="00B36050"/>
    <w:rsid w:val="00B36DF2"/>
    <w:rsid w:val="00B36E89"/>
    <w:rsid w:val="00B36F67"/>
    <w:rsid w:val="00B37208"/>
    <w:rsid w:val="00B40FC8"/>
    <w:rsid w:val="00B41297"/>
    <w:rsid w:val="00B41E44"/>
    <w:rsid w:val="00B42FE8"/>
    <w:rsid w:val="00B460BB"/>
    <w:rsid w:val="00B46F55"/>
    <w:rsid w:val="00B472D7"/>
    <w:rsid w:val="00B473BB"/>
    <w:rsid w:val="00B50338"/>
    <w:rsid w:val="00B506EB"/>
    <w:rsid w:val="00B5080A"/>
    <w:rsid w:val="00B522F3"/>
    <w:rsid w:val="00B52780"/>
    <w:rsid w:val="00B53448"/>
    <w:rsid w:val="00B5509A"/>
    <w:rsid w:val="00B554D1"/>
    <w:rsid w:val="00B558C7"/>
    <w:rsid w:val="00B55C00"/>
    <w:rsid w:val="00B55C14"/>
    <w:rsid w:val="00B567FC"/>
    <w:rsid w:val="00B57628"/>
    <w:rsid w:val="00B60C77"/>
    <w:rsid w:val="00B61A83"/>
    <w:rsid w:val="00B6272E"/>
    <w:rsid w:val="00B65117"/>
    <w:rsid w:val="00B65DE7"/>
    <w:rsid w:val="00B67111"/>
    <w:rsid w:val="00B67EB5"/>
    <w:rsid w:val="00B716C0"/>
    <w:rsid w:val="00B72781"/>
    <w:rsid w:val="00B73135"/>
    <w:rsid w:val="00B7333A"/>
    <w:rsid w:val="00B74604"/>
    <w:rsid w:val="00B75D4E"/>
    <w:rsid w:val="00B75FA0"/>
    <w:rsid w:val="00B76D19"/>
    <w:rsid w:val="00B77BF8"/>
    <w:rsid w:val="00B80081"/>
    <w:rsid w:val="00B80160"/>
    <w:rsid w:val="00B80969"/>
    <w:rsid w:val="00B811ED"/>
    <w:rsid w:val="00B81D5C"/>
    <w:rsid w:val="00B81F61"/>
    <w:rsid w:val="00B81FCC"/>
    <w:rsid w:val="00B82EAA"/>
    <w:rsid w:val="00B831DA"/>
    <w:rsid w:val="00B832DF"/>
    <w:rsid w:val="00B84F80"/>
    <w:rsid w:val="00B856A7"/>
    <w:rsid w:val="00B85BF2"/>
    <w:rsid w:val="00B86185"/>
    <w:rsid w:val="00B86D59"/>
    <w:rsid w:val="00B8713E"/>
    <w:rsid w:val="00B91CAC"/>
    <w:rsid w:val="00B945CA"/>
    <w:rsid w:val="00B94FAC"/>
    <w:rsid w:val="00B959CB"/>
    <w:rsid w:val="00B964B8"/>
    <w:rsid w:val="00B969C1"/>
    <w:rsid w:val="00B96DBC"/>
    <w:rsid w:val="00BA00DE"/>
    <w:rsid w:val="00BA164E"/>
    <w:rsid w:val="00BA1CD1"/>
    <w:rsid w:val="00BA25FD"/>
    <w:rsid w:val="00BA3071"/>
    <w:rsid w:val="00BA3970"/>
    <w:rsid w:val="00BA5949"/>
    <w:rsid w:val="00BA7C90"/>
    <w:rsid w:val="00BB07A3"/>
    <w:rsid w:val="00BB12FC"/>
    <w:rsid w:val="00BB21D2"/>
    <w:rsid w:val="00BB3BF9"/>
    <w:rsid w:val="00BB4193"/>
    <w:rsid w:val="00BB4607"/>
    <w:rsid w:val="00BB5199"/>
    <w:rsid w:val="00BB53D4"/>
    <w:rsid w:val="00BC0342"/>
    <w:rsid w:val="00BC0DCE"/>
    <w:rsid w:val="00BC1CBD"/>
    <w:rsid w:val="00BC325F"/>
    <w:rsid w:val="00BC3309"/>
    <w:rsid w:val="00BC3808"/>
    <w:rsid w:val="00BC3FF6"/>
    <w:rsid w:val="00BC4251"/>
    <w:rsid w:val="00BC4E4F"/>
    <w:rsid w:val="00BC649A"/>
    <w:rsid w:val="00BC67EC"/>
    <w:rsid w:val="00BC6936"/>
    <w:rsid w:val="00BC7754"/>
    <w:rsid w:val="00BC7B08"/>
    <w:rsid w:val="00BC7B1A"/>
    <w:rsid w:val="00BD00EF"/>
    <w:rsid w:val="00BD1129"/>
    <w:rsid w:val="00BD14BE"/>
    <w:rsid w:val="00BD1BBB"/>
    <w:rsid w:val="00BD2451"/>
    <w:rsid w:val="00BD24F9"/>
    <w:rsid w:val="00BD3901"/>
    <w:rsid w:val="00BD448C"/>
    <w:rsid w:val="00BD4497"/>
    <w:rsid w:val="00BD5E29"/>
    <w:rsid w:val="00BD6A1E"/>
    <w:rsid w:val="00BD6A41"/>
    <w:rsid w:val="00BD6E8F"/>
    <w:rsid w:val="00BE010C"/>
    <w:rsid w:val="00BE017A"/>
    <w:rsid w:val="00BE1645"/>
    <w:rsid w:val="00BE20C4"/>
    <w:rsid w:val="00BE214B"/>
    <w:rsid w:val="00BE276B"/>
    <w:rsid w:val="00BE2944"/>
    <w:rsid w:val="00BE3394"/>
    <w:rsid w:val="00BE35A9"/>
    <w:rsid w:val="00BE3DC5"/>
    <w:rsid w:val="00BF05EF"/>
    <w:rsid w:val="00BF0711"/>
    <w:rsid w:val="00BF0A8A"/>
    <w:rsid w:val="00BF3C9B"/>
    <w:rsid w:val="00BF425A"/>
    <w:rsid w:val="00BF577D"/>
    <w:rsid w:val="00BF7628"/>
    <w:rsid w:val="00BF7BCB"/>
    <w:rsid w:val="00BF7BCD"/>
    <w:rsid w:val="00BF7C71"/>
    <w:rsid w:val="00C009B5"/>
    <w:rsid w:val="00C022A2"/>
    <w:rsid w:val="00C0233D"/>
    <w:rsid w:val="00C02A8F"/>
    <w:rsid w:val="00C02CE1"/>
    <w:rsid w:val="00C0349B"/>
    <w:rsid w:val="00C03A61"/>
    <w:rsid w:val="00C0581D"/>
    <w:rsid w:val="00C0698A"/>
    <w:rsid w:val="00C07022"/>
    <w:rsid w:val="00C07670"/>
    <w:rsid w:val="00C079EE"/>
    <w:rsid w:val="00C10C22"/>
    <w:rsid w:val="00C120E4"/>
    <w:rsid w:val="00C12472"/>
    <w:rsid w:val="00C12BE7"/>
    <w:rsid w:val="00C133AE"/>
    <w:rsid w:val="00C1452C"/>
    <w:rsid w:val="00C14D9C"/>
    <w:rsid w:val="00C1647D"/>
    <w:rsid w:val="00C17207"/>
    <w:rsid w:val="00C17539"/>
    <w:rsid w:val="00C17748"/>
    <w:rsid w:val="00C209E7"/>
    <w:rsid w:val="00C21AAB"/>
    <w:rsid w:val="00C22056"/>
    <w:rsid w:val="00C23505"/>
    <w:rsid w:val="00C26836"/>
    <w:rsid w:val="00C2771E"/>
    <w:rsid w:val="00C27829"/>
    <w:rsid w:val="00C27835"/>
    <w:rsid w:val="00C27C42"/>
    <w:rsid w:val="00C304DA"/>
    <w:rsid w:val="00C30E48"/>
    <w:rsid w:val="00C312DB"/>
    <w:rsid w:val="00C31AA6"/>
    <w:rsid w:val="00C32285"/>
    <w:rsid w:val="00C32BE5"/>
    <w:rsid w:val="00C33AD2"/>
    <w:rsid w:val="00C33CA2"/>
    <w:rsid w:val="00C33F0A"/>
    <w:rsid w:val="00C34342"/>
    <w:rsid w:val="00C34A84"/>
    <w:rsid w:val="00C34C12"/>
    <w:rsid w:val="00C37616"/>
    <w:rsid w:val="00C3790A"/>
    <w:rsid w:val="00C41384"/>
    <w:rsid w:val="00C41BED"/>
    <w:rsid w:val="00C41C43"/>
    <w:rsid w:val="00C4215D"/>
    <w:rsid w:val="00C44D85"/>
    <w:rsid w:val="00C46258"/>
    <w:rsid w:val="00C4687E"/>
    <w:rsid w:val="00C47AC4"/>
    <w:rsid w:val="00C506B7"/>
    <w:rsid w:val="00C51BA8"/>
    <w:rsid w:val="00C525EC"/>
    <w:rsid w:val="00C5342D"/>
    <w:rsid w:val="00C5412A"/>
    <w:rsid w:val="00C5477E"/>
    <w:rsid w:val="00C5571F"/>
    <w:rsid w:val="00C558F4"/>
    <w:rsid w:val="00C572A8"/>
    <w:rsid w:val="00C5749D"/>
    <w:rsid w:val="00C575A9"/>
    <w:rsid w:val="00C57AC4"/>
    <w:rsid w:val="00C57FC0"/>
    <w:rsid w:val="00C605B4"/>
    <w:rsid w:val="00C60875"/>
    <w:rsid w:val="00C60D29"/>
    <w:rsid w:val="00C61617"/>
    <w:rsid w:val="00C61E06"/>
    <w:rsid w:val="00C626E6"/>
    <w:rsid w:val="00C63BDF"/>
    <w:rsid w:val="00C64A72"/>
    <w:rsid w:val="00C6592C"/>
    <w:rsid w:val="00C6747E"/>
    <w:rsid w:val="00C70F37"/>
    <w:rsid w:val="00C72118"/>
    <w:rsid w:val="00C7214F"/>
    <w:rsid w:val="00C73C9A"/>
    <w:rsid w:val="00C73CDC"/>
    <w:rsid w:val="00C73D8C"/>
    <w:rsid w:val="00C75CDA"/>
    <w:rsid w:val="00C75EC8"/>
    <w:rsid w:val="00C767BD"/>
    <w:rsid w:val="00C77A7C"/>
    <w:rsid w:val="00C80230"/>
    <w:rsid w:val="00C82539"/>
    <w:rsid w:val="00C82A5E"/>
    <w:rsid w:val="00C84616"/>
    <w:rsid w:val="00C86130"/>
    <w:rsid w:val="00C86908"/>
    <w:rsid w:val="00C87E19"/>
    <w:rsid w:val="00C92CD5"/>
    <w:rsid w:val="00C93B81"/>
    <w:rsid w:val="00C94011"/>
    <w:rsid w:val="00C941AA"/>
    <w:rsid w:val="00C94574"/>
    <w:rsid w:val="00C94857"/>
    <w:rsid w:val="00C94FA2"/>
    <w:rsid w:val="00C953AC"/>
    <w:rsid w:val="00C9779A"/>
    <w:rsid w:val="00CA0D16"/>
    <w:rsid w:val="00CA2322"/>
    <w:rsid w:val="00CA23E2"/>
    <w:rsid w:val="00CA2855"/>
    <w:rsid w:val="00CA2C76"/>
    <w:rsid w:val="00CA4F04"/>
    <w:rsid w:val="00CA5AFA"/>
    <w:rsid w:val="00CA5C3E"/>
    <w:rsid w:val="00CA6E95"/>
    <w:rsid w:val="00CA7223"/>
    <w:rsid w:val="00CA7224"/>
    <w:rsid w:val="00CB127D"/>
    <w:rsid w:val="00CB15DC"/>
    <w:rsid w:val="00CB171E"/>
    <w:rsid w:val="00CB20A3"/>
    <w:rsid w:val="00CB2389"/>
    <w:rsid w:val="00CB4126"/>
    <w:rsid w:val="00CB5A27"/>
    <w:rsid w:val="00CB649B"/>
    <w:rsid w:val="00CB7016"/>
    <w:rsid w:val="00CB79AA"/>
    <w:rsid w:val="00CC0283"/>
    <w:rsid w:val="00CC19BB"/>
    <w:rsid w:val="00CC2C76"/>
    <w:rsid w:val="00CC38E1"/>
    <w:rsid w:val="00CC44EB"/>
    <w:rsid w:val="00CC4BD7"/>
    <w:rsid w:val="00CC50B3"/>
    <w:rsid w:val="00CC57FB"/>
    <w:rsid w:val="00CC5C25"/>
    <w:rsid w:val="00CC61C7"/>
    <w:rsid w:val="00CD2324"/>
    <w:rsid w:val="00CD25EA"/>
    <w:rsid w:val="00CD3757"/>
    <w:rsid w:val="00CD3812"/>
    <w:rsid w:val="00CD3D0B"/>
    <w:rsid w:val="00CD4696"/>
    <w:rsid w:val="00CD5A20"/>
    <w:rsid w:val="00CD63F0"/>
    <w:rsid w:val="00CD6DE5"/>
    <w:rsid w:val="00CE1633"/>
    <w:rsid w:val="00CE2E8D"/>
    <w:rsid w:val="00CE30FE"/>
    <w:rsid w:val="00CE4BCE"/>
    <w:rsid w:val="00CE54D5"/>
    <w:rsid w:val="00CE66A0"/>
    <w:rsid w:val="00CE6F45"/>
    <w:rsid w:val="00CF15D7"/>
    <w:rsid w:val="00CF2F9F"/>
    <w:rsid w:val="00CF635D"/>
    <w:rsid w:val="00CF73FF"/>
    <w:rsid w:val="00CF758C"/>
    <w:rsid w:val="00CF77DB"/>
    <w:rsid w:val="00CF7AF2"/>
    <w:rsid w:val="00D000BF"/>
    <w:rsid w:val="00D0082D"/>
    <w:rsid w:val="00D00A6A"/>
    <w:rsid w:val="00D00DC1"/>
    <w:rsid w:val="00D01EA1"/>
    <w:rsid w:val="00D01EB9"/>
    <w:rsid w:val="00D022E2"/>
    <w:rsid w:val="00D02DE2"/>
    <w:rsid w:val="00D03342"/>
    <w:rsid w:val="00D03990"/>
    <w:rsid w:val="00D04AA7"/>
    <w:rsid w:val="00D04F47"/>
    <w:rsid w:val="00D06038"/>
    <w:rsid w:val="00D06163"/>
    <w:rsid w:val="00D06D11"/>
    <w:rsid w:val="00D075D6"/>
    <w:rsid w:val="00D10DFD"/>
    <w:rsid w:val="00D12F59"/>
    <w:rsid w:val="00D138EE"/>
    <w:rsid w:val="00D1444C"/>
    <w:rsid w:val="00D15B82"/>
    <w:rsid w:val="00D170A8"/>
    <w:rsid w:val="00D171BA"/>
    <w:rsid w:val="00D17938"/>
    <w:rsid w:val="00D17C4B"/>
    <w:rsid w:val="00D204AA"/>
    <w:rsid w:val="00D235EC"/>
    <w:rsid w:val="00D237E2"/>
    <w:rsid w:val="00D24953"/>
    <w:rsid w:val="00D26E4C"/>
    <w:rsid w:val="00D27FB2"/>
    <w:rsid w:val="00D3189A"/>
    <w:rsid w:val="00D31F0B"/>
    <w:rsid w:val="00D324F2"/>
    <w:rsid w:val="00D335A3"/>
    <w:rsid w:val="00D33B27"/>
    <w:rsid w:val="00D34B6E"/>
    <w:rsid w:val="00D35EE6"/>
    <w:rsid w:val="00D36E1D"/>
    <w:rsid w:val="00D37380"/>
    <w:rsid w:val="00D40250"/>
    <w:rsid w:val="00D406DB"/>
    <w:rsid w:val="00D40B07"/>
    <w:rsid w:val="00D41146"/>
    <w:rsid w:val="00D42F34"/>
    <w:rsid w:val="00D4380F"/>
    <w:rsid w:val="00D438DE"/>
    <w:rsid w:val="00D4436D"/>
    <w:rsid w:val="00D44E90"/>
    <w:rsid w:val="00D50C19"/>
    <w:rsid w:val="00D510FE"/>
    <w:rsid w:val="00D51AFB"/>
    <w:rsid w:val="00D52219"/>
    <w:rsid w:val="00D522AF"/>
    <w:rsid w:val="00D52C0C"/>
    <w:rsid w:val="00D5363B"/>
    <w:rsid w:val="00D53864"/>
    <w:rsid w:val="00D53D84"/>
    <w:rsid w:val="00D549A3"/>
    <w:rsid w:val="00D557DA"/>
    <w:rsid w:val="00D564F5"/>
    <w:rsid w:val="00D56876"/>
    <w:rsid w:val="00D570E9"/>
    <w:rsid w:val="00D578CD"/>
    <w:rsid w:val="00D57FFC"/>
    <w:rsid w:val="00D60609"/>
    <w:rsid w:val="00D60FAD"/>
    <w:rsid w:val="00D612A5"/>
    <w:rsid w:val="00D615BC"/>
    <w:rsid w:val="00D6326E"/>
    <w:rsid w:val="00D63742"/>
    <w:rsid w:val="00D64025"/>
    <w:rsid w:val="00D66301"/>
    <w:rsid w:val="00D66A05"/>
    <w:rsid w:val="00D6734D"/>
    <w:rsid w:val="00D6764C"/>
    <w:rsid w:val="00D71007"/>
    <w:rsid w:val="00D7189B"/>
    <w:rsid w:val="00D722FF"/>
    <w:rsid w:val="00D7341B"/>
    <w:rsid w:val="00D75940"/>
    <w:rsid w:val="00D772C0"/>
    <w:rsid w:val="00D80169"/>
    <w:rsid w:val="00D802DB"/>
    <w:rsid w:val="00D81509"/>
    <w:rsid w:val="00D81C03"/>
    <w:rsid w:val="00D81E03"/>
    <w:rsid w:val="00D81EE0"/>
    <w:rsid w:val="00D825F0"/>
    <w:rsid w:val="00D82777"/>
    <w:rsid w:val="00D83430"/>
    <w:rsid w:val="00D84E5C"/>
    <w:rsid w:val="00D857F4"/>
    <w:rsid w:val="00D86182"/>
    <w:rsid w:val="00D863F3"/>
    <w:rsid w:val="00D86B70"/>
    <w:rsid w:val="00D90016"/>
    <w:rsid w:val="00D91064"/>
    <w:rsid w:val="00D93237"/>
    <w:rsid w:val="00D93C47"/>
    <w:rsid w:val="00D94522"/>
    <w:rsid w:val="00D95CF7"/>
    <w:rsid w:val="00D96C2B"/>
    <w:rsid w:val="00D973EB"/>
    <w:rsid w:val="00DA00FD"/>
    <w:rsid w:val="00DA0123"/>
    <w:rsid w:val="00DA0CC9"/>
    <w:rsid w:val="00DA1376"/>
    <w:rsid w:val="00DA214D"/>
    <w:rsid w:val="00DA3F7F"/>
    <w:rsid w:val="00DA4839"/>
    <w:rsid w:val="00DA57E6"/>
    <w:rsid w:val="00DA590F"/>
    <w:rsid w:val="00DA5F57"/>
    <w:rsid w:val="00DA62F5"/>
    <w:rsid w:val="00DA6C50"/>
    <w:rsid w:val="00DA6D57"/>
    <w:rsid w:val="00DA6DFF"/>
    <w:rsid w:val="00DA73BA"/>
    <w:rsid w:val="00DB001D"/>
    <w:rsid w:val="00DB044E"/>
    <w:rsid w:val="00DB0821"/>
    <w:rsid w:val="00DB0BDF"/>
    <w:rsid w:val="00DB4636"/>
    <w:rsid w:val="00DB4A1B"/>
    <w:rsid w:val="00DB57CC"/>
    <w:rsid w:val="00DB5ACF"/>
    <w:rsid w:val="00DB60A4"/>
    <w:rsid w:val="00DB64E9"/>
    <w:rsid w:val="00DB76A5"/>
    <w:rsid w:val="00DB77C5"/>
    <w:rsid w:val="00DB7D07"/>
    <w:rsid w:val="00DC15E2"/>
    <w:rsid w:val="00DC1CB0"/>
    <w:rsid w:val="00DC2090"/>
    <w:rsid w:val="00DC20C4"/>
    <w:rsid w:val="00DC2323"/>
    <w:rsid w:val="00DC2804"/>
    <w:rsid w:val="00DC31E6"/>
    <w:rsid w:val="00DC46E6"/>
    <w:rsid w:val="00DC5EC5"/>
    <w:rsid w:val="00DC7756"/>
    <w:rsid w:val="00DD103B"/>
    <w:rsid w:val="00DD17C9"/>
    <w:rsid w:val="00DD1E9D"/>
    <w:rsid w:val="00DD247F"/>
    <w:rsid w:val="00DD24B9"/>
    <w:rsid w:val="00DD2B13"/>
    <w:rsid w:val="00DD2BB4"/>
    <w:rsid w:val="00DD5D29"/>
    <w:rsid w:val="00DD5D9D"/>
    <w:rsid w:val="00DD5DA3"/>
    <w:rsid w:val="00DD609B"/>
    <w:rsid w:val="00DD6B5B"/>
    <w:rsid w:val="00DD7FB0"/>
    <w:rsid w:val="00DD7FDA"/>
    <w:rsid w:val="00DE09CC"/>
    <w:rsid w:val="00DE0B8E"/>
    <w:rsid w:val="00DE3B41"/>
    <w:rsid w:val="00DE4C8E"/>
    <w:rsid w:val="00DE526E"/>
    <w:rsid w:val="00DE6330"/>
    <w:rsid w:val="00DF002A"/>
    <w:rsid w:val="00DF0151"/>
    <w:rsid w:val="00DF10A8"/>
    <w:rsid w:val="00DF1E4D"/>
    <w:rsid w:val="00DF32C4"/>
    <w:rsid w:val="00DF6BEB"/>
    <w:rsid w:val="00DF6C5C"/>
    <w:rsid w:val="00DF75A2"/>
    <w:rsid w:val="00DF7E18"/>
    <w:rsid w:val="00E00DAC"/>
    <w:rsid w:val="00E015FE"/>
    <w:rsid w:val="00E0195C"/>
    <w:rsid w:val="00E037E2"/>
    <w:rsid w:val="00E0492E"/>
    <w:rsid w:val="00E04AFA"/>
    <w:rsid w:val="00E04C7F"/>
    <w:rsid w:val="00E0500F"/>
    <w:rsid w:val="00E05D02"/>
    <w:rsid w:val="00E060D7"/>
    <w:rsid w:val="00E0618D"/>
    <w:rsid w:val="00E07F34"/>
    <w:rsid w:val="00E10378"/>
    <w:rsid w:val="00E104E8"/>
    <w:rsid w:val="00E11232"/>
    <w:rsid w:val="00E117AE"/>
    <w:rsid w:val="00E12BEF"/>
    <w:rsid w:val="00E12C0C"/>
    <w:rsid w:val="00E16EEB"/>
    <w:rsid w:val="00E17328"/>
    <w:rsid w:val="00E17462"/>
    <w:rsid w:val="00E2086C"/>
    <w:rsid w:val="00E20D4D"/>
    <w:rsid w:val="00E20E86"/>
    <w:rsid w:val="00E216E9"/>
    <w:rsid w:val="00E21B70"/>
    <w:rsid w:val="00E22E1A"/>
    <w:rsid w:val="00E23F08"/>
    <w:rsid w:val="00E240A4"/>
    <w:rsid w:val="00E26159"/>
    <w:rsid w:val="00E2638A"/>
    <w:rsid w:val="00E26DE9"/>
    <w:rsid w:val="00E27E62"/>
    <w:rsid w:val="00E3011F"/>
    <w:rsid w:val="00E31C98"/>
    <w:rsid w:val="00E33889"/>
    <w:rsid w:val="00E33B50"/>
    <w:rsid w:val="00E34AF8"/>
    <w:rsid w:val="00E35CF4"/>
    <w:rsid w:val="00E3679D"/>
    <w:rsid w:val="00E36A03"/>
    <w:rsid w:val="00E36B21"/>
    <w:rsid w:val="00E370B1"/>
    <w:rsid w:val="00E41928"/>
    <w:rsid w:val="00E41DE3"/>
    <w:rsid w:val="00E426F0"/>
    <w:rsid w:val="00E42C47"/>
    <w:rsid w:val="00E42F83"/>
    <w:rsid w:val="00E438DA"/>
    <w:rsid w:val="00E43B10"/>
    <w:rsid w:val="00E43D6C"/>
    <w:rsid w:val="00E446E1"/>
    <w:rsid w:val="00E44E94"/>
    <w:rsid w:val="00E45A65"/>
    <w:rsid w:val="00E46029"/>
    <w:rsid w:val="00E46360"/>
    <w:rsid w:val="00E4740B"/>
    <w:rsid w:val="00E515F6"/>
    <w:rsid w:val="00E5216A"/>
    <w:rsid w:val="00E5386A"/>
    <w:rsid w:val="00E5437A"/>
    <w:rsid w:val="00E543FF"/>
    <w:rsid w:val="00E54DC1"/>
    <w:rsid w:val="00E56932"/>
    <w:rsid w:val="00E610F8"/>
    <w:rsid w:val="00E61C0E"/>
    <w:rsid w:val="00E622DA"/>
    <w:rsid w:val="00E63E67"/>
    <w:rsid w:val="00E66A56"/>
    <w:rsid w:val="00E66BDF"/>
    <w:rsid w:val="00E6703E"/>
    <w:rsid w:val="00E67A20"/>
    <w:rsid w:val="00E71680"/>
    <w:rsid w:val="00E7638D"/>
    <w:rsid w:val="00E80063"/>
    <w:rsid w:val="00E805D6"/>
    <w:rsid w:val="00E81A7D"/>
    <w:rsid w:val="00E82169"/>
    <w:rsid w:val="00E82606"/>
    <w:rsid w:val="00E8465B"/>
    <w:rsid w:val="00E864BC"/>
    <w:rsid w:val="00E87D3E"/>
    <w:rsid w:val="00E90614"/>
    <w:rsid w:val="00E90ABD"/>
    <w:rsid w:val="00E91209"/>
    <w:rsid w:val="00E940D5"/>
    <w:rsid w:val="00E9431B"/>
    <w:rsid w:val="00E94D8D"/>
    <w:rsid w:val="00E9583F"/>
    <w:rsid w:val="00EA02B5"/>
    <w:rsid w:val="00EA1051"/>
    <w:rsid w:val="00EA1273"/>
    <w:rsid w:val="00EA190E"/>
    <w:rsid w:val="00EA1DBD"/>
    <w:rsid w:val="00EA2D5A"/>
    <w:rsid w:val="00EA2EB5"/>
    <w:rsid w:val="00EA5C89"/>
    <w:rsid w:val="00EA66C2"/>
    <w:rsid w:val="00EA6766"/>
    <w:rsid w:val="00EA756A"/>
    <w:rsid w:val="00EA7588"/>
    <w:rsid w:val="00EB04F9"/>
    <w:rsid w:val="00EB1D8C"/>
    <w:rsid w:val="00EB2200"/>
    <w:rsid w:val="00EB2CBE"/>
    <w:rsid w:val="00EB3BAC"/>
    <w:rsid w:val="00EB3E2B"/>
    <w:rsid w:val="00EB5E9D"/>
    <w:rsid w:val="00EB61DF"/>
    <w:rsid w:val="00EB66CC"/>
    <w:rsid w:val="00EB68E3"/>
    <w:rsid w:val="00EB7ADD"/>
    <w:rsid w:val="00EC028B"/>
    <w:rsid w:val="00EC0D58"/>
    <w:rsid w:val="00EC25CC"/>
    <w:rsid w:val="00EC2A5C"/>
    <w:rsid w:val="00EC379B"/>
    <w:rsid w:val="00EC3E6E"/>
    <w:rsid w:val="00EC52D8"/>
    <w:rsid w:val="00EC5ECE"/>
    <w:rsid w:val="00EC6198"/>
    <w:rsid w:val="00EC6D12"/>
    <w:rsid w:val="00ED0853"/>
    <w:rsid w:val="00ED0EBB"/>
    <w:rsid w:val="00ED2280"/>
    <w:rsid w:val="00ED2F1E"/>
    <w:rsid w:val="00ED545F"/>
    <w:rsid w:val="00ED62E6"/>
    <w:rsid w:val="00ED6F04"/>
    <w:rsid w:val="00EE283C"/>
    <w:rsid w:val="00EE5334"/>
    <w:rsid w:val="00EE55FB"/>
    <w:rsid w:val="00EE5E9F"/>
    <w:rsid w:val="00EE614B"/>
    <w:rsid w:val="00EE64C8"/>
    <w:rsid w:val="00EE716D"/>
    <w:rsid w:val="00EE72CB"/>
    <w:rsid w:val="00EF0184"/>
    <w:rsid w:val="00EF2347"/>
    <w:rsid w:val="00EF2599"/>
    <w:rsid w:val="00EF4619"/>
    <w:rsid w:val="00EF4CC4"/>
    <w:rsid w:val="00EF536C"/>
    <w:rsid w:val="00EF67EB"/>
    <w:rsid w:val="00F0137F"/>
    <w:rsid w:val="00F03EBD"/>
    <w:rsid w:val="00F05507"/>
    <w:rsid w:val="00F057E1"/>
    <w:rsid w:val="00F05ADF"/>
    <w:rsid w:val="00F05E89"/>
    <w:rsid w:val="00F06E7A"/>
    <w:rsid w:val="00F06EAA"/>
    <w:rsid w:val="00F1018A"/>
    <w:rsid w:val="00F11540"/>
    <w:rsid w:val="00F11AB3"/>
    <w:rsid w:val="00F142D8"/>
    <w:rsid w:val="00F14F3D"/>
    <w:rsid w:val="00F15341"/>
    <w:rsid w:val="00F1639A"/>
    <w:rsid w:val="00F16BDE"/>
    <w:rsid w:val="00F16E45"/>
    <w:rsid w:val="00F170CB"/>
    <w:rsid w:val="00F203DB"/>
    <w:rsid w:val="00F20452"/>
    <w:rsid w:val="00F2062D"/>
    <w:rsid w:val="00F20960"/>
    <w:rsid w:val="00F219D3"/>
    <w:rsid w:val="00F22537"/>
    <w:rsid w:val="00F236FB"/>
    <w:rsid w:val="00F23EDB"/>
    <w:rsid w:val="00F24E8B"/>
    <w:rsid w:val="00F25FE9"/>
    <w:rsid w:val="00F263C4"/>
    <w:rsid w:val="00F268E2"/>
    <w:rsid w:val="00F275D0"/>
    <w:rsid w:val="00F30131"/>
    <w:rsid w:val="00F3064A"/>
    <w:rsid w:val="00F31898"/>
    <w:rsid w:val="00F31F8C"/>
    <w:rsid w:val="00F31FC6"/>
    <w:rsid w:val="00F338DD"/>
    <w:rsid w:val="00F33F7E"/>
    <w:rsid w:val="00F344BC"/>
    <w:rsid w:val="00F3472B"/>
    <w:rsid w:val="00F36AF0"/>
    <w:rsid w:val="00F37D16"/>
    <w:rsid w:val="00F40134"/>
    <w:rsid w:val="00F40AFB"/>
    <w:rsid w:val="00F40D9D"/>
    <w:rsid w:val="00F41B7A"/>
    <w:rsid w:val="00F42C50"/>
    <w:rsid w:val="00F44958"/>
    <w:rsid w:val="00F45108"/>
    <w:rsid w:val="00F474BD"/>
    <w:rsid w:val="00F5012A"/>
    <w:rsid w:val="00F50A76"/>
    <w:rsid w:val="00F50B26"/>
    <w:rsid w:val="00F50C3D"/>
    <w:rsid w:val="00F5146C"/>
    <w:rsid w:val="00F51DBE"/>
    <w:rsid w:val="00F52536"/>
    <w:rsid w:val="00F53C42"/>
    <w:rsid w:val="00F53F14"/>
    <w:rsid w:val="00F54582"/>
    <w:rsid w:val="00F5472A"/>
    <w:rsid w:val="00F55AFD"/>
    <w:rsid w:val="00F55DBB"/>
    <w:rsid w:val="00F564E1"/>
    <w:rsid w:val="00F602E4"/>
    <w:rsid w:val="00F60B9E"/>
    <w:rsid w:val="00F61D58"/>
    <w:rsid w:val="00F62FC9"/>
    <w:rsid w:val="00F62FCB"/>
    <w:rsid w:val="00F6444C"/>
    <w:rsid w:val="00F64803"/>
    <w:rsid w:val="00F6593E"/>
    <w:rsid w:val="00F67981"/>
    <w:rsid w:val="00F706E9"/>
    <w:rsid w:val="00F70D76"/>
    <w:rsid w:val="00F7183C"/>
    <w:rsid w:val="00F73AE2"/>
    <w:rsid w:val="00F77586"/>
    <w:rsid w:val="00F806A7"/>
    <w:rsid w:val="00F823AC"/>
    <w:rsid w:val="00F83869"/>
    <w:rsid w:val="00F8406E"/>
    <w:rsid w:val="00F84B54"/>
    <w:rsid w:val="00F85799"/>
    <w:rsid w:val="00F86231"/>
    <w:rsid w:val="00F86DD3"/>
    <w:rsid w:val="00F903C6"/>
    <w:rsid w:val="00F909CC"/>
    <w:rsid w:val="00F918A4"/>
    <w:rsid w:val="00F91BE2"/>
    <w:rsid w:val="00F91C03"/>
    <w:rsid w:val="00F91D4B"/>
    <w:rsid w:val="00F933CB"/>
    <w:rsid w:val="00F940E6"/>
    <w:rsid w:val="00F94410"/>
    <w:rsid w:val="00F961B1"/>
    <w:rsid w:val="00F96301"/>
    <w:rsid w:val="00F96955"/>
    <w:rsid w:val="00F9773D"/>
    <w:rsid w:val="00F97F5F"/>
    <w:rsid w:val="00FA07BA"/>
    <w:rsid w:val="00FA0A90"/>
    <w:rsid w:val="00FA2D0A"/>
    <w:rsid w:val="00FA2EB1"/>
    <w:rsid w:val="00FA3212"/>
    <w:rsid w:val="00FA329D"/>
    <w:rsid w:val="00FA36C1"/>
    <w:rsid w:val="00FA3DDA"/>
    <w:rsid w:val="00FA4FFC"/>
    <w:rsid w:val="00FA56AB"/>
    <w:rsid w:val="00FA601E"/>
    <w:rsid w:val="00FA6D12"/>
    <w:rsid w:val="00FB05BC"/>
    <w:rsid w:val="00FB0BC4"/>
    <w:rsid w:val="00FB14BC"/>
    <w:rsid w:val="00FB1B15"/>
    <w:rsid w:val="00FB2E49"/>
    <w:rsid w:val="00FB39E8"/>
    <w:rsid w:val="00FB473B"/>
    <w:rsid w:val="00FB52F5"/>
    <w:rsid w:val="00FB54C9"/>
    <w:rsid w:val="00FB5BD9"/>
    <w:rsid w:val="00FB623A"/>
    <w:rsid w:val="00FB6B69"/>
    <w:rsid w:val="00FB7481"/>
    <w:rsid w:val="00FC2797"/>
    <w:rsid w:val="00FC38DD"/>
    <w:rsid w:val="00FC4346"/>
    <w:rsid w:val="00FC4EFA"/>
    <w:rsid w:val="00FC4F7A"/>
    <w:rsid w:val="00FC5664"/>
    <w:rsid w:val="00FC7A08"/>
    <w:rsid w:val="00FC7C85"/>
    <w:rsid w:val="00FD04D2"/>
    <w:rsid w:val="00FD099E"/>
    <w:rsid w:val="00FD0A60"/>
    <w:rsid w:val="00FD1677"/>
    <w:rsid w:val="00FD1BBD"/>
    <w:rsid w:val="00FD204B"/>
    <w:rsid w:val="00FD2833"/>
    <w:rsid w:val="00FD40C4"/>
    <w:rsid w:val="00FD490D"/>
    <w:rsid w:val="00FD50F2"/>
    <w:rsid w:val="00FD7D66"/>
    <w:rsid w:val="00FD7DB0"/>
    <w:rsid w:val="00FE0EFE"/>
    <w:rsid w:val="00FE2BE6"/>
    <w:rsid w:val="00FE2E11"/>
    <w:rsid w:val="00FE4139"/>
    <w:rsid w:val="00FE6FC3"/>
    <w:rsid w:val="00FE709B"/>
    <w:rsid w:val="00FE7278"/>
    <w:rsid w:val="00FE7EA2"/>
    <w:rsid w:val="00FF1314"/>
    <w:rsid w:val="00FF1844"/>
    <w:rsid w:val="00FF1CCC"/>
    <w:rsid w:val="00FF3196"/>
    <w:rsid w:val="00FF34A6"/>
    <w:rsid w:val="00FF3D56"/>
    <w:rsid w:val="00FF3DEC"/>
    <w:rsid w:val="00FF40F7"/>
    <w:rsid w:val="00FF507D"/>
    <w:rsid w:val="00FF513C"/>
    <w:rsid w:val="00FF6013"/>
    <w:rsid w:val="00FF6456"/>
    <w:rsid w:val="00FF697C"/>
    <w:rsid w:val="00FF6CF3"/>
    <w:rsid w:val="00FF7880"/>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29C75C"/>
  <w15:docId w15:val="{DCD39826-C8F6-4696-99DE-E5D28AC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uiPriority w:val="9"/>
    <w:qFormat/>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uiPriority w:val="9"/>
    <w:qFormat/>
    <w:rsid w:val="00AD529C"/>
    <w:pPr>
      <w:keepLines/>
      <w:numPr>
        <w:numId w:val="20"/>
      </w:numPr>
      <w:spacing w:before="40" w:after="0" w:line="259" w:lineRule="auto"/>
      <w:outlineLvl w:val="1"/>
    </w:pPr>
    <w:rPr>
      <w:rFonts w:ascii="Humnst777 Cn BT" w:hAnsi="Humnst777 Cn BT"/>
      <w:iCs/>
      <w:sz w:val="36"/>
      <w:szCs w:val="28"/>
    </w:rPr>
  </w:style>
  <w:style w:type="paragraph" w:styleId="Heading3">
    <w:name w:val="heading 3"/>
    <w:basedOn w:val="Heading2"/>
    <w:next w:val="BodyText"/>
    <w:link w:val="Heading3Char"/>
    <w:autoRedefine/>
    <w:uiPriority w:val="9"/>
    <w:qFormat/>
    <w:rsid w:val="00B716C0"/>
    <w:pPr>
      <w:spacing w:before="280" w:line="280" w:lineRule="exact"/>
      <w:outlineLvl w:val="2"/>
    </w:pPr>
    <w:rPr>
      <w:b/>
      <w:sz w:val="32"/>
      <w:szCs w:val="26"/>
    </w:rPr>
  </w:style>
  <w:style w:type="paragraph" w:styleId="Heading4">
    <w:name w:val="heading 4"/>
    <w:basedOn w:val="Heading2"/>
    <w:next w:val="BodyText"/>
    <w:link w:val="Heading4Char"/>
    <w:autoRedefine/>
    <w:uiPriority w:val="9"/>
    <w:qFormat/>
    <w:rsid w:val="00F203DB"/>
    <w:pPr>
      <w:numPr>
        <w:numId w:val="0"/>
      </w:numPr>
      <w:spacing w:before="0"/>
      <w:outlineLvl w:val="3"/>
    </w:pPr>
    <w:rPr>
      <w:b/>
      <w:iCs w:val="0"/>
      <w:sz w:val="28"/>
    </w:rPr>
  </w:style>
  <w:style w:type="paragraph" w:styleId="Heading5">
    <w:name w:val="heading 5"/>
    <w:basedOn w:val="Heading3"/>
    <w:next w:val="BodyText"/>
    <w:link w:val="Heading5Char"/>
    <w:autoRedefine/>
    <w:qFormat/>
    <w:rsid w:val="00B716C0"/>
    <w:pPr>
      <w:spacing w:before="0"/>
      <w:outlineLvl w:val="4"/>
    </w:pPr>
    <w:rPr>
      <w:bCs w:val="0"/>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BE3394"/>
    <w:pPr>
      <w:widowControl w:val="0"/>
      <w:tabs>
        <w:tab w:val="left" w:pos="1378"/>
      </w:tabs>
      <w:spacing w:after="0" w:line="276" w:lineRule="auto"/>
      <w:ind w:right="117"/>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BE3394"/>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uiPriority w:val="9"/>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uiPriority w:val="9"/>
    <w:rsid w:val="00AD529C"/>
    <w:rPr>
      <w:rFonts w:ascii="Humnst777 Cn BT" w:eastAsia="Times New Roman" w:hAnsi="Humnst777 Cn BT" w:cs="Arial"/>
      <w:bCs/>
      <w:iCs/>
      <w:color w:val="B01117" w:themeColor="accent1"/>
      <w:kern w:val="32"/>
      <w:sz w:val="36"/>
      <w:szCs w:val="28"/>
      <w:u w:color="BF311A"/>
      <w:lang w:val="en-GB" w:eastAsia="en-GB"/>
    </w:rPr>
  </w:style>
  <w:style w:type="character" w:customStyle="1" w:styleId="Heading3Char">
    <w:name w:val="Heading 3 Char"/>
    <w:basedOn w:val="DefaultParagraphFont"/>
    <w:link w:val="Heading3"/>
    <w:uiPriority w:val="9"/>
    <w:rsid w:val="00B716C0"/>
    <w:rPr>
      <w:rFonts w:ascii="Humnst777 Cn BT" w:eastAsia="Times New Roman" w:hAnsi="Humnst777 Cn BT" w:cs="Arial"/>
      <w:b/>
      <w:bCs/>
      <w:iCs/>
      <w:color w:val="B01117" w:themeColor="accent1"/>
      <w:kern w:val="32"/>
      <w:sz w:val="32"/>
      <w:szCs w:val="26"/>
      <w:u w:val="single" w:color="BF311A"/>
      <w:lang w:val="en-GB" w:eastAsia="en-GB"/>
    </w:rPr>
  </w:style>
  <w:style w:type="character" w:customStyle="1" w:styleId="Heading4Char">
    <w:name w:val="Heading 4 Char"/>
    <w:basedOn w:val="DefaultParagraphFont"/>
    <w:link w:val="Heading4"/>
    <w:uiPriority w:val="9"/>
    <w:rsid w:val="00F203DB"/>
    <w:rPr>
      <w:rFonts w:ascii="Humnst777 Cn BT" w:eastAsia="Times New Roman" w:hAnsi="Humnst777 Cn BT" w:cs="Arial"/>
      <w:b/>
      <w:bCs/>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
      <w:iCs/>
      <w:color w:val="B01117" w:themeColor="accent1"/>
      <w:kern w:val="32"/>
      <w:sz w:val="24"/>
      <w:szCs w:val="26"/>
      <w:u w:val="single"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
      <w:i/>
      <w:color w:val="B01117" w:themeColor="accent1"/>
      <w:kern w:val="32"/>
      <w:sz w:val="24"/>
      <w:szCs w:val="26"/>
      <w:u w:val="single" w:color="BF311A"/>
      <w:lang w:val="en-GB" w:eastAsia="en-GB"/>
    </w:rPr>
  </w:style>
  <w:style w:type="paragraph" w:styleId="ListNumber">
    <w:name w:val="List Number"/>
    <w:basedOn w:val="BodyText"/>
    <w:qFormat/>
    <w:rsid w:val="00BE2944"/>
    <w:pPr>
      <w:numPr>
        <w:numId w:val="6"/>
      </w:numPr>
      <w:tabs>
        <w:tab w:val="clear" w:pos="850"/>
        <w:tab w:val="num" w:pos="964"/>
      </w:tabs>
      <w:ind w:left="964" w:hanging="284"/>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numId w:val="15"/>
      </w:numPr>
      <w:ind w:left="2835"/>
    </w:pPr>
  </w:style>
  <w:style w:type="paragraph" w:styleId="ListContinue5">
    <w:name w:val="List Continue 5"/>
    <w:basedOn w:val="BodyText"/>
    <w:uiPriority w:val="99"/>
    <w:unhideWhenUsed/>
    <w:rsid w:val="00B716C0"/>
    <w:pPr>
      <w:tabs>
        <w:tab w:val="num" w:pos="709"/>
      </w:tabs>
      <w:ind w:left="3969"/>
    </w:pPr>
  </w:style>
  <w:style w:type="paragraph" w:styleId="ListBullet">
    <w:name w:val="List Bullet"/>
    <w:basedOn w:val="BodyText"/>
    <w:qFormat/>
    <w:rsid w:val="00B716C0"/>
    <w:pPr>
      <w:numPr>
        <w:numId w:val="12"/>
      </w:numPr>
      <w:tabs>
        <w:tab w:val="clear" w:pos="850"/>
        <w:tab w:val="num" w:pos="964"/>
      </w:tabs>
      <w:ind w:left="964" w:hanging="284"/>
    </w:pPr>
    <w:rPr>
      <w:rFonts w:cs="Tahoma"/>
      <w:szCs w:val="16"/>
    </w:rPr>
  </w:style>
  <w:style w:type="paragraph" w:styleId="ListBullet2">
    <w:name w:val="List Bullet 2"/>
    <w:basedOn w:val="ListBullet"/>
    <w:autoRedefine/>
    <w:qFormat/>
    <w:rsid w:val="000E065F"/>
    <w:pPr>
      <w:numPr>
        <w:numId w:val="13"/>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tabs>
        <w:tab w:val="num" w:pos="709"/>
      </w:tabs>
    </w:pPr>
  </w:style>
  <w:style w:type="paragraph" w:styleId="List3">
    <w:name w:val="List 3"/>
    <w:basedOn w:val="BodyText"/>
    <w:uiPriority w:val="99"/>
    <w:unhideWhenUsed/>
    <w:qFormat/>
    <w:rsid w:val="00B716C0"/>
    <w:p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tabs>
        <w:tab w:val="num" w:pos="709"/>
      </w:tabs>
      <w:ind w:left="1134"/>
    </w:pPr>
  </w:style>
  <w:style w:type="paragraph" w:styleId="List5">
    <w:name w:val="List 5"/>
    <w:basedOn w:val="BodyText"/>
    <w:uiPriority w:val="99"/>
    <w:unhideWhenUsed/>
    <w:rsid w:val="00B716C0"/>
    <w:p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uiPriority w:val="99"/>
    <w:rsid w:val="00B716C0"/>
    <w:pPr>
      <w:tabs>
        <w:tab w:val="right" w:pos="9072"/>
      </w:tabs>
    </w:pPr>
    <w:rPr>
      <w:sz w:val="18"/>
    </w:rPr>
  </w:style>
  <w:style w:type="character" w:customStyle="1" w:styleId="HeaderChar">
    <w:name w:val="Header Char"/>
    <w:basedOn w:val="DefaultParagraphFont"/>
    <w:link w:val="Header"/>
    <w:uiPriority w:val="99"/>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1D3578"/>
    <w:pPr>
      <w:numPr>
        <w:ilvl w:val="1"/>
      </w:numPr>
    </w:pPr>
    <w:rPr>
      <w:rFonts w:eastAsiaTheme="majorEastAsia" w:cstheme="majorBidi"/>
      <w:b/>
      <w:iCs/>
      <w:color w:val="B01117" w:themeColor="accent1"/>
      <w:sz w:val="24"/>
    </w:rPr>
  </w:style>
  <w:style w:type="character" w:customStyle="1" w:styleId="SubtitleChar">
    <w:name w:val="Subtitle Char"/>
    <w:basedOn w:val="DefaultParagraphFont"/>
    <w:link w:val="Subtitle"/>
    <w:uiPriority w:val="11"/>
    <w:rsid w:val="001D3578"/>
    <w:rPr>
      <w:rFonts w:ascii="Humnst777 Lt BT" w:eastAsiaTheme="majorEastAsia" w:hAnsi="Humnst777 Lt BT" w:cstheme="majorBidi"/>
      <w:b/>
      <w:iCs/>
      <w:color w:val="B01117" w:themeColor="accent1"/>
      <w:sz w:val="24"/>
      <w:szCs w:val="24"/>
      <w:lang w:val="en-GB" w:eastAsia="en-GB"/>
    </w:rPr>
  </w:style>
  <w:style w:type="paragraph" w:styleId="TOC1">
    <w:name w:val="toc 1"/>
    <w:next w:val="Normal"/>
    <w:uiPriority w:val="39"/>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uiPriority w:val="39"/>
    <w:rsid w:val="00B716C0"/>
    <w:pPr>
      <w:spacing w:before="113" w:after="113" w:line="320" w:lineRule="atLeast"/>
    </w:pPr>
  </w:style>
  <w:style w:type="paragraph" w:styleId="TOC3">
    <w:name w:val="toc 3"/>
    <w:basedOn w:val="TOC1"/>
    <w:next w:val="Normal"/>
    <w:uiPriority w:val="39"/>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055A87"/>
    <w:pPr>
      <w:numPr>
        <w:numId w:val="16"/>
      </w:numPr>
      <w:ind w:left="709" w:hanging="709"/>
    </w:pPr>
    <w:rPr>
      <w:color w:val="000000"/>
      <w:szCs w:val="21"/>
    </w:rPr>
  </w:style>
  <w:style w:type="paragraph" w:customStyle="1" w:styleId="AnnexBodyText2">
    <w:name w:val="Annex Body Text 2"/>
    <w:basedOn w:val="AnnexBodyText"/>
    <w:qFormat/>
    <w:rsid w:val="00055A87"/>
    <w:pPr>
      <w:numPr>
        <w:ilvl w:val="2"/>
      </w:numPr>
    </w:pPr>
  </w:style>
  <w:style w:type="paragraph" w:customStyle="1" w:styleId="BoxHeading">
    <w:name w:val="Box Heading"/>
    <w:next w:val="BodyText3"/>
    <w:autoRedefine/>
    <w:qFormat/>
    <w:rsid w:val="00055A87"/>
    <w:p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055A87"/>
    <w:pPr>
      <w:keepNext/>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055A87"/>
    <w:pPr>
      <w:numPr>
        <w:ilvl w:val="3"/>
        <w:numId w:val="16"/>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3465E2"/>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055A87"/>
    <w:pPr>
      <w:numPr>
        <w:ilvl w:val="4"/>
        <w:numId w:val="16"/>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055A87"/>
    <w:pPr>
      <w:numPr>
        <w:ilvl w:val="2"/>
      </w:numPr>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7"/>
      </w:numPr>
      <w:ind w:left="567"/>
    </w:pPr>
  </w:style>
  <w:style w:type="paragraph" w:customStyle="1" w:styleId="BoxNumber">
    <w:name w:val="Box Number"/>
    <w:basedOn w:val="ListNumber"/>
    <w:qFormat/>
    <w:rsid w:val="00B716C0"/>
    <w:pPr>
      <w:numPr>
        <w:numId w:val="8"/>
      </w:numPr>
      <w:tabs>
        <w:tab w:val="clear" w:pos="850"/>
        <w:tab w:val="num" w:pos="851"/>
      </w:tabs>
      <w:ind w:left="851" w:hanging="284"/>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6B764F"/>
    <w:pPr>
      <w:tabs>
        <w:tab w:val="left" w:pos="425"/>
      </w:tabs>
      <w:spacing w:after="60" w:line="240" w:lineRule="exact"/>
      <w:ind w:left="142" w:hanging="142"/>
    </w:pPr>
    <w:rPr>
      <w:sz w:val="16"/>
      <w:szCs w:val="16"/>
    </w:rPr>
  </w:style>
  <w:style w:type="character" w:customStyle="1" w:styleId="FootnoteTextChar">
    <w:name w:val="Footnote Text Char"/>
    <w:basedOn w:val="DefaultParagraphFont"/>
    <w:link w:val="FootnoteText"/>
    <w:rsid w:val="006B764F"/>
    <w:rPr>
      <w:rFonts w:ascii="Humnst777 Lt BT" w:eastAsia="Times New Roman" w:hAnsi="Humnst777 Lt BT" w:cs="Times New Roman"/>
      <w:sz w:val="16"/>
      <w:szCs w:val="16"/>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17"/>
      </w:numPr>
      <w:tabs>
        <w:tab w:val="left" w:pos="454"/>
      </w:tabs>
      <w:spacing w:before="60" w:after="60"/>
    </w:pPr>
    <w:rPr>
      <w:color w:val="auto"/>
      <w:sz w:val="20"/>
    </w:rPr>
  </w:style>
  <w:style w:type="paragraph" w:customStyle="1" w:styleId="TableHeading">
    <w:name w:val="Table Heading"/>
    <w:autoRedefine/>
    <w:qFormat/>
    <w:rsid w:val="00055A87"/>
    <w:p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18"/>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4"/>
      </w:numPr>
    </w:pPr>
  </w:style>
  <w:style w:type="numbering" w:customStyle="1" w:styleId="HMGBoxNumbers">
    <w:name w:val="HMG Box Numbers"/>
    <w:basedOn w:val="HMGBoxBullets"/>
    <w:uiPriority w:val="99"/>
    <w:rsid w:val="00B716C0"/>
    <w:pPr>
      <w:numPr>
        <w:numId w:val="8"/>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11"/>
      </w:numPr>
    </w:pPr>
  </w:style>
  <w:style w:type="numbering" w:customStyle="1" w:styleId="HMGNumbers">
    <w:name w:val="HMG Numbers"/>
    <w:basedOn w:val="NoList"/>
    <w:uiPriority w:val="99"/>
    <w:rsid w:val="00BE2944"/>
    <w:pPr>
      <w:numPr>
        <w:numId w:val="19"/>
      </w:numPr>
    </w:pPr>
  </w:style>
  <w:style w:type="paragraph" w:customStyle="1" w:styleId="BoxText">
    <w:name w:val="Box Text"/>
    <w:basedOn w:val="BodyText"/>
    <w:autoRedefine/>
    <w:qFormat/>
    <w:rsid w:val="00B716C0"/>
    <w:p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9"/>
      </w:numPr>
    </w:pPr>
  </w:style>
  <w:style w:type="numbering" w:customStyle="1" w:styleId="HMGTableNumbers">
    <w:name w:val="HMG Table Numbers"/>
    <w:basedOn w:val="NoList"/>
    <w:uiPriority w:val="99"/>
    <w:rsid w:val="00B716C0"/>
    <w:pPr>
      <w:numPr>
        <w:numId w:val="10"/>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2B59D5"/>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055A87"/>
    <w:pPr>
      <w:numPr>
        <w:ilvl w:val="5"/>
        <w:numId w:val="16"/>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1D3578"/>
    <w:rPr>
      <w:rFonts w:ascii="Humnst777 BT" w:hAnsi="Humnst777 BT"/>
      <w:b w:val="0"/>
      <w:color w:val="auto"/>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NormalWeb">
    <w:name w:val="Normal (Web)"/>
    <w:basedOn w:val="Normal"/>
    <w:uiPriority w:val="99"/>
    <w:semiHidden/>
    <w:unhideWhenUsed/>
    <w:rsid w:val="00712748"/>
    <w:pPr>
      <w:spacing w:before="100" w:beforeAutospacing="1" w:after="100" w:afterAutospacing="1"/>
    </w:pPr>
    <w:rPr>
      <w:rFonts w:ascii="Calibri" w:eastAsiaTheme="minorHAnsi" w:hAnsi="Calibri" w:cs="Calibri"/>
      <w:szCs w:val="22"/>
    </w:rPr>
  </w:style>
  <w:style w:type="paragraph" w:styleId="ListParagraph">
    <w:name w:val="List Paragraph"/>
    <w:aliases w:val="Dot pt,Numbered Para 1,No Spacing1,List Paragraph Char Char Char,Indicator Text,List Paragraph1,Bullet Points,MAIN CONTENT,List Paragraph12,Bullet 1,F5 List Paragraph,OBC Bullet,List Paragraph11,Colorful List - Accent 11,Normal numbered"/>
    <w:basedOn w:val="Normal"/>
    <w:link w:val="ListParagraphChar"/>
    <w:uiPriority w:val="34"/>
    <w:qFormat/>
    <w:rsid w:val="00EB2CBE"/>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EB2CBE"/>
    <w:rPr>
      <w:sz w:val="16"/>
      <w:szCs w:val="16"/>
    </w:rPr>
  </w:style>
  <w:style w:type="paragraph" w:styleId="CommentText">
    <w:name w:val="annotation text"/>
    <w:basedOn w:val="Normal"/>
    <w:link w:val="CommentTextChar"/>
    <w:uiPriority w:val="99"/>
    <w:unhideWhenUsed/>
    <w:rsid w:val="00EB2C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CB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B2CBE"/>
    <w:rPr>
      <w:b/>
      <w:bCs/>
    </w:rPr>
  </w:style>
  <w:style w:type="character" w:customStyle="1" w:styleId="CommentSubjectChar">
    <w:name w:val="Comment Subject Char"/>
    <w:basedOn w:val="CommentTextChar"/>
    <w:link w:val="CommentSubject"/>
    <w:uiPriority w:val="99"/>
    <w:semiHidden/>
    <w:rsid w:val="00EB2CBE"/>
    <w:rPr>
      <w:rFonts w:asciiTheme="minorHAnsi" w:hAnsiTheme="minorHAnsi"/>
      <w:b/>
      <w:bCs/>
      <w:sz w:val="20"/>
      <w:szCs w:val="20"/>
      <w:lang w:val="en-GB"/>
    </w:rPr>
  </w:style>
  <w:style w:type="character" w:styleId="UnresolvedMention">
    <w:name w:val="Unresolved Mention"/>
    <w:basedOn w:val="DefaultParagraphFont"/>
    <w:uiPriority w:val="99"/>
    <w:unhideWhenUsed/>
    <w:rsid w:val="00EB2CBE"/>
    <w:rPr>
      <w:color w:val="605E5C"/>
      <w:shd w:val="clear" w:color="auto" w:fill="E1DFDD"/>
    </w:rPr>
  </w:style>
  <w:style w:type="character" w:styleId="FollowedHyperlink">
    <w:name w:val="FollowedHyperlink"/>
    <w:basedOn w:val="DefaultParagraphFont"/>
    <w:uiPriority w:val="99"/>
    <w:semiHidden/>
    <w:unhideWhenUsed/>
    <w:rsid w:val="00EB2CBE"/>
    <w:rPr>
      <w:color w:val="800080" w:themeColor="followedHyperlink"/>
      <w:u w:val="single"/>
    </w:rPr>
  </w:style>
  <w:style w:type="paragraph" w:customStyle="1" w:styleId="DfESOutNumbered">
    <w:name w:val="DfESOutNumbered"/>
    <w:basedOn w:val="Normal"/>
    <w:link w:val="DfESOutNumberedChar"/>
    <w:rsid w:val="00297A6D"/>
    <w:pPr>
      <w:widowControl w:val="0"/>
      <w:numPr>
        <w:numId w:val="36"/>
      </w:numPr>
      <w:overflowPunct w:val="0"/>
      <w:autoSpaceDE w:val="0"/>
      <w:autoSpaceDN w:val="0"/>
      <w:adjustRightInd w:val="0"/>
      <w:spacing w:after="240"/>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297A6D"/>
    <w:rPr>
      <w:rFonts w:ascii="Arial" w:eastAsia="Times New Roman" w:hAnsi="Arial" w:cs="Arial"/>
      <w:szCs w:val="20"/>
      <w:lang w:val="en-GB"/>
    </w:rPr>
  </w:style>
  <w:style w:type="paragraph" w:customStyle="1" w:styleId="DeptBullets">
    <w:name w:val="DeptBullets"/>
    <w:basedOn w:val="Normal"/>
    <w:link w:val="DeptBulletsChar"/>
    <w:rsid w:val="00297A6D"/>
    <w:pPr>
      <w:widowControl w:val="0"/>
      <w:numPr>
        <w:numId w:val="37"/>
      </w:numPr>
      <w:overflowPunct w:val="0"/>
      <w:autoSpaceDE w:val="0"/>
      <w:autoSpaceDN w:val="0"/>
      <w:adjustRightInd w:val="0"/>
      <w:spacing w:after="240"/>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297A6D"/>
    <w:rPr>
      <w:rFonts w:ascii="Arial" w:eastAsia="Times New Roman" w:hAnsi="Arial" w:cs="Times New Roman"/>
      <w:sz w:val="24"/>
      <w:szCs w:val="20"/>
      <w:lang w:val="en-GB"/>
    </w:rPr>
  </w:style>
  <w:style w:type="paragraph" w:customStyle="1" w:styleId="FWKBodyText">
    <w:name w:val="FWK Body Text"/>
    <w:basedOn w:val="ListParagraph"/>
    <w:link w:val="FWKBodyTextChar"/>
    <w:qFormat/>
    <w:rsid w:val="00BE3394"/>
    <w:pPr>
      <w:numPr>
        <w:ilvl w:val="1"/>
        <w:numId w:val="20"/>
      </w:numPr>
      <w:spacing w:after="0" w:line="240" w:lineRule="auto"/>
    </w:pPr>
    <w:rPr>
      <w:rFonts w:ascii="Humnst777 Lt BT" w:eastAsia="Times New Roman" w:hAnsi="Humnst777 Lt BT" w:cs="Calibri"/>
      <w:color w:val="000000"/>
      <w:lang w:eastAsia="en-GB"/>
    </w:rPr>
  </w:style>
  <w:style w:type="paragraph" w:customStyle="1" w:styleId="FWKNotes">
    <w:name w:val="FWK Notes"/>
    <w:basedOn w:val="ListParagraph"/>
    <w:link w:val="FWKNotesChar"/>
    <w:qFormat/>
    <w:rsid w:val="00495A75"/>
    <w:pPr>
      <w:spacing w:after="0" w:line="240" w:lineRule="auto"/>
      <w:ind w:left="792"/>
    </w:pPr>
    <w:rPr>
      <w:rFonts w:ascii="Humnst777 Lt BT" w:eastAsia="Times New Roman" w:hAnsi="Humnst777 Lt BT" w:cs="Calibri"/>
      <w:b/>
      <w:bCs/>
      <w:color w:val="000000"/>
      <w:lang w:eastAsia="en-GB"/>
    </w:rPr>
  </w:style>
  <w:style w:type="paragraph" w:customStyle="1" w:styleId="FWKBullet">
    <w:name w:val="FWK Bullet"/>
    <w:basedOn w:val="FWKBodyText"/>
    <w:link w:val="FWKBulletChar"/>
    <w:qFormat/>
    <w:rsid w:val="00495A75"/>
    <w:pPr>
      <w:numPr>
        <w:ilvl w:val="0"/>
        <w:numId w:val="39"/>
      </w:numPr>
    </w:pPr>
  </w:style>
  <w:style w:type="character" w:customStyle="1" w:styleId="ListParagraphChar">
    <w:name w:val="List Paragraph Char"/>
    <w:aliases w:val="Dot pt Char,Numbered Para 1 Char,No Spacing1 Char,List Paragraph Char Char Char Char,Indicator Text Char,List Paragraph1 Char,Bullet Points Char,MAIN CONTENT Char,List Paragraph12 Char,Bullet 1 Char,F5 List Paragraph Char"/>
    <w:basedOn w:val="DefaultParagraphFont"/>
    <w:link w:val="ListParagraph"/>
    <w:uiPriority w:val="34"/>
    <w:qFormat/>
    <w:rsid w:val="00495A75"/>
    <w:rPr>
      <w:rFonts w:asciiTheme="minorHAnsi" w:hAnsiTheme="minorHAnsi"/>
      <w:lang w:val="en-GB"/>
    </w:rPr>
  </w:style>
  <w:style w:type="character" w:customStyle="1" w:styleId="FWKNotesChar">
    <w:name w:val="FWK Notes Char"/>
    <w:basedOn w:val="ListParagraphChar"/>
    <w:link w:val="FWKNotes"/>
    <w:rsid w:val="00495A75"/>
    <w:rPr>
      <w:rFonts w:ascii="Humnst777 Lt BT" w:eastAsia="Times New Roman" w:hAnsi="Humnst777 Lt BT" w:cs="Calibri"/>
      <w:b/>
      <w:bCs/>
      <w:color w:val="000000"/>
      <w:lang w:val="en-GB" w:eastAsia="en-GB"/>
    </w:rPr>
  </w:style>
  <w:style w:type="character" w:customStyle="1" w:styleId="FWKBodyTextChar">
    <w:name w:val="FWK Body Text Char"/>
    <w:basedOn w:val="ListParagraphChar"/>
    <w:link w:val="FWKBodyText"/>
    <w:rsid w:val="00495A75"/>
    <w:rPr>
      <w:rFonts w:ascii="Humnst777 Lt BT" w:eastAsia="Times New Roman" w:hAnsi="Humnst777 Lt BT" w:cs="Calibri"/>
      <w:color w:val="000000"/>
      <w:lang w:val="en-GB" w:eastAsia="en-GB"/>
    </w:rPr>
  </w:style>
  <w:style w:type="character" w:customStyle="1" w:styleId="FWKBulletChar">
    <w:name w:val="FWK Bullet Char"/>
    <w:basedOn w:val="FWKBodyTextChar"/>
    <w:link w:val="FWKBullet"/>
    <w:rsid w:val="00495A75"/>
    <w:rPr>
      <w:rFonts w:ascii="Humnst777 Lt BT" w:eastAsia="Times New Roman" w:hAnsi="Humnst777 Lt BT" w:cs="Calibri"/>
      <w:color w:val="000000"/>
      <w:lang w:val="en-GB" w:eastAsia="en-GB"/>
    </w:rPr>
  </w:style>
  <w:style w:type="paragraph" w:styleId="Revision">
    <w:name w:val="Revision"/>
    <w:hidden/>
    <w:uiPriority w:val="99"/>
    <w:semiHidden/>
    <w:rsid w:val="003913AC"/>
    <w:pPr>
      <w:spacing w:after="0" w:line="240" w:lineRule="auto"/>
    </w:pPr>
    <w:rPr>
      <w:rFonts w:ascii="Humnst777 Lt BT" w:eastAsia="Times New Roman" w:hAnsi="Humnst777 Lt BT"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435">
      <w:bodyDiv w:val="1"/>
      <w:marLeft w:val="0"/>
      <w:marRight w:val="0"/>
      <w:marTop w:val="0"/>
      <w:marBottom w:val="0"/>
      <w:divBdr>
        <w:top w:val="none" w:sz="0" w:space="0" w:color="auto"/>
        <w:left w:val="none" w:sz="0" w:space="0" w:color="auto"/>
        <w:bottom w:val="none" w:sz="0" w:space="0" w:color="auto"/>
        <w:right w:val="none" w:sz="0" w:space="0" w:color="auto"/>
      </w:divBdr>
    </w:div>
    <w:div w:id="191653717">
      <w:bodyDiv w:val="1"/>
      <w:marLeft w:val="0"/>
      <w:marRight w:val="0"/>
      <w:marTop w:val="0"/>
      <w:marBottom w:val="0"/>
      <w:divBdr>
        <w:top w:val="none" w:sz="0" w:space="0" w:color="auto"/>
        <w:left w:val="none" w:sz="0" w:space="0" w:color="auto"/>
        <w:bottom w:val="none" w:sz="0" w:space="0" w:color="auto"/>
        <w:right w:val="none" w:sz="0" w:space="0" w:color="auto"/>
      </w:divBdr>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1142044218">
      <w:bodyDiv w:val="1"/>
      <w:marLeft w:val="0"/>
      <w:marRight w:val="0"/>
      <w:marTop w:val="0"/>
      <w:marBottom w:val="0"/>
      <w:divBdr>
        <w:top w:val="none" w:sz="0" w:space="0" w:color="auto"/>
        <w:left w:val="none" w:sz="0" w:space="0" w:color="auto"/>
        <w:bottom w:val="none" w:sz="0" w:space="0" w:color="auto"/>
        <w:right w:val="none" w:sz="0" w:space="0" w:color="auto"/>
      </w:divBdr>
    </w:div>
    <w:div w:id="1752771331">
      <w:bodyDiv w:val="1"/>
      <w:marLeft w:val="0"/>
      <w:marRight w:val="0"/>
      <w:marTop w:val="0"/>
      <w:marBottom w:val="0"/>
      <w:divBdr>
        <w:top w:val="none" w:sz="0" w:space="0" w:color="auto"/>
        <w:left w:val="none" w:sz="0" w:space="0" w:color="auto"/>
        <w:bottom w:val="none" w:sz="0" w:space="0" w:color="auto"/>
        <w:right w:val="none" w:sz="0" w:space="0" w:color="auto"/>
      </w:divBdr>
    </w:div>
    <w:div w:id="1902250963">
      <w:bodyDiv w:val="1"/>
      <w:marLeft w:val="0"/>
      <w:marRight w:val="0"/>
      <w:marTop w:val="0"/>
      <w:marBottom w:val="0"/>
      <w:divBdr>
        <w:top w:val="none" w:sz="0" w:space="0" w:color="auto"/>
        <w:left w:val="none" w:sz="0" w:space="0" w:color="auto"/>
        <w:bottom w:val="none" w:sz="0" w:space="0" w:color="auto"/>
        <w:right w:val="none" w:sz="0" w:space="0" w:color="auto"/>
      </w:divBdr>
    </w:div>
    <w:div w:id="20831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ublic.enquiries@hmtreasury.gov.uk" TargetMode="External"/><Relationship Id="rId26" Type="http://schemas.openxmlformats.org/officeDocument/2006/relationships/footer" Target="footer1.xml"/><Relationship Id="rId39" Type="http://schemas.openxmlformats.org/officeDocument/2006/relationships/hyperlink" Target="https://www.gov.uk/government/publications/code-of-conduct-for-board-members-of-public-bodies" TargetMode="External"/><Relationship Id="rId21" Type="http://schemas.openxmlformats.org/officeDocument/2006/relationships/hyperlink" Target="https://www.gov.uk/government/publications" TargetMode="External"/><Relationship Id="rId34" Type="http://schemas.openxmlformats.org/officeDocument/2006/relationships/hyperlink" Target="http://www.legislation.gov.uk/ukpga/2000/36/contents" TargetMode="External"/><Relationship Id="rId42" Type="http://schemas.openxmlformats.org/officeDocument/2006/relationships/hyperlink" Target="http://www.gov.uk/government/collections/government-financial-reporting-manual-frem" TargetMode="External"/><Relationship Id="rId47" Type="http://schemas.openxmlformats.org/officeDocument/2006/relationships/hyperlink" Target="http://www.gov.uk/government/publications/public-sector-internal-audit-standards" TargetMode="External"/><Relationship Id="rId50" Type="http://schemas.openxmlformats.org/officeDocument/2006/relationships/hyperlink" Target="https://www.gov.uk/government/collections/cyber-security-guidance-for-business" TargetMode="External"/><Relationship Id="rId55" Type="http://schemas.openxmlformats.org/officeDocument/2006/relationships/hyperlink" Target="http://www.gov.uk/government/publications/governance-code-for-public-appointments" TargetMode="External"/><Relationship Id="rId63" Type="http://schemas.openxmlformats.org/officeDocument/2006/relationships/hyperlink" Target="https://ico.org.uk/for-organisations/guide-to-freedom-of-information/" TargetMode="External"/><Relationship Id="rId68" Type="http://schemas.openxmlformats.org/officeDocument/2006/relationships/hyperlink" Target="http://www.gov.uk/government/organisations/government-digital-service"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code.statisticsauthority.gov.uk/"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hyperlink" Target="https://www.gov.uk/government/publications/the-7-principles-of-public-life/the-7-principles-of-public-life--2" TargetMode="External"/><Relationship Id="rId40" Type="http://schemas.openxmlformats.org/officeDocument/2006/relationships/hyperlink" Target="https://www.gov.uk/government/publications/partnerships-with-arms-length-bodies-code-of-good-practice" TargetMode="External"/><Relationship Id="rId45" Type="http://schemas.openxmlformats.org/officeDocument/2006/relationships/hyperlink" Target="http://www.gov.uk/government/publications/orange-book" TargetMode="External"/><Relationship Id="rId53" Type="http://schemas.openxmlformats.org/officeDocument/2006/relationships/hyperlink" Target="https://assets.publishing.service.gov.uk/government/uploads/system/uploads/attachment_data/file/1040283/Transparency_in_Supply_Chains_A_Practical_Guide_2017_final.pdf" TargetMode="External"/><Relationship Id="rId58" Type="http://schemas.openxmlformats.org/officeDocument/2006/relationships/hyperlink" Target="http://www.gov.uk/government/collections/civil-service-pay-guidance" TargetMode="External"/><Relationship Id="rId66" Type="http://schemas.openxmlformats.org/officeDocument/2006/relationships/hyperlink" Target="https://www.gov.uk/government/publications/civil-service-diversity-and-inclusion-strategy-2022-to-2025" TargetMode="External"/><Relationship Id="rId74" Type="http://schemas.openxmlformats.org/officeDocument/2006/relationships/hyperlink" Target="mailto:public.enquiries@hmtreasury.gov.uk"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eader" Target="header3.xml"/><Relationship Id="rId36" Type="http://schemas.openxmlformats.org/officeDocument/2006/relationships/hyperlink" Target="https://www.gov.uk/government/publications/code-of-conduct-for-board-members-of-public-bodies" TargetMode="External"/><Relationship Id="rId49" Type="http://schemas.openxmlformats.org/officeDocument/2006/relationships/hyperlink" Target="https://www.gov.uk/government/publications/national-cyber-strategy-2022/national-cyber-security-strategy-2022" TargetMode="External"/><Relationship Id="rId57" Type="http://schemas.openxmlformats.org/officeDocument/2006/relationships/hyperlink" Target="http://www.gov.uk/government/publications/senior-civil-service-pay-and-reward" TargetMode="External"/><Relationship Id="rId61" Type="http://schemas.openxmlformats.org/officeDocument/2006/relationships/hyperlink" Target="http://www.gov.uk/guidance/equality-act-2010-guidance"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footer" Target="footer5.xml"/><Relationship Id="rId44" Type="http://schemas.openxmlformats.org/officeDocument/2006/relationships/hyperlink" Target="https://www.gov.uk/government/collections/whole-of-government-accounts" TargetMode="External"/><Relationship Id="rId52" Type="http://schemas.openxmlformats.org/officeDocument/2006/relationships/hyperlink" Target="https://www.gov.uk/government/collections/cabinet-office-controls" TargetMode="External"/><Relationship Id="rId60" Type="http://schemas.openxmlformats.org/officeDocument/2006/relationships/hyperlink" Target="https://www.gov.uk/government/publications/whistleblowing-guidance-and-code-of-practice-for-employers" TargetMode="External"/><Relationship Id="rId65" Type="http://schemas.openxmlformats.org/officeDocument/2006/relationships/hyperlink" Target="http://www.gov.uk/government/publications/public-bodies-information-and-guidance" TargetMode="External"/><Relationship Id="rId73"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public.enquiries@hmtreasury.gov.uk"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www.legislation.gov.uk/ukpga/1998/29/contents" TargetMode="External"/><Relationship Id="rId43" Type="http://schemas.openxmlformats.org/officeDocument/2006/relationships/hyperlink" Target="http://www.gov.uk/government/collections/dao-letters" TargetMode="External"/><Relationship Id="rId48" Type="http://schemas.openxmlformats.org/officeDocument/2006/relationships/hyperlink" Target="https://www.gov.uk/government/publications/treasury-approvals-process-for-programmes-and-projects" TargetMode="External"/><Relationship Id="rId56" Type="http://schemas.openxmlformats.org/officeDocument/2006/relationships/hyperlink" Target="https://www.gov.uk/government/publications/procurement-policy-note-0815-tax-arrangements-of-appointees" TargetMode="External"/><Relationship Id="rId64" Type="http://schemas.openxmlformats.org/officeDocument/2006/relationships/hyperlink" Target="https://www.ombudsman.org.uk/about-us/our-principles" TargetMode="External"/><Relationship Id="rId69" Type="http://schemas.openxmlformats.org/officeDocument/2006/relationships/hyperlink" Target="http://www.gov.uk/government/collections/fraud-error-debt-and-grants-function"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gov.uk/government/collections/procurement-policy-notes" TargetMode="External"/><Relationship Id="rId72" Type="http://schemas.openxmlformats.org/officeDocument/2006/relationships/hyperlink" Target="http://www.gov.uk/government/publications/accounting-officer-system-statements"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yperlink" Target="https://www.gov.uk/government/publications/corporate-governance-code-for-central-government-departments-2017" TargetMode="External"/><Relationship Id="rId46" Type="http://schemas.openxmlformats.org/officeDocument/2006/relationships/hyperlink" Target="https://www.gov.uk/government/publications/management-of-risk-in-government-framework" TargetMode="External"/><Relationship Id="rId59" Type="http://schemas.openxmlformats.org/officeDocument/2006/relationships/hyperlink" Target="https://www.gov.uk/government/publications/public-sector-pay-and-terms-guidance-note" TargetMode="External"/><Relationship Id="rId67" Type="http://schemas.openxmlformats.org/officeDocument/2006/relationships/hyperlink" Target="http://www.gov.uk/government/organisations/infrastructure-and-projects-authority" TargetMode="External"/><Relationship Id="rId20" Type="http://schemas.openxmlformats.org/officeDocument/2006/relationships/hyperlink" Target="http://www.nationalarchives.gov.uk/doc/open-government-licence/version/3" TargetMode="External"/><Relationship Id="rId41" Type="http://schemas.openxmlformats.org/officeDocument/2006/relationships/hyperlink" Target="https://www.gov.uk/government/publications/managing-public-money" TargetMode="External"/><Relationship Id="rId54" Type="http://schemas.openxmlformats.org/officeDocument/2006/relationships/hyperlink" Target="https://publicappointmentscommissioner.independent.gov.uk/" TargetMode="External"/><Relationship Id="rId62" Type="http://schemas.openxmlformats.org/officeDocument/2006/relationships/hyperlink" Target="http://www.legislation.gov.uk/ukpga/2000/36/contents" TargetMode="External"/><Relationship Id="rId70" Type="http://schemas.openxmlformats.org/officeDocument/2006/relationships/hyperlink" Target="http://www.gov.uk/government/publications/grants-standards" TargetMode="Externa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ivil-servants-terms-and-conditions" TargetMode="Externa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575e76d6615d4491e75be20ddf606989">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1d86c82eed433e2a3c537c67a36af05c"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0076E5-287F-4616-BB1E-0C891A67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419A2-0986-425D-9F09-EFDB58EE1B36}">
  <ds:schemaRefs>
    <ds:schemaRef ds:uri="http://schemas.openxmlformats.org/officeDocument/2006/bibliography"/>
  </ds:schemaRefs>
</ds:datastoreItem>
</file>

<file path=customXml/itemProps4.xml><?xml version="1.0" encoding="utf-8"?>
<ds:datastoreItem xmlns:ds="http://schemas.openxmlformats.org/officeDocument/2006/customXml" ds:itemID="{DC7473A4-CF7B-4582-A60A-9183410B28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9BA13B0-24FB-42F2-960B-BEBB08746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12584</Words>
  <Characters>71731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Samuel - HMT</dc:creator>
  <cp:lastModifiedBy>Holden, Lewis - HMT</cp:lastModifiedBy>
  <cp:revision>7</cp:revision>
  <cp:lastPrinted>2016-05-12T16:37:00Z</cp:lastPrinted>
  <dcterms:created xsi:type="dcterms:W3CDTF">2022-03-25T13:44:00Z</dcterms:created>
  <dcterms:modified xsi:type="dcterms:W3CDTF">2022-07-19T13:42:00Z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0x010100358412BB65EEDA4E8125AD2DAF0C0B53</vt:lpwstr>
  </property>
</Properties>
</file>