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EC6AB" w14:textId="0FC3DB37" w:rsidR="00C779E8" w:rsidRDefault="0090673C">
      <w:r>
        <w:rPr>
          <w:noProof/>
        </w:rPr>
        <w:drawing>
          <wp:inline distT="0" distB="0" distL="0" distR="0" wp14:anchorId="1ACEC324" wp14:editId="473D2511">
            <wp:extent cx="3346450" cy="3492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54A873CC"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10CE25C0" w14:textId="77777777">
        <w:tblPrEx>
          <w:tblCellMar>
            <w:top w:w="0" w:type="dxa"/>
            <w:bottom w:w="0" w:type="dxa"/>
          </w:tblCellMar>
        </w:tblPrEx>
        <w:trPr>
          <w:cantSplit/>
          <w:trHeight w:val="659"/>
        </w:trPr>
        <w:tc>
          <w:tcPr>
            <w:tcW w:w="9356" w:type="dxa"/>
          </w:tcPr>
          <w:p w14:paraId="5D6F459B"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20AA14D6" w14:textId="77777777">
        <w:tblPrEx>
          <w:tblCellMar>
            <w:top w:w="0" w:type="dxa"/>
            <w:bottom w:w="0" w:type="dxa"/>
          </w:tblCellMar>
        </w:tblPrEx>
        <w:trPr>
          <w:cantSplit/>
          <w:trHeight w:val="374"/>
        </w:trPr>
        <w:tc>
          <w:tcPr>
            <w:tcW w:w="9356" w:type="dxa"/>
          </w:tcPr>
          <w:p w14:paraId="4F8AF371" w14:textId="77777777" w:rsidR="00C779E8" w:rsidRDefault="00C779E8" w:rsidP="00D25177">
            <w:pPr>
              <w:spacing w:before="120"/>
              <w:ind w:left="-108" w:right="34"/>
              <w:rPr>
                <w:b/>
                <w:color w:val="000000"/>
                <w:sz w:val="16"/>
                <w:szCs w:val="22"/>
              </w:rPr>
            </w:pPr>
            <w:r>
              <w:rPr>
                <w:b/>
                <w:color w:val="000000"/>
                <w:szCs w:val="22"/>
              </w:rPr>
              <w:t xml:space="preserve">by </w:t>
            </w:r>
            <w:r w:rsidR="007639C2" w:rsidRPr="007639C2">
              <w:rPr>
                <w:b/>
                <w:color w:val="000000"/>
                <w:szCs w:val="22"/>
              </w:rPr>
              <w:t>G D Jones  BSc(Hons) DipTP DMS MRTPI</w:t>
            </w:r>
          </w:p>
        </w:tc>
      </w:tr>
      <w:tr w:rsidR="00C779E8" w14:paraId="4659A7AC" w14:textId="77777777">
        <w:tblPrEx>
          <w:tblCellMar>
            <w:top w:w="0" w:type="dxa"/>
            <w:bottom w:w="0" w:type="dxa"/>
          </w:tblCellMar>
        </w:tblPrEx>
        <w:trPr>
          <w:cantSplit/>
          <w:trHeight w:val="357"/>
        </w:trPr>
        <w:tc>
          <w:tcPr>
            <w:tcW w:w="9356" w:type="dxa"/>
          </w:tcPr>
          <w:p w14:paraId="37EE26F7"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3B878A31" w14:textId="77777777" w:rsidTr="00D25177">
        <w:tblPrEx>
          <w:tblCellMar>
            <w:top w:w="0" w:type="dxa"/>
            <w:bottom w:w="0" w:type="dxa"/>
          </w:tblCellMar>
        </w:tblPrEx>
        <w:trPr>
          <w:cantSplit/>
          <w:trHeight w:val="434"/>
        </w:trPr>
        <w:tc>
          <w:tcPr>
            <w:tcW w:w="9356" w:type="dxa"/>
          </w:tcPr>
          <w:p w14:paraId="7882586F" w14:textId="17E16D39" w:rsidR="00C779E8" w:rsidRDefault="00C779E8">
            <w:pPr>
              <w:spacing w:before="120"/>
              <w:ind w:left="-108" w:right="176"/>
              <w:rPr>
                <w:b/>
                <w:color w:val="000000"/>
                <w:sz w:val="16"/>
                <w:szCs w:val="16"/>
              </w:rPr>
            </w:pPr>
            <w:r>
              <w:rPr>
                <w:b/>
                <w:color w:val="000000"/>
                <w:sz w:val="16"/>
                <w:szCs w:val="16"/>
              </w:rPr>
              <w:t xml:space="preserve">Decision date: </w:t>
            </w:r>
            <w:r w:rsidR="00E1301C">
              <w:rPr>
                <w:b/>
                <w:color w:val="000000"/>
                <w:sz w:val="16"/>
                <w:szCs w:val="16"/>
              </w:rPr>
              <w:t>8 July 2022</w:t>
            </w:r>
          </w:p>
        </w:tc>
      </w:tr>
    </w:tbl>
    <w:p w14:paraId="59CD5AFB"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7E7C70A9" w14:textId="77777777">
        <w:tblPrEx>
          <w:tblCellMar>
            <w:top w:w="0" w:type="dxa"/>
            <w:bottom w:w="0" w:type="dxa"/>
          </w:tblCellMar>
        </w:tblPrEx>
        <w:tc>
          <w:tcPr>
            <w:tcW w:w="9520" w:type="dxa"/>
          </w:tcPr>
          <w:p w14:paraId="36283F94" w14:textId="77777777" w:rsidR="00C779E8" w:rsidRDefault="00C779E8">
            <w:pPr>
              <w:spacing w:after="60"/>
              <w:rPr>
                <w:b/>
                <w:color w:val="000000"/>
              </w:rPr>
            </w:pPr>
            <w:r>
              <w:rPr>
                <w:b/>
                <w:color w:val="000000"/>
              </w:rPr>
              <w:t>Ref: FPS/</w:t>
            </w:r>
            <w:r w:rsidR="007D1206">
              <w:rPr>
                <w:b/>
                <w:color w:val="000000"/>
              </w:rPr>
              <w:t>L3055/14D/28</w:t>
            </w:r>
          </w:p>
          <w:p w14:paraId="411BD5ED" w14:textId="77777777" w:rsidR="00C779E8" w:rsidRDefault="00C779E8">
            <w:pPr>
              <w:spacing w:after="60"/>
              <w:rPr>
                <w:b/>
                <w:color w:val="000000"/>
              </w:rPr>
            </w:pPr>
            <w:r>
              <w:rPr>
                <w:b/>
                <w:color w:val="000000"/>
              </w:rPr>
              <w:t xml:space="preserve">Representation by </w:t>
            </w:r>
            <w:r w:rsidR="007D1206">
              <w:rPr>
                <w:b/>
                <w:color w:val="000000"/>
              </w:rPr>
              <w:t>Stephen Parkhouse, Nottinghamshire Ramblers</w:t>
            </w:r>
          </w:p>
          <w:p w14:paraId="63EAB1AC" w14:textId="77777777" w:rsidR="00C779E8" w:rsidRDefault="007D1206">
            <w:pPr>
              <w:spacing w:after="60"/>
              <w:rPr>
                <w:b/>
                <w:color w:val="000000"/>
              </w:rPr>
            </w:pPr>
            <w:bookmarkStart w:id="1" w:name="_Hlk103612067"/>
            <w:r>
              <w:rPr>
                <w:b/>
                <w:color w:val="000000"/>
              </w:rPr>
              <w:t>Nottinghamshire County</w:t>
            </w:r>
            <w:r w:rsidR="00C779E8">
              <w:rPr>
                <w:b/>
                <w:color w:val="000000"/>
              </w:rPr>
              <w:t xml:space="preserve"> Council</w:t>
            </w:r>
          </w:p>
          <w:bookmarkEnd w:id="1"/>
          <w:p w14:paraId="3DAF05C0" w14:textId="77777777" w:rsidR="00C779E8" w:rsidRDefault="007639C2">
            <w:pPr>
              <w:spacing w:after="60"/>
              <w:rPr>
                <w:b/>
                <w:color w:val="000000"/>
              </w:rPr>
            </w:pPr>
            <w:r>
              <w:rPr>
                <w:b/>
                <w:color w:val="000000"/>
              </w:rPr>
              <w:t>A</w:t>
            </w:r>
            <w:r w:rsidRPr="00BC24D7">
              <w:rPr>
                <w:b/>
                <w:color w:val="000000"/>
              </w:rPr>
              <w:t>pplication</w:t>
            </w:r>
            <w:r w:rsidR="00BC24D7" w:rsidRPr="00BC24D7">
              <w:rPr>
                <w:b/>
                <w:color w:val="000000"/>
              </w:rPr>
              <w:t xml:space="preserve"> to add a footpath situated in the Parish of East Retford running from East Retford FP42 at point A to East Retford FP19 at point B.</w:t>
            </w:r>
            <w:r w:rsidR="00C779E8">
              <w:rPr>
                <w:b/>
                <w:color w:val="000000"/>
              </w:rPr>
              <w:t xml:space="preserve"> (OMA ref. </w:t>
            </w:r>
            <w:r w:rsidR="007D1206">
              <w:rPr>
                <w:b/>
                <w:color w:val="000000"/>
              </w:rPr>
              <w:t>1245</w:t>
            </w:r>
            <w:r w:rsidR="00C779E8">
              <w:rPr>
                <w:b/>
                <w:color w:val="000000"/>
              </w:rPr>
              <w:t>)</w:t>
            </w:r>
          </w:p>
        </w:tc>
      </w:tr>
      <w:tr w:rsidR="00C779E8" w14:paraId="6697D865" w14:textId="77777777">
        <w:tblPrEx>
          <w:tblCellMar>
            <w:top w:w="0" w:type="dxa"/>
            <w:bottom w:w="0" w:type="dxa"/>
          </w:tblCellMar>
        </w:tblPrEx>
        <w:tc>
          <w:tcPr>
            <w:tcW w:w="9520" w:type="dxa"/>
          </w:tcPr>
          <w:p w14:paraId="06FB0267" w14:textId="77777777" w:rsidR="00C779E8" w:rsidRPr="00F46019" w:rsidRDefault="00C779E8">
            <w:pPr>
              <w:pStyle w:val="TBullet"/>
              <w:spacing w:after="60"/>
              <w:ind w:left="357" w:hanging="357"/>
            </w:pPr>
            <w:r w:rsidRPr="00F46019">
              <w:t xml:space="preserve">The representation is made under Paragraph 3(2) of Schedule 14 of the Wildlife and Countryside Act 1981 (the 1981 Act) seeking a direction to be given to </w:t>
            </w:r>
            <w:r w:rsidR="007D1206" w:rsidRPr="00F46019">
              <w:t>Nottinghamshire County Council</w:t>
            </w:r>
            <w:r w:rsidRPr="00F46019">
              <w:t xml:space="preserve"> to determine an application for an Order, under Section 53(5) of that Act.</w:t>
            </w:r>
          </w:p>
        </w:tc>
      </w:tr>
      <w:tr w:rsidR="00C779E8" w14:paraId="70803C3B" w14:textId="77777777">
        <w:tblPrEx>
          <w:tblCellMar>
            <w:top w:w="0" w:type="dxa"/>
            <w:bottom w:w="0" w:type="dxa"/>
          </w:tblCellMar>
        </w:tblPrEx>
        <w:tc>
          <w:tcPr>
            <w:tcW w:w="9520" w:type="dxa"/>
          </w:tcPr>
          <w:p w14:paraId="6A55969F" w14:textId="77777777" w:rsidR="00C779E8" w:rsidRPr="00F46019" w:rsidRDefault="00C779E8">
            <w:pPr>
              <w:pStyle w:val="TBullet"/>
              <w:spacing w:after="60"/>
              <w:ind w:left="357" w:hanging="357"/>
            </w:pPr>
            <w:r w:rsidRPr="00F46019">
              <w:t xml:space="preserve">The representation is made by </w:t>
            </w:r>
            <w:r w:rsidR="003D0A91" w:rsidRPr="00F46019">
              <w:t>Stephen Parkhouse</w:t>
            </w:r>
            <w:r w:rsidRPr="00F46019">
              <w:t xml:space="preserve">, dated </w:t>
            </w:r>
            <w:r w:rsidR="003D0A91" w:rsidRPr="00F46019">
              <w:t>2 January 2022</w:t>
            </w:r>
            <w:r w:rsidRPr="00F46019">
              <w:t>.</w:t>
            </w:r>
          </w:p>
        </w:tc>
      </w:tr>
      <w:tr w:rsidR="00C779E8" w14:paraId="759D4E83" w14:textId="77777777">
        <w:tblPrEx>
          <w:tblCellMar>
            <w:top w:w="0" w:type="dxa"/>
            <w:bottom w:w="0" w:type="dxa"/>
          </w:tblCellMar>
        </w:tblPrEx>
        <w:tc>
          <w:tcPr>
            <w:tcW w:w="9520" w:type="dxa"/>
          </w:tcPr>
          <w:p w14:paraId="0293A7E9" w14:textId="77777777" w:rsidR="00C779E8" w:rsidRPr="00F46019" w:rsidRDefault="00C779E8">
            <w:pPr>
              <w:pStyle w:val="TBullet"/>
              <w:spacing w:after="60"/>
              <w:ind w:left="357" w:hanging="357"/>
            </w:pPr>
            <w:r w:rsidRPr="00F46019">
              <w:t xml:space="preserve">The certificate under Paragraph 2(3) of Schedule 14 is dated </w:t>
            </w:r>
            <w:r w:rsidR="003D0A91" w:rsidRPr="00F46019">
              <w:t>3 August 2020</w:t>
            </w:r>
            <w:r w:rsidRPr="00F46019">
              <w:t>.</w:t>
            </w:r>
          </w:p>
        </w:tc>
      </w:tr>
      <w:tr w:rsidR="00C779E8" w14:paraId="7A3DB86B" w14:textId="77777777">
        <w:tblPrEx>
          <w:tblCellMar>
            <w:top w:w="0" w:type="dxa"/>
            <w:bottom w:w="0" w:type="dxa"/>
          </w:tblCellMar>
        </w:tblPrEx>
        <w:tc>
          <w:tcPr>
            <w:tcW w:w="9520" w:type="dxa"/>
          </w:tcPr>
          <w:p w14:paraId="2ED9F2A0" w14:textId="77777777" w:rsidR="00C779E8" w:rsidRPr="00F46019" w:rsidRDefault="00C779E8">
            <w:pPr>
              <w:pStyle w:val="TBullet"/>
            </w:pPr>
            <w:r w:rsidRPr="00F46019">
              <w:t xml:space="preserve">The Council was consulted about your representation on </w:t>
            </w:r>
            <w:r w:rsidR="003D0A91" w:rsidRPr="00F46019">
              <w:t>8 March 2022</w:t>
            </w:r>
            <w:r w:rsidRPr="00F46019">
              <w:t xml:space="preserve"> and the Council’s response was made on </w:t>
            </w:r>
            <w:r w:rsidR="00CD1E6E" w:rsidRPr="00F46019">
              <w:t>15 March 2022</w:t>
            </w:r>
            <w:r w:rsidRPr="00F46019">
              <w:t>.</w:t>
            </w:r>
          </w:p>
        </w:tc>
      </w:tr>
      <w:tr w:rsidR="00C779E8" w14:paraId="137C72E7" w14:textId="77777777">
        <w:tblPrEx>
          <w:tblCellMar>
            <w:top w:w="0" w:type="dxa"/>
            <w:bottom w:w="0" w:type="dxa"/>
          </w:tblCellMar>
        </w:tblPrEx>
        <w:tc>
          <w:tcPr>
            <w:tcW w:w="9520" w:type="dxa"/>
            <w:tcBorders>
              <w:bottom w:val="single" w:sz="6" w:space="0" w:color="000000"/>
            </w:tcBorders>
          </w:tcPr>
          <w:p w14:paraId="2CD8C7F9" w14:textId="77777777" w:rsidR="00C779E8" w:rsidRDefault="00C779E8">
            <w:pPr>
              <w:spacing w:before="60"/>
              <w:rPr>
                <w:b/>
                <w:color w:val="000000"/>
                <w:sz w:val="8"/>
              </w:rPr>
            </w:pPr>
            <w:bookmarkStart w:id="2" w:name="bmkReturn"/>
            <w:bookmarkEnd w:id="2"/>
          </w:p>
        </w:tc>
      </w:tr>
    </w:tbl>
    <w:p w14:paraId="2850BA6C" w14:textId="77777777" w:rsidR="00C779E8" w:rsidRDefault="00C779E8">
      <w:pPr>
        <w:pStyle w:val="Heading6blackfont"/>
      </w:pPr>
      <w:r>
        <w:t>Decision</w:t>
      </w:r>
    </w:p>
    <w:p w14:paraId="3C0C850C" w14:textId="77777777" w:rsidR="00C779E8" w:rsidRPr="00F46019" w:rsidRDefault="00C779E8">
      <w:pPr>
        <w:pStyle w:val="Style1"/>
      </w:pPr>
      <w:r w:rsidRPr="00F46019">
        <w:t>The Council is</w:t>
      </w:r>
      <w:r w:rsidR="00F46019" w:rsidRPr="00F46019">
        <w:t xml:space="preserve"> </w:t>
      </w:r>
      <w:r w:rsidRPr="00F46019">
        <w:t>directed to determine the above-mention</w:t>
      </w:r>
      <w:r w:rsidR="00D25177" w:rsidRPr="00F46019">
        <w:t>ed</w:t>
      </w:r>
      <w:r w:rsidRPr="00F46019">
        <w:t xml:space="preserve"> application.</w:t>
      </w:r>
    </w:p>
    <w:p w14:paraId="4758DF99" w14:textId="77777777" w:rsidR="00C779E8" w:rsidRDefault="00C779E8">
      <w:pPr>
        <w:pStyle w:val="Heading6blackfont"/>
      </w:pPr>
      <w:r>
        <w:t>Reasons</w:t>
      </w:r>
    </w:p>
    <w:p w14:paraId="3786B9F0" w14:textId="77777777" w:rsidR="00F46019" w:rsidRPr="00F46019" w:rsidRDefault="00C779E8">
      <w:pPr>
        <w:pStyle w:val="Style1"/>
      </w:pPr>
      <w:r>
        <w:rPr>
          <w:rFonts w:cs="Arial"/>
          <w:szCs w:val="22"/>
        </w:rPr>
        <w:t>Authorities are required to investigate applications as soon as reasonably practicable and, after consulting the relevant district and parish councils, decide whether to make an order on the basis of the evidence discovered.</w:t>
      </w:r>
      <w:r w:rsidR="00F46019">
        <w:rPr>
          <w:rFonts w:cs="Arial"/>
          <w:szCs w:val="22"/>
        </w:rPr>
        <w:t xml:space="preserve">  </w:t>
      </w:r>
      <w:r w:rsidR="00F46019" w:rsidRPr="007978F4">
        <w:t>Schedule 14 to the 1981 Act, allows applicants to ask the Secretary of State for a direction following the expiration of 12 months from the date the certificate is served on the surveying authority</w:t>
      </w:r>
      <w:r w:rsidR="00F46019">
        <w:t>.</w:t>
      </w:r>
    </w:p>
    <w:p w14:paraId="4697FF5C" w14:textId="77777777" w:rsidR="00C779E8" w:rsidRDefault="00C779E8">
      <w:pPr>
        <w:pStyle w:val="Style1"/>
      </w:pPr>
      <w:r>
        <w:rPr>
          <w:rFonts w:cs="Arial"/>
          <w:szCs w:val="22"/>
        </w:rPr>
        <w:t>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p>
    <w:p w14:paraId="502C37B9" w14:textId="77777777" w:rsidR="00F72089" w:rsidRDefault="00F46019" w:rsidP="00F46019">
      <w:pPr>
        <w:pStyle w:val="Style1"/>
      </w:pPr>
      <w:r>
        <w:t xml:space="preserve">The application form to add a public footpath to the Definitive Map is dated </w:t>
      </w:r>
      <w:r w:rsidRPr="00F46019">
        <w:t>3</w:t>
      </w:r>
      <w:r>
        <w:t> </w:t>
      </w:r>
      <w:r w:rsidRPr="00F46019">
        <w:t>August 2020</w:t>
      </w:r>
      <w:r>
        <w:t xml:space="preserve">.  The </w:t>
      </w:r>
      <w:r w:rsidR="005F7431">
        <w:t xml:space="preserve">representation indicates that the application was made </w:t>
      </w:r>
      <w:r w:rsidR="00004A90">
        <w:t>after the route was blocked and then obstructed via the erection of a security fence.</w:t>
      </w:r>
      <w:r w:rsidR="00F72089">
        <w:t xml:space="preserve">  </w:t>
      </w:r>
      <w:r>
        <w:t>The Council state</w:t>
      </w:r>
      <w:r w:rsidR="00F72089">
        <w:t>d on 15 March 2022</w:t>
      </w:r>
      <w:r>
        <w:t xml:space="preserve"> that </w:t>
      </w:r>
      <w:r w:rsidR="00004A90">
        <w:t xml:space="preserve">the application is 136 out of 195 applications awaiting determination taken chronologically.  The Council </w:t>
      </w:r>
      <w:r w:rsidR="00AA46E5">
        <w:t xml:space="preserve">also </w:t>
      </w:r>
      <w:r w:rsidR="00004A90">
        <w:t>refers to Policy A5-2 of its Rights of Way Management Plan 2018-2026</w:t>
      </w:r>
      <w:r w:rsidR="00AA46E5">
        <w:t xml:space="preserve"> (the Management Plan)</w:t>
      </w:r>
      <w:r w:rsidR="00F72089">
        <w:t xml:space="preserve">, </w:t>
      </w:r>
      <w:r w:rsidR="00004A90">
        <w:t xml:space="preserve">which states that </w:t>
      </w:r>
      <w:r w:rsidR="00F72089">
        <w:t xml:space="preserve">it </w:t>
      </w:r>
      <w:r w:rsidR="00004A90">
        <w:t xml:space="preserve">will process Definitive Map Modification Order </w:t>
      </w:r>
      <w:r w:rsidR="00365A35">
        <w:t xml:space="preserve">(DMMO) </w:t>
      </w:r>
      <w:r w:rsidR="00004A90">
        <w:t xml:space="preserve">applications in chronological order subject to five </w:t>
      </w:r>
      <w:r w:rsidR="00004A90">
        <w:lastRenderedPageBreak/>
        <w:t xml:space="preserve">exceptions.  </w:t>
      </w:r>
      <w:r w:rsidR="00392A83">
        <w:t xml:space="preserve">The </w:t>
      </w:r>
      <w:r w:rsidR="00F72089">
        <w:t>Council advises that it has information to suggest that two of these five criteria apply in this case, at least to some degree.  They are:</w:t>
      </w:r>
    </w:p>
    <w:p w14:paraId="4B62A31A" w14:textId="77777777" w:rsidR="00F72089" w:rsidRDefault="00F72089" w:rsidP="00F72089">
      <w:pPr>
        <w:pStyle w:val="Style1"/>
        <w:numPr>
          <w:ilvl w:val="0"/>
          <w:numId w:val="11"/>
        </w:numPr>
        <w:spacing w:before="60"/>
        <w:ind w:left="709" w:hanging="283"/>
      </w:pPr>
      <w:r>
        <w:t>Where the public benefit to be gained is of more than limited impact.  For example, where an order could result in a positive impact on the network such as adding a bridleway to complete an ‘off-road’ network for horse riders; and</w:t>
      </w:r>
    </w:p>
    <w:p w14:paraId="2217EFB1" w14:textId="77777777" w:rsidR="00F72089" w:rsidRDefault="00F72089" w:rsidP="00F72089">
      <w:pPr>
        <w:pStyle w:val="Style1"/>
        <w:numPr>
          <w:ilvl w:val="0"/>
          <w:numId w:val="11"/>
        </w:numPr>
        <w:spacing w:before="60"/>
        <w:ind w:left="709" w:hanging="283"/>
      </w:pPr>
      <w:r>
        <w:t>A claimed route triggered by an event such as fencing-off the line of a regularly used path.</w:t>
      </w:r>
    </w:p>
    <w:p w14:paraId="0B532B93" w14:textId="77777777" w:rsidR="00365A35" w:rsidRDefault="00365A35" w:rsidP="00F46019">
      <w:pPr>
        <w:pStyle w:val="Style1"/>
      </w:pPr>
      <w:r>
        <w:t xml:space="preserve">In view of the foregoing, the </w:t>
      </w:r>
      <w:r w:rsidR="00F72089">
        <w:t xml:space="preserve">Council has identified </w:t>
      </w:r>
      <w:r>
        <w:t xml:space="preserve">the </w:t>
      </w:r>
      <w:r w:rsidR="00F72089">
        <w:t>application as one that needs prioritising</w:t>
      </w:r>
      <w:r>
        <w:t>, and is currently investigat</w:t>
      </w:r>
      <w:r w:rsidR="00392A83">
        <w:t>ing</w:t>
      </w:r>
      <w:r>
        <w:t xml:space="preserve"> the case.  On 15 March, it </w:t>
      </w:r>
      <w:r w:rsidR="004213FE">
        <w:t xml:space="preserve">stated that </w:t>
      </w:r>
      <w:r w:rsidR="00392A83">
        <w:t xml:space="preserve">it </w:t>
      </w:r>
      <w:r>
        <w:t>ex</w:t>
      </w:r>
      <w:r w:rsidR="00997D99">
        <w:t>pected to come t</w:t>
      </w:r>
      <w:r>
        <w:t xml:space="preserve">o a decision </w:t>
      </w:r>
      <w:r w:rsidR="00997D99">
        <w:t>on</w:t>
      </w:r>
      <w:r>
        <w:t xml:space="preserve"> the application in approximately 12 months’ time.</w:t>
      </w:r>
      <w:r w:rsidR="00BD0DD2">
        <w:t xml:space="preserve">  </w:t>
      </w:r>
      <w:r>
        <w:t>The Council has also set out that it has three officers engaged on DMMO applications that are either older than this application, hav</w:t>
      </w:r>
      <w:r w:rsidR="00997D99">
        <w:t>e</w:t>
      </w:r>
      <w:r>
        <w:t xml:space="preserve"> been </w:t>
      </w:r>
      <w:r w:rsidR="00997D99">
        <w:t xml:space="preserve">given greater </w:t>
      </w:r>
      <w:r>
        <w:t>priorit</w:t>
      </w:r>
      <w:r w:rsidR="004919F6">
        <w:t>y tha</w:t>
      </w:r>
      <w:r w:rsidR="004213FE">
        <w:t>n</w:t>
      </w:r>
      <w:r w:rsidR="004919F6">
        <w:t xml:space="preserve"> it </w:t>
      </w:r>
      <w:r>
        <w:t xml:space="preserve">in line with </w:t>
      </w:r>
      <w:r w:rsidR="004213FE">
        <w:t xml:space="preserve">its </w:t>
      </w:r>
      <w:r>
        <w:t>Policy A5-2 or are subject to a Schedule 14 Direction from the Secretary of S</w:t>
      </w:r>
      <w:r w:rsidR="00997D99">
        <w:t>tate.</w:t>
      </w:r>
    </w:p>
    <w:p w14:paraId="10BB6AD1" w14:textId="77777777" w:rsidR="00BD0DD2" w:rsidRPr="00BD0DD2" w:rsidRDefault="004919F6" w:rsidP="00F46019">
      <w:pPr>
        <w:pStyle w:val="Style1"/>
      </w:pPr>
      <w:r>
        <w:t>The Council is evidently attempting to deal with its backlog of cases on a managed basis</w:t>
      </w:r>
      <w:r w:rsidR="00BD0DD2">
        <w:t>,</w:t>
      </w:r>
      <w:r>
        <w:t xml:space="preserve"> which prioriti</w:t>
      </w:r>
      <w:r w:rsidR="00BD0DD2">
        <w:t>s</w:t>
      </w:r>
      <w:r>
        <w:t xml:space="preserve">es </w:t>
      </w:r>
      <w:r w:rsidR="004213FE">
        <w:t xml:space="preserve">according to the </w:t>
      </w:r>
      <w:r w:rsidR="00BD0DD2">
        <w:t xml:space="preserve">date of application whilst also applying a published and pragmatically applied set of criteria as set out in </w:t>
      </w:r>
      <w:r w:rsidR="004213FE">
        <w:t>the</w:t>
      </w:r>
      <w:r w:rsidR="00BD0DD2">
        <w:t xml:space="preserve"> Management Plan.  Nonetheless, a</w:t>
      </w:r>
      <w:r w:rsidR="00BD0DD2" w:rsidRPr="00BD0DD2">
        <w:rPr>
          <w:rFonts w:cs="Arial"/>
          <w:szCs w:val="22"/>
        </w:rPr>
        <w:t>n applicant’s right to seek a direction from the Secretary of State gives rise to the expectation of a determination of that application within 12 months under normal circumstances</w:t>
      </w:r>
      <w:r w:rsidR="00BD0DD2">
        <w:rPr>
          <w:rFonts w:cs="Arial"/>
          <w:szCs w:val="22"/>
        </w:rPr>
        <w:t>.  In this case over 21 months have passed since the application was submitted.</w:t>
      </w:r>
    </w:p>
    <w:p w14:paraId="00FD8130" w14:textId="77777777" w:rsidR="00301399" w:rsidRPr="00301399" w:rsidRDefault="00BD0DD2" w:rsidP="00F46019">
      <w:pPr>
        <w:pStyle w:val="Style1"/>
      </w:pPr>
      <w:r>
        <w:rPr>
          <w:rFonts w:cs="Arial"/>
          <w:szCs w:val="22"/>
        </w:rPr>
        <w:t>I</w:t>
      </w:r>
      <w:r w:rsidR="00EF087A">
        <w:rPr>
          <w:rFonts w:cs="Arial"/>
          <w:szCs w:val="22"/>
        </w:rPr>
        <w:t>n my view t</w:t>
      </w:r>
      <w:r>
        <w:rPr>
          <w:rFonts w:cs="Arial"/>
          <w:szCs w:val="22"/>
        </w:rPr>
        <w:t xml:space="preserve">he </w:t>
      </w:r>
      <w:bookmarkStart w:id="3" w:name="_Hlk99967148"/>
      <w:r>
        <w:rPr>
          <w:rFonts w:cs="Arial"/>
          <w:szCs w:val="22"/>
        </w:rPr>
        <w:t xml:space="preserve">Coronavirus pandemic </w:t>
      </w:r>
      <w:bookmarkEnd w:id="3"/>
      <w:r>
        <w:rPr>
          <w:rFonts w:cs="Arial"/>
          <w:szCs w:val="22"/>
        </w:rPr>
        <w:t xml:space="preserve">was an exceptional circumstance which is likely to </w:t>
      </w:r>
      <w:r w:rsidR="00EF087A">
        <w:rPr>
          <w:rFonts w:cs="Arial"/>
          <w:szCs w:val="22"/>
        </w:rPr>
        <w:t xml:space="preserve">have </w:t>
      </w:r>
      <w:r>
        <w:rPr>
          <w:rFonts w:cs="Arial"/>
          <w:szCs w:val="22"/>
        </w:rPr>
        <w:t>account</w:t>
      </w:r>
      <w:r w:rsidR="00EF087A">
        <w:rPr>
          <w:rFonts w:cs="Arial"/>
          <w:szCs w:val="22"/>
        </w:rPr>
        <w:t>ed</w:t>
      </w:r>
      <w:r>
        <w:rPr>
          <w:rFonts w:cs="Arial"/>
          <w:szCs w:val="22"/>
        </w:rPr>
        <w:t xml:space="preserve"> </w:t>
      </w:r>
      <w:r w:rsidR="00EF087A">
        <w:rPr>
          <w:rFonts w:cs="Arial"/>
          <w:szCs w:val="22"/>
        </w:rPr>
        <w:t>for at least some of the delay to date</w:t>
      </w:r>
      <w:r w:rsidR="004213FE">
        <w:rPr>
          <w:rFonts w:cs="Arial"/>
          <w:szCs w:val="22"/>
        </w:rPr>
        <w:t xml:space="preserve"> bearing in mind when the application was made</w:t>
      </w:r>
      <w:r w:rsidR="00EF087A">
        <w:rPr>
          <w:rFonts w:cs="Arial"/>
          <w:szCs w:val="22"/>
        </w:rPr>
        <w:t>.  T</w:t>
      </w:r>
      <w:r>
        <w:rPr>
          <w:rFonts w:cs="Arial"/>
          <w:szCs w:val="22"/>
        </w:rPr>
        <w:t>he Council</w:t>
      </w:r>
      <w:r w:rsidR="00EF087A">
        <w:rPr>
          <w:rFonts w:cs="Arial"/>
          <w:szCs w:val="22"/>
        </w:rPr>
        <w:t>’s prioritisation of other cases</w:t>
      </w:r>
      <w:r w:rsidR="004213FE">
        <w:rPr>
          <w:rFonts w:cs="Arial"/>
          <w:szCs w:val="22"/>
        </w:rPr>
        <w:t>,</w:t>
      </w:r>
      <w:r w:rsidR="00EF087A">
        <w:rPr>
          <w:rFonts w:cs="Arial"/>
          <w:szCs w:val="22"/>
        </w:rPr>
        <w:t xml:space="preserve"> as outlined in para 5 above</w:t>
      </w:r>
      <w:r w:rsidR="004213FE">
        <w:rPr>
          <w:rFonts w:cs="Arial"/>
          <w:szCs w:val="22"/>
        </w:rPr>
        <w:t>,</w:t>
      </w:r>
      <w:r w:rsidR="00EF087A">
        <w:rPr>
          <w:rFonts w:cs="Arial"/>
          <w:szCs w:val="22"/>
        </w:rPr>
        <w:t xml:space="preserve"> also appears reasonable</w:t>
      </w:r>
      <w:r w:rsidR="00392A83">
        <w:rPr>
          <w:rFonts w:cs="Arial"/>
          <w:szCs w:val="22"/>
        </w:rPr>
        <w:t xml:space="preserve"> in the circumstances</w:t>
      </w:r>
      <w:r w:rsidR="00EF087A">
        <w:rPr>
          <w:rFonts w:cs="Arial"/>
          <w:szCs w:val="22"/>
        </w:rPr>
        <w:t>.  Additionally,</w:t>
      </w:r>
      <w:r>
        <w:rPr>
          <w:rFonts w:cs="Arial"/>
          <w:szCs w:val="22"/>
        </w:rPr>
        <w:t xml:space="preserve"> some </w:t>
      </w:r>
      <w:r w:rsidR="00EF087A">
        <w:rPr>
          <w:rFonts w:cs="Arial"/>
          <w:szCs w:val="22"/>
        </w:rPr>
        <w:t xml:space="preserve">further </w:t>
      </w:r>
      <w:r>
        <w:rPr>
          <w:rFonts w:cs="Arial"/>
          <w:szCs w:val="22"/>
        </w:rPr>
        <w:t xml:space="preserve">time </w:t>
      </w:r>
      <w:r w:rsidR="00301399">
        <w:rPr>
          <w:rFonts w:cs="Arial"/>
          <w:szCs w:val="22"/>
        </w:rPr>
        <w:t xml:space="preserve">would be required </w:t>
      </w:r>
      <w:r>
        <w:rPr>
          <w:rFonts w:cs="Arial"/>
          <w:szCs w:val="22"/>
        </w:rPr>
        <w:t xml:space="preserve">to </w:t>
      </w:r>
      <w:r w:rsidR="00EF087A">
        <w:rPr>
          <w:rFonts w:cs="Arial"/>
          <w:szCs w:val="22"/>
        </w:rPr>
        <w:t xml:space="preserve">adequately complete the </w:t>
      </w:r>
      <w:r>
        <w:rPr>
          <w:rFonts w:cs="Arial"/>
          <w:szCs w:val="22"/>
        </w:rPr>
        <w:t xml:space="preserve">investigation </w:t>
      </w:r>
      <w:r w:rsidR="00EF087A">
        <w:rPr>
          <w:rFonts w:cs="Arial"/>
          <w:szCs w:val="22"/>
        </w:rPr>
        <w:t xml:space="preserve">of the case </w:t>
      </w:r>
      <w:r>
        <w:rPr>
          <w:rFonts w:cs="Arial"/>
          <w:szCs w:val="22"/>
        </w:rPr>
        <w:t>and make a decision on the application</w:t>
      </w:r>
      <w:r w:rsidR="00EF087A">
        <w:rPr>
          <w:rFonts w:cs="Arial"/>
          <w:szCs w:val="22"/>
        </w:rPr>
        <w:t>.</w:t>
      </w:r>
    </w:p>
    <w:p w14:paraId="1851B6D4" w14:textId="77777777" w:rsidR="00BD0DD2" w:rsidRDefault="00301399" w:rsidP="00F46019">
      <w:pPr>
        <w:pStyle w:val="Style1"/>
      </w:pPr>
      <w:r>
        <w:rPr>
          <w:rFonts w:cs="Arial"/>
          <w:szCs w:val="22"/>
        </w:rPr>
        <w:t xml:space="preserve">Having regard to all of these </w:t>
      </w:r>
      <w:r w:rsidR="00EF087A">
        <w:rPr>
          <w:rFonts w:cs="Arial"/>
          <w:szCs w:val="22"/>
        </w:rPr>
        <w:t xml:space="preserve">circumstances, therefore, the Council’s request of a further </w:t>
      </w:r>
      <w:r w:rsidR="00392A83">
        <w:rPr>
          <w:rFonts w:cs="Arial"/>
          <w:szCs w:val="22"/>
        </w:rPr>
        <w:t>‘</w:t>
      </w:r>
      <w:r w:rsidR="00EF087A">
        <w:rPr>
          <w:rFonts w:cs="Arial"/>
          <w:szCs w:val="22"/>
        </w:rPr>
        <w:t>approximately 12 months</w:t>
      </w:r>
      <w:r w:rsidR="00392A83">
        <w:rPr>
          <w:rFonts w:cs="Arial"/>
          <w:szCs w:val="22"/>
        </w:rPr>
        <w:t>’</w:t>
      </w:r>
      <w:r w:rsidR="00EF087A">
        <w:rPr>
          <w:rFonts w:cs="Arial"/>
          <w:szCs w:val="22"/>
        </w:rPr>
        <w:t xml:space="preserve"> is reasonable </w:t>
      </w:r>
      <w:r>
        <w:rPr>
          <w:rFonts w:cs="Arial"/>
          <w:szCs w:val="22"/>
        </w:rPr>
        <w:t xml:space="preserve">provided that it is </w:t>
      </w:r>
      <w:r w:rsidR="00EF087A">
        <w:rPr>
          <w:rFonts w:cs="Arial"/>
          <w:szCs w:val="22"/>
        </w:rPr>
        <w:t xml:space="preserve">fixed to </w:t>
      </w:r>
      <w:r>
        <w:rPr>
          <w:rFonts w:cs="Arial"/>
          <w:szCs w:val="22"/>
        </w:rPr>
        <w:t xml:space="preserve">no more than </w:t>
      </w:r>
      <w:r w:rsidR="00EF087A">
        <w:rPr>
          <w:rFonts w:cs="Arial"/>
          <w:szCs w:val="22"/>
        </w:rPr>
        <w:t xml:space="preserve">12 months.  </w:t>
      </w:r>
      <w:r w:rsidR="004213FE">
        <w:rPr>
          <w:rFonts w:cs="Arial"/>
          <w:szCs w:val="22"/>
        </w:rPr>
        <w:t>Consequently, be</w:t>
      </w:r>
      <w:r>
        <w:rPr>
          <w:rFonts w:cs="Arial"/>
          <w:szCs w:val="22"/>
        </w:rPr>
        <w:t xml:space="preserve">aring in mind that </w:t>
      </w:r>
      <w:r w:rsidR="00EF087A">
        <w:rPr>
          <w:rFonts w:cs="Arial"/>
          <w:szCs w:val="22"/>
        </w:rPr>
        <w:t xml:space="preserve">the Council provided </w:t>
      </w:r>
      <w:r>
        <w:rPr>
          <w:rFonts w:cs="Arial"/>
          <w:szCs w:val="22"/>
        </w:rPr>
        <w:t xml:space="preserve">its advice over 2 months ago, a further </w:t>
      </w:r>
      <w:r w:rsidR="00BD0DD2">
        <w:rPr>
          <w:rFonts w:cs="Arial"/>
          <w:szCs w:val="22"/>
        </w:rPr>
        <w:t xml:space="preserve">period of </w:t>
      </w:r>
      <w:r>
        <w:rPr>
          <w:rFonts w:cs="Arial"/>
          <w:szCs w:val="22"/>
        </w:rPr>
        <w:t>10</w:t>
      </w:r>
      <w:r w:rsidR="00BD0DD2">
        <w:rPr>
          <w:rFonts w:cs="Arial"/>
          <w:szCs w:val="22"/>
        </w:rPr>
        <w:t xml:space="preserve"> months has</w:t>
      </w:r>
      <w:r w:rsidR="004213FE">
        <w:rPr>
          <w:rFonts w:cs="Arial"/>
          <w:szCs w:val="22"/>
        </w:rPr>
        <w:t xml:space="preserve"> </w:t>
      </w:r>
      <w:r w:rsidR="00BD0DD2">
        <w:rPr>
          <w:rFonts w:cs="Arial"/>
          <w:szCs w:val="22"/>
        </w:rPr>
        <w:t>been allowed</w:t>
      </w:r>
      <w:r w:rsidR="00BD0DD2">
        <w:t>.</w:t>
      </w:r>
    </w:p>
    <w:p w14:paraId="11DF92D3" w14:textId="77777777" w:rsidR="00C779E8" w:rsidRDefault="00C779E8">
      <w:pPr>
        <w:ind w:left="720" w:hanging="720"/>
        <w:rPr>
          <w:szCs w:val="22"/>
        </w:rPr>
      </w:pPr>
    </w:p>
    <w:p w14:paraId="49106349" w14:textId="77777777" w:rsidR="00C779E8" w:rsidRDefault="00C779E8">
      <w:pPr>
        <w:rPr>
          <w:b/>
          <w:szCs w:val="22"/>
        </w:rPr>
      </w:pPr>
      <w:r>
        <w:rPr>
          <w:b/>
          <w:szCs w:val="22"/>
        </w:rPr>
        <w:t>Direction</w:t>
      </w:r>
    </w:p>
    <w:p w14:paraId="14BDB350" w14:textId="77777777" w:rsidR="00C779E8" w:rsidRDefault="00C779E8">
      <w:pPr>
        <w:ind w:left="720" w:hanging="720"/>
        <w:rPr>
          <w:szCs w:val="22"/>
        </w:rPr>
      </w:pPr>
    </w:p>
    <w:p w14:paraId="4C94C04E" w14:textId="77777777" w:rsidR="00C779E8" w:rsidRDefault="00C779E8">
      <w:pPr>
        <w:rPr>
          <w:szCs w:val="22"/>
        </w:rPr>
      </w:pPr>
      <w:r>
        <w:rPr>
          <w:szCs w:val="22"/>
        </w:rPr>
        <w:t xml:space="preserve">On behalf of the Secretary of State for Environment, Food and Rural Affairs and pursuant to Paragraph 3(2) of Schedule 14 of the Wildlife and Countryside Act 1981, </w:t>
      </w:r>
      <w:r>
        <w:rPr>
          <w:b/>
          <w:szCs w:val="22"/>
        </w:rPr>
        <w:t>I HEREBY</w:t>
      </w:r>
      <w:r>
        <w:rPr>
          <w:szCs w:val="22"/>
        </w:rPr>
        <w:t xml:space="preserve"> </w:t>
      </w:r>
      <w:r>
        <w:rPr>
          <w:b/>
          <w:szCs w:val="22"/>
        </w:rPr>
        <w:t>DIRECT</w:t>
      </w:r>
      <w:r>
        <w:rPr>
          <w:szCs w:val="22"/>
        </w:rPr>
        <w:t xml:space="preserve"> the </w:t>
      </w:r>
      <w:r w:rsidR="00301399" w:rsidRPr="00301399">
        <w:rPr>
          <w:szCs w:val="22"/>
        </w:rPr>
        <w:t xml:space="preserve">Nottinghamshire County </w:t>
      </w:r>
      <w:r>
        <w:rPr>
          <w:szCs w:val="22"/>
        </w:rPr>
        <w:t>Council to determine the above-mentioned application not later tha</w:t>
      </w:r>
      <w:r w:rsidR="004213FE">
        <w:rPr>
          <w:szCs w:val="22"/>
        </w:rPr>
        <w:t xml:space="preserve">n </w:t>
      </w:r>
      <w:r w:rsidR="00301399">
        <w:rPr>
          <w:szCs w:val="22"/>
        </w:rPr>
        <w:t>10 months from the date of this decision</w:t>
      </w:r>
      <w:r>
        <w:rPr>
          <w:szCs w:val="22"/>
        </w:rPr>
        <w:t>.</w:t>
      </w:r>
    </w:p>
    <w:p w14:paraId="01A24BAD" w14:textId="77777777" w:rsidR="007639C2" w:rsidRDefault="007639C2" w:rsidP="007639C2">
      <w:pPr>
        <w:pStyle w:val="Style1"/>
        <w:numPr>
          <w:ilvl w:val="0"/>
          <w:numId w:val="0"/>
        </w:numPr>
        <w:ind w:left="432" w:hanging="432"/>
        <w:rPr>
          <w:rFonts w:ascii="Monotype Corsiva" w:hAnsi="Monotype Corsiva"/>
          <w:color w:val="auto"/>
          <w:sz w:val="36"/>
          <w:szCs w:val="36"/>
        </w:rPr>
      </w:pPr>
      <w:r>
        <w:rPr>
          <w:rFonts w:ascii="Monotype Corsiva" w:hAnsi="Monotype Corsiva"/>
          <w:color w:val="auto"/>
          <w:sz w:val="36"/>
          <w:szCs w:val="36"/>
        </w:rPr>
        <w:t>G D Jones</w:t>
      </w:r>
    </w:p>
    <w:p w14:paraId="4A3DEF6F" w14:textId="77777777" w:rsidR="00C779E8" w:rsidRDefault="007639C2" w:rsidP="007639C2">
      <w:pPr>
        <w:pStyle w:val="Style1"/>
        <w:numPr>
          <w:ilvl w:val="0"/>
          <w:numId w:val="0"/>
        </w:numPr>
      </w:pPr>
      <w:r>
        <w:t>INSPECTOR</w:t>
      </w: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CC8C1" w14:textId="77777777" w:rsidR="000C3E88" w:rsidRDefault="000C3E88">
      <w:r>
        <w:separator/>
      </w:r>
    </w:p>
  </w:endnote>
  <w:endnote w:type="continuationSeparator" w:id="0">
    <w:p w14:paraId="4CBC131C" w14:textId="77777777" w:rsidR="000C3E88" w:rsidRDefault="000C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4B92"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51861"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350A" w14:textId="2EF936D4" w:rsidR="00C779E8" w:rsidRDefault="0090673C">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93C798A" wp14:editId="24FD92E6">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97F05"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49D46785"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E783" w14:textId="0679BA37" w:rsidR="00C779E8" w:rsidRDefault="0090673C">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500F825E" wp14:editId="1A7E9DD5">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26080"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2E856468"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74905" w14:textId="77777777" w:rsidR="000C3E88" w:rsidRDefault="000C3E88">
      <w:r>
        <w:separator/>
      </w:r>
    </w:p>
  </w:footnote>
  <w:footnote w:type="continuationSeparator" w:id="0">
    <w:p w14:paraId="5C139807" w14:textId="77777777" w:rsidR="000C3E88" w:rsidRDefault="000C3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22E7303" w14:textId="77777777">
      <w:tblPrEx>
        <w:tblCellMar>
          <w:top w:w="0" w:type="dxa"/>
          <w:bottom w:w="0" w:type="dxa"/>
        </w:tblCellMar>
      </w:tblPrEx>
      <w:tc>
        <w:tcPr>
          <w:tcW w:w="9520" w:type="dxa"/>
        </w:tcPr>
        <w:p w14:paraId="3D4E5C0F" w14:textId="77777777" w:rsidR="00C779E8" w:rsidRDefault="00D25177">
          <w:pPr>
            <w:pStyle w:val="Footer"/>
          </w:pPr>
          <w:r>
            <w:t>Direction</w:t>
          </w:r>
          <w:r w:rsidR="00C779E8">
            <w:t xml:space="preserve"> Decision </w:t>
          </w:r>
          <w:r w:rsidR="007639C2" w:rsidRPr="007639C2">
            <w:t>FPS/L3055/14D/28</w:t>
          </w:r>
        </w:p>
      </w:tc>
    </w:tr>
  </w:tbl>
  <w:p w14:paraId="4AFED91C" w14:textId="3A0A332B" w:rsidR="00C779E8" w:rsidRDefault="0090673C">
    <w:pPr>
      <w:pStyle w:val="Footer"/>
    </w:pPr>
    <w:r>
      <w:rPr>
        <w:noProof/>
      </w:rPr>
      <mc:AlternateContent>
        <mc:Choice Requires="wps">
          <w:drawing>
            <wp:anchor distT="0" distB="0" distL="114300" distR="114300" simplePos="0" relativeHeight="251657728" behindDoc="0" locked="0" layoutInCell="1" allowOverlap="1" wp14:anchorId="326BB646" wp14:editId="42330316">
              <wp:simplePos x="0" y="0"/>
              <wp:positionH relativeFrom="column">
                <wp:posOffset>0</wp:posOffset>
              </wp:positionH>
              <wp:positionV relativeFrom="paragraph">
                <wp:posOffset>88900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CF09E"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E539"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8DD7A15"/>
    <w:multiLevelType w:val="multilevel"/>
    <w:tmpl w:val="326258D0"/>
    <w:styleLink w:val="StylesList"/>
    <w:lvl w:ilvl="0">
      <w:start w:val="1"/>
      <w:numFmt w:val="decimal"/>
      <w:lvlText w:val="%1."/>
      <w:lvlJc w:val="left"/>
      <w:pPr>
        <w:tabs>
          <w:tab w:val="num" w:pos="720"/>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4" w15:restartNumberingAfterBreak="0">
    <w:nsid w:val="5A6D639E"/>
    <w:multiLevelType w:val="hybridMultilevel"/>
    <w:tmpl w:val="C6401B8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5"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6"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8"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9"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7"/>
  </w:num>
  <w:num w:numId="3">
    <w:abstractNumId w:val="8"/>
  </w:num>
  <w:num w:numId="4">
    <w:abstractNumId w:val="0"/>
  </w:num>
  <w:num w:numId="5">
    <w:abstractNumId w:val="2"/>
  </w:num>
  <w:num w:numId="6">
    <w:abstractNumId w:val="6"/>
  </w:num>
  <w:num w:numId="7">
    <w:abstractNumId w:val="9"/>
  </w:num>
  <w:num w:numId="8">
    <w:abstractNumId w:val="5"/>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4A90"/>
    <w:rsid w:val="000C3E88"/>
    <w:rsid w:val="001947D3"/>
    <w:rsid w:val="00301399"/>
    <w:rsid w:val="00365A35"/>
    <w:rsid w:val="00392A83"/>
    <w:rsid w:val="003D0A91"/>
    <w:rsid w:val="004213FE"/>
    <w:rsid w:val="004919F6"/>
    <w:rsid w:val="005B5FA8"/>
    <w:rsid w:val="005F7431"/>
    <w:rsid w:val="006961BC"/>
    <w:rsid w:val="006D0AF7"/>
    <w:rsid w:val="00742A79"/>
    <w:rsid w:val="007639C2"/>
    <w:rsid w:val="007B3C64"/>
    <w:rsid w:val="007D1206"/>
    <w:rsid w:val="00866A11"/>
    <w:rsid w:val="0090673C"/>
    <w:rsid w:val="00997D99"/>
    <w:rsid w:val="009F1A3C"/>
    <w:rsid w:val="009F5BBD"/>
    <w:rsid w:val="00A63F8D"/>
    <w:rsid w:val="00AA46E5"/>
    <w:rsid w:val="00BC24D7"/>
    <w:rsid w:val="00BD0DD2"/>
    <w:rsid w:val="00C779E8"/>
    <w:rsid w:val="00CD1E6E"/>
    <w:rsid w:val="00D25177"/>
    <w:rsid w:val="00D63241"/>
    <w:rsid w:val="00DD18F9"/>
    <w:rsid w:val="00E1301C"/>
    <w:rsid w:val="00EF087A"/>
    <w:rsid w:val="00F02122"/>
    <w:rsid w:val="00F46019"/>
    <w:rsid w:val="00F67348"/>
    <w:rsid w:val="00F72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FD64981"/>
  <w15:chartTrackingRefBased/>
  <w15:docId w15:val="{8A021A2D-BA26-41C6-AC25-7C7D3763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aliases w:val="Heading 2A"/>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link w:val="Style1Char"/>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numbering" w:customStyle="1" w:styleId="StylesList">
    <w:name w:val="StylesList"/>
    <w:uiPriority w:val="99"/>
    <w:rsid w:val="007639C2"/>
    <w:pPr>
      <w:numPr>
        <w:numId w:val="10"/>
      </w:numPr>
    </w:pPr>
  </w:style>
  <w:style w:type="character" w:customStyle="1" w:styleId="Style1Char">
    <w:name w:val="Style1 Char"/>
    <w:link w:val="Style1"/>
    <w:locked/>
    <w:rsid w:val="007639C2"/>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84E54C-6F6B-459A-BBF8-638B370DAF42}"/>
</file>

<file path=customXml/itemProps2.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77759DD5-3A53-4222-8833-412BB0A8AA83}">
  <ds:schemaRefs>
    <ds:schemaRef ds:uri="http://schemas.microsoft.com/sharepoint/v3/contenttype/forms"/>
  </ds:schemaRefs>
</ds:datastoreItem>
</file>

<file path=customXml/itemProps4.xml><?xml version="1.0" encoding="utf-8"?>
<ds:datastoreItem xmlns:ds="http://schemas.openxmlformats.org/officeDocument/2006/customXml" ds:itemID="{7606FEF0-51F9-4EE1-BBFC-ABD5C78F779D}">
  <ds:schemaRefs>
    <ds:schemaRef ds:uri="http://schemas.microsoft.com/office/2006/metadata/longProperties"/>
  </ds:schemaRefs>
</ds:datastoreItem>
</file>

<file path=customXml/itemProps5.xml><?xml version="1.0" encoding="utf-8"?>
<ds:datastoreItem xmlns:ds="http://schemas.openxmlformats.org/officeDocument/2006/customXml" ds:itemID="{345534AE-2EA5-4527-A6B4-3A6388A145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2010-06-22T07:33:00Z</cp:lastPrinted>
  <dcterms:created xsi:type="dcterms:W3CDTF">2022-07-08T14:30:00Z</dcterms:created>
  <dcterms:modified xsi:type="dcterms:W3CDTF">2022-07-08T14:30:00Z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ies>
</file>