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8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922.0" w:type="dxa"/>
        <w:jc w:val="left"/>
        <w:tblInd w:w="1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A0"/>
      </w:tblPr>
      <w:tblGrid>
        <w:gridCol w:w="9922"/>
        <w:tblGridChange w:id="0">
          <w:tblGrid>
            <w:gridCol w:w="9922"/>
          </w:tblGrid>
        </w:tblGridChange>
      </w:tblGrid>
      <w:tr>
        <w:trPr>
          <w:cantSplit w:val="1"/>
          <w:trHeight w:val="4536" w:hRule="atLeast"/>
          <w:tblHeader w:val="1"/>
        </w:trPr>
        <w:tc>
          <w:tcPr>
            <w:shd w:fill="auto" w:val="clear"/>
          </w:tcPr>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68"/>
                <w:szCs w:val="68"/>
                <w:u w:val="none"/>
                <w:shd w:fill="auto" w:val="clear"/>
                <w:vertAlign w:val="baseline"/>
              </w:rPr>
            </w:pPr>
            <w:r w:rsidDel="00000000" w:rsidR="00000000" w:rsidRPr="00000000">
              <w:rPr>
                <w:rFonts w:ascii="Arial" w:cs="Arial" w:eastAsia="Arial" w:hAnsi="Arial"/>
                <w:b w:val="1"/>
                <w:i w:val="0"/>
                <w:smallCaps w:val="0"/>
                <w:strike w:val="0"/>
                <w:color w:val="000000"/>
                <w:sz w:val="68"/>
                <w:szCs w:val="68"/>
                <w:u w:val="none"/>
                <w:shd w:fill="auto" w:val="clear"/>
                <w:vertAlign w:val="baseline"/>
                <w:rtl w:val="0"/>
              </w:rPr>
              <w:t xml:space="preserve">Leadership college curriculum summarised</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rFonts w:ascii="Arial" w:cs="Arial" w:eastAsia="Arial" w:hAnsi="Arial"/>
                <w:b w:val="0"/>
                <w:i w:val="0"/>
                <w:smallCaps w:val="0"/>
                <w:strike w:val="0"/>
                <w:color w:val="000000"/>
                <w:sz w:val="56"/>
                <w:szCs w:val="56"/>
                <w:u w:val="none"/>
                <w:shd w:fill="auto" w:val="clear"/>
                <w:vertAlign w:val="baseline"/>
                <w:rtl w:val="0"/>
              </w:rPr>
              <w:t xml:space="preserve">What can you expect?</w:t>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b w:val="0"/>
                <w:color w:val="000000"/>
                <w:sz w:val="36"/>
                <w:szCs w:val="36"/>
                <w:rtl w:val="0"/>
              </w:rPr>
              <w:t xml:space="preserve">June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2022</w:t>
            </w:r>
          </w:p>
        </w:tc>
      </w:tr>
    </w:tbl>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headerReference r:id="rId7" w:type="default"/>
          <w:pgSz w:h="16838" w:w="11906" w:orient="portrait"/>
          <w:pgMar w:bottom="851" w:top="1531" w:left="907" w:right="907" w:header="454" w:footer="454"/>
          <w:pgNumType w:start="1"/>
        </w:sectPr>
      </w:pPr>
      <w:r w:rsidDel="00000000" w:rsidR="00000000" w:rsidRPr="00000000">
        <w:rPr>
          <w:rtl w:val="0"/>
        </w:rPr>
      </w:r>
    </w:p>
    <w:p w:rsidR="00000000" w:rsidDel="00000000" w:rsidP="00000000" w:rsidRDefault="00000000" w:rsidRPr="00000000" w14:paraId="00000006">
      <w:pPr>
        <w:pStyle w:val="Heading3"/>
        <w:pageBreakBefore w:val="1"/>
        <w:tabs>
          <w:tab w:val="left" w:pos="737"/>
        </w:tabs>
        <w:rPr/>
      </w:pPr>
      <w:r w:rsidDel="00000000" w:rsidR="00000000" w:rsidRPr="00000000">
        <w:rPr>
          <w:rtl w:val="0"/>
        </w:rPr>
      </w:r>
    </w:p>
    <w:tbl>
      <w:tblPr>
        <w:tblStyle w:val="Table2"/>
        <w:tblW w:w="9497.0" w:type="dxa"/>
        <w:jc w:val="left"/>
        <w:tblInd w:w="0.0" w:type="dxa"/>
        <w:tblBorders>
          <w:top w:color="7f7f7f" w:space="0" w:sz="4" w:val="single"/>
          <w:left w:color="000000" w:space="0" w:sz="0" w:val="nil"/>
          <w:bottom w:color="7f7f7f" w:space="0" w:sz="4" w:val="single"/>
          <w:right w:color="000000" w:space="0" w:sz="0" w:val="nil"/>
          <w:insideH w:color="7f7f7f" w:space="0" w:sz="4" w:val="single"/>
          <w:insideV w:color="000000" w:space="0" w:sz="0" w:val="nil"/>
        </w:tblBorders>
        <w:tblLayout w:type="fixed"/>
        <w:tblLook w:val="04A0"/>
      </w:tblPr>
      <w:tblGrid>
        <w:gridCol w:w="1843"/>
        <w:gridCol w:w="7654"/>
        <w:tblGridChange w:id="0">
          <w:tblGrid>
            <w:gridCol w:w="1843"/>
            <w:gridCol w:w="7654"/>
          </w:tblGrid>
        </w:tblGridChange>
      </w:tblGrid>
      <w:tr>
        <w:trPr>
          <w:cantSplit w:val="0"/>
          <w:tblHeader w:val="0"/>
        </w:trPr>
        <w:tc>
          <w:tcPr>
            <w:shd w:fill="ceb9ce" w:val="clear"/>
          </w:tcPr>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 are you?</w:t>
            </w:r>
          </w:p>
        </w:tc>
        <w:tc>
          <w:tcPr>
            <w:shd w:fill="ceb9ce" w:val="clear"/>
          </w:tcPr>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can you expect?</w:t>
            </w:r>
          </w:p>
        </w:tc>
      </w:tr>
      <w:tr>
        <w:trPr>
          <w:cantSplit w:val="0"/>
          <w:tblHeader w:val="0"/>
        </w:trPr>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managers </w:t>
            </w:r>
          </w:p>
        </w:tc>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clear, consistent and accessible leadership and management curriculum, with 4 new quality-assured management programmes based on our rigorous new educational standards. The curriculum is rolling out from Spring 2022 and delivers clear standards and better performance management.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Together the programmes, or pathways, will provide the knowledge and skills required for managers operating at the relevant level through hybrid learning methods and engaging content and media, alongside opportunities for peer learning and networking.</w:t>
            </w:r>
          </w:p>
        </w:tc>
      </w:tr>
      <w:tr>
        <w:trPr>
          <w:cantSplit w:val="0"/>
          <w:tblHeader w:val="0"/>
        </w:trPr>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Permanent secretaries, directors general, and Civil Service equivalents</w:t>
            </w:r>
          </w:p>
        </w:tc>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offer includes: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Personalised development for all directors general, no matter what their career stage - with specific programmes for the induction of new DGs, and targeted leadership development for those ready to progress to more senior roles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sz w:val="24"/>
                <w:szCs w:val="24"/>
                <w:rtl w:val="0"/>
              </w:rPr>
              <w:t xml:space="preserve">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unction specific programmes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Development interventions delivered by our selected partners, and aligned with the capability gaps we’ve identified</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to a wide range of activities, events and programmes alongside counterparts from across the wider public sector and an understanding of what’s available from private organisations and universities.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retain and enhance the best elements of today’s offer, increasing the size and reach of activities to complement those of our public sector partners and designing in essential hard skills such as project management, operational delivery and data analysis.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also increase our universal offer, tailor the Civil Service Orientation, and continue delivering the Cabinet Secretary-led collective leadership events. We will do this by adding elective modules in hard skills and knowledge development in key areas including systems leadership, big data analysis and government priorities (Net Zero, Levelling Up, Global Britain etc.) </w:t>
            </w:r>
          </w:p>
        </w:tc>
      </w:tr>
      <w:tr>
        <w:trPr>
          <w:cantSplit w:val="0"/>
          <w:tblHeader w:val="0"/>
        </w:trPr>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sector Chief Executive Officers and equivalents</w:t>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self-funded sector-specific offers, we offer a range of activities, events and programmes that include public sector CEOs and equivalent leaders. In some cases leaders are part of a cohort and form deep connections across sectors. We also offer a rolling programme of short form learning and networking events.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refresh the content, learning methods and residential elements of our offer that brings civil service and wider public leaders together, and open it up to a wider audience of senior leaders. We will expand our CEO shadowing programme and learning events and offer regionally-focused network building events to facilitate the delivery of complex systems priorities, such as Levelling Up, across the civil service and wider public sector.</w:t>
            </w:r>
          </w:p>
        </w:tc>
      </w:tr>
      <w:tr>
        <w:trPr>
          <w:cantSplit w:val="0"/>
          <w:tblHeader w:val="0"/>
        </w:trPr>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Civil Service directors</w:t>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High Potential Development Scheme (HPDS), our 2-year programme for directors created 20 years ago, will be replaced by a rigorous 12-month programme for an initial cohort of around 30 talented directors. It reflects international best practice in executive education, using case method and supporting the acquisition of skills and knowledge for modern government. We will also expand elements of the director general/CEO-level offer to civil service and wider public sector officials at this rank, to improve systems leadership.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also refresh our existing suite of induction and support events, available to all newly promoted and new to Civil Service officials.</w:t>
            </w:r>
          </w:p>
        </w:tc>
      </w:tr>
      <w:tr>
        <w:trPr>
          <w:cantSplit w:val="0"/>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Civil Service deputy directors</w:t>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update the existing 2-year Senior Leaders Scheme (SLS) for selected deputy directors on a promotion track, using the new director programme as the template for a revised 1-year programme for talented deputy directors by 2023/24. We will also provide a refreshed suite of induction and orientation events for newly promoted and new to Civil Service deputy directors, alongside a universal offer covering key subjects such as systems leadership, big data analysis and government priorities such as Net Zero and Levelling Up. </w:t>
            </w:r>
          </w:p>
        </w:tc>
      </w:tr>
      <w:tr>
        <w:trPr>
          <w:cantSplit w:val="0"/>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Civil Service senior managers (grade 6 and 7)</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existing 2-year Future Leaders Scheme (FLS) for selected grade 6s and 7s on a promotion track will be updated into a 1-year programme for talented grade 6s and 7s by 2023, using the new director programme as the template.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refresh and modernise our targeted support for underrepresented groups and introduce a new universal offer for high potential grade 6s and 7s.</w:t>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sectPr>
          <w:headerReference r:id="rId8" w:type="default"/>
          <w:headerReference r:id="rId9" w:type="even"/>
          <w:footerReference r:id="rId10" w:type="default"/>
          <w:footerReference r:id="rId11" w:type="even"/>
          <w:type w:val="nextPage"/>
          <w:pgSz w:h="16838" w:w="11906" w:orient="portrait"/>
          <w:pgMar w:bottom="1134" w:top="1134" w:left="1134" w:right="1134" w:header="567" w:footer="567"/>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2074823" cy="2074823"/>
            <wp:effectExtent b="0" l="0" r="0" t="0"/>
            <wp:docPr descr="Government Campus hive graphic" id="9" name="image2.png"/>
            <a:graphic>
              <a:graphicData uri="http://schemas.openxmlformats.org/drawingml/2006/picture">
                <pic:pic>
                  <pic:nvPicPr>
                    <pic:cNvPr descr="Government Campus hive graphic" id="0" name="image2.png"/>
                    <pic:cNvPicPr preferRelativeResize="0"/>
                  </pic:nvPicPr>
                  <pic:blipFill>
                    <a:blip r:embed="rId12"/>
                    <a:srcRect b="0" l="0" r="0" t="0"/>
                    <a:stretch>
                      <a:fillRect/>
                    </a:stretch>
                  </pic:blipFill>
                  <pic:spPr>
                    <a:xfrm>
                      <a:off x="0" y="0"/>
                      <a:ext cx="2074823" cy="2074823"/>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204.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A0"/>
      </w:tblPr>
      <w:tblGrid>
        <w:gridCol w:w="10204"/>
        <w:tblGridChange w:id="0">
          <w:tblGrid>
            <w:gridCol w:w="10204"/>
          </w:tblGrid>
        </w:tblGridChange>
      </w:tblGrid>
      <w:tr>
        <w:trPr>
          <w:cantSplit w:val="1"/>
          <w:trHeight w:val="12476" w:hRule="atLeast"/>
          <w:tblHeader w:val="0"/>
        </w:trPr>
        <w:tc>
          <w:tcPr>
            <w:shd w:fill="auto" w:val="clear"/>
            <w:vAlign w:val="bottom"/>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149046" cy="529283"/>
                  <wp:effectExtent b="0" l="0" r="0" t="0"/>
                  <wp:docPr id="10" name="image1.png"/>
                  <a:graphic>
                    <a:graphicData uri="http://schemas.openxmlformats.org/drawingml/2006/picture">
                      <pic:pic>
                        <pic:nvPicPr>
                          <pic:cNvPr id="0" name="image1.png"/>
                          <pic:cNvPicPr preferRelativeResize="0"/>
                        </pic:nvPicPr>
                        <pic:blipFill>
                          <a:blip r:embed="rId13"/>
                          <a:srcRect b="13933" l="6568" r="0" t="0"/>
                          <a:stretch>
                            <a:fillRect/>
                          </a:stretch>
                        </pic:blipFill>
                        <pic:spPr>
                          <a:xfrm>
                            <a:off x="0" y="0"/>
                            <a:ext cx="1149046" cy="529283"/>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Crown copyright 2021</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Produced by the Cabinet Office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may re-use this information (excluding logos) free of charge in any format or </w:t>
              <w:br w:type="textWrapping"/>
              <w:t xml:space="preserve">medium, under the terms of the Open Government Licence. To view this licence, </w:t>
              <w:br w:type="textWrapping"/>
              <w:t xml:space="preserve">visit </w:t>
            </w:r>
            <w:hyperlink r:id="r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http://www.nationalarchives.gov.uk/doc/open-government-licence/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w:t>
              <w:br w:type="textWrapping"/>
              <w:t xml:space="preserve">email: </w:t>
            </w:r>
            <w:hyperlink r:id="rId1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psi@nationalarchives.gsi.gov.uk</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we have identified any third party copyright material you will need to obtain </w:t>
              <w:br w:type="textWrapping"/>
              <w:t xml:space="preserve">permission from the copyright holders concerned</w:t>
            </w:r>
          </w:p>
        </w:tc>
      </w:tr>
    </w:tb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16" w:type="default"/>
      <w:headerReference r:id="rId17" w:type="even"/>
      <w:footerReference r:id="rId18" w:type="default"/>
      <w:footerReference r:id="rId19" w:type="even"/>
      <w:type w:val="nextPage"/>
      <w:pgSz w:h="16838" w:w="11906" w:orient="portrait"/>
      <w:pgMar w:bottom="1134" w:top="851" w:left="851" w:right="851"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638.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A0"/>
    </w:tblPr>
    <w:tblGrid>
      <w:gridCol w:w="7057"/>
      <w:gridCol w:w="2581"/>
      <w:tblGridChange w:id="0">
        <w:tblGrid>
          <w:gridCol w:w="7057"/>
          <w:gridCol w:w="2581"/>
        </w:tblGrid>
      </w:tblGridChange>
    </w:tblGrid>
    <w:tr>
      <w:trPr>
        <w:cantSplit w:val="0"/>
        <w:tblHeader w:val="0"/>
      </w:trPr>
      <w:tc>
        <w:tcPr>
          <w:shd w:fill="auto" w:val="clear"/>
          <w:vAlign w:val="bottom"/>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8285d"/>
              <w:sz w:val="20"/>
              <w:szCs w:val="20"/>
              <w:u w:val="none"/>
              <w:shd w:fill="auto" w:val="clear"/>
              <w:vertAlign w:val="baseline"/>
            </w:rPr>
          </w:pPr>
          <w:r w:rsidDel="00000000" w:rsidR="00000000" w:rsidRPr="00000000">
            <w:rPr>
              <w:rFonts w:ascii="Arial" w:cs="Arial" w:eastAsia="Arial" w:hAnsi="Arial"/>
              <w:b w:val="0"/>
              <w:i w:val="0"/>
              <w:smallCaps w:val="0"/>
              <w:strike w:val="0"/>
              <w:color w:val="28285d"/>
              <w:sz w:val="20"/>
              <w:szCs w:val="20"/>
              <w:u w:val="none"/>
              <w:shd w:fill="auto" w:val="clear"/>
              <w:vertAlign w:val="baseline"/>
              <w:rtl w:val="0"/>
            </w:rPr>
            <w:t xml:space="preserve">Annex B: Leadership college curriculum summarised</w:t>
          </w:r>
        </w:p>
      </w:tc>
      <w:tc>
        <w:tcPr>
          <w:shd w:fill="auto" w:val="clear"/>
          <w:vAlign w:val="bottom"/>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28285d"/>
              <w:sz w:val="20"/>
              <w:szCs w:val="20"/>
              <w:u w:val="none"/>
              <w:shd w:fill="auto" w:val="clear"/>
              <w:vertAlign w:val="baseline"/>
            </w:rPr>
          </w:pPr>
          <w:r w:rsidDel="00000000" w:rsidR="00000000" w:rsidRPr="00000000">
            <w:rPr>
              <w:rFonts w:ascii="Arial" w:cs="Arial" w:eastAsia="Arial" w:hAnsi="Arial"/>
              <w:b w:val="0"/>
              <w:i w:val="0"/>
              <w:smallCaps w:val="0"/>
              <w:strike w:val="0"/>
              <w:color w:val="28285d"/>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 Document Title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anchor allowOverlap="1" behindDoc="1" distB="0" distT="0" distL="0" distR="0" hidden="0" layoutInCell="1" locked="0" relativeHeight="0" simplePos="0">
          <wp:simplePos x="0" y="0"/>
          <wp:positionH relativeFrom="page">
            <wp:align>center</wp:align>
          </wp:positionH>
          <wp:positionV relativeFrom="page">
            <wp:align>center</wp:align>
          </wp:positionV>
          <wp:extent cx="7574400" cy="10713600"/>
          <wp:effectExtent b="0" l="0" r="0" t="0"/>
          <wp:wrapNone/>
          <wp:docPr descr="Government Campus cover graphic" id="7" name="image3.png"/>
          <a:graphic>
            <a:graphicData uri="http://schemas.openxmlformats.org/drawingml/2006/picture">
              <pic:pic>
                <pic:nvPicPr>
                  <pic:cNvPr descr="Government Campus cover graphic" id="0" name="image3.png"/>
                  <pic:cNvPicPr preferRelativeResize="0"/>
                </pic:nvPicPr>
                <pic:blipFill>
                  <a:blip r:embed="rId1"/>
                  <a:srcRect b="0" l="0" r="0" t="0"/>
                  <a:stretch>
                    <a:fillRect/>
                  </a:stretch>
                </pic:blipFill>
                <pic:spPr>
                  <a:xfrm>
                    <a:off x="0" y="0"/>
                    <a:ext cx="7574400" cy="107136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anchor allowOverlap="1" behindDoc="1" distB="0" distT="0" distL="0" distR="0" hidden="0" layoutInCell="1" locked="0" relativeHeight="0" simplePos="0">
          <wp:simplePos x="0" y="0"/>
          <wp:positionH relativeFrom="page">
            <wp:posOffset>0</wp:posOffset>
          </wp:positionH>
          <wp:positionV relativeFrom="page">
            <wp:posOffset>8753475</wp:posOffset>
          </wp:positionV>
          <wp:extent cx="7553325" cy="1930400"/>
          <wp:effectExtent b="0" l="0" r="0" t="0"/>
          <wp:wrapNone/>
          <wp:docPr id="8" name="image4.png"/>
          <a:graphic>
            <a:graphicData uri="http://schemas.openxmlformats.org/drawingml/2006/picture">
              <pic:pic>
                <pic:nvPicPr>
                  <pic:cNvPr id="0" name="image4.png"/>
                  <pic:cNvPicPr preferRelativeResize="0"/>
                </pic:nvPicPr>
                <pic:blipFill>
                  <a:blip r:embed="rId1"/>
                  <a:srcRect b="0" l="0" r="0" t="81930"/>
                  <a:stretch>
                    <a:fillRect/>
                  </a:stretch>
                </pic:blipFill>
                <pic:spPr>
                  <a:xfrm>
                    <a:off x="0" y="0"/>
                    <a:ext cx="7553325" cy="19304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1"/>
      <w:widowControl w:val="1"/>
      <w:pBdr>
        <w:top w:space="0" w:sz="0" w:val="nil"/>
        <w:left w:space="0" w:sz="0" w:val="nil"/>
        <w:bottom w:space="0" w:sz="0" w:val="nil"/>
        <w:right w:space="0" w:sz="0" w:val="nil"/>
        <w:between w:space="0" w:sz="0" w:val="nil"/>
      </w:pBdr>
      <w:shd w:fill="auto" w:val="clear"/>
      <w:tabs>
        <w:tab w:val="left" w:pos="737"/>
      </w:tabs>
      <w:spacing w:after="360" w:before="0" w:line="240" w:lineRule="auto"/>
      <w:ind w:left="0" w:right="0" w:firstLine="0"/>
      <w:jc w:val="left"/>
    </w:pPr>
    <w:rPr>
      <w:rFonts w:ascii="Arial" w:cs="Arial" w:eastAsia="Arial" w:hAnsi="Arial"/>
      <w:b w:val="1"/>
      <w:i w:val="0"/>
      <w:smallCaps w:val="0"/>
      <w:strike w:val="0"/>
      <w:color w:val="000000"/>
      <w:sz w:val="44"/>
      <w:szCs w:val="4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737"/>
      </w:tabs>
      <w:spacing w:after="120" w:before="240" w:line="240" w:lineRule="auto"/>
      <w:ind w:left="0" w:right="0" w:firstLine="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737"/>
      </w:tabs>
      <w:spacing w:after="12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737" w:right="0" w:hanging="737"/>
      <w:jc w:val="left"/>
    </w:pPr>
    <w:rPr>
      <w:rFonts w:ascii="Arial" w:cs="Arial" w:eastAsia="Arial" w:hAnsi="Arial"/>
      <w:b w:val="0"/>
      <w:i w:val="1"/>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spacing w:after="0" w:before="40" w:lineRule="auto"/>
      <w:ind w:left="1008" w:hanging="1008"/>
    </w:pPr>
    <w:rPr>
      <w:rFonts w:ascii="Arial" w:cs="Arial" w:eastAsia="Arial" w:hAnsi="Arial"/>
      <w:color w:val="4d9800"/>
    </w:rPr>
  </w:style>
  <w:style w:type="paragraph" w:styleId="Heading6">
    <w:name w:val="heading 6"/>
    <w:basedOn w:val="Normal"/>
    <w:next w:val="Normal"/>
    <w:pPr>
      <w:keepNext w:val="1"/>
      <w:keepLines w:val="1"/>
      <w:spacing w:after="0" w:before="40" w:lineRule="auto"/>
      <w:ind w:left="1152" w:hanging="1152"/>
    </w:pPr>
    <w:rPr>
      <w:rFonts w:ascii="Arial" w:cs="Arial" w:eastAsia="Arial" w:hAnsi="Arial"/>
      <w:color w:val="33650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70" w:right="0" w:hanging="170"/>
      <w:jc w:val="left"/>
    </w:pPr>
    <w:rPr>
      <w:rFonts w:ascii="Arial" w:cs="Arial" w:eastAsia="Arial" w:hAnsi="Arial"/>
      <w:b w:val="1"/>
      <w:i w:val="0"/>
      <w:smallCaps w:val="0"/>
      <w:strike w:val="0"/>
      <w:color w:val="000000"/>
      <w:sz w:val="80"/>
      <w:szCs w:val="80"/>
      <w:u w:val="none"/>
      <w:shd w:fill="auto" w:val="clear"/>
      <w:vertAlign w:val="baseline"/>
    </w:rPr>
  </w:style>
  <w:style w:type="paragraph" w:styleId="Normal" w:default="1">
    <w:name w:val="Normal"/>
    <w:uiPriority w:val="99"/>
    <w:semiHidden w:val="1"/>
    <w:rsid w:val="00A930BD"/>
    <w:pPr>
      <w:spacing w:after="240" w:line="240" w:lineRule="auto"/>
    </w:pPr>
  </w:style>
  <w:style w:type="paragraph" w:styleId="Heading1">
    <w:name w:val="heading 1"/>
    <w:next w:val="BodyText"/>
    <w:link w:val="Heading1Char"/>
    <w:qFormat w:val="1"/>
    <w:rsid w:val="007718BA"/>
    <w:pPr>
      <w:keepNext w:val="1"/>
      <w:keepLines w:val="1"/>
      <w:pageBreakBefore w:val="1"/>
      <w:tabs>
        <w:tab w:val="left" w:pos="737"/>
      </w:tabs>
      <w:spacing w:after="360" w:line="240" w:lineRule="auto"/>
      <w:outlineLvl w:val="0"/>
    </w:pPr>
    <w:rPr>
      <w:rFonts w:asciiTheme="majorHAnsi" w:cstheme="majorBidi" w:eastAsiaTheme="majorEastAsia" w:hAnsiTheme="majorHAnsi"/>
      <w:b w:val="1"/>
      <w:sz w:val="44"/>
      <w:szCs w:val="32"/>
    </w:rPr>
  </w:style>
  <w:style w:type="paragraph" w:styleId="Heading2">
    <w:name w:val="heading 2"/>
    <w:basedOn w:val="Heading1"/>
    <w:next w:val="BodyText"/>
    <w:link w:val="Heading2Char"/>
    <w:qFormat w:val="1"/>
    <w:rsid w:val="007718BA"/>
    <w:pPr>
      <w:pageBreakBefore w:val="0"/>
      <w:numPr>
        <w:ilvl w:val="1"/>
      </w:numPr>
      <w:spacing w:after="120" w:before="240"/>
      <w:outlineLvl w:val="1"/>
    </w:pPr>
    <w:rPr>
      <w:sz w:val="32"/>
      <w:szCs w:val="26"/>
    </w:rPr>
  </w:style>
  <w:style w:type="paragraph" w:styleId="Heading3">
    <w:name w:val="heading 3"/>
    <w:basedOn w:val="Heading2"/>
    <w:next w:val="BodyText"/>
    <w:link w:val="Heading3Char"/>
    <w:qFormat w:val="1"/>
    <w:rsid w:val="007718BA"/>
    <w:pPr>
      <w:numPr>
        <w:ilvl w:val="2"/>
      </w:numPr>
      <w:outlineLvl w:val="2"/>
    </w:pPr>
    <w:rPr>
      <w:sz w:val="24"/>
      <w:szCs w:val="24"/>
    </w:rPr>
  </w:style>
  <w:style w:type="paragraph" w:styleId="Heading4">
    <w:name w:val="heading 4"/>
    <w:next w:val="BodyText"/>
    <w:link w:val="Heading4Char"/>
    <w:qFormat w:val="1"/>
    <w:rsid w:val="007718BA"/>
    <w:pPr>
      <w:numPr>
        <w:ilvl w:val="3"/>
      </w:numPr>
      <w:spacing w:after="120"/>
      <w:ind w:left="737" w:hanging="737"/>
      <w:outlineLvl w:val="3"/>
    </w:pPr>
    <w:rPr>
      <w:rFonts w:asciiTheme="majorHAnsi" w:cstheme="majorBidi" w:eastAsiaTheme="majorEastAsia" w:hAnsiTheme="majorHAnsi"/>
      <w:i w:val="1"/>
      <w:iCs w:val="1"/>
      <w:sz w:val="24"/>
      <w:szCs w:val="32"/>
    </w:rPr>
  </w:style>
  <w:style w:type="paragraph" w:styleId="Heading5">
    <w:name w:val="heading 5"/>
    <w:basedOn w:val="Normal"/>
    <w:next w:val="Normal"/>
    <w:link w:val="Heading5Char"/>
    <w:uiPriority w:val="99"/>
    <w:semiHidden w:val="1"/>
    <w:qFormat w:val="1"/>
    <w:rsid w:val="00BF490E"/>
    <w:pPr>
      <w:keepNext w:val="1"/>
      <w:keepLines w:val="1"/>
      <w:numPr>
        <w:ilvl w:val="4"/>
        <w:numId w:val="5"/>
      </w:numPr>
      <w:spacing w:after="0" w:before="40"/>
      <w:outlineLvl w:val="4"/>
    </w:pPr>
    <w:rPr>
      <w:rFonts w:asciiTheme="majorHAnsi" w:cstheme="majorBidi" w:eastAsiaTheme="majorEastAsia" w:hAnsiTheme="majorHAnsi"/>
      <w:color w:val="4d9800" w:themeColor="accent1" w:themeShade="0000BF"/>
    </w:rPr>
  </w:style>
  <w:style w:type="paragraph" w:styleId="Heading6">
    <w:name w:val="heading 6"/>
    <w:basedOn w:val="Normal"/>
    <w:next w:val="Normal"/>
    <w:link w:val="Heading6Char"/>
    <w:uiPriority w:val="99"/>
    <w:semiHidden w:val="1"/>
    <w:qFormat w:val="1"/>
    <w:rsid w:val="00BF490E"/>
    <w:pPr>
      <w:keepNext w:val="1"/>
      <w:keepLines w:val="1"/>
      <w:numPr>
        <w:ilvl w:val="5"/>
        <w:numId w:val="5"/>
      </w:numPr>
      <w:spacing w:after="0" w:before="40"/>
      <w:outlineLvl w:val="5"/>
    </w:pPr>
    <w:rPr>
      <w:rFonts w:asciiTheme="majorHAnsi" w:cstheme="majorBidi" w:eastAsiaTheme="majorEastAsia" w:hAnsiTheme="majorHAnsi"/>
      <w:color w:val="336500" w:themeColor="accent1" w:themeShade="00007F"/>
    </w:rPr>
  </w:style>
  <w:style w:type="paragraph" w:styleId="Heading7">
    <w:name w:val="heading 7"/>
    <w:basedOn w:val="Normal"/>
    <w:next w:val="Normal"/>
    <w:link w:val="Heading7Char"/>
    <w:uiPriority w:val="99"/>
    <w:semiHidden w:val="1"/>
    <w:qFormat w:val="1"/>
    <w:rsid w:val="00BF490E"/>
    <w:pPr>
      <w:keepNext w:val="1"/>
      <w:keepLines w:val="1"/>
      <w:numPr>
        <w:ilvl w:val="6"/>
        <w:numId w:val="5"/>
      </w:numPr>
      <w:spacing w:after="0" w:before="40"/>
      <w:outlineLvl w:val="6"/>
    </w:pPr>
    <w:rPr>
      <w:rFonts w:asciiTheme="majorHAnsi" w:cstheme="majorBidi" w:eastAsiaTheme="majorEastAsia" w:hAnsiTheme="majorHAnsi"/>
      <w:i w:val="1"/>
      <w:iCs w:val="1"/>
      <w:color w:val="336500" w:themeColor="accent1" w:themeShade="00007F"/>
    </w:rPr>
  </w:style>
  <w:style w:type="paragraph" w:styleId="Heading8">
    <w:name w:val="heading 8"/>
    <w:basedOn w:val="Normal"/>
    <w:next w:val="Normal"/>
    <w:link w:val="Heading8Char"/>
    <w:uiPriority w:val="99"/>
    <w:semiHidden w:val="1"/>
    <w:qFormat w:val="1"/>
    <w:rsid w:val="00BF490E"/>
    <w:pPr>
      <w:keepNext w:val="1"/>
      <w:keepLines w:val="1"/>
      <w:numPr>
        <w:ilvl w:val="7"/>
        <w:numId w:val="5"/>
      </w:numPr>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9"/>
    <w:semiHidden w:val="1"/>
    <w:qFormat w:val="1"/>
    <w:rsid w:val="00BF490E"/>
    <w:pPr>
      <w:keepNext w:val="1"/>
      <w:keepLines w:val="1"/>
      <w:numPr>
        <w:ilvl w:val="8"/>
        <w:numId w:val="5"/>
      </w:numPr>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link w:val="BodyTextChar"/>
    <w:uiPriority w:val="1"/>
    <w:qFormat w:val="1"/>
    <w:rsid w:val="000B089B"/>
    <w:pPr>
      <w:spacing w:after="240" w:line="240" w:lineRule="auto"/>
    </w:pPr>
    <w:rPr>
      <w:sz w:val="24"/>
    </w:rPr>
  </w:style>
  <w:style w:type="character" w:styleId="BodyTextChar" w:customStyle="1">
    <w:name w:val="Body Text Char"/>
    <w:basedOn w:val="DefaultParagraphFont"/>
    <w:link w:val="BodyText"/>
    <w:uiPriority w:val="1"/>
    <w:rsid w:val="000B089B"/>
    <w:rPr>
      <w:sz w:val="24"/>
    </w:rPr>
  </w:style>
  <w:style w:type="paragraph" w:styleId="BodyTextIndent">
    <w:name w:val="Body Text Indent"/>
    <w:basedOn w:val="BodyText"/>
    <w:link w:val="BodyTextIndentChar"/>
    <w:uiPriority w:val="1"/>
    <w:qFormat w:val="1"/>
    <w:rsid w:val="00FA6863"/>
    <w:pPr>
      <w:ind w:left="454"/>
    </w:pPr>
  </w:style>
  <w:style w:type="character" w:styleId="BodyTextIndentChar" w:customStyle="1">
    <w:name w:val="Body Text Indent Char"/>
    <w:basedOn w:val="DefaultParagraphFont"/>
    <w:link w:val="BodyTextIndent"/>
    <w:uiPriority w:val="1"/>
    <w:rsid w:val="00410CF0"/>
    <w:rPr>
      <w:sz w:val="24"/>
    </w:rPr>
  </w:style>
  <w:style w:type="paragraph" w:styleId="Date">
    <w:name w:val="Date"/>
    <w:basedOn w:val="BodyText"/>
    <w:next w:val="BodyText"/>
    <w:link w:val="DateChar"/>
    <w:uiPriority w:val="99"/>
    <w:semiHidden w:val="1"/>
    <w:rsid w:val="004305E5"/>
    <w:pPr>
      <w:ind w:left="170"/>
    </w:pPr>
    <w:rPr>
      <w:sz w:val="36"/>
    </w:rPr>
  </w:style>
  <w:style w:type="character" w:styleId="DateChar" w:customStyle="1">
    <w:name w:val="Date Char"/>
    <w:basedOn w:val="DefaultParagraphFont"/>
    <w:link w:val="Date"/>
    <w:uiPriority w:val="99"/>
    <w:semiHidden w:val="1"/>
    <w:rsid w:val="00536576"/>
    <w:rPr>
      <w:sz w:val="36"/>
    </w:rPr>
  </w:style>
  <w:style w:type="character" w:styleId="EndnoteReference">
    <w:name w:val="endnote reference"/>
    <w:basedOn w:val="FootnoteReference"/>
    <w:uiPriority w:val="99"/>
    <w:semiHidden w:val="1"/>
    <w:rsid w:val="00C267E9"/>
    <w:rPr>
      <w:vertAlign w:val="superscript"/>
    </w:rPr>
  </w:style>
  <w:style w:type="paragraph" w:styleId="EndnoteText">
    <w:name w:val="endnote text"/>
    <w:basedOn w:val="FootnoteText"/>
    <w:link w:val="EndnoteTextChar"/>
    <w:uiPriority w:val="99"/>
    <w:semiHidden w:val="1"/>
    <w:rsid w:val="00FA6863"/>
  </w:style>
  <w:style w:type="character" w:styleId="FootnoteReference">
    <w:name w:val="footnote reference"/>
    <w:uiPriority w:val="99"/>
    <w:semiHidden w:val="1"/>
    <w:rsid w:val="00C267E9"/>
    <w:rPr>
      <w:vertAlign w:val="superscript"/>
    </w:rPr>
  </w:style>
  <w:style w:type="character" w:styleId="EndnoteTextChar" w:customStyle="1">
    <w:name w:val="Endnote Text Char"/>
    <w:basedOn w:val="DefaultParagraphFont"/>
    <w:link w:val="EndnoteText"/>
    <w:uiPriority w:val="99"/>
    <w:semiHidden w:val="1"/>
    <w:rsid w:val="00536576"/>
    <w:rPr>
      <w:sz w:val="20"/>
      <w:szCs w:val="20"/>
    </w:rPr>
  </w:style>
  <w:style w:type="paragraph" w:styleId="Footer">
    <w:name w:val="footer"/>
    <w:basedOn w:val="BodyText"/>
    <w:link w:val="FooterChar"/>
    <w:uiPriority w:val="99"/>
    <w:rsid w:val="000C5855"/>
    <w:pPr>
      <w:spacing w:after="0"/>
    </w:pPr>
    <w:rPr>
      <w:sz w:val="20"/>
    </w:rPr>
  </w:style>
  <w:style w:type="paragraph" w:styleId="FootnoteText">
    <w:name w:val="footnote text"/>
    <w:basedOn w:val="BodyText"/>
    <w:link w:val="FootnoteTextChar"/>
    <w:uiPriority w:val="2"/>
    <w:qFormat w:val="1"/>
    <w:rsid w:val="00C267E9"/>
    <w:pPr>
      <w:spacing w:after="0"/>
      <w:ind w:left="357" w:hanging="357"/>
    </w:pPr>
    <w:rPr>
      <w:sz w:val="20"/>
      <w:szCs w:val="20"/>
    </w:rPr>
  </w:style>
  <w:style w:type="character" w:styleId="FootnoteTextChar" w:customStyle="1">
    <w:name w:val="Footnote Text Char"/>
    <w:basedOn w:val="DefaultParagraphFont"/>
    <w:link w:val="FootnoteText"/>
    <w:uiPriority w:val="2"/>
    <w:rsid w:val="00410CF0"/>
    <w:rPr>
      <w:sz w:val="20"/>
      <w:szCs w:val="20"/>
    </w:rPr>
  </w:style>
  <w:style w:type="character" w:styleId="FooterChar" w:customStyle="1">
    <w:name w:val="Footer Char"/>
    <w:basedOn w:val="DefaultParagraphFont"/>
    <w:link w:val="Footer"/>
    <w:uiPriority w:val="99"/>
    <w:rsid w:val="000C5855"/>
    <w:rPr>
      <w:sz w:val="20"/>
    </w:rPr>
  </w:style>
  <w:style w:type="character" w:styleId="FollowedHyperlink">
    <w:name w:val="FollowedHyperlink"/>
    <w:uiPriority w:val="99"/>
    <w:semiHidden w:val="1"/>
    <w:rsid w:val="00C47775"/>
    <w:rPr>
      <w:color w:val="auto"/>
      <w:u w:val="single"/>
    </w:rPr>
  </w:style>
  <w:style w:type="character" w:styleId="Hyperlink">
    <w:name w:val="Hyperlink"/>
    <w:uiPriority w:val="99"/>
    <w:rsid w:val="00C47775"/>
    <w:rPr>
      <w:color w:val="auto"/>
      <w:u w:val="single"/>
    </w:rPr>
  </w:style>
  <w:style w:type="paragraph" w:styleId="Header">
    <w:name w:val="header"/>
    <w:basedOn w:val="BodyText"/>
    <w:link w:val="HeaderChar"/>
    <w:uiPriority w:val="99"/>
    <w:semiHidden w:val="1"/>
    <w:rsid w:val="007035BF"/>
    <w:pPr>
      <w:spacing w:after="0"/>
    </w:pPr>
    <w:rPr>
      <w:sz w:val="18"/>
    </w:rPr>
  </w:style>
  <w:style w:type="character" w:styleId="HeaderChar" w:customStyle="1">
    <w:name w:val="Header Char"/>
    <w:basedOn w:val="DefaultParagraphFont"/>
    <w:link w:val="Header"/>
    <w:uiPriority w:val="99"/>
    <w:semiHidden w:val="1"/>
    <w:rsid w:val="000C5855"/>
    <w:rPr>
      <w:sz w:val="18"/>
    </w:rPr>
  </w:style>
  <w:style w:type="character" w:styleId="Heading1Char" w:customStyle="1">
    <w:name w:val="Heading 1 Char"/>
    <w:basedOn w:val="DefaultParagraphFont"/>
    <w:link w:val="Heading1"/>
    <w:rsid w:val="007718BA"/>
    <w:rPr>
      <w:rFonts w:asciiTheme="majorHAnsi" w:cstheme="majorBidi" w:eastAsiaTheme="majorEastAsia" w:hAnsiTheme="majorHAnsi"/>
      <w:b w:val="1"/>
      <w:sz w:val="44"/>
      <w:szCs w:val="32"/>
    </w:rPr>
  </w:style>
  <w:style w:type="character" w:styleId="Heading2Char" w:customStyle="1">
    <w:name w:val="Heading 2 Char"/>
    <w:basedOn w:val="DefaultParagraphFont"/>
    <w:link w:val="Heading2"/>
    <w:rsid w:val="007718BA"/>
    <w:rPr>
      <w:rFonts w:asciiTheme="majorHAnsi" w:cstheme="majorBidi" w:eastAsiaTheme="majorEastAsia" w:hAnsiTheme="majorHAnsi"/>
      <w:b w:val="1"/>
      <w:sz w:val="32"/>
      <w:szCs w:val="26"/>
    </w:rPr>
  </w:style>
  <w:style w:type="character" w:styleId="Heading3Char" w:customStyle="1">
    <w:name w:val="Heading 3 Char"/>
    <w:basedOn w:val="DefaultParagraphFont"/>
    <w:link w:val="Heading3"/>
    <w:rsid w:val="007718BA"/>
    <w:rPr>
      <w:rFonts w:asciiTheme="majorHAnsi" w:cstheme="majorBidi" w:eastAsiaTheme="majorEastAsia" w:hAnsiTheme="majorHAnsi"/>
      <w:b w:val="1"/>
      <w:sz w:val="24"/>
      <w:szCs w:val="24"/>
    </w:rPr>
  </w:style>
  <w:style w:type="character" w:styleId="Heading4Char" w:customStyle="1">
    <w:name w:val="Heading 4 Char"/>
    <w:basedOn w:val="DefaultParagraphFont"/>
    <w:link w:val="Heading4"/>
    <w:rsid w:val="007718BA"/>
    <w:rPr>
      <w:rFonts w:asciiTheme="majorHAnsi" w:cstheme="majorBidi" w:eastAsiaTheme="majorEastAsia" w:hAnsiTheme="majorHAnsi"/>
      <w:i w:val="1"/>
      <w:iCs w:val="1"/>
      <w:sz w:val="24"/>
      <w:szCs w:val="32"/>
    </w:rPr>
  </w:style>
  <w:style w:type="paragraph" w:styleId="ListBullet">
    <w:name w:val="List Bullet"/>
    <w:basedOn w:val="BodyText"/>
    <w:uiPriority w:val="1"/>
    <w:qFormat w:val="1"/>
    <w:rsid w:val="00FA6863"/>
    <w:pPr>
      <w:numPr>
        <w:numId w:val="1"/>
      </w:numPr>
      <w:contextualSpacing w:val="1"/>
    </w:pPr>
  </w:style>
  <w:style w:type="paragraph" w:styleId="ListBullet2">
    <w:name w:val="List Bullet 2"/>
    <w:basedOn w:val="BodyText"/>
    <w:uiPriority w:val="1"/>
    <w:qFormat w:val="1"/>
    <w:rsid w:val="00FA6863"/>
    <w:pPr>
      <w:numPr>
        <w:numId w:val="2"/>
      </w:numPr>
      <w:contextualSpacing w:val="1"/>
    </w:pPr>
  </w:style>
  <w:style w:type="paragraph" w:styleId="ListNumber">
    <w:name w:val="List Number"/>
    <w:basedOn w:val="BodyText"/>
    <w:uiPriority w:val="1"/>
    <w:qFormat w:val="1"/>
    <w:rsid w:val="00CE72EE"/>
    <w:pPr>
      <w:numPr>
        <w:numId w:val="3"/>
      </w:numPr>
    </w:pPr>
  </w:style>
  <w:style w:type="paragraph" w:styleId="Subtitle">
    <w:name w:val="Subtitle"/>
    <w:basedOn w:val="Title"/>
    <w:next w:val="Date"/>
    <w:link w:val="SubtitleChar"/>
    <w:uiPriority w:val="99"/>
    <w:semiHidden w:val="1"/>
    <w:rsid w:val="004305E5"/>
    <w:pPr>
      <w:numPr>
        <w:ilvl w:val="1"/>
      </w:numPr>
      <w:ind w:left="170"/>
    </w:pPr>
    <w:rPr>
      <w:rFonts w:eastAsiaTheme="minorEastAsia"/>
      <w:b w:val="0"/>
    </w:rPr>
  </w:style>
  <w:style w:type="character" w:styleId="SubtitleChar" w:customStyle="1">
    <w:name w:val="Subtitle Char"/>
    <w:basedOn w:val="DefaultParagraphFont"/>
    <w:link w:val="Subtitle"/>
    <w:uiPriority w:val="99"/>
    <w:semiHidden w:val="1"/>
    <w:rsid w:val="00410CF0"/>
    <w:rPr>
      <w:rFonts w:asciiTheme="majorHAnsi" w:cstheme="majorBidi" w:eastAsiaTheme="minorEastAsia" w:hAnsiTheme="majorHAnsi"/>
      <w:color w:val="68cc00" w:themeColor="accent1"/>
      <w:sz w:val="80"/>
      <w:szCs w:val="56"/>
    </w:rPr>
  </w:style>
  <w:style w:type="paragraph" w:styleId="TOC1">
    <w:name w:val="toc 1"/>
    <w:aliases w:val="ToC 1 - Table of Contents"/>
    <w:basedOn w:val="BodyText"/>
    <w:next w:val="BodyText"/>
    <w:uiPriority w:val="39"/>
    <w:rsid w:val="008777C7"/>
    <w:pPr>
      <w:tabs>
        <w:tab w:val="left" w:pos="737"/>
        <w:tab w:val="right" w:pos="10149"/>
      </w:tabs>
      <w:spacing w:after="120" w:before="240"/>
      <w:ind w:left="737" w:hanging="737"/>
    </w:pPr>
    <w:rPr>
      <w:b w:val="1"/>
    </w:rPr>
  </w:style>
  <w:style w:type="paragraph" w:styleId="Title">
    <w:name w:val="Title"/>
    <w:next w:val="BodyText"/>
    <w:link w:val="TitleChar"/>
    <w:uiPriority w:val="99"/>
    <w:semiHidden w:val="1"/>
    <w:rsid w:val="00C47775"/>
    <w:pPr>
      <w:spacing w:after="120" w:line="240" w:lineRule="auto"/>
      <w:ind w:left="170"/>
    </w:pPr>
    <w:rPr>
      <w:rFonts w:asciiTheme="majorHAnsi" w:cstheme="majorBidi" w:eastAsiaTheme="majorEastAsia" w:hAnsiTheme="majorHAnsi"/>
      <w:b w:val="1"/>
      <w:sz w:val="80"/>
      <w:szCs w:val="56"/>
    </w:rPr>
  </w:style>
  <w:style w:type="character" w:styleId="TitleChar" w:customStyle="1">
    <w:name w:val="Title Char"/>
    <w:basedOn w:val="DefaultParagraphFont"/>
    <w:link w:val="Title"/>
    <w:uiPriority w:val="99"/>
    <w:semiHidden w:val="1"/>
    <w:rsid w:val="00C47775"/>
    <w:rPr>
      <w:rFonts w:asciiTheme="majorHAnsi" w:cstheme="majorBidi" w:eastAsiaTheme="majorEastAsia" w:hAnsiTheme="majorHAnsi"/>
      <w:b w:val="1"/>
      <w:sz w:val="80"/>
      <w:szCs w:val="56"/>
    </w:rPr>
  </w:style>
  <w:style w:type="paragraph" w:styleId="TOC2">
    <w:name w:val="toc 2"/>
    <w:aliases w:val="ToC 2 - Table of Contents"/>
    <w:basedOn w:val="TOC1"/>
    <w:next w:val="BodyText"/>
    <w:uiPriority w:val="39"/>
    <w:rsid w:val="000377E5"/>
    <w:pPr>
      <w:spacing w:before="0"/>
    </w:pPr>
    <w:rPr>
      <w:b w:val="0"/>
    </w:rPr>
  </w:style>
  <w:style w:type="paragraph" w:styleId="TOCHeading">
    <w:name w:val="TOC Heading"/>
    <w:basedOn w:val="Heading1"/>
    <w:next w:val="BodyText"/>
    <w:uiPriority w:val="99"/>
    <w:semiHidden w:val="1"/>
    <w:rsid w:val="00015341"/>
    <w:pPr>
      <w:pageBreakBefore w:val="0"/>
      <w:outlineLvl w:val="9"/>
    </w:pPr>
  </w:style>
  <w:style w:type="character" w:styleId="PageNumber">
    <w:name w:val="page number"/>
    <w:uiPriority w:val="99"/>
    <w:semiHidden w:val="1"/>
    <w:rsid w:val="007035BF"/>
    <w:rPr>
      <w:b w:val="1"/>
    </w:rPr>
  </w:style>
  <w:style w:type="paragraph" w:styleId="IntroductoryParagraph" w:customStyle="1">
    <w:name w:val="Introductory Paragraph"/>
    <w:basedOn w:val="BodyText"/>
    <w:next w:val="BodyText"/>
    <w:qFormat w:val="1"/>
    <w:rsid w:val="007718BA"/>
    <w:pPr>
      <w:spacing w:after="720"/>
    </w:pPr>
    <w:rPr>
      <w:sz w:val="32"/>
      <w:szCs w:val="32"/>
    </w:rPr>
  </w:style>
  <w:style w:type="character" w:styleId="UnresolvedMention">
    <w:name w:val="Unresolved Mention"/>
    <w:basedOn w:val="DefaultParagraphFont"/>
    <w:uiPriority w:val="99"/>
    <w:semiHidden w:val="1"/>
    <w:rsid w:val="00BC6606"/>
    <w:rPr>
      <w:color w:val="808080"/>
      <w:shd w:color="auto" w:fill="e6e6e6" w:val="clear"/>
    </w:rPr>
  </w:style>
  <w:style w:type="paragraph" w:styleId="ListNumber2">
    <w:name w:val="List Number 2"/>
    <w:basedOn w:val="ListNumber"/>
    <w:uiPriority w:val="1"/>
    <w:qFormat w:val="1"/>
    <w:rsid w:val="005047EB"/>
    <w:pPr>
      <w:numPr>
        <w:ilvl w:val="1"/>
      </w:numPr>
    </w:pPr>
  </w:style>
  <w:style w:type="paragraph" w:styleId="Pullquoteauthor" w:customStyle="1">
    <w:name w:val="Pull quote author"/>
    <w:basedOn w:val="BodyText"/>
    <w:next w:val="Pullquotetext"/>
    <w:uiPriority w:val="3"/>
    <w:qFormat w:val="1"/>
    <w:rsid w:val="00477806"/>
    <w:pPr>
      <w:keepNext w:val="1"/>
      <w:keepLines w:val="1"/>
      <w:pBdr>
        <w:top w:color="ffb700" w:space="6" w:sz="48" w:themeColor="accent6" w:val="single"/>
        <w:left w:color="ffb700" w:space="4" w:sz="48" w:themeColor="accent6" w:val="single"/>
        <w:bottom w:color="ffb700" w:space="6" w:sz="48" w:themeColor="accent6" w:val="single"/>
        <w:right w:color="ffb700" w:space="4" w:sz="48" w:themeColor="accent6" w:val="single"/>
      </w:pBdr>
      <w:shd w:color="auto" w:fill="ffb700" w:themeFill="accent6" w:val="clear"/>
      <w:spacing w:after="120" w:before="240"/>
      <w:ind w:left="198"/>
    </w:pPr>
  </w:style>
  <w:style w:type="paragraph" w:styleId="Pullquotetext" w:customStyle="1">
    <w:name w:val="Pull quote text"/>
    <w:basedOn w:val="BodyText"/>
    <w:uiPriority w:val="3"/>
    <w:qFormat w:val="1"/>
    <w:rsid w:val="00477806"/>
    <w:pPr>
      <w:keepLines w:val="1"/>
      <w:pBdr>
        <w:top w:color="ffb700" w:space="6" w:sz="48" w:themeColor="accent6" w:val="single"/>
        <w:left w:color="ffb700" w:space="4" w:sz="48" w:themeColor="accent6" w:val="single"/>
        <w:bottom w:color="ffb700" w:space="6" w:sz="48" w:themeColor="accent6" w:val="single"/>
        <w:right w:color="ffb700" w:space="4" w:sz="48" w:themeColor="accent6" w:val="single"/>
      </w:pBdr>
      <w:shd w:color="auto" w:fill="ffb700" w:themeFill="accent6" w:val="clear"/>
      <w:ind w:left="198"/>
    </w:pPr>
    <w:rPr>
      <w:b w:val="1"/>
      <w:sz w:val="28"/>
    </w:rPr>
  </w:style>
  <w:style w:type="table" w:styleId="TableGrid">
    <w:name w:val="Table Grid"/>
    <w:basedOn w:val="TableNormal"/>
    <w:uiPriority w:val="39"/>
    <w:rsid w:val="00C4777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57.0" w:type="dxa"/>
        <w:left w:w="57.0" w:type="dxa"/>
        <w:bottom w:w="57.0" w:type="dxa"/>
        <w:right w:w="57.0" w:type="dxa"/>
      </w:tblCellMar>
    </w:tblPr>
    <w:tblStylePr w:type="firstRow">
      <w:pPr>
        <w:keepNext w:val="1"/>
        <w:keepLines w:val="1"/>
        <w:widowControl w:val="1"/>
        <w:wordWrap w:val="1"/>
      </w:pPr>
      <w:rPr>
        <w:b w:val="1"/>
        <w:color w:val="ffffff" w:themeColor="background1"/>
      </w:rPr>
      <w:tblPr/>
      <w:tcPr>
        <w:shd w:color="auto" w:fill="000000" w:themeFill="text1" w:val="clear"/>
      </w:tcPr>
    </w:tblStylePr>
    <w:tblStylePr w:type="firstCol">
      <w:rPr>
        <w:b w:val="1"/>
        <w:i w:val="0"/>
      </w:rPr>
    </w:tblStylePr>
  </w:style>
  <w:style w:type="paragraph" w:styleId="TableHeading" w:customStyle="1">
    <w:name w:val="Table Heading"/>
    <w:basedOn w:val="BodyText"/>
    <w:uiPriority w:val="3"/>
    <w:qFormat w:val="1"/>
    <w:rsid w:val="0095711B"/>
    <w:pPr>
      <w:keepNext w:val="1"/>
      <w:keepLines w:val="1"/>
      <w:spacing w:after="0"/>
    </w:pPr>
    <w:rPr>
      <w:b w:val="1"/>
    </w:rPr>
  </w:style>
  <w:style w:type="paragraph" w:styleId="TableText" w:customStyle="1">
    <w:name w:val="Table Text"/>
    <w:basedOn w:val="BodyText"/>
    <w:uiPriority w:val="3"/>
    <w:qFormat w:val="1"/>
    <w:rsid w:val="00E05852"/>
    <w:pPr>
      <w:spacing w:after="0"/>
    </w:pPr>
  </w:style>
  <w:style w:type="character" w:styleId="Heading5Char" w:customStyle="1">
    <w:name w:val="Heading 5 Char"/>
    <w:basedOn w:val="DefaultParagraphFont"/>
    <w:link w:val="Heading5"/>
    <w:uiPriority w:val="99"/>
    <w:semiHidden w:val="1"/>
    <w:rsid w:val="00BF490E"/>
    <w:rPr>
      <w:rFonts w:asciiTheme="majorHAnsi" w:cstheme="majorBidi" w:eastAsiaTheme="majorEastAsia" w:hAnsiTheme="majorHAnsi"/>
      <w:color w:val="4d9800" w:themeColor="accent1" w:themeShade="0000BF"/>
    </w:rPr>
  </w:style>
  <w:style w:type="character" w:styleId="Heading6Char" w:customStyle="1">
    <w:name w:val="Heading 6 Char"/>
    <w:basedOn w:val="DefaultParagraphFont"/>
    <w:link w:val="Heading6"/>
    <w:uiPriority w:val="99"/>
    <w:semiHidden w:val="1"/>
    <w:rsid w:val="00BF490E"/>
    <w:rPr>
      <w:rFonts w:asciiTheme="majorHAnsi" w:cstheme="majorBidi" w:eastAsiaTheme="majorEastAsia" w:hAnsiTheme="majorHAnsi"/>
      <w:color w:val="336500" w:themeColor="accent1" w:themeShade="00007F"/>
    </w:rPr>
  </w:style>
  <w:style w:type="character" w:styleId="Heading7Char" w:customStyle="1">
    <w:name w:val="Heading 7 Char"/>
    <w:basedOn w:val="DefaultParagraphFont"/>
    <w:link w:val="Heading7"/>
    <w:uiPriority w:val="99"/>
    <w:semiHidden w:val="1"/>
    <w:rsid w:val="00BF490E"/>
    <w:rPr>
      <w:rFonts w:asciiTheme="majorHAnsi" w:cstheme="majorBidi" w:eastAsiaTheme="majorEastAsia" w:hAnsiTheme="majorHAnsi"/>
      <w:i w:val="1"/>
      <w:iCs w:val="1"/>
      <w:color w:val="336500" w:themeColor="accent1" w:themeShade="00007F"/>
    </w:rPr>
  </w:style>
  <w:style w:type="character" w:styleId="Heading8Char" w:customStyle="1">
    <w:name w:val="Heading 8 Char"/>
    <w:basedOn w:val="DefaultParagraphFont"/>
    <w:link w:val="Heading8"/>
    <w:uiPriority w:val="99"/>
    <w:semiHidden w:val="1"/>
    <w:rsid w:val="00BF490E"/>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9"/>
    <w:semiHidden w:val="1"/>
    <w:rsid w:val="00BF490E"/>
    <w:rPr>
      <w:rFonts w:asciiTheme="majorHAnsi" w:cstheme="majorBidi" w:eastAsiaTheme="majorEastAsia" w:hAnsiTheme="majorHAnsi"/>
      <w:i w:val="1"/>
      <w:iCs w:val="1"/>
      <w:color w:val="272727" w:themeColor="text1" w:themeTint="0000D8"/>
      <w:sz w:val="21"/>
      <w:szCs w:val="21"/>
    </w:rPr>
  </w:style>
  <w:style w:type="paragraph" w:styleId="EmphasisHeadingstyle" w:customStyle="1">
    <w:name w:val="Emphasis Heading style"/>
    <w:basedOn w:val="Pullquotetext"/>
    <w:uiPriority w:val="99"/>
    <w:rsid w:val="00B42CBA"/>
  </w:style>
  <w:style w:type="paragraph" w:styleId="Figureheading" w:customStyle="1">
    <w:name w:val="Figure heading"/>
    <w:basedOn w:val="BodyText"/>
    <w:uiPriority w:val="99"/>
    <w:rsid w:val="00FE5232"/>
    <w:rPr>
      <w:b w:val="1"/>
      <w:bCs w:val="1"/>
    </w:rPr>
  </w:style>
  <w:style w:type="paragraph" w:styleId="BalloonText">
    <w:name w:val="Balloon Text"/>
    <w:basedOn w:val="Normal"/>
    <w:link w:val="BalloonTextChar"/>
    <w:uiPriority w:val="99"/>
    <w:semiHidden w:val="1"/>
    <w:unhideWhenUsed w:val="1"/>
    <w:rsid w:val="00F709CD"/>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709CD"/>
    <w:rPr>
      <w:rFonts w:ascii="Segoe UI" w:cs="Segoe UI" w:hAnsi="Segoe UI"/>
      <w:sz w:val="18"/>
      <w:szCs w:val="18"/>
    </w:rPr>
  </w:style>
  <w:style w:type="paragraph" w:styleId="TableText-ListLettered" w:customStyle="1">
    <w:name w:val="Table Text - List Lettered"/>
    <w:uiPriority w:val="99"/>
    <w:rsid w:val="00081F2D"/>
    <w:pPr>
      <w:numPr>
        <w:numId w:val="10"/>
      </w:numPr>
      <w:ind w:left="357" w:hanging="357"/>
    </w:pPr>
    <w:rPr>
      <w:sz w:val="24"/>
    </w:rPr>
  </w:style>
  <w:style w:type="paragraph" w:styleId="ListBulletunderNumber" w:customStyle="1">
    <w:name w:val="List Bullet under Number"/>
    <w:basedOn w:val="ListBullet2"/>
    <w:uiPriority w:val="99"/>
    <w:rsid w:val="00BD1B95"/>
  </w:style>
  <w:style w:type="paragraph" w:styleId="ListLettered" w:customStyle="1">
    <w:name w:val="List Lettered"/>
    <w:uiPriority w:val="99"/>
    <w:rsid w:val="00BD1B95"/>
    <w:pPr>
      <w:numPr>
        <w:numId w:val="14"/>
      </w:numPr>
      <w:ind w:left="454" w:hanging="454"/>
    </w:pPr>
    <w:rPr>
      <w:sz w:val="24"/>
    </w:rPr>
  </w:style>
  <w:style w:type="paragraph" w:styleId="ReportTitle" w:customStyle="1">
    <w:name w:val="Report Title"/>
    <w:basedOn w:val="Title"/>
    <w:uiPriority w:val="99"/>
    <w:rsid w:val="00A0433C"/>
    <w:pPr>
      <w:keepNext w:val="1"/>
      <w:keepLines w:val="1"/>
      <w:ind w:left="0"/>
    </w:pPr>
    <w:rPr>
      <w:bCs w:val="1"/>
      <w:color w:val="000000" w:themeColor="text1"/>
      <w:sz w:val="68"/>
      <w:szCs w:val="68"/>
    </w:rPr>
  </w:style>
  <w:style w:type="paragraph" w:styleId="ReportSubtitle" w:customStyle="1">
    <w:name w:val="Report Subtitle"/>
    <w:basedOn w:val="Subtitle"/>
    <w:uiPriority w:val="99"/>
    <w:rsid w:val="00A0433C"/>
    <w:pPr>
      <w:keepNext w:val="1"/>
      <w:keepLines w:val="1"/>
      <w:spacing w:after="240"/>
      <w:ind w:left="0"/>
    </w:pPr>
    <w:rPr>
      <w:color w:val="000000" w:themeColor="text1"/>
      <w:sz w:val="56"/>
    </w:rPr>
  </w:style>
  <w:style w:type="paragraph" w:styleId="ReportPublicationDate" w:customStyle="1">
    <w:name w:val="Report Publication Date"/>
    <w:basedOn w:val="Date"/>
    <w:uiPriority w:val="99"/>
    <w:rsid w:val="00A0433C"/>
    <w:pPr>
      <w:keepNext w:val="1"/>
      <w:keepLines w:val="1"/>
      <w:ind w:left="0"/>
    </w:pPr>
    <w:rPr>
      <w:color w:val="000000" w:themeColor="text1"/>
    </w:rPr>
  </w:style>
  <w:style w:type="paragraph" w:styleId="Emphasistextstyle" w:customStyle="1">
    <w:name w:val="Emphasis text style"/>
    <w:basedOn w:val="Pullquoteauthor"/>
    <w:uiPriority w:val="99"/>
    <w:rsid w:val="00B42CBA"/>
  </w:style>
  <w:style w:type="paragraph" w:styleId="NormalWeb">
    <w:name w:val="Normal (Web)"/>
    <w:basedOn w:val="Normal"/>
    <w:uiPriority w:val="99"/>
    <w:semiHidden w:val="1"/>
    <w:unhideWhenUsed w:val="1"/>
    <w:rsid w:val="00111F2E"/>
    <w:pPr>
      <w:spacing w:after="100" w:afterAutospacing="1" w:before="100" w:beforeAutospacing="1"/>
    </w:pPr>
    <w:rPr>
      <w:rFonts w:ascii="Times New Roman" w:cs="Times New Roman" w:eastAsia="Times New Roman" w:hAnsi="Times New Roman"/>
      <w:sz w:val="24"/>
      <w:szCs w:val="24"/>
      <w:lang w:eastAsia="en-GB"/>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70" w:right="0" w:hanging="170"/>
      <w:jc w:val="left"/>
    </w:pPr>
    <w:rPr>
      <w:rFonts w:ascii="Arial" w:cs="Arial" w:eastAsia="Arial" w:hAnsi="Arial"/>
      <w:b w:val="0"/>
      <w:i w:val="0"/>
      <w:smallCaps w:val="0"/>
      <w:strike w:val="0"/>
      <w:color w:val="000000"/>
      <w:sz w:val="80"/>
      <w:szCs w:val="80"/>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tblStylePr w:type="firstCol">
      <w:rPr>
        <w:b w:val="1"/>
        <w:i w:val="0"/>
      </w:rPr>
    </w:tblStylePr>
    <w:tblStylePr w:type="firstRow">
      <w:pPr>
        <w:keepNext w:val="1"/>
        <w:keepLines w:val="1"/>
        <w:widowControl w:val="1"/>
      </w:pPr>
      <w:rPr>
        <w:b w:val="1"/>
        <w:color w:val="ffffff"/>
      </w:rPr>
      <w:tcPr>
        <w:shd w:fill="000000" w:val="clear"/>
      </w:tcPr>
    </w:tblStylePr>
  </w:style>
  <w:style w:type="table" w:styleId="Table2">
    <w:basedOn w:val="TableNormal"/>
    <w:pPr>
      <w:spacing w:after="0" w:line="240" w:lineRule="auto"/>
    </w:pPr>
    <w:tblPr>
      <w:tblStyleRowBandSize w:val="1"/>
      <w:tblStyleColBandSize w:val="1"/>
      <w:tblCellMar>
        <w:top w:w="57.0" w:type="dxa"/>
        <w:left w:w="57.0" w:type="dxa"/>
        <w:bottom w:w="57.0" w:type="dxa"/>
        <w:right w:w="57.0" w:type="dxa"/>
      </w:tblCellMar>
    </w:tblPr>
    <w:tblStylePr w:type="firstCol">
      <w:rPr>
        <w:b w:val="1"/>
        <w:i w:val="0"/>
      </w:rPr>
    </w:tblStylePr>
    <w:tblStylePr w:type="firstRow">
      <w:pPr>
        <w:keepNext w:val="1"/>
        <w:keepLines w:val="1"/>
        <w:widowControl w:val="1"/>
      </w:pPr>
      <w:rPr>
        <w:b w:val="1"/>
        <w:color w:val="ffffff"/>
      </w:rPr>
      <w:tcPr>
        <w:shd w:fill="000000" w:val="clear"/>
      </w:tcPr>
    </w:tblStyle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tblStylePr w:type="firstCol">
      <w:rPr>
        <w:b w:val="1"/>
        <w:i w:val="0"/>
      </w:rPr>
    </w:tblStylePr>
    <w:tblStylePr w:type="firstRow">
      <w:pPr>
        <w:keepNext w:val="1"/>
        <w:keepLines w:val="1"/>
        <w:widowControl w:val="1"/>
      </w:pPr>
      <w:rPr>
        <w:b w:val="1"/>
        <w:color w:val="ffffff"/>
      </w:rPr>
      <w:tcPr>
        <w:shd w:fill="000000" w:val="clear"/>
      </w:tcPr>
    </w:tblStyle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tblStylePr w:type="firstCol">
      <w:rPr>
        <w:b w:val="1"/>
        <w:i w:val="0"/>
      </w:rPr>
    </w:tblStylePr>
    <w:tblStylePr w:type="firstRow">
      <w:pPr>
        <w:keepNext w:val="1"/>
        <w:keepLines w:val="1"/>
        <w:widowControl w:val="1"/>
      </w:pPr>
      <w:rPr>
        <w:b w:val="1"/>
        <w:color w:val="ffffff"/>
      </w:rPr>
      <w:tcPr>
        <w:shd w:fill="000000" w:val="clear"/>
      </w:tcPr>
    </w:tblStyle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mailto:psi@nationalarchives.gsi.gov.uk" TargetMode="External"/><Relationship Id="rId14" Type="http://schemas.openxmlformats.org/officeDocument/2006/relationships/hyperlink" Target="http://www.nationalarchives.gov.uk/doc/open-government-licence/" TargetMode="External"/><Relationship Id="rId17" Type="http://schemas.openxmlformats.org/officeDocument/2006/relationships/header" Target="header4.xml"/><Relationship Id="rId16" Type="http://schemas.openxmlformats.org/officeDocument/2006/relationships/header" Target="header5.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footer" Target="footer4.xml"/><Relationship Id="rId7" Type="http://schemas.openxmlformats.org/officeDocument/2006/relationships/header" Target="header2.xml"/><Relationship Id="rId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ov Campus">
      <a:dk1>
        <a:sysClr val="windowText" lastClr="000000"/>
      </a:dk1>
      <a:lt1>
        <a:sysClr val="window" lastClr="FFFFFF"/>
      </a:lt1>
      <a:dk2>
        <a:srgbClr val="000000"/>
      </a:dk2>
      <a:lt2>
        <a:srgbClr val="FFFFFF"/>
      </a:lt2>
      <a:accent1>
        <a:srgbClr val="68CC00"/>
      </a:accent1>
      <a:accent2>
        <a:srgbClr val="2FBEFA"/>
      </a:accent2>
      <a:accent3>
        <a:srgbClr val="7E597F"/>
      </a:accent3>
      <a:accent4>
        <a:srgbClr val="E41D7F"/>
      </a:accent4>
      <a:accent5>
        <a:srgbClr val="FF5951"/>
      </a:accent5>
      <a:accent6>
        <a:srgbClr val="FFB700"/>
      </a:accent6>
      <a:hlink>
        <a:srgbClr val="000000"/>
      </a:hlink>
      <a:folHlink>
        <a:srgbClr val="000000"/>
      </a:folHlink>
    </a:clrScheme>
    <a:fontScheme name="HM Governm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BGM6qDUvaAh6ViCyo3mjQtPR9w==">AMUW2mXcBaLyiy6kNJZaGMrYub5waBPR/N1Jzia+wLZQN3WctlVkL8BoKWOhdqA+1tozTrkh2iO2SOWU2Ox3+pP83CfDb3zE/2k6tiNlZXiEOxllH/FaQMw=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2022-04-25T20:24:00Z</dcterms:created>
  <dc:creator>Microsoft Office User</dc:creator>
</cp:coreProperties>
</file>