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9454" w14:textId="77777777" w:rsidR="007B4203" w:rsidRDefault="007B4203">
      <w:pPr>
        <w:rPr>
          <w:rFonts w:ascii="Arial" w:hAnsi="Arial" w:cs="Arial"/>
          <w:b/>
          <w:sz w:val="24"/>
        </w:rPr>
      </w:pPr>
      <w:r>
        <w:rPr>
          <w:noProof/>
        </w:rPr>
        <w:drawing>
          <wp:inline distT="0" distB="0" distL="0" distR="0" wp14:anchorId="15ED420E" wp14:editId="4A0BDD1D">
            <wp:extent cx="1341755" cy="1080770"/>
            <wp:effectExtent l="0" t="0" r="0" b="0"/>
            <wp:docPr id="22" name="Picture 22" descr="Department for Education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Department for Education" title="Logo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062"/>
                    <a:stretch/>
                  </pic:blipFill>
                  <pic:spPr bwMode="auto">
                    <a:xfrm>
                      <a:off x="0" y="0"/>
                      <a:ext cx="13449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172758" w14:textId="69C14663" w:rsidR="00B94433" w:rsidRDefault="00E26209" w:rsidP="007B4203">
      <w:pPr>
        <w:pStyle w:val="Heading1"/>
        <w:rPr>
          <w:rFonts w:ascii="Arial" w:hAnsi="Arial" w:cs="Arial"/>
          <w:b/>
          <w:bCs/>
          <w:color w:val="1F4E79" w:themeColor="accent1" w:themeShade="80"/>
        </w:rPr>
      </w:pPr>
      <w:r w:rsidRPr="007B4203">
        <w:rPr>
          <w:rFonts w:ascii="Arial" w:hAnsi="Arial" w:cs="Arial"/>
          <w:b/>
          <w:bCs/>
          <w:color w:val="1F4E79" w:themeColor="accent1" w:themeShade="80"/>
        </w:rPr>
        <w:t>Expression of</w:t>
      </w:r>
      <w:r w:rsidR="00FC63D4" w:rsidRPr="007B4203">
        <w:rPr>
          <w:rFonts w:ascii="Arial" w:hAnsi="Arial" w:cs="Arial"/>
          <w:b/>
          <w:bCs/>
          <w:color w:val="1F4E79" w:themeColor="accent1" w:themeShade="80"/>
        </w:rPr>
        <w:t xml:space="preserve"> interest </w:t>
      </w:r>
      <w:r w:rsidR="008320F4" w:rsidRPr="007B4203">
        <w:rPr>
          <w:rFonts w:ascii="Arial" w:hAnsi="Arial" w:cs="Arial"/>
          <w:b/>
          <w:bCs/>
          <w:color w:val="1F4E79" w:themeColor="accent1" w:themeShade="80"/>
        </w:rPr>
        <w:t xml:space="preserve">for </w:t>
      </w:r>
      <w:r w:rsidR="00944A0B">
        <w:rPr>
          <w:rFonts w:ascii="Arial" w:hAnsi="Arial" w:cs="Arial"/>
          <w:b/>
          <w:bCs/>
          <w:color w:val="1F4E79" w:themeColor="accent1" w:themeShade="80"/>
        </w:rPr>
        <w:t>m</w:t>
      </w:r>
      <w:r w:rsidR="00786972" w:rsidRPr="007B4203">
        <w:rPr>
          <w:rFonts w:ascii="Arial" w:hAnsi="Arial" w:cs="Arial"/>
          <w:b/>
          <w:bCs/>
          <w:color w:val="1F4E79" w:themeColor="accent1" w:themeShade="80"/>
        </w:rPr>
        <w:t>entor</w:t>
      </w:r>
      <w:r w:rsidR="008320F4" w:rsidRPr="007B4203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0447A2" w:rsidRPr="007B4203">
        <w:rPr>
          <w:rFonts w:ascii="Arial" w:hAnsi="Arial" w:cs="Arial"/>
          <w:b/>
          <w:bCs/>
          <w:color w:val="1F4E79" w:themeColor="accent1" w:themeShade="80"/>
        </w:rPr>
        <w:t>role in the Early Years C</w:t>
      </w:r>
      <w:r w:rsidR="00B21D0D">
        <w:rPr>
          <w:rFonts w:ascii="Arial" w:hAnsi="Arial" w:cs="Arial"/>
          <w:b/>
          <w:bCs/>
          <w:color w:val="1F4E79" w:themeColor="accent1" w:themeShade="80"/>
        </w:rPr>
        <w:t>OVID</w:t>
      </w:r>
      <w:r w:rsidR="000447A2" w:rsidRPr="007B4203">
        <w:rPr>
          <w:rFonts w:ascii="Arial" w:hAnsi="Arial" w:cs="Arial"/>
          <w:b/>
          <w:bCs/>
          <w:color w:val="1F4E79" w:themeColor="accent1" w:themeShade="80"/>
        </w:rPr>
        <w:t>-19 Recovery: Experts and Mentors Programme</w:t>
      </w:r>
      <w:r w:rsidR="008E5190" w:rsidRPr="007B4203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Pr="007B4203">
        <w:rPr>
          <w:rFonts w:ascii="Arial" w:hAnsi="Arial" w:cs="Arial"/>
          <w:b/>
          <w:bCs/>
          <w:color w:val="1F4E79" w:themeColor="accent1" w:themeShade="80"/>
        </w:rPr>
        <w:t>– deadline</w:t>
      </w:r>
      <w:r w:rsidR="005447A0" w:rsidRPr="007B4203">
        <w:rPr>
          <w:rFonts w:ascii="Arial" w:hAnsi="Arial" w:cs="Arial"/>
          <w:b/>
          <w:bCs/>
          <w:color w:val="1F4E79" w:themeColor="accent1" w:themeShade="80"/>
        </w:rPr>
        <w:t xml:space="preserve"> </w:t>
      </w:r>
      <w:r w:rsidR="00454D6C">
        <w:rPr>
          <w:rFonts w:ascii="Arial" w:hAnsi="Arial" w:cs="Arial"/>
          <w:b/>
          <w:bCs/>
          <w:color w:val="1F4E79" w:themeColor="accent1" w:themeShade="80"/>
        </w:rPr>
        <w:t>noon 1</w:t>
      </w:r>
      <w:r w:rsidR="00454D6C" w:rsidRPr="00454D6C">
        <w:rPr>
          <w:rFonts w:ascii="Arial" w:hAnsi="Arial" w:cs="Arial"/>
          <w:b/>
          <w:bCs/>
          <w:color w:val="1F4E79" w:themeColor="accent1" w:themeShade="80"/>
          <w:vertAlign w:val="superscript"/>
        </w:rPr>
        <w:t>st</w:t>
      </w:r>
      <w:r w:rsidR="00454D6C">
        <w:rPr>
          <w:rFonts w:ascii="Arial" w:hAnsi="Arial" w:cs="Arial"/>
          <w:b/>
          <w:bCs/>
          <w:color w:val="1F4E79" w:themeColor="accent1" w:themeShade="80"/>
        </w:rPr>
        <w:t xml:space="preserve"> July</w:t>
      </w:r>
      <w:r w:rsidR="00586C16" w:rsidRPr="007B4203">
        <w:rPr>
          <w:rFonts w:ascii="Arial" w:hAnsi="Arial" w:cs="Arial"/>
          <w:b/>
          <w:bCs/>
          <w:color w:val="1F4E79" w:themeColor="accent1" w:themeShade="80"/>
        </w:rPr>
        <w:t xml:space="preserve"> 2022</w:t>
      </w:r>
      <w:r w:rsidR="00D541C1" w:rsidRPr="007B4203">
        <w:rPr>
          <w:rFonts w:ascii="Arial" w:hAnsi="Arial" w:cs="Arial"/>
          <w:b/>
          <w:bCs/>
          <w:color w:val="1F4E79" w:themeColor="accent1" w:themeShade="80"/>
        </w:rPr>
        <w:t>.</w:t>
      </w:r>
    </w:p>
    <w:p w14:paraId="51E722A7" w14:textId="77777777" w:rsidR="007B4203" w:rsidRPr="007B4203" w:rsidRDefault="007B4203" w:rsidP="007B4203"/>
    <w:p w14:paraId="044D1F4F" w14:textId="77777777" w:rsidR="00F97EF3" w:rsidRPr="007B4203" w:rsidRDefault="00F97EF3" w:rsidP="007B4203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7B4203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Context</w:t>
      </w:r>
    </w:p>
    <w:p w14:paraId="523CDEC7" w14:textId="664A6E19" w:rsidR="00E3626E" w:rsidRPr="00E3626E" w:rsidRDefault="00E3626E" w:rsidP="00E3626E">
      <w:pPr>
        <w:rPr>
          <w:rFonts w:ascii="Arial" w:hAnsi="Arial" w:cs="Arial"/>
          <w:sz w:val="24"/>
        </w:rPr>
      </w:pPr>
      <w:r w:rsidRPr="00E3626E">
        <w:rPr>
          <w:rFonts w:ascii="Arial" w:hAnsi="Arial" w:cs="Arial"/>
          <w:sz w:val="24"/>
        </w:rPr>
        <w:t xml:space="preserve">The earliest years are the most crucial point of child development and attending early education lays the foundation for lifelong learning and supports children’s social and emotional development. </w:t>
      </w:r>
    </w:p>
    <w:p w14:paraId="043B59EE" w14:textId="0D4CC3E2" w:rsidR="00E3626E" w:rsidRPr="00E3626E" w:rsidRDefault="00E3626E" w:rsidP="00E3626E">
      <w:pPr>
        <w:rPr>
          <w:rFonts w:ascii="Arial" w:hAnsi="Arial" w:cs="Arial"/>
          <w:sz w:val="24"/>
        </w:rPr>
      </w:pPr>
      <w:r w:rsidRPr="00E3626E">
        <w:rPr>
          <w:rFonts w:ascii="Arial" w:hAnsi="Arial" w:cs="Arial"/>
          <w:sz w:val="24"/>
        </w:rPr>
        <w:t xml:space="preserve">Evidence tells us that the quality of education and care in early years has the biggest impact on children’s outcomes within a childcare setting. As such, we have designed a </w:t>
      </w:r>
      <w:r w:rsidR="00660C17">
        <w:rPr>
          <w:rFonts w:ascii="Arial" w:hAnsi="Arial" w:cs="Arial"/>
          <w:sz w:val="24"/>
        </w:rPr>
        <w:t xml:space="preserve">COVID-19 </w:t>
      </w:r>
      <w:r w:rsidRPr="00E3626E">
        <w:rPr>
          <w:rFonts w:ascii="Arial" w:hAnsi="Arial" w:cs="Arial"/>
          <w:sz w:val="24"/>
        </w:rPr>
        <w:t>recovery programme for early years focused on supporting practitioners and leaders, who are key to addressing the impact of the pandemic on the youngest children.</w:t>
      </w:r>
    </w:p>
    <w:p w14:paraId="1AEF2F6C" w14:textId="36B62320" w:rsidR="00E3626E" w:rsidRDefault="00A04610" w:rsidP="00E3626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Department of Education (DfE) Early Years C</w:t>
      </w:r>
      <w:r w:rsidR="00B21D0D">
        <w:rPr>
          <w:rFonts w:ascii="Arial" w:hAnsi="Arial" w:cs="Arial"/>
          <w:sz w:val="24"/>
        </w:rPr>
        <w:t>OVID</w:t>
      </w:r>
      <w:r>
        <w:rPr>
          <w:rFonts w:ascii="Arial" w:hAnsi="Arial" w:cs="Arial"/>
          <w:sz w:val="24"/>
        </w:rPr>
        <w:t>-19 Recovery: Experts and Mentors programme will support</w:t>
      </w:r>
      <w:r w:rsidR="00E3626E" w:rsidRPr="00E3626E">
        <w:rPr>
          <w:rFonts w:ascii="Arial" w:hAnsi="Arial" w:cs="Arial"/>
          <w:sz w:val="24"/>
        </w:rPr>
        <w:t xml:space="preserve"> early years practitioners</w:t>
      </w:r>
      <w:r w:rsidR="002B7F1C">
        <w:rPr>
          <w:rFonts w:ascii="Arial" w:hAnsi="Arial" w:cs="Arial"/>
          <w:sz w:val="24"/>
        </w:rPr>
        <w:t xml:space="preserve">, </w:t>
      </w:r>
      <w:proofErr w:type="gramStart"/>
      <w:r w:rsidR="002B7F1C">
        <w:rPr>
          <w:rFonts w:ascii="Arial" w:hAnsi="Arial" w:cs="Arial"/>
          <w:sz w:val="24"/>
        </w:rPr>
        <w:t>leaders</w:t>
      </w:r>
      <w:proofErr w:type="gramEnd"/>
      <w:r w:rsidR="002B7F1C">
        <w:rPr>
          <w:rFonts w:ascii="Arial" w:hAnsi="Arial" w:cs="Arial"/>
          <w:sz w:val="24"/>
        </w:rPr>
        <w:t xml:space="preserve"> and whole-settings</w:t>
      </w:r>
      <w:r w:rsidR="00A06B6E">
        <w:rPr>
          <w:rFonts w:ascii="Arial" w:hAnsi="Arial" w:cs="Arial"/>
          <w:sz w:val="24"/>
        </w:rPr>
        <w:t>.</w:t>
      </w:r>
      <w:r w:rsidR="00A06B6E" w:rsidRPr="00A06B6E">
        <w:rPr>
          <w:rFonts w:ascii="Arial" w:hAnsi="Arial" w:cs="Arial"/>
          <w:sz w:val="24"/>
        </w:rPr>
        <w:t xml:space="preserve"> </w:t>
      </w:r>
      <w:r w:rsidR="00A06B6E">
        <w:rPr>
          <w:rFonts w:ascii="Arial" w:hAnsi="Arial" w:cs="Arial"/>
          <w:sz w:val="24"/>
        </w:rPr>
        <w:t xml:space="preserve">Experts and </w:t>
      </w:r>
      <w:r w:rsidR="00944A0B">
        <w:rPr>
          <w:rFonts w:ascii="Arial" w:hAnsi="Arial" w:cs="Arial"/>
          <w:sz w:val="24"/>
        </w:rPr>
        <w:t>m</w:t>
      </w:r>
      <w:r w:rsidR="00A06B6E">
        <w:rPr>
          <w:rFonts w:ascii="Arial" w:hAnsi="Arial" w:cs="Arial"/>
          <w:sz w:val="24"/>
        </w:rPr>
        <w:t>entors will provide</w:t>
      </w:r>
      <w:r w:rsidR="00A06B6E" w:rsidRPr="00E3626E">
        <w:rPr>
          <w:rFonts w:ascii="Arial" w:hAnsi="Arial" w:cs="Arial"/>
          <w:sz w:val="24"/>
        </w:rPr>
        <w:t xml:space="preserve"> </w:t>
      </w:r>
      <w:r w:rsidR="00A06B6E">
        <w:rPr>
          <w:rFonts w:ascii="Arial" w:hAnsi="Arial" w:cs="Arial"/>
          <w:sz w:val="24"/>
        </w:rPr>
        <w:t xml:space="preserve">bespoke </w:t>
      </w:r>
      <w:r w:rsidR="00A06B6E" w:rsidRPr="00E3626E">
        <w:rPr>
          <w:rFonts w:ascii="Arial" w:hAnsi="Arial" w:cs="Arial"/>
          <w:sz w:val="24"/>
        </w:rPr>
        <w:t xml:space="preserve">support </w:t>
      </w:r>
      <w:r w:rsidR="00A06B6E">
        <w:rPr>
          <w:rFonts w:ascii="Arial" w:hAnsi="Arial" w:cs="Arial"/>
          <w:sz w:val="24"/>
        </w:rPr>
        <w:t xml:space="preserve">face-to-face and virtually </w:t>
      </w:r>
      <w:r w:rsidR="00A06B6E" w:rsidRPr="00E3626E">
        <w:rPr>
          <w:rFonts w:ascii="Arial" w:hAnsi="Arial" w:cs="Arial"/>
          <w:sz w:val="24"/>
        </w:rPr>
        <w:t>to</w:t>
      </w:r>
      <w:r w:rsidR="00A06B6E">
        <w:rPr>
          <w:rFonts w:ascii="Arial" w:hAnsi="Arial" w:cs="Arial"/>
          <w:sz w:val="24"/>
        </w:rPr>
        <w:t xml:space="preserve"> help meet individual settings’ needs and </w:t>
      </w:r>
      <w:proofErr w:type="spellStart"/>
      <w:r w:rsidR="00A06B6E">
        <w:rPr>
          <w:rFonts w:ascii="Arial" w:hAnsi="Arial" w:cs="Arial"/>
          <w:sz w:val="24"/>
        </w:rPr>
        <w:t>prorities</w:t>
      </w:r>
      <w:proofErr w:type="spellEnd"/>
      <w:r w:rsidR="00E3626E" w:rsidRPr="00E3626E">
        <w:rPr>
          <w:rFonts w:ascii="Arial" w:hAnsi="Arial" w:cs="Arial"/>
          <w:sz w:val="24"/>
        </w:rPr>
        <w:t xml:space="preserve">. The </w:t>
      </w:r>
      <w:r w:rsidR="0050477C">
        <w:rPr>
          <w:rFonts w:ascii="Arial" w:hAnsi="Arial" w:cs="Arial"/>
          <w:sz w:val="24"/>
        </w:rPr>
        <w:t>offer</w:t>
      </w:r>
      <w:r w:rsidR="0050477C" w:rsidRPr="00E3626E">
        <w:rPr>
          <w:rFonts w:ascii="Arial" w:hAnsi="Arial" w:cs="Arial"/>
          <w:sz w:val="24"/>
        </w:rPr>
        <w:t xml:space="preserve"> </w:t>
      </w:r>
      <w:r w:rsidR="000A6830">
        <w:rPr>
          <w:rFonts w:ascii="Arial" w:hAnsi="Arial" w:cs="Arial"/>
          <w:sz w:val="24"/>
        </w:rPr>
        <w:t xml:space="preserve">to settings </w:t>
      </w:r>
      <w:r w:rsidR="00E3626E" w:rsidRPr="00E3626E">
        <w:rPr>
          <w:rFonts w:ascii="Arial" w:hAnsi="Arial" w:cs="Arial"/>
          <w:sz w:val="24"/>
        </w:rPr>
        <w:t xml:space="preserve">will </w:t>
      </w:r>
      <w:r w:rsidR="000A6830">
        <w:rPr>
          <w:rFonts w:ascii="Arial" w:hAnsi="Arial" w:cs="Arial"/>
          <w:sz w:val="24"/>
        </w:rPr>
        <w:t xml:space="preserve">include </w:t>
      </w:r>
      <w:r w:rsidR="00E3626E" w:rsidRPr="00E3626E">
        <w:rPr>
          <w:rFonts w:ascii="Arial" w:hAnsi="Arial" w:cs="Arial"/>
          <w:sz w:val="24"/>
        </w:rPr>
        <w:t>leadership support</w:t>
      </w:r>
      <w:r w:rsidR="00B73971">
        <w:rPr>
          <w:rFonts w:ascii="Arial" w:hAnsi="Arial" w:cs="Arial"/>
          <w:sz w:val="24"/>
        </w:rPr>
        <w:t>, coaching for leaders,</w:t>
      </w:r>
      <w:r w:rsidR="00E3626E" w:rsidRPr="00E3626E">
        <w:rPr>
          <w:rFonts w:ascii="Arial" w:hAnsi="Arial" w:cs="Arial"/>
          <w:sz w:val="24"/>
        </w:rPr>
        <w:t xml:space="preserve"> mentoring for practitioners</w:t>
      </w:r>
      <w:r w:rsidR="00B73971">
        <w:rPr>
          <w:rFonts w:ascii="Arial" w:hAnsi="Arial" w:cs="Arial"/>
          <w:sz w:val="24"/>
        </w:rPr>
        <w:t xml:space="preserve"> and whole-setting support depending </w:t>
      </w:r>
      <w:r w:rsidR="000D0EC9">
        <w:rPr>
          <w:rFonts w:ascii="Arial" w:hAnsi="Arial" w:cs="Arial"/>
          <w:sz w:val="24"/>
        </w:rPr>
        <w:t>on</w:t>
      </w:r>
      <w:r w:rsidR="00B73971">
        <w:rPr>
          <w:rFonts w:ascii="Arial" w:hAnsi="Arial" w:cs="Arial"/>
          <w:sz w:val="24"/>
        </w:rPr>
        <w:t xml:space="preserve"> needs</w:t>
      </w:r>
      <w:r w:rsidR="00E3626E" w:rsidRPr="00E3626E">
        <w:rPr>
          <w:rFonts w:ascii="Arial" w:hAnsi="Arial" w:cs="Arial"/>
          <w:sz w:val="24"/>
        </w:rPr>
        <w:t>.</w:t>
      </w:r>
    </w:p>
    <w:p w14:paraId="382D19F5" w14:textId="3C5E199C" w:rsidR="00F2153E" w:rsidRDefault="00A04610" w:rsidP="00F2153E">
      <w:pPr>
        <w:spacing w:after="0"/>
        <w:rPr>
          <w:rFonts w:ascii="Arial" w:hAnsi="Arial" w:cs="Arial"/>
          <w:sz w:val="24"/>
          <w:szCs w:val="24"/>
        </w:rPr>
      </w:pPr>
      <w:r w:rsidRPr="005C06E3">
        <w:rPr>
          <w:rFonts w:ascii="Arial" w:hAnsi="Arial" w:cs="Arial"/>
          <w:sz w:val="24"/>
          <w:szCs w:val="24"/>
        </w:rPr>
        <w:t>Th</w:t>
      </w:r>
      <w:r w:rsidR="002273E3" w:rsidRPr="005C06E3">
        <w:rPr>
          <w:rFonts w:ascii="Arial" w:hAnsi="Arial" w:cs="Arial"/>
          <w:sz w:val="24"/>
          <w:szCs w:val="24"/>
        </w:rPr>
        <w:t xml:space="preserve">e Experts and Mentors </w:t>
      </w:r>
      <w:r w:rsidR="004D693A" w:rsidRPr="005C06E3">
        <w:rPr>
          <w:rFonts w:ascii="Arial" w:hAnsi="Arial" w:cs="Arial"/>
          <w:sz w:val="24"/>
          <w:szCs w:val="24"/>
        </w:rPr>
        <w:t xml:space="preserve">pilot </w:t>
      </w:r>
      <w:r w:rsidR="002273E3" w:rsidRPr="005C06E3">
        <w:rPr>
          <w:rFonts w:ascii="Arial" w:hAnsi="Arial" w:cs="Arial"/>
          <w:sz w:val="24"/>
          <w:szCs w:val="24"/>
        </w:rPr>
        <w:t xml:space="preserve">programme </w:t>
      </w:r>
      <w:r w:rsidR="00D7366E">
        <w:rPr>
          <w:rFonts w:ascii="Arial" w:hAnsi="Arial" w:cs="Arial"/>
          <w:sz w:val="24"/>
          <w:szCs w:val="24"/>
        </w:rPr>
        <w:t>is taking</w:t>
      </w:r>
      <w:r w:rsidR="000D0EC9">
        <w:rPr>
          <w:rFonts w:ascii="Arial" w:hAnsi="Arial" w:cs="Arial"/>
          <w:sz w:val="24"/>
          <w:szCs w:val="24"/>
        </w:rPr>
        <w:t xml:space="preserve"> place</w:t>
      </w:r>
      <w:r w:rsidR="004D693A" w:rsidRPr="005C06E3">
        <w:rPr>
          <w:rFonts w:ascii="Arial" w:hAnsi="Arial" w:cs="Arial"/>
          <w:sz w:val="24"/>
          <w:szCs w:val="24"/>
        </w:rPr>
        <w:t xml:space="preserve"> in two Regional Schools Commissioners (RSC) regions, Lancashire and West Yorkshire and the North of England, from April – July 2022. </w:t>
      </w:r>
      <w:r w:rsidR="00F2153E" w:rsidRPr="005C06E3">
        <w:rPr>
          <w:rFonts w:ascii="Arial" w:hAnsi="Arial" w:cs="Arial"/>
          <w:sz w:val="24"/>
          <w:szCs w:val="24"/>
        </w:rPr>
        <w:t xml:space="preserve">The application process for the pilot programme </w:t>
      </w:r>
      <w:r w:rsidR="00F2153E">
        <w:rPr>
          <w:rFonts w:ascii="Arial" w:hAnsi="Arial" w:cs="Arial"/>
          <w:sz w:val="24"/>
          <w:szCs w:val="24"/>
        </w:rPr>
        <w:t>is now</w:t>
      </w:r>
      <w:r w:rsidR="00F2153E" w:rsidRPr="005C06E3">
        <w:rPr>
          <w:rFonts w:ascii="Arial" w:hAnsi="Arial" w:cs="Arial"/>
          <w:sz w:val="24"/>
          <w:szCs w:val="24"/>
        </w:rPr>
        <w:t xml:space="preserve"> closed, and successful candidates </w:t>
      </w:r>
      <w:r w:rsidR="00F2153E">
        <w:rPr>
          <w:rFonts w:ascii="Arial" w:hAnsi="Arial" w:cs="Arial"/>
          <w:sz w:val="24"/>
          <w:szCs w:val="24"/>
        </w:rPr>
        <w:t xml:space="preserve">are currently providing support to settings. </w:t>
      </w:r>
    </w:p>
    <w:p w14:paraId="352732F8" w14:textId="35498CBE" w:rsidR="002273E3" w:rsidRPr="005C06E3" w:rsidRDefault="002273E3" w:rsidP="00275029">
      <w:pPr>
        <w:rPr>
          <w:rFonts w:ascii="Arial" w:hAnsi="Arial" w:cs="Arial"/>
          <w:sz w:val="24"/>
          <w:szCs w:val="24"/>
        </w:rPr>
      </w:pPr>
    </w:p>
    <w:p w14:paraId="37439852" w14:textId="7E40C444" w:rsidR="00EC3428" w:rsidRPr="00EC3428" w:rsidRDefault="00D75DBF" w:rsidP="00EC3428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D75DBF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Opportunities now open</w:t>
      </w:r>
    </w:p>
    <w:p w14:paraId="47C3FC83" w14:textId="77777777" w:rsidR="00EC3428" w:rsidRPr="00D64845" w:rsidRDefault="00EC3428" w:rsidP="00EC3428">
      <w:pPr>
        <w:rPr>
          <w:rFonts w:ascii="Arial" w:hAnsi="Arial" w:cs="Arial"/>
          <w:sz w:val="24"/>
        </w:rPr>
      </w:pPr>
      <w:r w:rsidRPr="00D64845">
        <w:rPr>
          <w:rFonts w:ascii="Arial" w:hAnsi="Arial" w:cs="Arial"/>
          <w:sz w:val="24"/>
        </w:rPr>
        <w:t>We are currently looking for experienced early years professionals to become experts and mentors in specific locations.</w:t>
      </w:r>
    </w:p>
    <w:p w14:paraId="7A5EFC7C" w14:textId="2C6A4E9F" w:rsidR="004E2E20" w:rsidRDefault="004E2E20" w:rsidP="004E2E2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February 2022, we opened applications for candidates to take part in the full programme roll-out, commencing on a national scale, in </w:t>
      </w:r>
      <w:r w:rsidRPr="000B3369">
        <w:rPr>
          <w:rFonts w:ascii="Arial" w:hAnsi="Arial" w:cs="Arial"/>
          <w:b/>
          <w:bCs/>
          <w:sz w:val="24"/>
        </w:rPr>
        <w:t>September 2022</w:t>
      </w:r>
      <w:r>
        <w:rPr>
          <w:rFonts w:ascii="Arial" w:hAnsi="Arial" w:cs="Arial"/>
          <w:b/>
          <w:bCs/>
          <w:sz w:val="24"/>
        </w:rPr>
        <w:t xml:space="preserve"> </w:t>
      </w:r>
      <w:r w:rsidRPr="003E27E7">
        <w:rPr>
          <w:rFonts w:ascii="Arial" w:hAnsi="Arial" w:cs="Arial"/>
          <w:sz w:val="24"/>
        </w:rPr>
        <w:t>(covering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sz w:val="24"/>
        </w:rPr>
        <w:t>academic years 2022/23 and 2023/24). The initial deadline for these applications was the end of March 2022.</w:t>
      </w:r>
    </w:p>
    <w:p w14:paraId="6438BAC7" w14:textId="170C67DB" w:rsidR="00955424" w:rsidRPr="00EC3428" w:rsidRDefault="004E2E20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>We are now re-opening applications</w:t>
      </w:r>
      <w:r w:rsidRPr="000D6DE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for candidates to take part in the full programme roll-out, in specific locations, to cover areas where we require further r</w:t>
      </w:r>
      <w:r w:rsidR="000216F1">
        <w:rPr>
          <w:rFonts w:ascii="Arial" w:hAnsi="Arial" w:cs="Arial"/>
          <w:sz w:val="24"/>
        </w:rPr>
        <w:t>ecruitment</w:t>
      </w:r>
      <w:r>
        <w:rPr>
          <w:rFonts w:ascii="Arial" w:hAnsi="Arial" w:cs="Arial"/>
          <w:sz w:val="24"/>
        </w:rPr>
        <w:t>.</w:t>
      </w:r>
    </w:p>
    <w:p w14:paraId="0060861F" w14:textId="585C4113" w:rsidR="003E5DB4" w:rsidRDefault="003E5DB4" w:rsidP="003E5DB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see the list of local authority areas below, where we require </w:t>
      </w:r>
      <w:r w:rsidR="00EC3428">
        <w:rPr>
          <w:rFonts w:ascii="Arial" w:hAnsi="Arial" w:cs="Arial"/>
          <w:b/>
          <w:bCs/>
          <w:sz w:val="24"/>
        </w:rPr>
        <w:t>mentor</w:t>
      </w:r>
      <w:r w:rsidR="00EC3428" w:rsidRPr="00B33986">
        <w:rPr>
          <w:rFonts w:ascii="Arial" w:hAnsi="Arial" w:cs="Arial"/>
          <w:b/>
          <w:bCs/>
          <w:sz w:val="24"/>
        </w:rPr>
        <w:t>s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14:paraId="4CFBADBD" w14:textId="77777777" w:rsidR="00955424" w:rsidRPr="001010CE" w:rsidRDefault="00955424" w:rsidP="0095542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1010CE">
        <w:rPr>
          <w:rFonts w:ascii="Arial" w:hAnsi="Arial" w:cs="Arial"/>
          <w:sz w:val="24"/>
          <w:szCs w:val="24"/>
        </w:rPr>
        <w:lastRenderedPageBreak/>
        <w:t>London (range of boroughs)</w:t>
      </w:r>
    </w:p>
    <w:p w14:paraId="6E44FA08" w14:textId="66396312" w:rsidR="00955424" w:rsidRPr="00126E26" w:rsidRDefault="00955424" w:rsidP="0095542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proofErr w:type="gramStart"/>
      <w:r w:rsidRPr="00126E26">
        <w:rPr>
          <w:rFonts w:ascii="Arial" w:hAnsi="Arial" w:cs="Arial"/>
          <w:sz w:val="24"/>
          <w:szCs w:val="24"/>
        </w:rPr>
        <w:t>South East</w:t>
      </w:r>
      <w:proofErr w:type="gramEnd"/>
      <w:r w:rsidRPr="00126E26">
        <w:rPr>
          <w:rFonts w:ascii="Arial" w:hAnsi="Arial" w:cs="Arial"/>
          <w:sz w:val="24"/>
          <w:szCs w:val="24"/>
        </w:rPr>
        <w:t xml:space="preserve"> (Kent, </w:t>
      </w:r>
      <w:r w:rsidR="00E73A77">
        <w:rPr>
          <w:rFonts w:ascii="Arial" w:hAnsi="Arial" w:cs="Arial"/>
          <w:sz w:val="24"/>
          <w:szCs w:val="24"/>
        </w:rPr>
        <w:t xml:space="preserve">Hampshire, </w:t>
      </w:r>
      <w:r w:rsidR="005A556D">
        <w:rPr>
          <w:rFonts w:ascii="Arial" w:hAnsi="Arial" w:cs="Arial"/>
          <w:sz w:val="24"/>
          <w:szCs w:val="24"/>
        </w:rPr>
        <w:t>Oxfordshire</w:t>
      </w:r>
      <w:r w:rsidRPr="00126E26">
        <w:rPr>
          <w:rFonts w:ascii="Arial" w:hAnsi="Arial" w:cs="Arial"/>
          <w:sz w:val="24"/>
          <w:szCs w:val="24"/>
        </w:rPr>
        <w:t xml:space="preserve">, </w:t>
      </w:r>
      <w:r w:rsidR="00595F45">
        <w:rPr>
          <w:rFonts w:ascii="Arial" w:hAnsi="Arial" w:cs="Arial"/>
          <w:sz w:val="24"/>
          <w:szCs w:val="24"/>
        </w:rPr>
        <w:t xml:space="preserve">Medway, </w:t>
      </w:r>
      <w:r w:rsidRPr="00126E26">
        <w:rPr>
          <w:rFonts w:ascii="Arial" w:hAnsi="Arial" w:cs="Arial"/>
          <w:sz w:val="24"/>
          <w:szCs w:val="24"/>
        </w:rPr>
        <w:t>Southend, Surrey</w:t>
      </w:r>
      <w:r w:rsidR="001A6474">
        <w:rPr>
          <w:rFonts w:ascii="Arial" w:hAnsi="Arial" w:cs="Arial"/>
          <w:sz w:val="24"/>
          <w:szCs w:val="24"/>
        </w:rPr>
        <w:t xml:space="preserve">. A small number of </w:t>
      </w:r>
      <w:r w:rsidR="00AB6F0B">
        <w:rPr>
          <w:rFonts w:ascii="Arial" w:hAnsi="Arial" w:cs="Arial"/>
          <w:sz w:val="24"/>
          <w:szCs w:val="24"/>
        </w:rPr>
        <w:t>m</w:t>
      </w:r>
      <w:r w:rsidR="001A6474">
        <w:rPr>
          <w:rFonts w:ascii="Arial" w:hAnsi="Arial" w:cs="Arial"/>
          <w:sz w:val="24"/>
          <w:szCs w:val="24"/>
        </w:rPr>
        <w:t xml:space="preserve">entors may also be required in other areas of the </w:t>
      </w:r>
      <w:proofErr w:type="gramStart"/>
      <w:r w:rsidR="001A6474">
        <w:rPr>
          <w:rFonts w:ascii="Arial" w:hAnsi="Arial" w:cs="Arial"/>
          <w:sz w:val="24"/>
          <w:szCs w:val="24"/>
        </w:rPr>
        <w:t>South East</w:t>
      </w:r>
      <w:proofErr w:type="gramEnd"/>
      <w:r w:rsidRPr="00126E26">
        <w:rPr>
          <w:rFonts w:ascii="Arial" w:hAnsi="Arial" w:cs="Arial"/>
          <w:sz w:val="24"/>
          <w:szCs w:val="24"/>
        </w:rPr>
        <w:t xml:space="preserve">) </w:t>
      </w:r>
    </w:p>
    <w:p w14:paraId="673904F5" w14:textId="429A9C54" w:rsidR="00955424" w:rsidRPr="00126E26" w:rsidRDefault="00955424" w:rsidP="0095542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proofErr w:type="gramStart"/>
      <w:r w:rsidRPr="00126E26">
        <w:rPr>
          <w:rFonts w:ascii="Arial" w:hAnsi="Arial" w:cs="Arial"/>
          <w:sz w:val="24"/>
          <w:szCs w:val="24"/>
        </w:rPr>
        <w:t>South West</w:t>
      </w:r>
      <w:proofErr w:type="gramEnd"/>
      <w:r w:rsidRPr="00126E26">
        <w:rPr>
          <w:rFonts w:ascii="Arial" w:hAnsi="Arial" w:cs="Arial"/>
          <w:sz w:val="24"/>
          <w:szCs w:val="24"/>
        </w:rPr>
        <w:t xml:space="preserve"> (Gloucestershire, South Gloucestershire, </w:t>
      </w:r>
      <w:r w:rsidR="00CF2E7B">
        <w:rPr>
          <w:rFonts w:ascii="Arial" w:hAnsi="Arial" w:cs="Arial"/>
          <w:sz w:val="24"/>
          <w:szCs w:val="24"/>
        </w:rPr>
        <w:t>Wiltshire</w:t>
      </w:r>
      <w:r w:rsidR="001A6474" w:rsidRPr="001A6474">
        <w:rPr>
          <w:rFonts w:ascii="Arial" w:hAnsi="Arial" w:cs="Arial"/>
          <w:sz w:val="24"/>
          <w:szCs w:val="24"/>
        </w:rPr>
        <w:t xml:space="preserve">. A small number of </w:t>
      </w:r>
      <w:r w:rsidR="00EC3428">
        <w:rPr>
          <w:rFonts w:ascii="Arial" w:hAnsi="Arial" w:cs="Arial"/>
          <w:sz w:val="24"/>
          <w:szCs w:val="24"/>
        </w:rPr>
        <w:t>m</w:t>
      </w:r>
      <w:r w:rsidR="001A6474" w:rsidRPr="001A6474">
        <w:rPr>
          <w:rFonts w:ascii="Arial" w:hAnsi="Arial" w:cs="Arial"/>
          <w:sz w:val="24"/>
          <w:szCs w:val="24"/>
        </w:rPr>
        <w:t xml:space="preserve">entors may also be required in other areas of the </w:t>
      </w:r>
      <w:proofErr w:type="gramStart"/>
      <w:r w:rsidR="001A6474" w:rsidRPr="001A6474">
        <w:rPr>
          <w:rFonts w:ascii="Arial" w:hAnsi="Arial" w:cs="Arial"/>
          <w:sz w:val="24"/>
          <w:szCs w:val="24"/>
        </w:rPr>
        <w:t>South</w:t>
      </w:r>
      <w:r w:rsidR="001A6474">
        <w:rPr>
          <w:rFonts w:ascii="Arial" w:hAnsi="Arial" w:cs="Arial"/>
          <w:sz w:val="24"/>
          <w:szCs w:val="24"/>
        </w:rPr>
        <w:t xml:space="preserve"> West</w:t>
      </w:r>
      <w:proofErr w:type="gramEnd"/>
      <w:r w:rsidR="00805C5E">
        <w:rPr>
          <w:rFonts w:ascii="Arial" w:hAnsi="Arial" w:cs="Arial"/>
          <w:sz w:val="24"/>
          <w:szCs w:val="24"/>
        </w:rPr>
        <w:t>.</w:t>
      </w:r>
      <w:r w:rsidR="001A6474" w:rsidRPr="001A6474">
        <w:rPr>
          <w:rFonts w:ascii="Arial" w:hAnsi="Arial" w:cs="Arial"/>
          <w:sz w:val="24"/>
          <w:szCs w:val="24"/>
        </w:rPr>
        <w:t xml:space="preserve">) </w:t>
      </w:r>
    </w:p>
    <w:p w14:paraId="79B947F2" w14:textId="406C26D8" w:rsidR="00955424" w:rsidRPr="000D0DD3" w:rsidRDefault="00955424" w:rsidP="00955424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126E26">
        <w:rPr>
          <w:rFonts w:ascii="Arial" w:hAnsi="Arial" w:cs="Arial"/>
          <w:sz w:val="24"/>
          <w:szCs w:val="24"/>
        </w:rPr>
        <w:t>West Midlands (</w:t>
      </w:r>
      <w:r w:rsidR="00B47C2E">
        <w:rPr>
          <w:rFonts w:ascii="Arial" w:hAnsi="Arial" w:cs="Arial"/>
          <w:sz w:val="24"/>
          <w:szCs w:val="24"/>
        </w:rPr>
        <w:t xml:space="preserve">Sandwell, </w:t>
      </w:r>
      <w:r w:rsidRPr="00126E26">
        <w:rPr>
          <w:rFonts w:ascii="Arial" w:hAnsi="Arial" w:cs="Arial"/>
          <w:sz w:val="24"/>
          <w:szCs w:val="24"/>
        </w:rPr>
        <w:t xml:space="preserve">Solihull, </w:t>
      </w:r>
      <w:r w:rsidRPr="00126E26">
        <w:rPr>
          <w:rFonts w:ascii="Arial" w:hAnsi="Arial" w:cs="Arial"/>
          <w:sz w:val="24"/>
          <w:szCs w:val="24"/>
          <w:shd w:val="clear" w:color="auto" w:fill="FAF9F8"/>
        </w:rPr>
        <w:t>Herefordshire</w:t>
      </w:r>
      <w:r w:rsidR="001F019A">
        <w:rPr>
          <w:rFonts w:ascii="Arial" w:hAnsi="Arial" w:cs="Arial"/>
          <w:sz w:val="24"/>
          <w:szCs w:val="24"/>
          <w:shd w:val="clear" w:color="auto" w:fill="FAF9F8"/>
        </w:rPr>
        <w:t>, Warwickshire</w:t>
      </w:r>
      <w:r w:rsidR="00F56614">
        <w:rPr>
          <w:rFonts w:ascii="Arial" w:hAnsi="Arial" w:cs="Arial"/>
          <w:sz w:val="24"/>
          <w:szCs w:val="24"/>
          <w:shd w:val="clear" w:color="auto" w:fill="FAF9F8"/>
        </w:rPr>
        <w:t xml:space="preserve">. </w:t>
      </w:r>
      <w:r w:rsidR="00F56614" w:rsidRPr="00F56614">
        <w:rPr>
          <w:rFonts w:ascii="Arial" w:hAnsi="Arial" w:cs="Arial"/>
          <w:sz w:val="24"/>
          <w:szCs w:val="24"/>
          <w:shd w:val="clear" w:color="auto" w:fill="FAF9F8"/>
        </w:rPr>
        <w:t xml:space="preserve">A small number of </w:t>
      </w:r>
      <w:r w:rsidR="00EC3428">
        <w:rPr>
          <w:rFonts w:ascii="Arial" w:hAnsi="Arial" w:cs="Arial"/>
          <w:sz w:val="24"/>
          <w:szCs w:val="24"/>
          <w:shd w:val="clear" w:color="auto" w:fill="FAF9F8"/>
        </w:rPr>
        <w:t>m</w:t>
      </w:r>
      <w:r w:rsidR="00F56614" w:rsidRPr="00F56614">
        <w:rPr>
          <w:rFonts w:ascii="Arial" w:hAnsi="Arial" w:cs="Arial"/>
          <w:sz w:val="24"/>
          <w:szCs w:val="24"/>
          <w:shd w:val="clear" w:color="auto" w:fill="FAF9F8"/>
        </w:rPr>
        <w:t xml:space="preserve">entors may also be required in other areas of the </w:t>
      </w:r>
      <w:r w:rsidR="00F56614">
        <w:rPr>
          <w:rFonts w:ascii="Arial" w:hAnsi="Arial" w:cs="Arial"/>
          <w:sz w:val="24"/>
          <w:szCs w:val="24"/>
          <w:shd w:val="clear" w:color="auto" w:fill="FAF9F8"/>
        </w:rPr>
        <w:t>West Midlands</w:t>
      </w:r>
      <w:r w:rsidRPr="00126E26">
        <w:rPr>
          <w:rFonts w:ascii="Arial" w:hAnsi="Arial" w:cs="Arial"/>
          <w:sz w:val="24"/>
          <w:szCs w:val="24"/>
        </w:rPr>
        <w:t>)</w:t>
      </w:r>
    </w:p>
    <w:p w14:paraId="71A585CD" w14:textId="3AE790FF" w:rsidR="00F53F13" w:rsidRDefault="00955424" w:rsidP="004E2E20">
      <w:pPr>
        <w:rPr>
          <w:rFonts w:ascii="Arial" w:hAnsi="Arial" w:cs="Arial"/>
          <w:sz w:val="24"/>
        </w:rPr>
      </w:pPr>
      <w:r w:rsidRPr="00C644AC">
        <w:rPr>
          <w:rFonts w:ascii="Arial" w:hAnsi="Arial" w:cs="Arial"/>
          <w:b/>
          <w:bCs/>
          <w:sz w:val="24"/>
        </w:rPr>
        <w:t>Please note</w:t>
      </w:r>
      <w:r>
        <w:rPr>
          <w:rFonts w:ascii="Arial" w:hAnsi="Arial" w:cs="Arial"/>
          <w:sz w:val="24"/>
        </w:rPr>
        <w:t xml:space="preserve">, in some cases, we may only require one person to fulfil the role of </w:t>
      </w:r>
      <w:r w:rsidR="00AB6F0B">
        <w:rPr>
          <w:rFonts w:ascii="Arial" w:hAnsi="Arial" w:cs="Arial"/>
          <w:sz w:val="24"/>
        </w:rPr>
        <w:t>m</w:t>
      </w:r>
      <w:r w:rsidR="00C242AA">
        <w:rPr>
          <w:rFonts w:ascii="Arial" w:hAnsi="Arial" w:cs="Arial"/>
          <w:sz w:val="24"/>
        </w:rPr>
        <w:t>entor</w:t>
      </w:r>
      <w:r>
        <w:rPr>
          <w:rFonts w:ascii="Arial" w:hAnsi="Arial" w:cs="Arial"/>
          <w:sz w:val="24"/>
        </w:rPr>
        <w:t xml:space="preserve"> in a local authority area. In submitting your application, please consider whether you would be willing to </w:t>
      </w:r>
      <w:r w:rsidR="00632367">
        <w:rPr>
          <w:rFonts w:ascii="Arial" w:hAnsi="Arial" w:cs="Arial"/>
          <w:sz w:val="24"/>
        </w:rPr>
        <w:t xml:space="preserve">support </w:t>
      </w:r>
      <w:r>
        <w:rPr>
          <w:rFonts w:ascii="Arial" w:hAnsi="Arial" w:cs="Arial"/>
          <w:sz w:val="24"/>
        </w:rPr>
        <w:t>some of the surrounding areas</w:t>
      </w:r>
      <w:r w:rsidR="00AB6F0B">
        <w:rPr>
          <w:rFonts w:ascii="Arial" w:hAnsi="Arial" w:cs="Arial"/>
          <w:sz w:val="24"/>
        </w:rPr>
        <w:t>.</w:t>
      </w:r>
      <w:r w:rsidR="00632367">
        <w:rPr>
          <w:rFonts w:ascii="Arial" w:hAnsi="Arial" w:cs="Arial"/>
          <w:sz w:val="24"/>
        </w:rPr>
        <w:t xml:space="preserve"> </w:t>
      </w:r>
      <w:r w:rsidR="00AB6F0B">
        <w:rPr>
          <w:rFonts w:ascii="Arial" w:hAnsi="Arial" w:cs="Arial"/>
          <w:sz w:val="24"/>
        </w:rPr>
        <w:t>T</w:t>
      </w:r>
      <w:r w:rsidR="00632367">
        <w:rPr>
          <w:rFonts w:ascii="Arial" w:hAnsi="Arial" w:cs="Arial"/>
          <w:sz w:val="24"/>
        </w:rPr>
        <w:t xml:space="preserve">he </w:t>
      </w:r>
      <w:r w:rsidR="00AB6F0B">
        <w:rPr>
          <w:rFonts w:ascii="Arial" w:hAnsi="Arial" w:cs="Arial"/>
          <w:sz w:val="24"/>
        </w:rPr>
        <w:t>m</w:t>
      </w:r>
      <w:r w:rsidR="00632367">
        <w:rPr>
          <w:rFonts w:ascii="Arial" w:hAnsi="Arial" w:cs="Arial"/>
          <w:sz w:val="24"/>
        </w:rPr>
        <w:t xml:space="preserve">entor role is </w:t>
      </w:r>
      <w:proofErr w:type="gramStart"/>
      <w:r w:rsidR="00632367">
        <w:rPr>
          <w:rFonts w:ascii="Arial" w:hAnsi="Arial" w:cs="Arial"/>
          <w:sz w:val="24"/>
        </w:rPr>
        <w:t>virtual</w:t>
      </w:r>
      <w:r w:rsidR="00D71532">
        <w:rPr>
          <w:rFonts w:ascii="Arial" w:hAnsi="Arial" w:cs="Arial"/>
          <w:sz w:val="24"/>
        </w:rPr>
        <w:t xml:space="preserve">, </w:t>
      </w:r>
      <w:r w:rsidR="00F53F13">
        <w:rPr>
          <w:rFonts w:ascii="Arial" w:hAnsi="Arial" w:cs="Arial"/>
          <w:sz w:val="24"/>
        </w:rPr>
        <w:t>and</w:t>
      </w:r>
      <w:proofErr w:type="gramEnd"/>
      <w:r w:rsidR="00F53F13">
        <w:rPr>
          <w:rFonts w:ascii="Arial" w:hAnsi="Arial" w:cs="Arial"/>
          <w:sz w:val="24"/>
        </w:rPr>
        <w:t xml:space="preserve"> does not require travel to settings.</w:t>
      </w:r>
    </w:p>
    <w:p w14:paraId="6EC0EE2D" w14:textId="77777777" w:rsidR="009149B4" w:rsidRDefault="009149B4" w:rsidP="009149B4">
      <w:pPr>
        <w:spacing w:after="0"/>
        <w:rPr>
          <w:rFonts w:ascii="Arial" w:hAnsi="Arial" w:cs="Arial"/>
          <w:sz w:val="24"/>
        </w:rPr>
      </w:pPr>
    </w:p>
    <w:p w14:paraId="6AD542B9" w14:textId="117DB339" w:rsidR="00A2049E" w:rsidRPr="00B85E76" w:rsidRDefault="00A2049E" w:rsidP="007B4203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B85E76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Different roles within the programme</w:t>
      </w:r>
    </w:p>
    <w:p w14:paraId="2EA70FF2" w14:textId="60B25D8D" w:rsidR="00A2049E" w:rsidRPr="00A2049E" w:rsidRDefault="0021066B" w:rsidP="00A2049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A2049E">
        <w:rPr>
          <w:rFonts w:ascii="Arial" w:hAnsi="Arial" w:cs="Arial"/>
          <w:sz w:val="24"/>
        </w:rPr>
        <w:t>The role of the ‘</w:t>
      </w:r>
      <w:r w:rsidR="00AB6F0B">
        <w:rPr>
          <w:rFonts w:ascii="Arial" w:hAnsi="Arial" w:cs="Arial"/>
          <w:sz w:val="24"/>
        </w:rPr>
        <w:t>e</w:t>
      </w:r>
      <w:r w:rsidRPr="00A2049E">
        <w:rPr>
          <w:rFonts w:ascii="Arial" w:hAnsi="Arial" w:cs="Arial"/>
          <w:sz w:val="24"/>
        </w:rPr>
        <w:t xml:space="preserve">xpert’ will be to provide </w:t>
      </w:r>
      <w:r w:rsidR="00690647">
        <w:rPr>
          <w:rFonts w:ascii="Arial" w:hAnsi="Arial" w:cs="Arial"/>
          <w:sz w:val="24"/>
        </w:rPr>
        <w:t xml:space="preserve">face-to-face </w:t>
      </w:r>
      <w:r w:rsidRPr="00A2049E">
        <w:rPr>
          <w:rFonts w:ascii="Arial" w:hAnsi="Arial" w:cs="Arial"/>
          <w:sz w:val="24"/>
        </w:rPr>
        <w:t>support to the setting leader</w:t>
      </w:r>
      <w:r w:rsidR="00690647">
        <w:rPr>
          <w:rFonts w:ascii="Arial" w:hAnsi="Arial" w:cs="Arial"/>
          <w:sz w:val="24"/>
        </w:rPr>
        <w:t>,</w:t>
      </w:r>
      <w:r w:rsidR="00B6209A" w:rsidRPr="00A2049E">
        <w:rPr>
          <w:rFonts w:ascii="Arial" w:hAnsi="Arial" w:cs="Arial"/>
          <w:sz w:val="24"/>
        </w:rPr>
        <w:t xml:space="preserve"> with</w:t>
      </w:r>
      <w:r w:rsidRPr="00A2049E" w:rsidDel="00B6209A">
        <w:rPr>
          <w:rFonts w:ascii="Arial" w:hAnsi="Arial" w:cs="Arial"/>
          <w:sz w:val="24"/>
        </w:rPr>
        <w:t xml:space="preserve"> </w:t>
      </w:r>
      <w:r w:rsidRPr="00A2049E">
        <w:rPr>
          <w:rFonts w:ascii="Arial" w:hAnsi="Arial" w:cs="Arial"/>
          <w:sz w:val="24"/>
        </w:rPr>
        <w:t xml:space="preserve">the </w:t>
      </w:r>
      <w:proofErr w:type="gramStart"/>
      <w:r w:rsidR="00B6209A" w:rsidRPr="00A2049E">
        <w:rPr>
          <w:rFonts w:ascii="Arial" w:hAnsi="Arial" w:cs="Arial"/>
          <w:sz w:val="24"/>
        </w:rPr>
        <w:t xml:space="preserve">main </w:t>
      </w:r>
      <w:r w:rsidRPr="00A2049E">
        <w:rPr>
          <w:rFonts w:ascii="Arial" w:hAnsi="Arial" w:cs="Arial"/>
          <w:sz w:val="24"/>
        </w:rPr>
        <w:t>focus</w:t>
      </w:r>
      <w:proofErr w:type="gramEnd"/>
      <w:r w:rsidRPr="00A2049E">
        <w:rPr>
          <w:rFonts w:ascii="Arial" w:hAnsi="Arial" w:cs="Arial"/>
          <w:sz w:val="24"/>
        </w:rPr>
        <w:t xml:space="preserve"> </w:t>
      </w:r>
      <w:r w:rsidR="00B6209A" w:rsidRPr="00A2049E">
        <w:rPr>
          <w:rFonts w:ascii="Arial" w:hAnsi="Arial" w:cs="Arial"/>
          <w:sz w:val="24"/>
        </w:rPr>
        <w:t xml:space="preserve">of </w:t>
      </w:r>
      <w:r w:rsidRPr="00A2049E">
        <w:rPr>
          <w:rFonts w:ascii="Arial" w:hAnsi="Arial" w:cs="Arial"/>
          <w:sz w:val="24"/>
        </w:rPr>
        <w:t>supporting children to recover from the COVID-19 pandemic, including narrowing the gap between disadvantaged children and others.</w:t>
      </w:r>
      <w:r w:rsidR="00750D51" w:rsidRPr="00A2049E">
        <w:rPr>
          <w:rFonts w:ascii="Arial" w:hAnsi="Arial" w:cs="Arial"/>
          <w:sz w:val="24"/>
        </w:rPr>
        <w:t xml:space="preserve"> </w:t>
      </w:r>
    </w:p>
    <w:p w14:paraId="7CF63C3A" w14:textId="35BBDF09" w:rsidR="00275029" w:rsidRPr="00A2049E" w:rsidRDefault="00750D51" w:rsidP="00A2049E">
      <w:pPr>
        <w:pStyle w:val="ListParagraph"/>
        <w:numPr>
          <w:ilvl w:val="0"/>
          <w:numId w:val="33"/>
        </w:numPr>
        <w:rPr>
          <w:rFonts w:ascii="Arial" w:hAnsi="Arial" w:cs="Arial"/>
          <w:sz w:val="24"/>
        </w:rPr>
      </w:pPr>
      <w:r w:rsidRPr="00A2049E">
        <w:rPr>
          <w:rFonts w:ascii="Arial" w:hAnsi="Arial" w:cs="Arial"/>
          <w:sz w:val="24"/>
        </w:rPr>
        <w:t xml:space="preserve">The </w:t>
      </w:r>
      <w:r w:rsidR="00264733" w:rsidRPr="00A2049E">
        <w:rPr>
          <w:rFonts w:ascii="Arial" w:hAnsi="Arial" w:cs="Arial"/>
          <w:sz w:val="24"/>
        </w:rPr>
        <w:t xml:space="preserve">role of the </w:t>
      </w:r>
      <w:r w:rsidR="00E736DD" w:rsidRPr="00A2049E">
        <w:rPr>
          <w:rFonts w:ascii="Arial" w:hAnsi="Arial" w:cs="Arial"/>
          <w:sz w:val="24"/>
        </w:rPr>
        <w:t>‘</w:t>
      </w:r>
      <w:r w:rsidR="00AB6F0B">
        <w:rPr>
          <w:rFonts w:ascii="Arial" w:hAnsi="Arial" w:cs="Arial"/>
          <w:sz w:val="24"/>
        </w:rPr>
        <w:t>m</w:t>
      </w:r>
      <w:r w:rsidR="00264733" w:rsidRPr="00A2049E">
        <w:rPr>
          <w:rFonts w:ascii="Arial" w:hAnsi="Arial" w:cs="Arial"/>
          <w:sz w:val="24"/>
        </w:rPr>
        <w:t>entor</w:t>
      </w:r>
      <w:r w:rsidR="00E736DD" w:rsidRPr="00A2049E">
        <w:rPr>
          <w:rFonts w:ascii="Arial" w:hAnsi="Arial" w:cs="Arial"/>
          <w:sz w:val="24"/>
        </w:rPr>
        <w:t>’</w:t>
      </w:r>
      <w:r w:rsidR="00264733" w:rsidRPr="00A2049E">
        <w:rPr>
          <w:rFonts w:ascii="Arial" w:hAnsi="Arial" w:cs="Arial"/>
          <w:sz w:val="24"/>
        </w:rPr>
        <w:t xml:space="preserve"> will be to </w:t>
      </w:r>
      <w:r w:rsidR="00340A8B" w:rsidRPr="00A2049E">
        <w:rPr>
          <w:rFonts w:ascii="Arial" w:hAnsi="Arial" w:cs="Arial"/>
          <w:sz w:val="24"/>
        </w:rPr>
        <w:t>prov</w:t>
      </w:r>
      <w:r w:rsidR="009552DE" w:rsidRPr="00A2049E">
        <w:rPr>
          <w:rFonts w:ascii="Arial" w:hAnsi="Arial" w:cs="Arial"/>
          <w:sz w:val="24"/>
        </w:rPr>
        <w:t>i</w:t>
      </w:r>
      <w:r w:rsidR="00340A8B" w:rsidRPr="00A2049E">
        <w:rPr>
          <w:rFonts w:ascii="Arial" w:hAnsi="Arial" w:cs="Arial"/>
          <w:sz w:val="24"/>
        </w:rPr>
        <w:t xml:space="preserve">de </w:t>
      </w:r>
      <w:r w:rsidR="008F07FF" w:rsidRPr="00A2049E">
        <w:rPr>
          <w:rFonts w:ascii="Arial" w:hAnsi="Arial" w:cs="Arial"/>
          <w:sz w:val="24"/>
        </w:rPr>
        <w:t>remote</w:t>
      </w:r>
      <w:r w:rsidR="00340A8B" w:rsidRPr="00A2049E">
        <w:rPr>
          <w:rFonts w:ascii="Arial" w:hAnsi="Arial" w:cs="Arial"/>
          <w:sz w:val="24"/>
        </w:rPr>
        <w:t xml:space="preserve"> </w:t>
      </w:r>
      <w:r w:rsidR="00264733" w:rsidRPr="00A2049E">
        <w:rPr>
          <w:rFonts w:ascii="Arial" w:hAnsi="Arial" w:cs="Arial"/>
          <w:sz w:val="24"/>
        </w:rPr>
        <w:t xml:space="preserve">support </w:t>
      </w:r>
      <w:r w:rsidR="00340A8B" w:rsidRPr="00A2049E">
        <w:rPr>
          <w:rFonts w:ascii="Arial" w:hAnsi="Arial" w:cs="Arial"/>
          <w:sz w:val="24"/>
        </w:rPr>
        <w:t>to practitioners</w:t>
      </w:r>
      <w:r w:rsidR="009552DE" w:rsidRPr="00A2049E">
        <w:rPr>
          <w:rFonts w:ascii="Arial" w:hAnsi="Arial" w:cs="Arial"/>
          <w:sz w:val="24"/>
        </w:rPr>
        <w:t>,</w:t>
      </w:r>
      <w:r w:rsidR="00340A8B" w:rsidRPr="00A2049E">
        <w:rPr>
          <w:rFonts w:ascii="Arial" w:hAnsi="Arial" w:cs="Arial"/>
          <w:sz w:val="24"/>
        </w:rPr>
        <w:t xml:space="preserve"> as they complete </w:t>
      </w:r>
      <w:r w:rsidR="005D0D28" w:rsidRPr="00A2049E">
        <w:rPr>
          <w:rFonts w:ascii="Arial" w:hAnsi="Arial" w:cs="Arial"/>
          <w:sz w:val="24"/>
        </w:rPr>
        <w:t>a new online child development training package</w:t>
      </w:r>
      <w:r w:rsidR="009552DE" w:rsidRPr="00A2049E">
        <w:rPr>
          <w:rFonts w:ascii="Arial" w:hAnsi="Arial" w:cs="Arial"/>
          <w:sz w:val="24"/>
        </w:rPr>
        <w:t>,</w:t>
      </w:r>
      <w:r w:rsidR="005D0D28" w:rsidRPr="00A2049E">
        <w:rPr>
          <w:rFonts w:ascii="Arial" w:hAnsi="Arial" w:cs="Arial"/>
          <w:sz w:val="24"/>
        </w:rPr>
        <w:t xml:space="preserve"> as well as providing more general</w:t>
      </w:r>
      <w:r w:rsidR="001474B1" w:rsidRPr="00A2049E">
        <w:rPr>
          <w:rFonts w:ascii="Arial" w:hAnsi="Arial" w:cs="Arial"/>
          <w:sz w:val="24"/>
        </w:rPr>
        <w:t xml:space="preserve"> </w:t>
      </w:r>
      <w:r w:rsidR="000931CF" w:rsidRPr="00A2049E">
        <w:rPr>
          <w:rFonts w:ascii="Arial" w:hAnsi="Arial" w:cs="Arial"/>
          <w:sz w:val="24"/>
        </w:rPr>
        <w:t>support focusing on improving practice</w:t>
      </w:r>
      <w:r w:rsidR="00BB466D" w:rsidRPr="00A2049E">
        <w:rPr>
          <w:rFonts w:ascii="Arial" w:hAnsi="Arial" w:cs="Arial"/>
          <w:sz w:val="24"/>
        </w:rPr>
        <w:t xml:space="preserve"> and curriculum to support children </w:t>
      </w:r>
      <w:r w:rsidR="00027F10" w:rsidRPr="00A2049E">
        <w:rPr>
          <w:rFonts w:ascii="Arial" w:hAnsi="Arial" w:cs="Arial"/>
          <w:sz w:val="24"/>
        </w:rPr>
        <w:t xml:space="preserve">following the impact of the COVID-19 pandemic.  </w:t>
      </w:r>
      <w:r w:rsidR="006A2683" w:rsidRPr="00A2049E">
        <w:rPr>
          <w:rFonts w:ascii="Arial" w:hAnsi="Arial" w:cs="Arial"/>
          <w:sz w:val="24"/>
        </w:rPr>
        <w:t xml:space="preserve">  </w:t>
      </w:r>
      <w:r w:rsidR="00340A8B" w:rsidRPr="00A2049E">
        <w:rPr>
          <w:rFonts w:ascii="Arial" w:hAnsi="Arial" w:cs="Arial"/>
          <w:sz w:val="24"/>
        </w:rPr>
        <w:t xml:space="preserve"> </w:t>
      </w:r>
    </w:p>
    <w:p w14:paraId="70D58A15" w14:textId="2BF4656A" w:rsidR="0005536E" w:rsidRPr="00765B41" w:rsidRDefault="00275029" w:rsidP="0005536E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A2049E">
        <w:rPr>
          <w:rFonts w:ascii="Arial" w:hAnsi="Arial" w:cs="Arial"/>
          <w:sz w:val="24"/>
          <w:szCs w:val="24"/>
        </w:rPr>
        <w:t>The role of the ‘</w:t>
      </w:r>
      <w:r w:rsidR="00AB6F0B">
        <w:rPr>
          <w:rFonts w:ascii="Arial" w:hAnsi="Arial" w:cs="Arial"/>
          <w:sz w:val="24"/>
          <w:szCs w:val="24"/>
        </w:rPr>
        <w:t>a</w:t>
      </w:r>
      <w:r w:rsidR="00B975CF" w:rsidRPr="00A2049E">
        <w:rPr>
          <w:rFonts w:ascii="Arial" w:hAnsi="Arial" w:cs="Arial"/>
          <w:sz w:val="24"/>
          <w:szCs w:val="24"/>
        </w:rPr>
        <w:t xml:space="preserve">rea </w:t>
      </w:r>
      <w:r w:rsidR="00AB6F0B">
        <w:rPr>
          <w:rFonts w:ascii="Arial" w:hAnsi="Arial" w:cs="Arial"/>
          <w:sz w:val="24"/>
          <w:szCs w:val="24"/>
        </w:rPr>
        <w:t>l</w:t>
      </w:r>
      <w:r w:rsidR="00B975CF" w:rsidRPr="00A2049E">
        <w:rPr>
          <w:rFonts w:ascii="Arial" w:hAnsi="Arial" w:cs="Arial"/>
          <w:sz w:val="24"/>
          <w:szCs w:val="24"/>
        </w:rPr>
        <w:t>ead</w:t>
      </w:r>
      <w:r w:rsidRPr="00A2049E">
        <w:rPr>
          <w:rFonts w:ascii="Arial" w:hAnsi="Arial" w:cs="Arial"/>
          <w:sz w:val="24"/>
          <w:szCs w:val="24"/>
        </w:rPr>
        <w:t xml:space="preserve">’ will be to </w:t>
      </w:r>
      <w:r w:rsidR="00CD33E1" w:rsidRPr="00A2049E">
        <w:rPr>
          <w:rFonts w:ascii="Arial" w:hAnsi="Arial" w:cs="Arial"/>
          <w:sz w:val="24"/>
          <w:szCs w:val="24"/>
        </w:rPr>
        <w:t xml:space="preserve">act as a first point of contact to </w:t>
      </w:r>
      <w:r w:rsidR="00AB6F0B">
        <w:rPr>
          <w:rFonts w:ascii="Arial" w:hAnsi="Arial" w:cs="Arial"/>
          <w:sz w:val="24"/>
          <w:szCs w:val="24"/>
        </w:rPr>
        <w:t>e</w:t>
      </w:r>
      <w:r w:rsidR="00690647">
        <w:rPr>
          <w:rFonts w:ascii="Arial" w:hAnsi="Arial" w:cs="Arial"/>
          <w:sz w:val="24"/>
          <w:szCs w:val="24"/>
        </w:rPr>
        <w:t xml:space="preserve">xperts and </w:t>
      </w:r>
      <w:r w:rsidR="00AB6F0B">
        <w:rPr>
          <w:rFonts w:ascii="Arial" w:hAnsi="Arial" w:cs="Arial"/>
          <w:sz w:val="24"/>
          <w:szCs w:val="24"/>
        </w:rPr>
        <w:t>m</w:t>
      </w:r>
      <w:r w:rsidR="00CD33E1" w:rsidRPr="00A2049E">
        <w:rPr>
          <w:rFonts w:ascii="Arial" w:hAnsi="Arial" w:cs="Arial"/>
          <w:sz w:val="24"/>
          <w:szCs w:val="24"/>
        </w:rPr>
        <w:t>entors</w:t>
      </w:r>
      <w:r w:rsidR="00690647">
        <w:rPr>
          <w:rFonts w:ascii="Arial" w:hAnsi="Arial" w:cs="Arial"/>
          <w:sz w:val="24"/>
          <w:szCs w:val="24"/>
        </w:rPr>
        <w:t xml:space="preserve"> </w:t>
      </w:r>
      <w:r w:rsidR="00CD33E1" w:rsidRPr="00A2049E">
        <w:rPr>
          <w:rFonts w:ascii="Arial" w:hAnsi="Arial" w:cs="Arial"/>
          <w:sz w:val="24"/>
          <w:szCs w:val="24"/>
        </w:rPr>
        <w:t>in your region</w:t>
      </w:r>
      <w:r w:rsidR="00290BFB">
        <w:rPr>
          <w:rFonts w:ascii="Arial" w:hAnsi="Arial" w:cs="Arial"/>
          <w:sz w:val="24"/>
          <w:szCs w:val="24"/>
        </w:rPr>
        <w:t xml:space="preserve">. </w:t>
      </w:r>
      <w:r w:rsidR="00464A80" w:rsidRPr="00A2049E">
        <w:rPr>
          <w:rFonts w:ascii="Arial" w:hAnsi="Arial" w:cs="Arial"/>
          <w:sz w:val="24"/>
          <w:szCs w:val="24"/>
        </w:rPr>
        <w:t xml:space="preserve">Experts and </w:t>
      </w:r>
      <w:r w:rsidR="00AB6F0B">
        <w:rPr>
          <w:rFonts w:ascii="Arial" w:hAnsi="Arial" w:cs="Arial"/>
          <w:sz w:val="24"/>
          <w:szCs w:val="24"/>
        </w:rPr>
        <w:t>m</w:t>
      </w:r>
      <w:r w:rsidR="00464A80" w:rsidRPr="00A2049E">
        <w:rPr>
          <w:rFonts w:ascii="Arial" w:hAnsi="Arial" w:cs="Arial"/>
          <w:sz w:val="24"/>
          <w:szCs w:val="24"/>
        </w:rPr>
        <w:t xml:space="preserve">entors may </w:t>
      </w:r>
      <w:r w:rsidR="00753D3F" w:rsidRPr="00A2049E">
        <w:rPr>
          <w:rFonts w:ascii="Arial" w:hAnsi="Arial" w:cs="Arial"/>
          <w:sz w:val="24"/>
          <w:szCs w:val="24"/>
        </w:rPr>
        <w:t>require this</w:t>
      </w:r>
      <w:r w:rsidR="00464A80" w:rsidRPr="00A2049E">
        <w:rPr>
          <w:rFonts w:ascii="Arial" w:hAnsi="Arial" w:cs="Arial"/>
          <w:sz w:val="24"/>
          <w:szCs w:val="24"/>
        </w:rPr>
        <w:t xml:space="preserve"> support</w:t>
      </w:r>
      <w:r w:rsidR="00BC74F6" w:rsidRPr="00A2049E">
        <w:rPr>
          <w:rFonts w:ascii="Arial" w:hAnsi="Arial" w:cs="Arial"/>
          <w:sz w:val="24"/>
          <w:szCs w:val="24"/>
        </w:rPr>
        <w:t xml:space="preserve"> for various reasons</w:t>
      </w:r>
      <w:r w:rsidR="00A4184B" w:rsidRPr="00A2049E">
        <w:rPr>
          <w:rFonts w:ascii="Arial" w:hAnsi="Arial" w:cs="Arial"/>
          <w:sz w:val="24"/>
          <w:szCs w:val="24"/>
        </w:rPr>
        <w:t>,</w:t>
      </w:r>
      <w:r w:rsidR="00464A80" w:rsidRPr="00A2049E">
        <w:rPr>
          <w:rFonts w:ascii="Arial" w:hAnsi="Arial" w:cs="Arial"/>
          <w:sz w:val="24"/>
          <w:szCs w:val="24"/>
        </w:rPr>
        <w:t xml:space="preserve"> </w:t>
      </w:r>
      <w:r w:rsidR="000170A6" w:rsidRPr="00A2049E">
        <w:rPr>
          <w:rFonts w:ascii="Arial" w:hAnsi="Arial" w:cs="Arial"/>
          <w:sz w:val="24"/>
          <w:szCs w:val="24"/>
        </w:rPr>
        <w:t xml:space="preserve">for example when delivering a difficult message </w:t>
      </w:r>
      <w:r w:rsidR="007F1D56" w:rsidRPr="00A2049E">
        <w:rPr>
          <w:rFonts w:ascii="Arial" w:hAnsi="Arial" w:cs="Arial"/>
          <w:sz w:val="24"/>
          <w:szCs w:val="24"/>
        </w:rPr>
        <w:t xml:space="preserve">or where practitioners or leaders are not engaging fully with the programme. </w:t>
      </w:r>
      <w:r w:rsidR="00290BFB">
        <w:rPr>
          <w:rFonts w:ascii="Arial" w:hAnsi="Arial" w:cs="Arial"/>
          <w:sz w:val="24"/>
          <w:szCs w:val="24"/>
        </w:rPr>
        <w:t xml:space="preserve">Area </w:t>
      </w:r>
      <w:r w:rsidR="00AB6F0B">
        <w:rPr>
          <w:rFonts w:ascii="Arial" w:hAnsi="Arial" w:cs="Arial"/>
          <w:sz w:val="24"/>
          <w:szCs w:val="24"/>
        </w:rPr>
        <w:t>l</w:t>
      </w:r>
      <w:r w:rsidR="00290BFB">
        <w:rPr>
          <w:rFonts w:ascii="Arial" w:hAnsi="Arial" w:cs="Arial"/>
          <w:sz w:val="24"/>
          <w:szCs w:val="24"/>
        </w:rPr>
        <w:t xml:space="preserve">eads will also </w:t>
      </w:r>
      <w:r w:rsidR="00290BFB" w:rsidRPr="00A2049E">
        <w:rPr>
          <w:rFonts w:ascii="Arial" w:hAnsi="Arial" w:cs="Arial"/>
          <w:sz w:val="24"/>
        </w:rPr>
        <w:t xml:space="preserve">provide </w:t>
      </w:r>
      <w:r w:rsidR="00290BFB">
        <w:rPr>
          <w:rFonts w:ascii="Arial" w:hAnsi="Arial" w:cs="Arial"/>
          <w:sz w:val="24"/>
        </w:rPr>
        <w:t xml:space="preserve">face-to-face </w:t>
      </w:r>
      <w:r w:rsidR="00290BFB" w:rsidRPr="00A2049E">
        <w:rPr>
          <w:rFonts w:ascii="Arial" w:hAnsi="Arial" w:cs="Arial"/>
          <w:sz w:val="24"/>
        </w:rPr>
        <w:t xml:space="preserve">support to </w:t>
      </w:r>
      <w:r w:rsidR="00290BFB">
        <w:rPr>
          <w:rFonts w:ascii="Arial" w:hAnsi="Arial" w:cs="Arial"/>
          <w:sz w:val="24"/>
        </w:rPr>
        <w:t>a</w:t>
      </w:r>
      <w:r w:rsidR="00290BFB" w:rsidRPr="00A2049E">
        <w:rPr>
          <w:rFonts w:ascii="Arial" w:hAnsi="Arial" w:cs="Arial"/>
          <w:sz w:val="24"/>
        </w:rPr>
        <w:t xml:space="preserve"> setting leader</w:t>
      </w:r>
      <w:r w:rsidR="00290BFB">
        <w:rPr>
          <w:rFonts w:ascii="Arial" w:hAnsi="Arial" w:cs="Arial"/>
          <w:sz w:val="24"/>
        </w:rPr>
        <w:t>,</w:t>
      </w:r>
      <w:r w:rsidR="00290BFB" w:rsidRPr="00A2049E">
        <w:rPr>
          <w:rFonts w:ascii="Arial" w:hAnsi="Arial" w:cs="Arial"/>
          <w:sz w:val="24"/>
        </w:rPr>
        <w:t xml:space="preserve"> with</w:t>
      </w:r>
      <w:r w:rsidR="00290BFB" w:rsidRPr="00A2049E" w:rsidDel="00B6209A">
        <w:rPr>
          <w:rFonts w:ascii="Arial" w:hAnsi="Arial" w:cs="Arial"/>
          <w:sz w:val="24"/>
        </w:rPr>
        <w:t xml:space="preserve"> </w:t>
      </w:r>
      <w:r w:rsidR="00290BFB" w:rsidRPr="00A2049E">
        <w:rPr>
          <w:rFonts w:ascii="Arial" w:hAnsi="Arial" w:cs="Arial"/>
          <w:sz w:val="24"/>
        </w:rPr>
        <w:t xml:space="preserve">the </w:t>
      </w:r>
      <w:proofErr w:type="gramStart"/>
      <w:r w:rsidR="00290BFB" w:rsidRPr="00A2049E">
        <w:rPr>
          <w:rFonts w:ascii="Arial" w:hAnsi="Arial" w:cs="Arial"/>
          <w:sz w:val="24"/>
        </w:rPr>
        <w:t>main focus</w:t>
      </w:r>
      <w:proofErr w:type="gramEnd"/>
      <w:r w:rsidR="00290BFB" w:rsidRPr="00A2049E">
        <w:rPr>
          <w:rFonts w:ascii="Arial" w:hAnsi="Arial" w:cs="Arial"/>
          <w:sz w:val="24"/>
        </w:rPr>
        <w:t xml:space="preserve"> of supporting children to recover from the COVID-19 pandemic</w:t>
      </w:r>
      <w:r w:rsidR="008168F0">
        <w:rPr>
          <w:rFonts w:ascii="Arial" w:hAnsi="Arial" w:cs="Arial"/>
          <w:sz w:val="24"/>
        </w:rPr>
        <w:t>.</w:t>
      </w:r>
      <w:r w:rsidR="00626284">
        <w:rPr>
          <w:rFonts w:ascii="Arial" w:hAnsi="Arial" w:cs="Arial"/>
          <w:sz w:val="24"/>
        </w:rPr>
        <w:t xml:space="preserve"> </w:t>
      </w:r>
      <w:r w:rsidR="0005536E" w:rsidRPr="00637AF2">
        <w:rPr>
          <w:rFonts w:ascii="Arial" w:hAnsi="Arial" w:cs="Arial"/>
          <w:b/>
          <w:bCs/>
          <w:sz w:val="24"/>
        </w:rPr>
        <w:t>Please note</w:t>
      </w:r>
      <w:r w:rsidR="0005536E">
        <w:rPr>
          <w:rFonts w:ascii="Arial" w:hAnsi="Arial" w:cs="Arial"/>
          <w:sz w:val="24"/>
        </w:rPr>
        <w:t>, applications for the role of Area Lead have been filled.</w:t>
      </w:r>
    </w:p>
    <w:p w14:paraId="54862F6E" w14:textId="4B1F468F" w:rsidR="00624AF0" w:rsidRPr="00B22682" w:rsidRDefault="00624AF0" w:rsidP="0005536E">
      <w:pPr>
        <w:pStyle w:val="ListParagraph"/>
        <w:rPr>
          <w:rFonts w:ascii="Arial" w:hAnsi="Arial" w:cs="Arial"/>
          <w:sz w:val="24"/>
          <w:szCs w:val="24"/>
        </w:rPr>
      </w:pPr>
    </w:p>
    <w:p w14:paraId="1E700A75" w14:textId="77777777" w:rsidR="00B22682" w:rsidRPr="00A2049E" w:rsidRDefault="00B22682" w:rsidP="00B22682">
      <w:pPr>
        <w:pStyle w:val="ListParagraph"/>
        <w:rPr>
          <w:rFonts w:ascii="Arial" w:hAnsi="Arial" w:cs="Arial"/>
          <w:sz w:val="24"/>
          <w:szCs w:val="24"/>
        </w:rPr>
      </w:pPr>
    </w:p>
    <w:p w14:paraId="74E132D9" w14:textId="2947D845" w:rsidR="00475AD9" w:rsidRPr="00C62A8B" w:rsidRDefault="00163D6C" w:rsidP="00C62A8B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Mentor</w:t>
      </w:r>
      <w:r w:rsidR="00F23A87"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- </w:t>
      </w:r>
      <w:r w:rsidR="00475AD9"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Responsibi</w:t>
      </w:r>
      <w:r w:rsidR="0043191C"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lities</w:t>
      </w:r>
      <w:r w:rsidR="00475AD9"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and </w:t>
      </w:r>
      <w:r w:rsidR="00314565"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e</w:t>
      </w:r>
      <w:r w:rsidR="00475AD9" w:rsidRPr="00C62A8B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xperience</w:t>
      </w:r>
    </w:p>
    <w:p w14:paraId="689ACF0F" w14:textId="5CFE1BA2" w:rsidR="00BD1B35" w:rsidRPr="003B5A2D" w:rsidRDefault="00BD1B35" w:rsidP="00BD1B35">
      <w:pPr>
        <w:rPr>
          <w:rFonts w:ascii="Arial" w:hAnsi="Arial" w:cs="Arial"/>
          <w:sz w:val="24"/>
          <w:szCs w:val="24"/>
        </w:rPr>
      </w:pPr>
      <w:r w:rsidRPr="003B5A2D">
        <w:rPr>
          <w:rFonts w:ascii="Arial" w:hAnsi="Arial" w:cs="Arial"/>
          <w:sz w:val="24"/>
          <w:szCs w:val="24"/>
        </w:rPr>
        <w:t xml:space="preserve">We are looking for applicants with at least three years’ experience and who are currently working in an </w:t>
      </w:r>
      <w:proofErr w:type="gramStart"/>
      <w:r w:rsidR="00B21D0D">
        <w:rPr>
          <w:rFonts w:ascii="Arial" w:hAnsi="Arial" w:cs="Arial"/>
          <w:sz w:val="24"/>
          <w:szCs w:val="24"/>
        </w:rPr>
        <w:t>e</w:t>
      </w:r>
      <w:r w:rsidRPr="003B5A2D">
        <w:rPr>
          <w:rFonts w:ascii="Arial" w:hAnsi="Arial" w:cs="Arial"/>
          <w:sz w:val="24"/>
          <w:szCs w:val="24"/>
        </w:rPr>
        <w:t>arly years</w:t>
      </w:r>
      <w:proofErr w:type="gramEnd"/>
      <w:r w:rsidRPr="003B5A2D">
        <w:rPr>
          <w:rFonts w:ascii="Arial" w:hAnsi="Arial" w:cs="Arial"/>
          <w:sz w:val="24"/>
          <w:szCs w:val="24"/>
        </w:rPr>
        <w:t xml:space="preserve"> setting that is Ofsted rated ‘good’ or ‘outstanding’ (or equivalent independent school inspection rating). </w:t>
      </w:r>
      <w:r w:rsidR="00F15BAB">
        <w:rPr>
          <w:rFonts w:ascii="Arial" w:hAnsi="Arial" w:cs="Arial"/>
          <w:sz w:val="24"/>
          <w:szCs w:val="24"/>
        </w:rPr>
        <w:t xml:space="preserve">You may still apply for this programme if your setting is yet to be inspected. </w:t>
      </w:r>
      <w:r w:rsidRPr="003B5A2D">
        <w:rPr>
          <w:rFonts w:ascii="Arial" w:hAnsi="Arial" w:cs="Arial"/>
          <w:sz w:val="24"/>
          <w:szCs w:val="24"/>
        </w:rPr>
        <w:t>This includes those working in schools, nursery schools</w:t>
      </w:r>
      <w:r w:rsidRPr="003B5A2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a </w:t>
      </w:r>
      <w:r w:rsidR="003E0BB3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p</w:t>
      </w:r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rivate, </w:t>
      </w:r>
      <w:proofErr w:type="gramStart"/>
      <w:r w:rsidR="003E0BB3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v</w:t>
      </w:r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oluntary</w:t>
      </w:r>
      <w:proofErr w:type="gramEnd"/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 or </w:t>
      </w:r>
      <w:r w:rsidR="003E0BB3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i</w:t>
      </w:r>
      <w:r w:rsidRPr="003B5A2D">
        <w:rPr>
          <w:rStyle w:val="Strong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ndependent</w:t>
      </w:r>
      <w:r w:rsidRPr="003B5A2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 (PVI) nursery </w:t>
      </w:r>
      <w:r w:rsidRPr="003B5A2D">
        <w:rPr>
          <w:rFonts w:ascii="Arial" w:hAnsi="Arial" w:cs="Arial"/>
          <w:sz w:val="24"/>
          <w:szCs w:val="24"/>
        </w:rPr>
        <w:t xml:space="preserve">or other early years settings. </w:t>
      </w:r>
    </w:p>
    <w:p w14:paraId="5F64862C" w14:textId="1B770F9D" w:rsidR="00194D6D" w:rsidRPr="007C5CF6" w:rsidRDefault="00480E80" w:rsidP="004712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Please note, </w:t>
      </w:r>
      <w:proofErr w:type="gramStart"/>
      <w:r>
        <w:rPr>
          <w:rFonts w:ascii="Arial" w:hAnsi="Arial" w:cs="Arial"/>
          <w:sz w:val="24"/>
          <w:szCs w:val="24"/>
        </w:rPr>
        <w:t>at this time</w:t>
      </w:r>
      <w:proofErr w:type="gramEnd"/>
      <w:r>
        <w:rPr>
          <w:rFonts w:ascii="Arial" w:hAnsi="Arial" w:cs="Arial"/>
          <w:sz w:val="24"/>
          <w:szCs w:val="24"/>
        </w:rPr>
        <w:t xml:space="preserve">, childminders are not eligible to apply for this programme. </w:t>
      </w:r>
      <w:r w:rsidR="007C5CF6">
        <w:rPr>
          <w:rFonts w:ascii="Arial" w:hAnsi="Arial" w:cs="Arial"/>
          <w:sz w:val="24"/>
        </w:rPr>
        <w:t xml:space="preserve">More information on how childminders can get involved in the programme will be announced in due course. </w:t>
      </w:r>
    </w:p>
    <w:p w14:paraId="62E4A3F0" w14:textId="03DA1992" w:rsidR="00C676BA" w:rsidRPr="004712EF" w:rsidRDefault="004712EF" w:rsidP="004712EF">
      <w:pPr>
        <w:rPr>
          <w:rFonts w:ascii="Arial" w:hAnsi="Arial" w:cs="Arial"/>
          <w:sz w:val="24"/>
          <w:szCs w:val="24"/>
        </w:rPr>
      </w:pPr>
      <w:r w:rsidRPr="00A559BE">
        <w:rPr>
          <w:rFonts w:ascii="Arial" w:hAnsi="Arial" w:cs="Arial"/>
          <w:sz w:val="24"/>
          <w:szCs w:val="24"/>
        </w:rPr>
        <w:lastRenderedPageBreak/>
        <w:t xml:space="preserve">We will also accept </w:t>
      </w:r>
      <w:r w:rsidR="00A559BE" w:rsidRPr="00A559BE">
        <w:rPr>
          <w:rFonts w:ascii="Arial" w:hAnsi="Arial" w:cs="Arial"/>
          <w:sz w:val="24"/>
          <w:szCs w:val="24"/>
        </w:rPr>
        <w:t xml:space="preserve">applications from </w:t>
      </w:r>
      <w:r w:rsidR="00A559BE" w:rsidRPr="00A559BE">
        <w:rPr>
          <w:rFonts w:ascii="Arial" w:eastAsia="Times New Roman" w:hAnsi="Arial" w:cs="Arial"/>
          <w:sz w:val="24"/>
          <w:szCs w:val="24"/>
        </w:rPr>
        <w:t xml:space="preserve">staff currently working in early years roles within </w:t>
      </w:r>
      <w:r w:rsidR="00D22AA2">
        <w:rPr>
          <w:rFonts w:ascii="Arial" w:eastAsia="Times New Roman" w:hAnsi="Arial" w:cs="Arial"/>
          <w:sz w:val="24"/>
          <w:szCs w:val="24"/>
        </w:rPr>
        <w:t>l</w:t>
      </w:r>
      <w:r w:rsidR="00A559BE" w:rsidRPr="00A559BE">
        <w:rPr>
          <w:rFonts w:ascii="Arial" w:eastAsia="Times New Roman" w:hAnsi="Arial" w:cs="Arial"/>
          <w:sz w:val="24"/>
          <w:szCs w:val="24"/>
        </w:rPr>
        <w:t xml:space="preserve">ocal </w:t>
      </w:r>
      <w:r w:rsidR="00D22AA2">
        <w:rPr>
          <w:rFonts w:ascii="Arial" w:eastAsia="Times New Roman" w:hAnsi="Arial" w:cs="Arial"/>
          <w:sz w:val="24"/>
          <w:szCs w:val="24"/>
        </w:rPr>
        <w:t>a</w:t>
      </w:r>
      <w:r w:rsidR="00A559BE" w:rsidRPr="00A559BE">
        <w:rPr>
          <w:rFonts w:ascii="Arial" w:eastAsia="Times New Roman" w:hAnsi="Arial" w:cs="Arial"/>
          <w:sz w:val="24"/>
          <w:szCs w:val="24"/>
        </w:rPr>
        <w:t>uthorities (LAs)</w:t>
      </w:r>
      <w:r w:rsidR="00567DC9">
        <w:rPr>
          <w:rFonts w:ascii="Arial" w:eastAsia="Times New Roman" w:hAnsi="Arial" w:cs="Arial"/>
          <w:sz w:val="24"/>
          <w:szCs w:val="24"/>
        </w:rPr>
        <w:t xml:space="preserve">, 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universities, or similar organisations </w:t>
      </w:r>
      <w:r w:rsidR="000709B3">
        <w:rPr>
          <w:rFonts w:ascii="Arial" w:eastAsia="Times New Roman" w:hAnsi="Arial" w:cs="Arial"/>
          <w:sz w:val="24"/>
          <w:szCs w:val="24"/>
        </w:rPr>
        <w:t xml:space="preserve">who </w:t>
      </w:r>
      <w:r w:rsidR="00194D6D" w:rsidRPr="00E0140D">
        <w:rPr>
          <w:rFonts w:ascii="Arial" w:eastAsia="Times New Roman" w:hAnsi="Arial" w:cs="Arial"/>
          <w:sz w:val="24"/>
          <w:szCs w:val="24"/>
        </w:rPr>
        <w:t>deliver</w:t>
      </w:r>
      <w:r w:rsidR="00B24499">
        <w:rPr>
          <w:rFonts w:ascii="Arial" w:eastAsia="Times New Roman" w:hAnsi="Arial" w:cs="Arial"/>
          <w:sz w:val="24"/>
          <w:szCs w:val="24"/>
        </w:rPr>
        <w:t xml:space="preserve"> 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Child Development and/or </w:t>
      </w:r>
      <w:r w:rsidR="00B21D0D">
        <w:rPr>
          <w:rFonts w:ascii="Arial" w:eastAsia="Times New Roman" w:hAnsi="Arial" w:cs="Arial"/>
          <w:sz w:val="24"/>
          <w:szCs w:val="24"/>
        </w:rPr>
        <w:t>e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arly </w:t>
      </w:r>
      <w:r w:rsidR="00B21D0D">
        <w:rPr>
          <w:rFonts w:ascii="Arial" w:eastAsia="Times New Roman" w:hAnsi="Arial" w:cs="Arial"/>
          <w:sz w:val="24"/>
          <w:szCs w:val="24"/>
        </w:rPr>
        <w:t>y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ears </w:t>
      </w:r>
      <w:r w:rsidR="00B21D0D">
        <w:rPr>
          <w:rFonts w:ascii="Arial" w:eastAsia="Times New Roman" w:hAnsi="Arial" w:cs="Arial"/>
          <w:sz w:val="24"/>
          <w:szCs w:val="24"/>
        </w:rPr>
        <w:t>t</w:t>
      </w:r>
      <w:r w:rsidR="00194D6D" w:rsidRPr="00E0140D">
        <w:rPr>
          <w:rFonts w:ascii="Arial" w:eastAsia="Times New Roman" w:hAnsi="Arial" w:cs="Arial"/>
          <w:sz w:val="24"/>
          <w:szCs w:val="24"/>
        </w:rPr>
        <w:t xml:space="preserve">eacher </w:t>
      </w:r>
      <w:r w:rsidR="00B21D0D">
        <w:rPr>
          <w:rFonts w:ascii="Arial" w:eastAsia="Times New Roman" w:hAnsi="Arial" w:cs="Arial"/>
          <w:sz w:val="24"/>
          <w:szCs w:val="24"/>
        </w:rPr>
        <w:t>t</w:t>
      </w:r>
      <w:r w:rsidR="00194D6D" w:rsidRPr="00E0140D">
        <w:rPr>
          <w:rFonts w:ascii="Arial" w:eastAsia="Times New Roman" w:hAnsi="Arial" w:cs="Arial"/>
          <w:sz w:val="24"/>
          <w:szCs w:val="24"/>
        </w:rPr>
        <w:t>raining qualifications</w:t>
      </w:r>
      <w:r w:rsidR="00B24499">
        <w:rPr>
          <w:rFonts w:ascii="Arial" w:eastAsia="Times New Roman" w:hAnsi="Arial" w:cs="Arial"/>
          <w:sz w:val="24"/>
          <w:szCs w:val="24"/>
        </w:rPr>
        <w:t>.</w:t>
      </w:r>
    </w:p>
    <w:p w14:paraId="4D4DC12B" w14:textId="146D9048" w:rsidR="00634F0C" w:rsidRDefault="00480E80" w:rsidP="0063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1C4139" w:rsidRPr="00634F0C">
        <w:rPr>
          <w:rFonts w:ascii="Arial" w:eastAsia="Times New Roman" w:hAnsi="Arial" w:cs="Arial"/>
          <w:sz w:val="24"/>
          <w:szCs w:val="24"/>
        </w:rPr>
        <w:t xml:space="preserve">iven the focus of this programme is on providing peer-to-peer and setting-to-setting support, we intend to focus first on applications from people currently working within </w:t>
      </w:r>
      <w:r w:rsidR="00AA2F95">
        <w:rPr>
          <w:rFonts w:ascii="Arial" w:eastAsia="Times New Roman" w:hAnsi="Arial" w:cs="Arial"/>
          <w:sz w:val="24"/>
          <w:szCs w:val="24"/>
        </w:rPr>
        <w:t xml:space="preserve">early years </w:t>
      </w:r>
      <w:proofErr w:type="gramStart"/>
      <w:r w:rsidR="001C4139" w:rsidRPr="00634F0C">
        <w:rPr>
          <w:rFonts w:ascii="Arial" w:eastAsia="Times New Roman" w:hAnsi="Arial" w:cs="Arial"/>
          <w:sz w:val="24"/>
          <w:szCs w:val="24"/>
        </w:rPr>
        <w:t>settings, and</w:t>
      </w:r>
      <w:proofErr w:type="gramEnd"/>
      <w:r w:rsidR="001C4139" w:rsidRPr="00634F0C">
        <w:rPr>
          <w:rFonts w:ascii="Arial" w:eastAsia="Times New Roman" w:hAnsi="Arial" w:cs="Arial"/>
          <w:sz w:val="24"/>
          <w:szCs w:val="24"/>
        </w:rPr>
        <w:t xml:space="preserve"> will then consider applications from</w:t>
      </w:r>
      <w:r w:rsidR="00634F0C">
        <w:rPr>
          <w:rFonts w:ascii="Arial" w:eastAsia="Times New Roman" w:hAnsi="Arial" w:cs="Arial"/>
          <w:sz w:val="24"/>
          <w:szCs w:val="24"/>
        </w:rPr>
        <w:t xml:space="preserve"> LAs</w:t>
      </w:r>
      <w:r w:rsidR="00AA2F95">
        <w:rPr>
          <w:rFonts w:ascii="Arial" w:eastAsia="Times New Roman" w:hAnsi="Arial" w:cs="Arial"/>
          <w:sz w:val="24"/>
          <w:szCs w:val="24"/>
        </w:rPr>
        <w:t xml:space="preserve"> and universi</w:t>
      </w:r>
      <w:r w:rsidR="00097169">
        <w:rPr>
          <w:rFonts w:ascii="Arial" w:eastAsia="Times New Roman" w:hAnsi="Arial" w:cs="Arial"/>
          <w:sz w:val="24"/>
          <w:szCs w:val="24"/>
        </w:rPr>
        <w:t>ties</w:t>
      </w:r>
      <w:r w:rsidR="00567DC9">
        <w:rPr>
          <w:rFonts w:ascii="Arial" w:eastAsia="Times New Roman" w:hAnsi="Arial" w:cs="Arial"/>
          <w:sz w:val="24"/>
          <w:szCs w:val="24"/>
        </w:rPr>
        <w:t>.</w:t>
      </w:r>
      <w:r w:rsidR="001C4139" w:rsidRPr="00634F0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0077A3C" w14:textId="77777777" w:rsidR="00634F0C" w:rsidRPr="00634F0C" w:rsidRDefault="00634F0C" w:rsidP="00634F0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41A49F" w14:textId="356FF3BD" w:rsidR="005A67D2" w:rsidRDefault="00A359D8" w:rsidP="003A2496">
      <w:pPr>
        <w:rPr>
          <w:rFonts w:ascii="Arial" w:hAnsi="Arial" w:cs="Arial"/>
          <w:sz w:val="24"/>
          <w:szCs w:val="24"/>
        </w:rPr>
      </w:pPr>
      <w:r w:rsidRPr="77C7D06A">
        <w:rPr>
          <w:rFonts w:ascii="Arial" w:hAnsi="Arial" w:cs="Arial"/>
          <w:sz w:val="24"/>
          <w:szCs w:val="24"/>
        </w:rPr>
        <w:t xml:space="preserve">Applicants </w:t>
      </w:r>
      <w:r>
        <w:rPr>
          <w:rFonts w:ascii="Arial" w:hAnsi="Arial" w:cs="Arial"/>
          <w:sz w:val="24"/>
          <w:szCs w:val="24"/>
        </w:rPr>
        <w:t xml:space="preserve">for all roles </w:t>
      </w:r>
      <w:r w:rsidR="00F733DF" w:rsidRPr="77C7D06A">
        <w:rPr>
          <w:rFonts w:ascii="Arial" w:hAnsi="Arial" w:cs="Arial"/>
          <w:sz w:val="24"/>
          <w:szCs w:val="24"/>
        </w:rPr>
        <w:t>must have a L</w:t>
      </w:r>
      <w:r w:rsidR="005A67D2" w:rsidRPr="77C7D06A">
        <w:rPr>
          <w:rFonts w:ascii="Arial" w:hAnsi="Arial" w:cs="Arial"/>
          <w:sz w:val="24"/>
          <w:szCs w:val="24"/>
        </w:rPr>
        <w:t xml:space="preserve">evel </w:t>
      </w:r>
      <w:r w:rsidR="00F733DF" w:rsidRPr="77C7D06A">
        <w:rPr>
          <w:rFonts w:ascii="Arial" w:hAnsi="Arial" w:cs="Arial"/>
          <w:sz w:val="24"/>
          <w:szCs w:val="24"/>
        </w:rPr>
        <w:t xml:space="preserve">6 or above early years </w:t>
      </w:r>
      <w:proofErr w:type="gramStart"/>
      <w:r w:rsidR="00F733DF" w:rsidRPr="77C7D06A">
        <w:rPr>
          <w:rFonts w:ascii="Arial" w:hAnsi="Arial" w:cs="Arial"/>
          <w:sz w:val="24"/>
          <w:szCs w:val="24"/>
        </w:rPr>
        <w:t>qualification</w:t>
      </w:r>
      <w:r w:rsidR="009173C2">
        <w:rPr>
          <w:rFonts w:ascii="Arial" w:hAnsi="Arial" w:cs="Arial"/>
          <w:sz w:val="24"/>
          <w:szCs w:val="24"/>
        </w:rPr>
        <w:t>,</w:t>
      </w:r>
      <w:r w:rsidR="00F733DF" w:rsidRPr="77C7D06A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F733DF" w:rsidRPr="77C7D06A">
        <w:rPr>
          <w:rFonts w:ascii="Arial" w:hAnsi="Arial" w:cs="Arial"/>
          <w:sz w:val="24"/>
          <w:szCs w:val="24"/>
        </w:rPr>
        <w:t xml:space="preserve"> have agreement from the setting manager/owner/head teacher to take part in the project.  </w:t>
      </w:r>
    </w:p>
    <w:p w14:paraId="35D8E293" w14:textId="334F3E9C" w:rsidR="00FF34D7" w:rsidRDefault="00CA3801" w:rsidP="003A249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Mentors</w:t>
      </w:r>
      <w:r w:rsidR="00F733DF" w:rsidRPr="00F733DF" w:rsidDel="00117A1F">
        <w:rPr>
          <w:rFonts w:ascii="Arial" w:hAnsi="Arial" w:cs="Arial"/>
          <w:bCs/>
          <w:sz w:val="24"/>
        </w:rPr>
        <w:t xml:space="preserve"> </w:t>
      </w:r>
      <w:r w:rsidR="00F733DF" w:rsidRPr="00F733DF">
        <w:rPr>
          <w:rFonts w:ascii="Arial" w:hAnsi="Arial" w:cs="Arial"/>
          <w:bCs/>
          <w:sz w:val="24"/>
        </w:rPr>
        <w:t xml:space="preserve">should be able to demonstrate a sound knowledge of child development and have a clear understanding of the revised </w:t>
      </w:r>
      <w:hyperlink r:id="rId14" w:history="1">
        <w:r w:rsidR="00E745B7" w:rsidRPr="0063259C">
          <w:rPr>
            <w:rStyle w:val="Hyperlink"/>
            <w:rFonts w:ascii="Arial" w:hAnsi="Arial" w:cs="Arial"/>
            <w:bCs/>
            <w:sz w:val="24"/>
          </w:rPr>
          <w:t>E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arly </w:t>
        </w:r>
        <w:r w:rsidR="00E745B7" w:rsidRPr="0063259C">
          <w:rPr>
            <w:rStyle w:val="Hyperlink"/>
            <w:rFonts w:ascii="Arial" w:hAnsi="Arial" w:cs="Arial"/>
            <w:bCs/>
            <w:sz w:val="24"/>
          </w:rPr>
          <w:t>Y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ears </w:t>
        </w:r>
        <w:r w:rsidR="00E745B7" w:rsidRPr="0063259C">
          <w:rPr>
            <w:rStyle w:val="Hyperlink"/>
            <w:rFonts w:ascii="Arial" w:hAnsi="Arial" w:cs="Arial"/>
            <w:bCs/>
            <w:sz w:val="24"/>
          </w:rPr>
          <w:t>F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oundation </w:t>
        </w:r>
        <w:r w:rsidR="00E745B7" w:rsidRPr="0063259C">
          <w:rPr>
            <w:rStyle w:val="Hyperlink"/>
            <w:rFonts w:ascii="Arial" w:hAnsi="Arial" w:cs="Arial"/>
            <w:bCs/>
            <w:sz w:val="24"/>
          </w:rPr>
          <w:t>S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 xml:space="preserve">tage </w:t>
        </w:r>
        <w:r w:rsidR="00B26F21">
          <w:rPr>
            <w:rStyle w:val="Hyperlink"/>
            <w:rFonts w:ascii="Arial" w:hAnsi="Arial" w:cs="Arial"/>
            <w:bCs/>
            <w:sz w:val="24"/>
          </w:rPr>
          <w:t xml:space="preserve">(EYFS) </w:t>
        </w:r>
        <w:r w:rsidR="00F733DF" w:rsidRPr="0063259C">
          <w:rPr>
            <w:rStyle w:val="Hyperlink"/>
            <w:rFonts w:ascii="Arial" w:hAnsi="Arial" w:cs="Arial"/>
            <w:bCs/>
            <w:sz w:val="24"/>
          </w:rPr>
          <w:t>framework</w:t>
        </w:r>
        <w:r w:rsidR="0059470B" w:rsidRPr="0063259C">
          <w:rPr>
            <w:rStyle w:val="Hyperlink"/>
            <w:rFonts w:ascii="Arial" w:hAnsi="Arial" w:cs="Arial"/>
            <w:bCs/>
            <w:sz w:val="24"/>
          </w:rPr>
          <w:t xml:space="preserve"> 2021</w:t>
        </w:r>
      </w:hyperlink>
      <w:r w:rsidR="00D43161" w:rsidRPr="00D43161">
        <w:rPr>
          <w:rFonts w:ascii="Arial" w:hAnsi="Arial" w:cs="Arial"/>
          <w:bCs/>
          <w:sz w:val="24"/>
        </w:rPr>
        <w:t xml:space="preserve"> </w:t>
      </w:r>
      <w:r w:rsidR="00D43161">
        <w:rPr>
          <w:rFonts w:ascii="Arial" w:hAnsi="Arial" w:cs="Arial"/>
          <w:bCs/>
          <w:sz w:val="24"/>
        </w:rPr>
        <w:t xml:space="preserve">and its application in a variety of settings, including </w:t>
      </w:r>
      <w:r w:rsidR="00D22AA2">
        <w:rPr>
          <w:rFonts w:ascii="Arial" w:hAnsi="Arial" w:cs="Arial"/>
          <w:color w:val="111111"/>
          <w:sz w:val="24"/>
          <w:szCs w:val="24"/>
          <w:shd w:val="clear" w:color="auto" w:fill="FFFFFF"/>
        </w:rPr>
        <w:t>p</w:t>
      </w:r>
      <w:r w:rsidR="00D43161" w:rsidRPr="000C243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rivate, </w:t>
      </w:r>
      <w:r w:rsidR="00D22AA2">
        <w:rPr>
          <w:rFonts w:ascii="Arial" w:hAnsi="Arial" w:cs="Arial"/>
          <w:color w:val="111111"/>
          <w:sz w:val="24"/>
          <w:szCs w:val="24"/>
          <w:shd w:val="clear" w:color="auto" w:fill="FFFFFF"/>
        </w:rPr>
        <w:t>v</w:t>
      </w:r>
      <w:r w:rsidR="00D43161" w:rsidRPr="000C243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oluntary or </w:t>
      </w:r>
      <w:r w:rsidR="00D22AA2">
        <w:rPr>
          <w:rFonts w:ascii="Arial" w:hAnsi="Arial" w:cs="Arial"/>
          <w:color w:val="111111"/>
          <w:sz w:val="24"/>
          <w:szCs w:val="24"/>
          <w:shd w:val="clear" w:color="auto" w:fill="FFFFFF"/>
        </w:rPr>
        <w:t>i</w:t>
      </w:r>
      <w:r w:rsidR="00D43161" w:rsidRPr="000C243B">
        <w:rPr>
          <w:rFonts w:ascii="Arial" w:hAnsi="Arial" w:cs="Arial"/>
          <w:color w:val="111111"/>
          <w:sz w:val="24"/>
          <w:szCs w:val="24"/>
          <w:shd w:val="clear" w:color="auto" w:fill="FFFFFF"/>
        </w:rPr>
        <w:t>ndependent (PVI) nursery settings</w:t>
      </w:r>
      <w:r w:rsidR="00B26B0B">
        <w:rPr>
          <w:rFonts w:ascii="Arial" w:hAnsi="Arial" w:cs="Arial"/>
          <w:bCs/>
          <w:sz w:val="24"/>
        </w:rPr>
        <w:t>.</w:t>
      </w:r>
    </w:p>
    <w:p w14:paraId="6FC57C20" w14:textId="0221A6BD" w:rsidR="00F733DF" w:rsidRDefault="008041B0" w:rsidP="003A249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The </w:t>
      </w:r>
      <w:r w:rsidR="00D22AA2">
        <w:rPr>
          <w:rFonts w:ascii="Arial" w:hAnsi="Arial" w:cs="Arial"/>
          <w:bCs/>
          <w:sz w:val="24"/>
        </w:rPr>
        <w:t>m</w:t>
      </w:r>
      <w:r w:rsidR="00CA3801">
        <w:rPr>
          <w:rFonts w:ascii="Arial" w:hAnsi="Arial" w:cs="Arial"/>
          <w:bCs/>
          <w:sz w:val="24"/>
        </w:rPr>
        <w:t>entor</w:t>
      </w:r>
      <w:r>
        <w:rPr>
          <w:rFonts w:ascii="Arial" w:hAnsi="Arial" w:cs="Arial"/>
          <w:bCs/>
          <w:sz w:val="24"/>
        </w:rPr>
        <w:t xml:space="preserve"> role will be online/virtual</w:t>
      </w:r>
      <w:r w:rsidR="00AF244D">
        <w:rPr>
          <w:rFonts w:ascii="Arial" w:hAnsi="Arial" w:cs="Arial"/>
          <w:bCs/>
          <w:sz w:val="24"/>
        </w:rPr>
        <w:t>, so we are looking for people who can build</w:t>
      </w:r>
      <w:r w:rsidR="00334458" w:rsidRPr="00334458">
        <w:rPr>
          <w:rFonts w:ascii="Arial" w:hAnsi="Arial" w:cs="Arial"/>
          <w:bCs/>
          <w:sz w:val="24"/>
        </w:rPr>
        <w:t xml:space="preserve"> relationships quickly and easily us</w:t>
      </w:r>
      <w:r w:rsidR="001E4E9D">
        <w:rPr>
          <w:rFonts w:ascii="Arial" w:hAnsi="Arial" w:cs="Arial"/>
          <w:bCs/>
          <w:sz w:val="24"/>
        </w:rPr>
        <w:t>ing</w:t>
      </w:r>
      <w:r w:rsidR="00334458" w:rsidRPr="00334458">
        <w:rPr>
          <w:rFonts w:ascii="Arial" w:hAnsi="Arial" w:cs="Arial"/>
          <w:bCs/>
          <w:sz w:val="24"/>
        </w:rPr>
        <w:t xml:space="preserve"> remote technology</w:t>
      </w:r>
      <w:r w:rsidR="00117A1F">
        <w:rPr>
          <w:rFonts w:ascii="Arial" w:hAnsi="Arial" w:cs="Arial"/>
          <w:bCs/>
          <w:sz w:val="24"/>
        </w:rPr>
        <w:t>,</w:t>
      </w:r>
      <w:r w:rsidR="00334458" w:rsidRPr="00334458">
        <w:rPr>
          <w:rFonts w:ascii="Arial" w:hAnsi="Arial" w:cs="Arial"/>
          <w:bCs/>
          <w:sz w:val="24"/>
        </w:rPr>
        <w:t xml:space="preserve"> such as Microsoft Teams.</w:t>
      </w:r>
      <w:r w:rsidR="00F733DF" w:rsidRPr="00F733DF">
        <w:rPr>
          <w:rFonts w:ascii="Arial" w:hAnsi="Arial" w:cs="Arial"/>
          <w:bCs/>
          <w:sz w:val="24"/>
        </w:rPr>
        <w:t xml:space="preserve">  Experience of coaching is </w:t>
      </w:r>
      <w:proofErr w:type="gramStart"/>
      <w:r w:rsidR="00F733DF" w:rsidRPr="00F733DF">
        <w:rPr>
          <w:rFonts w:ascii="Arial" w:hAnsi="Arial" w:cs="Arial"/>
          <w:bCs/>
          <w:sz w:val="24"/>
        </w:rPr>
        <w:t>desirable</w:t>
      </w:r>
      <w:proofErr w:type="gramEnd"/>
      <w:r w:rsidR="00F733DF" w:rsidRPr="00F733DF">
        <w:rPr>
          <w:rFonts w:ascii="Arial" w:hAnsi="Arial" w:cs="Arial"/>
          <w:bCs/>
          <w:sz w:val="24"/>
        </w:rPr>
        <w:t xml:space="preserve"> </w:t>
      </w:r>
      <w:r w:rsidR="00124635">
        <w:rPr>
          <w:rFonts w:ascii="Arial" w:hAnsi="Arial" w:cs="Arial"/>
          <w:bCs/>
          <w:sz w:val="24"/>
        </w:rPr>
        <w:t>and w</w:t>
      </w:r>
      <w:r w:rsidR="00F733DF" w:rsidRPr="00F733DF">
        <w:rPr>
          <w:rFonts w:ascii="Arial" w:hAnsi="Arial" w:cs="Arial"/>
          <w:bCs/>
          <w:sz w:val="24"/>
        </w:rPr>
        <w:t>e would particularly welcome applications from those with experience of supporting others in the early years sector.</w:t>
      </w:r>
    </w:p>
    <w:p w14:paraId="4BAE1769" w14:textId="77777777" w:rsidR="00461500" w:rsidRDefault="00461500" w:rsidP="003A2496">
      <w:pPr>
        <w:rPr>
          <w:rFonts w:ascii="Arial" w:hAnsi="Arial" w:cs="Arial"/>
          <w:b/>
          <w:sz w:val="24"/>
        </w:rPr>
      </w:pPr>
    </w:p>
    <w:p w14:paraId="6B0A04A9" w14:textId="60065FC0" w:rsidR="00950870" w:rsidRPr="007D3DFA" w:rsidRDefault="007A6012" w:rsidP="003A2496">
      <w:pPr>
        <w:rPr>
          <w:rFonts w:ascii="Arial" w:hAnsi="Arial" w:cs="Arial"/>
          <w:b/>
          <w:sz w:val="24"/>
        </w:rPr>
      </w:pPr>
      <w:r w:rsidRPr="007D3DFA">
        <w:rPr>
          <w:rFonts w:ascii="Arial" w:hAnsi="Arial" w:cs="Arial"/>
          <w:b/>
          <w:sz w:val="24"/>
        </w:rPr>
        <w:t>As a</w:t>
      </w:r>
      <w:r w:rsidR="0097092B">
        <w:rPr>
          <w:rFonts w:ascii="Arial" w:hAnsi="Arial" w:cs="Arial"/>
          <w:b/>
          <w:sz w:val="24"/>
        </w:rPr>
        <w:t xml:space="preserve"> </w:t>
      </w:r>
      <w:r w:rsidR="00D22AA2">
        <w:rPr>
          <w:rFonts w:ascii="Arial" w:hAnsi="Arial" w:cs="Arial"/>
          <w:b/>
          <w:sz w:val="24"/>
        </w:rPr>
        <w:t>m</w:t>
      </w:r>
      <w:r w:rsidR="0097092B">
        <w:rPr>
          <w:rFonts w:ascii="Arial" w:hAnsi="Arial" w:cs="Arial"/>
          <w:b/>
          <w:sz w:val="24"/>
        </w:rPr>
        <w:t xml:space="preserve">entor, you may </w:t>
      </w:r>
      <w:r w:rsidR="00D80EBF">
        <w:rPr>
          <w:rFonts w:ascii="Arial" w:hAnsi="Arial" w:cs="Arial"/>
          <w:b/>
          <w:sz w:val="24"/>
        </w:rPr>
        <w:t>be responsible for</w:t>
      </w:r>
      <w:r w:rsidRPr="007D3DFA">
        <w:rPr>
          <w:rFonts w:ascii="Arial" w:hAnsi="Arial" w:cs="Arial"/>
          <w:b/>
          <w:sz w:val="24"/>
        </w:rPr>
        <w:t>:</w:t>
      </w:r>
    </w:p>
    <w:p w14:paraId="24829CBB" w14:textId="77777777" w:rsidR="0097092B" w:rsidRPr="00832907" w:rsidRDefault="0097092B" w:rsidP="0097092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832907">
        <w:rPr>
          <w:rFonts w:ascii="Arial" w:eastAsiaTheme="minorHAnsi" w:hAnsi="Arial" w:cs="Arial"/>
          <w:bCs/>
          <w:szCs w:val="22"/>
          <w:lang w:eastAsia="en-US"/>
        </w:rPr>
        <w:t>Supporting practitioners to identify strengths and weaknesses within their practice and providing guidance to enable improvements in their practice​</w:t>
      </w:r>
    </w:p>
    <w:p w14:paraId="41C37FDC" w14:textId="77777777" w:rsidR="0097092B" w:rsidRDefault="0097092B" w:rsidP="0097092B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>
        <w:rPr>
          <w:rFonts w:ascii="Arial" w:eastAsiaTheme="minorHAnsi" w:hAnsi="Arial" w:cs="Arial"/>
          <w:bCs/>
          <w:szCs w:val="22"/>
          <w:lang w:eastAsia="en-US"/>
        </w:rPr>
        <w:t>Supporting practitioners through our new online child development training</w:t>
      </w:r>
    </w:p>
    <w:p w14:paraId="328670D7" w14:textId="77777777" w:rsidR="00233CD1" w:rsidRDefault="0097092B" w:rsidP="00233CD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E31E2A">
        <w:rPr>
          <w:rFonts w:ascii="Arial" w:eastAsiaTheme="minorHAnsi" w:hAnsi="Arial" w:cs="Arial"/>
          <w:bCs/>
          <w:szCs w:val="22"/>
          <w:lang w:eastAsia="en-US"/>
        </w:rPr>
        <w:t>Supporting practitioners to identify children most </w:t>
      </w:r>
      <w:r w:rsidRPr="00E31E2A">
        <w:rPr>
          <w:rFonts w:ascii="Arial" w:eastAsiaTheme="minorHAnsi" w:hAnsi="Arial" w:cs="Arial"/>
          <w:szCs w:val="22"/>
          <w:lang w:eastAsia="en-US"/>
        </w:rPr>
        <w:t>impacted</w:t>
      </w:r>
      <w:r w:rsidRPr="00E31E2A">
        <w:rPr>
          <w:rFonts w:ascii="Arial" w:eastAsiaTheme="minorHAnsi" w:hAnsi="Arial" w:cs="Arial"/>
          <w:bCs/>
          <w:szCs w:val="22"/>
          <w:lang w:eastAsia="en-US"/>
        </w:rPr>
        <w:t> by the </w:t>
      </w:r>
      <w:r w:rsidRPr="00E31E2A">
        <w:rPr>
          <w:rFonts w:ascii="Arial" w:eastAsiaTheme="minorHAnsi" w:hAnsi="Arial" w:cs="Arial"/>
          <w:szCs w:val="22"/>
          <w:lang w:eastAsia="en-US"/>
        </w:rPr>
        <w:t>COVID-19 pandemic</w:t>
      </w:r>
      <w:r>
        <w:rPr>
          <w:rFonts w:ascii="Arial" w:eastAsiaTheme="minorHAnsi" w:hAnsi="Arial" w:cs="Arial"/>
          <w:szCs w:val="22"/>
          <w:lang w:eastAsia="en-US"/>
        </w:rPr>
        <w:t>,</w:t>
      </w:r>
      <w:r w:rsidRPr="00E31E2A">
        <w:rPr>
          <w:rFonts w:ascii="Arial" w:eastAsiaTheme="minorHAnsi" w:hAnsi="Arial" w:cs="Arial"/>
          <w:szCs w:val="22"/>
          <w:lang w:eastAsia="en-US"/>
        </w:rPr>
        <w:t> </w:t>
      </w:r>
      <w:r w:rsidRPr="00E31E2A">
        <w:rPr>
          <w:rFonts w:ascii="Arial" w:eastAsiaTheme="minorHAnsi" w:hAnsi="Arial" w:cs="Arial"/>
          <w:bCs/>
          <w:szCs w:val="22"/>
          <w:lang w:eastAsia="en-US"/>
        </w:rPr>
        <w:t>including those with significant time out of the setting and advising how they can be best supported​</w:t>
      </w:r>
    </w:p>
    <w:p w14:paraId="3A78717C" w14:textId="77777777" w:rsidR="00233CD1" w:rsidRDefault="0097092B" w:rsidP="00233CD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233CD1">
        <w:rPr>
          <w:rFonts w:ascii="Arial" w:eastAsiaTheme="minorHAnsi" w:hAnsi="Arial" w:cs="Arial"/>
          <w:bCs/>
          <w:szCs w:val="22"/>
          <w:lang w:eastAsia="en-US"/>
        </w:rPr>
        <w:t>Supporting practitioners with implementation of the </w:t>
      </w:r>
      <w:r w:rsidRPr="00233CD1">
        <w:rPr>
          <w:rFonts w:ascii="Arial" w:eastAsiaTheme="minorHAnsi" w:hAnsi="Arial" w:cs="Arial"/>
          <w:szCs w:val="22"/>
          <w:lang w:eastAsia="en-US"/>
        </w:rPr>
        <w:t>revised EYFS, </w:t>
      </w:r>
      <w:r w:rsidRPr="00233CD1">
        <w:rPr>
          <w:rFonts w:ascii="Arial" w:eastAsiaTheme="minorHAnsi" w:hAnsi="Arial" w:cs="Arial"/>
          <w:bCs/>
          <w:szCs w:val="22"/>
          <w:lang w:eastAsia="en-US"/>
        </w:rPr>
        <w:t>including reducing unnecessary tracking and paperwork and having meaningful assessment conversations​</w:t>
      </w:r>
    </w:p>
    <w:p w14:paraId="3E7EE52C" w14:textId="04E07D76" w:rsidR="00233CD1" w:rsidRDefault="0097092B" w:rsidP="00233CD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233CD1">
        <w:rPr>
          <w:rFonts w:ascii="Arial" w:eastAsiaTheme="minorHAnsi" w:hAnsi="Arial" w:cs="Arial"/>
          <w:bCs/>
          <w:szCs w:val="22"/>
          <w:lang w:eastAsia="en-US"/>
        </w:rPr>
        <w:t>Providing advice for supporting children with </w:t>
      </w:r>
      <w:r w:rsidRPr="00233CD1">
        <w:rPr>
          <w:rFonts w:ascii="Arial" w:eastAsiaTheme="minorHAnsi" w:hAnsi="Arial" w:cs="Arial"/>
          <w:szCs w:val="22"/>
          <w:lang w:eastAsia="en-US"/>
        </w:rPr>
        <w:t>Special Education</w:t>
      </w:r>
      <w:r w:rsidR="00D22AA2">
        <w:rPr>
          <w:rFonts w:ascii="Arial" w:eastAsiaTheme="minorHAnsi" w:hAnsi="Arial" w:cs="Arial"/>
          <w:szCs w:val="22"/>
          <w:lang w:eastAsia="en-US"/>
        </w:rPr>
        <w:t>al</w:t>
      </w:r>
      <w:r w:rsidRPr="00233CD1">
        <w:rPr>
          <w:rFonts w:ascii="Arial" w:eastAsiaTheme="minorHAnsi" w:hAnsi="Arial" w:cs="Arial"/>
          <w:szCs w:val="22"/>
          <w:lang w:eastAsia="en-US"/>
        </w:rPr>
        <w:t xml:space="preserve"> needs and Disabilities </w:t>
      </w:r>
      <w:r w:rsidRPr="00233CD1">
        <w:rPr>
          <w:rFonts w:ascii="Arial" w:eastAsiaTheme="minorHAnsi" w:hAnsi="Arial" w:cs="Arial"/>
          <w:bCs/>
          <w:szCs w:val="22"/>
          <w:lang w:eastAsia="en-US"/>
        </w:rPr>
        <w:t>(SEND)​</w:t>
      </w:r>
    </w:p>
    <w:p w14:paraId="78E7E256" w14:textId="77777777" w:rsidR="00233CD1" w:rsidRDefault="0097092B" w:rsidP="00233CD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233CD1">
        <w:rPr>
          <w:rFonts w:ascii="Arial" w:eastAsiaTheme="minorHAnsi" w:hAnsi="Arial" w:cs="Arial"/>
          <w:bCs/>
          <w:szCs w:val="22"/>
          <w:lang w:eastAsia="en-US"/>
        </w:rPr>
        <w:t>Providing advice for supporting children with </w:t>
      </w:r>
      <w:r w:rsidRPr="00233CD1">
        <w:rPr>
          <w:rFonts w:ascii="Arial" w:eastAsiaTheme="minorHAnsi" w:hAnsi="Arial" w:cs="Arial"/>
          <w:szCs w:val="22"/>
          <w:lang w:eastAsia="en-US"/>
        </w:rPr>
        <w:t>English as an Additional Language </w:t>
      </w:r>
      <w:r w:rsidRPr="00233CD1">
        <w:rPr>
          <w:rFonts w:ascii="Arial" w:eastAsiaTheme="minorHAnsi" w:hAnsi="Arial" w:cs="Arial"/>
          <w:bCs/>
          <w:szCs w:val="22"/>
          <w:lang w:eastAsia="en-US"/>
        </w:rPr>
        <w:t>(EAL)​</w:t>
      </w:r>
    </w:p>
    <w:p w14:paraId="59EC8B54" w14:textId="77777777" w:rsidR="00233CD1" w:rsidRDefault="0097092B" w:rsidP="00233CD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233CD1">
        <w:rPr>
          <w:rFonts w:ascii="Arial" w:eastAsiaTheme="minorHAnsi" w:hAnsi="Arial" w:cs="Arial"/>
          <w:bCs/>
          <w:szCs w:val="22"/>
          <w:lang w:eastAsia="en-US"/>
        </w:rPr>
        <w:t>Supporting practitioners to </w:t>
      </w:r>
      <w:r w:rsidRPr="00233CD1">
        <w:rPr>
          <w:rFonts w:ascii="Arial" w:eastAsiaTheme="minorHAnsi" w:hAnsi="Arial" w:cs="Arial"/>
          <w:szCs w:val="22"/>
          <w:lang w:eastAsia="en-US"/>
        </w:rPr>
        <w:t>narrow the gap </w:t>
      </w:r>
      <w:r w:rsidRPr="00233CD1">
        <w:rPr>
          <w:rFonts w:ascii="Arial" w:eastAsiaTheme="minorHAnsi" w:hAnsi="Arial" w:cs="Arial"/>
          <w:bCs/>
          <w:szCs w:val="22"/>
          <w:lang w:eastAsia="en-US"/>
        </w:rPr>
        <w:t>between the most disadvantaged children and others. ​</w:t>
      </w:r>
    </w:p>
    <w:p w14:paraId="547B67AC" w14:textId="4B4DECAA" w:rsidR="0097092B" w:rsidRPr="00B22682" w:rsidRDefault="0097092B" w:rsidP="00233CD1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  <w:r w:rsidRPr="00233CD1">
        <w:rPr>
          <w:rFonts w:ascii="Arial" w:eastAsiaTheme="minorHAnsi" w:hAnsi="Arial" w:cs="Arial"/>
          <w:bCs/>
          <w:szCs w:val="22"/>
          <w:lang w:eastAsia="en-US"/>
        </w:rPr>
        <w:t>Supporting practitioners to build strong </w:t>
      </w:r>
      <w:r w:rsidRPr="00233CD1">
        <w:rPr>
          <w:rFonts w:ascii="Arial" w:eastAsiaTheme="minorHAnsi" w:hAnsi="Arial" w:cs="Arial"/>
          <w:szCs w:val="22"/>
          <w:lang w:eastAsia="en-US"/>
        </w:rPr>
        <w:t>relationships</w:t>
      </w:r>
      <w:r w:rsidRPr="00233CD1">
        <w:rPr>
          <w:rFonts w:ascii="Arial" w:eastAsiaTheme="minorHAnsi" w:hAnsi="Arial" w:cs="Arial"/>
          <w:bCs/>
          <w:szCs w:val="22"/>
          <w:lang w:eastAsia="en-US"/>
        </w:rPr>
        <w:t> with </w:t>
      </w:r>
      <w:r w:rsidRPr="00233CD1">
        <w:rPr>
          <w:rFonts w:ascii="Arial" w:eastAsiaTheme="minorHAnsi" w:hAnsi="Arial" w:cs="Arial"/>
          <w:szCs w:val="22"/>
          <w:lang w:eastAsia="en-US"/>
        </w:rPr>
        <w:t>parents</w:t>
      </w:r>
      <w:r w:rsidR="00233CD1">
        <w:rPr>
          <w:rFonts w:ascii="Arial" w:eastAsiaTheme="minorHAnsi" w:hAnsi="Arial" w:cs="Arial"/>
          <w:szCs w:val="22"/>
          <w:lang w:eastAsia="en-US"/>
        </w:rPr>
        <w:t>.</w:t>
      </w:r>
    </w:p>
    <w:p w14:paraId="077D1E83" w14:textId="77777777" w:rsidR="00B22682" w:rsidRPr="00233CD1" w:rsidRDefault="00B22682" w:rsidP="00B2268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Fonts w:ascii="Arial" w:eastAsiaTheme="minorHAnsi" w:hAnsi="Arial" w:cs="Arial"/>
          <w:bCs/>
          <w:szCs w:val="22"/>
          <w:lang w:eastAsia="en-US"/>
        </w:rPr>
      </w:pPr>
    </w:p>
    <w:p w14:paraId="600D4A21" w14:textId="1482E2A8" w:rsidR="00504B7E" w:rsidRPr="000151DC" w:rsidRDefault="00504B7E" w:rsidP="000151DC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0151DC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Time required for the role</w:t>
      </w:r>
    </w:p>
    <w:p w14:paraId="547DF58A" w14:textId="7290AA4C" w:rsidR="00D701D6" w:rsidRPr="00D701D6" w:rsidRDefault="00944DD7" w:rsidP="00D701D6">
      <w:pPr>
        <w:pStyle w:val="ListParagraph"/>
        <w:numPr>
          <w:ilvl w:val="0"/>
          <w:numId w:val="29"/>
        </w:numPr>
        <w:spacing w:after="12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For the role of</w:t>
      </w:r>
      <w:r w:rsidR="00DA2F68">
        <w:rPr>
          <w:rFonts w:ascii="Arial" w:eastAsia="Calibri" w:hAnsi="Arial" w:cs="Arial"/>
          <w:sz w:val="24"/>
          <w:szCs w:val="24"/>
        </w:rPr>
        <w:t xml:space="preserve"> </w:t>
      </w:r>
      <w:r w:rsidR="00D22AA2">
        <w:rPr>
          <w:rFonts w:ascii="Arial" w:eastAsia="Calibri" w:hAnsi="Arial" w:cs="Arial"/>
          <w:sz w:val="24"/>
          <w:szCs w:val="24"/>
        </w:rPr>
        <w:t>m</w:t>
      </w:r>
      <w:r w:rsidR="00DA2F68">
        <w:rPr>
          <w:rFonts w:ascii="Arial" w:eastAsia="Calibri" w:hAnsi="Arial" w:cs="Arial"/>
          <w:sz w:val="24"/>
          <w:szCs w:val="24"/>
        </w:rPr>
        <w:t>entor</w:t>
      </w:r>
      <w:r>
        <w:rPr>
          <w:rFonts w:ascii="Arial" w:eastAsia="Calibri" w:hAnsi="Arial" w:cs="Arial"/>
          <w:sz w:val="24"/>
          <w:szCs w:val="24"/>
        </w:rPr>
        <w:t>,</w:t>
      </w:r>
      <w:r w:rsidR="00D701D6">
        <w:rPr>
          <w:rFonts w:ascii="Arial" w:eastAsia="Calibri" w:hAnsi="Arial" w:cs="Arial"/>
          <w:sz w:val="24"/>
          <w:szCs w:val="24"/>
        </w:rPr>
        <w:t xml:space="preserve"> you must be available to p</w:t>
      </w:r>
      <w:r w:rsidR="00D701D6" w:rsidRPr="00D701D6">
        <w:rPr>
          <w:rFonts w:ascii="Arial" w:hAnsi="Arial" w:cs="Arial"/>
          <w:sz w:val="24"/>
        </w:rPr>
        <w:t>rovide 6 hours of support, per early years setting</w:t>
      </w:r>
      <w:r w:rsidR="00F613F1">
        <w:rPr>
          <w:rFonts w:ascii="Arial" w:hAnsi="Arial" w:cs="Arial"/>
          <w:sz w:val="24"/>
        </w:rPr>
        <w:t>.</w:t>
      </w:r>
      <w:r w:rsidR="00D701D6" w:rsidRPr="00D701D6">
        <w:rPr>
          <w:rFonts w:ascii="Arial" w:hAnsi="Arial" w:cs="Arial"/>
          <w:sz w:val="24"/>
        </w:rPr>
        <w:t xml:space="preserve"> Each </w:t>
      </w:r>
      <w:r w:rsidR="00D22AA2">
        <w:rPr>
          <w:rFonts w:ascii="Arial" w:hAnsi="Arial" w:cs="Arial"/>
          <w:sz w:val="24"/>
        </w:rPr>
        <w:t>m</w:t>
      </w:r>
      <w:r w:rsidR="00D701D6" w:rsidRPr="00D701D6">
        <w:rPr>
          <w:rFonts w:ascii="Arial" w:hAnsi="Arial" w:cs="Arial"/>
          <w:sz w:val="24"/>
        </w:rPr>
        <w:t xml:space="preserve">entor is expected to support 4 </w:t>
      </w:r>
      <w:r w:rsidR="00B21D0D">
        <w:rPr>
          <w:rFonts w:ascii="Arial" w:hAnsi="Arial" w:cs="Arial"/>
          <w:sz w:val="24"/>
        </w:rPr>
        <w:t>e</w:t>
      </w:r>
      <w:r w:rsidR="00D701D6" w:rsidRPr="00D701D6">
        <w:rPr>
          <w:rFonts w:ascii="Arial" w:hAnsi="Arial" w:cs="Arial"/>
          <w:sz w:val="24"/>
        </w:rPr>
        <w:t xml:space="preserve">arly </w:t>
      </w:r>
      <w:r w:rsidR="009D33FA">
        <w:rPr>
          <w:rFonts w:ascii="Arial" w:hAnsi="Arial" w:cs="Arial"/>
          <w:sz w:val="24"/>
        </w:rPr>
        <w:t>y</w:t>
      </w:r>
      <w:r w:rsidR="00D701D6" w:rsidRPr="00D701D6">
        <w:rPr>
          <w:rFonts w:ascii="Arial" w:hAnsi="Arial" w:cs="Arial"/>
          <w:sz w:val="24"/>
        </w:rPr>
        <w:t xml:space="preserve">ears settings, </w:t>
      </w:r>
      <w:r w:rsidR="008D791F">
        <w:rPr>
          <w:rFonts w:ascii="Arial" w:hAnsi="Arial" w:cs="Arial"/>
          <w:sz w:val="24"/>
        </w:rPr>
        <w:t xml:space="preserve">per </w:t>
      </w:r>
      <w:r w:rsidR="00D701D6" w:rsidRPr="00D701D6">
        <w:rPr>
          <w:rFonts w:ascii="Arial" w:hAnsi="Arial" w:cs="Arial"/>
          <w:sz w:val="24"/>
        </w:rPr>
        <w:t>term. This equates to around 4 hours per fortnight, per term.</w:t>
      </w:r>
    </w:p>
    <w:p w14:paraId="7F419555" w14:textId="2C42C7B7" w:rsidR="00D701D6" w:rsidRPr="0067641F" w:rsidRDefault="00D701D6" w:rsidP="00D701D6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Mentorship</w:t>
      </w:r>
      <w:r w:rsidR="008D791F">
        <w:rPr>
          <w:rFonts w:ascii="Arial" w:hAnsi="Arial" w:cs="Arial"/>
          <w:bCs/>
          <w:sz w:val="24"/>
        </w:rPr>
        <w:t xml:space="preserve"> will</w:t>
      </w:r>
      <w:r w:rsidRPr="00E310B0">
        <w:rPr>
          <w:rFonts w:ascii="Arial" w:hAnsi="Arial" w:cs="Arial"/>
          <w:bCs/>
          <w:sz w:val="24"/>
        </w:rPr>
        <w:t xml:space="preserve"> be delivered virtually, or by phone, and the hours can be organised to suit the mentor and mentee</w:t>
      </w:r>
      <w:r w:rsidR="008D791F">
        <w:rPr>
          <w:rFonts w:ascii="Arial" w:hAnsi="Arial" w:cs="Arial"/>
          <w:bCs/>
          <w:sz w:val="24"/>
        </w:rPr>
        <w:t>. F</w:t>
      </w:r>
      <w:r w:rsidRPr="00E310B0">
        <w:rPr>
          <w:rFonts w:ascii="Arial" w:hAnsi="Arial" w:cs="Arial"/>
          <w:bCs/>
          <w:sz w:val="24"/>
        </w:rPr>
        <w:t>or example</w:t>
      </w:r>
      <w:r w:rsidR="008D791F">
        <w:rPr>
          <w:rFonts w:ascii="Arial" w:hAnsi="Arial" w:cs="Arial"/>
          <w:bCs/>
          <w:sz w:val="24"/>
        </w:rPr>
        <w:t>,</w:t>
      </w:r>
      <w:r w:rsidRPr="00E310B0">
        <w:rPr>
          <w:rFonts w:ascii="Arial" w:hAnsi="Arial" w:cs="Arial"/>
          <w:bCs/>
          <w:sz w:val="24"/>
        </w:rPr>
        <w:t xml:space="preserve"> by having fortnightly hourly calls or weekly 30</w:t>
      </w:r>
      <w:r w:rsidR="00877B16">
        <w:rPr>
          <w:rFonts w:ascii="Arial" w:hAnsi="Arial" w:cs="Arial"/>
          <w:bCs/>
          <w:sz w:val="24"/>
        </w:rPr>
        <w:t xml:space="preserve"> </w:t>
      </w:r>
      <w:r w:rsidRPr="00E310B0">
        <w:rPr>
          <w:rFonts w:ascii="Arial" w:hAnsi="Arial" w:cs="Arial"/>
          <w:bCs/>
          <w:sz w:val="24"/>
        </w:rPr>
        <w:t>minute</w:t>
      </w:r>
      <w:r w:rsidR="00877B16">
        <w:rPr>
          <w:rFonts w:ascii="Arial" w:hAnsi="Arial" w:cs="Arial"/>
          <w:bCs/>
          <w:sz w:val="24"/>
        </w:rPr>
        <w:t>s</w:t>
      </w:r>
      <w:r w:rsidRPr="00E310B0">
        <w:rPr>
          <w:rFonts w:ascii="Arial" w:hAnsi="Arial" w:cs="Arial"/>
          <w:bCs/>
          <w:sz w:val="24"/>
        </w:rPr>
        <w:t xml:space="preserve"> video-calls. There is no requirement to deliver mentoring face-to-face.</w:t>
      </w:r>
    </w:p>
    <w:p w14:paraId="26E992EB" w14:textId="27884016" w:rsidR="00504B7E" w:rsidRDefault="00F90EA3" w:rsidP="00504B7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</w:t>
      </w:r>
      <w:r w:rsidR="00944DD7">
        <w:rPr>
          <w:rFonts w:ascii="Arial" w:hAnsi="Arial" w:cs="Arial"/>
          <w:bCs/>
          <w:sz w:val="24"/>
        </w:rPr>
        <w:t>ou may also be required to p</w:t>
      </w:r>
      <w:r w:rsidR="00504B7E">
        <w:rPr>
          <w:rFonts w:ascii="Arial" w:hAnsi="Arial" w:cs="Arial"/>
          <w:bCs/>
          <w:sz w:val="24"/>
        </w:rPr>
        <w:t xml:space="preserve">articipate in a short </w:t>
      </w:r>
      <w:r w:rsidR="00944DD7">
        <w:rPr>
          <w:rFonts w:ascii="Arial" w:hAnsi="Arial" w:cs="Arial"/>
          <w:bCs/>
          <w:sz w:val="24"/>
        </w:rPr>
        <w:t>video</w:t>
      </w:r>
      <w:r w:rsidR="00F20E99">
        <w:rPr>
          <w:rFonts w:ascii="Arial" w:hAnsi="Arial" w:cs="Arial"/>
          <w:bCs/>
          <w:sz w:val="24"/>
        </w:rPr>
        <w:t>-call</w:t>
      </w:r>
      <w:r w:rsidR="00944DD7">
        <w:rPr>
          <w:rFonts w:ascii="Arial" w:hAnsi="Arial" w:cs="Arial"/>
          <w:bCs/>
          <w:sz w:val="24"/>
        </w:rPr>
        <w:t xml:space="preserve"> </w:t>
      </w:r>
      <w:r w:rsidR="00504B7E">
        <w:rPr>
          <w:rFonts w:ascii="Arial" w:hAnsi="Arial" w:cs="Arial"/>
          <w:bCs/>
          <w:sz w:val="24"/>
        </w:rPr>
        <w:t>interview</w:t>
      </w:r>
      <w:r>
        <w:rPr>
          <w:rFonts w:ascii="Arial" w:hAnsi="Arial" w:cs="Arial"/>
          <w:bCs/>
          <w:sz w:val="24"/>
        </w:rPr>
        <w:t xml:space="preserve"> during the assessment process</w:t>
      </w:r>
      <w:r w:rsidR="00696282">
        <w:rPr>
          <w:rFonts w:ascii="Arial" w:hAnsi="Arial" w:cs="Arial"/>
          <w:bCs/>
          <w:sz w:val="24"/>
        </w:rPr>
        <w:t>.</w:t>
      </w:r>
    </w:p>
    <w:p w14:paraId="39225D05" w14:textId="13D4D7BC" w:rsidR="008D4543" w:rsidRDefault="008D4543" w:rsidP="00504B7E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You will be required to complete training for the Experts and Mentor</w:t>
      </w:r>
      <w:r w:rsidR="002B523F">
        <w:rPr>
          <w:rFonts w:ascii="Arial" w:hAnsi="Arial" w:cs="Arial"/>
          <w:bCs/>
          <w:sz w:val="24"/>
        </w:rPr>
        <w:t>s</w:t>
      </w:r>
      <w:r>
        <w:rPr>
          <w:rFonts w:ascii="Arial" w:hAnsi="Arial" w:cs="Arial"/>
          <w:bCs/>
          <w:sz w:val="24"/>
        </w:rPr>
        <w:t xml:space="preserve"> programme. Please see details below.</w:t>
      </w:r>
    </w:p>
    <w:p w14:paraId="145DC982" w14:textId="77777777" w:rsidR="006F478A" w:rsidRDefault="006F478A" w:rsidP="006F478A">
      <w:pPr>
        <w:pStyle w:val="ListParagraph"/>
        <w:rPr>
          <w:rFonts w:ascii="Arial" w:hAnsi="Arial" w:cs="Arial"/>
          <w:bCs/>
          <w:sz w:val="24"/>
        </w:rPr>
      </w:pPr>
    </w:p>
    <w:p w14:paraId="2DCE4395" w14:textId="310F56C6" w:rsidR="00FB6F34" w:rsidRPr="002411DF" w:rsidRDefault="00881AB8" w:rsidP="002411DF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2411DF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Training for the role</w:t>
      </w:r>
    </w:p>
    <w:p w14:paraId="68948026" w14:textId="48B60B6D" w:rsidR="00881AB8" w:rsidRDefault="00881AB8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  <w:r>
        <w:rPr>
          <w:color w:val="auto"/>
        </w:rPr>
        <w:t xml:space="preserve">The </w:t>
      </w:r>
      <w:r w:rsidR="00146366">
        <w:rPr>
          <w:color w:val="auto"/>
        </w:rPr>
        <w:t xml:space="preserve">Department </w:t>
      </w:r>
      <w:r w:rsidR="00245E69">
        <w:rPr>
          <w:color w:val="auto"/>
        </w:rPr>
        <w:t>f</w:t>
      </w:r>
      <w:r w:rsidR="00146366">
        <w:rPr>
          <w:color w:val="auto"/>
        </w:rPr>
        <w:t xml:space="preserve">or </w:t>
      </w:r>
      <w:r w:rsidR="00245E69">
        <w:rPr>
          <w:color w:val="auto"/>
        </w:rPr>
        <w:t>E</w:t>
      </w:r>
      <w:r w:rsidR="00146366">
        <w:rPr>
          <w:color w:val="auto"/>
        </w:rPr>
        <w:t>ducation</w:t>
      </w:r>
      <w:r w:rsidR="00172477">
        <w:rPr>
          <w:color w:val="auto"/>
        </w:rPr>
        <w:t xml:space="preserve"> (DfE)</w:t>
      </w:r>
      <w:r w:rsidR="00245E69">
        <w:rPr>
          <w:color w:val="auto"/>
        </w:rPr>
        <w:t xml:space="preserve"> </w:t>
      </w:r>
      <w:r>
        <w:rPr>
          <w:color w:val="auto"/>
        </w:rPr>
        <w:t>has procured</w:t>
      </w:r>
      <w:r w:rsidR="00F736A6">
        <w:rPr>
          <w:color w:val="auto"/>
        </w:rPr>
        <w:t xml:space="preserve"> a training partner </w:t>
      </w:r>
      <w:r w:rsidR="00075D11">
        <w:rPr>
          <w:color w:val="auto"/>
        </w:rPr>
        <w:t>who will be</w:t>
      </w:r>
      <w:r w:rsidR="0010514A">
        <w:rPr>
          <w:color w:val="auto"/>
        </w:rPr>
        <w:t xml:space="preserve"> responsible for </w:t>
      </w:r>
      <w:r>
        <w:rPr>
          <w:color w:val="auto"/>
        </w:rPr>
        <w:t>providing</w:t>
      </w:r>
      <w:r w:rsidR="0010514A">
        <w:rPr>
          <w:color w:val="auto"/>
        </w:rPr>
        <w:t xml:space="preserve"> training </w:t>
      </w:r>
      <w:r>
        <w:rPr>
          <w:color w:val="auto"/>
        </w:rPr>
        <w:t>to</w:t>
      </w:r>
      <w:r w:rsidR="0010514A">
        <w:rPr>
          <w:color w:val="auto"/>
        </w:rPr>
        <w:t xml:space="preserve"> </w:t>
      </w:r>
      <w:r w:rsidR="002B523F">
        <w:rPr>
          <w:color w:val="auto"/>
        </w:rPr>
        <w:t>e</w:t>
      </w:r>
      <w:r w:rsidR="0010514A">
        <w:rPr>
          <w:color w:val="auto"/>
        </w:rPr>
        <w:t xml:space="preserve">xperts, </w:t>
      </w:r>
      <w:r w:rsidR="002B523F">
        <w:rPr>
          <w:color w:val="auto"/>
        </w:rPr>
        <w:t>m</w:t>
      </w:r>
      <w:r w:rsidR="0010514A">
        <w:rPr>
          <w:color w:val="auto"/>
        </w:rPr>
        <w:t xml:space="preserve">entors and </w:t>
      </w:r>
      <w:r w:rsidR="002B523F">
        <w:rPr>
          <w:color w:val="auto"/>
        </w:rPr>
        <w:t>a</w:t>
      </w:r>
      <w:r w:rsidR="0010514A">
        <w:rPr>
          <w:color w:val="auto"/>
        </w:rPr>
        <w:t xml:space="preserve">rea </w:t>
      </w:r>
      <w:r w:rsidR="002B523F">
        <w:rPr>
          <w:color w:val="auto"/>
        </w:rPr>
        <w:t>l</w:t>
      </w:r>
      <w:r w:rsidR="0010514A">
        <w:rPr>
          <w:color w:val="auto"/>
        </w:rPr>
        <w:t>eads</w:t>
      </w:r>
      <w:r>
        <w:rPr>
          <w:color w:val="auto"/>
        </w:rPr>
        <w:t xml:space="preserve">, before </w:t>
      </w:r>
      <w:r w:rsidR="00C42A85">
        <w:rPr>
          <w:color w:val="auto"/>
        </w:rPr>
        <w:t xml:space="preserve">you </w:t>
      </w:r>
      <w:r w:rsidR="00CF2E38">
        <w:rPr>
          <w:color w:val="auto"/>
        </w:rPr>
        <w:t>begin</w:t>
      </w:r>
      <w:r w:rsidR="00C42A85">
        <w:rPr>
          <w:color w:val="auto"/>
        </w:rPr>
        <w:t xml:space="preserve"> delivering support</w:t>
      </w:r>
      <w:r w:rsidR="00D26B58" w:rsidRPr="00D26B58">
        <w:rPr>
          <w:color w:val="auto"/>
        </w:rPr>
        <w:t xml:space="preserve"> </w:t>
      </w:r>
      <w:r w:rsidR="00D26B58">
        <w:rPr>
          <w:color w:val="auto"/>
        </w:rPr>
        <w:t>from September 2022</w:t>
      </w:r>
      <w:r w:rsidR="00C42A85">
        <w:rPr>
          <w:color w:val="auto"/>
        </w:rPr>
        <w:t>.</w:t>
      </w:r>
    </w:p>
    <w:p w14:paraId="67D95566" w14:textId="55F09ABF" w:rsidR="00CF2E38" w:rsidRPr="00CF2E38" w:rsidRDefault="00CF2E38" w:rsidP="00CF2E38">
      <w:pPr>
        <w:rPr>
          <w:rFonts w:ascii="Arial" w:hAnsi="Arial" w:cs="Arial"/>
          <w:bCs/>
          <w:sz w:val="24"/>
        </w:rPr>
      </w:pPr>
      <w:r w:rsidRPr="00462E93">
        <w:rPr>
          <w:rFonts w:ascii="Arial" w:hAnsi="Arial" w:cs="Arial"/>
          <w:bCs/>
          <w:sz w:val="24"/>
        </w:rPr>
        <w:t>The training will involve attending up to 4 days of face-to-face training, as set out by the training partner</w:t>
      </w:r>
      <w:r w:rsidR="00C42A85" w:rsidRPr="00462E93">
        <w:rPr>
          <w:rFonts w:ascii="Arial" w:hAnsi="Arial" w:cs="Arial"/>
          <w:bCs/>
          <w:sz w:val="24"/>
        </w:rPr>
        <w:t>.</w:t>
      </w:r>
    </w:p>
    <w:p w14:paraId="6B7AB420" w14:textId="77777777" w:rsidR="00371DB2" w:rsidRDefault="00371DB2" w:rsidP="00371DB2">
      <w:pPr>
        <w:pStyle w:val="Default"/>
        <w:tabs>
          <w:tab w:val="left" w:pos="3335"/>
        </w:tabs>
        <w:spacing w:before="120" w:after="120"/>
        <w:rPr>
          <w:color w:val="auto"/>
        </w:rPr>
      </w:pPr>
      <w:r>
        <w:rPr>
          <w:color w:val="auto"/>
        </w:rPr>
        <w:t xml:space="preserve">This training for the full roll-out began in May 2022. </w:t>
      </w:r>
      <w:r w:rsidRPr="00AD0364">
        <w:rPr>
          <w:b/>
          <w:bCs/>
          <w:color w:val="auto"/>
        </w:rPr>
        <w:t>Please note</w:t>
      </w:r>
      <w:r>
        <w:rPr>
          <w:color w:val="auto"/>
        </w:rPr>
        <w:t>, the training for this programme, if successful in your application, will be imminent. We have also added some additional training sessions in early September, to accommodate this recruitment process.</w:t>
      </w:r>
    </w:p>
    <w:p w14:paraId="759BB10F" w14:textId="0A6D848E" w:rsidR="00881AB8" w:rsidRDefault="00DD700C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  <w:r>
        <w:rPr>
          <w:color w:val="auto"/>
        </w:rPr>
        <w:t>Details on dates/times of this training will be shared with you, if successful in your application.</w:t>
      </w:r>
    </w:p>
    <w:p w14:paraId="6DCE5C68" w14:textId="77777777" w:rsidR="006F478A" w:rsidRDefault="006F478A" w:rsidP="004E09C4">
      <w:pPr>
        <w:pStyle w:val="Default"/>
        <w:tabs>
          <w:tab w:val="left" w:pos="3335"/>
        </w:tabs>
        <w:spacing w:before="120" w:after="120"/>
        <w:rPr>
          <w:color w:val="auto"/>
        </w:rPr>
      </w:pPr>
    </w:p>
    <w:p w14:paraId="7B818805" w14:textId="5596DDAD" w:rsidR="009F74E7" w:rsidRPr="00770161" w:rsidRDefault="00FB1A81" w:rsidP="00770161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Other details </w:t>
      </w:r>
    </w:p>
    <w:p w14:paraId="0E584D44" w14:textId="3BCEE732" w:rsidR="00EB6148" w:rsidRPr="00EB6148" w:rsidRDefault="00D8222B" w:rsidP="00EB6148">
      <w:pPr>
        <w:rPr>
          <w:rFonts w:ascii="Arial" w:hAnsi="Arial" w:cs="Arial"/>
          <w:color w:val="000000" w:themeColor="text1"/>
          <w:sz w:val="24"/>
          <w:szCs w:val="24"/>
        </w:rPr>
      </w:pPr>
      <w:r w:rsidRPr="2BACB16F">
        <w:rPr>
          <w:rFonts w:ascii="Arial" w:hAnsi="Arial" w:cs="Arial"/>
          <w:sz w:val="24"/>
          <w:szCs w:val="24"/>
        </w:rPr>
        <w:t xml:space="preserve">The department is providing funding of up to </w:t>
      </w:r>
      <w:r w:rsidRPr="008E3C84">
        <w:rPr>
          <w:rFonts w:ascii="Arial" w:hAnsi="Arial" w:cs="Arial"/>
          <w:b/>
          <w:bCs/>
          <w:sz w:val="24"/>
          <w:szCs w:val="24"/>
        </w:rPr>
        <w:t>£</w:t>
      </w:r>
      <w:r w:rsidR="00983EAD">
        <w:rPr>
          <w:rFonts w:ascii="Arial" w:hAnsi="Arial" w:cs="Arial"/>
          <w:b/>
          <w:bCs/>
          <w:sz w:val="24"/>
          <w:szCs w:val="24"/>
        </w:rPr>
        <w:t>4</w:t>
      </w:r>
      <w:r w:rsidRPr="008E3C84">
        <w:rPr>
          <w:rFonts w:ascii="Arial" w:hAnsi="Arial" w:cs="Arial"/>
          <w:b/>
          <w:bCs/>
          <w:sz w:val="24"/>
          <w:szCs w:val="24"/>
        </w:rPr>
        <w:t>00</w:t>
      </w:r>
      <w:r w:rsidRPr="2BACB16F">
        <w:rPr>
          <w:rFonts w:ascii="Arial" w:hAnsi="Arial" w:cs="Arial"/>
          <w:sz w:val="24"/>
          <w:szCs w:val="24"/>
        </w:rPr>
        <w:t xml:space="preserve"> per day for this work</w:t>
      </w:r>
      <w:r w:rsidR="000D378A" w:rsidRPr="2BACB16F">
        <w:rPr>
          <w:rFonts w:ascii="Arial" w:hAnsi="Arial" w:cs="Arial"/>
          <w:sz w:val="24"/>
          <w:szCs w:val="24"/>
        </w:rPr>
        <w:t xml:space="preserve"> as a </w:t>
      </w:r>
      <w:r w:rsidR="00983EAD">
        <w:rPr>
          <w:rFonts w:ascii="Arial" w:hAnsi="Arial" w:cs="Arial"/>
          <w:sz w:val="24"/>
          <w:szCs w:val="24"/>
        </w:rPr>
        <w:t>Mentor</w:t>
      </w:r>
      <w:r w:rsidRPr="2BACB16F">
        <w:rPr>
          <w:rFonts w:ascii="Arial" w:hAnsi="Arial" w:cs="Arial"/>
          <w:sz w:val="24"/>
          <w:szCs w:val="24"/>
        </w:rPr>
        <w:t xml:space="preserve">, this includes any travel and subsistence costs incurred.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Payment will be made to the school or setting </w:t>
      </w:r>
      <w:r w:rsidR="008E3C84">
        <w:rPr>
          <w:rFonts w:ascii="Arial" w:hAnsi="Arial" w:cs="Arial"/>
          <w:color w:val="000000" w:themeColor="text1"/>
          <w:sz w:val="24"/>
          <w:szCs w:val="24"/>
        </w:rPr>
        <w:t>you</w:t>
      </w:r>
      <w:r w:rsidR="005552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work in, in the form of a </w:t>
      </w:r>
      <w:r w:rsidR="003336C3">
        <w:rPr>
          <w:rFonts w:ascii="Arial" w:hAnsi="Arial" w:cs="Arial"/>
          <w:color w:val="000000" w:themeColor="text1"/>
          <w:sz w:val="24"/>
          <w:szCs w:val="24"/>
        </w:rPr>
        <w:t>S</w:t>
      </w:r>
      <w:r w:rsidR="000A15FB">
        <w:rPr>
          <w:rFonts w:ascii="Arial" w:hAnsi="Arial" w:cs="Arial"/>
          <w:color w:val="000000" w:themeColor="text1"/>
          <w:sz w:val="24"/>
          <w:szCs w:val="24"/>
        </w:rPr>
        <w:t xml:space="preserve">ection 14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>grant. </w:t>
      </w:r>
      <w:r w:rsidR="0000079D">
        <w:rPr>
          <w:rFonts w:ascii="Arial" w:hAnsi="Arial" w:cs="Arial"/>
          <w:color w:val="000000" w:themeColor="text1"/>
          <w:sz w:val="24"/>
          <w:szCs w:val="24"/>
        </w:rPr>
        <w:t xml:space="preserve">Terms and conditions for the grant can be found </w:t>
      </w:r>
      <w:hyperlink r:id="rId15" w:history="1">
        <w:r w:rsidR="00461500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00079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Successful applicants </w:t>
      </w:r>
      <w:r w:rsidR="00025181">
        <w:rPr>
          <w:rFonts w:ascii="Arial" w:hAnsi="Arial" w:cs="Arial"/>
          <w:color w:val="000000" w:themeColor="text1"/>
          <w:sz w:val="24"/>
          <w:szCs w:val="24"/>
        </w:rPr>
        <w:t xml:space="preserve">who are 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invited to our training event will also be reimbursed </w:t>
      </w:r>
      <w:r w:rsidR="008E3C84">
        <w:rPr>
          <w:rFonts w:ascii="Arial" w:hAnsi="Arial" w:cs="Arial"/>
          <w:color w:val="000000" w:themeColor="text1"/>
          <w:sz w:val="24"/>
          <w:szCs w:val="24"/>
        </w:rPr>
        <w:t>for t</w:t>
      </w:r>
      <w:r w:rsidR="00CF61A9">
        <w:rPr>
          <w:rFonts w:ascii="Arial" w:hAnsi="Arial" w:cs="Arial"/>
          <w:color w:val="000000" w:themeColor="text1"/>
          <w:sz w:val="24"/>
          <w:szCs w:val="24"/>
        </w:rPr>
        <w:t>his.</w:t>
      </w:r>
      <w:r w:rsidR="00EB6148" w:rsidRPr="00EB6148">
        <w:rPr>
          <w:rFonts w:ascii="Arial" w:hAnsi="Arial" w:cs="Arial"/>
          <w:color w:val="000000" w:themeColor="text1"/>
          <w:sz w:val="24"/>
          <w:szCs w:val="24"/>
        </w:rPr>
        <w:t xml:space="preserve">  </w:t>
      </w:r>
    </w:p>
    <w:p w14:paraId="080AAC61" w14:textId="77777777" w:rsidR="00792BAD" w:rsidRDefault="00792BAD" w:rsidP="007D0B77">
      <w:pPr>
        <w:rPr>
          <w:rFonts w:ascii="Arial" w:hAnsi="Arial" w:cs="Arial"/>
          <w:sz w:val="24"/>
        </w:rPr>
      </w:pPr>
      <w:r w:rsidRPr="00B02A96">
        <w:rPr>
          <w:rFonts w:ascii="Arial" w:hAnsi="Arial" w:cs="Arial"/>
          <w:sz w:val="24"/>
        </w:rPr>
        <w:t>Please indicate in your application</w:t>
      </w:r>
      <w:r>
        <w:rPr>
          <w:rFonts w:ascii="Arial" w:hAnsi="Arial" w:cs="Arial"/>
          <w:sz w:val="24"/>
        </w:rPr>
        <w:t xml:space="preserve"> form below</w:t>
      </w:r>
      <w:r w:rsidRPr="00B02A96">
        <w:rPr>
          <w:rFonts w:ascii="Arial" w:hAnsi="Arial" w:cs="Arial"/>
          <w:sz w:val="24"/>
        </w:rPr>
        <w:t xml:space="preserve"> if you would like to be considered for other roles.</w:t>
      </w:r>
    </w:p>
    <w:p w14:paraId="4D963485" w14:textId="7699DEF1" w:rsidR="007D0B77" w:rsidRDefault="007D0B77" w:rsidP="007D0B77">
      <w:pPr>
        <w:rPr>
          <w:rFonts w:ascii="Arial" w:hAnsi="Arial" w:cs="Arial"/>
          <w:b/>
          <w:bCs/>
          <w:sz w:val="24"/>
          <w:szCs w:val="24"/>
          <w:lang w:eastAsia="en-GB"/>
        </w:rPr>
      </w:pPr>
      <w:r w:rsidRPr="00130649">
        <w:rPr>
          <w:rFonts w:ascii="Arial" w:hAnsi="Arial" w:cs="Arial"/>
          <w:sz w:val="24"/>
          <w:szCs w:val="24"/>
          <w:lang w:eastAsia="en-GB"/>
        </w:rPr>
        <w:t xml:space="preserve">Successful applicants must be available to attend training between </w:t>
      </w:r>
      <w:r w:rsidR="00F57B28">
        <w:rPr>
          <w:rFonts w:ascii="Arial" w:hAnsi="Arial" w:cs="Arial"/>
          <w:sz w:val="24"/>
          <w:szCs w:val="24"/>
          <w:lang w:eastAsia="en-GB"/>
        </w:rPr>
        <w:t>June</w:t>
      </w:r>
      <w:r w:rsidRPr="00130649">
        <w:rPr>
          <w:rFonts w:ascii="Arial" w:hAnsi="Arial" w:cs="Arial"/>
          <w:sz w:val="24"/>
          <w:szCs w:val="24"/>
          <w:lang w:eastAsia="en-GB"/>
        </w:rPr>
        <w:t xml:space="preserve"> to </w:t>
      </w:r>
      <w:r w:rsidR="002B339B">
        <w:rPr>
          <w:rFonts w:ascii="Arial" w:hAnsi="Arial" w:cs="Arial"/>
          <w:sz w:val="24"/>
          <w:szCs w:val="24"/>
          <w:lang w:eastAsia="en-GB"/>
        </w:rPr>
        <w:t>September</w:t>
      </w:r>
      <w:r w:rsidRPr="00130649">
        <w:rPr>
          <w:rFonts w:ascii="Arial" w:hAnsi="Arial" w:cs="Arial"/>
          <w:sz w:val="24"/>
          <w:szCs w:val="24"/>
          <w:lang w:eastAsia="en-GB"/>
        </w:rPr>
        <w:t xml:space="preserve"> 2022 and start supporting settings from </w:t>
      </w:r>
      <w:r w:rsidRPr="00130649">
        <w:rPr>
          <w:rFonts w:ascii="Arial" w:hAnsi="Arial" w:cs="Arial"/>
          <w:b/>
          <w:bCs/>
          <w:sz w:val="24"/>
          <w:szCs w:val="24"/>
          <w:lang w:eastAsia="en-GB"/>
        </w:rPr>
        <w:t>September 2022. </w:t>
      </w:r>
    </w:p>
    <w:p w14:paraId="56118978" w14:textId="1A0AE49F" w:rsidR="00C8086E" w:rsidRPr="00363DB8" w:rsidRDefault="00C8086E" w:rsidP="00C8086E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63DB8">
        <w:rPr>
          <w:rFonts w:ascii="Arial" w:hAnsi="Arial" w:cs="Arial"/>
          <w:sz w:val="24"/>
          <w:szCs w:val="24"/>
        </w:rPr>
        <w:t xml:space="preserve">All applications will be assessed by the delivery partner appointed by DfE for this programme, Pen Green Research </w:t>
      </w:r>
      <w:r w:rsidR="0080603F">
        <w:rPr>
          <w:rFonts w:ascii="Arial" w:hAnsi="Arial" w:cs="Arial"/>
          <w:sz w:val="24"/>
          <w:szCs w:val="24"/>
        </w:rPr>
        <w:t>Base</w:t>
      </w:r>
      <w:r>
        <w:rPr>
          <w:rFonts w:ascii="Arial" w:hAnsi="Arial" w:cs="Arial"/>
          <w:sz w:val="24"/>
          <w:szCs w:val="24"/>
        </w:rPr>
        <w:t xml:space="preserve">. All applications will be </w:t>
      </w:r>
      <w:r w:rsidRPr="00363DB8">
        <w:rPr>
          <w:rFonts w:ascii="Arial" w:hAnsi="Arial" w:cs="Arial"/>
          <w:sz w:val="24"/>
          <w:szCs w:val="24"/>
        </w:rPr>
        <w:t>score</w:t>
      </w:r>
      <w:r>
        <w:rPr>
          <w:rFonts w:ascii="Arial" w:hAnsi="Arial" w:cs="Arial"/>
          <w:sz w:val="24"/>
          <w:szCs w:val="24"/>
        </w:rPr>
        <w:t>d and matched to a location</w:t>
      </w:r>
      <w:r w:rsidRPr="00363DB8">
        <w:rPr>
          <w:rFonts w:ascii="Arial" w:hAnsi="Arial" w:cs="Arial"/>
          <w:sz w:val="24"/>
          <w:szCs w:val="24"/>
        </w:rPr>
        <w:t xml:space="preserve"> based on merit and </w:t>
      </w:r>
      <w:r>
        <w:rPr>
          <w:rFonts w:ascii="Arial" w:hAnsi="Arial" w:cs="Arial"/>
          <w:sz w:val="24"/>
          <w:szCs w:val="24"/>
        </w:rPr>
        <w:t xml:space="preserve">will then consider </w:t>
      </w:r>
      <w:r w:rsidRPr="00363DB8">
        <w:rPr>
          <w:rFonts w:ascii="Arial" w:hAnsi="Arial" w:cs="Arial"/>
          <w:sz w:val="24"/>
          <w:szCs w:val="24"/>
        </w:rPr>
        <w:t>location</w:t>
      </w:r>
      <w:r>
        <w:rPr>
          <w:rFonts w:ascii="Arial" w:hAnsi="Arial" w:cs="Arial"/>
          <w:sz w:val="24"/>
          <w:szCs w:val="24"/>
        </w:rPr>
        <w:t xml:space="preserve"> preferences.</w:t>
      </w:r>
    </w:p>
    <w:p w14:paraId="79D3B0FC" w14:textId="0AE11F01" w:rsidR="00C8086E" w:rsidRPr="00BF41AE" w:rsidRDefault="00C8086E" w:rsidP="00C8086E">
      <w:pPr>
        <w:widowControl w:val="0"/>
        <w:overflowPunct w:val="0"/>
        <w:autoSpaceDE w:val="0"/>
        <w:autoSpaceDN w:val="0"/>
        <w:adjustRightInd w:val="0"/>
        <w:spacing w:after="240" w:line="240" w:lineRule="auto"/>
        <w:textAlignment w:val="baseline"/>
        <w:rPr>
          <w:rFonts w:ascii="Arial" w:hAnsi="Arial" w:cs="Arial"/>
          <w:sz w:val="24"/>
          <w:szCs w:val="24"/>
        </w:rPr>
      </w:pPr>
      <w:r w:rsidRPr="00363DB8">
        <w:rPr>
          <w:rFonts w:ascii="Arial" w:hAnsi="Arial" w:cs="Arial"/>
          <w:sz w:val="24"/>
          <w:szCs w:val="24"/>
        </w:rPr>
        <w:t xml:space="preserve">Please note, as part of the application process, Pen Green Research </w:t>
      </w:r>
      <w:r w:rsidR="0080603F">
        <w:rPr>
          <w:rFonts w:ascii="Arial" w:hAnsi="Arial" w:cs="Arial"/>
          <w:sz w:val="24"/>
          <w:szCs w:val="24"/>
        </w:rPr>
        <w:t>Base</w:t>
      </w:r>
      <w:r w:rsidRPr="00363DB8">
        <w:rPr>
          <w:rFonts w:ascii="Arial" w:hAnsi="Arial" w:cs="Arial"/>
          <w:sz w:val="24"/>
          <w:szCs w:val="24"/>
        </w:rPr>
        <w:t xml:space="preserve"> will conduct basic due diligence checks on </w:t>
      </w:r>
      <w:r>
        <w:rPr>
          <w:rFonts w:ascii="Arial" w:hAnsi="Arial" w:cs="Arial"/>
          <w:sz w:val="24"/>
          <w:szCs w:val="24"/>
        </w:rPr>
        <w:t xml:space="preserve">all </w:t>
      </w:r>
      <w:r w:rsidRPr="00363DB8">
        <w:rPr>
          <w:rFonts w:ascii="Arial" w:hAnsi="Arial" w:cs="Arial"/>
          <w:sz w:val="24"/>
          <w:szCs w:val="24"/>
        </w:rPr>
        <w:t>applicants. This includes</w:t>
      </w:r>
      <w:r>
        <w:rPr>
          <w:rFonts w:ascii="Arial" w:hAnsi="Arial" w:cs="Arial"/>
          <w:sz w:val="24"/>
          <w:szCs w:val="24"/>
        </w:rPr>
        <w:t xml:space="preserve"> but is not limited to</w:t>
      </w:r>
      <w:r w:rsidRPr="00363DB8">
        <w:rPr>
          <w:rFonts w:ascii="Arial" w:hAnsi="Arial" w:cs="Arial"/>
          <w:sz w:val="24"/>
          <w:szCs w:val="24"/>
        </w:rPr>
        <w:t>, for example, social media searches.</w:t>
      </w:r>
    </w:p>
    <w:p w14:paraId="67C6F0D2" w14:textId="77777777" w:rsidR="00C8086E" w:rsidRPr="00130649" w:rsidRDefault="00C8086E" w:rsidP="007D0B77">
      <w:pPr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608B43B3" w14:textId="03F4C737" w:rsidR="009D32E1" w:rsidRPr="00770161" w:rsidRDefault="009D32E1" w:rsidP="00770161">
      <w:pPr>
        <w:pStyle w:val="Heading2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lastRenderedPageBreak/>
        <w:t>How to submit your application</w:t>
      </w:r>
    </w:p>
    <w:p w14:paraId="5A4989D4" w14:textId="5860AABC" w:rsidR="009D32E1" w:rsidRPr="009D32E1" w:rsidRDefault="00423751" w:rsidP="009D32E1">
      <w:pPr>
        <w:spacing w:after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F00829">
        <w:rPr>
          <w:rFonts w:ascii="Arial" w:hAnsi="Arial" w:cs="Arial"/>
          <w:sz w:val="24"/>
        </w:rPr>
        <w:t>e invite you</w:t>
      </w:r>
      <w:r w:rsidR="00310D60">
        <w:rPr>
          <w:rFonts w:ascii="Arial" w:hAnsi="Arial" w:cs="Arial"/>
          <w:sz w:val="24"/>
        </w:rPr>
        <w:t xml:space="preserve"> to submit a short expression of interest</w:t>
      </w:r>
      <w:r w:rsidR="00D9376E">
        <w:rPr>
          <w:rFonts w:ascii="Arial" w:hAnsi="Arial" w:cs="Arial"/>
          <w:sz w:val="24"/>
        </w:rPr>
        <w:t xml:space="preserve">, </w:t>
      </w:r>
      <w:r w:rsidR="00DC71A4">
        <w:rPr>
          <w:rFonts w:ascii="Arial" w:hAnsi="Arial" w:cs="Arial"/>
          <w:sz w:val="24"/>
        </w:rPr>
        <w:t>using the form below, outlining y</w:t>
      </w:r>
      <w:r w:rsidR="00D9376E">
        <w:rPr>
          <w:rFonts w:ascii="Arial" w:hAnsi="Arial" w:cs="Arial"/>
          <w:sz w:val="24"/>
        </w:rPr>
        <w:t>our r</w:t>
      </w:r>
      <w:r w:rsidR="00425528">
        <w:rPr>
          <w:rFonts w:ascii="Arial" w:hAnsi="Arial" w:cs="Arial"/>
          <w:sz w:val="24"/>
        </w:rPr>
        <w:t xml:space="preserve">elevant skills and experience </w:t>
      </w:r>
      <w:r w:rsidR="00310D60">
        <w:rPr>
          <w:rFonts w:ascii="Arial" w:hAnsi="Arial" w:cs="Arial"/>
          <w:sz w:val="24"/>
        </w:rPr>
        <w:t>for this role</w:t>
      </w:r>
      <w:r w:rsidR="003D1388">
        <w:rPr>
          <w:rFonts w:ascii="Arial" w:hAnsi="Arial" w:cs="Arial"/>
          <w:sz w:val="24"/>
        </w:rPr>
        <w:t>.</w:t>
      </w:r>
    </w:p>
    <w:p w14:paraId="2D277720" w14:textId="46C38134" w:rsidR="009C71CB" w:rsidRPr="009D32E1" w:rsidRDefault="009C71CB" w:rsidP="009C71C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Please submit your expression of interest form to the following mailbox,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 w:rsidR="00DB2A5D">
        <w:rPr>
          <w:rFonts w:ascii="Arial" w:hAnsi="Arial" w:cs="Arial"/>
          <w:b/>
          <w:sz w:val="24"/>
        </w:rPr>
        <w:t>noon 1</w:t>
      </w:r>
      <w:r w:rsidR="00DB2A5D" w:rsidRPr="00DB2A5D">
        <w:rPr>
          <w:rFonts w:ascii="Arial" w:hAnsi="Arial" w:cs="Arial"/>
          <w:b/>
          <w:sz w:val="24"/>
          <w:vertAlign w:val="superscript"/>
        </w:rPr>
        <w:t>st</w:t>
      </w:r>
      <w:r w:rsidR="00DB2A5D">
        <w:rPr>
          <w:rFonts w:ascii="Arial" w:hAnsi="Arial" w:cs="Arial"/>
          <w:b/>
          <w:sz w:val="24"/>
        </w:rPr>
        <w:t xml:space="preserve"> July 2022.</w:t>
      </w:r>
    </w:p>
    <w:p w14:paraId="5E11CC88" w14:textId="77777777" w:rsidR="009C71CB" w:rsidRPr="00115F06" w:rsidRDefault="00672235" w:rsidP="009C71CB">
      <w:pPr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hyperlink r:id="rId16" w:history="1">
        <w:r w:rsidR="009C71CB" w:rsidRPr="00115F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eoi.EYRECOVERY@education.gov.uk</w:t>
        </w:r>
      </w:hyperlink>
      <w:r w:rsidR="009C71CB" w:rsidRPr="00115F06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</w:p>
    <w:p w14:paraId="6BE0694D" w14:textId="77777777" w:rsidR="009C71CB" w:rsidRPr="00115F06" w:rsidRDefault="009C71CB" w:rsidP="009C71CB">
      <w:pPr>
        <w:rPr>
          <w:rFonts w:ascii="Arial" w:hAnsi="Arial" w:cs="Arial"/>
          <w:b/>
          <w:bCs/>
          <w:sz w:val="24"/>
          <w:szCs w:val="24"/>
        </w:rPr>
      </w:pPr>
      <w:r w:rsidRPr="00115F06">
        <w:rPr>
          <w:rFonts w:ascii="Arial" w:hAnsi="Arial" w:cs="Arial"/>
          <w:sz w:val="24"/>
          <w:szCs w:val="24"/>
          <w:lang w:eastAsia="en-GB"/>
        </w:rPr>
        <w:t>You can also contact this mailbox with any additional queries.</w:t>
      </w:r>
    </w:p>
    <w:p w14:paraId="2C69E354" w14:textId="77777777" w:rsidR="00EC29B8" w:rsidRDefault="00EC29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819AFE" w14:textId="37365327" w:rsidR="00DC71A4" w:rsidRDefault="00967E5C" w:rsidP="00770161">
      <w:pPr>
        <w:pStyle w:val="Heading3"/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</w:pPr>
      <w:r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lastRenderedPageBreak/>
        <w:t xml:space="preserve">Expression of interest </w:t>
      </w:r>
      <w:r w:rsidR="00F33CE5"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(EOI) </w:t>
      </w:r>
      <w:r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form</w:t>
      </w:r>
      <w:r w:rsidR="006F6673"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 xml:space="preserve"> – </w:t>
      </w:r>
      <w:r w:rsidR="00A550A5" w:rsidRPr="00770161">
        <w:rPr>
          <w:rFonts w:ascii="Arial" w:hAnsi="Arial" w:cs="Arial"/>
          <w:b/>
          <w:bCs/>
          <w:color w:val="1F4E79" w:themeColor="accent1" w:themeShade="80"/>
          <w:sz w:val="28"/>
          <w:szCs w:val="28"/>
        </w:rPr>
        <w:t>Mentor</w:t>
      </w:r>
    </w:p>
    <w:p w14:paraId="3A20DA93" w14:textId="77777777" w:rsidR="00770161" w:rsidRPr="00770161" w:rsidRDefault="00770161" w:rsidP="00770161"/>
    <w:p w14:paraId="394EDF37" w14:textId="77777777" w:rsidR="00A96ECE" w:rsidRPr="00765859" w:rsidRDefault="00A96ECE" w:rsidP="00A96ECE">
      <w:pPr>
        <w:rPr>
          <w:rFonts w:ascii="Arial" w:hAnsi="Arial" w:cs="Arial"/>
          <w:b/>
          <w:bCs/>
          <w:sz w:val="24"/>
        </w:rPr>
      </w:pPr>
      <w:r w:rsidRPr="00765859">
        <w:rPr>
          <w:rFonts w:ascii="Arial" w:hAnsi="Arial" w:cs="Arial"/>
          <w:b/>
          <w:bCs/>
          <w:sz w:val="24"/>
        </w:rPr>
        <w:t xml:space="preserve">Please write your answers under the following headings: </w:t>
      </w:r>
    </w:p>
    <w:p w14:paraId="21D6041E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</w:p>
    <w:p w14:paraId="59A091D4" w14:textId="77777777" w:rsidR="00143DFB" w:rsidRDefault="00143DFB" w:rsidP="00143DF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 address: (if you use a shared email address for work purposes, you may wish to provide a personal email address)</w:t>
      </w:r>
    </w:p>
    <w:p w14:paraId="2A68C326" w14:textId="4A9448D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School/Nursery/Setting name: </w:t>
      </w:r>
    </w:p>
    <w:p w14:paraId="3E91A563" w14:textId="77777777" w:rsidR="00142902" w:rsidRDefault="00142902" w:rsidP="00142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School/Nursery/Setting full address:</w:t>
      </w:r>
    </w:p>
    <w:p w14:paraId="5754486C" w14:textId="77777777" w:rsidR="00142902" w:rsidRDefault="00142902" w:rsidP="0014290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Postcode: </w:t>
      </w:r>
    </w:p>
    <w:p w14:paraId="5980D5A9" w14:textId="5E829660" w:rsidR="00142902" w:rsidRDefault="00142902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Local authority: </w:t>
      </w:r>
    </w:p>
    <w:p w14:paraId="101350E4" w14:textId="4CA351A4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 name:</w:t>
      </w:r>
    </w:p>
    <w:p w14:paraId="307FD34D" w14:textId="48F347C8" w:rsidR="005C08E4" w:rsidRDefault="005C08E4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Manager/Headteacher/Owner email address:</w:t>
      </w:r>
    </w:p>
    <w:p w14:paraId="47F7D0C4" w14:textId="31FB8D05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I confirm I have my manager</w:t>
      </w:r>
      <w:r w:rsidR="00F77AFA">
        <w:rPr>
          <w:rFonts w:ascii="Arial" w:hAnsi="Arial" w:cs="Arial"/>
          <w:color w:val="242424"/>
          <w:sz w:val="24"/>
          <w:szCs w:val="24"/>
          <w:shd w:val="clear" w:color="auto" w:fill="FFFFFF"/>
        </w:rPr>
        <w:t>’s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/setting owner</w:t>
      </w:r>
      <w:r w:rsidR="00F77AFA">
        <w:rPr>
          <w:rFonts w:ascii="Arial" w:hAnsi="Arial" w:cs="Arial"/>
          <w:color w:val="242424"/>
          <w:sz w:val="24"/>
          <w:szCs w:val="24"/>
          <w:shd w:val="clear" w:color="auto" w:fill="FFFFFF"/>
        </w:rPr>
        <w:t>’s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>/head teacher’s permission to take part in this programme:</w:t>
      </w:r>
      <w:r>
        <w:rPr>
          <w:rFonts w:ascii="Arial" w:hAnsi="Arial" w:cs="Arial"/>
          <w:sz w:val="24"/>
        </w:rPr>
        <w:t xml:space="preserve"> Yes / No (please delete as appropriate) </w:t>
      </w:r>
    </w:p>
    <w:p w14:paraId="0910D808" w14:textId="77777777" w:rsidR="00A96ECE" w:rsidRDefault="00A96ECE" w:rsidP="00A96ECE">
      <w:pPr>
        <w:tabs>
          <w:tab w:val="left" w:pos="4361"/>
        </w:tabs>
        <w:rPr>
          <w:rFonts w:ascii="Arial" w:hAnsi="Arial" w:cs="Arial"/>
          <w:sz w:val="24"/>
        </w:rPr>
      </w:pPr>
    </w:p>
    <w:p w14:paraId="663C62CD" w14:textId="77777777" w:rsidR="00A96ECE" w:rsidRPr="00FE68D0" w:rsidRDefault="00A96ECE" w:rsidP="00A96ECE">
      <w:pPr>
        <w:tabs>
          <w:tab w:val="left" w:pos="4361"/>
        </w:tabs>
        <w:rPr>
          <w:rFonts w:ascii="Arial" w:hAnsi="Arial" w:cs="Arial"/>
          <w:b/>
          <w:sz w:val="24"/>
          <w:u w:val="single"/>
        </w:rPr>
      </w:pPr>
      <w:r w:rsidRPr="00FE68D0">
        <w:rPr>
          <w:rFonts w:ascii="Arial" w:hAnsi="Arial" w:cs="Arial"/>
          <w:b/>
          <w:sz w:val="24"/>
          <w:u w:val="single"/>
        </w:rPr>
        <w:t>Questions</w:t>
      </w:r>
    </w:p>
    <w:p w14:paraId="35A73FA5" w14:textId="24BC6DD6" w:rsidR="00A96ECE" w:rsidRDefault="00A96ECE" w:rsidP="00770161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outline your relevant experience of working in </w:t>
      </w:r>
      <w:r w:rsidR="00B21D0D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e</w:t>
      </w: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arly years, including your current and past relevant roles.  </w:t>
      </w:r>
    </w:p>
    <w:p w14:paraId="6AABB8FB" w14:textId="77777777" w:rsidR="00770161" w:rsidRPr="00770161" w:rsidRDefault="00770161" w:rsidP="00770161">
      <w:pPr>
        <w:spacing w:after="0"/>
      </w:pPr>
    </w:p>
    <w:p w14:paraId="6C41695E" w14:textId="77777777" w:rsidR="00A96ECE" w:rsidRPr="0096200C" w:rsidRDefault="00A96ECE" w:rsidP="00A96ECE">
      <w:pPr>
        <w:rPr>
          <w:rFonts w:ascii="Arial" w:hAnsi="Arial" w:cs="Arial"/>
          <w:i/>
          <w:sz w:val="24"/>
        </w:rPr>
      </w:pPr>
      <w:r w:rsidRPr="0096200C">
        <w:rPr>
          <w:rFonts w:ascii="Arial" w:hAnsi="Arial" w:cs="Arial"/>
          <w:i/>
          <w:sz w:val="24"/>
        </w:rPr>
        <w:t>You should look to include the following in your response:</w:t>
      </w:r>
    </w:p>
    <w:p w14:paraId="24741F7B" w14:textId="77777777" w:rsidR="00A96ECE" w:rsidRPr="008F616F" w:rsidRDefault="00A96ECE" w:rsidP="00A96ECE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</w:t>
      </w:r>
      <w:r w:rsidRPr="008F616F">
        <w:rPr>
          <w:rFonts w:ascii="Arial" w:hAnsi="Arial" w:cs="Arial"/>
          <w:iCs/>
          <w:sz w:val="24"/>
          <w:szCs w:val="24"/>
        </w:rPr>
        <w:t xml:space="preserve">here you have supported others in the sector and where this </w:t>
      </w:r>
      <w:r w:rsidRPr="008F616F">
        <w:rPr>
          <w:rFonts w:ascii="Arial" w:eastAsia="Calibri" w:hAnsi="Arial" w:cs="Arial"/>
          <w:iCs/>
          <w:sz w:val="24"/>
          <w:szCs w:val="24"/>
        </w:rPr>
        <w:t>helped others to improve</w:t>
      </w:r>
      <w:r>
        <w:rPr>
          <w:rFonts w:ascii="Arial" w:eastAsia="Calibri" w:hAnsi="Arial" w:cs="Arial"/>
          <w:iCs/>
          <w:sz w:val="24"/>
          <w:szCs w:val="24"/>
        </w:rPr>
        <w:t>, including supporting other leaders or settings</w:t>
      </w:r>
    </w:p>
    <w:p w14:paraId="15E86D8E" w14:textId="77777777" w:rsidR="00A96ECE" w:rsidRPr="008F616F" w:rsidRDefault="00A96ECE" w:rsidP="00A96ECE">
      <w:pPr>
        <w:pStyle w:val="ListParagraph"/>
        <w:numPr>
          <w:ilvl w:val="0"/>
          <w:numId w:val="20"/>
        </w:numPr>
        <w:spacing w:after="0"/>
        <w:ind w:left="714" w:hanging="357"/>
        <w:contextualSpacing w:val="0"/>
        <w:rPr>
          <w:rFonts w:ascii="Arial" w:hAnsi="Arial" w:cs="Arial"/>
          <w:iCs/>
          <w:sz w:val="24"/>
          <w:szCs w:val="24"/>
        </w:rPr>
      </w:pPr>
      <w:r w:rsidRPr="008F616F">
        <w:rPr>
          <w:rFonts w:ascii="Arial" w:hAnsi="Arial" w:cs="Arial"/>
          <w:iCs/>
          <w:sz w:val="24"/>
          <w:szCs w:val="24"/>
        </w:rPr>
        <w:t xml:space="preserve">Experience of using a coaching model of support </w:t>
      </w:r>
      <w:r>
        <w:rPr>
          <w:rFonts w:ascii="Arial" w:hAnsi="Arial" w:cs="Arial"/>
          <w:iCs/>
          <w:sz w:val="24"/>
          <w:szCs w:val="24"/>
        </w:rPr>
        <w:t>(</w:t>
      </w:r>
      <w:r w:rsidRPr="008F616F">
        <w:rPr>
          <w:rFonts w:ascii="Arial" w:hAnsi="Arial" w:cs="Arial"/>
          <w:iCs/>
          <w:sz w:val="24"/>
          <w:szCs w:val="24"/>
        </w:rPr>
        <w:t>if applicable</w:t>
      </w:r>
      <w:r>
        <w:rPr>
          <w:rFonts w:ascii="Arial" w:hAnsi="Arial" w:cs="Arial"/>
          <w:iCs/>
          <w:sz w:val="24"/>
          <w:szCs w:val="24"/>
        </w:rPr>
        <w:t>)</w:t>
      </w:r>
      <w:r w:rsidRPr="008F616F">
        <w:rPr>
          <w:rFonts w:ascii="Arial" w:hAnsi="Arial" w:cs="Arial"/>
          <w:iCs/>
          <w:sz w:val="24"/>
          <w:szCs w:val="24"/>
        </w:rPr>
        <w:t xml:space="preserve"> </w:t>
      </w:r>
    </w:p>
    <w:p w14:paraId="10BF9916" w14:textId="77777777" w:rsidR="00A96ECE" w:rsidRPr="00FE68D0" w:rsidRDefault="00A96ECE" w:rsidP="00A96ECE">
      <w:pPr>
        <w:pStyle w:val="DeptBullets"/>
        <w:numPr>
          <w:ilvl w:val="0"/>
          <w:numId w:val="20"/>
        </w:numPr>
        <w:spacing w:after="0"/>
        <w:ind w:left="714" w:hanging="357"/>
        <w:rPr>
          <w:rFonts w:eastAsia="Calibri" w:cs="Arial"/>
          <w:iCs/>
          <w:szCs w:val="24"/>
        </w:rPr>
      </w:pPr>
      <w:r w:rsidRPr="008F616F">
        <w:rPr>
          <w:rFonts w:cs="Arial"/>
          <w:iCs/>
          <w:szCs w:val="24"/>
        </w:rPr>
        <w:t xml:space="preserve">Experience of </w:t>
      </w:r>
      <w:r>
        <w:rPr>
          <w:rFonts w:cs="Arial"/>
          <w:iCs/>
          <w:szCs w:val="24"/>
        </w:rPr>
        <w:t xml:space="preserve">providing </w:t>
      </w:r>
      <w:r w:rsidRPr="008F616F">
        <w:rPr>
          <w:rFonts w:cs="Arial"/>
          <w:iCs/>
          <w:szCs w:val="24"/>
        </w:rPr>
        <w:t>both face-to-face</w:t>
      </w:r>
      <w:r>
        <w:rPr>
          <w:rFonts w:cs="Arial"/>
          <w:iCs/>
          <w:szCs w:val="24"/>
        </w:rPr>
        <w:t xml:space="preserve"> and</w:t>
      </w:r>
      <w:r w:rsidRPr="008F616F">
        <w:rPr>
          <w:rFonts w:cs="Arial"/>
          <w:iCs/>
          <w:szCs w:val="24"/>
        </w:rPr>
        <w:t xml:space="preserve"> </w:t>
      </w:r>
      <w:r>
        <w:rPr>
          <w:rFonts w:cs="Arial"/>
          <w:iCs/>
          <w:szCs w:val="24"/>
        </w:rPr>
        <w:t>remote</w:t>
      </w:r>
      <w:r w:rsidRPr="008F616F">
        <w:rPr>
          <w:rFonts w:cs="Arial"/>
          <w:iCs/>
          <w:szCs w:val="24"/>
        </w:rPr>
        <w:t xml:space="preserve"> support </w:t>
      </w:r>
      <w:r>
        <w:rPr>
          <w:rFonts w:cs="Arial"/>
          <w:iCs/>
          <w:szCs w:val="24"/>
        </w:rPr>
        <w:t xml:space="preserve">to </w:t>
      </w:r>
      <w:r w:rsidRPr="008F616F">
        <w:rPr>
          <w:rFonts w:cs="Arial"/>
          <w:iCs/>
          <w:szCs w:val="24"/>
        </w:rPr>
        <w:t>others</w:t>
      </w:r>
      <w:r>
        <w:rPr>
          <w:rFonts w:cs="Arial"/>
          <w:iCs/>
          <w:szCs w:val="24"/>
        </w:rPr>
        <w:t xml:space="preserve">, including the </w:t>
      </w:r>
      <w:r w:rsidRPr="008F616F">
        <w:rPr>
          <w:rFonts w:cs="Arial"/>
          <w:iCs/>
          <w:szCs w:val="24"/>
        </w:rPr>
        <w:t>use of remote technology</w:t>
      </w:r>
    </w:p>
    <w:p w14:paraId="216092D2" w14:textId="77777777" w:rsidR="00A96ECE" w:rsidRPr="00FE68D0" w:rsidRDefault="00A96ECE" w:rsidP="00A96ECE">
      <w:pPr>
        <w:pStyle w:val="DeptBullets"/>
        <w:numPr>
          <w:ilvl w:val="0"/>
          <w:numId w:val="0"/>
        </w:numPr>
        <w:spacing w:after="0"/>
        <w:ind w:left="714"/>
        <w:rPr>
          <w:rFonts w:eastAsia="Calibri" w:cs="Arial"/>
          <w:iCs/>
          <w:szCs w:val="24"/>
        </w:rPr>
      </w:pPr>
    </w:p>
    <w:p w14:paraId="10ED541D" w14:textId="77777777" w:rsidR="00A96ECE" w:rsidRDefault="00A96ECE" w:rsidP="00A96ECE">
      <w:pPr>
        <w:rPr>
          <w:rFonts w:ascii="Arial" w:hAnsi="Arial" w:cs="Arial"/>
          <w:sz w:val="24"/>
        </w:rPr>
      </w:pPr>
      <w:r w:rsidRPr="00FE68D0">
        <w:rPr>
          <w:rFonts w:ascii="Arial" w:hAnsi="Arial" w:cs="Arial"/>
          <w:sz w:val="24"/>
        </w:rPr>
        <w:t>(Please answer in between 300-500 words)</w:t>
      </w:r>
    </w:p>
    <w:p w14:paraId="7BC09D7F" w14:textId="77777777" w:rsidR="00A96ECE" w:rsidRDefault="00A96ECE" w:rsidP="00A96ECE">
      <w:pPr>
        <w:rPr>
          <w:rFonts w:ascii="Arial" w:hAnsi="Arial" w:cs="Arial"/>
          <w:sz w:val="24"/>
        </w:rPr>
      </w:pPr>
    </w:p>
    <w:p w14:paraId="2766FD7C" w14:textId="77777777" w:rsidR="00A96ECE" w:rsidRDefault="00A96ECE" w:rsidP="00A96ECE">
      <w:pPr>
        <w:rPr>
          <w:rFonts w:ascii="Arial" w:hAnsi="Arial" w:cs="Arial"/>
          <w:sz w:val="24"/>
        </w:rPr>
      </w:pPr>
    </w:p>
    <w:p w14:paraId="35174AB3" w14:textId="77777777" w:rsidR="00A96ECE" w:rsidRPr="00FE68D0" w:rsidRDefault="00A96ECE" w:rsidP="00A96ECE">
      <w:pPr>
        <w:rPr>
          <w:rFonts w:ascii="Arial" w:hAnsi="Arial" w:cs="Arial"/>
          <w:sz w:val="24"/>
        </w:rPr>
      </w:pPr>
    </w:p>
    <w:p w14:paraId="599987E6" w14:textId="77777777" w:rsidR="00A96ECE" w:rsidRDefault="00A96ECE" w:rsidP="00A96ECE">
      <w:pPr>
        <w:tabs>
          <w:tab w:val="left" w:pos="4361"/>
        </w:tabs>
        <w:ind w:left="113"/>
        <w:rPr>
          <w:rFonts w:ascii="Arial" w:hAnsi="Arial" w:cs="Arial"/>
          <w:sz w:val="24"/>
        </w:rPr>
      </w:pPr>
      <w:r w:rsidRPr="009E34A1">
        <w:rPr>
          <w:rFonts w:ascii="Arial" w:hAnsi="Arial" w:cs="Arial"/>
          <w:sz w:val="24"/>
        </w:rPr>
        <w:tab/>
      </w:r>
    </w:p>
    <w:p w14:paraId="71FF5858" w14:textId="4C17EA8D" w:rsidR="00A96ECE" w:rsidRDefault="00A96ECE" w:rsidP="00770161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The Experts and Mentors programme is about helping disadvantaged children, who have been most impacted by C</w:t>
      </w:r>
      <w:r w:rsidR="00B21D0D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OVID</w:t>
      </w: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-19. Please outline your understanding of the importance of child development. </w:t>
      </w:r>
    </w:p>
    <w:p w14:paraId="1CC5CCA6" w14:textId="77777777" w:rsidR="00770161" w:rsidRPr="00770161" w:rsidRDefault="00770161" w:rsidP="00770161">
      <w:pPr>
        <w:spacing w:after="0"/>
      </w:pPr>
    </w:p>
    <w:p w14:paraId="6BED2758" w14:textId="77777777" w:rsidR="00A96ECE" w:rsidRPr="00EB6674" w:rsidRDefault="00A96ECE" w:rsidP="00A96ECE">
      <w:pPr>
        <w:rPr>
          <w:rFonts w:ascii="Arial" w:hAnsi="Arial" w:cs="Arial"/>
          <w:i/>
          <w:sz w:val="24"/>
        </w:rPr>
      </w:pPr>
      <w:r w:rsidRPr="00EB6674">
        <w:rPr>
          <w:rFonts w:ascii="Arial" w:hAnsi="Arial" w:cs="Arial"/>
          <w:i/>
          <w:sz w:val="24"/>
        </w:rPr>
        <w:t>You should look to include the following in your response:</w:t>
      </w:r>
    </w:p>
    <w:p w14:paraId="040B5315" w14:textId="77777777" w:rsidR="00A96ECE" w:rsidRPr="00E958BA" w:rsidRDefault="00A96ECE" w:rsidP="00A96ECE">
      <w:pPr>
        <w:pStyle w:val="ListParagraph"/>
        <w:numPr>
          <w:ilvl w:val="1"/>
          <w:numId w:val="35"/>
        </w:numPr>
        <w:rPr>
          <w:rFonts w:ascii="Arial" w:hAnsi="Arial" w:cs="Arial"/>
          <w:iCs/>
          <w:sz w:val="24"/>
        </w:rPr>
      </w:pPr>
      <w:r w:rsidRPr="00E958BA">
        <w:rPr>
          <w:rFonts w:ascii="Arial" w:hAnsi="Arial" w:cs="Arial"/>
          <w:iCs/>
          <w:sz w:val="24"/>
        </w:rPr>
        <w:lastRenderedPageBreak/>
        <w:t xml:space="preserve">The areas </w:t>
      </w:r>
      <w:r>
        <w:rPr>
          <w:rFonts w:ascii="Arial" w:hAnsi="Arial" w:cs="Arial"/>
          <w:iCs/>
          <w:sz w:val="24"/>
        </w:rPr>
        <w:t xml:space="preserve">where </w:t>
      </w:r>
      <w:r w:rsidRPr="00E958BA">
        <w:rPr>
          <w:rFonts w:ascii="Arial" w:hAnsi="Arial" w:cs="Arial"/>
          <w:iCs/>
          <w:sz w:val="24"/>
        </w:rPr>
        <w:t>you have</w:t>
      </w:r>
      <w:r>
        <w:rPr>
          <w:rFonts w:ascii="Arial" w:hAnsi="Arial" w:cs="Arial"/>
          <w:iCs/>
          <w:sz w:val="24"/>
        </w:rPr>
        <w:t xml:space="preserve"> </w:t>
      </w:r>
      <w:r w:rsidRPr="00E958BA">
        <w:rPr>
          <w:rFonts w:ascii="Arial" w:hAnsi="Arial" w:cs="Arial"/>
          <w:iCs/>
          <w:sz w:val="24"/>
        </w:rPr>
        <w:t xml:space="preserve">noticed gaps in children’s development, after the pandemic. </w:t>
      </w:r>
    </w:p>
    <w:p w14:paraId="417F06B3" w14:textId="77777777" w:rsidR="00A96ECE" w:rsidRDefault="00A96ECE" w:rsidP="00A96ECE">
      <w:pPr>
        <w:pStyle w:val="ListParagraph"/>
        <w:numPr>
          <w:ilvl w:val="1"/>
          <w:numId w:val="35"/>
        </w:numPr>
        <w:rPr>
          <w:rFonts w:ascii="Arial" w:hAnsi="Arial" w:cs="Arial"/>
          <w:iCs/>
          <w:sz w:val="24"/>
        </w:rPr>
      </w:pPr>
      <w:r w:rsidRPr="00E958BA">
        <w:rPr>
          <w:rFonts w:ascii="Arial" w:hAnsi="Arial" w:cs="Arial"/>
          <w:iCs/>
          <w:sz w:val="24"/>
        </w:rPr>
        <w:t>And in turn, what have you done</w:t>
      </w:r>
      <w:r>
        <w:rPr>
          <w:rFonts w:ascii="Arial" w:hAnsi="Arial" w:cs="Arial"/>
          <w:iCs/>
          <w:sz w:val="24"/>
        </w:rPr>
        <w:t>,</w:t>
      </w:r>
      <w:r w:rsidRPr="00E958BA">
        <w:rPr>
          <w:rFonts w:ascii="Arial" w:hAnsi="Arial" w:cs="Arial"/>
          <w:iCs/>
          <w:sz w:val="24"/>
        </w:rPr>
        <w:t xml:space="preserve"> </w:t>
      </w:r>
      <w:r>
        <w:rPr>
          <w:rFonts w:ascii="Arial" w:hAnsi="Arial" w:cs="Arial"/>
          <w:iCs/>
          <w:sz w:val="24"/>
        </w:rPr>
        <w:t xml:space="preserve">or what strategies have you put in place, </w:t>
      </w:r>
      <w:r w:rsidRPr="00E958BA">
        <w:rPr>
          <w:rFonts w:ascii="Arial" w:hAnsi="Arial" w:cs="Arial"/>
          <w:iCs/>
          <w:sz w:val="24"/>
        </w:rPr>
        <w:t xml:space="preserve">to support </w:t>
      </w:r>
      <w:r>
        <w:rPr>
          <w:rFonts w:ascii="Arial" w:hAnsi="Arial" w:cs="Arial"/>
          <w:iCs/>
          <w:sz w:val="24"/>
        </w:rPr>
        <w:t>disadvantaged</w:t>
      </w:r>
      <w:r w:rsidRPr="00E958BA">
        <w:rPr>
          <w:rFonts w:ascii="Arial" w:hAnsi="Arial" w:cs="Arial"/>
          <w:iCs/>
          <w:sz w:val="24"/>
        </w:rPr>
        <w:t xml:space="preserve"> children </w:t>
      </w:r>
      <w:r>
        <w:rPr>
          <w:rFonts w:ascii="Arial" w:hAnsi="Arial" w:cs="Arial"/>
          <w:iCs/>
          <w:sz w:val="24"/>
        </w:rPr>
        <w:t>to</w:t>
      </w:r>
      <w:r w:rsidRPr="00E958BA">
        <w:rPr>
          <w:rFonts w:ascii="Arial" w:hAnsi="Arial" w:cs="Arial"/>
          <w:iCs/>
          <w:sz w:val="24"/>
        </w:rPr>
        <w:t xml:space="preserve"> bridge that gap</w:t>
      </w:r>
      <w:r>
        <w:rPr>
          <w:rFonts w:ascii="Arial" w:hAnsi="Arial" w:cs="Arial"/>
          <w:iCs/>
          <w:sz w:val="24"/>
        </w:rPr>
        <w:t>.</w:t>
      </w:r>
    </w:p>
    <w:p w14:paraId="4130D21A" w14:textId="529864C6" w:rsidR="00A96ECE" w:rsidRDefault="00A96ECE" w:rsidP="00A96ECE">
      <w:pPr>
        <w:rPr>
          <w:rFonts w:ascii="Arial" w:hAnsi="Arial" w:cs="Arial"/>
          <w:sz w:val="24"/>
        </w:rPr>
      </w:pPr>
      <w:r w:rsidRPr="00B96140">
        <w:rPr>
          <w:rFonts w:ascii="Arial" w:hAnsi="Arial" w:cs="Arial"/>
          <w:sz w:val="24"/>
        </w:rPr>
        <w:t>(Please answer in between 300-500 words)</w:t>
      </w:r>
      <w:r w:rsidRPr="00264BAE">
        <w:rPr>
          <w:rFonts w:ascii="Arial" w:hAnsi="Arial" w:cs="Arial"/>
          <w:sz w:val="24"/>
        </w:rPr>
        <w:tab/>
      </w:r>
    </w:p>
    <w:p w14:paraId="3B5EE2FC" w14:textId="4236BC55" w:rsidR="00BB168D" w:rsidRDefault="00BB168D" w:rsidP="00A96ECE">
      <w:pPr>
        <w:rPr>
          <w:rFonts w:ascii="Arial" w:hAnsi="Arial" w:cs="Arial"/>
          <w:sz w:val="24"/>
        </w:rPr>
      </w:pPr>
    </w:p>
    <w:p w14:paraId="48E3DA1A" w14:textId="6832ED63" w:rsidR="00BB168D" w:rsidRDefault="00BB168D" w:rsidP="00A96ECE">
      <w:pPr>
        <w:rPr>
          <w:rFonts w:ascii="Arial" w:hAnsi="Arial" w:cs="Arial"/>
          <w:sz w:val="24"/>
        </w:rPr>
      </w:pPr>
    </w:p>
    <w:p w14:paraId="4B57AF7B" w14:textId="438DE07E" w:rsidR="00BB168D" w:rsidRDefault="00BB168D" w:rsidP="00A96ECE">
      <w:pPr>
        <w:rPr>
          <w:rFonts w:ascii="Arial" w:hAnsi="Arial" w:cs="Arial"/>
          <w:sz w:val="24"/>
        </w:rPr>
      </w:pPr>
    </w:p>
    <w:p w14:paraId="34EA1F23" w14:textId="77777777" w:rsidR="00BB168D" w:rsidRDefault="00BB168D" w:rsidP="00A96ECE">
      <w:pPr>
        <w:rPr>
          <w:rFonts w:ascii="Arial" w:hAnsi="Arial" w:cs="Arial"/>
          <w:sz w:val="24"/>
        </w:rPr>
      </w:pPr>
    </w:p>
    <w:p w14:paraId="08F8F775" w14:textId="796F2AFF" w:rsidR="00A96ECE" w:rsidRDefault="00A96ECE" w:rsidP="00770161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shd w:val="clear" w:color="auto" w:fill="FFFFFF"/>
        </w:rPr>
      </w:pP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outline what you believe to be the key changes in the reformed </w:t>
      </w:r>
      <w:r w:rsidR="00B60AA9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e</w:t>
      </w: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  <w:shd w:val="clear" w:color="auto" w:fill="FFFFFF"/>
        </w:rPr>
        <w:t>arly years foundation stage (EYFS) framework.</w:t>
      </w:r>
    </w:p>
    <w:p w14:paraId="228193F0" w14:textId="77777777" w:rsidR="00770161" w:rsidRPr="00770161" w:rsidRDefault="00770161" w:rsidP="00770161">
      <w:pPr>
        <w:spacing w:after="0"/>
      </w:pPr>
    </w:p>
    <w:p w14:paraId="5239E5F8" w14:textId="77777777" w:rsidR="00A96ECE" w:rsidRPr="00B96140" w:rsidRDefault="00A96ECE" w:rsidP="00A96ECE">
      <w:pPr>
        <w:rPr>
          <w:rFonts w:ascii="Arial" w:hAnsi="Arial" w:cs="Arial"/>
          <w:i/>
          <w:sz w:val="24"/>
          <w:szCs w:val="24"/>
        </w:rPr>
      </w:pPr>
      <w:r w:rsidRPr="00E76BC9">
        <w:rPr>
          <w:rFonts w:ascii="Arial" w:hAnsi="Arial" w:cs="Arial"/>
          <w:i/>
          <w:sz w:val="24"/>
          <w:szCs w:val="24"/>
        </w:rPr>
        <w:t>You should look to include the following in your response:</w:t>
      </w:r>
    </w:p>
    <w:p w14:paraId="12384A37" w14:textId="77777777" w:rsidR="00A96ECE" w:rsidRPr="00E76BC9" w:rsidRDefault="00A96ECE" w:rsidP="00A96ECE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 w:rsidRPr="00E76BC9">
        <w:rPr>
          <w:rFonts w:ascii="Arial" w:hAnsi="Arial" w:cs="Arial"/>
          <w:iCs/>
          <w:sz w:val="24"/>
          <w:szCs w:val="24"/>
        </w:rPr>
        <w:t>The advantages/benefits of the reforms</w:t>
      </w:r>
    </w:p>
    <w:p w14:paraId="1483E1C5" w14:textId="77777777" w:rsidR="00A96ECE" w:rsidRDefault="00A96ECE" w:rsidP="00A96ECE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Detail on w</w:t>
      </w:r>
      <w:r w:rsidRPr="00E76BC9">
        <w:rPr>
          <w:rFonts w:ascii="Arial" w:hAnsi="Arial" w:cs="Arial"/>
          <w:iCs/>
          <w:sz w:val="24"/>
          <w:szCs w:val="24"/>
        </w:rPr>
        <w:t>hich parts</w:t>
      </w:r>
      <w:r>
        <w:rPr>
          <w:rFonts w:ascii="Arial" w:hAnsi="Arial" w:cs="Arial"/>
          <w:iCs/>
          <w:sz w:val="24"/>
          <w:szCs w:val="24"/>
        </w:rPr>
        <w:t xml:space="preserve"> of the reforms</w:t>
      </w:r>
      <w:r w:rsidRPr="00E76BC9">
        <w:rPr>
          <w:rFonts w:ascii="Arial" w:hAnsi="Arial" w:cs="Arial"/>
          <w:iCs/>
          <w:sz w:val="24"/>
          <w:szCs w:val="24"/>
        </w:rPr>
        <w:t xml:space="preserve"> have been </w:t>
      </w:r>
      <w:r>
        <w:rPr>
          <w:rFonts w:ascii="Arial" w:hAnsi="Arial" w:cs="Arial"/>
          <w:iCs/>
          <w:sz w:val="24"/>
          <w:szCs w:val="24"/>
        </w:rPr>
        <w:t>challenging</w:t>
      </w:r>
      <w:r w:rsidRPr="00E76BC9">
        <w:rPr>
          <w:rFonts w:ascii="Arial" w:hAnsi="Arial" w:cs="Arial"/>
          <w:iCs/>
          <w:sz w:val="24"/>
          <w:szCs w:val="24"/>
        </w:rPr>
        <w:t xml:space="preserve"> to implement </w:t>
      </w:r>
      <w:r>
        <w:rPr>
          <w:rFonts w:ascii="Arial" w:hAnsi="Arial" w:cs="Arial"/>
          <w:iCs/>
          <w:sz w:val="24"/>
          <w:szCs w:val="24"/>
        </w:rPr>
        <w:t xml:space="preserve">in </w:t>
      </w:r>
      <w:r w:rsidRPr="00E76BC9">
        <w:rPr>
          <w:rFonts w:ascii="Arial" w:hAnsi="Arial" w:cs="Arial"/>
          <w:iCs/>
          <w:sz w:val="24"/>
          <w:szCs w:val="24"/>
        </w:rPr>
        <w:t>your setting</w:t>
      </w:r>
      <w:r>
        <w:rPr>
          <w:rFonts w:ascii="Arial" w:hAnsi="Arial" w:cs="Arial"/>
          <w:iCs/>
          <w:sz w:val="24"/>
          <w:szCs w:val="24"/>
        </w:rPr>
        <w:t>/in your local area (if applicable)</w:t>
      </w:r>
    </w:p>
    <w:p w14:paraId="2279087A" w14:textId="77777777" w:rsidR="00A96ECE" w:rsidRPr="00B96140" w:rsidRDefault="00A96ECE" w:rsidP="00A96ECE">
      <w:pPr>
        <w:pStyle w:val="ListParagraph"/>
        <w:numPr>
          <w:ilvl w:val="0"/>
          <w:numId w:val="36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Support you have provided to your staff to help improve their understanding of the reforms</w:t>
      </w:r>
    </w:p>
    <w:p w14:paraId="1846F5DB" w14:textId="77777777" w:rsidR="00A96ECE" w:rsidRPr="00B96140" w:rsidRDefault="00A96ECE" w:rsidP="00A96ECE">
      <w:pPr>
        <w:rPr>
          <w:rFonts w:ascii="Arial" w:hAnsi="Arial" w:cs="Arial"/>
          <w:sz w:val="24"/>
        </w:rPr>
      </w:pPr>
      <w:r w:rsidRPr="00B96140">
        <w:rPr>
          <w:rFonts w:ascii="Arial" w:hAnsi="Arial" w:cs="Arial"/>
          <w:sz w:val="24"/>
        </w:rPr>
        <w:t>(Please answer in between 300-500 words)</w:t>
      </w:r>
    </w:p>
    <w:p w14:paraId="75529B9C" w14:textId="77777777" w:rsidR="00A96ECE" w:rsidRDefault="00A96ECE" w:rsidP="00A96ECE">
      <w:pPr>
        <w:tabs>
          <w:tab w:val="left" w:pos="4361"/>
        </w:tabs>
        <w:ind w:left="113"/>
        <w:rPr>
          <w:rFonts w:ascii="Arial" w:hAnsi="Arial" w:cs="Arial"/>
          <w:iCs/>
          <w:sz w:val="24"/>
          <w:szCs w:val="24"/>
        </w:rPr>
      </w:pPr>
      <w:r w:rsidRPr="00B10218">
        <w:rPr>
          <w:rFonts w:ascii="Arial" w:hAnsi="Arial" w:cs="Arial"/>
          <w:iCs/>
          <w:sz w:val="24"/>
          <w:szCs w:val="24"/>
        </w:rPr>
        <w:tab/>
      </w:r>
    </w:p>
    <w:p w14:paraId="6A211B8D" w14:textId="77777777" w:rsidR="00A96ECE" w:rsidRDefault="00A96ECE" w:rsidP="00A96ECE">
      <w:pPr>
        <w:rPr>
          <w:rFonts w:ascii="Arial" w:hAnsi="Arial" w:cs="Arial"/>
          <w:sz w:val="24"/>
        </w:rPr>
      </w:pPr>
    </w:p>
    <w:p w14:paraId="61B99A2D" w14:textId="77777777" w:rsidR="005E61E4" w:rsidRDefault="005E61E4" w:rsidP="00770161">
      <w:pPr>
        <w:tabs>
          <w:tab w:val="left" w:pos="4361"/>
        </w:tabs>
        <w:rPr>
          <w:rFonts w:ascii="Arial" w:hAnsi="Arial" w:cs="Arial"/>
          <w:i/>
          <w:iCs/>
          <w:sz w:val="24"/>
        </w:rPr>
      </w:pPr>
    </w:p>
    <w:p w14:paraId="3FBEDCE9" w14:textId="28A51F97" w:rsidR="00A96ECE" w:rsidRDefault="00A96ECE" w:rsidP="00A96ECE">
      <w:pPr>
        <w:tabs>
          <w:tab w:val="left" w:pos="4361"/>
        </w:tabs>
        <w:ind w:left="113"/>
        <w:rPr>
          <w:rFonts w:ascii="Arial" w:hAnsi="Arial" w:cs="Arial"/>
          <w:sz w:val="24"/>
        </w:rPr>
      </w:pPr>
      <w:r w:rsidRPr="00522840">
        <w:rPr>
          <w:rFonts w:ascii="Arial" w:hAnsi="Arial" w:cs="Arial"/>
          <w:i/>
          <w:iCs/>
          <w:sz w:val="24"/>
        </w:rPr>
        <w:tab/>
      </w:r>
    </w:p>
    <w:p w14:paraId="2A686746" w14:textId="7933EE10" w:rsidR="00A96ECE" w:rsidRPr="00770161" w:rsidRDefault="00A96ECE" w:rsidP="00770161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Please list relevant qualifications for this role.</w:t>
      </w:r>
    </w:p>
    <w:p w14:paraId="024EB83B" w14:textId="77777777" w:rsidR="00A96ECE" w:rsidRDefault="00A96ECE" w:rsidP="00A96ECE">
      <w:pPr>
        <w:pStyle w:val="ListParagraph"/>
        <w:ind w:left="360"/>
        <w:rPr>
          <w:rFonts w:ascii="Arial" w:hAnsi="Arial" w:cs="Arial"/>
          <w:sz w:val="24"/>
        </w:rPr>
      </w:pPr>
    </w:p>
    <w:p w14:paraId="20FE7412" w14:textId="68CD4752" w:rsidR="00A96ECE" w:rsidRDefault="00150FBE" w:rsidP="00A96E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6ECE">
        <w:rPr>
          <w:rFonts w:ascii="Arial" w:hAnsi="Arial" w:cs="Arial"/>
          <w:sz w:val="24"/>
          <w:szCs w:val="24"/>
        </w:rPr>
        <w:t xml:space="preserve">.1 </w:t>
      </w:r>
      <w:r w:rsidR="00A96ECE" w:rsidRPr="00820C41">
        <w:rPr>
          <w:rFonts w:ascii="Arial" w:hAnsi="Arial" w:cs="Arial"/>
          <w:sz w:val="24"/>
          <w:szCs w:val="24"/>
        </w:rPr>
        <w:t xml:space="preserve">Do you hold a Level 6 qualification in </w:t>
      </w:r>
      <w:r w:rsidR="00B21D0D">
        <w:rPr>
          <w:rFonts w:ascii="Arial" w:hAnsi="Arial" w:cs="Arial"/>
          <w:sz w:val="24"/>
          <w:szCs w:val="24"/>
        </w:rPr>
        <w:t>e</w:t>
      </w:r>
      <w:r w:rsidR="00A96ECE" w:rsidRPr="00820C41">
        <w:rPr>
          <w:rFonts w:ascii="Arial" w:hAnsi="Arial" w:cs="Arial"/>
          <w:sz w:val="24"/>
          <w:szCs w:val="24"/>
        </w:rPr>
        <w:t>arly years/child development?</w:t>
      </w:r>
      <w:r w:rsidR="00A96ECE">
        <w:rPr>
          <w:rFonts w:ascii="Arial" w:hAnsi="Arial" w:cs="Arial"/>
          <w:sz w:val="24"/>
          <w:szCs w:val="24"/>
        </w:rPr>
        <w:t xml:space="preserve"> </w:t>
      </w:r>
      <w:r w:rsidR="00A96ECE" w:rsidRPr="00C11DC4">
        <w:rPr>
          <w:rFonts w:ascii="Arial" w:hAnsi="Arial" w:cs="Arial"/>
          <w:b/>
          <w:bCs/>
          <w:sz w:val="24"/>
          <w:szCs w:val="24"/>
        </w:rPr>
        <w:t>(Essential)</w:t>
      </w:r>
    </w:p>
    <w:p w14:paraId="5CB798B4" w14:textId="77777777" w:rsidR="00A96ECE" w:rsidRDefault="00A96ECE" w:rsidP="00A96EC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 xml:space="preserve">Yes / No </w:t>
      </w:r>
      <w:r>
        <w:rPr>
          <w:rFonts w:ascii="Arial" w:hAnsi="Arial" w:cs="Arial"/>
          <w:sz w:val="24"/>
          <w:szCs w:val="24"/>
        </w:rPr>
        <w:t>– Please list subject</w:t>
      </w:r>
    </w:p>
    <w:p w14:paraId="0A6A0AC9" w14:textId="77777777" w:rsidR="00A96ECE" w:rsidRPr="00C32884" w:rsidRDefault="00A96ECE" w:rsidP="00A96ECE">
      <w:pPr>
        <w:rPr>
          <w:rFonts w:ascii="Arial" w:hAnsi="Arial" w:cs="Arial"/>
          <w:sz w:val="24"/>
          <w:szCs w:val="24"/>
        </w:rPr>
      </w:pPr>
    </w:p>
    <w:p w14:paraId="212C68E2" w14:textId="219951E6" w:rsidR="00A96ECE" w:rsidRDefault="00150FBE" w:rsidP="00A96ECE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96ECE">
        <w:rPr>
          <w:rFonts w:ascii="Arial" w:hAnsi="Arial" w:cs="Arial"/>
          <w:color w:val="000000" w:themeColor="text1"/>
          <w:sz w:val="24"/>
          <w:szCs w:val="24"/>
        </w:rPr>
        <w:t xml:space="preserve">.2 </w:t>
      </w:r>
      <w:r w:rsidR="00A96ECE" w:rsidRPr="00503196">
        <w:rPr>
          <w:rFonts w:ascii="Arial" w:hAnsi="Arial" w:cs="Arial"/>
          <w:color w:val="000000" w:themeColor="text1"/>
          <w:sz w:val="24"/>
          <w:szCs w:val="24"/>
        </w:rPr>
        <w:t xml:space="preserve">Do you hold </w:t>
      </w:r>
      <w:r w:rsidR="00A96ECE">
        <w:rPr>
          <w:rFonts w:ascii="Arial" w:hAnsi="Arial" w:cs="Arial"/>
          <w:color w:val="000000" w:themeColor="text1"/>
          <w:sz w:val="24"/>
          <w:szCs w:val="24"/>
        </w:rPr>
        <w:t>a</w:t>
      </w:r>
      <w:r w:rsidR="00A96ECE" w:rsidRPr="00503196">
        <w:rPr>
          <w:rFonts w:ascii="Arial" w:hAnsi="Arial" w:cs="Arial"/>
          <w:color w:val="000000" w:themeColor="text1"/>
          <w:sz w:val="24"/>
          <w:szCs w:val="24"/>
        </w:rPr>
        <w:t>dditional relevant qualifications</w:t>
      </w:r>
      <w:r w:rsidR="00A96ECE">
        <w:rPr>
          <w:rFonts w:ascii="Arial" w:hAnsi="Arial" w:cs="Arial"/>
          <w:color w:val="000000" w:themeColor="text1"/>
          <w:sz w:val="24"/>
          <w:szCs w:val="24"/>
        </w:rPr>
        <w:t xml:space="preserve"> above Level 6</w:t>
      </w:r>
      <w:r w:rsidR="00A96ECE" w:rsidRPr="00503196">
        <w:rPr>
          <w:rFonts w:ascii="Arial" w:hAnsi="Arial" w:cs="Arial"/>
          <w:color w:val="000000" w:themeColor="text1"/>
          <w:sz w:val="24"/>
          <w:szCs w:val="24"/>
        </w:rPr>
        <w:t>, such as MA, MSc etc</w:t>
      </w:r>
      <w:r w:rsidR="00A96ECE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A96ECE"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>(Desirable)</w:t>
      </w:r>
    </w:p>
    <w:p w14:paraId="3FC071DB" w14:textId="77777777" w:rsidR="00A96ECE" w:rsidRDefault="00A96ECE" w:rsidP="00A96ECE">
      <w:pPr>
        <w:spacing w:after="0"/>
        <w:rPr>
          <w:rFonts w:ascii="Arial" w:hAnsi="Arial" w:cs="Arial"/>
          <w:sz w:val="24"/>
          <w:szCs w:val="24"/>
        </w:rPr>
      </w:pPr>
      <w:r w:rsidRPr="00151B5C">
        <w:rPr>
          <w:rFonts w:ascii="Arial" w:hAnsi="Arial" w:cs="Arial"/>
          <w:sz w:val="24"/>
        </w:rPr>
        <w:tab/>
      </w:r>
      <w:r w:rsidRPr="00C32884"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 xml:space="preserve"> – Please list subject</w:t>
      </w:r>
    </w:p>
    <w:p w14:paraId="54DCAA89" w14:textId="77777777" w:rsidR="00A96ECE" w:rsidRDefault="00A96ECE" w:rsidP="00A96ECE">
      <w:pPr>
        <w:rPr>
          <w:rFonts w:ascii="Arial" w:hAnsi="Arial" w:cs="Arial"/>
          <w:sz w:val="24"/>
          <w:szCs w:val="24"/>
        </w:rPr>
      </w:pPr>
    </w:p>
    <w:p w14:paraId="30872AA7" w14:textId="7D4476A0" w:rsidR="00A96ECE" w:rsidRDefault="00150FBE" w:rsidP="00A96ECE">
      <w:pPr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A96ECE">
        <w:rPr>
          <w:rFonts w:ascii="Arial" w:hAnsi="Arial" w:cs="Arial"/>
          <w:color w:val="000000" w:themeColor="text1"/>
          <w:sz w:val="24"/>
          <w:szCs w:val="24"/>
        </w:rPr>
        <w:t xml:space="preserve">.3 </w:t>
      </w:r>
      <w:r w:rsidR="00A96ECE" w:rsidRPr="00503196">
        <w:rPr>
          <w:rFonts w:ascii="Arial" w:hAnsi="Arial" w:cs="Arial"/>
          <w:color w:val="000000" w:themeColor="text1"/>
          <w:sz w:val="24"/>
          <w:szCs w:val="24"/>
        </w:rPr>
        <w:t>Do you hold t</w:t>
      </w:r>
      <w:r w:rsidR="00A96ECE"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eaching qualifications, such as Qualified Teacher Status (QTS), </w:t>
      </w:r>
      <w:r w:rsidR="00A96ECE">
        <w:rPr>
          <w:rFonts w:ascii="Arial" w:eastAsia="Calibri" w:hAnsi="Arial" w:cs="Arial"/>
          <w:color w:val="000000" w:themeColor="text1"/>
          <w:sz w:val="24"/>
          <w:szCs w:val="24"/>
        </w:rPr>
        <w:t xml:space="preserve">a </w:t>
      </w:r>
      <w:r w:rsidR="00A96ECE" w:rsidRPr="00503196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A96ECE" w:rsidRPr="0050319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ostgraduate Certificate in Education</w:t>
      </w:r>
      <w:r w:rsidR="00A96ECE"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 (PGCE) or Early </w:t>
      </w:r>
      <w:r w:rsidR="00A96ECE">
        <w:rPr>
          <w:rFonts w:ascii="Arial" w:eastAsia="Calibri" w:hAnsi="Arial" w:cs="Arial"/>
          <w:color w:val="000000" w:themeColor="text1"/>
          <w:sz w:val="24"/>
          <w:szCs w:val="24"/>
        </w:rPr>
        <w:t>Y</w:t>
      </w:r>
      <w:r w:rsidR="00A96ECE" w:rsidRPr="00503196">
        <w:rPr>
          <w:rFonts w:ascii="Arial" w:eastAsia="Calibri" w:hAnsi="Arial" w:cs="Arial"/>
          <w:color w:val="000000" w:themeColor="text1"/>
          <w:sz w:val="24"/>
          <w:szCs w:val="24"/>
        </w:rPr>
        <w:t xml:space="preserve">ears </w:t>
      </w:r>
      <w:r w:rsidR="00A96ECE">
        <w:rPr>
          <w:rFonts w:ascii="Arial" w:eastAsia="Calibri" w:hAnsi="Arial" w:cs="Arial"/>
          <w:color w:val="000000" w:themeColor="text1"/>
          <w:sz w:val="24"/>
          <w:szCs w:val="24"/>
        </w:rPr>
        <w:t>P</w:t>
      </w:r>
      <w:r w:rsidR="00A96ECE" w:rsidRPr="00503196">
        <w:rPr>
          <w:rFonts w:ascii="Arial" w:eastAsia="Calibri" w:hAnsi="Arial" w:cs="Arial"/>
          <w:color w:val="000000" w:themeColor="text1"/>
          <w:sz w:val="24"/>
          <w:szCs w:val="24"/>
        </w:rPr>
        <w:t>rofessional status (EYPS) etc</w:t>
      </w:r>
      <w:r w:rsidR="00A96ECE">
        <w:rPr>
          <w:rFonts w:ascii="Arial" w:eastAsia="Calibri" w:hAnsi="Arial" w:cs="Arial"/>
          <w:color w:val="000000" w:themeColor="text1"/>
          <w:sz w:val="24"/>
          <w:szCs w:val="24"/>
        </w:rPr>
        <w:t>?</w:t>
      </w:r>
      <w:r w:rsidR="00A96ECE"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(Desirable)</w:t>
      </w:r>
    </w:p>
    <w:p w14:paraId="4C7C1D30" w14:textId="77777777" w:rsidR="00A96ECE" w:rsidRDefault="00A96ECE" w:rsidP="00A96ECE">
      <w:pPr>
        <w:tabs>
          <w:tab w:val="left" w:pos="4361"/>
        </w:tabs>
        <w:spacing w:after="0"/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>Yes / No</w:t>
      </w:r>
      <w:r>
        <w:rPr>
          <w:rFonts w:ascii="Arial" w:hAnsi="Arial" w:cs="Arial"/>
          <w:sz w:val="24"/>
          <w:szCs w:val="24"/>
        </w:rPr>
        <w:t xml:space="preserve"> – Please list</w:t>
      </w:r>
    </w:p>
    <w:p w14:paraId="50789014" w14:textId="77777777" w:rsidR="00A96ECE" w:rsidRDefault="00A96ECE" w:rsidP="00A96ECE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3C3C40B5" w14:textId="1771F58A" w:rsidR="00A96ECE" w:rsidRDefault="00150FBE" w:rsidP="00A96ECE">
      <w:pPr>
        <w:tabs>
          <w:tab w:val="left" w:pos="436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6ECE">
        <w:rPr>
          <w:rFonts w:ascii="Arial" w:hAnsi="Arial" w:cs="Arial"/>
          <w:sz w:val="24"/>
          <w:szCs w:val="24"/>
        </w:rPr>
        <w:t>.4 Do you hold any</w:t>
      </w:r>
      <w:r w:rsidR="00A96ECE" w:rsidRPr="00C32884">
        <w:rPr>
          <w:rFonts w:ascii="Arial" w:hAnsi="Arial" w:cs="Arial"/>
          <w:sz w:val="24"/>
          <w:szCs w:val="24"/>
        </w:rPr>
        <w:t xml:space="preserve"> </w:t>
      </w:r>
      <w:r w:rsidR="0003398A">
        <w:rPr>
          <w:rFonts w:ascii="Arial" w:hAnsi="Arial" w:cs="Arial"/>
          <w:sz w:val="24"/>
          <w:szCs w:val="24"/>
        </w:rPr>
        <w:t>l</w:t>
      </w:r>
      <w:r w:rsidR="00A96ECE" w:rsidRPr="00C32884">
        <w:rPr>
          <w:rFonts w:ascii="Arial" w:hAnsi="Arial" w:cs="Arial"/>
          <w:sz w:val="24"/>
          <w:szCs w:val="24"/>
        </w:rPr>
        <w:t xml:space="preserve">eadership/coaching </w:t>
      </w:r>
      <w:proofErr w:type="gramStart"/>
      <w:r w:rsidR="00A96ECE" w:rsidRPr="00C32884">
        <w:rPr>
          <w:rFonts w:ascii="Arial" w:hAnsi="Arial" w:cs="Arial"/>
          <w:sz w:val="24"/>
          <w:szCs w:val="24"/>
        </w:rPr>
        <w:t>qualifications</w:t>
      </w:r>
      <w:proofErr w:type="gramEnd"/>
      <w:r w:rsidR="00A96ECE" w:rsidRPr="00C32884">
        <w:rPr>
          <w:rFonts w:ascii="Arial" w:hAnsi="Arial" w:cs="Arial"/>
          <w:sz w:val="24"/>
          <w:szCs w:val="24"/>
        </w:rPr>
        <w:t xml:space="preserve"> or </w:t>
      </w:r>
      <w:r w:rsidR="00A96ECE">
        <w:rPr>
          <w:rFonts w:ascii="Arial" w:hAnsi="Arial" w:cs="Arial"/>
          <w:sz w:val="24"/>
          <w:szCs w:val="24"/>
        </w:rPr>
        <w:t xml:space="preserve">have you completed any </w:t>
      </w:r>
      <w:r w:rsidR="00A96ECE" w:rsidRPr="00C32884">
        <w:rPr>
          <w:rFonts w:ascii="Arial" w:hAnsi="Arial" w:cs="Arial"/>
          <w:sz w:val="24"/>
          <w:szCs w:val="24"/>
        </w:rPr>
        <w:t>recent relevant CPD</w:t>
      </w:r>
      <w:r w:rsidR="00A96ECE">
        <w:rPr>
          <w:rFonts w:ascii="Arial" w:hAnsi="Arial" w:cs="Arial"/>
          <w:sz w:val="24"/>
          <w:szCs w:val="24"/>
        </w:rPr>
        <w:t>?</w:t>
      </w:r>
      <w:r w:rsidR="00A96ECE" w:rsidRPr="00C11DC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(Desirable)</w:t>
      </w:r>
      <w:r w:rsidR="00A96ECE" w:rsidRPr="009B5C75">
        <w:rPr>
          <w:rFonts w:ascii="Arial" w:hAnsi="Arial" w:cs="Arial"/>
          <w:sz w:val="24"/>
          <w:szCs w:val="24"/>
        </w:rPr>
        <w:tab/>
      </w:r>
    </w:p>
    <w:p w14:paraId="6E8B39BE" w14:textId="77777777" w:rsidR="00A96ECE" w:rsidRDefault="00A96ECE" w:rsidP="00A96ECE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  <w:r w:rsidRPr="00C32884">
        <w:rPr>
          <w:rFonts w:ascii="Arial" w:hAnsi="Arial" w:cs="Arial"/>
          <w:sz w:val="24"/>
          <w:szCs w:val="24"/>
        </w:rPr>
        <w:t>Please list</w:t>
      </w:r>
    </w:p>
    <w:p w14:paraId="6E330DA1" w14:textId="77777777" w:rsidR="00A96ECE" w:rsidRDefault="00A96ECE" w:rsidP="00A96ECE">
      <w:pPr>
        <w:tabs>
          <w:tab w:val="left" w:pos="4361"/>
        </w:tabs>
        <w:ind w:left="720"/>
        <w:rPr>
          <w:rFonts w:ascii="Arial" w:hAnsi="Arial" w:cs="Arial"/>
          <w:sz w:val="24"/>
          <w:szCs w:val="24"/>
        </w:rPr>
      </w:pPr>
    </w:p>
    <w:p w14:paraId="528003FF" w14:textId="14B941A2" w:rsidR="00150FBE" w:rsidRDefault="00150FBE">
      <w:pPr>
        <w:rPr>
          <w:rFonts w:ascii="Arial" w:hAnsi="Arial" w:cs="Arial"/>
          <w:b/>
          <w:bCs/>
          <w:sz w:val="24"/>
        </w:rPr>
      </w:pPr>
    </w:p>
    <w:p w14:paraId="22179502" w14:textId="77777777" w:rsidR="00BB168D" w:rsidRDefault="00BB168D">
      <w:pPr>
        <w:rPr>
          <w:rFonts w:ascii="Arial" w:hAnsi="Arial" w:cs="Arial"/>
          <w:b/>
          <w:bCs/>
          <w:sz w:val="24"/>
        </w:rPr>
      </w:pPr>
    </w:p>
    <w:p w14:paraId="62C4BC0C" w14:textId="45AB2CE3" w:rsidR="00A96ECE" w:rsidRDefault="00A96ECE" w:rsidP="00770161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Please list up to 5 local authority areas you </w:t>
      </w:r>
      <w:proofErr w:type="gramStart"/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are able to</w:t>
      </w:r>
      <w:proofErr w:type="gramEnd"/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 provide support to, in order of preference for matching </w:t>
      </w:r>
      <w:proofErr w:type="spellStart"/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purporses</w:t>
      </w:r>
      <w:proofErr w:type="spellEnd"/>
      <w:r w:rsidRPr="00770161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. </w:t>
      </w:r>
    </w:p>
    <w:p w14:paraId="52E5E8B0" w14:textId="77777777" w:rsidR="006A139D" w:rsidRPr="006A139D" w:rsidRDefault="006A139D" w:rsidP="006A139D">
      <w:pPr>
        <w:spacing w:after="0"/>
      </w:pPr>
    </w:p>
    <w:p w14:paraId="306F0A67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1.</w:t>
      </w:r>
    </w:p>
    <w:p w14:paraId="2EEED66E" w14:textId="77777777" w:rsidR="00A96ECE" w:rsidRDefault="00A96ECE" w:rsidP="00A96EC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14:paraId="1BA4F89B" w14:textId="77777777" w:rsidR="00A96ECE" w:rsidRDefault="00A96ECE" w:rsidP="00A96EC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14:paraId="22E20018" w14:textId="77777777" w:rsidR="00A96ECE" w:rsidRDefault="00A96ECE" w:rsidP="00A96EC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</w:p>
    <w:p w14:paraId="532A4B85" w14:textId="77777777" w:rsidR="00A96ECE" w:rsidRDefault="00A96ECE" w:rsidP="00A96EC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</w:p>
    <w:p w14:paraId="18A00D01" w14:textId="77777777" w:rsidR="00A96ECE" w:rsidRDefault="00A96ECE" w:rsidP="00A96ECE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6CFD13BA" w14:textId="38D17D56" w:rsidR="00A96ECE" w:rsidRPr="00A96ECE" w:rsidRDefault="00A96ECE" w:rsidP="00A96ECE">
      <w:pPr>
        <w:pStyle w:val="DeptBullets"/>
        <w:numPr>
          <w:ilvl w:val="0"/>
          <w:numId w:val="0"/>
        </w:numPr>
        <w:spacing w:after="120"/>
        <w:rPr>
          <w:rFonts w:eastAsia="Calibri" w:cs="Arial"/>
          <w:b/>
          <w:bCs/>
        </w:rPr>
      </w:pPr>
      <w:r w:rsidRPr="00A96ECE">
        <w:rPr>
          <w:b/>
          <w:bCs/>
        </w:rPr>
        <w:t xml:space="preserve">I confirm, as a </w:t>
      </w:r>
      <w:r w:rsidR="00944A0B">
        <w:rPr>
          <w:b/>
          <w:bCs/>
        </w:rPr>
        <w:t>m</w:t>
      </w:r>
      <w:r w:rsidRPr="00A96ECE">
        <w:rPr>
          <w:b/>
          <w:bCs/>
        </w:rPr>
        <w:t>entor undertaking a virtual role, I am happy to be flexible and support settings outside of the areas I have listed above, if needed.</w:t>
      </w:r>
    </w:p>
    <w:p w14:paraId="090EF6C1" w14:textId="77777777" w:rsidR="00A96ECE" w:rsidRPr="00213BE9" w:rsidRDefault="00A96ECE" w:rsidP="00A96ECE">
      <w:pPr>
        <w:pStyle w:val="DeptBullets"/>
        <w:numPr>
          <w:ilvl w:val="0"/>
          <w:numId w:val="0"/>
        </w:numPr>
        <w:spacing w:after="120"/>
        <w:ind w:left="720"/>
        <w:rPr>
          <w:rFonts w:eastAsia="Calibri" w:cs="Arial"/>
        </w:rPr>
      </w:pPr>
      <w:r>
        <w:rPr>
          <w:rFonts w:eastAsia="Calibri" w:cs="Arial"/>
        </w:rPr>
        <w:t xml:space="preserve">Yes / No </w:t>
      </w:r>
    </w:p>
    <w:p w14:paraId="1E1D0F33" w14:textId="67E2C944" w:rsidR="00A96ECE" w:rsidRDefault="00A96ECE" w:rsidP="00A96ECE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02502666" w14:textId="77777777" w:rsidR="00E26F0F" w:rsidRDefault="00E26F0F" w:rsidP="00A96ECE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431C57BD" w14:textId="068911B9" w:rsidR="00A96ECE" w:rsidRDefault="00A96ECE" w:rsidP="006A139D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 w:rsidRPr="006A139D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Can you please confirm you can meet the minimum time requirements for your role? </w:t>
      </w:r>
    </w:p>
    <w:p w14:paraId="537993FD" w14:textId="77777777" w:rsidR="006A139D" w:rsidRPr="006A139D" w:rsidRDefault="006A139D" w:rsidP="006A139D">
      <w:pPr>
        <w:spacing w:after="0"/>
      </w:pPr>
    </w:p>
    <w:p w14:paraId="124636F4" w14:textId="77777777" w:rsidR="00D11C53" w:rsidRDefault="00D11C53" w:rsidP="00D11C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all roles: </w:t>
      </w:r>
      <w:r>
        <w:rPr>
          <w:rFonts w:ascii="Arial" w:hAnsi="Arial" w:cs="Arial"/>
          <w:bCs/>
          <w:sz w:val="24"/>
        </w:rPr>
        <w:t>U</w:t>
      </w:r>
      <w:r w:rsidRPr="00462E93">
        <w:rPr>
          <w:rFonts w:ascii="Arial" w:hAnsi="Arial" w:cs="Arial"/>
          <w:bCs/>
          <w:sz w:val="24"/>
        </w:rPr>
        <w:t>p to 4 days of training</w:t>
      </w:r>
      <w:r>
        <w:rPr>
          <w:rFonts w:ascii="Arial" w:hAnsi="Arial" w:cs="Arial"/>
          <w:sz w:val="24"/>
        </w:rPr>
        <w:t xml:space="preserve"> </w:t>
      </w:r>
    </w:p>
    <w:p w14:paraId="315EC733" w14:textId="43CAB7E5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Area </w:t>
      </w:r>
      <w:r w:rsidR="0003398A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>ead: 6 days per term</w:t>
      </w:r>
    </w:p>
    <w:p w14:paraId="1C0CCBB1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Expert: 6 days per term</w:t>
      </w:r>
    </w:p>
    <w:p w14:paraId="31EF08D0" w14:textId="57C21A17" w:rsidR="00A96ECE" w:rsidRDefault="00A96ECE" w:rsidP="00A96ECE">
      <w:pPr>
        <w:rPr>
          <w:rFonts w:ascii="Arial" w:hAnsi="Arial" w:cs="Arial"/>
          <w:sz w:val="24"/>
        </w:rPr>
      </w:pPr>
      <w:r w:rsidRPr="0081681A">
        <w:rPr>
          <w:rFonts w:ascii="Arial" w:hAnsi="Arial" w:cs="Arial"/>
          <w:sz w:val="24"/>
        </w:rPr>
        <w:t>Mentor</w:t>
      </w:r>
      <w:r>
        <w:rPr>
          <w:rFonts w:ascii="Arial" w:hAnsi="Arial" w:cs="Arial"/>
          <w:sz w:val="24"/>
        </w:rPr>
        <w:t>:</w:t>
      </w:r>
      <w:r w:rsidRPr="0081681A">
        <w:rPr>
          <w:rFonts w:ascii="Arial" w:hAnsi="Arial" w:cs="Arial"/>
          <w:sz w:val="24"/>
        </w:rPr>
        <w:t xml:space="preserve"> 6 hours of support, per early years settings</w:t>
      </w:r>
      <w:r>
        <w:rPr>
          <w:rFonts w:ascii="Arial" w:hAnsi="Arial" w:cs="Arial"/>
          <w:sz w:val="24"/>
        </w:rPr>
        <w:t>, per term</w:t>
      </w:r>
      <w:r w:rsidRPr="0081681A">
        <w:rPr>
          <w:rFonts w:ascii="Arial" w:hAnsi="Arial" w:cs="Arial"/>
          <w:sz w:val="24"/>
        </w:rPr>
        <w:t xml:space="preserve">. Each </w:t>
      </w:r>
      <w:r w:rsidR="00944A0B">
        <w:rPr>
          <w:rFonts w:ascii="Arial" w:hAnsi="Arial" w:cs="Arial"/>
          <w:sz w:val="24"/>
        </w:rPr>
        <w:t>m</w:t>
      </w:r>
      <w:r w:rsidRPr="0081681A">
        <w:rPr>
          <w:rFonts w:ascii="Arial" w:hAnsi="Arial" w:cs="Arial"/>
          <w:sz w:val="24"/>
        </w:rPr>
        <w:t xml:space="preserve">entor is expected to support 4 </w:t>
      </w:r>
      <w:r w:rsidR="00B21D0D">
        <w:rPr>
          <w:rFonts w:ascii="Arial" w:hAnsi="Arial" w:cs="Arial"/>
          <w:sz w:val="24"/>
        </w:rPr>
        <w:t>e</w:t>
      </w:r>
      <w:r w:rsidRPr="0081681A">
        <w:rPr>
          <w:rFonts w:ascii="Arial" w:hAnsi="Arial" w:cs="Arial"/>
          <w:sz w:val="24"/>
        </w:rPr>
        <w:t xml:space="preserve">arly </w:t>
      </w:r>
      <w:r w:rsidR="00B21D0D">
        <w:rPr>
          <w:rFonts w:ascii="Arial" w:hAnsi="Arial" w:cs="Arial"/>
          <w:sz w:val="24"/>
        </w:rPr>
        <w:t>y</w:t>
      </w:r>
      <w:r w:rsidRPr="0081681A">
        <w:rPr>
          <w:rFonts w:ascii="Arial" w:hAnsi="Arial" w:cs="Arial"/>
          <w:sz w:val="24"/>
        </w:rPr>
        <w:t>ears settings</w:t>
      </w:r>
      <w:r>
        <w:rPr>
          <w:rFonts w:ascii="Arial" w:hAnsi="Arial" w:cs="Arial"/>
          <w:sz w:val="24"/>
        </w:rPr>
        <w:t xml:space="preserve">, per </w:t>
      </w:r>
      <w:r w:rsidRPr="0081681A">
        <w:rPr>
          <w:rFonts w:ascii="Arial" w:hAnsi="Arial" w:cs="Arial"/>
          <w:sz w:val="24"/>
        </w:rPr>
        <w:t>term. This equates to around 4 hours per fortnight, per term.</w:t>
      </w:r>
    </w:p>
    <w:p w14:paraId="5274CCB6" w14:textId="77777777" w:rsidR="002E1E7D" w:rsidRPr="0081681A" w:rsidRDefault="002E1E7D" w:rsidP="00A96ECE">
      <w:pPr>
        <w:rPr>
          <w:rFonts w:ascii="Arial" w:hAnsi="Arial" w:cs="Arial"/>
          <w:bCs/>
          <w:sz w:val="24"/>
        </w:rPr>
      </w:pPr>
    </w:p>
    <w:p w14:paraId="3A31E04A" w14:textId="4C6FD9FE" w:rsidR="00A96ECE" w:rsidRPr="00235204" w:rsidRDefault="00A96ECE" w:rsidP="00A96ECE">
      <w:pPr>
        <w:rPr>
          <w:rFonts w:ascii="Arial" w:hAnsi="Arial" w:cs="Arial"/>
          <w:b/>
          <w:bCs/>
          <w:sz w:val="24"/>
        </w:rPr>
      </w:pPr>
      <w:r w:rsidRPr="00235204">
        <w:rPr>
          <w:rFonts w:ascii="Arial" w:hAnsi="Arial" w:cs="Arial"/>
          <w:b/>
          <w:bCs/>
          <w:sz w:val="24"/>
        </w:rPr>
        <w:t>I agree I can meet the minimum time requirement for the role I have applied for (</w:t>
      </w:r>
      <w:r w:rsidR="00944A0B">
        <w:rPr>
          <w:rFonts w:ascii="Arial" w:hAnsi="Arial" w:cs="Arial"/>
          <w:b/>
          <w:bCs/>
          <w:sz w:val="24"/>
        </w:rPr>
        <w:t>m</w:t>
      </w:r>
      <w:r w:rsidR="00237EF9">
        <w:rPr>
          <w:rFonts w:ascii="Arial" w:hAnsi="Arial" w:cs="Arial"/>
          <w:b/>
          <w:bCs/>
          <w:sz w:val="24"/>
        </w:rPr>
        <w:t>entor</w:t>
      </w:r>
      <w:r w:rsidRPr="00235204">
        <w:rPr>
          <w:rFonts w:ascii="Arial" w:hAnsi="Arial" w:cs="Arial"/>
          <w:b/>
          <w:bCs/>
          <w:sz w:val="24"/>
        </w:rPr>
        <w:t>).</w:t>
      </w:r>
    </w:p>
    <w:p w14:paraId="267650B9" w14:textId="77777777" w:rsidR="00A96ECE" w:rsidRDefault="00A96ECE" w:rsidP="00A96ECE">
      <w:pPr>
        <w:tabs>
          <w:tab w:val="left" w:pos="4361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/ No </w:t>
      </w:r>
    </w:p>
    <w:p w14:paraId="24039AE2" w14:textId="77777777" w:rsidR="00A96ECE" w:rsidRPr="00235204" w:rsidRDefault="00A96ECE" w:rsidP="00A96ECE">
      <w:pPr>
        <w:tabs>
          <w:tab w:val="left" w:pos="4361"/>
        </w:tabs>
        <w:rPr>
          <w:rFonts w:ascii="Arial" w:hAnsi="Arial" w:cs="Arial"/>
          <w:b/>
          <w:bCs/>
          <w:sz w:val="24"/>
        </w:rPr>
      </w:pPr>
      <w:r w:rsidRPr="00235204">
        <w:rPr>
          <w:rFonts w:ascii="Arial" w:hAnsi="Arial" w:cs="Arial"/>
          <w:b/>
          <w:bCs/>
          <w:sz w:val="24"/>
        </w:rPr>
        <w:lastRenderedPageBreak/>
        <w:t>I can commit to more time than advertised and would be open to supporting more settings if needed.</w:t>
      </w:r>
    </w:p>
    <w:p w14:paraId="466D74B4" w14:textId="7BAAF907" w:rsidR="00A96ECE" w:rsidRDefault="00A96ECE" w:rsidP="00150FB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Yes / No - Provide detail </w:t>
      </w:r>
    </w:p>
    <w:p w14:paraId="7022F728" w14:textId="77777777" w:rsidR="00A96ECE" w:rsidRDefault="00A96ECE" w:rsidP="00A96ECE">
      <w:pPr>
        <w:tabs>
          <w:tab w:val="left" w:pos="4361"/>
        </w:tabs>
        <w:ind w:left="113"/>
        <w:rPr>
          <w:rFonts w:ascii="Arial" w:hAnsi="Arial" w:cs="Arial"/>
          <w:sz w:val="24"/>
        </w:rPr>
      </w:pPr>
    </w:p>
    <w:p w14:paraId="0FC967A7" w14:textId="286CDA97" w:rsidR="008E139E" w:rsidRDefault="008E139E" w:rsidP="008E139E">
      <w:pPr>
        <w:pStyle w:val="Heading4"/>
        <w:numPr>
          <w:ilvl w:val="0"/>
          <w:numId w:val="40"/>
        </w:numP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W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ould you like to be considered for </w:t>
      </w:r>
      <w:r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>any other roles on the programme</w:t>
      </w:r>
      <w:r w:rsidRPr="0012324F">
        <w:rPr>
          <w:rFonts w:ascii="Arial" w:hAnsi="Arial" w:cs="Arial"/>
          <w:b/>
          <w:bCs/>
          <w:i w:val="0"/>
          <w:iCs w:val="0"/>
          <w:color w:val="1F4E79" w:themeColor="accent1" w:themeShade="80"/>
          <w:sz w:val="24"/>
          <w:szCs w:val="24"/>
        </w:rPr>
        <w:t xml:space="preserve">?  </w:t>
      </w:r>
    </w:p>
    <w:p w14:paraId="3C9A2DC3" w14:textId="77777777" w:rsidR="008E139E" w:rsidRPr="0012324F" w:rsidRDefault="008E139E" w:rsidP="008E139E">
      <w:pPr>
        <w:spacing w:after="0"/>
      </w:pPr>
    </w:p>
    <w:p w14:paraId="50A90B65" w14:textId="612EB6D2" w:rsidR="009F623D" w:rsidRPr="00A721C3" w:rsidRDefault="009F623D" w:rsidP="009F623D">
      <w:pPr>
        <w:rPr>
          <w:rFonts w:ascii="Arial" w:hAnsi="Arial" w:cs="Arial"/>
          <w:sz w:val="24"/>
        </w:rPr>
      </w:pPr>
      <w:r w:rsidRPr="00A721C3">
        <w:rPr>
          <w:rFonts w:ascii="Arial" w:hAnsi="Arial" w:cs="Arial"/>
          <w:sz w:val="24"/>
        </w:rPr>
        <w:t>Please state</w:t>
      </w:r>
      <w:proofErr w:type="gramStart"/>
      <w:r>
        <w:rPr>
          <w:rFonts w:ascii="Arial" w:hAnsi="Arial" w:cs="Arial"/>
          <w:sz w:val="24"/>
        </w:rPr>
        <w:t xml:space="preserve">: </w:t>
      </w:r>
      <w:r w:rsidRPr="00A721C3">
        <w:rPr>
          <w:rFonts w:ascii="Arial" w:hAnsi="Arial" w:cs="Arial"/>
          <w:sz w:val="24"/>
        </w:rPr>
        <w:t xml:space="preserve"> ‘</w:t>
      </w:r>
      <w:proofErr w:type="gramEnd"/>
      <w:r>
        <w:rPr>
          <w:rFonts w:ascii="Arial" w:hAnsi="Arial" w:cs="Arial"/>
          <w:sz w:val="24"/>
        </w:rPr>
        <w:t>Expert and Mentor’, ‘or</w:t>
      </w:r>
      <w:r w:rsidRPr="00A721C3">
        <w:rPr>
          <w:rFonts w:ascii="Arial" w:hAnsi="Arial" w:cs="Arial"/>
          <w:sz w:val="24"/>
        </w:rPr>
        <w:t xml:space="preserve"> ‘</w:t>
      </w:r>
      <w:r>
        <w:rPr>
          <w:rFonts w:ascii="Arial" w:hAnsi="Arial" w:cs="Arial"/>
          <w:sz w:val="24"/>
        </w:rPr>
        <w:t>Mentor</w:t>
      </w:r>
      <w:r w:rsidRPr="00A721C3">
        <w:rPr>
          <w:rFonts w:ascii="Arial" w:hAnsi="Arial" w:cs="Arial"/>
          <w:sz w:val="24"/>
        </w:rPr>
        <w:t xml:space="preserve"> only’ </w:t>
      </w:r>
    </w:p>
    <w:p w14:paraId="08709B3E" w14:textId="77E5A445" w:rsidR="00A96ECE" w:rsidRDefault="00A96ECE" w:rsidP="00A96ECE">
      <w:pPr>
        <w:rPr>
          <w:rFonts w:ascii="Arial" w:hAnsi="Arial" w:cs="Arial"/>
          <w:sz w:val="24"/>
        </w:rPr>
      </w:pPr>
    </w:p>
    <w:p w14:paraId="3FDBF323" w14:textId="77777777" w:rsidR="00064B1D" w:rsidRDefault="00064B1D" w:rsidP="00A96ECE">
      <w:pPr>
        <w:rPr>
          <w:rFonts w:ascii="Arial" w:hAnsi="Arial" w:cs="Arial"/>
          <w:sz w:val="24"/>
        </w:rPr>
      </w:pPr>
    </w:p>
    <w:p w14:paraId="6300479A" w14:textId="5B4B0E2F" w:rsidR="00A96ECE" w:rsidRPr="009D32E1" w:rsidRDefault="00A96ECE" w:rsidP="00A96EC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Please submit your expression of interest form to the following mailbox, </w:t>
      </w:r>
      <w:r w:rsidRPr="00A42AAB">
        <w:rPr>
          <w:rFonts w:ascii="Arial" w:hAnsi="Arial" w:cs="Arial"/>
          <w:sz w:val="24"/>
          <w:szCs w:val="24"/>
        </w:rPr>
        <w:t xml:space="preserve">by </w:t>
      </w:r>
      <w:r w:rsidR="00347CB8">
        <w:rPr>
          <w:rFonts w:ascii="Arial" w:hAnsi="Arial" w:cs="Arial"/>
          <w:b/>
          <w:sz w:val="24"/>
        </w:rPr>
        <w:t xml:space="preserve">noon </w:t>
      </w:r>
      <w:r w:rsidR="00853EEC">
        <w:rPr>
          <w:rFonts w:ascii="Arial" w:hAnsi="Arial" w:cs="Arial"/>
          <w:b/>
          <w:sz w:val="24"/>
        </w:rPr>
        <w:t>1</w:t>
      </w:r>
      <w:r w:rsidR="00853EEC" w:rsidRPr="00853EEC">
        <w:rPr>
          <w:rFonts w:ascii="Arial" w:hAnsi="Arial" w:cs="Arial"/>
          <w:b/>
          <w:sz w:val="24"/>
          <w:vertAlign w:val="superscript"/>
        </w:rPr>
        <w:t>st</w:t>
      </w:r>
      <w:r w:rsidR="00853EEC">
        <w:rPr>
          <w:rFonts w:ascii="Arial" w:hAnsi="Arial" w:cs="Arial"/>
          <w:b/>
          <w:sz w:val="24"/>
        </w:rPr>
        <w:t xml:space="preserve"> July 2022.</w:t>
      </w:r>
    </w:p>
    <w:p w14:paraId="1CC7D3FC" w14:textId="77777777" w:rsidR="00A96ECE" w:rsidRPr="005A2CB3" w:rsidRDefault="00672235" w:rsidP="00A96ECE">
      <w:pPr>
        <w:rPr>
          <w:rStyle w:val="Hyperlink"/>
          <w:rFonts w:ascii="Arial" w:hAnsi="Arial" w:cs="Arial"/>
          <w:color w:val="242424"/>
          <w:sz w:val="24"/>
          <w:szCs w:val="24"/>
          <w:u w:val="none"/>
          <w:shd w:val="clear" w:color="auto" w:fill="FFFFFF"/>
        </w:rPr>
      </w:pPr>
      <w:hyperlink r:id="rId17" w:history="1">
        <w:r w:rsidR="00A96ECE" w:rsidRPr="00115F06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eoi.EYRECOVERY@education.gov.uk</w:t>
        </w:r>
      </w:hyperlink>
      <w:r w:rsidR="00A96ECE" w:rsidRPr="00115F06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</w:p>
    <w:p w14:paraId="0061224D" w14:textId="77777777" w:rsidR="008E316A" w:rsidRDefault="008E316A" w:rsidP="008E31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will be invited to a short video-call </w:t>
      </w:r>
      <w:proofErr w:type="gramStart"/>
      <w:r>
        <w:rPr>
          <w:rFonts w:ascii="Arial" w:hAnsi="Arial" w:cs="Arial"/>
          <w:sz w:val="24"/>
        </w:rPr>
        <w:t>interview, and</w:t>
      </w:r>
      <w:proofErr w:type="gramEnd"/>
      <w:r>
        <w:rPr>
          <w:rFonts w:ascii="Arial" w:hAnsi="Arial" w:cs="Arial"/>
          <w:sz w:val="24"/>
        </w:rPr>
        <w:t xml:space="preserve"> may also be contacted to discuss your capacity and deployment. </w:t>
      </w:r>
    </w:p>
    <w:p w14:paraId="0AE02E01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arrange training for successful applicants</w:t>
      </w:r>
      <w:r w:rsidRPr="008B7E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sz w:val="24"/>
        </w:rPr>
        <w:t>where you will have the opportunity to hear more about the programme.</w:t>
      </w:r>
    </w:p>
    <w:p w14:paraId="55519921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further queries, please email the above mailbox. </w:t>
      </w:r>
    </w:p>
    <w:p w14:paraId="366C6CBE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look forward to receiving your application. </w:t>
      </w:r>
    </w:p>
    <w:p w14:paraId="7894821F" w14:textId="77777777" w:rsidR="00A96ECE" w:rsidRDefault="00A96ECE" w:rsidP="00A96ECE">
      <w:pPr>
        <w:rPr>
          <w:rFonts w:ascii="Arial" w:hAnsi="Arial" w:cs="Arial"/>
          <w:sz w:val="24"/>
        </w:rPr>
      </w:pPr>
    </w:p>
    <w:p w14:paraId="7450DBF1" w14:textId="77777777" w:rsidR="00A96ECE" w:rsidRDefault="00A96ECE" w:rsidP="00A96E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Early Years Recovery Team</w:t>
      </w:r>
    </w:p>
    <w:p w14:paraId="5823C7A8" w14:textId="7682470E" w:rsidR="00967E5C" w:rsidRDefault="00A96ECE" w:rsidP="00A96ECE">
      <w:pPr>
        <w:rPr>
          <w:rFonts w:ascii="Arial" w:hAnsi="Arial" w:cs="Arial"/>
          <w:sz w:val="24"/>
        </w:rPr>
      </w:pPr>
      <w:r w:rsidRPr="00682664">
        <w:rPr>
          <w:rFonts w:ascii="Arial" w:eastAsia="Calibri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C2A6B86" wp14:editId="38BAEF7C">
            <wp:extent cx="1207288" cy="701455"/>
            <wp:effectExtent l="0" t="0" r="0" b="3810"/>
            <wp:docPr id="2" name="Picture 2" descr="Department for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partment for Education logo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75" cy="7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3373" w14:textId="77777777" w:rsidR="00A71131" w:rsidRPr="00776BEE" w:rsidRDefault="00A71131" w:rsidP="00682664">
      <w:pPr>
        <w:rPr>
          <w:rFonts w:ascii="Arial" w:hAnsi="Arial" w:cs="Arial"/>
          <w:sz w:val="24"/>
        </w:rPr>
      </w:pPr>
    </w:p>
    <w:sectPr w:rsidR="00A71131" w:rsidRPr="00776BEE" w:rsidSect="00C55D41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1661" w14:textId="77777777" w:rsidR="00672235" w:rsidRDefault="00672235" w:rsidP="008459AF">
      <w:pPr>
        <w:spacing w:after="0" w:line="240" w:lineRule="auto"/>
      </w:pPr>
      <w:r>
        <w:separator/>
      </w:r>
    </w:p>
  </w:endnote>
  <w:endnote w:type="continuationSeparator" w:id="0">
    <w:p w14:paraId="71988C70" w14:textId="77777777" w:rsidR="00672235" w:rsidRDefault="00672235" w:rsidP="008459AF">
      <w:pPr>
        <w:spacing w:after="0" w:line="240" w:lineRule="auto"/>
      </w:pPr>
      <w:r>
        <w:continuationSeparator/>
      </w:r>
    </w:p>
  </w:endnote>
  <w:endnote w:type="continuationNotice" w:id="1">
    <w:p w14:paraId="25C9C574" w14:textId="77777777" w:rsidR="00672235" w:rsidRDefault="006722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1A9C9" w14:textId="77777777" w:rsidR="00672235" w:rsidRDefault="00672235" w:rsidP="008459AF">
      <w:pPr>
        <w:spacing w:after="0" w:line="240" w:lineRule="auto"/>
      </w:pPr>
      <w:r>
        <w:separator/>
      </w:r>
    </w:p>
  </w:footnote>
  <w:footnote w:type="continuationSeparator" w:id="0">
    <w:p w14:paraId="508626B6" w14:textId="77777777" w:rsidR="00672235" w:rsidRDefault="00672235" w:rsidP="008459AF">
      <w:pPr>
        <w:spacing w:after="0" w:line="240" w:lineRule="auto"/>
      </w:pPr>
      <w:r>
        <w:continuationSeparator/>
      </w:r>
    </w:p>
  </w:footnote>
  <w:footnote w:type="continuationNotice" w:id="1">
    <w:p w14:paraId="0C5BAF30" w14:textId="77777777" w:rsidR="00672235" w:rsidRDefault="006722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974C" w14:textId="4BC68784" w:rsidR="008459AF" w:rsidRDefault="008459A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8EC"/>
    <w:multiLevelType w:val="hybridMultilevel"/>
    <w:tmpl w:val="EB3A9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7BB"/>
    <w:multiLevelType w:val="hybridMultilevel"/>
    <w:tmpl w:val="48540A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40104"/>
    <w:multiLevelType w:val="hybridMultilevel"/>
    <w:tmpl w:val="3BD2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86A"/>
    <w:multiLevelType w:val="hybridMultilevel"/>
    <w:tmpl w:val="CCFA11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D0622"/>
    <w:multiLevelType w:val="hybridMultilevel"/>
    <w:tmpl w:val="0FC2F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4FE1"/>
    <w:multiLevelType w:val="hybridMultilevel"/>
    <w:tmpl w:val="57C6A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9DF42F3"/>
    <w:multiLevelType w:val="hybridMultilevel"/>
    <w:tmpl w:val="2DBCD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C08"/>
    <w:multiLevelType w:val="hybridMultilevel"/>
    <w:tmpl w:val="205A5E74"/>
    <w:lvl w:ilvl="0" w:tplc="FF5406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BCBD64">
      <w:start w:val="110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B9A5A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BA224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2FA3AC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CDCFA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126AEC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D38E9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B064D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21E47293"/>
    <w:multiLevelType w:val="hybridMultilevel"/>
    <w:tmpl w:val="B7D023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0B803B6">
      <w:start w:val="246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E007F3E">
      <w:start w:val="246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DECDA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27429B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55C079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1C0289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90CFD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722698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F5407"/>
    <w:multiLevelType w:val="multilevel"/>
    <w:tmpl w:val="05F83CE4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995382"/>
    <w:multiLevelType w:val="hybridMultilevel"/>
    <w:tmpl w:val="EE26C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458AF"/>
    <w:multiLevelType w:val="hybridMultilevel"/>
    <w:tmpl w:val="0F4668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E0F46"/>
    <w:multiLevelType w:val="hybridMultilevel"/>
    <w:tmpl w:val="C3FAC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C33DAF"/>
    <w:multiLevelType w:val="hybridMultilevel"/>
    <w:tmpl w:val="AE1E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04E26"/>
    <w:multiLevelType w:val="hybridMultilevel"/>
    <w:tmpl w:val="AFFE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23E5C"/>
    <w:multiLevelType w:val="hybridMultilevel"/>
    <w:tmpl w:val="31BAF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B2825"/>
    <w:multiLevelType w:val="hybridMultilevel"/>
    <w:tmpl w:val="B5669AB6"/>
    <w:lvl w:ilvl="0" w:tplc="B086ACA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62E"/>
    <w:multiLevelType w:val="hybridMultilevel"/>
    <w:tmpl w:val="0A68A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2E4B3A"/>
    <w:multiLevelType w:val="hybridMultilevel"/>
    <w:tmpl w:val="B962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6D7C"/>
    <w:multiLevelType w:val="hybridMultilevel"/>
    <w:tmpl w:val="D3D67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107CCE"/>
    <w:multiLevelType w:val="hybridMultilevel"/>
    <w:tmpl w:val="8070A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C0C5D"/>
    <w:multiLevelType w:val="hybridMultilevel"/>
    <w:tmpl w:val="080AD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E32B6"/>
    <w:multiLevelType w:val="multilevel"/>
    <w:tmpl w:val="7542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CA2F54"/>
    <w:multiLevelType w:val="multilevel"/>
    <w:tmpl w:val="35C05C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55" w:hanging="855"/>
      </w:pPr>
      <w:rPr>
        <w:b w:val="0"/>
      </w:rPr>
    </w:lvl>
    <w:lvl w:ilvl="2">
      <w:start w:val="1"/>
      <w:numFmt w:val="decimal"/>
      <w:lvlText w:val="%1.%2.%3"/>
      <w:lvlJc w:val="left"/>
      <w:pPr>
        <w:ind w:left="1706" w:hanging="855"/>
      </w:pPr>
      <w:rPr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 w15:restartNumberingAfterBreak="0">
    <w:nsid w:val="5D1A7DEC"/>
    <w:multiLevelType w:val="hybridMultilevel"/>
    <w:tmpl w:val="67DAB1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7E74AD"/>
    <w:multiLevelType w:val="hybridMultilevel"/>
    <w:tmpl w:val="B198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95D8E"/>
    <w:multiLevelType w:val="hybridMultilevel"/>
    <w:tmpl w:val="C400A872"/>
    <w:lvl w:ilvl="0" w:tplc="7C5C55F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2420DA"/>
    <w:multiLevelType w:val="hybridMultilevel"/>
    <w:tmpl w:val="1A90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83C16"/>
    <w:multiLevelType w:val="multilevel"/>
    <w:tmpl w:val="EACE95D4"/>
    <w:lvl w:ilvl="0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1" w15:restartNumberingAfterBreak="0">
    <w:nsid w:val="636854AB"/>
    <w:multiLevelType w:val="hybridMultilevel"/>
    <w:tmpl w:val="CDF02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1F74"/>
    <w:multiLevelType w:val="hybridMultilevel"/>
    <w:tmpl w:val="DA769D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05B1B"/>
    <w:multiLevelType w:val="hybridMultilevel"/>
    <w:tmpl w:val="D57ED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63F15"/>
    <w:multiLevelType w:val="hybridMultilevel"/>
    <w:tmpl w:val="5B0669E8"/>
    <w:lvl w:ilvl="0" w:tplc="D320145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547F41"/>
    <w:multiLevelType w:val="hybridMultilevel"/>
    <w:tmpl w:val="7FEAB2D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 w15:restartNumberingAfterBreak="0">
    <w:nsid w:val="712313DE"/>
    <w:multiLevelType w:val="hybridMultilevel"/>
    <w:tmpl w:val="A954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947BF"/>
    <w:multiLevelType w:val="hybridMultilevel"/>
    <w:tmpl w:val="4E404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894D16"/>
    <w:multiLevelType w:val="hybridMultilevel"/>
    <w:tmpl w:val="2EAC0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FA18A9"/>
    <w:multiLevelType w:val="hybridMultilevel"/>
    <w:tmpl w:val="8F94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70CD7"/>
    <w:multiLevelType w:val="hybridMultilevel"/>
    <w:tmpl w:val="7AAC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4639A"/>
    <w:multiLevelType w:val="hybridMultilevel"/>
    <w:tmpl w:val="939AF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79479">
    <w:abstractNumId w:val="29"/>
  </w:num>
  <w:num w:numId="2" w16cid:durableId="405885529">
    <w:abstractNumId w:val="33"/>
  </w:num>
  <w:num w:numId="3" w16cid:durableId="574778058">
    <w:abstractNumId w:val="10"/>
  </w:num>
  <w:num w:numId="4" w16cid:durableId="1601598582">
    <w:abstractNumId w:val="6"/>
  </w:num>
  <w:num w:numId="5" w16cid:durableId="40134178">
    <w:abstractNumId w:val="28"/>
  </w:num>
  <w:num w:numId="6" w16cid:durableId="913709458">
    <w:abstractNumId w:val="19"/>
  </w:num>
  <w:num w:numId="7" w16cid:durableId="2045864645">
    <w:abstractNumId w:val="26"/>
  </w:num>
  <w:num w:numId="8" w16cid:durableId="1409229950">
    <w:abstractNumId w:val="0"/>
  </w:num>
  <w:num w:numId="9" w16cid:durableId="338822617">
    <w:abstractNumId w:val="21"/>
  </w:num>
  <w:num w:numId="10" w16cid:durableId="1565143886">
    <w:abstractNumId w:val="16"/>
  </w:num>
  <w:num w:numId="11" w16cid:durableId="2041666046">
    <w:abstractNumId w:val="9"/>
  </w:num>
  <w:num w:numId="12" w16cid:durableId="202181847">
    <w:abstractNumId w:val="8"/>
  </w:num>
  <w:num w:numId="13" w16cid:durableId="1421489546">
    <w:abstractNumId w:val="13"/>
  </w:num>
  <w:num w:numId="14" w16cid:durableId="1315600628">
    <w:abstractNumId w:val="37"/>
  </w:num>
  <w:num w:numId="15" w16cid:durableId="365717428">
    <w:abstractNumId w:val="30"/>
  </w:num>
  <w:num w:numId="16" w16cid:durableId="453868436">
    <w:abstractNumId w:val="31"/>
  </w:num>
  <w:num w:numId="17" w16cid:durableId="1293095504">
    <w:abstractNumId w:val="36"/>
  </w:num>
  <w:num w:numId="18" w16cid:durableId="1108281727">
    <w:abstractNumId w:val="20"/>
  </w:num>
  <w:num w:numId="19" w16cid:durableId="358312509">
    <w:abstractNumId w:val="22"/>
  </w:num>
  <w:num w:numId="20" w16cid:durableId="421149033">
    <w:abstractNumId w:val="2"/>
  </w:num>
  <w:num w:numId="21" w16cid:durableId="322054732">
    <w:abstractNumId w:val="24"/>
  </w:num>
  <w:num w:numId="22" w16cid:durableId="1503471632">
    <w:abstractNumId w:val="41"/>
  </w:num>
  <w:num w:numId="23" w16cid:durableId="1550921539">
    <w:abstractNumId w:val="11"/>
  </w:num>
  <w:num w:numId="24" w16cid:durableId="1581402664">
    <w:abstractNumId w:val="18"/>
  </w:num>
  <w:num w:numId="25" w16cid:durableId="289895080">
    <w:abstractNumId w:val="23"/>
  </w:num>
  <w:num w:numId="26" w16cid:durableId="1161120654">
    <w:abstractNumId w:val="1"/>
  </w:num>
  <w:num w:numId="27" w16cid:durableId="395130281">
    <w:abstractNumId w:val="34"/>
  </w:num>
  <w:num w:numId="28" w16cid:durableId="1301224552">
    <w:abstractNumId w:val="25"/>
  </w:num>
  <w:num w:numId="29" w16cid:durableId="86462822">
    <w:abstractNumId w:val="7"/>
  </w:num>
  <w:num w:numId="30" w16cid:durableId="2014453105">
    <w:abstractNumId w:val="15"/>
  </w:num>
  <w:num w:numId="31" w16cid:durableId="1028676693">
    <w:abstractNumId w:val="27"/>
  </w:num>
  <w:num w:numId="32" w16cid:durableId="701857724">
    <w:abstractNumId w:val="14"/>
  </w:num>
  <w:num w:numId="33" w16cid:durableId="1674262425">
    <w:abstractNumId w:val="40"/>
  </w:num>
  <w:num w:numId="34" w16cid:durableId="448087247">
    <w:abstractNumId w:val="17"/>
  </w:num>
  <w:num w:numId="35" w16cid:durableId="37708938">
    <w:abstractNumId w:val="12"/>
  </w:num>
  <w:num w:numId="36" w16cid:durableId="1099764030">
    <w:abstractNumId w:val="35"/>
  </w:num>
  <w:num w:numId="37" w16cid:durableId="1160654996">
    <w:abstractNumId w:val="4"/>
  </w:num>
  <w:num w:numId="38" w16cid:durableId="1111437263">
    <w:abstractNumId w:val="38"/>
  </w:num>
  <w:num w:numId="39" w16cid:durableId="1264848867">
    <w:abstractNumId w:val="39"/>
  </w:num>
  <w:num w:numId="40" w16cid:durableId="1397430677">
    <w:abstractNumId w:val="32"/>
  </w:num>
  <w:num w:numId="41" w16cid:durableId="1406954189">
    <w:abstractNumId w:val="3"/>
  </w:num>
  <w:num w:numId="42" w16cid:durableId="8187647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D4"/>
    <w:rsid w:val="00000565"/>
    <w:rsid w:val="0000079D"/>
    <w:rsid w:val="00001418"/>
    <w:rsid w:val="00001AC9"/>
    <w:rsid w:val="000027B4"/>
    <w:rsid w:val="00004092"/>
    <w:rsid w:val="00004916"/>
    <w:rsid w:val="00004EFF"/>
    <w:rsid w:val="00005930"/>
    <w:rsid w:val="00010FB7"/>
    <w:rsid w:val="0001207A"/>
    <w:rsid w:val="000132F4"/>
    <w:rsid w:val="000151DC"/>
    <w:rsid w:val="00016614"/>
    <w:rsid w:val="000170A6"/>
    <w:rsid w:val="000216F1"/>
    <w:rsid w:val="000226B9"/>
    <w:rsid w:val="00025181"/>
    <w:rsid w:val="0002619D"/>
    <w:rsid w:val="000276DB"/>
    <w:rsid w:val="00027F10"/>
    <w:rsid w:val="000307A4"/>
    <w:rsid w:val="00030C23"/>
    <w:rsid w:val="00031EA0"/>
    <w:rsid w:val="00032ED8"/>
    <w:rsid w:val="0003398A"/>
    <w:rsid w:val="000359CD"/>
    <w:rsid w:val="00041AE1"/>
    <w:rsid w:val="0004233B"/>
    <w:rsid w:val="000447A2"/>
    <w:rsid w:val="0004523D"/>
    <w:rsid w:val="00045F90"/>
    <w:rsid w:val="0004749C"/>
    <w:rsid w:val="000477C9"/>
    <w:rsid w:val="0005049F"/>
    <w:rsid w:val="000550D2"/>
    <w:rsid w:val="00055213"/>
    <w:rsid w:val="0005536E"/>
    <w:rsid w:val="00056C3F"/>
    <w:rsid w:val="00056F41"/>
    <w:rsid w:val="00057560"/>
    <w:rsid w:val="000611CA"/>
    <w:rsid w:val="000612AA"/>
    <w:rsid w:val="00064921"/>
    <w:rsid w:val="00064B1D"/>
    <w:rsid w:val="0006555C"/>
    <w:rsid w:val="00066141"/>
    <w:rsid w:val="00067FD2"/>
    <w:rsid w:val="000709B3"/>
    <w:rsid w:val="000719BD"/>
    <w:rsid w:val="00073CDB"/>
    <w:rsid w:val="00074A3E"/>
    <w:rsid w:val="00075D11"/>
    <w:rsid w:val="00077100"/>
    <w:rsid w:val="00086C00"/>
    <w:rsid w:val="00086ED7"/>
    <w:rsid w:val="000931CF"/>
    <w:rsid w:val="00094213"/>
    <w:rsid w:val="00094C5D"/>
    <w:rsid w:val="0009515C"/>
    <w:rsid w:val="00096CF9"/>
    <w:rsid w:val="00097169"/>
    <w:rsid w:val="00097F82"/>
    <w:rsid w:val="000A15FB"/>
    <w:rsid w:val="000A6830"/>
    <w:rsid w:val="000A7A78"/>
    <w:rsid w:val="000A7FD5"/>
    <w:rsid w:val="000B1546"/>
    <w:rsid w:val="000B3369"/>
    <w:rsid w:val="000B6F5A"/>
    <w:rsid w:val="000B74CE"/>
    <w:rsid w:val="000C333F"/>
    <w:rsid w:val="000C3425"/>
    <w:rsid w:val="000C38AA"/>
    <w:rsid w:val="000C6DC9"/>
    <w:rsid w:val="000D0EC9"/>
    <w:rsid w:val="000D1F8C"/>
    <w:rsid w:val="000D378A"/>
    <w:rsid w:val="000D4808"/>
    <w:rsid w:val="000D4E8D"/>
    <w:rsid w:val="000D768C"/>
    <w:rsid w:val="000D7B44"/>
    <w:rsid w:val="000E257C"/>
    <w:rsid w:val="000E3FFC"/>
    <w:rsid w:val="000E47AE"/>
    <w:rsid w:val="000E66C5"/>
    <w:rsid w:val="000F1388"/>
    <w:rsid w:val="000F1470"/>
    <w:rsid w:val="000F3DFE"/>
    <w:rsid w:val="000F703A"/>
    <w:rsid w:val="001015F4"/>
    <w:rsid w:val="0010514A"/>
    <w:rsid w:val="00110843"/>
    <w:rsid w:val="0011442F"/>
    <w:rsid w:val="00117A1F"/>
    <w:rsid w:val="00123E7A"/>
    <w:rsid w:val="00124635"/>
    <w:rsid w:val="00124F44"/>
    <w:rsid w:val="00130B68"/>
    <w:rsid w:val="00131E73"/>
    <w:rsid w:val="001331DC"/>
    <w:rsid w:val="00134CD9"/>
    <w:rsid w:val="0014216C"/>
    <w:rsid w:val="00142902"/>
    <w:rsid w:val="00143917"/>
    <w:rsid w:val="00143DFB"/>
    <w:rsid w:val="00146366"/>
    <w:rsid w:val="00147231"/>
    <w:rsid w:val="001474B1"/>
    <w:rsid w:val="00150D33"/>
    <w:rsid w:val="00150FBE"/>
    <w:rsid w:val="00151B5C"/>
    <w:rsid w:val="00162508"/>
    <w:rsid w:val="0016263E"/>
    <w:rsid w:val="00162F3C"/>
    <w:rsid w:val="00163D6C"/>
    <w:rsid w:val="001645EA"/>
    <w:rsid w:val="00164968"/>
    <w:rsid w:val="0016612C"/>
    <w:rsid w:val="0016766A"/>
    <w:rsid w:val="00172477"/>
    <w:rsid w:val="0017336B"/>
    <w:rsid w:val="00174117"/>
    <w:rsid w:val="0017416D"/>
    <w:rsid w:val="00174F07"/>
    <w:rsid w:val="00181B0C"/>
    <w:rsid w:val="00183E58"/>
    <w:rsid w:val="001842E3"/>
    <w:rsid w:val="00190AE0"/>
    <w:rsid w:val="00190F40"/>
    <w:rsid w:val="00192208"/>
    <w:rsid w:val="001947D5"/>
    <w:rsid w:val="00194D6D"/>
    <w:rsid w:val="00194FEB"/>
    <w:rsid w:val="001A0342"/>
    <w:rsid w:val="001A6474"/>
    <w:rsid w:val="001B158A"/>
    <w:rsid w:val="001B30D4"/>
    <w:rsid w:val="001B63F7"/>
    <w:rsid w:val="001B7272"/>
    <w:rsid w:val="001B7897"/>
    <w:rsid w:val="001C2A05"/>
    <w:rsid w:val="001C4139"/>
    <w:rsid w:val="001C470E"/>
    <w:rsid w:val="001C6A8C"/>
    <w:rsid w:val="001C7FC8"/>
    <w:rsid w:val="001D0953"/>
    <w:rsid w:val="001D1E04"/>
    <w:rsid w:val="001D2141"/>
    <w:rsid w:val="001D2B57"/>
    <w:rsid w:val="001D2B9F"/>
    <w:rsid w:val="001D64D4"/>
    <w:rsid w:val="001D6932"/>
    <w:rsid w:val="001E1FD1"/>
    <w:rsid w:val="001E2F37"/>
    <w:rsid w:val="001E4E9D"/>
    <w:rsid w:val="001E65D0"/>
    <w:rsid w:val="001E70D9"/>
    <w:rsid w:val="001F019A"/>
    <w:rsid w:val="001F032F"/>
    <w:rsid w:val="001F6FBC"/>
    <w:rsid w:val="0021066B"/>
    <w:rsid w:val="00210DF8"/>
    <w:rsid w:val="002226FB"/>
    <w:rsid w:val="00224149"/>
    <w:rsid w:val="002273E3"/>
    <w:rsid w:val="002324E5"/>
    <w:rsid w:val="00233CD1"/>
    <w:rsid w:val="00237EF9"/>
    <w:rsid w:val="0024046C"/>
    <w:rsid w:val="00240D4E"/>
    <w:rsid w:val="002411DF"/>
    <w:rsid w:val="002411EF"/>
    <w:rsid w:val="002439CF"/>
    <w:rsid w:val="00245E69"/>
    <w:rsid w:val="00247E7B"/>
    <w:rsid w:val="00252157"/>
    <w:rsid w:val="00252224"/>
    <w:rsid w:val="00252970"/>
    <w:rsid w:val="00253CEA"/>
    <w:rsid w:val="00264733"/>
    <w:rsid w:val="00264BAE"/>
    <w:rsid w:val="00271E02"/>
    <w:rsid w:val="00272CC8"/>
    <w:rsid w:val="002737B1"/>
    <w:rsid w:val="002744DF"/>
    <w:rsid w:val="00274F3C"/>
    <w:rsid w:val="00275029"/>
    <w:rsid w:val="00277C00"/>
    <w:rsid w:val="00277EEE"/>
    <w:rsid w:val="0028038A"/>
    <w:rsid w:val="00280B28"/>
    <w:rsid w:val="00280DC3"/>
    <w:rsid w:val="00282AA8"/>
    <w:rsid w:val="00284032"/>
    <w:rsid w:val="00290BFB"/>
    <w:rsid w:val="002956D0"/>
    <w:rsid w:val="002969C8"/>
    <w:rsid w:val="002B281B"/>
    <w:rsid w:val="002B339B"/>
    <w:rsid w:val="002B4CC0"/>
    <w:rsid w:val="002B50B1"/>
    <w:rsid w:val="002B523F"/>
    <w:rsid w:val="002B7933"/>
    <w:rsid w:val="002B7F1C"/>
    <w:rsid w:val="002C210A"/>
    <w:rsid w:val="002C2191"/>
    <w:rsid w:val="002C24F2"/>
    <w:rsid w:val="002C39A2"/>
    <w:rsid w:val="002D240F"/>
    <w:rsid w:val="002D5F02"/>
    <w:rsid w:val="002E0498"/>
    <w:rsid w:val="002E1438"/>
    <w:rsid w:val="002E143A"/>
    <w:rsid w:val="002E1E7D"/>
    <w:rsid w:val="002E31C9"/>
    <w:rsid w:val="002E621F"/>
    <w:rsid w:val="002E7076"/>
    <w:rsid w:val="002E73FD"/>
    <w:rsid w:val="002F11BD"/>
    <w:rsid w:val="002F5A20"/>
    <w:rsid w:val="002F5D21"/>
    <w:rsid w:val="002F6A86"/>
    <w:rsid w:val="003043AD"/>
    <w:rsid w:val="00310D60"/>
    <w:rsid w:val="00310FC0"/>
    <w:rsid w:val="00313378"/>
    <w:rsid w:val="00314565"/>
    <w:rsid w:val="00314FDA"/>
    <w:rsid w:val="003263A5"/>
    <w:rsid w:val="00326E5E"/>
    <w:rsid w:val="003336C3"/>
    <w:rsid w:val="00334458"/>
    <w:rsid w:val="00337081"/>
    <w:rsid w:val="00340A8B"/>
    <w:rsid w:val="00344CFE"/>
    <w:rsid w:val="00347CB8"/>
    <w:rsid w:val="003534A2"/>
    <w:rsid w:val="00355CE1"/>
    <w:rsid w:val="00357015"/>
    <w:rsid w:val="003572CB"/>
    <w:rsid w:val="00360E87"/>
    <w:rsid w:val="003628A4"/>
    <w:rsid w:val="003676A2"/>
    <w:rsid w:val="00371DB2"/>
    <w:rsid w:val="003722E0"/>
    <w:rsid w:val="0037241A"/>
    <w:rsid w:val="00375B22"/>
    <w:rsid w:val="00376E6B"/>
    <w:rsid w:val="003777B1"/>
    <w:rsid w:val="00377F31"/>
    <w:rsid w:val="003845F4"/>
    <w:rsid w:val="00385AAD"/>
    <w:rsid w:val="00386370"/>
    <w:rsid w:val="00387D85"/>
    <w:rsid w:val="00391582"/>
    <w:rsid w:val="00392AB8"/>
    <w:rsid w:val="00393021"/>
    <w:rsid w:val="00393928"/>
    <w:rsid w:val="00394E14"/>
    <w:rsid w:val="0039516D"/>
    <w:rsid w:val="0039591C"/>
    <w:rsid w:val="00397ADE"/>
    <w:rsid w:val="003A2496"/>
    <w:rsid w:val="003A623C"/>
    <w:rsid w:val="003A68B9"/>
    <w:rsid w:val="003B1068"/>
    <w:rsid w:val="003B4CBE"/>
    <w:rsid w:val="003B7957"/>
    <w:rsid w:val="003C514E"/>
    <w:rsid w:val="003C6C7E"/>
    <w:rsid w:val="003C79DB"/>
    <w:rsid w:val="003D01C9"/>
    <w:rsid w:val="003D050B"/>
    <w:rsid w:val="003D1006"/>
    <w:rsid w:val="003D1388"/>
    <w:rsid w:val="003D5C35"/>
    <w:rsid w:val="003E055E"/>
    <w:rsid w:val="003E0BB3"/>
    <w:rsid w:val="003E27E7"/>
    <w:rsid w:val="003E2D3E"/>
    <w:rsid w:val="003E34D6"/>
    <w:rsid w:val="003E3D77"/>
    <w:rsid w:val="003E46E1"/>
    <w:rsid w:val="003E5DB4"/>
    <w:rsid w:val="003E718C"/>
    <w:rsid w:val="003F6E19"/>
    <w:rsid w:val="004036DE"/>
    <w:rsid w:val="004041C8"/>
    <w:rsid w:val="00407113"/>
    <w:rsid w:val="00407881"/>
    <w:rsid w:val="00417292"/>
    <w:rsid w:val="004207CF"/>
    <w:rsid w:val="00421F2B"/>
    <w:rsid w:val="00423751"/>
    <w:rsid w:val="004243B0"/>
    <w:rsid w:val="00424572"/>
    <w:rsid w:val="00425528"/>
    <w:rsid w:val="004272A5"/>
    <w:rsid w:val="0043191C"/>
    <w:rsid w:val="0043720C"/>
    <w:rsid w:val="0044192B"/>
    <w:rsid w:val="00444179"/>
    <w:rsid w:val="00454D6C"/>
    <w:rsid w:val="00455786"/>
    <w:rsid w:val="00457361"/>
    <w:rsid w:val="00457DC4"/>
    <w:rsid w:val="00460C7C"/>
    <w:rsid w:val="00461500"/>
    <w:rsid w:val="00462095"/>
    <w:rsid w:val="00462E93"/>
    <w:rsid w:val="00464A80"/>
    <w:rsid w:val="00467BE8"/>
    <w:rsid w:val="004704C7"/>
    <w:rsid w:val="00471039"/>
    <w:rsid w:val="004712EF"/>
    <w:rsid w:val="004727EA"/>
    <w:rsid w:val="00475AD9"/>
    <w:rsid w:val="00476EA1"/>
    <w:rsid w:val="00480E80"/>
    <w:rsid w:val="00482A41"/>
    <w:rsid w:val="004846BA"/>
    <w:rsid w:val="004860F3"/>
    <w:rsid w:val="00490EEF"/>
    <w:rsid w:val="00494579"/>
    <w:rsid w:val="00494B9F"/>
    <w:rsid w:val="004977F3"/>
    <w:rsid w:val="004A096A"/>
    <w:rsid w:val="004A0C79"/>
    <w:rsid w:val="004A12FE"/>
    <w:rsid w:val="004A1A32"/>
    <w:rsid w:val="004A2DEF"/>
    <w:rsid w:val="004A4B4C"/>
    <w:rsid w:val="004A5843"/>
    <w:rsid w:val="004B05B8"/>
    <w:rsid w:val="004B5862"/>
    <w:rsid w:val="004B6FA0"/>
    <w:rsid w:val="004C524D"/>
    <w:rsid w:val="004D00EB"/>
    <w:rsid w:val="004D2A66"/>
    <w:rsid w:val="004D30BB"/>
    <w:rsid w:val="004D5674"/>
    <w:rsid w:val="004D6166"/>
    <w:rsid w:val="004D693A"/>
    <w:rsid w:val="004D7808"/>
    <w:rsid w:val="004E09C4"/>
    <w:rsid w:val="004E2E20"/>
    <w:rsid w:val="004F2EEA"/>
    <w:rsid w:val="004F53E0"/>
    <w:rsid w:val="004F66F4"/>
    <w:rsid w:val="004F6F10"/>
    <w:rsid w:val="00503196"/>
    <w:rsid w:val="0050427A"/>
    <w:rsid w:val="0050477C"/>
    <w:rsid w:val="00504B7E"/>
    <w:rsid w:val="0051286E"/>
    <w:rsid w:val="00514AEA"/>
    <w:rsid w:val="005151BE"/>
    <w:rsid w:val="00522840"/>
    <w:rsid w:val="00524AB4"/>
    <w:rsid w:val="00525C06"/>
    <w:rsid w:val="005273EA"/>
    <w:rsid w:val="00532781"/>
    <w:rsid w:val="0053732B"/>
    <w:rsid w:val="0053741A"/>
    <w:rsid w:val="00537C29"/>
    <w:rsid w:val="00542370"/>
    <w:rsid w:val="005447A0"/>
    <w:rsid w:val="00554064"/>
    <w:rsid w:val="00555277"/>
    <w:rsid w:val="00562ACE"/>
    <w:rsid w:val="00567DC8"/>
    <w:rsid w:val="00567DC9"/>
    <w:rsid w:val="00571911"/>
    <w:rsid w:val="0057272F"/>
    <w:rsid w:val="005745E6"/>
    <w:rsid w:val="00574715"/>
    <w:rsid w:val="00581831"/>
    <w:rsid w:val="00582B00"/>
    <w:rsid w:val="0058321D"/>
    <w:rsid w:val="00583B90"/>
    <w:rsid w:val="005842CA"/>
    <w:rsid w:val="00585AE3"/>
    <w:rsid w:val="00586C16"/>
    <w:rsid w:val="0059387E"/>
    <w:rsid w:val="0059470B"/>
    <w:rsid w:val="00595F45"/>
    <w:rsid w:val="005972F9"/>
    <w:rsid w:val="005A0B44"/>
    <w:rsid w:val="005A1D4E"/>
    <w:rsid w:val="005A225A"/>
    <w:rsid w:val="005A556D"/>
    <w:rsid w:val="005A56B8"/>
    <w:rsid w:val="005A67D2"/>
    <w:rsid w:val="005A6823"/>
    <w:rsid w:val="005B464E"/>
    <w:rsid w:val="005C06E3"/>
    <w:rsid w:val="005C08E4"/>
    <w:rsid w:val="005C0C1E"/>
    <w:rsid w:val="005C667D"/>
    <w:rsid w:val="005C6811"/>
    <w:rsid w:val="005D0D28"/>
    <w:rsid w:val="005D0D83"/>
    <w:rsid w:val="005D2005"/>
    <w:rsid w:val="005D3F47"/>
    <w:rsid w:val="005D6619"/>
    <w:rsid w:val="005D76C4"/>
    <w:rsid w:val="005E38E4"/>
    <w:rsid w:val="005E61E4"/>
    <w:rsid w:val="005E6BA6"/>
    <w:rsid w:val="005E6E02"/>
    <w:rsid w:val="005F0CAD"/>
    <w:rsid w:val="005F177B"/>
    <w:rsid w:val="005F344D"/>
    <w:rsid w:val="006022DA"/>
    <w:rsid w:val="00603859"/>
    <w:rsid w:val="00604D1A"/>
    <w:rsid w:val="00604E97"/>
    <w:rsid w:val="00607F57"/>
    <w:rsid w:val="00610607"/>
    <w:rsid w:val="006106AB"/>
    <w:rsid w:val="00611E10"/>
    <w:rsid w:val="006122C7"/>
    <w:rsid w:val="00614D36"/>
    <w:rsid w:val="00615E61"/>
    <w:rsid w:val="006167B5"/>
    <w:rsid w:val="0061689D"/>
    <w:rsid w:val="00623872"/>
    <w:rsid w:val="00624AF0"/>
    <w:rsid w:val="00626284"/>
    <w:rsid w:val="00630557"/>
    <w:rsid w:val="0063181C"/>
    <w:rsid w:val="00631E15"/>
    <w:rsid w:val="00632367"/>
    <w:rsid w:val="0063259C"/>
    <w:rsid w:val="006330BA"/>
    <w:rsid w:val="00634F0C"/>
    <w:rsid w:val="00644FFA"/>
    <w:rsid w:val="00645CE1"/>
    <w:rsid w:val="00646C34"/>
    <w:rsid w:val="00653492"/>
    <w:rsid w:val="00654CCB"/>
    <w:rsid w:val="00660C17"/>
    <w:rsid w:val="00660D20"/>
    <w:rsid w:val="006643F1"/>
    <w:rsid w:val="00666CB1"/>
    <w:rsid w:val="00672235"/>
    <w:rsid w:val="00672EF2"/>
    <w:rsid w:val="00676313"/>
    <w:rsid w:val="00676E1C"/>
    <w:rsid w:val="0067702F"/>
    <w:rsid w:val="006808C3"/>
    <w:rsid w:val="00682664"/>
    <w:rsid w:val="00687CC1"/>
    <w:rsid w:val="00690647"/>
    <w:rsid w:val="0069109B"/>
    <w:rsid w:val="00696282"/>
    <w:rsid w:val="006A0370"/>
    <w:rsid w:val="006A0AB0"/>
    <w:rsid w:val="006A0CA5"/>
    <w:rsid w:val="006A139D"/>
    <w:rsid w:val="006A165C"/>
    <w:rsid w:val="006A2683"/>
    <w:rsid w:val="006A2EBC"/>
    <w:rsid w:val="006A3D01"/>
    <w:rsid w:val="006A6E55"/>
    <w:rsid w:val="006B28E8"/>
    <w:rsid w:val="006B4B3F"/>
    <w:rsid w:val="006C11E3"/>
    <w:rsid w:val="006C5A8D"/>
    <w:rsid w:val="006D6401"/>
    <w:rsid w:val="006E5577"/>
    <w:rsid w:val="006F478A"/>
    <w:rsid w:val="006F6037"/>
    <w:rsid w:val="006F63D1"/>
    <w:rsid w:val="006F6673"/>
    <w:rsid w:val="007003C0"/>
    <w:rsid w:val="0070141A"/>
    <w:rsid w:val="0070614F"/>
    <w:rsid w:val="007163DD"/>
    <w:rsid w:val="007179A5"/>
    <w:rsid w:val="0072092D"/>
    <w:rsid w:val="00721650"/>
    <w:rsid w:val="0072227B"/>
    <w:rsid w:val="00725021"/>
    <w:rsid w:val="007260F8"/>
    <w:rsid w:val="0073194E"/>
    <w:rsid w:val="007320C1"/>
    <w:rsid w:val="007326BA"/>
    <w:rsid w:val="00734D37"/>
    <w:rsid w:val="00736C4F"/>
    <w:rsid w:val="00740BCA"/>
    <w:rsid w:val="0074614D"/>
    <w:rsid w:val="00750029"/>
    <w:rsid w:val="00750D51"/>
    <w:rsid w:val="00753CFF"/>
    <w:rsid w:val="00753D3F"/>
    <w:rsid w:val="00754085"/>
    <w:rsid w:val="007571DD"/>
    <w:rsid w:val="00757299"/>
    <w:rsid w:val="00761ADD"/>
    <w:rsid w:val="00761B21"/>
    <w:rsid w:val="007629AA"/>
    <w:rsid w:val="0076426A"/>
    <w:rsid w:val="00770161"/>
    <w:rsid w:val="00770D79"/>
    <w:rsid w:val="00771190"/>
    <w:rsid w:val="00772F0D"/>
    <w:rsid w:val="00773117"/>
    <w:rsid w:val="007738E4"/>
    <w:rsid w:val="007746C6"/>
    <w:rsid w:val="00776BEE"/>
    <w:rsid w:val="00777CE4"/>
    <w:rsid w:val="00780447"/>
    <w:rsid w:val="0078197C"/>
    <w:rsid w:val="00783733"/>
    <w:rsid w:val="00786972"/>
    <w:rsid w:val="0079218B"/>
    <w:rsid w:val="00792446"/>
    <w:rsid w:val="00792738"/>
    <w:rsid w:val="00792BAD"/>
    <w:rsid w:val="007942D4"/>
    <w:rsid w:val="007A19A1"/>
    <w:rsid w:val="007A6012"/>
    <w:rsid w:val="007A792E"/>
    <w:rsid w:val="007B4203"/>
    <w:rsid w:val="007B4CC8"/>
    <w:rsid w:val="007C0751"/>
    <w:rsid w:val="007C4CBC"/>
    <w:rsid w:val="007C5AD8"/>
    <w:rsid w:val="007C5CF6"/>
    <w:rsid w:val="007C69CA"/>
    <w:rsid w:val="007C7E0A"/>
    <w:rsid w:val="007D060F"/>
    <w:rsid w:val="007D0B77"/>
    <w:rsid w:val="007D18F8"/>
    <w:rsid w:val="007D3DFA"/>
    <w:rsid w:val="007D5ED1"/>
    <w:rsid w:val="007E0A26"/>
    <w:rsid w:val="007F0F76"/>
    <w:rsid w:val="007F1D56"/>
    <w:rsid w:val="007F6000"/>
    <w:rsid w:val="007F68A9"/>
    <w:rsid w:val="0080098C"/>
    <w:rsid w:val="00801CAF"/>
    <w:rsid w:val="008041B0"/>
    <w:rsid w:val="00805C5E"/>
    <w:rsid w:val="0080603F"/>
    <w:rsid w:val="00811471"/>
    <w:rsid w:val="0081272B"/>
    <w:rsid w:val="0081681A"/>
    <w:rsid w:val="008168F0"/>
    <w:rsid w:val="00817FB4"/>
    <w:rsid w:val="0082011F"/>
    <w:rsid w:val="00820C41"/>
    <w:rsid w:val="00821BF0"/>
    <w:rsid w:val="00824663"/>
    <w:rsid w:val="00830DD6"/>
    <w:rsid w:val="00831BCD"/>
    <w:rsid w:val="008320F4"/>
    <w:rsid w:val="00835A1B"/>
    <w:rsid w:val="0084345C"/>
    <w:rsid w:val="0084534F"/>
    <w:rsid w:val="008459AF"/>
    <w:rsid w:val="008479DB"/>
    <w:rsid w:val="00853EEC"/>
    <w:rsid w:val="00854FD7"/>
    <w:rsid w:val="0085651F"/>
    <w:rsid w:val="00856F15"/>
    <w:rsid w:val="0085767C"/>
    <w:rsid w:val="00865CA2"/>
    <w:rsid w:val="00866D8A"/>
    <w:rsid w:val="0087117D"/>
    <w:rsid w:val="00876695"/>
    <w:rsid w:val="00876A83"/>
    <w:rsid w:val="00876D81"/>
    <w:rsid w:val="00877B16"/>
    <w:rsid w:val="0088088F"/>
    <w:rsid w:val="00881AB8"/>
    <w:rsid w:val="00882B26"/>
    <w:rsid w:val="00882E24"/>
    <w:rsid w:val="008848AF"/>
    <w:rsid w:val="00890FB3"/>
    <w:rsid w:val="0089550D"/>
    <w:rsid w:val="00895FCD"/>
    <w:rsid w:val="008A1090"/>
    <w:rsid w:val="008A211A"/>
    <w:rsid w:val="008A33D8"/>
    <w:rsid w:val="008A66E3"/>
    <w:rsid w:val="008A755C"/>
    <w:rsid w:val="008B159E"/>
    <w:rsid w:val="008B2231"/>
    <w:rsid w:val="008B2A43"/>
    <w:rsid w:val="008B2B48"/>
    <w:rsid w:val="008B2FDA"/>
    <w:rsid w:val="008B3DE3"/>
    <w:rsid w:val="008B5865"/>
    <w:rsid w:val="008B6840"/>
    <w:rsid w:val="008B7E0D"/>
    <w:rsid w:val="008C3EED"/>
    <w:rsid w:val="008C7ABA"/>
    <w:rsid w:val="008D31F6"/>
    <w:rsid w:val="008D4543"/>
    <w:rsid w:val="008D791F"/>
    <w:rsid w:val="008E139E"/>
    <w:rsid w:val="008E1AAE"/>
    <w:rsid w:val="008E316A"/>
    <w:rsid w:val="008E3C84"/>
    <w:rsid w:val="008E42D6"/>
    <w:rsid w:val="008E468E"/>
    <w:rsid w:val="008E5190"/>
    <w:rsid w:val="008F07FF"/>
    <w:rsid w:val="008F616F"/>
    <w:rsid w:val="008F69C6"/>
    <w:rsid w:val="0090376C"/>
    <w:rsid w:val="0090457A"/>
    <w:rsid w:val="00904E76"/>
    <w:rsid w:val="00906BF1"/>
    <w:rsid w:val="00907AC6"/>
    <w:rsid w:val="009149B4"/>
    <w:rsid w:val="009173C2"/>
    <w:rsid w:val="00923CB5"/>
    <w:rsid w:val="0092451E"/>
    <w:rsid w:val="009278E7"/>
    <w:rsid w:val="0093146B"/>
    <w:rsid w:val="00932021"/>
    <w:rsid w:val="00934652"/>
    <w:rsid w:val="009358DD"/>
    <w:rsid w:val="00944A0B"/>
    <w:rsid w:val="00944DD7"/>
    <w:rsid w:val="00945A55"/>
    <w:rsid w:val="009465C7"/>
    <w:rsid w:val="00950870"/>
    <w:rsid w:val="00952179"/>
    <w:rsid w:val="00952DC1"/>
    <w:rsid w:val="00954D16"/>
    <w:rsid w:val="009552DE"/>
    <w:rsid w:val="00955424"/>
    <w:rsid w:val="00955858"/>
    <w:rsid w:val="00955A63"/>
    <w:rsid w:val="0095620E"/>
    <w:rsid w:val="009565E5"/>
    <w:rsid w:val="009566D1"/>
    <w:rsid w:val="00956EB7"/>
    <w:rsid w:val="00961826"/>
    <w:rsid w:val="0096200C"/>
    <w:rsid w:val="009621D2"/>
    <w:rsid w:val="00962B15"/>
    <w:rsid w:val="009635FC"/>
    <w:rsid w:val="0096713E"/>
    <w:rsid w:val="00967E5C"/>
    <w:rsid w:val="0097092B"/>
    <w:rsid w:val="009720F6"/>
    <w:rsid w:val="0097388F"/>
    <w:rsid w:val="00974BDC"/>
    <w:rsid w:val="009756C3"/>
    <w:rsid w:val="00976A9B"/>
    <w:rsid w:val="00980566"/>
    <w:rsid w:val="00982BD7"/>
    <w:rsid w:val="00983EAD"/>
    <w:rsid w:val="00984D26"/>
    <w:rsid w:val="009913C2"/>
    <w:rsid w:val="00996BD3"/>
    <w:rsid w:val="009A1E54"/>
    <w:rsid w:val="009A34BC"/>
    <w:rsid w:val="009A3DCF"/>
    <w:rsid w:val="009A3F5B"/>
    <w:rsid w:val="009A728B"/>
    <w:rsid w:val="009B12AD"/>
    <w:rsid w:val="009B1E61"/>
    <w:rsid w:val="009B31A2"/>
    <w:rsid w:val="009B40B3"/>
    <w:rsid w:val="009B443B"/>
    <w:rsid w:val="009B55A6"/>
    <w:rsid w:val="009B5C75"/>
    <w:rsid w:val="009C376B"/>
    <w:rsid w:val="009C631F"/>
    <w:rsid w:val="009C6D58"/>
    <w:rsid w:val="009C71CB"/>
    <w:rsid w:val="009D1462"/>
    <w:rsid w:val="009D32E1"/>
    <w:rsid w:val="009D33FA"/>
    <w:rsid w:val="009D4340"/>
    <w:rsid w:val="009D4518"/>
    <w:rsid w:val="009D7D79"/>
    <w:rsid w:val="009E34A1"/>
    <w:rsid w:val="009F04CE"/>
    <w:rsid w:val="009F623D"/>
    <w:rsid w:val="009F74E7"/>
    <w:rsid w:val="00A00AF5"/>
    <w:rsid w:val="00A02842"/>
    <w:rsid w:val="00A03E2C"/>
    <w:rsid w:val="00A04610"/>
    <w:rsid w:val="00A06B6E"/>
    <w:rsid w:val="00A12701"/>
    <w:rsid w:val="00A132AE"/>
    <w:rsid w:val="00A1426A"/>
    <w:rsid w:val="00A2049E"/>
    <w:rsid w:val="00A21385"/>
    <w:rsid w:val="00A22725"/>
    <w:rsid w:val="00A24730"/>
    <w:rsid w:val="00A27088"/>
    <w:rsid w:val="00A31115"/>
    <w:rsid w:val="00A333BD"/>
    <w:rsid w:val="00A359D8"/>
    <w:rsid w:val="00A36A2F"/>
    <w:rsid w:val="00A37E17"/>
    <w:rsid w:val="00A4184B"/>
    <w:rsid w:val="00A448D2"/>
    <w:rsid w:val="00A5140C"/>
    <w:rsid w:val="00A530E3"/>
    <w:rsid w:val="00A54E5F"/>
    <w:rsid w:val="00A550A5"/>
    <w:rsid w:val="00A559BE"/>
    <w:rsid w:val="00A56B96"/>
    <w:rsid w:val="00A611EF"/>
    <w:rsid w:val="00A66488"/>
    <w:rsid w:val="00A71131"/>
    <w:rsid w:val="00A721C3"/>
    <w:rsid w:val="00A81C04"/>
    <w:rsid w:val="00A83BA8"/>
    <w:rsid w:val="00A861B0"/>
    <w:rsid w:val="00A90ABA"/>
    <w:rsid w:val="00A90C3A"/>
    <w:rsid w:val="00A96ECE"/>
    <w:rsid w:val="00A9718F"/>
    <w:rsid w:val="00AA0777"/>
    <w:rsid w:val="00AA2F95"/>
    <w:rsid w:val="00AA3A62"/>
    <w:rsid w:val="00AA61AB"/>
    <w:rsid w:val="00AA67BC"/>
    <w:rsid w:val="00AB1237"/>
    <w:rsid w:val="00AB1911"/>
    <w:rsid w:val="00AB1B7B"/>
    <w:rsid w:val="00AB1E04"/>
    <w:rsid w:val="00AB1FE8"/>
    <w:rsid w:val="00AB212A"/>
    <w:rsid w:val="00AB278E"/>
    <w:rsid w:val="00AB2ADC"/>
    <w:rsid w:val="00AB4A04"/>
    <w:rsid w:val="00AB6F0B"/>
    <w:rsid w:val="00AB6F66"/>
    <w:rsid w:val="00AB7C3B"/>
    <w:rsid w:val="00AC5241"/>
    <w:rsid w:val="00AC6521"/>
    <w:rsid w:val="00AC680D"/>
    <w:rsid w:val="00AC68ED"/>
    <w:rsid w:val="00AD1B77"/>
    <w:rsid w:val="00AD33E6"/>
    <w:rsid w:val="00AE117C"/>
    <w:rsid w:val="00AE5BF1"/>
    <w:rsid w:val="00AF244D"/>
    <w:rsid w:val="00AF55AC"/>
    <w:rsid w:val="00B01212"/>
    <w:rsid w:val="00B02758"/>
    <w:rsid w:val="00B02A96"/>
    <w:rsid w:val="00B046CA"/>
    <w:rsid w:val="00B05CCB"/>
    <w:rsid w:val="00B10218"/>
    <w:rsid w:val="00B1182E"/>
    <w:rsid w:val="00B12A7D"/>
    <w:rsid w:val="00B15478"/>
    <w:rsid w:val="00B15586"/>
    <w:rsid w:val="00B17B56"/>
    <w:rsid w:val="00B21D0D"/>
    <w:rsid w:val="00B22682"/>
    <w:rsid w:val="00B24499"/>
    <w:rsid w:val="00B251E8"/>
    <w:rsid w:val="00B26114"/>
    <w:rsid w:val="00B26B0B"/>
    <w:rsid w:val="00B26F21"/>
    <w:rsid w:val="00B30334"/>
    <w:rsid w:val="00B34D59"/>
    <w:rsid w:val="00B3599F"/>
    <w:rsid w:val="00B35D15"/>
    <w:rsid w:val="00B424E8"/>
    <w:rsid w:val="00B47C2E"/>
    <w:rsid w:val="00B51B86"/>
    <w:rsid w:val="00B57F29"/>
    <w:rsid w:val="00B60AA9"/>
    <w:rsid w:val="00B6209A"/>
    <w:rsid w:val="00B62C4A"/>
    <w:rsid w:val="00B64B84"/>
    <w:rsid w:val="00B70183"/>
    <w:rsid w:val="00B73971"/>
    <w:rsid w:val="00B76470"/>
    <w:rsid w:val="00B76C71"/>
    <w:rsid w:val="00B816A9"/>
    <w:rsid w:val="00B83016"/>
    <w:rsid w:val="00B83AE0"/>
    <w:rsid w:val="00B85E76"/>
    <w:rsid w:val="00B930E6"/>
    <w:rsid w:val="00B94433"/>
    <w:rsid w:val="00B975CF"/>
    <w:rsid w:val="00B975E5"/>
    <w:rsid w:val="00BA14C8"/>
    <w:rsid w:val="00BA2567"/>
    <w:rsid w:val="00BA56F6"/>
    <w:rsid w:val="00BA5CE3"/>
    <w:rsid w:val="00BA75AC"/>
    <w:rsid w:val="00BB168D"/>
    <w:rsid w:val="00BB3B3E"/>
    <w:rsid w:val="00BB466D"/>
    <w:rsid w:val="00BC128A"/>
    <w:rsid w:val="00BC3037"/>
    <w:rsid w:val="00BC44E1"/>
    <w:rsid w:val="00BC4E8C"/>
    <w:rsid w:val="00BC5001"/>
    <w:rsid w:val="00BC50AA"/>
    <w:rsid w:val="00BC74F6"/>
    <w:rsid w:val="00BD0E4A"/>
    <w:rsid w:val="00BD1B35"/>
    <w:rsid w:val="00BD1D09"/>
    <w:rsid w:val="00BD2046"/>
    <w:rsid w:val="00BD2854"/>
    <w:rsid w:val="00BD5D7E"/>
    <w:rsid w:val="00BF0A98"/>
    <w:rsid w:val="00BF172F"/>
    <w:rsid w:val="00BF4633"/>
    <w:rsid w:val="00BF7CA0"/>
    <w:rsid w:val="00C026C1"/>
    <w:rsid w:val="00C11DC4"/>
    <w:rsid w:val="00C126F1"/>
    <w:rsid w:val="00C15B28"/>
    <w:rsid w:val="00C17FD8"/>
    <w:rsid w:val="00C242AA"/>
    <w:rsid w:val="00C27AA4"/>
    <w:rsid w:val="00C30FC3"/>
    <w:rsid w:val="00C313C8"/>
    <w:rsid w:val="00C31A3F"/>
    <w:rsid w:val="00C31D63"/>
    <w:rsid w:val="00C32091"/>
    <w:rsid w:val="00C32884"/>
    <w:rsid w:val="00C32B9B"/>
    <w:rsid w:val="00C37407"/>
    <w:rsid w:val="00C411DB"/>
    <w:rsid w:val="00C42A85"/>
    <w:rsid w:val="00C45D1A"/>
    <w:rsid w:val="00C5129B"/>
    <w:rsid w:val="00C54E94"/>
    <w:rsid w:val="00C55D41"/>
    <w:rsid w:val="00C61812"/>
    <w:rsid w:val="00C62351"/>
    <w:rsid w:val="00C62982"/>
    <w:rsid w:val="00C62A8B"/>
    <w:rsid w:val="00C63161"/>
    <w:rsid w:val="00C667F9"/>
    <w:rsid w:val="00C672E6"/>
    <w:rsid w:val="00C676BA"/>
    <w:rsid w:val="00C70B48"/>
    <w:rsid w:val="00C733E2"/>
    <w:rsid w:val="00C743A7"/>
    <w:rsid w:val="00C74430"/>
    <w:rsid w:val="00C74709"/>
    <w:rsid w:val="00C766B2"/>
    <w:rsid w:val="00C76DF5"/>
    <w:rsid w:val="00C77A49"/>
    <w:rsid w:val="00C8086E"/>
    <w:rsid w:val="00C82C60"/>
    <w:rsid w:val="00C86733"/>
    <w:rsid w:val="00C955C4"/>
    <w:rsid w:val="00CA23BD"/>
    <w:rsid w:val="00CA32AE"/>
    <w:rsid w:val="00CA3801"/>
    <w:rsid w:val="00CA79FE"/>
    <w:rsid w:val="00CB5DC2"/>
    <w:rsid w:val="00CB7328"/>
    <w:rsid w:val="00CC07F3"/>
    <w:rsid w:val="00CC2DEF"/>
    <w:rsid w:val="00CC72DB"/>
    <w:rsid w:val="00CC7B17"/>
    <w:rsid w:val="00CD0035"/>
    <w:rsid w:val="00CD1AA9"/>
    <w:rsid w:val="00CD33E1"/>
    <w:rsid w:val="00CD38E6"/>
    <w:rsid w:val="00CD3B52"/>
    <w:rsid w:val="00CD4320"/>
    <w:rsid w:val="00CD7EE2"/>
    <w:rsid w:val="00CE2EC9"/>
    <w:rsid w:val="00CE6572"/>
    <w:rsid w:val="00CF1B72"/>
    <w:rsid w:val="00CF288D"/>
    <w:rsid w:val="00CF2E38"/>
    <w:rsid w:val="00CF2E7B"/>
    <w:rsid w:val="00CF4856"/>
    <w:rsid w:val="00CF56CA"/>
    <w:rsid w:val="00CF61A9"/>
    <w:rsid w:val="00CF6BC3"/>
    <w:rsid w:val="00D02AB0"/>
    <w:rsid w:val="00D07884"/>
    <w:rsid w:val="00D11C53"/>
    <w:rsid w:val="00D12C69"/>
    <w:rsid w:val="00D142BA"/>
    <w:rsid w:val="00D1552A"/>
    <w:rsid w:val="00D22120"/>
    <w:rsid w:val="00D22AA2"/>
    <w:rsid w:val="00D23119"/>
    <w:rsid w:val="00D23154"/>
    <w:rsid w:val="00D24BD7"/>
    <w:rsid w:val="00D25AF9"/>
    <w:rsid w:val="00D26B58"/>
    <w:rsid w:val="00D31559"/>
    <w:rsid w:val="00D3374C"/>
    <w:rsid w:val="00D36AFC"/>
    <w:rsid w:val="00D3769C"/>
    <w:rsid w:val="00D43161"/>
    <w:rsid w:val="00D44E6C"/>
    <w:rsid w:val="00D47242"/>
    <w:rsid w:val="00D4748E"/>
    <w:rsid w:val="00D47EBA"/>
    <w:rsid w:val="00D541C1"/>
    <w:rsid w:val="00D5506B"/>
    <w:rsid w:val="00D55212"/>
    <w:rsid w:val="00D56B68"/>
    <w:rsid w:val="00D618F5"/>
    <w:rsid w:val="00D64752"/>
    <w:rsid w:val="00D64845"/>
    <w:rsid w:val="00D648EF"/>
    <w:rsid w:val="00D65677"/>
    <w:rsid w:val="00D66ED1"/>
    <w:rsid w:val="00D67F87"/>
    <w:rsid w:val="00D701D6"/>
    <w:rsid w:val="00D71532"/>
    <w:rsid w:val="00D7270E"/>
    <w:rsid w:val="00D7366E"/>
    <w:rsid w:val="00D749B3"/>
    <w:rsid w:val="00D75209"/>
    <w:rsid w:val="00D75DBF"/>
    <w:rsid w:val="00D80EBF"/>
    <w:rsid w:val="00D8222B"/>
    <w:rsid w:val="00D86607"/>
    <w:rsid w:val="00D911F8"/>
    <w:rsid w:val="00D9175F"/>
    <w:rsid w:val="00D9376E"/>
    <w:rsid w:val="00D9684F"/>
    <w:rsid w:val="00D97CC7"/>
    <w:rsid w:val="00DA03E9"/>
    <w:rsid w:val="00DA069B"/>
    <w:rsid w:val="00DA2F68"/>
    <w:rsid w:val="00DA3204"/>
    <w:rsid w:val="00DA5932"/>
    <w:rsid w:val="00DA74BF"/>
    <w:rsid w:val="00DA7ECB"/>
    <w:rsid w:val="00DB1CE1"/>
    <w:rsid w:val="00DB2A5D"/>
    <w:rsid w:val="00DB3DF0"/>
    <w:rsid w:val="00DB77E2"/>
    <w:rsid w:val="00DC2696"/>
    <w:rsid w:val="00DC71A4"/>
    <w:rsid w:val="00DD0231"/>
    <w:rsid w:val="00DD0CDF"/>
    <w:rsid w:val="00DD2248"/>
    <w:rsid w:val="00DD48FC"/>
    <w:rsid w:val="00DD700C"/>
    <w:rsid w:val="00DE1B61"/>
    <w:rsid w:val="00DE290A"/>
    <w:rsid w:val="00DF12D7"/>
    <w:rsid w:val="00DF6507"/>
    <w:rsid w:val="00E00A1D"/>
    <w:rsid w:val="00E017D0"/>
    <w:rsid w:val="00E0489F"/>
    <w:rsid w:val="00E0562B"/>
    <w:rsid w:val="00E12F24"/>
    <w:rsid w:val="00E16EFC"/>
    <w:rsid w:val="00E201B8"/>
    <w:rsid w:val="00E202EA"/>
    <w:rsid w:val="00E219CB"/>
    <w:rsid w:val="00E22888"/>
    <w:rsid w:val="00E25016"/>
    <w:rsid w:val="00E26055"/>
    <w:rsid w:val="00E26209"/>
    <w:rsid w:val="00E26F0F"/>
    <w:rsid w:val="00E3024C"/>
    <w:rsid w:val="00E304C9"/>
    <w:rsid w:val="00E30720"/>
    <w:rsid w:val="00E31485"/>
    <w:rsid w:val="00E31E2A"/>
    <w:rsid w:val="00E32477"/>
    <w:rsid w:val="00E3388B"/>
    <w:rsid w:val="00E345D0"/>
    <w:rsid w:val="00E346C9"/>
    <w:rsid w:val="00E354AD"/>
    <w:rsid w:val="00E3626E"/>
    <w:rsid w:val="00E409F2"/>
    <w:rsid w:val="00E426AC"/>
    <w:rsid w:val="00E43DB6"/>
    <w:rsid w:val="00E46457"/>
    <w:rsid w:val="00E5217E"/>
    <w:rsid w:val="00E53482"/>
    <w:rsid w:val="00E548CB"/>
    <w:rsid w:val="00E56382"/>
    <w:rsid w:val="00E56BC2"/>
    <w:rsid w:val="00E57CFE"/>
    <w:rsid w:val="00E623EE"/>
    <w:rsid w:val="00E736DD"/>
    <w:rsid w:val="00E73A77"/>
    <w:rsid w:val="00E745B7"/>
    <w:rsid w:val="00E762F7"/>
    <w:rsid w:val="00E76B44"/>
    <w:rsid w:val="00E76BC9"/>
    <w:rsid w:val="00E849FC"/>
    <w:rsid w:val="00E85757"/>
    <w:rsid w:val="00E958BA"/>
    <w:rsid w:val="00E975F7"/>
    <w:rsid w:val="00EB2AA6"/>
    <w:rsid w:val="00EB35B7"/>
    <w:rsid w:val="00EB3EBB"/>
    <w:rsid w:val="00EB6148"/>
    <w:rsid w:val="00EB62AE"/>
    <w:rsid w:val="00EB6674"/>
    <w:rsid w:val="00EB6AAA"/>
    <w:rsid w:val="00EC0AEE"/>
    <w:rsid w:val="00EC1297"/>
    <w:rsid w:val="00EC2935"/>
    <w:rsid w:val="00EC29B8"/>
    <w:rsid w:val="00EC33DB"/>
    <w:rsid w:val="00EC3428"/>
    <w:rsid w:val="00EC6C6B"/>
    <w:rsid w:val="00ED7C0E"/>
    <w:rsid w:val="00EE6590"/>
    <w:rsid w:val="00EE6853"/>
    <w:rsid w:val="00EE6ABC"/>
    <w:rsid w:val="00EE7728"/>
    <w:rsid w:val="00EF23D6"/>
    <w:rsid w:val="00EF2B31"/>
    <w:rsid w:val="00EF4945"/>
    <w:rsid w:val="00EF7436"/>
    <w:rsid w:val="00F00829"/>
    <w:rsid w:val="00F01AA2"/>
    <w:rsid w:val="00F0418D"/>
    <w:rsid w:val="00F053D1"/>
    <w:rsid w:val="00F1085C"/>
    <w:rsid w:val="00F122FB"/>
    <w:rsid w:val="00F13980"/>
    <w:rsid w:val="00F1455F"/>
    <w:rsid w:val="00F15BAB"/>
    <w:rsid w:val="00F20E99"/>
    <w:rsid w:val="00F2153E"/>
    <w:rsid w:val="00F23102"/>
    <w:rsid w:val="00F23A87"/>
    <w:rsid w:val="00F253D2"/>
    <w:rsid w:val="00F25A7B"/>
    <w:rsid w:val="00F31529"/>
    <w:rsid w:val="00F32509"/>
    <w:rsid w:val="00F33CE5"/>
    <w:rsid w:val="00F41818"/>
    <w:rsid w:val="00F43991"/>
    <w:rsid w:val="00F450A0"/>
    <w:rsid w:val="00F46C1B"/>
    <w:rsid w:val="00F47C14"/>
    <w:rsid w:val="00F53A9D"/>
    <w:rsid w:val="00F53F13"/>
    <w:rsid w:val="00F56614"/>
    <w:rsid w:val="00F56967"/>
    <w:rsid w:val="00F57359"/>
    <w:rsid w:val="00F57B28"/>
    <w:rsid w:val="00F613F1"/>
    <w:rsid w:val="00F6183D"/>
    <w:rsid w:val="00F621C7"/>
    <w:rsid w:val="00F6357F"/>
    <w:rsid w:val="00F733DF"/>
    <w:rsid w:val="00F736A6"/>
    <w:rsid w:val="00F76679"/>
    <w:rsid w:val="00F775CF"/>
    <w:rsid w:val="00F77AFA"/>
    <w:rsid w:val="00F83264"/>
    <w:rsid w:val="00F879AB"/>
    <w:rsid w:val="00F90EA3"/>
    <w:rsid w:val="00F93734"/>
    <w:rsid w:val="00F9726C"/>
    <w:rsid w:val="00F97EF3"/>
    <w:rsid w:val="00FA0434"/>
    <w:rsid w:val="00FA04FC"/>
    <w:rsid w:val="00FA15CD"/>
    <w:rsid w:val="00FA722D"/>
    <w:rsid w:val="00FB047D"/>
    <w:rsid w:val="00FB1A81"/>
    <w:rsid w:val="00FB2AF8"/>
    <w:rsid w:val="00FB361F"/>
    <w:rsid w:val="00FB4398"/>
    <w:rsid w:val="00FB554B"/>
    <w:rsid w:val="00FB567A"/>
    <w:rsid w:val="00FB6F34"/>
    <w:rsid w:val="00FB73F5"/>
    <w:rsid w:val="00FC304C"/>
    <w:rsid w:val="00FC3639"/>
    <w:rsid w:val="00FC63D4"/>
    <w:rsid w:val="00FC71FD"/>
    <w:rsid w:val="00FD16C2"/>
    <w:rsid w:val="00FD2069"/>
    <w:rsid w:val="00FD33EA"/>
    <w:rsid w:val="00FE0AA4"/>
    <w:rsid w:val="00FE33B4"/>
    <w:rsid w:val="00FE3C93"/>
    <w:rsid w:val="00FE56E2"/>
    <w:rsid w:val="00FF170C"/>
    <w:rsid w:val="00FF1D94"/>
    <w:rsid w:val="00FF34D7"/>
    <w:rsid w:val="00FF5522"/>
    <w:rsid w:val="053B4920"/>
    <w:rsid w:val="1B0F753C"/>
    <w:rsid w:val="22BE80F1"/>
    <w:rsid w:val="2BACB16F"/>
    <w:rsid w:val="2BC96D84"/>
    <w:rsid w:val="34AA6AF1"/>
    <w:rsid w:val="35F1F520"/>
    <w:rsid w:val="5C60F7D9"/>
    <w:rsid w:val="6C350B38"/>
    <w:rsid w:val="6DE99F4F"/>
    <w:rsid w:val="737EDA05"/>
    <w:rsid w:val="77C7D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55176"/>
  <w15:chartTrackingRefBased/>
  <w15:docId w15:val="{A9C0E23E-1F95-49EC-963B-38095DA9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2A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01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C6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3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3D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MAIN CONTENT,List Paragraph12,OBC Bullet,List Paragraph11,Normal numbered,L"/>
    <w:basedOn w:val="Normal"/>
    <w:link w:val="ListParagraphChar"/>
    <w:uiPriority w:val="34"/>
    <w:qFormat/>
    <w:rsid w:val="0076426A"/>
    <w:pPr>
      <w:ind w:left="720"/>
      <w:contextualSpacing/>
    </w:pPr>
  </w:style>
  <w:style w:type="paragraph" w:customStyle="1" w:styleId="DfESOutNumbered">
    <w:name w:val="DfESOutNumbered"/>
    <w:basedOn w:val="Normal"/>
    <w:link w:val="DfESOutNumberedChar"/>
    <w:rsid w:val="005D3F47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5D3F47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5D3F47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5D3F47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rsid w:val="0096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2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AF"/>
  </w:style>
  <w:style w:type="paragraph" w:styleId="Footer">
    <w:name w:val="footer"/>
    <w:basedOn w:val="Normal"/>
    <w:link w:val="FooterChar"/>
    <w:uiPriority w:val="99"/>
    <w:unhideWhenUsed/>
    <w:rsid w:val="00845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AF"/>
  </w:style>
  <w:style w:type="paragraph" w:customStyle="1" w:styleId="paragraph">
    <w:name w:val="paragraph"/>
    <w:basedOn w:val="Normal"/>
    <w:rsid w:val="00E3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1E2A"/>
  </w:style>
  <w:style w:type="character" w:customStyle="1" w:styleId="eop">
    <w:name w:val="eop"/>
    <w:basedOn w:val="DefaultParagraphFont"/>
    <w:rsid w:val="00E31E2A"/>
  </w:style>
  <w:style w:type="paragraph" w:styleId="Revision">
    <w:name w:val="Revision"/>
    <w:hidden/>
    <w:uiPriority w:val="99"/>
    <w:semiHidden/>
    <w:rsid w:val="00B424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4B05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B05B8"/>
    <w:rPr>
      <w:color w:val="2B579A"/>
      <w:shd w:val="clear" w:color="auto" w:fill="E1DFDD"/>
    </w:rPr>
  </w:style>
  <w:style w:type="paragraph" w:customStyle="1" w:styleId="Default">
    <w:name w:val="Default"/>
    <w:rsid w:val="001051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72D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1B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4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2A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701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MAIN CONTENT Char"/>
    <w:link w:val="ListParagraph"/>
    <w:uiPriority w:val="34"/>
    <w:qFormat/>
    <w:locked/>
    <w:rsid w:val="0005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eoi.EYRECOVERY@education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oi.EYRECOVERY@education.gov.u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grant-funding-agreement-terms-and-conditions" TargetMode="External"/><Relationship Id="rId10" Type="http://schemas.openxmlformats.org/officeDocument/2006/relationships/webSettings" Target="webSettings.xml"/><Relationship Id="rId19" Type="http://schemas.openxmlformats.org/officeDocument/2006/relationships/image" Target="cid:image001.png@01D361DB.445E9E2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ssets.publishing.service.gov.uk/government/uploads/system/uploads/attachment_data/file/974907/EYFS_framework_-_March_20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220E6ED4D859584CB086DC0D26B8325D" ma:contentTypeVersion="9" ma:contentTypeDescription="" ma:contentTypeScope="" ma:versionID="ba31d45ace3603be3d9591f51cb02c20">
  <xsd:schema xmlns:xsd="http://www.w3.org/2001/XMLSchema" xmlns:xs="http://www.w3.org/2001/XMLSchema" xmlns:p="http://schemas.microsoft.com/office/2006/metadata/properties" xmlns:ns2="4a77ed79-50c3-49f6-9fb6-59f28e576712" xmlns:ns3="8c566321-f672-4e06-a901-b5e72b4c4357" targetNamespace="http://schemas.microsoft.com/office/2006/metadata/properties" ma:root="true" ma:fieldsID="6870d55f5d0dff56363ff7f46ebc7146" ns2:_="" ns3:_="">
    <xsd:import namespace="4a77ed79-50c3-49f6-9fb6-59f28e576712"/>
    <xsd:import namespace="8c566321-f672-4e06-a901-b5e72b4c4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6ec388a6d534bab86a259abd1bfa088" minOccurs="0"/>
                <xsd:element ref="ns3:p6919dbb65844893b164c5f63a6f0eeb" minOccurs="0"/>
                <xsd:element ref="ns3:c02f73938b5741d4934b358b31a1b80f" minOccurs="0"/>
                <xsd:element ref="ns3:i98b064926ea4fbe8f5b88c394ff652b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ed79-50c3-49f6-9fb6-59f28e57671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5caa931f-9532-4ac8-a9a3-a358c80562fd}" ma:internalName="TaxCatchAll" ma:showField="CatchAllData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5caa931f-9532-4ac8-a9a3-a358c80562fd}" ma:internalName="TaxCatchAllLabel" ma:readOnly="true" ma:showField="CatchAllDataLabel" ma:web="4a77ed79-50c3-49f6-9fb6-59f28e576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f6ec388a6d534bab86a259abd1bfa088" ma:index="10" ma:taxonomy="true" ma:internalName="f6ec388a6d534bab86a259abd1bfa088" ma:taxonomyFieldName="DfeOrganisationalUnit" ma:displayName="Organisational Unit" ma:default="2;#DfE|cc08a6d4-dfde-4d0f-bd85-069ebcef80d5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readOnly="false" ma:default="3;#DfE|a484111e-5b24-4ad9-9778-c536c8c88985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1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77ed79-50c3-49f6-9fb6-59f28e576712">
      <Value>108</Value>
      <Value>3</Value>
      <Value>2</Value>
      <Value>1</Value>
    </TaxCatchAll>
    <_dlc_DocId xmlns="4a77ed79-50c3-49f6-9fb6-59f28e576712">C2HUUFTHRAUH-1172105132-44243</_dlc_DocId>
    <_dlc_DocIdUrl xmlns="4a77ed79-50c3-49f6-9fb6-59f28e576712">
      <Url>https://educationgovuk.sharepoint.com/sites/ey/a/_layouts/15/DocIdRedir.aspx?ID=C2HUUFTHRAUH-1172105132-44243</Url>
      <Description>C2HUUFTHRAUH-1172105132-44243</Description>
    </_dlc_DocIdUr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Props1.xml><?xml version="1.0" encoding="utf-8"?>
<ds:datastoreItem xmlns:ds="http://schemas.openxmlformats.org/officeDocument/2006/customXml" ds:itemID="{E454B4ED-58C9-4151-B15E-E09D457F1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7ed79-50c3-49f6-9fb6-59f28e576712"/>
    <ds:schemaRef ds:uri="8c566321-f672-4e06-a901-b5e72b4c4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28AC8-6632-4695-BDBD-5CEEEE99F53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0761C80-7C30-427A-85FC-1EE6A2696E2F}">
  <ds:schemaRefs>
    <ds:schemaRef ds:uri="http://schemas.microsoft.com/office/2006/metadata/properties"/>
    <ds:schemaRef ds:uri="http://schemas.microsoft.com/office/infopath/2007/PartnerControls"/>
    <ds:schemaRef ds:uri="4a77ed79-50c3-49f6-9fb6-59f28e576712"/>
    <ds:schemaRef ds:uri="8c566321-f672-4e06-a901-b5e72b4c4357"/>
  </ds:schemaRefs>
</ds:datastoreItem>
</file>

<file path=customXml/itemProps4.xml><?xml version="1.0" encoding="utf-8"?>
<ds:datastoreItem xmlns:ds="http://schemas.openxmlformats.org/officeDocument/2006/customXml" ds:itemID="{CBBD8B47-4D04-45AA-8CB5-7D4008C652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E64C212-C987-43CB-B973-DEBDEE25A94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0B620A-AA2C-4DF3-91CC-85D07520A8B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round 2 - targeted</vt:lpstr>
    </vt:vector>
  </TitlesOfParts>
  <Company>DfE</Company>
  <LinksUpToDate>false</LinksUpToDate>
  <CharactersWithSpaces>14414</CharactersWithSpaces>
  <SharedDoc>false</SharedDoc>
  <HLinks>
    <vt:vector size="24" baseType="variant">
      <vt:variant>
        <vt:i4>4587638</vt:i4>
      </vt:variant>
      <vt:variant>
        <vt:i4>9</vt:i4>
      </vt:variant>
      <vt:variant>
        <vt:i4>0</vt:i4>
      </vt:variant>
      <vt:variant>
        <vt:i4>5</vt:i4>
      </vt:variant>
      <vt:variant>
        <vt:lpwstr>mailto:eoi.EYRECOVERY@education.gov.uk</vt:lpwstr>
      </vt:variant>
      <vt:variant>
        <vt:lpwstr/>
      </vt:variant>
      <vt:variant>
        <vt:i4>4587638</vt:i4>
      </vt:variant>
      <vt:variant>
        <vt:i4>6</vt:i4>
      </vt:variant>
      <vt:variant>
        <vt:i4>0</vt:i4>
      </vt:variant>
      <vt:variant>
        <vt:i4>5</vt:i4>
      </vt:variant>
      <vt:variant>
        <vt:lpwstr>mailto:eoi.EYRECOVERY@education.gov.uk</vt:lpwstr>
      </vt:variant>
      <vt:variant>
        <vt:lpwstr/>
      </vt:variant>
      <vt:variant>
        <vt:i4>4128885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https://www.gov.uk/government/publications/grant-funding-agreement-terms-and-conditions</vt:lpwstr>
      </vt:variant>
      <vt:variant>
        <vt:lpwstr/>
      </vt:variant>
      <vt:variant>
        <vt:i4>1638523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https://assets.publishing.service.gov.uk/government/uploads/system/uploads/attachment_data/file/974907/EYFS_framework_-_March_2021.pdf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round 2 - targeted</dc:title>
  <dc:subject/>
  <dc:creator>HYNDS, Andrew</dc:creator>
  <cp:keywords/>
  <dc:description/>
  <cp:lastModifiedBy>SLOGGETT, Chris</cp:lastModifiedBy>
  <cp:revision>3</cp:revision>
  <cp:lastPrinted>2017-11-16T14:52:00Z</cp:lastPrinted>
  <dcterms:created xsi:type="dcterms:W3CDTF">2022-06-16T15:05:00Z</dcterms:created>
  <dcterms:modified xsi:type="dcterms:W3CDTF">2022-06-16T15:07:00Z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0x010100545E941595ED5448BA61900FDDAFF31300220E6ED4D859584CB086DC0D26B8325D</vt:lpwstr>
  </property>
  <property fmtid="{D5CDD505-2E9C-101B-9397-08002B2CF9AE}" pid="3" name="_dlc_DocIdItemGuid">
    <vt:lpwstr>5c38600f-ab91-4a69-bec5-9c3f37d1752b</vt:lpwstr>
  </property>
  <property fmtid="{D5CDD505-2E9C-101B-9397-08002B2CF9AE}" pid="4" name="Rights:ProtectiveMarking">
    <vt:lpwstr>2;#Official|0884c477-2e62-47ea-b19c-5af6e91124c5</vt:lpwstr>
  </property>
  <property fmtid="{D5CDD505-2E9C-101B-9397-08002B2CF9AE}" pid="5" name="Function">
    <vt:lpwstr/>
  </property>
  <property fmtid="{D5CDD505-2E9C-101B-9397-08002B2CF9AE}" pid="6" name="Subject1">
    <vt:lpwstr/>
  </property>
  <property fmtid="{D5CDD505-2E9C-101B-9397-08002B2CF9AE}" pid="7" name="SiteType">
    <vt:lpwstr/>
  </property>
  <property fmtid="{D5CDD505-2E9C-101B-9397-08002B2CF9AE}" pid="8" name="OrganisationalUnit">
    <vt:lpwstr>4;#Education Standards Directorate|0bb1b330-0f80-45f3-9dcd-af0b6ab04a85</vt:lpwstr>
  </property>
  <property fmtid="{D5CDD505-2E9C-101B-9397-08002B2CF9AE}" pid="9" name="Owner">
    <vt:lpwstr>1;#DfE|a484111e-5b24-4ad9-9778-c536c8c88985</vt:lpwstr>
  </property>
  <property fmtid="{D5CDD505-2E9C-101B-9397-08002B2CF9AE}" pid="10" name="SW-DOC-ID">
    <vt:lpwstr>c005aaf6038742e68623ed5cb1e04502</vt:lpwstr>
  </property>
  <property fmtid="{D5CDD505-2E9C-101B-9397-08002B2CF9AE}" pid="11" name="SW-FINGERPRINT">
    <vt:lpwstr/>
  </property>
  <property fmtid="{D5CDD505-2E9C-101B-9397-08002B2CF9AE}" pid="12" name="iaae15c7ae0042a08b708d3ca8dbe384">
    <vt:lpwstr>Official|0884c477-2e62-47ea-b19c-5af6e91124c5</vt:lpwstr>
  </property>
  <property fmtid="{D5CDD505-2E9C-101B-9397-08002B2CF9AE}" pid="13" name="g4eb11b6ba4343c9b3b0bb4891eda34f">
    <vt:lpwstr>Early Years and Schools Group|29ed64e2-1f93-4109-bf4c-cf7c61c4685f</vt:lpwstr>
  </property>
  <property fmtid="{D5CDD505-2E9C-101B-9397-08002B2CF9AE}" pid="14" name="bb6a36e01ce045be8680d149c03a33ea">
    <vt:lpwstr>DfE|a484111e-5b24-4ad9-9778-c536c8c88985</vt:lpwstr>
  </property>
  <property fmtid="{D5CDD505-2E9C-101B-9397-08002B2CF9AE}" pid="15" name="DfeOrganisationalUnit">
    <vt:lpwstr>2;#DfE|cc08a6d4-dfde-4d0f-bd85-069ebcef80d5</vt:lpwstr>
  </property>
  <property fmtid="{D5CDD505-2E9C-101B-9397-08002B2CF9AE}" pid="16" name="DfeRights:ProtectiveMarking">
    <vt:lpwstr>1;#Official|0884c477-2e62-47ea-b19c-5af6e91124c5</vt:lpwstr>
  </property>
  <property fmtid="{D5CDD505-2E9C-101B-9397-08002B2CF9AE}" pid="17" name="DfeOwner">
    <vt:lpwstr>3;#DfE|a484111e-5b24-4ad9-9778-c536c8c88985</vt:lpwstr>
  </property>
  <property fmtid="{D5CDD505-2E9C-101B-9397-08002B2CF9AE}" pid="18" name="IWPOrganisationalUnit">
    <vt:lpwstr>108;#Early Years and Schools Group|29ed64e2-1f93-4109-bf4c-cf7c61c4685f</vt:lpwstr>
  </property>
  <property fmtid="{D5CDD505-2E9C-101B-9397-08002B2CF9AE}" pid="19" name="IWPOwner">
    <vt:lpwstr>3;#DfE|a484111e-5b24-4ad9-9778-c536c8c88985</vt:lpwstr>
  </property>
  <property fmtid="{D5CDD505-2E9C-101B-9397-08002B2CF9AE}" pid="20" name="DfeSubject">
    <vt:lpwstr/>
  </property>
  <property fmtid="{D5CDD505-2E9C-101B-9397-08002B2CF9AE}" pid="21" name="IWPRightsProtectiveMarking">
    <vt:lpwstr>1;#Official|0884c477-2e62-47ea-b19c-5af6e91124c5</vt:lpwstr>
  </property>
  <property fmtid="{D5CDD505-2E9C-101B-9397-08002B2CF9AE}" pid="22" name="k14870ab92cc404591919127e21a038a">
    <vt:lpwstr/>
  </property>
  <property fmtid="{D5CDD505-2E9C-101B-9397-08002B2CF9AE}" pid="23" name="IWPFunction">
    <vt:lpwstr/>
  </property>
  <property fmtid="{D5CDD505-2E9C-101B-9397-08002B2CF9AE}" pid="24" name="IWPSiteType">
    <vt:lpwstr/>
  </property>
  <property fmtid="{D5CDD505-2E9C-101B-9397-08002B2CF9AE}" pid="25" name="e937db28a0b3449ba91eb88b32116cef">
    <vt:lpwstr/>
  </property>
  <property fmtid="{D5CDD505-2E9C-101B-9397-08002B2CF9AE}" pid="26" name="IWPSubject">
    <vt:lpwstr/>
  </property>
  <property fmtid="{D5CDD505-2E9C-101B-9397-08002B2CF9AE}" pid="27" name="l930e60bd4b34acaaca7828f3d2639d3">
    <vt:lpwstr/>
  </property>
</Properties>
</file>