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B228" w14:textId="7EF0F197" w:rsidR="00EC2A5D" w:rsidRDefault="00E27B9F">
      <w:r>
        <w:rPr>
          <w:noProof/>
          <w:lang w:eastAsia="en-GB"/>
        </w:rPr>
        <w:drawing>
          <wp:inline distT="0" distB="0" distL="0" distR="0" wp14:anchorId="39974368" wp14:editId="7B01B9BB">
            <wp:extent cx="2174400" cy="1155600"/>
            <wp:effectExtent l="0" t="0" r="0" b="6985"/>
            <wp:docPr id="1" name="Picture 1" descr="Department for Business, Energy &amp; Industrial Strategy logo" title="Department for Business, Energy &amp; Industrial Strate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for Business, Energy and Industrial Strat_294_SML_A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4400" cy="1155600"/>
                    </a:xfrm>
                    <a:prstGeom prst="rect">
                      <a:avLst/>
                    </a:prstGeom>
                  </pic:spPr>
                </pic:pic>
              </a:graphicData>
            </a:graphic>
          </wp:inline>
        </w:drawing>
      </w:r>
    </w:p>
    <w:p w14:paraId="282A7E9B" w14:textId="148EBC8A" w:rsidR="00572416" w:rsidRDefault="009A59D5" w:rsidP="005506B9">
      <w:pPr>
        <w:pStyle w:val="Heading1"/>
      </w:pPr>
      <w:r w:rsidRPr="009A59D5">
        <w:t>Q</w:t>
      </w:r>
      <w:r>
        <w:t xml:space="preserve">uarterly declaration for businesses receiving compensation from a proportion of the indirect costs of the European Union Emissions Trading System (EU ETS) and the Carbon Price Support Mechanism </w:t>
      </w:r>
      <w:r w:rsidR="00370A79">
        <w:t xml:space="preserve">(CPS) </w:t>
      </w:r>
    </w:p>
    <w:p w14:paraId="42E3A42B" w14:textId="77777777" w:rsidR="005506B9" w:rsidRPr="005506B9" w:rsidRDefault="005506B9" w:rsidP="005506B9"/>
    <w:p w14:paraId="0147C9E4" w14:textId="77777777" w:rsidR="00E366CE" w:rsidRPr="00066D03" w:rsidRDefault="00E366CE">
      <w:pPr>
        <w:rPr>
          <w:rFonts w:ascii="Arial" w:hAnsi="Arial" w:cs="Arial"/>
        </w:rPr>
      </w:pPr>
      <w:r w:rsidRPr="00066D03">
        <w:rPr>
          <w:rFonts w:ascii="Arial" w:hAnsi="Arial" w:cs="Arial"/>
        </w:rPr>
        <w:t>Please read the accompanying Scheme Guidance before yo</w:t>
      </w:r>
      <w:r w:rsidR="002E093F" w:rsidRPr="00066D03">
        <w:rPr>
          <w:rFonts w:ascii="Arial" w:hAnsi="Arial" w:cs="Arial"/>
        </w:rPr>
        <w:t>u complete this declaration</w:t>
      </w:r>
      <w:r w:rsidR="008C3F65" w:rsidRPr="00066D03">
        <w:rPr>
          <w:rFonts w:ascii="Arial" w:hAnsi="Arial" w:cs="Arial"/>
        </w:rPr>
        <w:t xml:space="preserve">. Once completed this </w:t>
      </w:r>
      <w:r w:rsidR="00314D97" w:rsidRPr="00066D03">
        <w:rPr>
          <w:rFonts w:ascii="Arial" w:hAnsi="Arial" w:cs="Arial"/>
        </w:rPr>
        <w:t>should be converted to PDF</w:t>
      </w:r>
      <w:r w:rsidR="00D123ED" w:rsidRPr="00066D03">
        <w:rPr>
          <w:rFonts w:ascii="Arial" w:hAnsi="Arial" w:cs="Arial"/>
        </w:rPr>
        <w:t>,</w:t>
      </w:r>
      <w:r w:rsidR="00314D97" w:rsidRPr="00066D03">
        <w:rPr>
          <w:rFonts w:ascii="Arial" w:hAnsi="Arial" w:cs="Arial"/>
        </w:rPr>
        <w:t xml:space="preserve"> or scanned</w:t>
      </w:r>
      <w:r w:rsidR="00D123ED" w:rsidRPr="00066D03">
        <w:rPr>
          <w:rFonts w:ascii="Arial" w:hAnsi="Arial" w:cs="Arial"/>
        </w:rPr>
        <w:t>,</w:t>
      </w:r>
      <w:r w:rsidR="00314D97" w:rsidRPr="00066D03">
        <w:rPr>
          <w:rFonts w:ascii="Arial" w:hAnsi="Arial" w:cs="Arial"/>
        </w:rPr>
        <w:t xml:space="preserve"> and submitted to</w:t>
      </w:r>
      <w:r w:rsidR="003A71C4" w:rsidRPr="00066D03">
        <w:rPr>
          <w:rFonts w:ascii="Arial" w:hAnsi="Arial" w:cs="Arial"/>
        </w:rPr>
        <w:t>:</w:t>
      </w:r>
      <w:r w:rsidR="00314D97" w:rsidRPr="00066D03">
        <w:rPr>
          <w:rFonts w:ascii="Arial" w:hAnsi="Arial" w:cs="Arial"/>
        </w:rPr>
        <w:t xml:space="preserve"> </w:t>
      </w:r>
      <w:hyperlink r:id="rId13" w:history="1">
        <w:r w:rsidR="00314D97" w:rsidRPr="00066D03">
          <w:rPr>
            <w:rStyle w:val="Hyperlink"/>
            <w:rFonts w:ascii="Arial" w:hAnsi="Arial" w:cs="Arial"/>
          </w:rPr>
          <w:t>energyintensiveindustries@beis.gov.uk</w:t>
        </w:r>
      </w:hyperlink>
      <w:r w:rsidR="00314D97" w:rsidRPr="00066D03">
        <w:rPr>
          <w:rFonts w:ascii="Arial" w:hAnsi="Arial" w:cs="Arial"/>
        </w:rPr>
        <w:t>.</w:t>
      </w:r>
    </w:p>
    <w:p w14:paraId="3A18F18A" w14:textId="77777777" w:rsidR="00E366CE" w:rsidRPr="00066D03" w:rsidRDefault="008C3F65">
      <w:pPr>
        <w:rPr>
          <w:rFonts w:ascii="Arial" w:hAnsi="Arial" w:cs="Arial"/>
          <w:b/>
        </w:rPr>
      </w:pPr>
      <w:r w:rsidRPr="00066D03">
        <w:rPr>
          <w:rFonts w:ascii="Arial" w:hAnsi="Arial" w:cs="Arial"/>
          <w:b/>
        </w:rPr>
        <w:t>Name of Business</w:t>
      </w:r>
      <w:r w:rsidR="00E366CE" w:rsidRPr="00066D03">
        <w:rPr>
          <w:rFonts w:ascii="Arial" w:hAnsi="Arial" w:cs="Arial"/>
          <w:b/>
        </w:rPr>
        <w:t>:</w:t>
      </w:r>
    </w:p>
    <w:tbl>
      <w:tblPr>
        <w:tblStyle w:val="TableGrid"/>
        <w:tblW w:w="0" w:type="auto"/>
        <w:tblLook w:val="04A0" w:firstRow="1" w:lastRow="0" w:firstColumn="1" w:lastColumn="0" w:noHBand="0" w:noVBand="1"/>
      </w:tblPr>
      <w:tblGrid>
        <w:gridCol w:w="9016"/>
      </w:tblGrid>
      <w:tr w:rsidR="00B82CD7" w14:paraId="464F64C2" w14:textId="77777777" w:rsidTr="00B82CD7">
        <w:tc>
          <w:tcPr>
            <w:tcW w:w="9242" w:type="dxa"/>
          </w:tcPr>
          <w:p w14:paraId="69F7206F" w14:textId="77777777" w:rsidR="00B82CD7" w:rsidRDefault="00B82CD7"/>
          <w:p w14:paraId="48A43DCE" w14:textId="77777777" w:rsidR="00B82CD7" w:rsidRDefault="00B82CD7"/>
          <w:p w14:paraId="5FE3EEDC" w14:textId="77777777" w:rsidR="00B82CD7" w:rsidRDefault="00B82CD7"/>
        </w:tc>
      </w:tr>
    </w:tbl>
    <w:p w14:paraId="6ED94376" w14:textId="77777777" w:rsidR="00B82CD7" w:rsidRDefault="00B82CD7"/>
    <w:p w14:paraId="1FFDEFAB" w14:textId="77777777" w:rsidR="00B82CD7" w:rsidRPr="00066D03" w:rsidRDefault="00D123ED">
      <w:pPr>
        <w:rPr>
          <w:rFonts w:ascii="Arial" w:hAnsi="Arial" w:cs="Arial"/>
          <w:b/>
        </w:rPr>
      </w:pPr>
      <w:r w:rsidRPr="00066D03">
        <w:rPr>
          <w:rFonts w:ascii="Arial" w:hAnsi="Arial" w:cs="Arial"/>
          <w:b/>
        </w:rPr>
        <w:t>Please indicate which</w:t>
      </w:r>
      <w:r w:rsidR="008C3F65" w:rsidRPr="00066D03">
        <w:rPr>
          <w:rFonts w:ascii="Arial" w:hAnsi="Arial" w:cs="Arial"/>
          <w:b/>
        </w:rPr>
        <w:t xml:space="preserve"> quarterly reporting period this is for</w:t>
      </w:r>
      <w:r w:rsidR="003D1583" w:rsidRPr="00066D03">
        <w:rPr>
          <w:rFonts w:ascii="Arial" w:hAnsi="Arial" w:cs="Arial"/>
          <w:b/>
        </w:rPr>
        <w:t xml:space="preserve"> (please choose from the list below)</w:t>
      </w:r>
      <w:r w:rsidR="00B82CD7" w:rsidRPr="00066D03">
        <w:rPr>
          <w:rFonts w:ascii="Arial" w:hAnsi="Arial" w:cs="Arial"/>
          <w:b/>
        </w:rPr>
        <w:t>:</w:t>
      </w:r>
    </w:p>
    <w:tbl>
      <w:tblPr>
        <w:tblStyle w:val="TableGrid"/>
        <w:tblW w:w="0" w:type="auto"/>
        <w:tblLook w:val="04A0" w:firstRow="1" w:lastRow="0" w:firstColumn="1" w:lastColumn="0" w:noHBand="0" w:noVBand="1"/>
      </w:tblPr>
      <w:tblGrid>
        <w:gridCol w:w="9016"/>
      </w:tblGrid>
      <w:tr w:rsidR="00B82CD7" w:rsidRPr="00066D03" w14:paraId="75467239" w14:textId="77777777" w:rsidTr="00B82CD7">
        <w:tc>
          <w:tcPr>
            <w:tcW w:w="9242" w:type="dxa"/>
          </w:tcPr>
          <w:p w14:paraId="6BE038E1" w14:textId="08FF440D" w:rsidR="003D1583" w:rsidRPr="00066D03" w:rsidRDefault="003D1583" w:rsidP="003D1583">
            <w:pPr>
              <w:pStyle w:val="ListParagraph"/>
              <w:numPr>
                <w:ilvl w:val="0"/>
                <w:numId w:val="2"/>
              </w:numPr>
              <w:rPr>
                <w:rFonts w:ascii="Arial" w:hAnsi="Arial" w:cs="Arial"/>
              </w:rPr>
            </w:pPr>
            <w:r w:rsidRPr="00066D03">
              <w:rPr>
                <w:rFonts w:ascii="Arial" w:hAnsi="Arial" w:cs="Arial"/>
              </w:rPr>
              <w:t>Q</w:t>
            </w:r>
            <w:r w:rsidR="001631B8" w:rsidRPr="00066D03">
              <w:rPr>
                <w:rFonts w:ascii="Arial" w:hAnsi="Arial" w:cs="Arial"/>
              </w:rPr>
              <w:t>uarter 1 (January – March)</w:t>
            </w:r>
            <w:r w:rsidR="00D45EB8" w:rsidRPr="00066D03">
              <w:rPr>
                <w:rFonts w:ascii="Arial" w:hAnsi="Arial" w:cs="Arial"/>
              </w:rPr>
              <w:t xml:space="preserve"> </w:t>
            </w:r>
            <w:r w:rsidR="00D45EB8" w:rsidRPr="00066D03">
              <w:rPr>
                <w:rFonts w:ascii="Arial" w:hAnsi="Arial" w:cs="Arial"/>
                <w:b/>
                <w:bCs/>
              </w:rPr>
              <w:t xml:space="preserve">DUE APRIL – JUNE </w:t>
            </w:r>
            <w:r w:rsidRPr="00066D03">
              <w:rPr>
                <w:rFonts w:ascii="Arial" w:hAnsi="Arial" w:cs="Arial"/>
              </w:rPr>
              <w:t xml:space="preserve"> </w:t>
            </w:r>
          </w:p>
          <w:p w14:paraId="13F2EDB4" w14:textId="2B14955F" w:rsidR="003D1583" w:rsidRPr="00066D03" w:rsidRDefault="003D1583" w:rsidP="003D1583">
            <w:pPr>
              <w:pStyle w:val="ListParagraph"/>
              <w:numPr>
                <w:ilvl w:val="0"/>
                <w:numId w:val="2"/>
              </w:numPr>
              <w:rPr>
                <w:rFonts w:ascii="Arial" w:hAnsi="Arial" w:cs="Arial"/>
              </w:rPr>
            </w:pPr>
            <w:r w:rsidRPr="00066D03">
              <w:rPr>
                <w:rFonts w:ascii="Arial" w:hAnsi="Arial" w:cs="Arial"/>
              </w:rPr>
              <w:t>Q</w:t>
            </w:r>
            <w:r w:rsidR="00D45EB8" w:rsidRPr="00066D03">
              <w:rPr>
                <w:rFonts w:ascii="Arial" w:hAnsi="Arial" w:cs="Arial"/>
              </w:rPr>
              <w:t xml:space="preserve">uarter 2 (April – June) </w:t>
            </w:r>
            <w:r w:rsidR="00D45EB8" w:rsidRPr="00066D03">
              <w:rPr>
                <w:rFonts w:ascii="Arial" w:hAnsi="Arial" w:cs="Arial"/>
                <w:b/>
                <w:bCs/>
              </w:rPr>
              <w:t>DUE JULY - SEPTEMBER</w:t>
            </w:r>
          </w:p>
          <w:p w14:paraId="42B18078" w14:textId="52AF0A87" w:rsidR="008C1531" w:rsidRPr="00066D03" w:rsidRDefault="003D1583" w:rsidP="008C1531">
            <w:pPr>
              <w:pStyle w:val="ListParagraph"/>
              <w:numPr>
                <w:ilvl w:val="0"/>
                <w:numId w:val="2"/>
              </w:numPr>
              <w:rPr>
                <w:rFonts w:ascii="Arial" w:hAnsi="Arial" w:cs="Arial"/>
              </w:rPr>
            </w:pPr>
            <w:r w:rsidRPr="00066D03">
              <w:rPr>
                <w:rFonts w:ascii="Arial" w:hAnsi="Arial" w:cs="Arial"/>
              </w:rPr>
              <w:t>Q</w:t>
            </w:r>
            <w:r w:rsidR="00D45EB8" w:rsidRPr="00066D03">
              <w:rPr>
                <w:rFonts w:ascii="Arial" w:hAnsi="Arial" w:cs="Arial"/>
              </w:rPr>
              <w:t xml:space="preserve">uarter 3 (July – September) </w:t>
            </w:r>
            <w:r w:rsidR="008C1531" w:rsidRPr="00066D03">
              <w:rPr>
                <w:rFonts w:ascii="Arial" w:hAnsi="Arial" w:cs="Arial"/>
                <w:b/>
                <w:bCs/>
              </w:rPr>
              <w:t>DUE OCTOBER – DECEMBER</w:t>
            </w:r>
          </w:p>
          <w:p w14:paraId="07557A6E" w14:textId="68117BBE" w:rsidR="00B82CD7" w:rsidRPr="00066D03" w:rsidRDefault="003D1583" w:rsidP="003E29AE">
            <w:pPr>
              <w:pStyle w:val="ListParagraph"/>
              <w:numPr>
                <w:ilvl w:val="0"/>
                <w:numId w:val="2"/>
              </w:numPr>
              <w:rPr>
                <w:rFonts w:ascii="Arial" w:hAnsi="Arial" w:cs="Arial"/>
              </w:rPr>
            </w:pPr>
            <w:r w:rsidRPr="00066D03">
              <w:rPr>
                <w:rFonts w:ascii="Arial" w:hAnsi="Arial" w:cs="Arial"/>
              </w:rPr>
              <w:t>Q</w:t>
            </w:r>
            <w:r w:rsidR="00E5211C" w:rsidRPr="00066D03">
              <w:rPr>
                <w:rFonts w:ascii="Arial" w:hAnsi="Arial" w:cs="Arial"/>
              </w:rPr>
              <w:t xml:space="preserve">uarter </w:t>
            </w:r>
            <w:r w:rsidRPr="00066D03">
              <w:rPr>
                <w:rFonts w:ascii="Arial" w:hAnsi="Arial" w:cs="Arial"/>
              </w:rPr>
              <w:t xml:space="preserve">4 </w:t>
            </w:r>
            <w:r w:rsidR="00DE4C3A" w:rsidRPr="00066D03">
              <w:rPr>
                <w:rFonts w:ascii="Arial" w:hAnsi="Arial" w:cs="Arial"/>
              </w:rPr>
              <w:t>(</w:t>
            </w:r>
            <w:r w:rsidR="003E29AE" w:rsidRPr="00066D03">
              <w:rPr>
                <w:rFonts w:ascii="Arial" w:hAnsi="Arial" w:cs="Arial"/>
              </w:rPr>
              <w:t>October</w:t>
            </w:r>
            <w:r w:rsidR="00E5211C" w:rsidRPr="00066D03">
              <w:rPr>
                <w:rFonts w:ascii="Arial" w:hAnsi="Arial" w:cs="Arial"/>
              </w:rPr>
              <w:t xml:space="preserve"> – December</w:t>
            </w:r>
            <w:r w:rsidR="00DE4C3A" w:rsidRPr="00066D03">
              <w:rPr>
                <w:rFonts w:ascii="Arial" w:hAnsi="Arial" w:cs="Arial"/>
              </w:rPr>
              <w:t>)</w:t>
            </w:r>
            <w:r w:rsidR="003E29AE" w:rsidRPr="00066D03">
              <w:rPr>
                <w:rFonts w:ascii="Arial" w:hAnsi="Arial" w:cs="Arial"/>
              </w:rPr>
              <w:t xml:space="preserve"> </w:t>
            </w:r>
            <w:r w:rsidR="003E29AE" w:rsidRPr="00066D03">
              <w:rPr>
                <w:rFonts w:ascii="Arial" w:hAnsi="Arial" w:cs="Arial"/>
                <w:b/>
                <w:bCs/>
              </w:rPr>
              <w:t>ANNUAL RETURN DUE JANUARY - MARCH</w:t>
            </w:r>
          </w:p>
        </w:tc>
      </w:tr>
    </w:tbl>
    <w:p w14:paraId="2A98F19D" w14:textId="77777777" w:rsidR="00B82CD7" w:rsidRPr="00066D03" w:rsidRDefault="00B82CD7">
      <w:pPr>
        <w:rPr>
          <w:rFonts w:ascii="Arial" w:hAnsi="Arial" w:cs="Arial"/>
        </w:rPr>
      </w:pPr>
    </w:p>
    <w:p w14:paraId="4879E615" w14:textId="360CF457" w:rsidR="00B82CD7" w:rsidRPr="00066D03" w:rsidRDefault="008C3F65">
      <w:pPr>
        <w:rPr>
          <w:rFonts w:ascii="Arial" w:hAnsi="Arial" w:cs="Arial"/>
        </w:rPr>
      </w:pPr>
      <w:r w:rsidRPr="00066D03">
        <w:rPr>
          <w:rFonts w:ascii="Arial" w:hAnsi="Arial" w:cs="Arial"/>
        </w:rPr>
        <w:t xml:space="preserve">Please indicate </w:t>
      </w:r>
      <w:r w:rsidR="00572416" w:rsidRPr="00066D03">
        <w:rPr>
          <w:rFonts w:ascii="Arial" w:hAnsi="Arial" w:cs="Arial"/>
        </w:rPr>
        <w:t xml:space="preserve">any changes including </w:t>
      </w:r>
      <w:r w:rsidRPr="00066D03">
        <w:rPr>
          <w:rFonts w:ascii="Arial" w:hAnsi="Arial" w:cs="Arial"/>
        </w:rPr>
        <w:t>site closures, new installations, significant increases or decreases in production or business level changes in line with the guidance for the EII relief schemes</w:t>
      </w:r>
      <w:r w:rsidR="00572416" w:rsidRPr="00066D03">
        <w:rPr>
          <w:rFonts w:ascii="Arial" w:hAnsi="Arial" w:cs="Arial"/>
        </w:rPr>
        <w:t>. If you need to submit</w:t>
      </w:r>
      <w:r w:rsidR="00C06060" w:rsidRPr="00066D03">
        <w:rPr>
          <w:rFonts w:ascii="Arial" w:hAnsi="Arial" w:cs="Arial"/>
        </w:rPr>
        <w:t xml:space="preserve"> additional data</w:t>
      </w:r>
      <w:r w:rsidR="00A21FFE" w:rsidRPr="00066D03">
        <w:rPr>
          <w:rFonts w:ascii="Arial" w:hAnsi="Arial" w:cs="Arial"/>
        </w:rPr>
        <w:t>,</w:t>
      </w:r>
      <w:r w:rsidR="00C06060" w:rsidRPr="00066D03">
        <w:rPr>
          <w:rFonts w:ascii="Arial" w:hAnsi="Arial" w:cs="Arial"/>
        </w:rPr>
        <w:t xml:space="preserve"> please attach</w:t>
      </w:r>
      <w:r w:rsidR="00572416" w:rsidRPr="00066D03">
        <w:rPr>
          <w:rFonts w:ascii="Arial" w:hAnsi="Arial" w:cs="Arial"/>
        </w:rPr>
        <w:t xml:space="preserve"> a revised </w:t>
      </w:r>
      <w:r w:rsidR="00A21FFE" w:rsidRPr="00066D03">
        <w:rPr>
          <w:rFonts w:ascii="Arial" w:hAnsi="Arial" w:cs="Arial"/>
        </w:rPr>
        <w:t>B04</w:t>
      </w:r>
      <w:r w:rsidR="00572416" w:rsidRPr="00066D03">
        <w:rPr>
          <w:rFonts w:ascii="Arial" w:hAnsi="Arial" w:cs="Arial"/>
        </w:rPr>
        <w:t xml:space="preserve"> form to this return</w:t>
      </w:r>
      <w:r w:rsidR="00B82CD7" w:rsidRPr="00066D03">
        <w:rPr>
          <w:rFonts w:ascii="Arial" w:hAnsi="Arial" w:cs="Arial"/>
        </w:rPr>
        <w:t>:</w:t>
      </w:r>
    </w:p>
    <w:tbl>
      <w:tblPr>
        <w:tblStyle w:val="TableGrid"/>
        <w:tblW w:w="0" w:type="auto"/>
        <w:tblLook w:val="04A0" w:firstRow="1" w:lastRow="0" w:firstColumn="1" w:lastColumn="0" w:noHBand="0" w:noVBand="1"/>
      </w:tblPr>
      <w:tblGrid>
        <w:gridCol w:w="9016"/>
      </w:tblGrid>
      <w:tr w:rsidR="00B82CD7" w:rsidRPr="00066D03" w14:paraId="1449568C" w14:textId="77777777" w:rsidTr="00B82CD7">
        <w:tc>
          <w:tcPr>
            <w:tcW w:w="9242" w:type="dxa"/>
          </w:tcPr>
          <w:p w14:paraId="077C8980" w14:textId="77777777" w:rsidR="00B82CD7" w:rsidRPr="00066D03" w:rsidRDefault="00B82CD7">
            <w:pPr>
              <w:rPr>
                <w:rFonts w:ascii="Arial" w:hAnsi="Arial" w:cs="Arial"/>
              </w:rPr>
            </w:pPr>
          </w:p>
          <w:p w14:paraId="4FB3AD1F" w14:textId="77777777" w:rsidR="008C3F65" w:rsidRPr="00066D03" w:rsidRDefault="008C3F65">
            <w:pPr>
              <w:rPr>
                <w:rFonts w:ascii="Arial" w:hAnsi="Arial" w:cs="Arial"/>
              </w:rPr>
            </w:pPr>
          </w:p>
          <w:p w14:paraId="25A27F1D" w14:textId="5B7711FC" w:rsidR="008C3F65" w:rsidRDefault="008C3F65">
            <w:pPr>
              <w:rPr>
                <w:rFonts w:ascii="Arial" w:hAnsi="Arial" w:cs="Arial"/>
              </w:rPr>
            </w:pPr>
          </w:p>
          <w:p w14:paraId="1A61DB11" w14:textId="77777777" w:rsidR="00FC1292" w:rsidRPr="00066D03" w:rsidRDefault="00FC1292">
            <w:pPr>
              <w:rPr>
                <w:rFonts w:ascii="Arial" w:hAnsi="Arial" w:cs="Arial"/>
              </w:rPr>
            </w:pPr>
          </w:p>
          <w:p w14:paraId="65F3330E" w14:textId="77777777" w:rsidR="008C3F65" w:rsidRPr="00066D03" w:rsidRDefault="008C3F65">
            <w:pPr>
              <w:rPr>
                <w:rFonts w:ascii="Arial" w:hAnsi="Arial" w:cs="Arial"/>
              </w:rPr>
            </w:pPr>
          </w:p>
          <w:p w14:paraId="3DFA90C7" w14:textId="77777777" w:rsidR="008C3F65" w:rsidRPr="00066D03" w:rsidRDefault="008C3F65">
            <w:pPr>
              <w:rPr>
                <w:rFonts w:ascii="Arial" w:hAnsi="Arial" w:cs="Arial"/>
              </w:rPr>
            </w:pPr>
          </w:p>
          <w:p w14:paraId="50910353" w14:textId="77777777" w:rsidR="008C3F65" w:rsidRPr="00066D03" w:rsidRDefault="008C3F65">
            <w:pPr>
              <w:rPr>
                <w:rFonts w:ascii="Arial" w:hAnsi="Arial" w:cs="Arial"/>
              </w:rPr>
            </w:pPr>
          </w:p>
          <w:p w14:paraId="6639699B" w14:textId="77777777" w:rsidR="008C3F65" w:rsidRPr="00066D03" w:rsidRDefault="008C3F65">
            <w:pPr>
              <w:rPr>
                <w:rFonts w:ascii="Arial" w:hAnsi="Arial" w:cs="Arial"/>
              </w:rPr>
            </w:pPr>
          </w:p>
          <w:p w14:paraId="43955313" w14:textId="77777777" w:rsidR="008C3F65" w:rsidRPr="00066D03" w:rsidRDefault="008C3F65">
            <w:pPr>
              <w:rPr>
                <w:rFonts w:ascii="Arial" w:hAnsi="Arial" w:cs="Arial"/>
              </w:rPr>
            </w:pPr>
          </w:p>
          <w:p w14:paraId="52A0CBBB" w14:textId="77777777" w:rsidR="008C3F65" w:rsidRPr="00066D03" w:rsidRDefault="008C3F65">
            <w:pPr>
              <w:rPr>
                <w:rFonts w:ascii="Arial" w:hAnsi="Arial" w:cs="Arial"/>
              </w:rPr>
            </w:pPr>
          </w:p>
          <w:p w14:paraId="14336F81" w14:textId="77777777" w:rsidR="00B82CD7" w:rsidRPr="00066D03" w:rsidRDefault="00B82CD7">
            <w:pPr>
              <w:rPr>
                <w:rFonts w:ascii="Arial" w:hAnsi="Arial" w:cs="Arial"/>
              </w:rPr>
            </w:pPr>
          </w:p>
        </w:tc>
      </w:tr>
    </w:tbl>
    <w:p w14:paraId="332B062E" w14:textId="77777777" w:rsidR="00C06060" w:rsidRPr="00066D03" w:rsidRDefault="00C06060" w:rsidP="00C06060">
      <w:pPr>
        <w:rPr>
          <w:rFonts w:ascii="Arial" w:hAnsi="Arial" w:cs="Arial"/>
          <w:b/>
        </w:rPr>
      </w:pPr>
      <w:r w:rsidRPr="00066D03">
        <w:rPr>
          <w:rFonts w:ascii="Arial" w:hAnsi="Arial" w:cs="Arial"/>
          <w:b/>
        </w:rPr>
        <w:lastRenderedPageBreak/>
        <w:t>Publication and transparency</w:t>
      </w:r>
    </w:p>
    <w:p w14:paraId="1498EF53" w14:textId="77777777" w:rsidR="00C06060" w:rsidRPr="00066D03" w:rsidRDefault="00C06060" w:rsidP="00C06060">
      <w:pPr>
        <w:rPr>
          <w:rFonts w:ascii="Arial" w:hAnsi="Arial" w:cs="Arial"/>
          <w:color w:val="1F497D"/>
        </w:rPr>
      </w:pPr>
      <w:r w:rsidRPr="00066D03">
        <w:rPr>
          <w:rFonts w:ascii="Arial" w:hAnsi="Arial" w:cs="Arial"/>
        </w:rPr>
        <w:t>Information provided in these forms may be subject to publication or release to other parties or to disclosure in accordance with the government’s obligations, as determined by the government in its absolute discretion, under the access to information regime.</w:t>
      </w:r>
      <w:r w:rsidRPr="00066D03">
        <w:rPr>
          <w:rFonts w:ascii="Arial" w:hAnsi="Arial" w:cs="Arial"/>
          <w:color w:val="1F497D"/>
        </w:rPr>
        <w:t xml:space="preserve"> </w:t>
      </w:r>
    </w:p>
    <w:p w14:paraId="4A220A1C" w14:textId="77777777" w:rsidR="00C06060" w:rsidRPr="00066D03" w:rsidRDefault="00C06060" w:rsidP="00C06060">
      <w:pPr>
        <w:rPr>
          <w:rFonts w:ascii="Arial" w:hAnsi="Arial" w:cs="Arial"/>
          <w:b/>
        </w:rPr>
      </w:pPr>
      <w:r w:rsidRPr="00066D03">
        <w:rPr>
          <w:rFonts w:ascii="Arial" w:hAnsi="Arial" w:cs="Arial"/>
          <w:b/>
        </w:rPr>
        <w:t>Privacy Notice</w:t>
      </w:r>
    </w:p>
    <w:p w14:paraId="16EAAE8A" w14:textId="77777777" w:rsidR="00C06060" w:rsidRPr="00066D03" w:rsidRDefault="00C06060" w:rsidP="00C06060">
      <w:pPr>
        <w:rPr>
          <w:rFonts w:ascii="Arial" w:hAnsi="Arial" w:cs="Arial"/>
        </w:rPr>
      </w:pPr>
      <w:r w:rsidRPr="00066D03">
        <w:rPr>
          <w:rFonts w:ascii="Arial" w:hAnsi="Arial" w:cs="Arial"/>
        </w:rPr>
        <w:t xml:space="preserve">The data controller is the Department for Business, Energy and Industrial Strategy (BEIS). You can contact the BEIS DPO (Data Protection Officer) at: BEIS Data Protection Officer, Department for Business, Energy and Industrial Strategy, 1 Victoria Street, London. SW1H 0ET. The email address is: </w:t>
      </w:r>
      <w:hyperlink r:id="rId14" w:history="1">
        <w:r w:rsidRPr="00066D03">
          <w:rPr>
            <w:rStyle w:val="Hyperlink"/>
            <w:rFonts w:ascii="Arial" w:hAnsi="Arial" w:cs="Arial"/>
          </w:rPr>
          <w:t>dataprotection@beis.gov.uk</w:t>
        </w:r>
      </w:hyperlink>
      <w:r w:rsidRPr="00066D03">
        <w:rPr>
          <w:rFonts w:ascii="Arial" w:hAnsi="Arial" w:cs="Arial"/>
        </w:rPr>
        <w:t xml:space="preserve">. </w:t>
      </w:r>
    </w:p>
    <w:p w14:paraId="443699DB" w14:textId="77777777" w:rsidR="00C06060" w:rsidRPr="00066D03" w:rsidRDefault="00C06060" w:rsidP="00C06060">
      <w:pPr>
        <w:rPr>
          <w:rFonts w:ascii="Arial" w:hAnsi="Arial" w:cs="Arial"/>
        </w:rPr>
      </w:pPr>
      <w:r w:rsidRPr="00066D03">
        <w:rPr>
          <w:rFonts w:ascii="Arial" w:hAnsi="Arial" w:cs="Arial"/>
        </w:rPr>
        <w:t>BEIS will be processing your personal data solely for the purposes of administering the relief schemes. The personal data you provide will not be shared or disclosed to any other party outside BEIS without your explicit consent. We will retain this information for the period needed for administering the relief schemes.</w:t>
      </w:r>
    </w:p>
    <w:p w14:paraId="7DB94976" w14:textId="77777777" w:rsidR="00C06060" w:rsidRPr="00066D03" w:rsidRDefault="00C06060" w:rsidP="00C06060">
      <w:pPr>
        <w:rPr>
          <w:rFonts w:ascii="Arial" w:hAnsi="Arial" w:cs="Arial"/>
        </w:rPr>
      </w:pPr>
      <w:r w:rsidRPr="00066D03">
        <w:rPr>
          <w:rFonts w:ascii="Arial" w:hAnsi="Arial" w:cs="Arial"/>
        </w:rPr>
        <w:t>The data you provide will not be transferred outside the European Community.</w:t>
      </w:r>
    </w:p>
    <w:p w14:paraId="610D5342" w14:textId="7EABD1A3" w:rsidR="00E61B56" w:rsidRPr="00E61B56" w:rsidRDefault="00E61B56" w:rsidP="00E61B56">
      <w:pPr>
        <w:rPr>
          <w:rFonts w:ascii="Arial" w:hAnsi="Arial" w:cs="Arial"/>
        </w:rPr>
      </w:pPr>
      <w:r w:rsidRPr="00E61B56">
        <w:rPr>
          <w:rFonts w:ascii="Arial" w:hAnsi="Arial" w:cs="Arial"/>
        </w:rPr>
        <w:t xml:space="preserve">A </w:t>
      </w:r>
      <w:hyperlink r:id="rId15" w:history="1">
        <w:r w:rsidRPr="002B648F">
          <w:rPr>
            <w:rStyle w:val="Hyperlink"/>
            <w:rFonts w:ascii="Arial" w:hAnsi="Arial" w:cs="Arial"/>
          </w:rPr>
          <w:t>full list of your rights under the General Data Protection Regulation (GDPR)</w:t>
        </w:r>
      </w:hyperlink>
      <w:r w:rsidRPr="00E61B56">
        <w:rPr>
          <w:rFonts w:ascii="Arial" w:hAnsi="Arial" w:cs="Arial"/>
        </w:rPr>
        <w:t xml:space="preserve"> is available on the Information Commissioner’s Office (ICO) website. </w:t>
      </w:r>
    </w:p>
    <w:p w14:paraId="573FF73F" w14:textId="15649861" w:rsidR="00E61B56" w:rsidRPr="00E61B56" w:rsidRDefault="00E61B56" w:rsidP="00E61B56">
      <w:pPr>
        <w:rPr>
          <w:rFonts w:ascii="Arial" w:hAnsi="Arial" w:cs="Arial"/>
        </w:rPr>
      </w:pPr>
      <w:r w:rsidRPr="00E61B56">
        <w:rPr>
          <w:rFonts w:ascii="Arial" w:hAnsi="Arial" w:cs="Arial"/>
        </w:rPr>
        <w:t xml:space="preserve">You have a right to </w:t>
      </w:r>
      <w:hyperlink r:id="rId16" w:history="1">
        <w:r w:rsidRPr="005323ED">
          <w:rPr>
            <w:rStyle w:val="Hyperlink"/>
            <w:rFonts w:ascii="Arial" w:hAnsi="Arial" w:cs="Arial"/>
          </w:rPr>
          <w:t>lodge a complaint with the ICO</w:t>
        </w:r>
      </w:hyperlink>
      <w:r w:rsidRPr="00E61B56">
        <w:rPr>
          <w:rFonts w:ascii="Arial" w:hAnsi="Arial" w:cs="Arial"/>
        </w:rPr>
        <w:t xml:space="preserve"> (supervisory authority) at any time. </w:t>
      </w:r>
    </w:p>
    <w:p w14:paraId="7041F5FF" w14:textId="4BFD17C8" w:rsidR="00D97E57" w:rsidRPr="00066D03" w:rsidRDefault="00E61B56" w:rsidP="00E61B56">
      <w:pPr>
        <w:rPr>
          <w:rFonts w:ascii="Arial" w:hAnsi="Arial" w:cs="Arial"/>
          <w:b/>
        </w:rPr>
      </w:pPr>
      <w:r w:rsidRPr="00E61B56">
        <w:rPr>
          <w:rFonts w:ascii="Arial" w:hAnsi="Arial" w:cs="Arial"/>
        </w:rPr>
        <w:t xml:space="preserve"> </w:t>
      </w:r>
      <w:r w:rsidR="007F7463" w:rsidRPr="00066D03">
        <w:rPr>
          <w:rFonts w:ascii="Arial" w:hAnsi="Arial" w:cs="Arial"/>
          <w:b/>
        </w:rPr>
        <w:t>DECLARATION</w:t>
      </w:r>
      <w:r w:rsidR="00D97E57" w:rsidRPr="00066D03">
        <w:rPr>
          <w:rFonts w:ascii="Arial" w:hAnsi="Arial" w:cs="Arial"/>
          <w:b/>
        </w:rPr>
        <w:t>:</w:t>
      </w:r>
    </w:p>
    <w:p w14:paraId="2D8721A9" w14:textId="77777777" w:rsidR="00D97E57" w:rsidRPr="00066D03" w:rsidRDefault="00D97E57">
      <w:pPr>
        <w:rPr>
          <w:rFonts w:ascii="Arial" w:hAnsi="Arial" w:cs="Arial"/>
        </w:rPr>
      </w:pPr>
      <w:r w:rsidRPr="00066D03">
        <w:rPr>
          <w:rFonts w:ascii="Arial" w:hAnsi="Arial" w:cs="Arial"/>
        </w:rPr>
        <w:t>To my knowledge all the information submitted in</w:t>
      </w:r>
      <w:r w:rsidR="008C3F65" w:rsidRPr="00066D03">
        <w:rPr>
          <w:rFonts w:ascii="Arial" w:hAnsi="Arial" w:cs="Arial"/>
        </w:rPr>
        <w:t xml:space="preserve"> this quarterly update</w:t>
      </w:r>
      <w:r w:rsidRPr="00066D03">
        <w:rPr>
          <w:rFonts w:ascii="Arial" w:hAnsi="Arial" w:cs="Arial"/>
        </w:rPr>
        <w:t xml:space="preserve"> is a true, complete and accurate assessment</w:t>
      </w:r>
      <w:r w:rsidR="007F7463" w:rsidRPr="00066D03">
        <w:rPr>
          <w:rFonts w:ascii="Arial" w:hAnsi="Arial" w:cs="Arial"/>
        </w:rPr>
        <w:t xml:space="preserve"> of the business’s activity. </w:t>
      </w:r>
    </w:p>
    <w:p w14:paraId="34232B22" w14:textId="77777777" w:rsidR="007F7463" w:rsidRPr="00066D03" w:rsidRDefault="007F7463">
      <w:pPr>
        <w:rPr>
          <w:rFonts w:ascii="Arial" w:hAnsi="Arial" w:cs="Arial"/>
          <w:b/>
        </w:rPr>
      </w:pPr>
      <w:r w:rsidRPr="00066D03">
        <w:rPr>
          <w:rFonts w:ascii="Arial" w:hAnsi="Arial" w:cs="Arial"/>
          <w:b/>
        </w:rPr>
        <w:t xml:space="preserve">Signature of </w:t>
      </w:r>
      <w:r w:rsidR="009A77CF" w:rsidRPr="00066D03">
        <w:rPr>
          <w:rFonts w:ascii="Arial" w:hAnsi="Arial" w:cs="Arial"/>
          <w:b/>
        </w:rPr>
        <w:t>primary contact plus date</w:t>
      </w:r>
      <w:r w:rsidR="00873D33" w:rsidRPr="00066D03">
        <w:rPr>
          <w:rFonts w:ascii="Arial" w:hAnsi="Arial" w:cs="Arial"/>
          <w:b/>
        </w:rPr>
        <w:t xml:space="preserve"> (electronic signature acceptable)</w:t>
      </w:r>
      <w:r w:rsidR="009A77CF" w:rsidRPr="00066D03">
        <w:rPr>
          <w:rFonts w:ascii="Arial" w:hAnsi="Arial" w:cs="Arial"/>
          <w:b/>
        </w:rPr>
        <w:t>:</w:t>
      </w:r>
    </w:p>
    <w:tbl>
      <w:tblPr>
        <w:tblStyle w:val="TableGrid"/>
        <w:tblW w:w="0" w:type="auto"/>
        <w:tblLook w:val="04A0" w:firstRow="1" w:lastRow="0" w:firstColumn="1" w:lastColumn="0" w:noHBand="0" w:noVBand="1"/>
      </w:tblPr>
      <w:tblGrid>
        <w:gridCol w:w="9016"/>
      </w:tblGrid>
      <w:tr w:rsidR="007F7463" w:rsidRPr="00066D03" w14:paraId="4A81416E" w14:textId="77777777" w:rsidTr="007F7463">
        <w:tc>
          <w:tcPr>
            <w:tcW w:w="9242" w:type="dxa"/>
          </w:tcPr>
          <w:p w14:paraId="443A8FEB" w14:textId="77777777" w:rsidR="007F7463" w:rsidRPr="00066D03" w:rsidRDefault="007F7463">
            <w:pPr>
              <w:rPr>
                <w:rFonts w:ascii="Arial" w:hAnsi="Arial" w:cs="Arial"/>
              </w:rPr>
            </w:pPr>
          </w:p>
          <w:p w14:paraId="15AFF8AD" w14:textId="77777777" w:rsidR="007F7463" w:rsidRPr="00066D03" w:rsidRDefault="007F7463">
            <w:pPr>
              <w:rPr>
                <w:rFonts w:ascii="Arial" w:hAnsi="Arial" w:cs="Arial"/>
              </w:rPr>
            </w:pPr>
          </w:p>
          <w:p w14:paraId="1AE3B135" w14:textId="77777777" w:rsidR="007F7463" w:rsidRPr="00066D03" w:rsidRDefault="007F7463">
            <w:pPr>
              <w:rPr>
                <w:rFonts w:ascii="Arial" w:hAnsi="Arial" w:cs="Arial"/>
              </w:rPr>
            </w:pPr>
          </w:p>
          <w:p w14:paraId="2C12061D" w14:textId="77777777" w:rsidR="00314D97" w:rsidRPr="00066D03" w:rsidRDefault="00314D97">
            <w:pPr>
              <w:rPr>
                <w:rFonts w:ascii="Arial" w:hAnsi="Arial" w:cs="Arial"/>
              </w:rPr>
            </w:pPr>
          </w:p>
        </w:tc>
      </w:tr>
    </w:tbl>
    <w:p w14:paraId="5BB7E9F5" w14:textId="77777777" w:rsidR="00CF1438" w:rsidRPr="00066D03" w:rsidRDefault="00CF1438" w:rsidP="003D1583">
      <w:pPr>
        <w:rPr>
          <w:rFonts w:ascii="Arial" w:hAnsi="Arial" w:cs="Arial"/>
        </w:rPr>
      </w:pPr>
    </w:p>
    <w:sectPr w:rsidR="00CF1438" w:rsidRPr="00066D0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68F6" w14:textId="77777777" w:rsidR="00B75530" w:rsidRDefault="00B75530" w:rsidP="001F7E6D">
      <w:pPr>
        <w:spacing w:after="0" w:line="240" w:lineRule="auto"/>
      </w:pPr>
      <w:r>
        <w:separator/>
      </w:r>
    </w:p>
  </w:endnote>
  <w:endnote w:type="continuationSeparator" w:id="0">
    <w:p w14:paraId="677B648F" w14:textId="77777777" w:rsidR="00B75530" w:rsidRDefault="00B75530" w:rsidP="001F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7E7D" w14:textId="77777777" w:rsidR="003B71AA" w:rsidRDefault="003B7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C4C9" w14:textId="77777777" w:rsidR="003B71AA" w:rsidRDefault="003B7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A571" w14:textId="77777777" w:rsidR="003B71AA" w:rsidRDefault="003B7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B6B7" w14:textId="77777777" w:rsidR="00B75530" w:rsidRDefault="00B75530" w:rsidP="001F7E6D">
      <w:pPr>
        <w:spacing w:after="0" w:line="240" w:lineRule="auto"/>
      </w:pPr>
      <w:r>
        <w:separator/>
      </w:r>
    </w:p>
  </w:footnote>
  <w:footnote w:type="continuationSeparator" w:id="0">
    <w:p w14:paraId="02D9EBE6" w14:textId="77777777" w:rsidR="00B75530" w:rsidRDefault="00B75530" w:rsidP="001F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534D" w14:textId="03DE44DD" w:rsidR="003B71AA" w:rsidRDefault="00C479C0">
    <w:pPr>
      <w:pStyle w:val="Header"/>
    </w:pPr>
    <w:r>
      <w:rPr>
        <w:noProof/>
      </w:rPr>
      <w:pict w14:anchorId="17070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4313" o:spid="_x0000_s1026" type="#_x0000_t136" style="position:absolute;margin-left:0;margin-top:0;width:477.15pt;height:159.05pt;rotation:315;z-index:-251655168;mso-position-horizontal:center;mso-position-horizontal-relative:margin;mso-position-vertical:center;mso-position-vertical-relative:margin" o:allowincell="f" fillcolor="silver" stroked="f">
          <v:fill opacity=".5"/>
          <v:textpath style="font-family:&quot;Calibri&quot;;font-size:1pt" string="Withdraw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68B1" w14:textId="28A58073" w:rsidR="001F7E6D" w:rsidRDefault="00C479C0">
    <w:pPr>
      <w:pStyle w:val="Header"/>
    </w:pPr>
    <w:r>
      <w:rPr>
        <w:noProof/>
      </w:rPr>
      <w:pict w14:anchorId="3BDD0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4314" o:spid="_x0000_s1027" type="#_x0000_t136" style="position:absolute;margin-left:0;margin-top:0;width:477.15pt;height:159.05pt;rotation:315;z-index:-251653120;mso-position-horizontal:center;mso-position-horizontal-relative:margin;mso-position-vertical:center;mso-position-vertical-relative:margin" o:allowincell="f" fillcolor="silver" stroked="f">
          <v:fill opacity=".5"/>
          <v:textpath style="font-family:&quot;Calibri&quot;;font-size:1pt" string="Withdrawn"/>
        </v:shape>
      </w:pict>
    </w:r>
    <w:r w:rsidR="001F7E6D">
      <w:t>C</w:t>
    </w:r>
    <w:r w:rsidR="00D123ED">
      <w:t>OMMERCIALLY CONFIDENTIAL</w:t>
    </w:r>
    <w:r w:rsidR="001F7E6D">
      <w:t xml:space="preserve"> (ONCE COMPLETED)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7E0A" w14:textId="3390CFC5" w:rsidR="003B71AA" w:rsidRDefault="00C479C0">
    <w:pPr>
      <w:pStyle w:val="Header"/>
    </w:pPr>
    <w:r>
      <w:rPr>
        <w:noProof/>
      </w:rPr>
      <w:pict w14:anchorId="1704F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4312" o:spid="_x0000_s1025" type="#_x0000_t136" style="position:absolute;margin-left:0;margin-top:0;width:477.15pt;height:159.05pt;rotation:315;z-index:-251657216;mso-position-horizontal:center;mso-position-horizontal-relative:margin;mso-position-vertical:center;mso-position-vertical-relative:margin" o:allowincell="f" fillcolor="silver" stroked="f">
          <v:fill opacity=".5"/>
          <v:textpath style="font-family:&quot;Calibri&quot;;font-size:1pt" string="Withdraw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E3504"/>
    <w:multiLevelType w:val="hybridMultilevel"/>
    <w:tmpl w:val="49D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1CBC"/>
    <w:multiLevelType w:val="hybridMultilevel"/>
    <w:tmpl w:val="E708D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1444619">
    <w:abstractNumId w:val="1"/>
  </w:num>
  <w:num w:numId="2" w16cid:durableId="180612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9F"/>
    <w:rsid w:val="00066D03"/>
    <w:rsid w:val="001631B8"/>
    <w:rsid w:val="001F7E6D"/>
    <w:rsid w:val="002B648F"/>
    <w:rsid w:val="002E093F"/>
    <w:rsid w:val="00314D97"/>
    <w:rsid w:val="00370A79"/>
    <w:rsid w:val="00372D26"/>
    <w:rsid w:val="003A71C4"/>
    <w:rsid w:val="003B71AA"/>
    <w:rsid w:val="003D1583"/>
    <w:rsid w:val="003E29AE"/>
    <w:rsid w:val="00451D21"/>
    <w:rsid w:val="005323ED"/>
    <w:rsid w:val="00543D76"/>
    <w:rsid w:val="005506B9"/>
    <w:rsid w:val="00572416"/>
    <w:rsid w:val="007F7463"/>
    <w:rsid w:val="00814124"/>
    <w:rsid w:val="0084170A"/>
    <w:rsid w:val="00873D33"/>
    <w:rsid w:val="008C1531"/>
    <w:rsid w:val="008C3240"/>
    <w:rsid w:val="008C3F65"/>
    <w:rsid w:val="00947D70"/>
    <w:rsid w:val="009A59D5"/>
    <w:rsid w:val="009A77CF"/>
    <w:rsid w:val="009B5314"/>
    <w:rsid w:val="009D2CCF"/>
    <w:rsid w:val="00A21FFE"/>
    <w:rsid w:val="00A807E1"/>
    <w:rsid w:val="00B75530"/>
    <w:rsid w:val="00B82CD7"/>
    <w:rsid w:val="00C06060"/>
    <w:rsid w:val="00C479C0"/>
    <w:rsid w:val="00C97F9A"/>
    <w:rsid w:val="00CF1438"/>
    <w:rsid w:val="00D123ED"/>
    <w:rsid w:val="00D45EB8"/>
    <w:rsid w:val="00D97E57"/>
    <w:rsid w:val="00DB0A14"/>
    <w:rsid w:val="00DC0EC3"/>
    <w:rsid w:val="00DE4C3A"/>
    <w:rsid w:val="00E27B9F"/>
    <w:rsid w:val="00E366CE"/>
    <w:rsid w:val="00E5211C"/>
    <w:rsid w:val="00E61B56"/>
    <w:rsid w:val="00EB7E38"/>
    <w:rsid w:val="00EC2A5D"/>
    <w:rsid w:val="00EC7C52"/>
    <w:rsid w:val="00F50016"/>
    <w:rsid w:val="00FC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F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6B9"/>
    <w:pPr>
      <w:keepNext/>
      <w:keepLines/>
      <w:spacing w:before="240" w:after="0"/>
      <w:outlineLvl w:val="0"/>
    </w:pPr>
    <w:rPr>
      <w:rFonts w:ascii="Arial" w:eastAsiaTheme="majorEastAsia" w:hAnsi="Arial"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9F"/>
    <w:rPr>
      <w:rFonts w:ascii="Tahoma" w:hAnsi="Tahoma" w:cs="Tahoma"/>
      <w:sz w:val="16"/>
      <w:szCs w:val="16"/>
    </w:rPr>
  </w:style>
  <w:style w:type="character" w:styleId="Hyperlink">
    <w:name w:val="Hyperlink"/>
    <w:basedOn w:val="DefaultParagraphFont"/>
    <w:uiPriority w:val="99"/>
    <w:unhideWhenUsed/>
    <w:rsid w:val="00E366CE"/>
    <w:rPr>
      <w:color w:val="0000FF" w:themeColor="hyperlink"/>
      <w:u w:val="single"/>
    </w:rPr>
  </w:style>
  <w:style w:type="table" w:styleId="TableGrid">
    <w:name w:val="Table Grid"/>
    <w:basedOn w:val="TableNormal"/>
    <w:uiPriority w:val="59"/>
    <w:rsid w:val="00DC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D21"/>
    <w:pPr>
      <w:ind w:left="720"/>
      <w:contextualSpacing/>
    </w:pPr>
  </w:style>
  <w:style w:type="paragraph" w:styleId="Header">
    <w:name w:val="header"/>
    <w:basedOn w:val="Normal"/>
    <w:link w:val="HeaderChar"/>
    <w:uiPriority w:val="99"/>
    <w:unhideWhenUsed/>
    <w:rsid w:val="001F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E6D"/>
  </w:style>
  <w:style w:type="paragraph" w:styleId="Footer">
    <w:name w:val="footer"/>
    <w:basedOn w:val="Normal"/>
    <w:link w:val="FooterChar"/>
    <w:uiPriority w:val="99"/>
    <w:unhideWhenUsed/>
    <w:rsid w:val="001F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E6D"/>
  </w:style>
  <w:style w:type="character" w:customStyle="1" w:styleId="Heading1Char">
    <w:name w:val="Heading 1 Char"/>
    <w:basedOn w:val="DefaultParagraphFont"/>
    <w:link w:val="Heading1"/>
    <w:uiPriority w:val="9"/>
    <w:rsid w:val="005506B9"/>
    <w:rPr>
      <w:rFonts w:ascii="Arial" w:eastAsiaTheme="majorEastAsia" w:hAnsi="Arial" w:cstheme="majorBidi"/>
      <w:b/>
      <w:color w:val="000000" w:themeColor="text1"/>
      <w:sz w:val="32"/>
      <w:szCs w:val="32"/>
    </w:rPr>
  </w:style>
  <w:style w:type="character" w:styleId="UnresolvedMention">
    <w:name w:val="Unresolved Mention"/>
    <w:basedOn w:val="DefaultParagraphFont"/>
    <w:uiPriority w:val="99"/>
    <w:semiHidden/>
    <w:unhideWhenUsed/>
    <w:rsid w:val="002B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ergyintensiveindustries@beis.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co.org.uk/for-organisations/guide-to-data-protection/guide-to-the-general-data-protection-regulation-gdpr/individual-righ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beis.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012BC7123B347BA2EFA4C2CF2C44F" ma:contentTypeVersion="16471" ma:contentTypeDescription="Create a new document." ma:contentTypeScope="" ma:versionID="6eae0197e00e8051fffd4409f3d7c869">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5e41e4c0-1264-4277-9ea0-34565ebb22b2" xmlns:ns9="http://schemas.microsoft.com/sharepoint/v4" targetNamespace="http://schemas.microsoft.com/office/2006/metadata/properties" ma:root="true" ma:fieldsID="04c8f0eaa454fc57b17af5c6e75eb4d1"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5e41e4c0-1264-4277-9ea0-34565ebb22b2"/>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4:SharedWithUsers" minOccurs="0"/>
                <xsd:element ref="ns4:SharedWithDetails" minOccurs="0"/>
                <xsd:element ref="ns9:IconOverlay" minOccurs="0"/>
                <xsd:element ref="ns1:_vti_ItemDeclaredRecord" minOccurs="0"/>
                <xsd:element ref="ns1:_vti_ItemHoldRecordStatus" minOccurs="0"/>
                <xsd:element ref="ns3:CIRRUSPreviousRetentionPolicy" minOccurs="0"/>
                <xsd:element ref="ns6: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3" nillable="true" ma:displayName="Declared Record" ma:hidden="true" ma:internalName="_vti_ItemDeclaredRecord" ma:readOnly="true">
      <xsd:simpleType>
        <xsd:restriction base="dms:DateTime"/>
      </xsd:simpleType>
    </xsd:element>
    <xsd:element name="_vti_ItemHoldRecordStatus" ma:index="7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6"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7"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1e4c0-1264-4277-9ea0-34565ebb22b2"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Location" ma:index="69" nillable="true" ma:displayName="MediaServiceLocation" ma:internalName="MediaServiceLocation"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2018-10-03T11:12:57+00:00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Energy Productivity</TermName>
          <TermId xmlns="http://schemas.microsoft.com/office/infopath/2007/PartnerControls">61b68653-606a-4523-8466-4d75e5c5d0bb</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153</Value>
    </TaxCatchAll>
    <LegacyNumericClass xmlns="b67a7830-db79-4a49-bf27-2aff92a2201a" xsi:nil="true"/>
    <LegacyCurrentLocation xmlns="b67a7830-db79-4a49-bf27-2aff92a2201a" xsi:nil="true"/>
    <_dlc_DocId xmlns="0063f72e-ace3-48fb-9c1f-5b513408b31f">2QFN7KK647Q6-1300351307-47180</_dlc_DocId>
    <_dlc_DocIdUrl xmlns="0063f72e-ace3-48fb-9c1f-5b513408b31f">
      <Url>https://beisgov.sharepoint.com/sites/beis/285/_layouts/15/DocIdRedir.aspx?ID=2QFN7KK647Q6-1300351307-47180</Url>
      <Description>2QFN7KK647Q6-1300351307-47180</Description>
    </_dlc_DocIdUrl>
    <SharedWithUsers xmlns="0063f72e-ace3-48fb-9c1f-5b513408b31f">
      <UserInfo>
        <DisplayName>Regis, Patricia (Communications &amp; Partnerships)</DisplayName>
        <AccountId>9490</AccountId>
        <AccountType/>
      </UserInfo>
      <UserInfo>
        <DisplayName>Roe, Natalie (Communications &amp; Partnerships)</DisplayName>
        <AccountId>9456</AccountId>
        <AccountType/>
      </UserInfo>
      <UserInfo>
        <DisplayName>Campbell, Carolyn (Infrastructure &amp; Materials)</DisplayName>
        <AccountId>9119</AccountId>
        <AccountType/>
      </UserInfo>
      <UserInfo>
        <DisplayName>Sham, Ether (Infrastructure &amp; Materials)</DisplayName>
        <AccountId>12191</AccountId>
        <AccountType/>
      </UserInfo>
    </SharedWithUsers>
  </documentManagement>
</p:properties>
</file>

<file path=customXml/itemProps1.xml><?xml version="1.0" encoding="utf-8"?>
<ds:datastoreItem xmlns:ds="http://schemas.openxmlformats.org/officeDocument/2006/customXml" ds:itemID="{E9BF61C5-AF69-4AA1-A566-F84F89AF7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5e41e4c0-1264-4277-9ea0-34565ebb22b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8367E-1CBC-4020-82BB-42B563177A6F}">
  <ds:schemaRefs>
    <ds:schemaRef ds:uri="http://schemas.microsoft.com/sharepoint/events"/>
  </ds:schemaRefs>
</ds:datastoreItem>
</file>

<file path=customXml/itemProps3.xml><?xml version="1.0" encoding="utf-8"?>
<ds:datastoreItem xmlns:ds="http://schemas.openxmlformats.org/officeDocument/2006/customXml" ds:itemID="{B08109BA-C61D-4731-B9B1-0CA674BD180D}">
  <ds:schemaRefs>
    <ds:schemaRef ds:uri="http://schemas.microsoft.com/sharepoint/v3/contenttype/forms"/>
  </ds:schemaRefs>
</ds:datastoreItem>
</file>

<file path=customXml/itemProps4.xml><?xml version="1.0" encoding="utf-8"?>
<ds:datastoreItem xmlns:ds="http://schemas.openxmlformats.org/officeDocument/2006/customXml" ds:itemID="{84BF4D6A-E2DF-4271-AC94-57B9EA0966D0}">
  <ds:schemaRefs>
    <ds:schemaRef ds:uri="http://schemas.openxmlformats.org/officeDocument/2006/bibliography"/>
  </ds:schemaRefs>
</ds:datastoreItem>
</file>

<file path=customXml/itemProps5.xml><?xml version="1.0" encoding="utf-8"?>
<ds:datastoreItem xmlns:ds="http://schemas.openxmlformats.org/officeDocument/2006/customXml" ds:itemID="{96953E5A-69F1-44BE-A1BB-4EB01AE79119}">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http://schemas.microsoft.com/sharepoint/v4"/>
    <ds:schemaRef ds:uri="c963a4c1-1bb4-49f2-a011-9c776a7eed2a"/>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2437</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2018-10-03T11:13:00Z</dcterms:created>
  <dcterms:modified xsi:type="dcterms:W3CDTF">2022-06-13T09:29:00Z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0x01010008F012BC7123B347BA2EFA4C2CF2C44F</vt:lpwstr>
  </property>
  <property fmtid="{D5CDD505-2E9C-101B-9397-08002B2CF9AE}" pid="3" name="Business Unit">
    <vt:lpwstr>153;#Energy Productivity|61b68653-606a-4523-8466-4d75e5c5d0bb</vt:lpwstr>
  </property>
  <property fmtid="{D5CDD505-2E9C-101B-9397-08002B2CF9AE}" pid="4" name="_dlc_DocIdItemGuid">
    <vt:lpwstr>9fc41d8d-3fe5-4ace-9c94-0c541968e645</vt:lpwstr>
  </property>
  <property fmtid="{D5CDD505-2E9C-101B-9397-08002B2CF9AE}" pid="5" name="MSIP_Label_ba62f585-b40f-4ab9-bafe-39150f03d124_Enabled">
    <vt:lpwstr>true</vt:lpwstr>
  </property>
  <property fmtid="{D5CDD505-2E9C-101B-9397-08002B2CF9AE}" pid="6" name="MSIP_Label_ba62f585-b40f-4ab9-bafe-39150f03d124_SetDate">
    <vt:lpwstr>2020-01-07T10:29:41Z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9596d32d-3acd-4591-b929-0000bf52ffd9</vt:lpwstr>
  </property>
  <property fmtid="{D5CDD505-2E9C-101B-9397-08002B2CF9AE}" pid="11" name="MSIP_Label_ba62f585-b40f-4ab9-bafe-39150f03d124_ContentBits">
    <vt:lpwstr>0</vt:lpwstr>
  </property>
</Properties>
</file>