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23E6" w14:textId="77777777" w:rsidR="00A83934" w:rsidRDefault="00A83934" w:rsidP="002771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u w:val="single"/>
        </w:rPr>
      </w:pPr>
    </w:p>
    <w:p w14:paraId="7B08DE5B" w14:textId="77777777" w:rsidR="00A83934" w:rsidRDefault="00A83934" w:rsidP="00A839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6"/>
          <w:u w:val="single"/>
        </w:rPr>
      </w:pPr>
      <w:r w:rsidRPr="00430C25">
        <w:rPr>
          <w:rStyle w:val="wacimagecontainer"/>
          <w:rFonts w:ascii="Arial" w:hAnsi="Arial" w:cs="Arial"/>
          <w:b/>
          <w:bCs/>
          <w:noProof/>
          <w:sz w:val="36"/>
        </w:rPr>
        <w:drawing>
          <wp:inline distT="0" distB="0" distL="0" distR="0" wp14:anchorId="2EE636B5" wp14:editId="5C11290D">
            <wp:extent cx="1133475" cy="914400"/>
            <wp:effectExtent l="0" t="0" r="9525" b="0"/>
            <wp:docPr id="43" name="Picture 43" descr="Department for Work and P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Department for Work and Pens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14:paraId="5DFEDCBC" w14:textId="77021997" w:rsidR="00CE1D2C" w:rsidRPr="004604EF" w:rsidRDefault="002771A5" w:rsidP="004604EF">
      <w:pPr>
        <w:pStyle w:val="Heading1"/>
        <w:rPr>
          <w:rStyle w:val="normaltextrun"/>
        </w:rPr>
      </w:pPr>
      <w:r w:rsidRPr="004604EF">
        <w:rPr>
          <w:rStyle w:val="normaltextrun"/>
        </w:rPr>
        <w:t>Consultation </w:t>
      </w:r>
      <w:r w:rsidR="00CE1D2C" w:rsidRPr="004604EF">
        <w:rPr>
          <w:rStyle w:val="normaltextrun"/>
        </w:rPr>
        <w:t>Questions</w:t>
      </w:r>
      <w:r w:rsidR="00972D39" w:rsidRPr="004604EF">
        <w:rPr>
          <w:rStyle w:val="normaltextrun"/>
        </w:rPr>
        <w:t>:</w:t>
      </w:r>
    </w:p>
    <w:p w14:paraId="1E4744EB" w14:textId="5DB15476" w:rsidR="002771A5" w:rsidRPr="004604EF" w:rsidRDefault="00972D39" w:rsidP="004604EF">
      <w:pPr>
        <w:pStyle w:val="Heading1"/>
        <w:rPr>
          <w:rStyle w:val="eop"/>
        </w:rPr>
      </w:pPr>
      <w:r w:rsidRPr="004604EF">
        <w:rPr>
          <w:rStyle w:val="normaltextrun"/>
        </w:rPr>
        <w:t>Fac</w:t>
      </w:r>
      <w:r w:rsidR="0087178E" w:rsidRPr="004604EF">
        <w:rPr>
          <w:rStyle w:val="normaltextrun"/>
        </w:rPr>
        <w:t>ilitating</w:t>
      </w:r>
      <w:r w:rsidRPr="004604EF">
        <w:rPr>
          <w:rStyle w:val="normaltextrun"/>
        </w:rPr>
        <w:t xml:space="preserve"> </w:t>
      </w:r>
      <w:r w:rsidR="002771A5" w:rsidRPr="004604EF">
        <w:rPr>
          <w:rStyle w:val="normaltextrun"/>
        </w:rPr>
        <w:t>Investment in Illiquid Assets   </w:t>
      </w:r>
      <w:r w:rsidR="002771A5" w:rsidRPr="004604EF">
        <w:rPr>
          <w:rStyle w:val="eop"/>
        </w:rPr>
        <w:t> </w:t>
      </w:r>
    </w:p>
    <w:p w14:paraId="2F2BA897" w14:textId="77777777" w:rsidR="00A83934" w:rsidRDefault="00A83934" w:rsidP="0027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14:paraId="38EF6BB1" w14:textId="77777777" w:rsidR="00A83934" w:rsidRDefault="00A83934" w:rsidP="0027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403400A" w14:textId="6B2C7439" w:rsidR="00B10B66" w:rsidRDefault="00210E6D">
      <w:pPr>
        <w:rPr>
          <w:rStyle w:val="normaltextrun"/>
          <w:rFonts w:ascii="Arial" w:hAnsi="Arial" w:cs="Arial"/>
          <w:bCs/>
          <w:color w:val="000000"/>
          <w:sz w:val="24"/>
          <w:szCs w:val="32"/>
        </w:rPr>
      </w:pPr>
      <w:r w:rsidRPr="00210E6D">
        <w:rPr>
          <w:rStyle w:val="normaltextrun"/>
          <w:rFonts w:ascii="Arial" w:hAnsi="Arial" w:cs="Arial"/>
          <w:bCs/>
          <w:color w:val="000000"/>
          <w:sz w:val="24"/>
          <w:szCs w:val="32"/>
        </w:rPr>
        <w:t>Name of respondent</w:t>
      </w:r>
      <w:r w:rsidR="00BA015D">
        <w:rPr>
          <w:rStyle w:val="normaltextrun"/>
          <w:rFonts w:ascii="Arial" w:hAnsi="Arial" w:cs="Arial"/>
          <w:bCs/>
          <w:color w:val="000000"/>
          <w:sz w:val="24"/>
          <w:szCs w:val="32"/>
        </w:rPr>
        <w:t>(</w:t>
      </w:r>
      <w:r w:rsidRPr="00210E6D">
        <w:rPr>
          <w:rStyle w:val="normaltextrun"/>
          <w:rFonts w:ascii="Arial" w:hAnsi="Arial" w:cs="Arial"/>
          <w:bCs/>
          <w:color w:val="000000"/>
          <w:sz w:val="24"/>
          <w:szCs w:val="32"/>
        </w:rPr>
        <w:t>s</w:t>
      </w:r>
      <w:r w:rsidR="00BA015D">
        <w:rPr>
          <w:rStyle w:val="normaltextrun"/>
          <w:rFonts w:ascii="Arial" w:hAnsi="Arial" w:cs="Arial"/>
          <w:bCs/>
          <w:color w:val="000000"/>
          <w:sz w:val="24"/>
          <w:szCs w:val="32"/>
        </w:rPr>
        <w:t>)</w:t>
      </w:r>
      <w:r w:rsidR="00063833">
        <w:rPr>
          <w:rStyle w:val="normaltextrun"/>
          <w:rFonts w:ascii="Arial" w:hAnsi="Arial" w:cs="Arial"/>
          <w:bCs/>
          <w:color w:val="000000"/>
          <w:sz w:val="24"/>
          <w:szCs w:val="32"/>
        </w:rPr>
        <w:t>/organisation</w:t>
      </w:r>
      <w:r w:rsidR="004C0D9F">
        <w:rPr>
          <w:rStyle w:val="normaltextrun"/>
          <w:rFonts w:ascii="Arial" w:hAnsi="Arial" w:cs="Arial"/>
          <w:bCs/>
          <w:color w:val="000000"/>
          <w:sz w:val="24"/>
          <w:szCs w:val="32"/>
        </w:rPr>
        <w:t xml:space="preserve"> (please provide)</w:t>
      </w:r>
      <w:r w:rsidRPr="00210E6D">
        <w:rPr>
          <w:rStyle w:val="normaltextrun"/>
          <w:rFonts w:ascii="Arial" w:hAnsi="Arial" w:cs="Arial"/>
          <w:bCs/>
          <w:color w:val="000000"/>
          <w:sz w:val="24"/>
          <w:szCs w:val="32"/>
        </w:rPr>
        <w:t>:</w:t>
      </w:r>
      <w:r w:rsidR="00B10B66">
        <w:rPr>
          <w:rStyle w:val="normaltextrun"/>
          <w:rFonts w:ascii="Arial" w:hAnsi="Arial" w:cs="Arial"/>
          <w:bCs/>
          <w:color w:val="000000"/>
          <w:sz w:val="24"/>
          <w:szCs w:val="32"/>
        </w:rPr>
        <w:t xml:space="preserve"> </w:t>
      </w:r>
    </w:p>
    <w:p w14:paraId="23738CF8" w14:textId="1A591635" w:rsidR="00965E6A" w:rsidRDefault="00965E6A" w:rsidP="0035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Arial" w:hAnsi="Arial" w:cs="Arial"/>
          <w:bCs/>
          <w:color w:val="000000"/>
          <w:sz w:val="24"/>
          <w:szCs w:val="32"/>
        </w:rPr>
      </w:pPr>
    </w:p>
    <w:p w14:paraId="66B5C02D" w14:textId="77777777" w:rsidR="00355E3F" w:rsidRDefault="00355E3F" w:rsidP="0035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Arial" w:hAnsi="Arial" w:cs="Arial"/>
          <w:bCs/>
          <w:color w:val="000000"/>
          <w:sz w:val="24"/>
          <w:szCs w:val="32"/>
        </w:rPr>
      </w:pPr>
    </w:p>
    <w:p w14:paraId="6E32EFBA" w14:textId="77777777" w:rsidR="00355E3F" w:rsidRDefault="00355E3F" w:rsidP="0C13ADD2">
      <w:pP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E49B2E" w14:textId="659A5EC7" w:rsidR="004277D9" w:rsidRPr="00FB6335" w:rsidRDefault="004277D9" w:rsidP="0C13ADD2">
      <w:pP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FB6335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>Pension Scheme type</w:t>
      </w:r>
      <w: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 xml:space="preserve"> (cross all those that apply)</w:t>
      </w:r>
    </w:p>
    <w:p w14:paraId="3621F460" w14:textId="4C730198" w:rsidR="004277D9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 w:rsidRPr="0C13ADD2">
        <w:rPr>
          <w:rStyle w:val="normaltextrun"/>
          <w:rFonts w:ascii="Arial" w:hAnsi="Arial" w:cs="Arial"/>
          <w:color w:val="000000" w:themeColor="text1"/>
          <w:sz w:val="24"/>
          <w:szCs w:val="24"/>
        </w:rPr>
        <w:t>Master Trust</w:t>
      </w:r>
      <w:r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21838">
        <w:rPr>
          <w:rStyle w:val="normaltextrun"/>
          <w:rFonts w:ascii="Arial" w:hAnsi="Arial" w:cs="Arial"/>
          <w:color w:val="000000" w:themeColor="text1"/>
          <w:sz w:val="24"/>
          <w:szCs w:val="24"/>
        </w:rPr>
        <w:t>(500</w:t>
      </w:r>
      <w:r>
        <w:rPr>
          <w:rStyle w:val="normaltextrun"/>
          <w:rFonts w:ascii="Arial" w:hAnsi="Arial" w:cs="Arial"/>
          <w:color w:val="000000" w:themeColor="text1"/>
          <w:sz w:val="24"/>
          <w:szCs w:val="24"/>
        </w:rPr>
        <w:t>+</w:t>
      </w:r>
      <w:r w:rsidRPr="00521838"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employers</w:t>
      </w:r>
      <w:r>
        <w:rPr>
          <w:rStyle w:val="normaltextrun"/>
          <w:rFonts w:ascii="Arial" w:hAnsi="Arial" w:cs="Arial"/>
          <w:color w:val="000000" w:themeColor="text1"/>
          <w:sz w:val="24"/>
          <w:szCs w:val="24"/>
        </w:rPr>
        <w:t xml:space="preserve"> approx.)</w:t>
      </w:r>
      <w:r w:rsidR="0092562A">
        <w:rPr>
          <w:rStyle w:val="normaltextrun"/>
          <w:rFonts w:ascii="Arial" w:hAnsi="Arial" w:cs="Arial"/>
          <w:color w:val="000000" w:themeColor="text1"/>
          <w:sz w:val="24"/>
          <w:szCs w:val="24"/>
        </w:rPr>
        <w:t>:</w:t>
      </w:r>
      <w:r w:rsidR="007E3A03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</w:p>
    <w:p w14:paraId="1B5A4E52" w14:textId="7310FA15" w:rsidR="004277D9" w:rsidRPr="0C13ADD2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>
        <w:rPr>
          <w:rStyle w:val="normaltextrun"/>
          <w:rFonts w:ascii="Arial" w:hAnsi="Arial" w:cs="Arial"/>
          <w:color w:val="000000" w:themeColor="text1"/>
          <w:sz w:val="24"/>
          <w:szCs w:val="24"/>
        </w:rPr>
        <w:t>Master Trust (fewer than 500)</w:t>
      </w:r>
      <w:r w:rsidR="0092562A">
        <w:rPr>
          <w:rStyle w:val="normaltextrun"/>
          <w:rFonts w:ascii="Arial" w:hAnsi="Arial" w:cs="Arial"/>
          <w:color w:val="000000" w:themeColor="text1"/>
          <w:sz w:val="24"/>
          <w:szCs w:val="24"/>
        </w:rPr>
        <w:t>:</w:t>
      </w:r>
      <w:r w:rsidR="007E3A03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</w:p>
    <w:p w14:paraId="029A6DD5" w14:textId="6D56FDF9" w:rsidR="004277D9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>
        <w:rPr>
          <w:rStyle w:val="normaltextrun"/>
          <w:rFonts w:ascii="Arial" w:hAnsi="Arial" w:cs="Arial"/>
          <w:color w:val="000000" w:themeColor="text1"/>
          <w:sz w:val="24"/>
          <w:szCs w:val="24"/>
        </w:rPr>
        <w:t>Single-employer trust</w:t>
      </w:r>
      <w:r w:rsidR="0092562A">
        <w:rPr>
          <w:rStyle w:val="normaltextrun"/>
          <w:rFonts w:ascii="Arial" w:hAnsi="Arial" w:cs="Arial"/>
          <w:color w:val="000000" w:themeColor="text1"/>
          <w:sz w:val="24"/>
          <w:szCs w:val="24"/>
        </w:rPr>
        <w:t>:</w:t>
      </w:r>
      <w:r w:rsidR="007E3A03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</w:p>
    <w:p w14:paraId="7B3096FD" w14:textId="3D5A2D85" w:rsidR="004277D9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>
        <w:rPr>
          <w:rStyle w:val="normaltextrun"/>
          <w:rFonts w:ascii="Arial" w:hAnsi="Arial" w:cs="Arial"/>
          <w:color w:val="000000" w:themeColor="text1"/>
          <w:sz w:val="24"/>
          <w:szCs w:val="24"/>
        </w:rPr>
        <w:t>Contract-based</w:t>
      </w:r>
      <w:r w:rsidR="0092562A">
        <w:rPr>
          <w:rStyle w:val="normaltextrun"/>
          <w:rFonts w:ascii="Arial" w:hAnsi="Arial" w:cs="Arial"/>
          <w:color w:val="000000" w:themeColor="text1"/>
          <w:sz w:val="24"/>
          <w:szCs w:val="24"/>
        </w:rPr>
        <w:t>:</w:t>
      </w:r>
      <w:r w:rsidR="007E3A03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</w:p>
    <w:p w14:paraId="0ABD4E7B" w14:textId="47912F18" w:rsidR="004277D9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>
        <w:rPr>
          <w:rStyle w:val="normaltextrun"/>
          <w:rFonts w:ascii="Arial" w:hAnsi="Arial" w:cs="Arial"/>
          <w:color w:val="000000" w:themeColor="text1"/>
          <w:sz w:val="24"/>
          <w:szCs w:val="24"/>
        </w:rPr>
        <w:t>Defined Benefit</w:t>
      </w:r>
      <w:r w:rsidR="0092562A">
        <w:rPr>
          <w:rStyle w:val="normaltextrun"/>
          <w:rFonts w:ascii="Arial" w:hAnsi="Arial" w:cs="Arial"/>
          <w:color w:val="000000" w:themeColor="text1"/>
          <w:sz w:val="24"/>
          <w:szCs w:val="24"/>
        </w:rPr>
        <w:t>:</w:t>
      </w:r>
      <w:r w:rsidR="007E3A03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</w:p>
    <w:p w14:paraId="754809DA" w14:textId="27C87526" w:rsidR="004277D9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 w:rsidRPr="0C13ADD2">
        <w:rPr>
          <w:rStyle w:val="normaltextrun"/>
          <w:rFonts w:ascii="Arial" w:hAnsi="Arial" w:cs="Arial"/>
          <w:color w:val="000000" w:themeColor="text1"/>
          <w:sz w:val="24"/>
          <w:szCs w:val="24"/>
        </w:rPr>
        <w:t>Hybrid</w:t>
      </w:r>
      <w:r w:rsidR="0092562A">
        <w:rPr>
          <w:rStyle w:val="normaltextrun"/>
          <w:rFonts w:ascii="Arial" w:hAnsi="Arial" w:cs="Arial"/>
          <w:color w:val="000000" w:themeColor="text1"/>
          <w:sz w:val="24"/>
          <w:szCs w:val="24"/>
        </w:rPr>
        <w:t>:</w:t>
      </w:r>
      <w:r w:rsidR="007E3A03">
        <w:rPr>
          <w:rStyle w:val="normaltextrun"/>
          <w:rFonts w:ascii="Arial" w:hAnsi="Arial" w:cs="Arial"/>
          <w:color w:val="000000" w:themeColor="text1"/>
          <w:sz w:val="24"/>
          <w:szCs w:val="24"/>
        </w:rPr>
        <w:tab/>
      </w:r>
    </w:p>
    <w:p w14:paraId="011B240F" w14:textId="77777777" w:rsidR="004277D9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0942FD7D" w14:textId="50430CF1" w:rsidR="004277D9" w:rsidRPr="006F66A8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</w:pPr>
      <w:r w:rsidRPr="006F66A8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Administrat</w:t>
      </w:r>
      <w:r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ion</w:t>
      </w:r>
      <w:r w:rsidR="0092562A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:</w:t>
      </w:r>
      <w:r w:rsidR="007E3A03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ab/>
      </w:r>
    </w:p>
    <w:p w14:paraId="1CBCE33C" w14:textId="37546719" w:rsidR="004277D9" w:rsidRPr="006F66A8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</w:pPr>
      <w:r w:rsidRPr="006F66A8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Investment consultant</w:t>
      </w:r>
      <w:r w:rsidR="0092562A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:</w:t>
      </w:r>
      <w:r w:rsidR="007E3A03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ab/>
      </w:r>
    </w:p>
    <w:p w14:paraId="10063ED9" w14:textId="3C03F2FD" w:rsidR="004277D9" w:rsidRPr="006F66A8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</w:pPr>
      <w:r w:rsidRPr="006F66A8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Consumer organisation</w:t>
      </w:r>
      <w:r w:rsidR="0092562A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:</w:t>
      </w:r>
      <w:r w:rsidR="007E3A03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ab/>
      </w:r>
    </w:p>
    <w:p w14:paraId="2500FD2C" w14:textId="7E8DA3A1" w:rsidR="004277D9" w:rsidRPr="006F66A8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</w:pPr>
      <w:r w:rsidRPr="006F66A8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Law firm</w:t>
      </w:r>
      <w:r w:rsidR="0092562A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:</w:t>
      </w:r>
      <w:r w:rsidR="007E3A03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ab/>
      </w:r>
    </w:p>
    <w:p w14:paraId="5DDA561C" w14:textId="1ACB61E2" w:rsidR="004277D9" w:rsidRPr="006F66A8" w:rsidRDefault="004277D9" w:rsidP="007E3A03">
      <w:pPr>
        <w:tabs>
          <w:tab w:val="left" w:leader="dot" w:pos="4536"/>
        </w:tabs>
        <w:rPr>
          <w:rStyle w:val="normaltextrun"/>
          <w:rFonts w:ascii="Arial" w:hAnsi="Arial" w:cs="Arial"/>
          <w:bCs/>
          <w:color w:val="000000" w:themeColor="text1"/>
          <w:sz w:val="24"/>
          <w:szCs w:val="24"/>
        </w:rPr>
      </w:pPr>
      <w:r w:rsidRPr="006F66A8">
        <w:rPr>
          <w:rStyle w:val="normaltextrun"/>
          <w:rFonts w:ascii="Arial" w:hAnsi="Arial" w:cs="Arial"/>
          <w:bCs/>
          <w:color w:val="000000" w:themeColor="text1"/>
          <w:sz w:val="24"/>
          <w:szCs w:val="24"/>
        </w:rPr>
        <w:t>Other (please state)</w:t>
      </w:r>
      <w:r w:rsidR="0092562A">
        <w:rPr>
          <w:rStyle w:val="normaltextrun"/>
          <w:rFonts w:ascii="Arial" w:hAnsi="Arial" w:cs="Arial"/>
          <w:bCs/>
          <w:color w:val="000000" w:themeColor="text1"/>
          <w:sz w:val="24"/>
          <w:szCs w:val="24"/>
        </w:rPr>
        <w:t>:</w:t>
      </w:r>
      <w:r w:rsidR="007E3A03">
        <w:rPr>
          <w:rStyle w:val="normaltextrun"/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756B8490" w14:textId="77777777" w:rsidR="002A1ACA" w:rsidRPr="00856782" w:rsidRDefault="002A1ACA">
      <w:pPr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</w:pPr>
    </w:p>
    <w:p w14:paraId="0583FCFB" w14:textId="29C5E320" w:rsidR="00FC445F" w:rsidRDefault="00FC445F" w:rsidP="00FC445F">
      <w:pPr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</w:pPr>
    </w:p>
    <w:p w14:paraId="2D27AAD4" w14:textId="49946B5F" w:rsidR="00210E6D" w:rsidRPr="004277D9" w:rsidRDefault="00740AF0">
      <w:pPr>
        <w:rPr>
          <w:rStyle w:val="normaltextrun"/>
          <w:rFonts w:ascii="Arial" w:eastAsia="Times New Roman" w:hAnsi="Arial" w:cs="Arial"/>
          <w:b/>
          <w:bCs/>
          <w:iCs/>
          <w:color w:val="000000"/>
          <w:sz w:val="32"/>
          <w:szCs w:val="32"/>
          <w:lang w:eastAsia="en-GB"/>
        </w:rPr>
      </w:pPr>
      <w:r w:rsidRPr="004277D9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Please indicate</w:t>
      </w:r>
      <w:r w:rsidR="004A507E" w:rsidRPr="004277D9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, next to any responses</w:t>
      </w:r>
      <w:r w:rsidR="00AA2398" w:rsidRPr="004277D9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 xml:space="preserve"> given</w:t>
      </w:r>
      <w:r w:rsidR="004A507E" w:rsidRPr="004277D9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 xml:space="preserve">, if you are </w:t>
      </w:r>
      <w:r w:rsidR="004A507E" w:rsidRPr="004277D9">
        <w:rPr>
          <w:rStyle w:val="normaltextrun"/>
          <w:rFonts w:ascii="Arial" w:hAnsi="Arial" w:cs="Arial"/>
          <w:b/>
          <w:iCs/>
          <w:color w:val="000000"/>
          <w:sz w:val="24"/>
          <w:szCs w:val="32"/>
        </w:rPr>
        <w:t xml:space="preserve">not </w:t>
      </w:r>
      <w:r w:rsidR="004A507E" w:rsidRPr="004277D9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content for DWP to publish relevant sections of your responses</w:t>
      </w:r>
      <w:r w:rsidR="00AA2398" w:rsidRPr="004277D9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 xml:space="preserve"> in the future. Without a specific request for anonymity, we </w:t>
      </w:r>
      <w:r w:rsidR="004804A9" w:rsidRPr="004277D9">
        <w:rPr>
          <w:rStyle w:val="normaltextrun"/>
          <w:rFonts w:ascii="Arial" w:hAnsi="Arial" w:cs="Arial"/>
          <w:bCs/>
          <w:iCs/>
          <w:color w:val="000000"/>
          <w:sz w:val="24"/>
          <w:szCs w:val="32"/>
        </w:rPr>
        <w:t>reserve the right to publish your response in full.</w:t>
      </w:r>
      <w:r w:rsidR="00210E6D" w:rsidRPr="004277D9">
        <w:rPr>
          <w:rStyle w:val="normaltextrun"/>
          <w:rFonts w:ascii="Arial" w:hAnsi="Arial" w:cs="Arial"/>
          <w:b/>
          <w:bCs/>
          <w:iCs/>
          <w:color w:val="000000"/>
          <w:sz w:val="32"/>
          <w:szCs w:val="32"/>
        </w:rPr>
        <w:br w:type="page"/>
      </w:r>
    </w:p>
    <w:p w14:paraId="65D159BC" w14:textId="4E679502" w:rsidR="002771A5" w:rsidRPr="00DA21DD" w:rsidRDefault="002771A5" w:rsidP="00DA21DD">
      <w:pPr>
        <w:pStyle w:val="Heading2"/>
      </w:pPr>
      <w:r w:rsidRPr="00DA21DD">
        <w:rPr>
          <w:rStyle w:val="normaltextrun"/>
        </w:rPr>
        <w:lastRenderedPageBreak/>
        <w:t xml:space="preserve">Chapter </w:t>
      </w:r>
      <w:r w:rsidR="006F66A8" w:rsidRPr="00DA21DD">
        <w:rPr>
          <w:rStyle w:val="normaltextrun"/>
        </w:rPr>
        <w:t>2</w:t>
      </w:r>
      <w:r w:rsidRPr="00DA21DD">
        <w:rPr>
          <w:rStyle w:val="normaltextrun"/>
        </w:rPr>
        <w:t xml:space="preserve">: </w:t>
      </w:r>
      <w:r w:rsidR="006F66A8" w:rsidRPr="00DA21DD">
        <w:rPr>
          <w:rStyle w:val="normaltextrun"/>
        </w:rPr>
        <w:t xml:space="preserve">Introducing Disclose and Explain </w:t>
      </w:r>
      <w:r w:rsidRPr="00DA21DD">
        <w:rPr>
          <w:rStyle w:val="normaltextrun"/>
        </w:rPr>
        <w:t>P</w:t>
      </w:r>
      <w:r w:rsidR="006F66A8" w:rsidRPr="00DA21DD">
        <w:rPr>
          <w:rStyle w:val="normaltextrun"/>
        </w:rPr>
        <w:t>olicy Proposals</w:t>
      </w:r>
      <w:r w:rsidRPr="00DA21DD">
        <w:rPr>
          <w:rStyle w:val="normaltextrun"/>
        </w:rPr>
        <w:t> </w:t>
      </w:r>
      <w:r w:rsidRPr="00DA21DD">
        <w:rPr>
          <w:rStyle w:val="eop"/>
        </w:rPr>
        <w:t> </w:t>
      </w:r>
    </w:p>
    <w:p w14:paraId="2B6C6F85" w14:textId="77777777" w:rsidR="002771A5" w:rsidRDefault="002771A5" w:rsidP="00277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9FEFC35" w14:textId="3AEEC3F8" w:rsidR="00413542" w:rsidRDefault="002771A5" w:rsidP="00277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Question 1: </w:t>
      </w:r>
      <w:r w:rsidRPr="00007FA1">
        <w:rPr>
          <w:rStyle w:val="normaltextrun"/>
          <w:rFonts w:ascii="Arial" w:hAnsi="Arial" w:cs="Arial"/>
          <w:color w:val="000000"/>
        </w:rPr>
        <w:t xml:space="preserve">Do you </w:t>
      </w:r>
      <w:r w:rsidR="006F66A8" w:rsidRPr="00007FA1">
        <w:rPr>
          <w:rStyle w:val="normaltextrun"/>
          <w:rFonts w:ascii="Arial" w:hAnsi="Arial" w:cs="Arial"/>
          <w:color w:val="000000"/>
        </w:rPr>
        <w:t>support these proposals and agree with the government’s rationale for intervention?</w:t>
      </w:r>
    </w:p>
    <w:p w14:paraId="74E0D6E2" w14:textId="77777777" w:rsidR="005C7B7C" w:rsidRDefault="005C7B7C" w:rsidP="002771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5B13EEB2" w14:textId="70A09B7A" w:rsidR="00DA21DD" w:rsidRDefault="005C7B7C" w:rsidP="005C7B7C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06C16174" w14:textId="77777777" w:rsidR="005C7B7C" w:rsidRDefault="005C7B7C" w:rsidP="005C7B7C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2B70C4E" w14:textId="43F9D55B" w:rsidR="005C7B7C" w:rsidRDefault="005C7B7C" w:rsidP="005C7B7C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627AE0E5" w14:textId="77777777" w:rsidR="005C7B7C" w:rsidRDefault="005C7B7C" w:rsidP="005C7B7C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96C9284" w14:textId="77777777" w:rsidR="00413542" w:rsidRDefault="00413542" w:rsidP="002771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753D7F82" w14:textId="203CDE54" w:rsidR="002771A5" w:rsidRPr="00DA21DD" w:rsidRDefault="002771A5" w:rsidP="002771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DA21DD">
        <w:rPr>
          <w:rStyle w:val="normaltextrun"/>
          <w:rFonts w:ascii="Arial" w:hAnsi="Arial" w:cs="Arial"/>
          <w:b/>
          <w:bCs/>
          <w:color w:val="000000"/>
        </w:rPr>
        <w:t>Question 2: </w:t>
      </w:r>
      <w:r w:rsidR="006F66A8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Do you agree </w:t>
      </w:r>
      <w:r w:rsidR="005641F7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with the scope of this proposal</w:t>
      </w:r>
      <w:r w:rsidRPr="00007FA1">
        <w:rPr>
          <w:rStyle w:val="normaltextrun"/>
          <w:rFonts w:ascii="Arial" w:hAnsi="Arial" w:cs="Arial"/>
          <w:color w:val="000000"/>
        </w:rPr>
        <w:t>?</w:t>
      </w:r>
      <w:r w:rsidRPr="00DA21DD">
        <w:rPr>
          <w:rStyle w:val="normaltextrun"/>
          <w:rFonts w:ascii="Arial" w:hAnsi="Arial" w:cs="Arial"/>
          <w:b/>
          <w:bCs/>
          <w:color w:val="000000"/>
        </w:rPr>
        <w:t> </w:t>
      </w:r>
      <w:r w:rsidRPr="00DA21DD">
        <w:rPr>
          <w:rStyle w:val="eop"/>
          <w:rFonts w:ascii="Arial" w:hAnsi="Arial" w:cs="Arial"/>
          <w:b/>
          <w:bCs/>
          <w:color w:val="000000"/>
        </w:rPr>
        <w:t> </w:t>
      </w:r>
    </w:p>
    <w:p w14:paraId="30CF0669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135BBE5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5575FA2F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A0BCD8B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1D919A0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535188D9" w14:textId="5720CBF2" w:rsidR="00A83934" w:rsidRDefault="00A83934" w:rsidP="00277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3C0AAE" w14:textId="73CD5313" w:rsidR="006F66A8" w:rsidRPr="00165950" w:rsidRDefault="006F66A8" w:rsidP="006F66A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165950">
        <w:rPr>
          <w:rStyle w:val="normaltextrun"/>
          <w:rFonts w:ascii="Arial" w:hAnsi="Arial" w:cs="Arial"/>
          <w:b/>
          <w:bCs/>
          <w:color w:val="000000"/>
        </w:rPr>
        <w:t>Question 3: </w:t>
      </w:r>
      <w:r w:rsidRPr="00007FA1">
        <w:rPr>
          <w:rStyle w:val="normaltextrun"/>
          <w:rFonts w:ascii="Arial" w:hAnsi="Arial" w:cs="Arial"/>
          <w:color w:val="000000"/>
        </w:rPr>
        <w:t xml:space="preserve">Considering the policy objective, </w:t>
      </w:r>
      <w:r w:rsidR="005641F7" w:rsidRPr="00007FA1">
        <w:rPr>
          <w:rStyle w:val="normaltextrun"/>
          <w:rFonts w:ascii="Arial" w:hAnsi="Arial" w:cs="Arial"/>
          <w:color w:val="000000"/>
        </w:rPr>
        <w:t xml:space="preserve">to require trustees to state a policy on investment in illiquids, </w:t>
      </w:r>
      <w:r w:rsidRPr="00007FA1">
        <w:rPr>
          <w:rStyle w:val="normaltextrun"/>
          <w:rFonts w:ascii="Arial" w:hAnsi="Arial" w:cs="Arial"/>
          <w:color w:val="000000"/>
        </w:rPr>
        <w:t>how should we define “illiquid assets”?</w:t>
      </w:r>
      <w:r w:rsidRPr="00165950">
        <w:rPr>
          <w:rStyle w:val="normaltextrun"/>
          <w:rFonts w:ascii="Arial" w:hAnsi="Arial" w:cs="Arial"/>
          <w:b/>
          <w:bCs/>
          <w:color w:val="000000"/>
        </w:rPr>
        <w:t> </w:t>
      </w:r>
      <w:r w:rsidRPr="00165950">
        <w:rPr>
          <w:rStyle w:val="eop"/>
          <w:rFonts w:ascii="Arial" w:hAnsi="Arial" w:cs="Arial"/>
          <w:b/>
          <w:bCs/>
          <w:color w:val="000000"/>
        </w:rPr>
        <w:t> </w:t>
      </w:r>
    </w:p>
    <w:p w14:paraId="093D7B8F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6B9C424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6FA64C7A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59D0D563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3B97148D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DFC3A0B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147B2D4" w14:textId="66F8A5EF" w:rsidR="006F66A8" w:rsidRDefault="006F66A8" w:rsidP="006F66A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Question 4: </w:t>
      </w:r>
      <w:r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Do you agree with </w:t>
      </w:r>
      <w:r w:rsidR="00FD01BD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the proposed aspects of a scheme’s illiquid asset policy that we would require to be disclosed and timing of such disclosures?</w:t>
      </w:r>
      <w:r w:rsidR="00FD01BD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84E9416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6993E675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35E1F9F5" w14:textId="77777777" w:rsidR="00941A18" w:rsidRDefault="00941A18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B23C909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6E41BA3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8050CFD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2EB33282" w14:textId="55F5CF34" w:rsidR="006F66A8" w:rsidRDefault="006F66A8" w:rsidP="006F66A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Question </w:t>
      </w:r>
      <w:r w:rsidR="00FD01BD">
        <w:rPr>
          <w:rStyle w:val="normaltextrun"/>
          <w:rFonts w:ascii="Arial" w:hAnsi="Arial" w:cs="Arial"/>
          <w:b/>
          <w:bCs/>
          <w:color w:val="000000"/>
        </w:rPr>
        <w:t>5</w:t>
      </w:r>
      <w:r>
        <w:rPr>
          <w:rStyle w:val="normaltextrun"/>
          <w:rFonts w:ascii="Arial" w:hAnsi="Arial" w:cs="Arial"/>
          <w:b/>
          <w:bCs/>
          <w:color w:val="000000"/>
        </w:rPr>
        <w:t>: </w:t>
      </w:r>
      <w:r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Do you agree that</w:t>
      </w:r>
      <w:r w:rsidR="005641F7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with the proposed level of granularity for this disclosure? Are the asset classes and sub-asset classes proposed in the example above </w:t>
      </w:r>
      <w:r w:rsidR="005C5FC2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appropriate for this kind of asset allocation disclosure?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04D01869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3E452719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7DF9B156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6F15267A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9720870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BA573C1" w14:textId="796AD6D6" w:rsidR="006F66A8" w:rsidRDefault="006F66A8" w:rsidP="006F6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01E327" w14:textId="70AE7974" w:rsidR="006F66A8" w:rsidRPr="00FD01BD" w:rsidRDefault="006F66A8" w:rsidP="006F66A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Question </w:t>
      </w:r>
      <w:r w:rsidR="00FD01BD">
        <w:rPr>
          <w:rStyle w:val="normaltextrun"/>
          <w:rFonts w:ascii="Arial" w:hAnsi="Arial" w:cs="Arial"/>
          <w:b/>
          <w:bCs/>
          <w:color w:val="000000"/>
        </w:rPr>
        <w:t>6</w:t>
      </w:r>
      <w:r>
        <w:rPr>
          <w:rStyle w:val="normaltextrun"/>
          <w:rFonts w:ascii="Arial" w:hAnsi="Arial" w:cs="Arial"/>
          <w:b/>
          <w:bCs/>
          <w:color w:val="000000"/>
        </w:rPr>
        <w:t>: </w:t>
      </w:r>
      <w:r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Do you agree that </w:t>
      </w:r>
      <w:r w:rsidR="005C5FC2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holding £100 million or more of total assets in an appropriate threshold for determining which DC schemes should be required to disclose asset allocation</w:t>
      </w:r>
      <w:r w:rsidR="00FD01BD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?</w:t>
      </w:r>
      <w:r w:rsidR="00FD01BD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951AB18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3D1D7336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2DD9C100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5CDE36F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69AE947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FF3F500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3217B8CF" w14:textId="71EAF67E" w:rsidR="00FD01BD" w:rsidRPr="00007FA1" w:rsidRDefault="00FD01BD" w:rsidP="00FD01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</w:rPr>
        <w:t>Question 7</w:t>
      </w:r>
      <w:r w:rsidRPr="00007FA1">
        <w:rPr>
          <w:rStyle w:val="normaltextrun"/>
          <w:rFonts w:ascii="Arial" w:hAnsi="Arial" w:cs="Arial"/>
          <w:color w:val="000000"/>
        </w:rPr>
        <w:t>: </w:t>
      </w:r>
      <w:r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Do you agree </w:t>
      </w:r>
      <w:r w:rsidR="005C5FC2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that we should align the disclosures with the net return</w:t>
      </w:r>
      <w:r w:rsidR="00450C8B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s’ disclosure requirement?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0A0ABBF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EE9784E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6DB931D5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74B9AEFD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79FBD8F3" w14:textId="24FE9F77" w:rsidR="002771A5" w:rsidRDefault="002771A5" w:rsidP="00277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</w:p>
    <w:p w14:paraId="14F76928" w14:textId="6982E1DA" w:rsidR="00B1436C" w:rsidRPr="00FD01BD" w:rsidRDefault="00B1436C" w:rsidP="00B1436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Question </w:t>
      </w:r>
      <w:r w:rsidR="008711D9">
        <w:rPr>
          <w:rStyle w:val="normaltextrun"/>
          <w:rFonts w:ascii="Arial" w:hAnsi="Arial" w:cs="Arial"/>
          <w:b/>
          <w:bCs/>
          <w:color w:val="000000"/>
        </w:rPr>
        <w:t>8</w:t>
      </w:r>
      <w:r>
        <w:rPr>
          <w:rStyle w:val="normaltextrun"/>
          <w:rFonts w:ascii="Arial" w:hAnsi="Arial" w:cs="Arial"/>
          <w:b/>
          <w:bCs/>
          <w:color w:val="000000"/>
        </w:rPr>
        <w:t>: </w:t>
      </w:r>
      <w:r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Do you agree </w:t>
      </w:r>
      <w:r w:rsidR="008711D9" w:rsidRPr="00007FA1"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>with the frequency and location of the proposed asset allocation disclosures?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57570D8C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1AF8E4C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06F2DCAB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E08448B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0E3A59B9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6F90BDC9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20274DA7" w14:textId="53D2B7B4" w:rsidR="008711D9" w:rsidRPr="00FD01BD" w:rsidRDefault="008711D9" w:rsidP="008711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bdr w:val="none" w:sz="0" w:space="0" w:color="auto" w:frame="1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</w:rPr>
        <w:t>Question 9: </w:t>
      </w:r>
      <w:r w:rsidRPr="00007FA1">
        <w:rPr>
          <w:rStyle w:val="normaltextrun"/>
          <w:rFonts w:ascii="Arial" w:hAnsi="Arial" w:cs="Arial"/>
          <w:color w:val="000000"/>
        </w:rPr>
        <w:t>Please provide estimates of any new financial costs that could arise from the proposed “disclose and explain”</w:t>
      </w:r>
      <w:r w:rsidR="00AA021A" w:rsidRPr="00007FA1">
        <w:rPr>
          <w:rStyle w:val="normaltextrun"/>
          <w:rFonts w:ascii="Arial" w:hAnsi="Arial" w:cs="Arial"/>
          <w:color w:val="000000"/>
        </w:rPr>
        <w:t xml:space="preserve"> requirements. Please outline any one-off and ongoing costs.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  <w:lang w:val="en-US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1ECDAEF9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53BE501C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47143137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6CB0EC29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5A60D149" w14:textId="77777777" w:rsidR="00007FA1" w:rsidRDefault="00007FA1" w:rsidP="00007FA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F49C90B" w14:textId="77777777" w:rsidR="00007FA1" w:rsidRDefault="00007FA1" w:rsidP="00007F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1EDAB279" w14:textId="4E50C398" w:rsidR="008711D9" w:rsidRDefault="008711D9" w:rsidP="008711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DDE3C4" w14:textId="6D7DEBDC" w:rsidR="000C2DC3" w:rsidRDefault="000C2DC3" w:rsidP="00FD01BD">
      <w:pP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14:paraId="5FD4AE2D" w14:textId="45284DAB" w:rsidR="002771A5" w:rsidRPr="00FD01BD" w:rsidRDefault="002771A5" w:rsidP="00941A18">
      <w:pPr>
        <w:pStyle w:val="Heading2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  <w:r>
        <w:rPr>
          <w:rStyle w:val="normaltextrun"/>
        </w:rPr>
        <w:lastRenderedPageBreak/>
        <w:t>Chapter </w:t>
      </w:r>
      <w:r w:rsidR="00FD01BD">
        <w:rPr>
          <w:rStyle w:val="normaltextrun"/>
        </w:rPr>
        <w:t>3</w:t>
      </w:r>
      <w:r>
        <w:rPr>
          <w:rStyle w:val="normaltextrun"/>
        </w:rPr>
        <w:t xml:space="preserve">: </w:t>
      </w:r>
      <w:r w:rsidR="00FD01BD">
        <w:rPr>
          <w:rStyle w:val="normaltextrun"/>
        </w:rPr>
        <w:t xml:space="preserve">Employer-related investments – </w:t>
      </w:r>
      <w:r w:rsidR="00B751D2">
        <w:rPr>
          <w:rStyle w:val="normaltextrun"/>
        </w:rPr>
        <w:t>C</w:t>
      </w:r>
      <w:r w:rsidR="00FD01BD">
        <w:rPr>
          <w:rStyle w:val="normaltextrun"/>
        </w:rPr>
        <w:t xml:space="preserve">onsultation on draft </w:t>
      </w:r>
      <w:r w:rsidR="00B751D2">
        <w:rPr>
          <w:rStyle w:val="normaltextrun"/>
        </w:rPr>
        <w:t xml:space="preserve">regulations </w:t>
      </w:r>
    </w:p>
    <w:p w14:paraId="7D2ACEEF" w14:textId="77777777" w:rsidR="002771A5" w:rsidRDefault="002771A5" w:rsidP="00277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E5197D0" w14:textId="7CECE988" w:rsidR="002771A5" w:rsidRDefault="002771A5" w:rsidP="002771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Question </w:t>
      </w:r>
      <w:r w:rsidR="001F0042">
        <w:rPr>
          <w:rStyle w:val="normaltextrun"/>
          <w:rFonts w:ascii="Arial" w:hAnsi="Arial" w:cs="Arial"/>
          <w:b/>
          <w:bCs/>
          <w:color w:val="000000"/>
        </w:rPr>
        <w:t>10</w:t>
      </w:r>
      <w:r>
        <w:rPr>
          <w:rStyle w:val="normaltextrun"/>
          <w:rFonts w:ascii="Arial" w:hAnsi="Arial" w:cs="Arial"/>
          <w:b/>
          <w:bCs/>
          <w:color w:val="000000"/>
        </w:rPr>
        <w:t>:</w:t>
      </w:r>
      <w:r>
        <w:rPr>
          <w:rStyle w:val="normaltextrun"/>
          <w:rFonts w:ascii="Arial" w:hAnsi="Arial" w:cs="Arial"/>
          <w:color w:val="000000"/>
        </w:rPr>
        <w:t> Do</w:t>
      </w:r>
      <w:r w:rsidR="00FD01BD">
        <w:rPr>
          <w:rStyle w:val="normaltextrun"/>
          <w:rFonts w:ascii="Arial" w:hAnsi="Arial" w:cs="Arial"/>
          <w:color w:val="000000"/>
        </w:rPr>
        <w:t xml:space="preserve"> you think the current regulations relating to ERI in the 2005 Regulations present a barrier to Master Trusts expanding investment strategies to include private debt/credit? 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03AA8CC6" w14:textId="77777777" w:rsidR="00941A18" w:rsidRDefault="00941A18" w:rsidP="00941A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0E73A5B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01B69845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54FC2F0F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69A641CB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A36F671" w14:textId="77777777" w:rsidR="00941A18" w:rsidRDefault="00941A18" w:rsidP="00941A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29873D73" w14:textId="664981BA" w:rsidR="002771A5" w:rsidRDefault="002771A5" w:rsidP="002771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Question </w:t>
      </w:r>
      <w:r w:rsidR="000D759A">
        <w:rPr>
          <w:rStyle w:val="normaltextrun"/>
          <w:rFonts w:ascii="Arial" w:hAnsi="Arial" w:cs="Arial"/>
          <w:b/>
          <w:bCs/>
          <w:color w:val="000000"/>
        </w:rPr>
        <w:t>11</w:t>
      </w:r>
      <w:r>
        <w:rPr>
          <w:rStyle w:val="normaltextrun"/>
          <w:rFonts w:ascii="Arial" w:hAnsi="Arial" w:cs="Arial"/>
          <w:color w:val="000000"/>
        </w:rPr>
        <w:t xml:space="preserve">: </w:t>
      </w:r>
      <w:r w:rsidR="00FD01BD">
        <w:rPr>
          <w:rStyle w:val="normaltextrun"/>
          <w:rFonts w:ascii="Arial" w:hAnsi="Arial" w:cs="Arial"/>
          <w:color w:val="000000"/>
        </w:rPr>
        <w:t>Do the draft regulation</w:t>
      </w:r>
      <w:r w:rsidR="00D755F9">
        <w:rPr>
          <w:rStyle w:val="normaltextrun"/>
          <w:rFonts w:ascii="Arial" w:hAnsi="Arial" w:cs="Arial"/>
          <w:color w:val="000000"/>
        </w:rPr>
        <w:t>s</w:t>
      </w:r>
      <w:r w:rsidR="00FD01BD">
        <w:rPr>
          <w:rStyle w:val="normaltextrun"/>
          <w:rFonts w:ascii="Arial" w:hAnsi="Arial" w:cs="Arial"/>
          <w:color w:val="000000"/>
        </w:rPr>
        <w:t xml:space="preserve"> achieve our policy intent?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44970E55" w14:textId="77777777" w:rsidR="00941A18" w:rsidRDefault="00941A18" w:rsidP="00941A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720DB52F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12ECB1E8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D71BF11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FBBA1FA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C41D381" w14:textId="77777777" w:rsidR="00941A18" w:rsidRDefault="00941A18" w:rsidP="00941A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11517FF2" w14:textId="21569370" w:rsidR="002771A5" w:rsidRDefault="002771A5" w:rsidP="002771A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Question </w:t>
      </w:r>
      <w:r w:rsidR="00FD01BD">
        <w:rPr>
          <w:rStyle w:val="normaltextrun"/>
          <w:rFonts w:ascii="Arial" w:hAnsi="Arial" w:cs="Arial"/>
          <w:b/>
          <w:bCs/>
          <w:color w:val="000000"/>
        </w:rPr>
        <w:t>1</w:t>
      </w:r>
      <w:r w:rsidR="00162EF3">
        <w:rPr>
          <w:rStyle w:val="normaltextrun"/>
          <w:rFonts w:ascii="Arial" w:hAnsi="Arial" w:cs="Arial"/>
          <w:b/>
          <w:bCs/>
          <w:color w:val="000000"/>
        </w:rPr>
        <w:t>2</w:t>
      </w:r>
      <w:r>
        <w:rPr>
          <w:rStyle w:val="normaltextrun"/>
          <w:rFonts w:ascii="Arial" w:hAnsi="Arial" w:cs="Arial"/>
          <w:b/>
          <w:bCs/>
          <w:color w:val="000000"/>
        </w:rPr>
        <w:t>:</w:t>
      </w:r>
      <w:r>
        <w:rPr>
          <w:rStyle w:val="normaltextrun"/>
          <w:rFonts w:ascii="Arial" w:hAnsi="Arial" w:cs="Arial"/>
          <w:color w:val="000000"/>
        </w:rPr>
        <w:t> </w:t>
      </w:r>
      <w:r w:rsidR="00FD01BD">
        <w:rPr>
          <w:rStyle w:val="normaltextrun"/>
          <w:rFonts w:ascii="Arial" w:hAnsi="Arial" w:cs="Arial"/>
          <w:color w:val="000000"/>
        </w:rPr>
        <w:t>Do you agree with the information presented in the impact assessment?</w:t>
      </w:r>
      <w:r>
        <w:rPr>
          <w:rStyle w:val="eop"/>
          <w:rFonts w:ascii="Arial" w:hAnsi="Arial" w:cs="Arial"/>
          <w:color w:val="000000"/>
        </w:rPr>
        <w:t> </w:t>
      </w:r>
    </w:p>
    <w:p w14:paraId="2BADB7B8" w14:textId="77777777" w:rsidR="00941A18" w:rsidRDefault="00941A18" w:rsidP="00941A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26DD374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5C7B7C">
        <w:rPr>
          <w:rStyle w:val="normaltextrun"/>
          <w:rFonts w:ascii="Arial" w:hAnsi="Arial" w:cs="Arial"/>
          <w:color w:val="000000"/>
        </w:rPr>
        <w:t>(Please enter your response here)</w:t>
      </w:r>
    </w:p>
    <w:p w14:paraId="0A55D92B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1A78F9CD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2E13E346" w14:textId="77777777" w:rsidR="00941A18" w:rsidRDefault="00941A18" w:rsidP="00941A1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4C02B7F1" w14:textId="77777777" w:rsidR="00941A18" w:rsidRDefault="00941A18" w:rsidP="00941A1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7EA62D7E" w14:textId="7AEDE334" w:rsidR="00A83934" w:rsidRDefault="00A83934" w:rsidP="002771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D73A58" w14:textId="46B24000" w:rsidR="00BF7069" w:rsidRPr="00210E6D" w:rsidRDefault="002771A5" w:rsidP="00FD01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sectPr w:rsidR="00BF7069" w:rsidRPr="00210E6D" w:rsidSect="00162EF3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C12D" w14:textId="77777777" w:rsidR="00E8696D" w:rsidRDefault="00E8696D" w:rsidP="00692C7A">
      <w:pPr>
        <w:spacing w:after="0" w:line="240" w:lineRule="auto"/>
      </w:pPr>
      <w:r>
        <w:separator/>
      </w:r>
    </w:p>
  </w:endnote>
  <w:endnote w:type="continuationSeparator" w:id="0">
    <w:p w14:paraId="03AAB269" w14:textId="77777777" w:rsidR="00E8696D" w:rsidRDefault="00E8696D" w:rsidP="00692C7A">
      <w:pPr>
        <w:spacing w:after="0" w:line="240" w:lineRule="auto"/>
      </w:pPr>
      <w:r>
        <w:continuationSeparator/>
      </w:r>
    </w:p>
  </w:endnote>
  <w:endnote w:type="continuationNotice" w:id="1">
    <w:p w14:paraId="63F21CF2" w14:textId="77777777" w:rsidR="00E8696D" w:rsidRDefault="00E86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E98D" w14:textId="77777777" w:rsidR="00E8696D" w:rsidRDefault="00E8696D" w:rsidP="00692C7A">
      <w:pPr>
        <w:spacing w:after="0" w:line="240" w:lineRule="auto"/>
      </w:pPr>
      <w:r>
        <w:separator/>
      </w:r>
    </w:p>
  </w:footnote>
  <w:footnote w:type="continuationSeparator" w:id="0">
    <w:p w14:paraId="2491E46B" w14:textId="77777777" w:rsidR="00E8696D" w:rsidRDefault="00E8696D" w:rsidP="00692C7A">
      <w:pPr>
        <w:spacing w:after="0" w:line="240" w:lineRule="auto"/>
      </w:pPr>
      <w:r>
        <w:continuationSeparator/>
      </w:r>
    </w:p>
  </w:footnote>
  <w:footnote w:type="continuationNotice" w:id="1">
    <w:p w14:paraId="448587A3" w14:textId="77777777" w:rsidR="00E8696D" w:rsidRDefault="00E869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4234"/>
    <w:multiLevelType w:val="hybridMultilevel"/>
    <w:tmpl w:val="1C80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A5"/>
    <w:rsid w:val="00001119"/>
    <w:rsid w:val="00004DF1"/>
    <w:rsid w:val="0000755E"/>
    <w:rsid w:val="00007FA1"/>
    <w:rsid w:val="00063833"/>
    <w:rsid w:val="00066162"/>
    <w:rsid w:val="000C2DC3"/>
    <w:rsid w:val="000D759A"/>
    <w:rsid w:val="000D79D5"/>
    <w:rsid w:val="00162EF3"/>
    <w:rsid w:val="00165950"/>
    <w:rsid w:val="00165E27"/>
    <w:rsid w:val="001950A1"/>
    <w:rsid w:val="001D6ECC"/>
    <w:rsid w:val="001F0042"/>
    <w:rsid w:val="001F6F14"/>
    <w:rsid w:val="00210E6D"/>
    <w:rsid w:val="00217789"/>
    <w:rsid w:val="002707A0"/>
    <w:rsid w:val="002771A5"/>
    <w:rsid w:val="00281949"/>
    <w:rsid w:val="002A1ACA"/>
    <w:rsid w:val="002C0C71"/>
    <w:rsid w:val="002C0E75"/>
    <w:rsid w:val="002E5C96"/>
    <w:rsid w:val="00332F1F"/>
    <w:rsid w:val="00334667"/>
    <w:rsid w:val="00355E3F"/>
    <w:rsid w:val="00377C7E"/>
    <w:rsid w:val="003B00A4"/>
    <w:rsid w:val="003E11B0"/>
    <w:rsid w:val="00413542"/>
    <w:rsid w:val="004277D9"/>
    <w:rsid w:val="00430C25"/>
    <w:rsid w:val="00450C8B"/>
    <w:rsid w:val="004604EF"/>
    <w:rsid w:val="004804A9"/>
    <w:rsid w:val="00492834"/>
    <w:rsid w:val="004A4898"/>
    <w:rsid w:val="004A507E"/>
    <w:rsid w:val="004C0D9F"/>
    <w:rsid w:val="0051112C"/>
    <w:rsid w:val="00521838"/>
    <w:rsid w:val="005641F7"/>
    <w:rsid w:val="00590092"/>
    <w:rsid w:val="005B0C8A"/>
    <w:rsid w:val="005C329D"/>
    <w:rsid w:val="005C5FC2"/>
    <w:rsid w:val="005C6455"/>
    <w:rsid w:val="005C7B7C"/>
    <w:rsid w:val="005D215C"/>
    <w:rsid w:val="00692C7A"/>
    <w:rsid w:val="006E2AE6"/>
    <w:rsid w:val="006F66A8"/>
    <w:rsid w:val="00704FAC"/>
    <w:rsid w:val="00720FBC"/>
    <w:rsid w:val="0073117E"/>
    <w:rsid w:val="00740AF0"/>
    <w:rsid w:val="00762449"/>
    <w:rsid w:val="00776583"/>
    <w:rsid w:val="007B0329"/>
    <w:rsid w:val="007E3A03"/>
    <w:rsid w:val="0084481B"/>
    <w:rsid w:val="00856782"/>
    <w:rsid w:val="008711D9"/>
    <w:rsid w:val="0087178E"/>
    <w:rsid w:val="008E2407"/>
    <w:rsid w:val="008E2952"/>
    <w:rsid w:val="009007C5"/>
    <w:rsid w:val="00906906"/>
    <w:rsid w:val="00906FE5"/>
    <w:rsid w:val="0092562A"/>
    <w:rsid w:val="0093229D"/>
    <w:rsid w:val="00941A18"/>
    <w:rsid w:val="00965E6A"/>
    <w:rsid w:val="00972D39"/>
    <w:rsid w:val="009A0F0C"/>
    <w:rsid w:val="009A6931"/>
    <w:rsid w:val="009C163A"/>
    <w:rsid w:val="009D5635"/>
    <w:rsid w:val="009F3FC2"/>
    <w:rsid w:val="00A067B7"/>
    <w:rsid w:val="00A4159A"/>
    <w:rsid w:val="00A564DE"/>
    <w:rsid w:val="00A63E9C"/>
    <w:rsid w:val="00A83934"/>
    <w:rsid w:val="00AA021A"/>
    <w:rsid w:val="00AA2398"/>
    <w:rsid w:val="00AC3928"/>
    <w:rsid w:val="00AD5F92"/>
    <w:rsid w:val="00AD63A7"/>
    <w:rsid w:val="00B10B66"/>
    <w:rsid w:val="00B1436C"/>
    <w:rsid w:val="00B37A05"/>
    <w:rsid w:val="00B751D2"/>
    <w:rsid w:val="00B8632B"/>
    <w:rsid w:val="00B87217"/>
    <w:rsid w:val="00B907DE"/>
    <w:rsid w:val="00BA015D"/>
    <w:rsid w:val="00BA5E62"/>
    <w:rsid w:val="00BF7069"/>
    <w:rsid w:val="00C247F3"/>
    <w:rsid w:val="00C26AAC"/>
    <w:rsid w:val="00C466DD"/>
    <w:rsid w:val="00C651F3"/>
    <w:rsid w:val="00C66EC6"/>
    <w:rsid w:val="00C973F9"/>
    <w:rsid w:val="00CE1D2C"/>
    <w:rsid w:val="00CF3B30"/>
    <w:rsid w:val="00D056A0"/>
    <w:rsid w:val="00D42516"/>
    <w:rsid w:val="00D4467D"/>
    <w:rsid w:val="00D65085"/>
    <w:rsid w:val="00D736C9"/>
    <w:rsid w:val="00D755F9"/>
    <w:rsid w:val="00D933F4"/>
    <w:rsid w:val="00DA04A4"/>
    <w:rsid w:val="00DA21DD"/>
    <w:rsid w:val="00E174CE"/>
    <w:rsid w:val="00E20ECA"/>
    <w:rsid w:val="00E5303B"/>
    <w:rsid w:val="00E565BF"/>
    <w:rsid w:val="00E5669C"/>
    <w:rsid w:val="00E8696D"/>
    <w:rsid w:val="00F1260E"/>
    <w:rsid w:val="00F90AF2"/>
    <w:rsid w:val="00FB6241"/>
    <w:rsid w:val="00FB6335"/>
    <w:rsid w:val="00FC445F"/>
    <w:rsid w:val="00FD01BD"/>
    <w:rsid w:val="00FE0FDE"/>
    <w:rsid w:val="00FE6A68"/>
    <w:rsid w:val="00FF5218"/>
    <w:rsid w:val="0210DC35"/>
    <w:rsid w:val="06787B1F"/>
    <w:rsid w:val="0C13ADD2"/>
    <w:rsid w:val="15A2C97C"/>
    <w:rsid w:val="17724388"/>
    <w:rsid w:val="190E13E9"/>
    <w:rsid w:val="282F583D"/>
    <w:rsid w:val="31D63A83"/>
    <w:rsid w:val="350DDB45"/>
    <w:rsid w:val="35F17FE4"/>
    <w:rsid w:val="36908349"/>
    <w:rsid w:val="4376F3D7"/>
    <w:rsid w:val="62E205A0"/>
    <w:rsid w:val="69514724"/>
    <w:rsid w:val="6BE0DA78"/>
    <w:rsid w:val="6C88E7E6"/>
    <w:rsid w:val="7F1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881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4604EF"/>
    <w:pPr>
      <w:spacing w:before="0" w:beforeAutospacing="0" w:after="0" w:afterAutospacing="0"/>
      <w:jc w:val="center"/>
      <w:textAlignment w:val="baseline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DA21DD"/>
    <w:pPr>
      <w:spacing w:before="0" w:beforeAutospacing="0" w:after="0" w:afterAutospacing="0"/>
      <w:textAlignment w:val="baseline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771A5"/>
  </w:style>
  <w:style w:type="character" w:customStyle="1" w:styleId="eop">
    <w:name w:val="eop"/>
    <w:basedOn w:val="DefaultParagraphFont"/>
    <w:rsid w:val="002771A5"/>
  </w:style>
  <w:style w:type="character" w:customStyle="1" w:styleId="scxw51504708">
    <w:name w:val="scxw51504708"/>
    <w:basedOn w:val="DefaultParagraphFont"/>
    <w:rsid w:val="002771A5"/>
  </w:style>
  <w:style w:type="character" w:customStyle="1" w:styleId="pagebreaktextspan">
    <w:name w:val="pagebreaktextspan"/>
    <w:basedOn w:val="DefaultParagraphFont"/>
    <w:rsid w:val="002771A5"/>
  </w:style>
  <w:style w:type="character" w:customStyle="1" w:styleId="wacimagecontainer">
    <w:name w:val="wacimagecontainer"/>
    <w:basedOn w:val="DefaultParagraphFont"/>
    <w:rsid w:val="00A83934"/>
  </w:style>
  <w:style w:type="character" w:styleId="PlaceholderText">
    <w:name w:val="Placeholder Text"/>
    <w:basedOn w:val="DefaultParagraphFont"/>
    <w:uiPriority w:val="99"/>
    <w:semiHidden/>
    <w:rsid w:val="00413542"/>
    <w:rPr>
      <w:color w:val="808080"/>
    </w:rPr>
  </w:style>
  <w:style w:type="table" w:styleId="TableGrid">
    <w:name w:val="Table Grid"/>
    <w:basedOn w:val="TableNormal"/>
    <w:uiPriority w:val="39"/>
    <w:rsid w:val="00FC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04EF"/>
    <w:rPr>
      <w:rFonts w:ascii="Arial" w:eastAsia="Times New Roman" w:hAnsi="Arial" w:cs="Arial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7A"/>
  </w:style>
  <w:style w:type="paragraph" w:styleId="Footer">
    <w:name w:val="footer"/>
    <w:basedOn w:val="Normal"/>
    <w:link w:val="FooterChar"/>
    <w:uiPriority w:val="99"/>
    <w:unhideWhenUsed/>
    <w:rsid w:val="00692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7A"/>
  </w:style>
  <w:style w:type="character" w:customStyle="1" w:styleId="Heading2Char">
    <w:name w:val="Heading 2 Char"/>
    <w:basedOn w:val="DefaultParagraphFont"/>
    <w:link w:val="Heading2"/>
    <w:uiPriority w:val="9"/>
    <w:rsid w:val="00DA21DD"/>
    <w:rPr>
      <w:rFonts w:ascii="Arial" w:eastAsia="Times New Roman" w:hAnsi="Arial" w:cs="Arial"/>
      <w:b/>
      <w:bCs/>
      <w:color w:val="000000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1EEA3B924BAC1E165427255978" ma:contentTypeVersion="12" ma:contentTypeDescription="Create a new document." ma:contentTypeScope="" ma:versionID="e2a65f2c34357bbda51d461515b3f3ae">
  <xsd:schema xmlns:xsd="http://www.w3.org/2001/XMLSchema" xmlns:xs="http://www.w3.org/2001/XMLSchema" xmlns:p="http://schemas.microsoft.com/office/2006/metadata/properties" xmlns:ns1="http://schemas.microsoft.com/sharepoint/v3" xmlns:ns3="f662611b-c604-4fc3-b0b6-e36a75b4f8cb" targetNamespace="http://schemas.microsoft.com/office/2006/metadata/properties" ma:root="true" ma:fieldsID="c97477fed5e63bd32b2746a1c0c73c05" ns1:_="" ns3:_="">
    <xsd:import namespace="http://schemas.microsoft.com/sharepoint/v3"/>
    <xsd:import namespace="f662611b-c604-4fc3-b0b6-e36a75b4f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611b-c604-4fc3-b0b6-e36a75b4f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1D060F-48E3-45D8-9F32-5C2360548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2611b-c604-4fc3-b0b6-e36a75b4f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C47A1-0651-48E6-B50B-926A1A8F0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27BF7-FB64-4FAE-94A4-BD380E82DA4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f662611b-c604-4fc3-b0b6-e36a75b4f8cb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2022-03-28T14:26:00Z</dcterms:created>
  <dcterms:modified xsi:type="dcterms:W3CDTF">2022-03-28T14:26:00Z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0x010100B393A81EEA3B924BAC1E165427255978</vt:lpwstr>
  </property>
</Properties>
</file>