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28DD" w14:textId="3767FAE6" w:rsidR="00E651AF" w:rsidRDefault="00AE7C8A" w:rsidP="00E651AF">
      <w:pPr>
        <w:ind w:hanging="142"/>
        <w:rPr>
          <w:rFonts w:cs="Verdana"/>
          <w:szCs w:val="22"/>
        </w:rPr>
      </w:pPr>
      <w:r w:rsidRPr="006C1EBC">
        <w:rPr>
          <w:rFonts w:cs="Verdana"/>
          <w:noProof/>
          <w:szCs w:val="22"/>
        </w:rPr>
        <w:drawing>
          <wp:inline distT="0" distB="0" distL="0" distR="0" wp14:anchorId="3CA67DC5" wp14:editId="289E33DE">
            <wp:extent cx="3971925" cy="40957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3AB17051"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AA07F12" w14:textId="77777777" w:rsidTr="00B4050B">
        <w:trPr>
          <w:cantSplit/>
          <w:trHeight w:val="659"/>
        </w:trPr>
        <w:tc>
          <w:tcPr>
            <w:tcW w:w="9356" w:type="dxa"/>
            <w:shd w:val="clear" w:color="auto" w:fill="auto"/>
          </w:tcPr>
          <w:p w14:paraId="442E9896" w14:textId="77777777" w:rsidR="0004625F" w:rsidRPr="00B4050B" w:rsidRDefault="00B4050B" w:rsidP="00965514">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173DED60" w14:textId="77777777" w:rsidTr="00B4050B">
        <w:trPr>
          <w:cantSplit/>
          <w:trHeight w:val="425"/>
        </w:trPr>
        <w:tc>
          <w:tcPr>
            <w:tcW w:w="9356" w:type="dxa"/>
            <w:shd w:val="clear" w:color="auto" w:fill="auto"/>
            <w:vAlign w:val="center"/>
          </w:tcPr>
          <w:p w14:paraId="0A37A172" w14:textId="77777777" w:rsidR="00B4050B" w:rsidRDefault="00874789" w:rsidP="00B4050B">
            <w:pPr>
              <w:spacing w:before="60"/>
              <w:ind w:left="-108" w:right="34"/>
              <w:rPr>
                <w:color w:val="000000"/>
                <w:szCs w:val="22"/>
              </w:rPr>
            </w:pPr>
            <w:r>
              <w:rPr>
                <w:color w:val="000000"/>
                <w:szCs w:val="22"/>
              </w:rPr>
              <w:t>On papers</w:t>
            </w:r>
          </w:p>
          <w:p w14:paraId="133945F8" w14:textId="77777777" w:rsidR="0004625F" w:rsidRPr="00B4050B" w:rsidRDefault="0004625F" w:rsidP="00B4050B">
            <w:pPr>
              <w:spacing w:before="60"/>
              <w:ind w:left="-108" w:right="34"/>
              <w:rPr>
                <w:color w:val="000000"/>
                <w:szCs w:val="22"/>
              </w:rPr>
            </w:pPr>
          </w:p>
        </w:tc>
      </w:tr>
      <w:tr w:rsidR="0004625F" w:rsidRPr="00361890" w14:paraId="431E0942" w14:textId="77777777" w:rsidTr="00B4050B">
        <w:trPr>
          <w:cantSplit/>
          <w:trHeight w:val="374"/>
        </w:trPr>
        <w:tc>
          <w:tcPr>
            <w:tcW w:w="9356" w:type="dxa"/>
            <w:shd w:val="clear" w:color="auto" w:fill="auto"/>
          </w:tcPr>
          <w:p w14:paraId="3DC82AC8" w14:textId="77777777" w:rsidR="0004625F" w:rsidRPr="00B4050B" w:rsidRDefault="00B4050B" w:rsidP="00B4050B">
            <w:pPr>
              <w:spacing w:before="180"/>
              <w:ind w:left="-108" w:right="34"/>
              <w:rPr>
                <w:b/>
                <w:color w:val="000000"/>
                <w:sz w:val="16"/>
                <w:szCs w:val="22"/>
              </w:rPr>
            </w:pPr>
            <w:r>
              <w:rPr>
                <w:b/>
                <w:color w:val="000000"/>
                <w:szCs w:val="22"/>
              </w:rPr>
              <w:t>by S</w:t>
            </w:r>
            <w:r w:rsidR="00E651AF">
              <w:rPr>
                <w:b/>
                <w:color w:val="000000"/>
                <w:szCs w:val="22"/>
              </w:rPr>
              <w:t>ue</w:t>
            </w:r>
            <w:r>
              <w:rPr>
                <w:b/>
                <w:color w:val="000000"/>
                <w:szCs w:val="22"/>
              </w:rPr>
              <w:t xml:space="preserve"> Arnott </w:t>
            </w:r>
            <w:r w:rsidR="00363678" w:rsidRPr="00363678">
              <w:rPr>
                <w:b/>
                <w:smallCaps/>
                <w:color w:val="000000"/>
                <w:szCs w:val="22"/>
              </w:rPr>
              <w:t>fiprow</w:t>
            </w:r>
            <w:r w:rsidR="00363678">
              <w:rPr>
                <w:b/>
                <w:color w:val="000000"/>
                <w:szCs w:val="22"/>
              </w:rPr>
              <w:t xml:space="preserve"> </w:t>
            </w:r>
          </w:p>
        </w:tc>
      </w:tr>
      <w:tr w:rsidR="0004625F" w:rsidRPr="00361890" w14:paraId="66135BFD" w14:textId="77777777" w:rsidTr="00B4050B">
        <w:trPr>
          <w:cantSplit/>
          <w:trHeight w:val="357"/>
        </w:trPr>
        <w:tc>
          <w:tcPr>
            <w:tcW w:w="9356" w:type="dxa"/>
            <w:shd w:val="clear" w:color="auto" w:fill="auto"/>
          </w:tcPr>
          <w:p w14:paraId="7255F134"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5B46D1E7" w14:textId="77777777" w:rsidTr="00B4050B">
        <w:trPr>
          <w:cantSplit/>
          <w:trHeight w:val="335"/>
        </w:trPr>
        <w:tc>
          <w:tcPr>
            <w:tcW w:w="9356" w:type="dxa"/>
            <w:shd w:val="clear" w:color="auto" w:fill="auto"/>
          </w:tcPr>
          <w:p w14:paraId="0FBCDBBE" w14:textId="37F1AAF4"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9F3A82">
              <w:rPr>
                <w:b/>
                <w:color w:val="000000"/>
                <w:sz w:val="16"/>
                <w:szCs w:val="16"/>
              </w:rPr>
              <w:t xml:space="preserve"> 29 December 2021</w:t>
            </w:r>
          </w:p>
        </w:tc>
      </w:tr>
    </w:tbl>
    <w:p w14:paraId="46EF6881" w14:textId="77777777" w:rsidR="00B4050B" w:rsidRPr="00A921D1" w:rsidRDefault="00B4050B" w:rsidP="00A921D1">
      <w:pPr>
        <w:rPr>
          <w:sz w:val="16"/>
          <w:szCs w:val="16"/>
        </w:rPr>
      </w:pPr>
    </w:p>
    <w:tbl>
      <w:tblPr>
        <w:tblW w:w="0" w:type="auto"/>
        <w:tblLayout w:type="fixed"/>
        <w:tblLook w:val="0000" w:firstRow="0" w:lastRow="0" w:firstColumn="0" w:lastColumn="0" w:noHBand="0" w:noVBand="0"/>
      </w:tblPr>
      <w:tblGrid>
        <w:gridCol w:w="9520"/>
      </w:tblGrid>
      <w:tr w:rsidR="00B4050B" w14:paraId="45AC91BA" w14:textId="77777777" w:rsidTr="00B4050B">
        <w:tc>
          <w:tcPr>
            <w:tcW w:w="9520" w:type="dxa"/>
            <w:shd w:val="clear" w:color="auto" w:fill="auto"/>
          </w:tcPr>
          <w:p w14:paraId="6988F1AE" w14:textId="77777777" w:rsidR="00B4050B" w:rsidRPr="00B4050B" w:rsidRDefault="00B4050B" w:rsidP="006C6694">
            <w:pPr>
              <w:spacing w:after="120"/>
              <w:rPr>
                <w:b/>
                <w:color w:val="000000"/>
              </w:rPr>
            </w:pPr>
            <w:r>
              <w:rPr>
                <w:b/>
                <w:color w:val="000000"/>
              </w:rPr>
              <w:t xml:space="preserve">Order Ref: </w:t>
            </w:r>
            <w:r w:rsidR="0025153A">
              <w:rPr>
                <w:b/>
                <w:color w:val="000000"/>
              </w:rPr>
              <w:t>ROW/3</w:t>
            </w:r>
            <w:r w:rsidR="00D234F7">
              <w:rPr>
                <w:b/>
                <w:color w:val="000000"/>
              </w:rPr>
              <w:t>2</w:t>
            </w:r>
            <w:r w:rsidR="00B1740A">
              <w:rPr>
                <w:b/>
                <w:color w:val="000000"/>
              </w:rPr>
              <w:t>40476</w:t>
            </w:r>
          </w:p>
        </w:tc>
      </w:tr>
      <w:tr w:rsidR="004969AA" w14:paraId="4FF9AF88" w14:textId="77777777" w:rsidTr="00B4050B">
        <w:tc>
          <w:tcPr>
            <w:tcW w:w="9520" w:type="dxa"/>
            <w:shd w:val="clear" w:color="auto" w:fill="auto"/>
          </w:tcPr>
          <w:p w14:paraId="085F6D88" w14:textId="77777777" w:rsidR="004969AA" w:rsidRDefault="004969AA" w:rsidP="006C6694">
            <w:pPr>
              <w:pStyle w:val="TBullet"/>
              <w:spacing w:after="60"/>
              <w:ind w:left="357" w:hanging="357"/>
            </w:pPr>
            <w:r>
              <w:t>This Order is made under Section 53(2)(b) of the Wildlife and Countryside Act 1981.    It</w:t>
            </w:r>
            <w:r w:rsidRPr="00847049">
              <w:t xml:space="preserve"> </w:t>
            </w:r>
            <w:r>
              <w:t xml:space="preserve">is </w:t>
            </w:r>
            <w:r w:rsidRPr="00847049">
              <w:t>known as the</w:t>
            </w:r>
            <w:r w:rsidR="001432CC">
              <w:t xml:space="preserve"> Derbyshire</w:t>
            </w:r>
            <w:r w:rsidR="00FB348C">
              <w:t xml:space="preserve"> </w:t>
            </w:r>
            <w:r w:rsidR="001432CC">
              <w:t xml:space="preserve">County </w:t>
            </w:r>
            <w:r>
              <w:t>Council</w:t>
            </w:r>
            <w:r w:rsidR="004F0F91">
              <w:t xml:space="preserve"> (</w:t>
            </w:r>
            <w:r w:rsidR="001432CC">
              <w:t xml:space="preserve">Footpath from </w:t>
            </w:r>
            <w:r w:rsidR="00B1740A">
              <w:t>Hawthorn Close</w:t>
            </w:r>
            <w:r w:rsidR="001432CC">
              <w:t xml:space="preserve"> to </w:t>
            </w:r>
            <w:r w:rsidR="00B1740A">
              <w:t>High Street</w:t>
            </w:r>
            <w:r w:rsidR="001432CC">
              <w:t xml:space="preserve"> – </w:t>
            </w:r>
            <w:r w:rsidR="00B1740A">
              <w:t xml:space="preserve">Parish of </w:t>
            </w:r>
            <w:proofErr w:type="spellStart"/>
            <w:r w:rsidR="00B1740A">
              <w:t>Doveridge</w:t>
            </w:r>
            <w:proofErr w:type="spellEnd"/>
            <w:r w:rsidR="00F373F2">
              <w:t>)</w:t>
            </w:r>
            <w:r w:rsidR="00E87D43">
              <w:rPr>
                <w:iCs/>
              </w:rPr>
              <w:t xml:space="preserve"> </w:t>
            </w:r>
            <w:r>
              <w:rPr>
                <w:iCs/>
              </w:rPr>
              <w:t xml:space="preserve">Modification </w:t>
            </w:r>
            <w:r w:rsidRPr="00847049">
              <w:rPr>
                <w:iCs/>
              </w:rPr>
              <w:t>Order</w:t>
            </w:r>
            <w:r w:rsidR="004F0F91">
              <w:rPr>
                <w:iCs/>
              </w:rPr>
              <w:t xml:space="preserve"> </w:t>
            </w:r>
            <w:r>
              <w:rPr>
                <w:iCs/>
              </w:rPr>
              <w:t>201</w:t>
            </w:r>
            <w:r w:rsidR="00FB348C">
              <w:rPr>
                <w:iCs/>
              </w:rPr>
              <w:t>8</w:t>
            </w:r>
            <w:r>
              <w:t>.</w:t>
            </w:r>
          </w:p>
        </w:tc>
      </w:tr>
      <w:tr w:rsidR="004969AA" w:rsidRPr="005C03EB" w14:paraId="15E906EB" w14:textId="77777777" w:rsidTr="0093076B">
        <w:tc>
          <w:tcPr>
            <w:tcW w:w="9520" w:type="dxa"/>
            <w:shd w:val="clear" w:color="auto" w:fill="auto"/>
          </w:tcPr>
          <w:p w14:paraId="38CFC5EE" w14:textId="77777777" w:rsidR="004969AA" w:rsidRPr="002C72D7" w:rsidRDefault="004969AA" w:rsidP="006C6694">
            <w:pPr>
              <w:pStyle w:val="TBullet"/>
              <w:spacing w:after="60"/>
              <w:ind w:left="357" w:hanging="357"/>
            </w:pPr>
            <w:r w:rsidRPr="002C72D7">
              <w:t>The Order is dated</w:t>
            </w:r>
            <w:r w:rsidR="00E87D43" w:rsidRPr="002C72D7">
              <w:t xml:space="preserve"> </w:t>
            </w:r>
            <w:r w:rsidR="00B1740A">
              <w:t>29 March</w:t>
            </w:r>
            <w:r w:rsidRPr="002C72D7">
              <w:t xml:space="preserve"> 201</w:t>
            </w:r>
            <w:r w:rsidR="00FB348C">
              <w:t>8</w:t>
            </w:r>
            <w:r w:rsidRPr="002C72D7">
              <w:t xml:space="preserve">.  It proposes to modify the definitive map and statement for the area by </w:t>
            </w:r>
            <w:r w:rsidR="004F0F91" w:rsidRPr="002C72D7">
              <w:t xml:space="preserve">recording </w:t>
            </w:r>
            <w:r w:rsidRPr="002C72D7">
              <w:t xml:space="preserve">a </w:t>
            </w:r>
            <w:r w:rsidR="004F0F91" w:rsidRPr="002C72D7">
              <w:t xml:space="preserve">public </w:t>
            </w:r>
            <w:r w:rsidR="00FB348C">
              <w:t xml:space="preserve">footpath between </w:t>
            </w:r>
            <w:r w:rsidR="00B1740A">
              <w:t>Hawthorn Close</w:t>
            </w:r>
            <w:r w:rsidR="001432CC">
              <w:t xml:space="preserve"> </w:t>
            </w:r>
            <w:r w:rsidR="00FB348C">
              <w:t xml:space="preserve">and </w:t>
            </w:r>
            <w:r w:rsidR="00B1740A">
              <w:t xml:space="preserve">High Street in </w:t>
            </w:r>
            <w:proofErr w:type="spellStart"/>
            <w:r w:rsidR="00B1740A">
              <w:t>Doveridge</w:t>
            </w:r>
            <w:proofErr w:type="spellEnd"/>
            <w:r w:rsidR="00B1740A">
              <w:t xml:space="preserve">, </w:t>
            </w:r>
            <w:r w:rsidR="00951C37" w:rsidRPr="002C72D7">
              <w:t>as</w:t>
            </w:r>
            <w:r w:rsidRPr="002C72D7">
              <w:t xml:space="preserve"> shown on the Order map and described in the Order schedule.</w:t>
            </w:r>
          </w:p>
        </w:tc>
      </w:tr>
      <w:tr w:rsidR="00B4050B" w:rsidRPr="0003687E" w14:paraId="4F33B453" w14:textId="77777777" w:rsidTr="00B4050B">
        <w:tc>
          <w:tcPr>
            <w:tcW w:w="9520" w:type="dxa"/>
            <w:shd w:val="clear" w:color="auto" w:fill="auto"/>
          </w:tcPr>
          <w:p w14:paraId="27BB157A" w14:textId="77777777" w:rsidR="00B4050B" w:rsidRPr="002C72D7" w:rsidRDefault="000641B5" w:rsidP="006C6694">
            <w:pPr>
              <w:pStyle w:val="TBullet"/>
            </w:pPr>
            <w:r w:rsidRPr="002C72D7">
              <w:t>There w</w:t>
            </w:r>
            <w:r w:rsidR="00B1740A">
              <w:t>ere</w:t>
            </w:r>
            <w:r w:rsidR="001432CC">
              <w:t xml:space="preserve"> </w:t>
            </w:r>
            <w:r w:rsidR="00B1740A">
              <w:t>three</w:t>
            </w:r>
            <w:r w:rsidRPr="002C72D7">
              <w:t xml:space="preserve"> objection</w:t>
            </w:r>
            <w:r w:rsidR="00B1740A">
              <w:t>s</w:t>
            </w:r>
            <w:r w:rsidR="00234EE3" w:rsidRPr="002C72D7">
              <w:t xml:space="preserve"> outstanding</w:t>
            </w:r>
            <w:r w:rsidR="002C72D7">
              <w:t xml:space="preserve"> </w:t>
            </w:r>
            <w:r w:rsidRPr="002C72D7">
              <w:t xml:space="preserve">when </w:t>
            </w:r>
            <w:r w:rsidR="001432CC">
              <w:t xml:space="preserve">Derbyshire County </w:t>
            </w:r>
            <w:r w:rsidR="00E87D43" w:rsidRPr="002C72D7">
              <w:t xml:space="preserve">Council </w:t>
            </w:r>
            <w:r w:rsidR="00B4050B" w:rsidRPr="002C72D7">
              <w:t xml:space="preserve">submitted the </w:t>
            </w:r>
            <w:r w:rsidR="001E14FD" w:rsidRPr="002C72D7">
              <w:t>O</w:t>
            </w:r>
            <w:r w:rsidR="00B4050B" w:rsidRPr="002C72D7">
              <w:t xml:space="preserve">rder </w:t>
            </w:r>
            <w:r w:rsidR="002F0A62" w:rsidRPr="002C72D7">
              <w:t xml:space="preserve">for confirmation </w:t>
            </w:r>
            <w:r w:rsidR="00B4050B" w:rsidRPr="002C72D7">
              <w:t xml:space="preserve">to the Secretary of State for Environment, Food </w:t>
            </w:r>
            <w:r w:rsidR="00F373F2" w:rsidRPr="002C72D7">
              <w:t>&amp;</w:t>
            </w:r>
            <w:r w:rsidR="00B4050B" w:rsidRPr="002C72D7">
              <w:t xml:space="preserve"> Rural Affairs</w:t>
            </w:r>
            <w:r w:rsidR="00513406" w:rsidRPr="002C72D7">
              <w:t>.</w:t>
            </w:r>
          </w:p>
        </w:tc>
      </w:tr>
      <w:tr w:rsidR="00047889" w:rsidRPr="0003687E" w14:paraId="435FFE7D" w14:textId="77777777" w:rsidTr="00B4050B">
        <w:tc>
          <w:tcPr>
            <w:tcW w:w="9520" w:type="dxa"/>
            <w:tcBorders>
              <w:bottom w:val="single" w:sz="6" w:space="0" w:color="000000"/>
            </w:tcBorders>
            <w:shd w:val="clear" w:color="auto" w:fill="auto"/>
          </w:tcPr>
          <w:tbl>
            <w:tblPr>
              <w:tblW w:w="0" w:type="auto"/>
              <w:tblLayout w:type="fixed"/>
              <w:tblLook w:val="0000" w:firstRow="0" w:lastRow="0" w:firstColumn="0" w:lastColumn="0" w:noHBand="0" w:noVBand="0"/>
            </w:tblPr>
            <w:tblGrid>
              <w:gridCol w:w="9520"/>
            </w:tblGrid>
            <w:tr w:rsidR="00047889" w:rsidRPr="007154A6" w14:paraId="0C6D0B42" w14:textId="77777777" w:rsidTr="00092A7B">
              <w:tc>
                <w:tcPr>
                  <w:tcW w:w="9520" w:type="dxa"/>
                  <w:tcBorders>
                    <w:bottom w:val="single" w:sz="6" w:space="0" w:color="000000"/>
                  </w:tcBorders>
                  <w:shd w:val="clear" w:color="auto" w:fill="auto"/>
                </w:tcPr>
                <w:p w14:paraId="0D99A72D" w14:textId="77777777" w:rsidR="00047889" w:rsidRPr="007154A6" w:rsidRDefault="00047889" w:rsidP="00047889">
                  <w:pPr>
                    <w:pStyle w:val="Singleline"/>
                    <w:tabs>
                      <w:tab w:val="left" w:pos="360"/>
                    </w:tabs>
                    <w:spacing w:before="120"/>
                    <w:ind w:left="2835" w:hanging="2835"/>
                    <w:rPr>
                      <w:b/>
                      <w:szCs w:val="22"/>
                    </w:rPr>
                  </w:pPr>
                  <w:bookmarkStart w:id="1" w:name="bmkReturn"/>
                  <w:bookmarkEnd w:id="1"/>
                  <w:r w:rsidRPr="007154A6">
                    <w:rPr>
                      <w:b/>
                      <w:szCs w:val="22"/>
                    </w:rPr>
                    <w:t>Summary of Decision</w:t>
                  </w:r>
                  <w:r w:rsidRPr="00472AD4">
                    <w:rPr>
                      <w:b/>
                      <w:szCs w:val="22"/>
                    </w:rPr>
                    <w:t xml:space="preserve">: </w:t>
                  </w:r>
                  <w:r w:rsidR="00472AD4" w:rsidRPr="00472AD4">
                    <w:rPr>
                      <w:b/>
                      <w:szCs w:val="22"/>
                    </w:rPr>
                    <w:t>T</w:t>
                  </w:r>
                  <w:r w:rsidRPr="00472AD4">
                    <w:rPr>
                      <w:b/>
                      <w:w w:val="90"/>
                      <w:szCs w:val="22"/>
                    </w:rPr>
                    <w:t xml:space="preserve">he Order is </w:t>
                  </w:r>
                  <w:r w:rsidR="00472AD4" w:rsidRPr="00472AD4">
                    <w:rPr>
                      <w:b/>
                      <w:w w:val="90"/>
                      <w:szCs w:val="22"/>
                    </w:rPr>
                    <w:t>confirmed</w:t>
                  </w:r>
                  <w:r w:rsidRPr="00472AD4">
                    <w:rPr>
                      <w:b/>
                      <w:w w:val="90"/>
                      <w:szCs w:val="22"/>
                    </w:rPr>
                    <w:t xml:space="preserve">, subject to </w:t>
                  </w:r>
                  <w:r w:rsidR="00472AD4" w:rsidRPr="00472AD4">
                    <w:rPr>
                      <w:b/>
                      <w:w w:val="90"/>
                      <w:szCs w:val="22"/>
                    </w:rPr>
                    <w:t xml:space="preserve">a minor </w:t>
                  </w:r>
                  <w:r w:rsidRPr="00472AD4">
                    <w:rPr>
                      <w:b/>
                      <w:w w:val="90"/>
                      <w:szCs w:val="22"/>
                    </w:rPr>
                    <w:t>modification</w:t>
                  </w:r>
                  <w:r w:rsidR="00472AD4" w:rsidRPr="00472AD4">
                    <w:rPr>
                      <w:b/>
                      <w:w w:val="90"/>
                      <w:szCs w:val="22"/>
                    </w:rPr>
                    <w:t xml:space="preserve"> as </w:t>
                  </w:r>
                  <w:r w:rsidRPr="00472AD4">
                    <w:rPr>
                      <w:b/>
                      <w:w w:val="90"/>
                      <w:szCs w:val="22"/>
                    </w:rPr>
                    <w:t>set out in the Formal Decision below</w:t>
                  </w:r>
                  <w:r w:rsidRPr="00472AD4">
                    <w:rPr>
                      <w:b/>
                      <w:szCs w:val="22"/>
                    </w:rPr>
                    <w:t>.</w:t>
                  </w:r>
                  <w:r w:rsidRPr="007154A6">
                    <w:rPr>
                      <w:b/>
                      <w:szCs w:val="22"/>
                    </w:rPr>
                    <w:t xml:space="preserve"> </w:t>
                  </w:r>
                </w:p>
                <w:p w14:paraId="5AAF26B6" w14:textId="77777777" w:rsidR="00047889" w:rsidRPr="007154A6" w:rsidRDefault="00047889" w:rsidP="00047889">
                  <w:pPr>
                    <w:spacing w:before="120"/>
                    <w:rPr>
                      <w:b/>
                      <w:color w:val="000000"/>
                      <w:sz w:val="2"/>
                    </w:rPr>
                  </w:pPr>
                </w:p>
              </w:tc>
            </w:tr>
          </w:tbl>
          <w:p w14:paraId="4E558F1C" w14:textId="77777777" w:rsidR="00047889" w:rsidRDefault="00047889" w:rsidP="00047889"/>
        </w:tc>
      </w:tr>
    </w:tbl>
    <w:p w14:paraId="54B2C8AB" w14:textId="77777777" w:rsidR="006C0F29" w:rsidRPr="0003687E" w:rsidRDefault="0025153A" w:rsidP="006C0F29">
      <w:pPr>
        <w:spacing w:before="240"/>
        <w:rPr>
          <w:b/>
          <w:color w:val="000000"/>
          <w:szCs w:val="22"/>
        </w:rPr>
      </w:pPr>
      <w:r w:rsidRPr="0003687E">
        <w:rPr>
          <w:b/>
          <w:color w:val="000000"/>
          <w:szCs w:val="22"/>
        </w:rPr>
        <w:t>Pr</w:t>
      </w:r>
      <w:r w:rsidR="00B62D46">
        <w:rPr>
          <w:b/>
          <w:color w:val="000000"/>
          <w:szCs w:val="22"/>
        </w:rPr>
        <w:t>ocedural</w:t>
      </w:r>
      <w:r w:rsidRPr="0003687E">
        <w:rPr>
          <w:b/>
          <w:color w:val="000000"/>
          <w:szCs w:val="22"/>
        </w:rPr>
        <w:t xml:space="preserve"> matters</w:t>
      </w:r>
    </w:p>
    <w:p w14:paraId="69C917FE" w14:textId="77777777" w:rsidR="00B1740A" w:rsidRDefault="00B1740A" w:rsidP="00A65AE7">
      <w:pPr>
        <w:pStyle w:val="Style1"/>
        <w:numPr>
          <w:ilvl w:val="0"/>
          <w:numId w:val="9"/>
        </w:numPr>
        <w:tabs>
          <w:tab w:val="clear" w:pos="432"/>
        </w:tabs>
      </w:pPr>
      <w:bookmarkStart w:id="2" w:name="_Ref245012283"/>
      <w:r>
        <w:t xml:space="preserve">When this Order was publicised, three objections were submitted. One was from the owner of </w:t>
      </w:r>
      <w:r w:rsidR="00630811">
        <w:t>a</w:t>
      </w:r>
      <w:r>
        <w:t xml:space="preserve"> propert</w:t>
      </w:r>
      <w:r w:rsidR="00630811">
        <w:t>y</w:t>
      </w:r>
      <w:r>
        <w:t xml:space="preserve"> located alongside the Order route</w:t>
      </w:r>
      <w:r w:rsidR="008B339E">
        <w:t xml:space="preserve"> and t</w:t>
      </w:r>
      <w:r>
        <w:t xml:space="preserve">he </w:t>
      </w:r>
      <w:r w:rsidR="008B339E">
        <w:t xml:space="preserve">other </w:t>
      </w:r>
      <w:r>
        <w:t xml:space="preserve">two from </w:t>
      </w:r>
      <w:r w:rsidR="008B339E">
        <w:t xml:space="preserve">his </w:t>
      </w:r>
      <w:r>
        <w:t>tenants</w:t>
      </w:r>
      <w:r w:rsidR="003268C3">
        <w:t xml:space="preserve"> who have since </w:t>
      </w:r>
      <w:r w:rsidR="00A90D57">
        <w:t>relocated</w:t>
      </w:r>
      <w:r>
        <w:t xml:space="preserve">. The owner </w:t>
      </w:r>
      <w:r w:rsidR="003268C3">
        <w:t xml:space="preserve">has </w:t>
      </w:r>
      <w:r w:rsidR="00A90D57">
        <w:t>now</w:t>
      </w:r>
      <w:r w:rsidR="003268C3">
        <w:t xml:space="preserve"> withdrawn his objection to the Order and the cottage is in the process of being sold. I understand the prospective new own</w:t>
      </w:r>
      <w:r w:rsidR="00A90D57">
        <w:t>er</w:t>
      </w:r>
      <w:r w:rsidR="003268C3">
        <w:t xml:space="preserve"> has been made aware of the position as regards the Order but has not made any representations.</w:t>
      </w:r>
      <w:r>
        <w:t xml:space="preserve"> </w:t>
      </w:r>
    </w:p>
    <w:p w14:paraId="62AA5D3D" w14:textId="77777777" w:rsidR="008B339E" w:rsidRDefault="008B339E" w:rsidP="00DC28A7">
      <w:pPr>
        <w:pStyle w:val="Style1"/>
        <w:numPr>
          <w:ilvl w:val="0"/>
          <w:numId w:val="9"/>
        </w:numPr>
        <w:tabs>
          <w:tab w:val="clear" w:pos="432"/>
        </w:tabs>
      </w:pPr>
      <w:r>
        <w:t>Although the objectors are no longer actively engaged in the determination of this order, I have nonetheless noted relevant evidence contained in their representations.  In forming my conclusions, I have considered this information along with all other documents submitted by the order making authority.  In this case, I am satisfied I can reach a reliable decision without visiting the site</w:t>
      </w:r>
      <w:r w:rsidR="00FA35D0">
        <w:t>.</w:t>
      </w:r>
    </w:p>
    <w:p w14:paraId="3CC7D191" w14:textId="77777777" w:rsidR="0025153A" w:rsidRDefault="0025153A" w:rsidP="0080547F">
      <w:pPr>
        <w:tabs>
          <w:tab w:val="left" w:pos="851"/>
        </w:tabs>
        <w:spacing w:before="240"/>
        <w:rPr>
          <w:b/>
          <w:color w:val="000000"/>
          <w:szCs w:val="22"/>
        </w:rPr>
      </w:pPr>
      <w:r w:rsidRPr="002C7821">
        <w:rPr>
          <w:b/>
          <w:color w:val="000000"/>
          <w:szCs w:val="22"/>
        </w:rPr>
        <w:t>The Main Issues</w:t>
      </w:r>
    </w:p>
    <w:bookmarkEnd w:id="2"/>
    <w:p w14:paraId="58BF6A70" w14:textId="77777777" w:rsidR="003434FA" w:rsidRDefault="003434FA" w:rsidP="003434FA">
      <w:pPr>
        <w:pStyle w:val="Style1"/>
        <w:numPr>
          <w:ilvl w:val="0"/>
          <w:numId w:val="9"/>
        </w:numPr>
      </w:pPr>
      <w:r w:rsidRPr="00775192">
        <w:t>The</w:t>
      </w:r>
      <w:r>
        <w:t xml:space="preserve"> </w:t>
      </w:r>
      <w:r w:rsidRPr="00775192">
        <w:t>main issue here</w:t>
      </w:r>
      <w:r>
        <w:t xml:space="preserve"> is </w:t>
      </w:r>
      <w:r w:rsidRPr="00775192">
        <w:t xml:space="preserve">whether the evidence </w:t>
      </w:r>
      <w:r>
        <w:t xml:space="preserve">before me is sufficient to </w:t>
      </w:r>
      <w:r w:rsidRPr="00775192">
        <w:t>show that</w:t>
      </w:r>
      <w:r>
        <w:t>,</w:t>
      </w:r>
      <w:r w:rsidRPr="00775192">
        <w:t xml:space="preserve"> in the past</w:t>
      </w:r>
      <w:r>
        <w:t>,</w:t>
      </w:r>
      <w:r w:rsidRPr="00775192">
        <w:t xml:space="preserve"> the Order route has been used in such a way </w:t>
      </w:r>
      <w:r>
        <w:t xml:space="preserve">and to such an extent </w:t>
      </w:r>
      <w:r w:rsidRPr="00775192">
        <w:t>that a public footpath can be presumed to have been established.</w:t>
      </w:r>
      <w:r>
        <w:t xml:space="preserve">   </w:t>
      </w:r>
    </w:p>
    <w:p w14:paraId="42631E75" w14:textId="77777777" w:rsidR="003434FA" w:rsidRPr="007411FC" w:rsidRDefault="00A23F90" w:rsidP="003434FA">
      <w:pPr>
        <w:pStyle w:val="Style1"/>
        <w:numPr>
          <w:ilvl w:val="0"/>
          <w:numId w:val="9"/>
        </w:numPr>
        <w:tabs>
          <w:tab w:val="clear" w:pos="432"/>
        </w:tabs>
      </w:pPr>
      <w:bookmarkStart w:id="3" w:name="_Ref397443356"/>
      <w:r>
        <w:rPr>
          <w:szCs w:val="22"/>
        </w:rPr>
        <w:t>Derbyshire County</w:t>
      </w:r>
      <w:r w:rsidR="003434FA">
        <w:rPr>
          <w:szCs w:val="22"/>
        </w:rPr>
        <w:t xml:space="preserve"> Council </w:t>
      </w:r>
      <w:r w:rsidR="00047889">
        <w:rPr>
          <w:szCs w:val="22"/>
        </w:rPr>
        <w:t xml:space="preserve">(DCC) </w:t>
      </w:r>
      <w:r w:rsidR="003434FA" w:rsidRPr="00AF2EEA">
        <w:t xml:space="preserve">made </w:t>
      </w:r>
      <w:r w:rsidR="003434FA">
        <w:t xml:space="preserve">the Order </w:t>
      </w:r>
      <w:r w:rsidR="003434FA" w:rsidRPr="005073F3">
        <w:rPr>
          <w:szCs w:val="22"/>
        </w:rPr>
        <w:t>under</w:t>
      </w:r>
      <w:r w:rsidR="003434FA">
        <w:t xml:space="preserve"> Section 53(2)(b) of</w:t>
      </w:r>
      <w:r w:rsidR="003434FA" w:rsidRPr="005073F3">
        <w:rPr>
          <w:szCs w:val="22"/>
        </w:rPr>
        <w:t xml:space="preserve"> </w:t>
      </w:r>
      <w:r w:rsidR="003434FA">
        <w:t xml:space="preserve">the </w:t>
      </w:r>
      <w:r w:rsidR="003434FA" w:rsidRPr="005073F3">
        <w:rPr>
          <w:color w:val="auto"/>
        </w:rPr>
        <w:t xml:space="preserve">Wildlife and Countryside Act 1981 </w:t>
      </w:r>
      <w:proofErr w:type="gramStart"/>
      <w:r w:rsidR="003434FA" w:rsidRPr="005073F3">
        <w:rPr>
          <w:color w:val="auto"/>
        </w:rPr>
        <w:t>on the basis of</w:t>
      </w:r>
      <w:proofErr w:type="gramEnd"/>
      <w:r w:rsidR="003434FA" w:rsidRPr="005073F3">
        <w:rPr>
          <w:color w:val="auto"/>
        </w:rPr>
        <w:t xml:space="preserve"> events specified in sub-section 53(3)(</w:t>
      </w:r>
      <w:r w:rsidR="003434FA">
        <w:rPr>
          <w:color w:val="auto"/>
        </w:rPr>
        <w:t>c</w:t>
      </w:r>
      <w:r w:rsidR="003434FA" w:rsidRPr="005073F3">
        <w:rPr>
          <w:color w:val="auto"/>
        </w:rPr>
        <w:t>)</w:t>
      </w:r>
      <w:r w:rsidR="003434FA">
        <w:rPr>
          <w:color w:val="auto"/>
        </w:rPr>
        <w:t>(i)</w:t>
      </w:r>
      <w:r w:rsidR="003434FA" w:rsidRPr="005073F3">
        <w:rPr>
          <w:color w:val="auto"/>
        </w:rPr>
        <w:t xml:space="preserve">.  </w:t>
      </w:r>
      <w:bookmarkEnd w:id="3"/>
      <w:r w:rsidR="003434FA" w:rsidRPr="005073F3">
        <w:rPr>
          <w:color w:val="auto"/>
        </w:rPr>
        <w:t>I</w:t>
      </w:r>
      <w:r w:rsidR="003434FA">
        <w:t>f I am to confirm it</w:t>
      </w:r>
      <w:r>
        <w:t>,</w:t>
      </w:r>
      <w:r w:rsidR="003434FA">
        <w:t xml:space="preserve"> I must be satisfied that, </w:t>
      </w:r>
      <w:r w:rsidR="003434FA" w:rsidRPr="00722286">
        <w:t xml:space="preserve">on </w:t>
      </w:r>
      <w:r w:rsidR="003434FA">
        <w:t>a</w:t>
      </w:r>
      <w:r w:rsidR="003434FA" w:rsidRPr="00722286">
        <w:t xml:space="preserve"> balance of probability, </w:t>
      </w:r>
      <w:r w:rsidR="003434FA">
        <w:t xml:space="preserve">the evidence shows </w:t>
      </w:r>
      <w:r w:rsidR="003434FA" w:rsidRPr="00EE392E">
        <w:t xml:space="preserve">a public </w:t>
      </w:r>
      <w:r w:rsidR="003434FA">
        <w:t xml:space="preserve">right </w:t>
      </w:r>
      <w:r w:rsidR="003434FA" w:rsidRPr="00AD63DC">
        <w:t>of way</w:t>
      </w:r>
      <w:r>
        <w:t xml:space="preserve"> on foot </w:t>
      </w:r>
      <w:r w:rsidR="003434FA" w:rsidRPr="00AD63DC">
        <w:t xml:space="preserve">subsists along the </w:t>
      </w:r>
      <w:r w:rsidR="003434FA" w:rsidRPr="00E90DF7">
        <w:t xml:space="preserve">claimed route, described in the Order </w:t>
      </w:r>
      <w:r w:rsidR="001923F7">
        <w:t xml:space="preserve">and </w:t>
      </w:r>
      <w:r w:rsidR="003434FA" w:rsidRPr="00E90DF7">
        <w:t>labelled A-</w:t>
      </w:r>
      <w:r w:rsidR="001923F7">
        <w:t>B</w:t>
      </w:r>
      <w:r w:rsidR="003434FA" w:rsidRPr="00E90DF7">
        <w:t>-C-</w:t>
      </w:r>
      <w:r w:rsidR="00A90D57">
        <w:t>D</w:t>
      </w:r>
      <w:r w:rsidR="00FA35D0">
        <w:t xml:space="preserve"> on the Order map</w:t>
      </w:r>
      <w:r w:rsidR="003434FA" w:rsidRPr="007411FC">
        <w:t xml:space="preserve">. </w:t>
      </w:r>
    </w:p>
    <w:p w14:paraId="6F944B30" w14:textId="77777777" w:rsidR="00AE1D30" w:rsidRPr="007411FC" w:rsidRDefault="00AE1D30" w:rsidP="00AE1D30">
      <w:pPr>
        <w:pStyle w:val="Heading6blackfont"/>
        <w:rPr>
          <w:color w:val="auto"/>
        </w:rPr>
      </w:pPr>
      <w:r w:rsidRPr="007411FC">
        <w:rPr>
          <w:color w:val="auto"/>
        </w:rPr>
        <w:lastRenderedPageBreak/>
        <w:t>Reasons</w:t>
      </w:r>
    </w:p>
    <w:p w14:paraId="271564BA" w14:textId="77777777" w:rsidR="00A90D57" w:rsidRDefault="00A90D57" w:rsidP="00D95316">
      <w:pPr>
        <w:pStyle w:val="Style1"/>
        <w:numPr>
          <w:ilvl w:val="0"/>
          <w:numId w:val="9"/>
        </w:numPr>
        <w:tabs>
          <w:tab w:val="clear" w:pos="432"/>
        </w:tabs>
        <w:rPr>
          <w:color w:val="auto"/>
        </w:rPr>
      </w:pPr>
      <w:r>
        <w:rPr>
          <w:color w:val="auto"/>
        </w:rPr>
        <w:t xml:space="preserve">An application was made to DCC by </w:t>
      </w:r>
      <w:proofErr w:type="spellStart"/>
      <w:r>
        <w:rPr>
          <w:color w:val="auto"/>
        </w:rPr>
        <w:t>Doveridge</w:t>
      </w:r>
      <w:proofErr w:type="spellEnd"/>
      <w:r>
        <w:rPr>
          <w:color w:val="auto"/>
        </w:rPr>
        <w:t xml:space="preserve"> Parish Council in 2015 to record </w:t>
      </w:r>
      <w:r w:rsidR="00472B12">
        <w:rPr>
          <w:color w:val="auto"/>
        </w:rPr>
        <w:t xml:space="preserve">the claimed footpath on the definitive map </w:t>
      </w:r>
      <w:r>
        <w:rPr>
          <w:color w:val="auto"/>
        </w:rPr>
        <w:t xml:space="preserve">as a public right of way. This was accompanied by completed user evidence forms from 36 people who had previously walked the path, three letters of support containing further evidence </w:t>
      </w:r>
      <w:r w:rsidR="00AA64BC">
        <w:rPr>
          <w:color w:val="auto"/>
        </w:rPr>
        <w:t>together with a copy of an agreement from 1978.</w:t>
      </w:r>
      <w:r w:rsidR="004A3D44">
        <w:rPr>
          <w:color w:val="auto"/>
        </w:rPr>
        <w:t xml:space="preserve"> Local consultation brought forward further evidence.</w:t>
      </w:r>
      <w:r w:rsidR="00472B12">
        <w:rPr>
          <w:color w:val="auto"/>
        </w:rPr>
        <w:t xml:space="preserve"> </w:t>
      </w:r>
    </w:p>
    <w:p w14:paraId="7AC609CF" w14:textId="77777777" w:rsidR="00A3691D" w:rsidRPr="00A3691D" w:rsidRDefault="00533262" w:rsidP="00A3691D">
      <w:pPr>
        <w:pStyle w:val="Style1"/>
        <w:numPr>
          <w:ilvl w:val="0"/>
          <w:numId w:val="9"/>
        </w:numPr>
        <w:tabs>
          <w:tab w:val="clear" w:pos="432"/>
        </w:tabs>
        <w:rPr>
          <w:color w:val="auto"/>
        </w:rPr>
      </w:pPr>
      <w:r w:rsidRPr="007411FC">
        <w:rPr>
          <w:color w:val="auto"/>
        </w:rPr>
        <w:t xml:space="preserve">The </w:t>
      </w:r>
      <w:r w:rsidR="003434FA" w:rsidRPr="007411FC">
        <w:rPr>
          <w:color w:val="auto"/>
        </w:rPr>
        <w:t xml:space="preserve">main </w:t>
      </w:r>
      <w:r w:rsidRPr="007411FC">
        <w:rPr>
          <w:color w:val="auto"/>
        </w:rPr>
        <w:t>case in support of the Order is based on the</w:t>
      </w:r>
      <w:r w:rsidRPr="007411FC">
        <w:t xml:space="preserve"> presumed dedication of a public </w:t>
      </w:r>
      <w:r w:rsidR="003434FA" w:rsidRPr="007411FC">
        <w:t>footpath</w:t>
      </w:r>
      <w:r w:rsidRPr="007411FC">
        <w:t xml:space="preserve"> under statute, the requirements for which are set out in Section 31 of the Highways Act 1980</w:t>
      </w:r>
      <w:r w:rsidR="00664285" w:rsidRPr="007411FC">
        <w:t xml:space="preserve"> </w:t>
      </w:r>
      <w:r w:rsidR="00664285" w:rsidRPr="00472B12">
        <w:t>(the 1980 Act)</w:t>
      </w:r>
      <w:r w:rsidRPr="00472B12">
        <w:t>.</w:t>
      </w:r>
      <w:r w:rsidRPr="007411FC">
        <w:t xml:space="preserve"> For this to have occurred, there must have been use of</w:t>
      </w:r>
      <w:r>
        <w:t xml:space="preserve"> the claimed route by the public on </w:t>
      </w:r>
      <w:r w:rsidR="003434FA">
        <w:t>foot</w:t>
      </w:r>
      <w:r>
        <w:t>, as of right and without interruption, over the period of 20 years immediately prior to its status being brought into question</w:t>
      </w:r>
      <w:r w:rsidR="00107F45">
        <w:t xml:space="preserve">.  Such use would </w:t>
      </w:r>
      <w:r>
        <w:t xml:space="preserve">raise a presumption that the route had been </w:t>
      </w:r>
      <w:r w:rsidRPr="00533262">
        <w:rPr>
          <w:color w:val="auto"/>
        </w:rPr>
        <w:t xml:space="preserve">dedicated as a public </w:t>
      </w:r>
      <w:r w:rsidR="003434FA">
        <w:rPr>
          <w:color w:val="auto"/>
        </w:rPr>
        <w:t>footpath</w:t>
      </w:r>
      <w:r w:rsidRPr="00533262">
        <w:rPr>
          <w:color w:val="auto"/>
        </w:rPr>
        <w:t xml:space="preserve">.  </w:t>
      </w:r>
      <w:r w:rsidR="003434FA">
        <w:rPr>
          <w:color w:val="auto"/>
        </w:rPr>
        <w:t>This</w:t>
      </w:r>
      <w:r w:rsidRPr="00533262">
        <w:rPr>
          <w:color w:val="auto"/>
        </w:rPr>
        <w:t xml:space="preserve"> may be rebutted if there is sufficient evidence </w:t>
      </w:r>
      <w:r w:rsidR="00916F5C">
        <w:rPr>
          <w:color w:val="auto"/>
        </w:rPr>
        <w:t xml:space="preserve">to show </w:t>
      </w:r>
      <w:r w:rsidR="00047889">
        <w:rPr>
          <w:color w:val="auto"/>
        </w:rPr>
        <w:t xml:space="preserve">that </w:t>
      </w:r>
      <w:r w:rsidR="00047889" w:rsidRPr="00533262">
        <w:rPr>
          <w:color w:val="auto"/>
        </w:rPr>
        <w:t xml:space="preserve">during this period </w:t>
      </w:r>
      <w:r w:rsidRPr="00533262">
        <w:rPr>
          <w:color w:val="auto"/>
        </w:rPr>
        <w:t>there was no</w:t>
      </w:r>
      <w:r w:rsidR="00047889">
        <w:rPr>
          <w:color w:val="auto"/>
        </w:rPr>
        <w:t xml:space="preserve"> i</w:t>
      </w:r>
      <w:r w:rsidRPr="00533262">
        <w:rPr>
          <w:color w:val="auto"/>
        </w:rPr>
        <w:t>ntention on the part of the relevant landowner to dedicate the way for use by the public; if not, a public</w:t>
      </w:r>
      <w:r w:rsidR="003434FA">
        <w:rPr>
          <w:color w:val="auto"/>
        </w:rPr>
        <w:t xml:space="preserve"> footpath</w:t>
      </w:r>
      <w:r w:rsidRPr="00533262">
        <w:rPr>
          <w:color w:val="auto"/>
        </w:rPr>
        <w:t xml:space="preserve"> will be deemed to subsist.</w:t>
      </w:r>
    </w:p>
    <w:p w14:paraId="1A734D07" w14:textId="77777777" w:rsidR="004A3D44" w:rsidRDefault="006B754D" w:rsidP="00DC28A7">
      <w:pPr>
        <w:numPr>
          <w:ilvl w:val="0"/>
          <w:numId w:val="9"/>
        </w:numPr>
        <w:tabs>
          <w:tab w:val="clear" w:pos="432"/>
          <w:tab w:val="left" w:pos="425"/>
          <w:tab w:val="left" w:pos="630"/>
        </w:tabs>
        <w:spacing w:before="180"/>
        <w:rPr>
          <w:szCs w:val="22"/>
        </w:rPr>
      </w:pPr>
      <w:r w:rsidRPr="004A3D44">
        <w:rPr>
          <w:szCs w:val="22"/>
        </w:rPr>
        <w:t>When considering evidence in relation to Section 31 of the 1980 Act, the first matter to be established is when the public’s rights were brought into question.</w:t>
      </w:r>
      <w:r w:rsidR="004A3D44" w:rsidRPr="004A3D44">
        <w:rPr>
          <w:szCs w:val="22"/>
        </w:rPr>
        <w:t xml:space="preserve">  </w:t>
      </w:r>
      <w:r w:rsidR="001F0F3E" w:rsidRPr="004A3D44">
        <w:rPr>
          <w:szCs w:val="22"/>
        </w:rPr>
        <w:t>DC</w:t>
      </w:r>
      <w:r w:rsidR="003434FA" w:rsidRPr="004A3D44">
        <w:rPr>
          <w:szCs w:val="22"/>
        </w:rPr>
        <w:t>C</w:t>
      </w:r>
      <w:r w:rsidR="004A1E6E" w:rsidRPr="004A3D44">
        <w:rPr>
          <w:szCs w:val="22"/>
        </w:rPr>
        <w:t xml:space="preserve"> </w:t>
      </w:r>
      <w:r w:rsidR="008079B1" w:rsidRPr="004A3D44">
        <w:rPr>
          <w:szCs w:val="22"/>
        </w:rPr>
        <w:t>con</w:t>
      </w:r>
      <w:r w:rsidR="001F0F3E" w:rsidRPr="004A3D44">
        <w:rPr>
          <w:szCs w:val="22"/>
        </w:rPr>
        <w:t xml:space="preserve">cluded this </w:t>
      </w:r>
      <w:r w:rsidR="008079B1" w:rsidRPr="004A3D44">
        <w:rPr>
          <w:szCs w:val="22"/>
        </w:rPr>
        <w:t xml:space="preserve">occurred </w:t>
      </w:r>
      <w:r w:rsidR="001F0F3E" w:rsidRPr="004A3D44">
        <w:rPr>
          <w:szCs w:val="22"/>
        </w:rPr>
        <w:t xml:space="preserve">in </w:t>
      </w:r>
      <w:r w:rsidR="004A3D44" w:rsidRPr="004A3D44">
        <w:rPr>
          <w:szCs w:val="22"/>
        </w:rPr>
        <w:t xml:space="preserve">2013 or 2014 when a gate was erected across the route at the High Street end, events which eventually led to the submission of the application in 2015. </w:t>
      </w:r>
    </w:p>
    <w:p w14:paraId="545EBEB6" w14:textId="77777777" w:rsidR="004A3D44" w:rsidRDefault="004A3D44" w:rsidP="00DC28A7">
      <w:pPr>
        <w:numPr>
          <w:ilvl w:val="0"/>
          <w:numId w:val="9"/>
        </w:numPr>
        <w:tabs>
          <w:tab w:val="clear" w:pos="432"/>
          <w:tab w:val="left" w:pos="425"/>
          <w:tab w:val="left" w:pos="630"/>
        </w:tabs>
        <w:spacing w:before="180"/>
        <w:rPr>
          <w:szCs w:val="22"/>
        </w:rPr>
      </w:pPr>
      <w:r>
        <w:rPr>
          <w:szCs w:val="22"/>
        </w:rPr>
        <w:t xml:space="preserve">An analysis of the evidence provided by people who had walked the route showed a significant </w:t>
      </w:r>
      <w:r w:rsidR="002A70F8">
        <w:rPr>
          <w:szCs w:val="22"/>
        </w:rPr>
        <w:t>number had done so on a frequent basis and over a period extending back much further than the relevant twenty years, whether that is taken to be 1993-2013 or 1994-2014. Th</w:t>
      </w:r>
      <w:r w:rsidR="00472B12">
        <w:rPr>
          <w:szCs w:val="22"/>
        </w:rPr>
        <w:t>is use</w:t>
      </w:r>
      <w:r w:rsidR="002A70F8">
        <w:rPr>
          <w:szCs w:val="22"/>
        </w:rPr>
        <w:t xml:space="preserve"> appears to have been </w:t>
      </w:r>
      <w:r w:rsidR="00472B12">
        <w:rPr>
          <w:szCs w:val="22"/>
        </w:rPr>
        <w:t>‘</w:t>
      </w:r>
      <w:r w:rsidR="002A70F8">
        <w:rPr>
          <w:szCs w:val="22"/>
        </w:rPr>
        <w:t>as of right</w:t>
      </w:r>
      <w:r w:rsidR="00472B12">
        <w:rPr>
          <w:szCs w:val="22"/>
        </w:rPr>
        <w:t>’</w:t>
      </w:r>
      <w:r w:rsidR="002A70F8">
        <w:rPr>
          <w:szCs w:val="22"/>
        </w:rPr>
        <w:t xml:space="preserve"> </w:t>
      </w:r>
      <w:r w:rsidR="00472B12">
        <w:rPr>
          <w:szCs w:val="22"/>
        </w:rPr>
        <w:t xml:space="preserve">(insofar as it has been without force, </w:t>
      </w:r>
      <w:proofErr w:type="gramStart"/>
      <w:r w:rsidR="00472B12">
        <w:rPr>
          <w:szCs w:val="22"/>
        </w:rPr>
        <w:t>secrecy</w:t>
      </w:r>
      <w:proofErr w:type="gramEnd"/>
      <w:r w:rsidR="00472B12">
        <w:rPr>
          <w:szCs w:val="22"/>
        </w:rPr>
        <w:t xml:space="preserve"> or permission) </w:t>
      </w:r>
      <w:r w:rsidR="002A70F8">
        <w:rPr>
          <w:szCs w:val="22"/>
        </w:rPr>
        <w:t>and without interruption throughout both periods.</w:t>
      </w:r>
    </w:p>
    <w:p w14:paraId="51C73CA9" w14:textId="77777777" w:rsidR="002A70F8" w:rsidRDefault="002A70F8" w:rsidP="00DC28A7">
      <w:pPr>
        <w:numPr>
          <w:ilvl w:val="0"/>
          <w:numId w:val="9"/>
        </w:numPr>
        <w:tabs>
          <w:tab w:val="clear" w:pos="432"/>
          <w:tab w:val="left" w:pos="425"/>
          <w:tab w:val="left" w:pos="630"/>
        </w:tabs>
        <w:spacing w:before="180"/>
        <w:rPr>
          <w:szCs w:val="22"/>
        </w:rPr>
      </w:pPr>
      <w:r>
        <w:rPr>
          <w:szCs w:val="22"/>
        </w:rPr>
        <w:t>The objectors stated that some people had been challenged whilst walking the route, but no supporting evidence was provided to substantiate this claim. DCC noted that even if this was proven and that challenges began immediately after the owner bought the property in 2006, there is still a significant body of evidence to show twenty years’ use by the public before this.</w:t>
      </w:r>
    </w:p>
    <w:p w14:paraId="636EF27D" w14:textId="77777777" w:rsidR="002A70F8" w:rsidRPr="004A3D44" w:rsidRDefault="002A70F8" w:rsidP="00DC28A7">
      <w:pPr>
        <w:numPr>
          <w:ilvl w:val="0"/>
          <w:numId w:val="9"/>
        </w:numPr>
        <w:tabs>
          <w:tab w:val="clear" w:pos="432"/>
          <w:tab w:val="left" w:pos="425"/>
          <w:tab w:val="left" w:pos="630"/>
        </w:tabs>
        <w:spacing w:before="180"/>
        <w:rPr>
          <w:szCs w:val="22"/>
        </w:rPr>
      </w:pPr>
      <w:r>
        <w:rPr>
          <w:szCs w:val="22"/>
        </w:rPr>
        <w:t xml:space="preserve">Other than these uncorroborated challenges to individuals there is no other evidence of actions </w:t>
      </w:r>
      <w:r w:rsidR="00472B12">
        <w:rPr>
          <w:szCs w:val="22"/>
        </w:rPr>
        <w:t xml:space="preserve">at any time </w:t>
      </w:r>
      <w:r>
        <w:rPr>
          <w:szCs w:val="22"/>
        </w:rPr>
        <w:t>by</w:t>
      </w:r>
      <w:r w:rsidR="00472B12">
        <w:rPr>
          <w:szCs w:val="22"/>
        </w:rPr>
        <w:t>,</w:t>
      </w:r>
      <w:r>
        <w:rPr>
          <w:szCs w:val="22"/>
        </w:rPr>
        <w:t xml:space="preserve"> or on behalf of</w:t>
      </w:r>
      <w:r w:rsidR="00472B12">
        <w:rPr>
          <w:szCs w:val="22"/>
        </w:rPr>
        <w:t>,</w:t>
      </w:r>
      <w:r>
        <w:rPr>
          <w:szCs w:val="22"/>
        </w:rPr>
        <w:t xml:space="preserve"> the relevant landowners that might be construed as displaying a </w:t>
      </w:r>
      <w:r w:rsidR="00AE223D">
        <w:rPr>
          <w:szCs w:val="22"/>
        </w:rPr>
        <w:t>lack of intention to dedicate the Order route as a public footpath.</w:t>
      </w:r>
      <w:r>
        <w:rPr>
          <w:szCs w:val="22"/>
        </w:rPr>
        <w:t xml:space="preserve"> </w:t>
      </w:r>
    </w:p>
    <w:p w14:paraId="3259901C" w14:textId="77777777" w:rsidR="001E5BBB" w:rsidRPr="00D50B11" w:rsidRDefault="00472B12" w:rsidP="00D50B11">
      <w:pPr>
        <w:numPr>
          <w:ilvl w:val="0"/>
          <w:numId w:val="9"/>
        </w:numPr>
        <w:tabs>
          <w:tab w:val="clear" w:pos="432"/>
          <w:tab w:val="left" w:pos="425"/>
          <w:tab w:val="left" w:pos="630"/>
        </w:tabs>
        <w:spacing w:before="180"/>
        <w:rPr>
          <w:szCs w:val="22"/>
        </w:rPr>
      </w:pPr>
      <w:r>
        <w:rPr>
          <w:szCs w:val="22"/>
        </w:rPr>
        <w:t xml:space="preserve">This leads me to conclude that the evidence shows the required </w:t>
      </w:r>
      <w:r w:rsidR="006D19E6">
        <w:rPr>
          <w:szCs w:val="22"/>
        </w:rPr>
        <w:t xml:space="preserve">level of </w:t>
      </w:r>
      <w:r>
        <w:rPr>
          <w:szCs w:val="22"/>
        </w:rPr>
        <w:t xml:space="preserve">use by the public during the twenty years prior to the gate being erected </w:t>
      </w:r>
      <w:r w:rsidR="006D19E6">
        <w:rPr>
          <w:szCs w:val="22"/>
        </w:rPr>
        <w:t>at point D, and</w:t>
      </w:r>
      <w:r w:rsidR="00D50B11">
        <w:rPr>
          <w:szCs w:val="22"/>
        </w:rPr>
        <w:t xml:space="preserve"> </w:t>
      </w:r>
      <w:r w:rsidR="00747FAB">
        <w:rPr>
          <w:szCs w:val="22"/>
        </w:rPr>
        <w:t>in</w:t>
      </w:r>
      <w:r w:rsidR="00D50B11">
        <w:rPr>
          <w:szCs w:val="22"/>
        </w:rPr>
        <w:t xml:space="preserve">sufficient </w:t>
      </w:r>
      <w:r w:rsidR="006D19E6">
        <w:rPr>
          <w:szCs w:val="22"/>
        </w:rPr>
        <w:t xml:space="preserve">evidence </w:t>
      </w:r>
      <w:r w:rsidR="00D50B11">
        <w:rPr>
          <w:szCs w:val="22"/>
        </w:rPr>
        <w:t>to rebut the presumption of dedication</w:t>
      </w:r>
      <w:r w:rsidR="00140CAF">
        <w:rPr>
          <w:szCs w:val="22"/>
        </w:rPr>
        <w:t xml:space="preserve"> that arises from that use</w:t>
      </w:r>
      <w:r w:rsidR="00D50B11">
        <w:rPr>
          <w:szCs w:val="22"/>
        </w:rPr>
        <w:t xml:space="preserve">. </w:t>
      </w:r>
      <w:r w:rsidR="001622F6">
        <w:t>It follows from this that a public right of way is deemed to have been established along the Order route.</w:t>
      </w:r>
      <w:r w:rsidR="001E5BBB">
        <w:t xml:space="preserve">  </w:t>
      </w:r>
    </w:p>
    <w:p w14:paraId="30FA4ED3" w14:textId="77777777" w:rsidR="006859E4" w:rsidRDefault="006859E4" w:rsidP="006859E4">
      <w:pPr>
        <w:numPr>
          <w:ilvl w:val="0"/>
          <w:numId w:val="9"/>
        </w:numPr>
        <w:tabs>
          <w:tab w:val="left" w:pos="851"/>
        </w:tabs>
        <w:spacing w:before="180"/>
        <w:ind w:left="426" w:hanging="426"/>
      </w:pPr>
      <w:bookmarkStart w:id="4" w:name="_Ref345422601"/>
      <w:bookmarkStart w:id="5" w:name="_Ref532482451"/>
      <w:r w:rsidRPr="00CE455C">
        <w:t xml:space="preserve">In conclusion, and on the basis of the information provided, I am satisfied that the relevant statutory test is </w:t>
      </w:r>
      <w:proofErr w:type="gramStart"/>
      <w:r w:rsidRPr="00CE455C">
        <w:t>met:</w:t>
      </w:r>
      <w:proofErr w:type="gramEnd"/>
      <w:r w:rsidRPr="00CE455C">
        <w:t xml:space="preserve"> that, on a balance of probability, a public right of way </w:t>
      </w:r>
      <w:r>
        <w:t xml:space="preserve">for </w:t>
      </w:r>
      <w:r w:rsidR="001622F6">
        <w:t>pedestrians</w:t>
      </w:r>
      <w:r w:rsidRPr="00CE455C">
        <w:t xml:space="preserve"> has been shown to subsist </w:t>
      </w:r>
      <w:r>
        <w:t xml:space="preserve">over the Order route </w:t>
      </w:r>
      <w:r w:rsidR="00D50B11">
        <w:t>A-B-C-D</w:t>
      </w:r>
      <w:r w:rsidRPr="00CE455C">
        <w:t>. Consequently</w:t>
      </w:r>
      <w:r>
        <w:t>,</w:t>
      </w:r>
      <w:r w:rsidRPr="00CE455C">
        <w:t xml:space="preserve"> I conclude that the Order should be confirmed</w:t>
      </w:r>
      <w:r w:rsidR="00A81365">
        <w:t>.</w:t>
      </w:r>
      <w:r>
        <w:t xml:space="preserve"> </w:t>
      </w:r>
    </w:p>
    <w:p w14:paraId="0DAEC787" w14:textId="77777777" w:rsidR="00FA35D0" w:rsidRDefault="00FA35D0" w:rsidP="00FA35D0">
      <w:pPr>
        <w:tabs>
          <w:tab w:val="left" w:pos="851"/>
        </w:tabs>
        <w:spacing w:before="180"/>
        <w:ind w:left="426"/>
      </w:pPr>
    </w:p>
    <w:p w14:paraId="0529357A" w14:textId="77777777" w:rsidR="00E505F9" w:rsidRPr="00772E2E" w:rsidRDefault="00772E2E" w:rsidP="00772E2E">
      <w:pPr>
        <w:tabs>
          <w:tab w:val="left" w:pos="851"/>
        </w:tabs>
        <w:spacing w:before="180"/>
        <w:rPr>
          <w:b/>
          <w:i/>
        </w:rPr>
      </w:pPr>
      <w:r w:rsidRPr="00772E2E">
        <w:rPr>
          <w:b/>
          <w:i/>
        </w:rPr>
        <w:lastRenderedPageBreak/>
        <w:t>Other matters</w:t>
      </w:r>
    </w:p>
    <w:p w14:paraId="18F53BF9" w14:textId="77777777" w:rsidR="0085116D" w:rsidRDefault="004443F2" w:rsidP="00D30223">
      <w:pPr>
        <w:numPr>
          <w:ilvl w:val="0"/>
          <w:numId w:val="9"/>
        </w:numPr>
        <w:tabs>
          <w:tab w:val="left" w:pos="851"/>
        </w:tabs>
        <w:spacing w:before="180"/>
        <w:ind w:left="426" w:hanging="426"/>
      </w:pPr>
      <w:bookmarkStart w:id="6" w:name="_Ref59711618"/>
      <w:r>
        <w:t xml:space="preserve">The evidence indicates </w:t>
      </w:r>
      <w:r w:rsidR="0085116D">
        <w:t xml:space="preserve">that </w:t>
      </w:r>
      <w:r>
        <w:t xml:space="preserve">cars have been parked on a regular basis on the Order route between points C and D, thereby narrowing the width available for pedestrians to pass. It follows that the extent of the right of way established through long-usage will have been limited by the presence of these vehicles. </w:t>
      </w:r>
    </w:p>
    <w:p w14:paraId="130A9135" w14:textId="77777777" w:rsidR="004443F2" w:rsidRDefault="004443F2" w:rsidP="00D30223">
      <w:pPr>
        <w:numPr>
          <w:ilvl w:val="0"/>
          <w:numId w:val="9"/>
        </w:numPr>
        <w:tabs>
          <w:tab w:val="left" w:pos="851"/>
        </w:tabs>
        <w:spacing w:before="180"/>
        <w:ind w:left="426" w:hanging="426"/>
      </w:pPr>
      <w:r>
        <w:t>Between C and D the Order Schedule records the width of the way as varying between 2.4 metres and 5 metres. The Order map makes clear that the width a</w:t>
      </w:r>
      <w:r w:rsidR="00274291">
        <w:t>t</w:t>
      </w:r>
      <w:r>
        <w:t xml:space="preserve"> point C is 4m, at D it is 3.7m, widening to 5m and narrowing to 2.4m between. </w:t>
      </w:r>
    </w:p>
    <w:p w14:paraId="17715840" w14:textId="77777777" w:rsidR="00207978" w:rsidRDefault="00162BB9" w:rsidP="00730BA5">
      <w:pPr>
        <w:numPr>
          <w:ilvl w:val="0"/>
          <w:numId w:val="9"/>
        </w:numPr>
        <w:tabs>
          <w:tab w:val="left" w:pos="851"/>
        </w:tabs>
        <w:spacing w:before="180"/>
        <w:ind w:left="426" w:hanging="426"/>
      </w:pPr>
      <w:r>
        <w:t xml:space="preserve">Although </w:t>
      </w:r>
      <w:r w:rsidR="004443F2">
        <w:t xml:space="preserve">DCC </w:t>
      </w:r>
      <w:r>
        <w:t>recognises that members of the public have n</w:t>
      </w:r>
      <w:r w:rsidR="00472AD4">
        <w:t>ever</w:t>
      </w:r>
      <w:r>
        <w:t xml:space="preserve"> been prevented from using the route, it </w:t>
      </w:r>
      <w:r w:rsidR="004443F2">
        <w:t xml:space="preserve">requests modification of the Schedule </w:t>
      </w:r>
      <w:proofErr w:type="gramStart"/>
      <w:r w:rsidR="004443F2">
        <w:t>so as to</w:t>
      </w:r>
      <w:proofErr w:type="gramEnd"/>
      <w:r w:rsidR="004443F2">
        <w:t xml:space="preserve"> reflect the limitation imposed by the parked vehicles. </w:t>
      </w:r>
      <w:r>
        <w:t xml:space="preserve">It seeks addition </w:t>
      </w:r>
      <w:r w:rsidR="00274291">
        <w:t xml:space="preserve">of the wording “Available width restricted when motor vehicles are parked on drive at side of 15 High Street as shown shaded on the Order Plan” </w:t>
      </w:r>
      <w:r>
        <w:t xml:space="preserve">to the </w:t>
      </w:r>
      <w:r w:rsidR="00274291">
        <w:t>‘</w:t>
      </w:r>
      <w:r>
        <w:t>Remarks</w:t>
      </w:r>
      <w:r w:rsidR="00274291">
        <w:t>’</w:t>
      </w:r>
      <w:r>
        <w:t xml:space="preserve"> column</w:t>
      </w:r>
      <w:r w:rsidR="00274291">
        <w:t xml:space="preserve"> of the Schedule</w:t>
      </w:r>
      <w:r>
        <w:t xml:space="preserve">. </w:t>
      </w:r>
      <w:r w:rsidR="00954E21">
        <w:t>I accept th</w:t>
      </w:r>
      <w:r w:rsidR="00274291">
        <w:t xml:space="preserve">is would </w:t>
      </w:r>
      <w:r w:rsidR="00954E21">
        <w:t xml:space="preserve">reflect the evidence in this case and describes the conditions experienced throughout the relevant period by the claimants.  </w:t>
      </w:r>
      <w:r w:rsidR="00207978">
        <w:t xml:space="preserve">I therefore </w:t>
      </w:r>
      <w:r w:rsidR="00C6715E">
        <w:t>intend</w:t>
      </w:r>
      <w:r w:rsidR="00207978">
        <w:t xml:space="preserve"> to modify the Order accordingly.</w:t>
      </w:r>
      <w:bookmarkEnd w:id="6"/>
      <w:r w:rsidR="00207978">
        <w:t xml:space="preserve"> </w:t>
      </w:r>
    </w:p>
    <w:p w14:paraId="7253595A" w14:textId="77777777" w:rsidR="005B55A6" w:rsidRPr="00B448A1" w:rsidRDefault="005B55A6" w:rsidP="00245E30">
      <w:pPr>
        <w:tabs>
          <w:tab w:val="left" w:pos="851"/>
        </w:tabs>
        <w:spacing w:before="180"/>
        <w:rPr>
          <w:b/>
          <w:szCs w:val="22"/>
        </w:rPr>
      </w:pPr>
      <w:bookmarkStart w:id="7" w:name="_Ref308089356"/>
      <w:bookmarkEnd w:id="4"/>
      <w:bookmarkEnd w:id="5"/>
      <w:r w:rsidRPr="002D402B">
        <w:rPr>
          <w:b/>
        </w:rPr>
        <w:t>Conclusion</w:t>
      </w:r>
    </w:p>
    <w:p w14:paraId="0297C431" w14:textId="77777777" w:rsidR="00A24640" w:rsidRPr="00954E21" w:rsidRDefault="00954E21" w:rsidP="00954E21">
      <w:pPr>
        <w:pStyle w:val="Style1"/>
        <w:numPr>
          <w:ilvl w:val="0"/>
          <w:numId w:val="9"/>
        </w:numPr>
        <w:rPr>
          <w:color w:val="auto"/>
        </w:rPr>
      </w:pPr>
      <w:r w:rsidRPr="00954E21">
        <w:rPr>
          <w:szCs w:val="22"/>
        </w:rPr>
        <w:t xml:space="preserve">Having regard to the above and all other matters raised in the written representations, I conclude the Order should be confirmed </w:t>
      </w:r>
      <w:r w:rsidR="00A24640" w:rsidRPr="00922A1E">
        <w:rPr>
          <w:color w:val="auto"/>
          <w:szCs w:val="22"/>
        </w:rPr>
        <w:t xml:space="preserve">with </w:t>
      </w:r>
      <w:r w:rsidR="00A24640">
        <w:rPr>
          <w:color w:val="auto"/>
          <w:szCs w:val="22"/>
        </w:rPr>
        <w:t xml:space="preserve">the </w:t>
      </w:r>
      <w:r w:rsidR="00A24640" w:rsidRPr="00922A1E">
        <w:rPr>
          <w:color w:val="auto"/>
          <w:szCs w:val="22"/>
        </w:rPr>
        <w:t xml:space="preserve">modification referred </w:t>
      </w:r>
      <w:r w:rsidR="00A24640" w:rsidRPr="00FC3123">
        <w:rPr>
          <w:color w:val="auto"/>
          <w:szCs w:val="22"/>
        </w:rPr>
        <w:t xml:space="preserve">to </w:t>
      </w:r>
      <w:r>
        <w:rPr>
          <w:color w:val="auto"/>
          <w:szCs w:val="22"/>
        </w:rPr>
        <w:t xml:space="preserve">in the </w:t>
      </w:r>
      <w:r w:rsidRPr="00954E21">
        <w:rPr>
          <w:color w:val="auto"/>
          <w:szCs w:val="22"/>
        </w:rPr>
        <w:t xml:space="preserve">previous </w:t>
      </w:r>
      <w:r w:rsidR="00A24640" w:rsidRPr="00954E21">
        <w:rPr>
          <w:color w:val="auto"/>
          <w:szCs w:val="22"/>
        </w:rPr>
        <w:t>paragrap</w:t>
      </w:r>
      <w:r w:rsidRPr="00954E21">
        <w:rPr>
          <w:color w:val="auto"/>
          <w:szCs w:val="22"/>
        </w:rPr>
        <w:t>h</w:t>
      </w:r>
      <w:r w:rsidR="00A24640" w:rsidRPr="00954E21">
        <w:rPr>
          <w:color w:val="auto"/>
          <w:szCs w:val="22"/>
        </w:rPr>
        <w:t xml:space="preserve">. </w:t>
      </w:r>
    </w:p>
    <w:p w14:paraId="134E2DE5" w14:textId="77777777" w:rsidR="00A24640" w:rsidRPr="00BE4594" w:rsidRDefault="00A24640" w:rsidP="00A24640">
      <w:pPr>
        <w:pStyle w:val="Heading6blackfont"/>
        <w:rPr>
          <w:color w:val="auto"/>
        </w:rPr>
      </w:pPr>
      <w:r w:rsidRPr="00954E21">
        <w:rPr>
          <w:color w:val="auto"/>
        </w:rPr>
        <w:t>Formal Decision</w:t>
      </w:r>
    </w:p>
    <w:p w14:paraId="39437679" w14:textId="77777777" w:rsidR="00A24640" w:rsidRPr="007B274A" w:rsidRDefault="00A24640" w:rsidP="00A24640">
      <w:pPr>
        <w:pStyle w:val="Style1"/>
        <w:numPr>
          <w:ilvl w:val="0"/>
          <w:numId w:val="9"/>
        </w:numPr>
        <w:rPr>
          <w:color w:val="auto"/>
        </w:rPr>
      </w:pPr>
      <w:r w:rsidRPr="004500CC">
        <w:rPr>
          <w:color w:val="auto"/>
          <w:szCs w:val="22"/>
        </w:rPr>
        <w:t>I confirm the Order subject to the following modification:</w:t>
      </w:r>
    </w:p>
    <w:p w14:paraId="6C24C6FD" w14:textId="77777777" w:rsidR="00274291" w:rsidRDefault="00A24640" w:rsidP="00A24640">
      <w:pPr>
        <w:pStyle w:val="Style1"/>
        <w:numPr>
          <w:ilvl w:val="0"/>
          <w:numId w:val="0"/>
        </w:numPr>
        <w:tabs>
          <w:tab w:val="clear" w:pos="432"/>
          <w:tab w:val="left" w:pos="851"/>
        </w:tabs>
        <w:spacing w:before="120"/>
        <w:ind w:left="432"/>
        <w:rPr>
          <w:color w:val="auto"/>
        </w:rPr>
      </w:pPr>
      <w:r w:rsidRPr="00674676">
        <w:rPr>
          <w:color w:val="auto"/>
          <w:u w:val="single"/>
        </w:rPr>
        <w:t xml:space="preserve">In </w:t>
      </w:r>
      <w:r>
        <w:rPr>
          <w:color w:val="auto"/>
          <w:u w:val="single"/>
        </w:rPr>
        <w:t xml:space="preserve">Part II of </w:t>
      </w:r>
      <w:r w:rsidRPr="00674676">
        <w:rPr>
          <w:color w:val="auto"/>
          <w:u w:val="single"/>
        </w:rPr>
        <w:t>the Order schedule</w:t>
      </w:r>
      <w:r>
        <w:rPr>
          <w:color w:val="auto"/>
          <w:u w:val="single"/>
        </w:rPr>
        <w:t xml:space="preserve"> -</w:t>
      </w:r>
      <w:r w:rsidRPr="00A24640">
        <w:rPr>
          <w:color w:val="auto"/>
          <w:u w:val="single"/>
        </w:rPr>
        <w:t xml:space="preserve"> </w:t>
      </w:r>
      <w:r w:rsidRPr="00A24640">
        <w:rPr>
          <w:color w:val="auto"/>
        </w:rPr>
        <w:t>Modification of the Definitive Statement</w:t>
      </w:r>
      <w:r w:rsidR="00274291">
        <w:rPr>
          <w:color w:val="auto"/>
        </w:rPr>
        <w:t xml:space="preserve"> </w:t>
      </w:r>
    </w:p>
    <w:p w14:paraId="59F2B93E" w14:textId="77777777" w:rsidR="00B44CC7" w:rsidRDefault="00274291" w:rsidP="00274291">
      <w:pPr>
        <w:pStyle w:val="Style1"/>
        <w:numPr>
          <w:ilvl w:val="0"/>
          <w:numId w:val="25"/>
        </w:numPr>
        <w:tabs>
          <w:tab w:val="clear" w:pos="432"/>
          <w:tab w:val="left" w:pos="851"/>
        </w:tabs>
        <w:spacing w:before="120"/>
        <w:rPr>
          <w:color w:val="auto"/>
        </w:rPr>
      </w:pPr>
      <w:r>
        <w:rPr>
          <w:color w:val="auto"/>
        </w:rPr>
        <w:t>I</w:t>
      </w:r>
      <w:r w:rsidR="00B44CC7">
        <w:rPr>
          <w:color w:val="auto"/>
        </w:rPr>
        <w:t>n the column headed “Remarks”</w:t>
      </w:r>
      <w:r>
        <w:rPr>
          <w:color w:val="auto"/>
        </w:rPr>
        <w:t>,</w:t>
      </w:r>
      <w:r w:rsidR="00B44CC7">
        <w:rPr>
          <w:color w:val="auto"/>
        </w:rPr>
        <w:t xml:space="preserve"> add “</w:t>
      </w:r>
      <w:r w:rsidR="00B44CC7">
        <w:t>Available width restricted when motor vehicles are parked on drive at side of 15 High Street as shown shaded on the Order Plan”.</w:t>
      </w:r>
    </w:p>
    <w:bookmarkEnd w:id="7"/>
    <w:p w14:paraId="4FB95790" w14:textId="77777777" w:rsidR="00B44CC7" w:rsidRDefault="00B44CC7" w:rsidP="00AE75A4">
      <w:pPr>
        <w:pStyle w:val="Style1"/>
        <w:numPr>
          <w:ilvl w:val="0"/>
          <w:numId w:val="0"/>
        </w:numPr>
        <w:spacing w:before="240"/>
        <w:jc w:val="both"/>
        <w:rPr>
          <w:rFonts w:ascii="Monotype Corsiva" w:hAnsi="Monotype Corsiva"/>
          <w:sz w:val="36"/>
          <w:szCs w:val="36"/>
        </w:rPr>
      </w:pPr>
    </w:p>
    <w:p w14:paraId="14611990" w14:textId="77777777" w:rsidR="004573CE" w:rsidRDefault="004573CE" w:rsidP="00AE75A4">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ab/>
        <w:t xml:space="preserve">Sue Arnott </w:t>
      </w:r>
    </w:p>
    <w:p w14:paraId="6C1E7284" w14:textId="77777777" w:rsidR="004573CE" w:rsidRDefault="004573CE" w:rsidP="004573CE">
      <w:pPr>
        <w:pStyle w:val="Style1"/>
        <w:numPr>
          <w:ilvl w:val="0"/>
          <w:numId w:val="0"/>
        </w:numPr>
        <w:spacing w:before="60"/>
        <w:jc w:val="both"/>
        <w:rPr>
          <w:b/>
        </w:rPr>
      </w:pPr>
      <w:r>
        <w:rPr>
          <w:b/>
        </w:rPr>
        <w:tab/>
      </w:r>
      <w:r w:rsidRPr="00AA0937">
        <w:rPr>
          <w:b/>
        </w:rPr>
        <w:t>Inspector</w:t>
      </w:r>
    </w:p>
    <w:p w14:paraId="671C1D8C" w14:textId="5E27E38E" w:rsidR="00817BD4" w:rsidRDefault="00817BD4">
      <w:pPr>
        <w:rPr>
          <w:b/>
          <w:color w:val="000000"/>
          <w:kern w:val="28"/>
        </w:rPr>
      </w:pPr>
      <w:r>
        <w:rPr>
          <w:b/>
        </w:rPr>
        <w:br w:type="page"/>
      </w:r>
    </w:p>
    <w:p w14:paraId="3B519820" w14:textId="2DC48C07" w:rsidR="000166F9" w:rsidRDefault="00817BD4" w:rsidP="004573CE">
      <w:pPr>
        <w:pStyle w:val="Style1"/>
        <w:numPr>
          <w:ilvl w:val="0"/>
          <w:numId w:val="0"/>
        </w:numPr>
        <w:spacing w:before="60"/>
        <w:jc w:val="both"/>
        <w:rPr>
          <w:b/>
        </w:rPr>
      </w:pPr>
      <w:r>
        <w:rPr>
          <w:noProof/>
        </w:rPr>
        <w:lastRenderedPageBreak/>
        <w:drawing>
          <wp:inline distT="0" distB="0" distL="0" distR="0" wp14:anchorId="6266AD37" wp14:editId="6980D43A">
            <wp:extent cx="5908040" cy="8351520"/>
            <wp:effectExtent l="0" t="0" r="0" b="0"/>
            <wp:docPr id="5" name="Picture 5" descr="ORDER MAP SHOWING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ROU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1520"/>
                    </a:xfrm>
                    <a:prstGeom prst="rect">
                      <a:avLst/>
                    </a:prstGeom>
                    <a:noFill/>
                    <a:ln>
                      <a:noFill/>
                    </a:ln>
                  </pic:spPr>
                </pic:pic>
              </a:graphicData>
            </a:graphic>
          </wp:inline>
        </w:drawing>
      </w:r>
    </w:p>
    <w:sectPr w:rsidR="000166F9" w:rsidSect="00832105">
      <w:headerReference w:type="default" r:id="rId14"/>
      <w:footerReference w:type="even" r:id="rId15"/>
      <w:footerReference w:type="default" r:id="rId16"/>
      <w:headerReference w:type="first" r:id="rId17"/>
      <w:footerReference w:type="first" r:id="rId18"/>
      <w:pgSz w:w="11906" w:h="16838" w:code="9"/>
      <w:pgMar w:top="680" w:right="1077" w:bottom="1077"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540A5" w14:textId="77777777" w:rsidR="00140600" w:rsidRDefault="00140600" w:rsidP="00F62916">
      <w:r>
        <w:separator/>
      </w:r>
    </w:p>
  </w:endnote>
  <w:endnote w:type="continuationSeparator" w:id="0">
    <w:p w14:paraId="167C81D4" w14:textId="77777777" w:rsidR="00140600" w:rsidRDefault="00140600" w:rsidP="00F62916">
      <w:r>
        <w:continuationSeparator/>
      </w:r>
    </w:p>
  </w:endnote>
  <w:endnote w:type="continuationNotice" w:id="1">
    <w:p w14:paraId="67A80256" w14:textId="77777777" w:rsidR="00140600" w:rsidRDefault="0014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A3FA" w14:textId="77777777" w:rsidR="00547D74" w:rsidRDefault="00547D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AB845D" w14:textId="77777777" w:rsidR="00547D74" w:rsidRDefault="00547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A261" w14:textId="16FA9B89" w:rsidR="00547D74" w:rsidRDefault="00AE7C8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D7D0179" wp14:editId="0F68472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2E20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FB020FC" w14:textId="77777777" w:rsidR="00547D74" w:rsidRDefault="00547D74"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7C65" w14:textId="05A66475" w:rsidR="00547D74" w:rsidRDefault="00AE7C8A"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FAE4C95" wp14:editId="2E7DD0A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A86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6B80263" w14:textId="77777777" w:rsidR="00547D74" w:rsidRPr="008A03E3" w:rsidRDefault="00547D74"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B659" w14:textId="77777777" w:rsidR="00140600" w:rsidRDefault="00140600" w:rsidP="00F62916">
      <w:r>
        <w:separator/>
      </w:r>
    </w:p>
  </w:footnote>
  <w:footnote w:type="continuationSeparator" w:id="0">
    <w:p w14:paraId="20BFFEE2" w14:textId="77777777" w:rsidR="00140600" w:rsidRDefault="00140600" w:rsidP="00F62916">
      <w:r>
        <w:continuationSeparator/>
      </w:r>
    </w:p>
  </w:footnote>
  <w:footnote w:type="continuationNotice" w:id="1">
    <w:p w14:paraId="5DD203AD" w14:textId="77777777" w:rsidR="00140600" w:rsidRDefault="00140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547D74" w14:paraId="60D29439" w14:textId="77777777">
      <w:tc>
        <w:tcPr>
          <w:tcW w:w="9520" w:type="dxa"/>
        </w:tcPr>
        <w:p w14:paraId="35503373" w14:textId="77777777" w:rsidR="00547D74" w:rsidRDefault="00547D74" w:rsidP="006C6694">
          <w:pPr>
            <w:pStyle w:val="Footer"/>
          </w:pPr>
          <w:r>
            <w:t>Order Decision ROW/3</w:t>
          </w:r>
          <w:r w:rsidR="00D234F7">
            <w:t>2</w:t>
          </w:r>
          <w:r w:rsidR="00B1740A">
            <w:t>40476</w:t>
          </w:r>
        </w:p>
      </w:tc>
    </w:tr>
  </w:tbl>
  <w:p w14:paraId="098D398F" w14:textId="0D4DFBC7" w:rsidR="00547D74" w:rsidRDefault="00AE7C8A" w:rsidP="005363CE">
    <w:pPr>
      <w:pStyle w:val="Footer"/>
      <w:spacing w:after="120"/>
    </w:pPr>
    <w:r>
      <w:rPr>
        <w:noProof/>
      </w:rPr>
      <mc:AlternateContent>
        <mc:Choice Requires="wps">
          <w:drawing>
            <wp:anchor distT="0" distB="0" distL="114300" distR="114300" simplePos="0" relativeHeight="251657728" behindDoc="0" locked="0" layoutInCell="1" allowOverlap="1" wp14:anchorId="0815F5A2" wp14:editId="5838A03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646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2894" w14:textId="77777777" w:rsidR="00547D74" w:rsidRDefault="00547D7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E04C8"/>
    <w:multiLevelType w:val="hybridMultilevel"/>
    <w:tmpl w:val="31DC173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C33A5"/>
    <w:multiLevelType w:val="multilevel"/>
    <w:tmpl w:val="00000000"/>
    <w:lvl w:ilvl="0">
      <w:start w:val="1"/>
      <w:numFmt w:val="decimal"/>
      <w:lvlText w:val="%1."/>
      <w:legacy w:legacy="1" w:legacySpace="0" w:legacyIndent="709"/>
      <w:lvlJc w:val="left"/>
      <w:pPr>
        <w:ind w:left="709" w:hanging="709"/>
      </w:pPr>
      <w:rPr>
        <w:rFonts w:cs="Times New Roman"/>
      </w:rPr>
    </w:lvl>
    <w:lvl w:ilvl="1">
      <w:start w:val="1"/>
      <w:numFmt w:val="lowerRoman"/>
      <w:lvlText w:val="%2)"/>
      <w:legacy w:legacy="1" w:legacySpace="0" w:legacyIndent="709"/>
      <w:lvlJc w:val="left"/>
      <w:pPr>
        <w:ind w:left="1418" w:hanging="709"/>
      </w:pPr>
      <w:rPr>
        <w:rFonts w:cs="Times New Roman"/>
      </w:rPr>
    </w:lvl>
    <w:lvl w:ilvl="2">
      <w:start w:val="1"/>
      <w:numFmt w:val="lowerLetter"/>
      <w:lvlText w:val="%3)"/>
      <w:legacy w:legacy="1" w:legacySpace="0" w:legacyIndent="709"/>
      <w:lvlJc w:val="left"/>
      <w:pPr>
        <w:ind w:left="2127" w:hanging="709"/>
      </w:pPr>
      <w:rPr>
        <w:rFonts w:cs="Times New Roman"/>
      </w:rPr>
    </w:lvl>
    <w:lvl w:ilvl="3">
      <w:start w:val="1"/>
      <w:numFmt w:val="lowerRoman"/>
      <w:lvlText w:val="%4)"/>
      <w:legacy w:legacy="1" w:legacySpace="0" w:legacyIndent="709"/>
      <w:lvlJc w:val="left"/>
      <w:pPr>
        <w:ind w:left="2836" w:hanging="709"/>
      </w:pPr>
      <w:rPr>
        <w:rFonts w:cs="Times New Roman"/>
      </w:rPr>
    </w:lvl>
    <w:lvl w:ilvl="4">
      <w:start w:val="1"/>
      <w:numFmt w:val="lowerLetter"/>
      <w:lvlText w:val="(%5)"/>
      <w:legacy w:legacy="1" w:legacySpace="0" w:legacyIndent="709"/>
      <w:lvlJc w:val="left"/>
      <w:pPr>
        <w:ind w:left="3545" w:hanging="709"/>
      </w:pPr>
      <w:rPr>
        <w:rFonts w:cs="Times New Roman"/>
      </w:rPr>
    </w:lvl>
    <w:lvl w:ilvl="5">
      <w:start w:val="1"/>
      <w:numFmt w:val="lowerRoman"/>
      <w:lvlText w:val="(%6)"/>
      <w:legacy w:legacy="1" w:legacySpace="0" w:legacyIndent="709"/>
      <w:lvlJc w:val="left"/>
      <w:pPr>
        <w:ind w:left="4254" w:hanging="709"/>
      </w:pPr>
      <w:rPr>
        <w:rFonts w:cs="Times New Roman"/>
      </w:rPr>
    </w:lvl>
    <w:lvl w:ilvl="6">
      <w:start w:val="1"/>
      <w:numFmt w:val="lowerLetter"/>
      <w:lvlText w:val="(%7)"/>
      <w:legacy w:legacy="1" w:legacySpace="0" w:legacyIndent="709"/>
      <w:lvlJc w:val="left"/>
      <w:pPr>
        <w:ind w:left="4963" w:hanging="709"/>
      </w:pPr>
      <w:rPr>
        <w:rFonts w:cs="Times New Roman"/>
      </w:rPr>
    </w:lvl>
    <w:lvl w:ilvl="7">
      <w:start w:val="1"/>
      <w:numFmt w:val="lowerRoman"/>
      <w:lvlText w:val="(%8)"/>
      <w:legacy w:legacy="1" w:legacySpace="0" w:legacyIndent="709"/>
      <w:lvlJc w:val="left"/>
      <w:pPr>
        <w:ind w:left="5672" w:hanging="709"/>
      </w:pPr>
      <w:rPr>
        <w:rFonts w:cs="Times New Roman"/>
      </w:rPr>
    </w:lvl>
    <w:lvl w:ilvl="8">
      <w:start w:val="1"/>
      <w:numFmt w:val="lowerLetter"/>
      <w:lvlText w:val="(%9)"/>
      <w:legacy w:legacy="1" w:legacySpace="0" w:legacyIndent="709"/>
      <w:lvlJc w:val="left"/>
      <w:pPr>
        <w:ind w:left="6381" w:hanging="709"/>
      </w:pPr>
      <w:rPr>
        <w:rFonts w:cs="Times New Roman"/>
      </w:r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50B34D7"/>
    <w:multiLevelType w:val="hybridMultilevel"/>
    <w:tmpl w:val="D0E0AB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AD7684"/>
    <w:multiLevelType w:val="hybridMultilevel"/>
    <w:tmpl w:val="0B3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8"/>
  </w:num>
  <w:num w:numId="4">
    <w:abstractNumId w:val="0"/>
  </w:num>
  <w:num w:numId="5">
    <w:abstractNumId w:val="7"/>
  </w:num>
  <w:num w:numId="6">
    <w:abstractNumId w:val="15"/>
  </w:num>
  <w:num w:numId="7">
    <w:abstractNumId w:val="21"/>
  </w:num>
  <w:num w:numId="8">
    <w:abstractNumId w:val="13"/>
  </w:num>
  <w:num w:numId="9">
    <w:abstractNumId w:val="3"/>
  </w:num>
  <w:num w:numId="10">
    <w:abstractNumId w:val="11"/>
  </w:num>
  <w:num w:numId="11">
    <w:abstractNumId w:val="10"/>
  </w:num>
  <w:num w:numId="12">
    <w:abstractNumId w:val="9"/>
  </w:num>
  <w:num w:numId="13">
    <w:abstractNumId w:val="1"/>
  </w:num>
  <w:num w:numId="14">
    <w:abstractNumId w:val="5"/>
  </w:num>
  <w:num w:numId="15">
    <w:abstractNumId w:val="2"/>
  </w:num>
  <w:num w:numId="16">
    <w:abstractNumId w:val="20"/>
  </w:num>
  <w:num w:numId="17">
    <w:abstractNumId w:val="12"/>
  </w:num>
  <w:num w:numId="18">
    <w:abstractNumId w:val="14"/>
  </w:num>
  <w:num w:numId="19">
    <w:abstractNumId w:val="19"/>
  </w:num>
  <w:num w:numId="20">
    <w:abstractNumId w:val="18"/>
  </w:num>
  <w:num w:numId="21">
    <w:abstractNumId w:val="8"/>
  </w:num>
  <w:num w:numId="22">
    <w:abstractNumId w:val="4"/>
  </w:num>
  <w:num w:numId="23">
    <w:abstractNumId w:val="6"/>
  </w:num>
  <w:num w:numId="24">
    <w:abstractNumId w:val="22"/>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37B"/>
    <w:rsid w:val="0000175F"/>
    <w:rsid w:val="00001F02"/>
    <w:rsid w:val="00002830"/>
    <w:rsid w:val="000029BD"/>
    <w:rsid w:val="0000335F"/>
    <w:rsid w:val="000035B8"/>
    <w:rsid w:val="00003EAD"/>
    <w:rsid w:val="00003FA5"/>
    <w:rsid w:val="00006BD7"/>
    <w:rsid w:val="00007CDA"/>
    <w:rsid w:val="00010D99"/>
    <w:rsid w:val="00011072"/>
    <w:rsid w:val="00014A3C"/>
    <w:rsid w:val="000162E5"/>
    <w:rsid w:val="000166F9"/>
    <w:rsid w:val="00016725"/>
    <w:rsid w:val="00016AA4"/>
    <w:rsid w:val="00020646"/>
    <w:rsid w:val="00022F32"/>
    <w:rsid w:val="00024645"/>
    <w:rsid w:val="000248BA"/>
    <w:rsid w:val="00030658"/>
    <w:rsid w:val="00033650"/>
    <w:rsid w:val="000342E5"/>
    <w:rsid w:val="00034716"/>
    <w:rsid w:val="0003687E"/>
    <w:rsid w:val="00037A49"/>
    <w:rsid w:val="00037ADE"/>
    <w:rsid w:val="00040F5B"/>
    <w:rsid w:val="00041247"/>
    <w:rsid w:val="00041517"/>
    <w:rsid w:val="00041C74"/>
    <w:rsid w:val="00042580"/>
    <w:rsid w:val="00042D95"/>
    <w:rsid w:val="00043BD4"/>
    <w:rsid w:val="00043E86"/>
    <w:rsid w:val="00044F9E"/>
    <w:rsid w:val="0004534E"/>
    <w:rsid w:val="00046145"/>
    <w:rsid w:val="0004625F"/>
    <w:rsid w:val="000463F9"/>
    <w:rsid w:val="000467EF"/>
    <w:rsid w:val="000473C6"/>
    <w:rsid w:val="00047889"/>
    <w:rsid w:val="0005116C"/>
    <w:rsid w:val="00051C72"/>
    <w:rsid w:val="00053135"/>
    <w:rsid w:val="00054294"/>
    <w:rsid w:val="0005703A"/>
    <w:rsid w:val="000570E2"/>
    <w:rsid w:val="0005735E"/>
    <w:rsid w:val="00057372"/>
    <w:rsid w:val="00057F81"/>
    <w:rsid w:val="00061077"/>
    <w:rsid w:val="0006130A"/>
    <w:rsid w:val="00061C72"/>
    <w:rsid w:val="00061E8D"/>
    <w:rsid w:val="00062545"/>
    <w:rsid w:val="00062E2F"/>
    <w:rsid w:val="0006305F"/>
    <w:rsid w:val="0006350D"/>
    <w:rsid w:val="000641B5"/>
    <w:rsid w:val="00064487"/>
    <w:rsid w:val="00064706"/>
    <w:rsid w:val="00065093"/>
    <w:rsid w:val="00070438"/>
    <w:rsid w:val="00070C9F"/>
    <w:rsid w:val="00071B97"/>
    <w:rsid w:val="0007324B"/>
    <w:rsid w:val="00074176"/>
    <w:rsid w:val="00074345"/>
    <w:rsid w:val="000768D7"/>
    <w:rsid w:val="00077358"/>
    <w:rsid w:val="0007798F"/>
    <w:rsid w:val="0008594C"/>
    <w:rsid w:val="000865F7"/>
    <w:rsid w:val="00087DEC"/>
    <w:rsid w:val="00087E70"/>
    <w:rsid w:val="00090060"/>
    <w:rsid w:val="00090935"/>
    <w:rsid w:val="00092A7B"/>
    <w:rsid w:val="000932F3"/>
    <w:rsid w:val="00093796"/>
    <w:rsid w:val="00094395"/>
    <w:rsid w:val="00095059"/>
    <w:rsid w:val="0009721F"/>
    <w:rsid w:val="000979A8"/>
    <w:rsid w:val="000A0FD0"/>
    <w:rsid w:val="000A1105"/>
    <w:rsid w:val="000A198C"/>
    <w:rsid w:val="000A4AEB"/>
    <w:rsid w:val="000A4DDC"/>
    <w:rsid w:val="000A57EE"/>
    <w:rsid w:val="000A5B67"/>
    <w:rsid w:val="000A64AE"/>
    <w:rsid w:val="000B3542"/>
    <w:rsid w:val="000B36D9"/>
    <w:rsid w:val="000B43BA"/>
    <w:rsid w:val="000B494A"/>
    <w:rsid w:val="000B51A5"/>
    <w:rsid w:val="000B5963"/>
    <w:rsid w:val="000C12F0"/>
    <w:rsid w:val="000C1CF7"/>
    <w:rsid w:val="000C1DCC"/>
    <w:rsid w:val="000C2431"/>
    <w:rsid w:val="000C3B9B"/>
    <w:rsid w:val="000C3F13"/>
    <w:rsid w:val="000C46D0"/>
    <w:rsid w:val="000C4C01"/>
    <w:rsid w:val="000C52EE"/>
    <w:rsid w:val="000C5FB2"/>
    <w:rsid w:val="000C698E"/>
    <w:rsid w:val="000C7315"/>
    <w:rsid w:val="000C7A09"/>
    <w:rsid w:val="000C7FB5"/>
    <w:rsid w:val="000D0673"/>
    <w:rsid w:val="000D1324"/>
    <w:rsid w:val="000D1D4D"/>
    <w:rsid w:val="000D2347"/>
    <w:rsid w:val="000D23CD"/>
    <w:rsid w:val="000D3F0C"/>
    <w:rsid w:val="000D541D"/>
    <w:rsid w:val="000D6382"/>
    <w:rsid w:val="000D6C0C"/>
    <w:rsid w:val="000D6F93"/>
    <w:rsid w:val="000E0E6F"/>
    <w:rsid w:val="000E271A"/>
    <w:rsid w:val="000E6452"/>
    <w:rsid w:val="000F0C6F"/>
    <w:rsid w:val="000F17CA"/>
    <w:rsid w:val="000F1AE5"/>
    <w:rsid w:val="000F3331"/>
    <w:rsid w:val="000F477D"/>
    <w:rsid w:val="000F5BAE"/>
    <w:rsid w:val="000F5D8B"/>
    <w:rsid w:val="000F6192"/>
    <w:rsid w:val="001000CB"/>
    <w:rsid w:val="00101DFB"/>
    <w:rsid w:val="00102720"/>
    <w:rsid w:val="00103F25"/>
    <w:rsid w:val="00104904"/>
    <w:rsid w:val="00104CEC"/>
    <w:rsid w:val="00105AB4"/>
    <w:rsid w:val="00107F45"/>
    <w:rsid w:val="00113373"/>
    <w:rsid w:val="00113650"/>
    <w:rsid w:val="00116E8B"/>
    <w:rsid w:val="00117848"/>
    <w:rsid w:val="00117B56"/>
    <w:rsid w:val="00117C2E"/>
    <w:rsid w:val="0012000A"/>
    <w:rsid w:val="00120C7D"/>
    <w:rsid w:val="0012442B"/>
    <w:rsid w:val="00125C18"/>
    <w:rsid w:val="00126005"/>
    <w:rsid w:val="0013256B"/>
    <w:rsid w:val="001343B7"/>
    <w:rsid w:val="00137528"/>
    <w:rsid w:val="00137C13"/>
    <w:rsid w:val="00140600"/>
    <w:rsid w:val="00140AD2"/>
    <w:rsid w:val="00140CAF"/>
    <w:rsid w:val="001432CC"/>
    <w:rsid w:val="0014560B"/>
    <w:rsid w:val="00145618"/>
    <w:rsid w:val="00145D80"/>
    <w:rsid w:val="0014643C"/>
    <w:rsid w:val="0014655D"/>
    <w:rsid w:val="00147364"/>
    <w:rsid w:val="00152AAD"/>
    <w:rsid w:val="00152C92"/>
    <w:rsid w:val="00154156"/>
    <w:rsid w:val="00154B0A"/>
    <w:rsid w:val="00157841"/>
    <w:rsid w:val="00157BE5"/>
    <w:rsid w:val="00160905"/>
    <w:rsid w:val="001611F8"/>
    <w:rsid w:val="001622F6"/>
    <w:rsid w:val="00162BB9"/>
    <w:rsid w:val="00162BD0"/>
    <w:rsid w:val="00163A11"/>
    <w:rsid w:val="00163B0E"/>
    <w:rsid w:val="00163E9E"/>
    <w:rsid w:val="00165728"/>
    <w:rsid w:val="00167AA2"/>
    <w:rsid w:val="0017072B"/>
    <w:rsid w:val="00170BF6"/>
    <w:rsid w:val="00171B5D"/>
    <w:rsid w:val="0017203A"/>
    <w:rsid w:val="0017253F"/>
    <w:rsid w:val="00172F98"/>
    <w:rsid w:val="0017316A"/>
    <w:rsid w:val="00173726"/>
    <w:rsid w:val="0017472F"/>
    <w:rsid w:val="0018044D"/>
    <w:rsid w:val="0018159B"/>
    <w:rsid w:val="0018161F"/>
    <w:rsid w:val="00183B4B"/>
    <w:rsid w:val="00185FDC"/>
    <w:rsid w:val="00186BC6"/>
    <w:rsid w:val="0018747C"/>
    <w:rsid w:val="001907AD"/>
    <w:rsid w:val="001923F7"/>
    <w:rsid w:val="0019279F"/>
    <w:rsid w:val="00192A77"/>
    <w:rsid w:val="001963C7"/>
    <w:rsid w:val="00197B5B"/>
    <w:rsid w:val="001A2917"/>
    <w:rsid w:val="001A4166"/>
    <w:rsid w:val="001A5688"/>
    <w:rsid w:val="001A5AE3"/>
    <w:rsid w:val="001A5CD8"/>
    <w:rsid w:val="001A5F72"/>
    <w:rsid w:val="001A7B01"/>
    <w:rsid w:val="001B06B7"/>
    <w:rsid w:val="001B0A68"/>
    <w:rsid w:val="001B0A99"/>
    <w:rsid w:val="001B32B6"/>
    <w:rsid w:val="001B4B75"/>
    <w:rsid w:val="001B648A"/>
    <w:rsid w:val="001B7268"/>
    <w:rsid w:val="001B7AE1"/>
    <w:rsid w:val="001C29DE"/>
    <w:rsid w:val="001C2CA8"/>
    <w:rsid w:val="001C3A46"/>
    <w:rsid w:val="001C4C6A"/>
    <w:rsid w:val="001C4FD6"/>
    <w:rsid w:val="001C5A86"/>
    <w:rsid w:val="001C6666"/>
    <w:rsid w:val="001C7835"/>
    <w:rsid w:val="001D16E0"/>
    <w:rsid w:val="001D26DE"/>
    <w:rsid w:val="001D4C04"/>
    <w:rsid w:val="001D5053"/>
    <w:rsid w:val="001D5409"/>
    <w:rsid w:val="001D587C"/>
    <w:rsid w:val="001D5884"/>
    <w:rsid w:val="001D64F1"/>
    <w:rsid w:val="001D6A5A"/>
    <w:rsid w:val="001D6DEF"/>
    <w:rsid w:val="001D71D4"/>
    <w:rsid w:val="001E0A5E"/>
    <w:rsid w:val="001E14FD"/>
    <w:rsid w:val="001E257C"/>
    <w:rsid w:val="001E2D6A"/>
    <w:rsid w:val="001E2F27"/>
    <w:rsid w:val="001E3B43"/>
    <w:rsid w:val="001E4612"/>
    <w:rsid w:val="001E5BBB"/>
    <w:rsid w:val="001E6DD5"/>
    <w:rsid w:val="001E798E"/>
    <w:rsid w:val="001F0925"/>
    <w:rsid w:val="001F0959"/>
    <w:rsid w:val="001F0F3E"/>
    <w:rsid w:val="001F26B1"/>
    <w:rsid w:val="001F3A84"/>
    <w:rsid w:val="001F3E80"/>
    <w:rsid w:val="001F5E5B"/>
    <w:rsid w:val="001F72D7"/>
    <w:rsid w:val="0020096B"/>
    <w:rsid w:val="00200C84"/>
    <w:rsid w:val="0020236F"/>
    <w:rsid w:val="0020257E"/>
    <w:rsid w:val="00204232"/>
    <w:rsid w:val="00207816"/>
    <w:rsid w:val="00207978"/>
    <w:rsid w:val="00212C8F"/>
    <w:rsid w:val="00212DCF"/>
    <w:rsid w:val="00214B24"/>
    <w:rsid w:val="00214BAF"/>
    <w:rsid w:val="00216841"/>
    <w:rsid w:val="002168F0"/>
    <w:rsid w:val="00222D21"/>
    <w:rsid w:val="00224E3D"/>
    <w:rsid w:val="0022525C"/>
    <w:rsid w:val="00226C38"/>
    <w:rsid w:val="00227050"/>
    <w:rsid w:val="00227A8F"/>
    <w:rsid w:val="00231BB9"/>
    <w:rsid w:val="00232B3F"/>
    <w:rsid w:val="00234314"/>
    <w:rsid w:val="00234378"/>
    <w:rsid w:val="00234EE3"/>
    <w:rsid w:val="00235749"/>
    <w:rsid w:val="00235D4E"/>
    <w:rsid w:val="0024003E"/>
    <w:rsid w:val="00241617"/>
    <w:rsid w:val="00241944"/>
    <w:rsid w:val="00242A5E"/>
    <w:rsid w:val="00243361"/>
    <w:rsid w:val="002443E8"/>
    <w:rsid w:val="00245E30"/>
    <w:rsid w:val="0024685E"/>
    <w:rsid w:val="00246C37"/>
    <w:rsid w:val="002473A7"/>
    <w:rsid w:val="0025153A"/>
    <w:rsid w:val="0025325B"/>
    <w:rsid w:val="0025419E"/>
    <w:rsid w:val="002552CF"/>
    <w:rsid w:val="002559BE"/>
    <w:rsid w:val="00256C29"/>
    <w:rsid w:val="00256CC4"/>
    <w:rsid w:val="00257F3F"/>
    <w:rsid w:val="00260A86"/>
    <w:rsid w:val="002613EF"/>
    <w:rsid w:val="00265EA1"/>
    <w:rsid w:val="00266710"/>
    <w:rsid w:val="00271ABB"/>
    <w:rsid w:val="00271BF5"/>
    <w:rsid w:val="00271CA9"/>
    <w:rsid w:val="00271EC7"/>
    <w:rsid w:val="002729F6"/>
    <w:rsid w:val="00274291"/>
    <w:rsid w:val="0027488A"/>
    <w:rsid w:val="002801AA"/>
    <w:rsid w:val="00280F76"/>
    <w:rsid w:val="0028140A"/>
    <w:rsid w:val="002835D1"/>
    <w:rsid w:val="002836C2"/>
    <w:rsid w:val="00283FF7"/>
    <w:rsid w:val="002851F5"/>
    <w:rsid w:val="0029098F"/>
    <w:rsid w:val="002913E3"/>
    <w:rsid w:val="00292EB8"/>
    <w:rsid w:val="002937E3"/>
    <w:rsid w:val="002959CB"/>
    <w:rsid w:val="002962C8"/>
    <w:rsid w:val="002A0256"/>
    <w:rsid w:val="002A12A8"/>
    <w:rsid w:val="002A3DD7"/>
    <w:rsid w:val="002A52F3"/>
    <w:rsid w:val="002A5EC5"/>
    <w:rsid w:val="002A70F8"/>
    <w:rsid w:val="002A7CC2"/>
    <w:rsid w:val="002A7FB7"/>
    <w:rsid w:val="002B0AE4"/>
    <w:rsid w:val="002B169F"/>
    <w:rsid w:val="002B2911"/>
    <w:rsid w:val="002B38B4"/>
    <w:rsid w:val="002B3E25"/>
    <w:rsid w:val="002B40CE"/>
    <w:rsid w:val="002B4B92"/>
    <w:rsid w:val="002B5B12"/>
    <w:rsid w:val="002B663A"/>
    <w:rsid w:val="002B7061"/>
    <w:rsid w:val="002C068A"/>
    <w:rsid w:val="002C1299"/>
    <w:rsid w:val="002C1396"/>
    <w:rsid w:val="002C16C5"/>
    <w:rsid w:val="002C26D2"/>
    <w:rsid w:val="002C387E"/>
    <w:rsid w:val="002C4FAA"/>
    <w:rsid w:val="002C5B89"/>
    <w:rsid w:val="002C5BAC"/>
    <w:rsid w:val="002C6A53"/>
    <w:rsid w:val="002C72D7"/>
    <w:rsid w:val="002C7821"/>
    <w:rsid w:val="002D1C05"/>
    <w:rsid w:val="002D1F63"/>
    <w:rsid w:val="002D1FBB"/>
    <w:rsid w:val="002D2DB7"/>
    <w:rsid w:val="002D4E6A"/>
    <w:rsid w:val="002D535B"/>
    <w:rsid w:val="002D5F53"/>
    <w:rsid w:val="002D6820"/>
    <w:rsid w:val="002E1BBA"/>
    <w:rsid w:val="002E1EE9"/>
    <w:rsid w:val="002E2961"/>
    <w:rsid w:val="002E3538"/>
    <w:rsid w:val="002E565F"/>
    <w:rsid w:val="002E681A"/>
    <w:rsid w:val="002F0A62"/>
    <w:rsid w:val="002F114E"/>
    <w:rsid w:val="002F12E3"/>
    <w:rsid w:val="002F233C"/>
    <w:rsid w:val="002F24ED"/>
    <w:rsid w:val="002F4188"/>
    <w:rsid w:val="002F46E2"/>
    <w:rsid w:val="002F63A8"/>
    <w:rsid w:val="00300126"/>
    <w:rsid w:val="00300A42"/>
    <w:rsid w:val="00302260"/>
    <w:rsid w:val="0030255F"/>
    <w:rsid w:val="00303BB4"/>
    <w:rsid w:val="0030500E"/>
    <w:rsid w:val="00306247"/>
    <w:rsid w:val="00307D75"/>
    <w:rsid w:val="00313724"/>
    <w:rsid w:val="00314623"/>
    <w:rsid w:val="00316773"/>
    <w:rsid w:val="003176CD"/>
    <w:rsid w:val="003206FD"/>
    <w:rsid w:val="0032142D"/>
    <w:rsid w:val="0032146D"/>
    <w:rsid w:val="0032208F"/>
    <w:rsid w:val="00322D49"/>
    <w:rsid w:val="003245DC"/>
    <w:rsid w:val="00325B02"/>
    <w:rsid w:val="003268C3"/>
    <w:rsid w:val="003306D2"/>
    <w:rsid w:val="003307B7"/>
    <w:rsid w:val="00330AFD"/>
    <w:rsid w:val="0033150F"/>
    <w:rsid w:val="00333273"/>
    <w:rsid w:val="00334B4F"/>
    <w:rsid w:val="003355C8"/>
    <w:rsid w:val="0033585C"/>
    <w:rsid w:val="003419F6"/>
    <w:rsid w:val="003429EE"/>
    <w:rsid w:val="00343344"/>
    <w:rsid w:val="003434FA"/>
    <w:rsid w:val="00343A1F"/>
    <w:rsid w:val="00344294"/>
    <w:rsid w:val="00344CD1"/>
    <w:rsid w:val="0034671E"/>
    <w:rsid w:val="0035071D"/>
    <w:rsid w:val="00351100"/>
    <w:rsid w:val="0035160D"/>
    <w:rsid w:val="0035227F"/>
    <w:rsid w:val="003527ED"/>
    <w:rsid w:val="00353528"/>
    <w:rsid w:val="003539FB"/>
    <w:rsid w:val="00354324"/>
    <w:rsid w:val="003567AA"/>
    <w:rsid w:val="003572FD"/>
    <w:rsid w:val="00360664"/>
    <w:rsid w:val="00361890"/>
    <w:rsid w:val="003618B8"/>
    <w:rsid w:val="003623D8"/>
    <w:rsid w:val="00362566"/>
    <w:rsid w:val="00363678"/>
    <w:rsid w:val="003641BC"/>
    <w:rsid w:val="00364E17"/>
    <w:rsid w:val="00366542"/>
    <w:rsid w:val="003667B3"/>
    <w:rsid w:val="00370C1B"/>
    <w:rsid w:val="003714FD"/>
    <w:rsid w:val="00372E65"/>
    <w:rsid w:val="003738D0"/>
    <w:rsid w:val="00373E20"/>
    <w:rsid w:val="00374D77"/>
    <w:rsid w:val="00375052"/>
    <w:rsid w:val="00376CE4"/>
    <w:rsid w:val="00376E81"/>
    <w:rsid w:val="00377ABC"/>
    <w:rsid w:val="00380259"/>
    <w:rsid w:val="00382924"/>
    <w:rsid w:val="00382BBE"/>
    <w:rsid w:val="003836C6"/>
    <w:rsid w:val="00384737"/>
    <w:rsid w:val="00384D56"/>
    <w:rsid w:val="00384F33"/>
    <w:rsid w:val="00385B92"/>
    <w:rsid w:val="0039050F"/>
    <w:rsid w:val="00393462"/>
    <w:rsid w:val="003941CF"/>
    <w:rsid w:val="00394AF8"/>
    <w:rsid w:val="0039572E"/>
    <w:rsid w:val="00397B5E"/>
    <w:rsid w:val="003A2B5C"/>
    <w:rsid w:val="003A6EEB"/>
    <w:rsid w:val="003A74CB"/>
    <w:rsid w:val="003B2FE6"/>
    <w:rsid w:val="003B3089"/>
    <w:rsid w:val="003B3EB2"/>
    <w:rsid w:val="003C0752"/>
    <w:rsid w:val="003C0A0A"/>
    <w:rsid w:val="003C0F20"/>
    <w:rsid w:val="003C3C05"/>
    <w:rsid w:val="003C4263"/>
    <w:rsid w:val="003C58C6"/>
    <w:rsid w:val="003C5A1F"/>
    <w:rsid w:val="003C5B85"/>
    <w:rsid w:val="003C63A3"/>
    <w:rsid w:val="003D38FE"/>
    <w:rsid w:val="003D5606"/>
    <w:rsid w:val="003E0271"/>
    <w:rsid w:val="003E0574"/>
    <w:rsid w:val="003E05D3"/>
    <w:rsid w:val="003E0BE9"/>
    <w:rsid w:val="003E23F5"/>
    <w:rsid w:val="003E2FA1"/>
    <w:rsid w:val="003E637D"/>
    <w:rsid w:val="003E779C"/>
    <w:rsid w:val="003E7D5B"/>
    <w:rsid w:val="003F01FF"/>
    <w:rsid w:val="003F0606"/>
    <w:rsid w:val="003F0ABC"/>
    <w:rsid w:val="003F1247"/>
    <w:rsid w:val="003F130C"/>
    <w:rsid w:val="003F188E"/>
    <w:rsid w:val="003F295E"/>
    <w:rsid w:val="003F29FE"/>
    <w:rsid w:val="003F2D0A"/>
    <w:rsid w:val="003F38BB"/>
    <w:rsid w:val="003F64F2"/>
    <w:rsid w:val="003F6D2D"/>
    <w:rsid w:val="003F6FE5"/>
    <w:rsid w:val="00400394"/>
    <w:rsid w:val="00400C39"/>
    <w:rsid w:val="00401729"/>
    <w:rsid w:val="0040202B"/>
    <w:rsid w:val="0040293F"/>
    <w:rsid w:val="0040360E"/>
    <w:rsid w:val="00403DCD"/>
    <w:rsid w:val="004047E3"/>
    <w:rsid w:val="0041050D"/>
    <w:rsid w:val="004135A9"/>
    <w:rsid w:val="00413E1B"/>
    <w:rsid w:val="004142E3"/>
    <w:rsid w:val="004156B8"/>
    <w:rsid w:val="004156F0"/>
    <w:rsid w:val="00416E0F"/>
    <w:rsid w:val="00417433"/>
    <w:rsid w:val="00420177"/>
    <w:rsid w:val="00420BA5"/>
    <w:rsid w:val="00421025"/>
    <w:rsid w:val="00421B2A"/>
    <w:rsid w:val="00422933"/>
    <w:rsid w:val="004260DB"/>
    <w:rsid w:val="00426CE5"/>
    <w:rsid w:val="0043217F"/>
    <w:rsid w:val="00432213"/>
    <w:rsid w:val="00433DFE"/>
    <w:rsid w:val="00434749"/>
    <w:rsid w:val="00434CE4"/>
    <w:rsid w:val="004354F9"/>
    <w:rsid w:val="00435649"/>
    <w:rsid w:val="0044381C"/>
    <w:rsid w:val="004443F2"/>
    <w:rsid w:val="00444CA9"/>
    <w:rsid w:val="00445864"/>
    <w:rsid w:val="004474DE"/>
    <w:rsid w:val="004517F9"/>
    <w:rsid w:val="0045244C"/>
    <w:rsid w:val="0045328B"/>
    <w:rsid w:val="00453D03"/>
    <w:rsid w:val="00453E15"/>
    <w:rsid w:val="004556FF"/>
    <w:rsid w:val="00456438"/>
    <w:rsid w:val="004573CE"/>
    <w:rsid w:val="004575B3"/>
    <w:rsid w:val="00457F49"/>
    <w:rsid w:val="00462208"/>
    <w:rsid w:val="004629BC"/>
    <w:rsid w:val="00462D77"/>
    <w:rsid w:val="0046511F"/>
    <w:rsid w:val="00465406"/>
    <w:rsid w:val="00465B05"/>
    <w:rsid w:val="004663B9"/>
    <w:rsid w:val="00466924"/>
    <w:rsid w:val="00466BC9"/>
    <w:rsid w:val="00466D59"/>
    <w:rsid w:val="004678D1"/>
    <w:rsid w:val="00470194"/>
    <w:rsid w:val="00470AC0"/>
    <w:rsid w:val="004728FB"/>
    <w:rsid w:val="00472AD4"/>
    <w:rsid w:val="00472B12"/>
    <w:rsid w:val="00472E78"/>
    <w:rsid w:val="004736E2"/>
    <w:rsid w:val="0047477D"/>
    <w:rsid w:val="00474B98"/>
    <w:rsid w:val="00477FF6"/>
    <w:rsid w:val="0048041A"/>
    <w:rsid w:val="004822A7"/>
    <w:rsid w:val="00483009"/>
    <w:rsid w:val="0048396A"/>
    <w:rsid w:val="00483EAC"/>
    <w:rsid w:val="00487EEF"/>
    <w:rsid w:val="00490317"/>
    <w:rsid w:val="00491CB1"/>
    <w:rsid w:val="00491E13"/>
    <w:rsid w:val="004949E8"/>
    <w:rsid w:val="00494FE0"/>
    <w:rsid w:val="0049624F"/>
    <w:rsid w:val="004969AA"/>
    <w:rsid w:val="004973AB"/>
    <w:rsid w:val="004976CF"/>
    <w:rsid w:val="00497A32"/>
    <w:rsid w:val="004A1C27"/>
    <w:rsid w:val="004A1E6E"/>
    <w:rsid w:val="004A2557"/>
    <w:rsid w:val="004A2563"/>
    <w:rsid w:val="004A26A6"/>
    <w:rsid w:val="004A2EB8"/>
    <w:rsid w:val="004A37E1"/>
    <w:rsid w:val="004A3D44"/>
    <w:rsid w:val="004A6327"/>
    <w:rsid w:val="004A75C6"/>
    <w:rsid w:val="004A7B68"/>
    <w:rsid w:val="004B0663"/>
    <w:rsid w:val="004B0A4E"/>
    <w:rsid w:val="004B0B84"/>
    <w:rsid w:val="004B0F81"/>
    <w:rsid w:val="004B2B62"/>
    <w:rsid w:val="004B4CD7"/>
    <w:rsid w:val="004B55B2"/>
    <w:rsid w:val="004B5973"/>
    <w:rsid w:val="004B5F72"/>
    <w:rsid w:val="004B60C7"/>
    <w:rsid w:val="004B6368"/>
    <w:rsid w:val="004C07AB"/>
    <w:rsid w:val="004C07CB"/>
    <w:rsid w:val="004C1670"/>
    <w:rsid w:val="004C4B3C"/>
    <w:rsid w:val="004C73F4"/>
    <w:rsid w:val="004C7E83"/>
    <w:rsid w:val="004D0513"/>
    <w:rsid w:val="004D0D9F"/>
    <w:rsid w:val="004D16F2"/>
    <w:rsid w:val="004D1747"/>
    <w:rsid w:val="004D23BA"/>
    <w:rsid w:val="004D2911"/>
    <w:rsid w:val="004D3DCB"/>
    <w:rsid w:val="004D4E3E"/>
    <w:rsid w:val="004D5EA7"/>
    <w:rsid w:val="004E085F"/>
    <w:rsid w:val="004E0D9E"/>
    <w:rsid w:val="004E1BA1"/>
    <w:rsid w:val="004E203A"/>
    <w:rsid w:val="004E22CD"/>
    <w:rsid w:val="004E289D"/>
    <w:rsid w:val="004E2B4D"/>
    <w:rsid w:val="004E6091"/>
    <w:rsid w:val="004E6AAD"/>
    <w:rsid w:val="004F0900"/>
    <w:rsid w:val="004F0F91"/>
    <w:rsid w:val="004F1256"/>
    <w:rsid w:val="004F5526"/>
    <w:rsid w:val="004F5E8D"/>
    <w:rsid w:val="004F6654"/>
    <w:rsid w:val="004F666C"/>
    <w:rsid w:val="004F772B"/>
    <w:rsid w:val="004F7C7E"/>
    <w:rsid w:val="00502FC2"/>
    <w:rsid w:val="0050401B"/>
    <w:rsid w:val="00504093"/>
    <w:rsid w:val="00506379"/>
    <w:rsid w:val="005073F3"/>
    <w:rsid w:val="005077A4"/>
    <w:rsid w:val="005078A6"/>
    <w:rsid w:val="005114AF"/>
    <w:rsid w:val="00511E3A"/>
    <w:rsid w:val="00512B6E"/>
    <w:rsid w:val="00513406"/>
    <w:rsid w:val="00513F4D"/>
    <w:rsid w:val="00514899"/>
    <w:rsid w:val="005158FF"/>
    <w:rsid w:val="005167AA"/>
    <w:rsid w:val="00517B69"/>
    <w:rsid w:val="00520453"/>
    <w:rsid w:val="00521965"/>
    <w:rsid w:val="00521CAB"/>
    <w:rsid w:val="00521EE3"/>
    <w:rsid w:val="0052292A"/>
    <w:rsid w:val="0052347F"/>
    <w:rsid w:val="00523497"/>
    <w:rsid w:val="00523C6F"/>
    <w:rsid w:val="00523F7D"/>
    <w:rsid w:val="00524FAC"/>
    <w:rsid w:val="00525192"/>
    <w:rsid w:val="005251EB"/>
    <w:rsid w:val="00525C26"/>
    <w:rsid w:val="00526ECC"/>
    <w:rsid w:val="005274F7"/>
    <w:rsid w:val="00530929"/>
    <w:rsid w:val="00530938"/>
    <w:rsid w:val="00530B5A"/>
    <w:rsid w:val="00531E95"/>
    <w:rsid w:val="00533262"/>
    <w:rsid w:val="00535B35"/>
    <w:rsid w:val="005363CE"/>
    <w:rsid w:val="0053715D"/>
    <w:rsid w:val="00537CC0"/>
    <w:rsid w:val="0054070F"/>
    <w:rsid w:val="00541CB1"/>
    <w:rsid w:val="00542B4C"/>
    <w:rsid w:val="0054552F"/>
    <w:rsid w:val="00545E00"/>
    <w:rsid w:val="00547D74"/>
    <w:rsid w:val="00550047"/>
    <w:rsid w:val="00550133"/>
    <w:rsid w:val="00551064"/>
    <w:rsid w:val="005522ED"/>
    <w:rsid w:val="0055459B"/>
    <w:rsid w:val="0056143A"/>
    <w:rsid w:val="00561676"/>
    <w:rsid w:val="00561E69"/>
    <w:rsid w:val="00564F6D"/>
    <w:rsid w:val="00565EAD"/>
    <w:rsid w:val="0056634F"/>
    <w:rsid w:val="00566611"/>
    <w:rsid w:val="00566C33"/>
    <w:rsid w:val="00566EF3"/>
    <w:rsid w:val="00567846"/>
    <w:rsid w:val="00571406"/>
    <w:rsid w:val="005718AF"/>
    <w:rsid w:val="00571E52"/>
    <w:rsid w:val="00571FD4"/>
    <w:rsid w:val="005720EC"/>
    <w:rsid w:val="00572879"/>
    <w:rsid w:val="00572959"/>
    <w:rsid w:val="0057321C"/>
    <w:rsid w:val="005760B9"/>
    <w:rsid w:val="005762B3"/>
    <w:rsid w:val="00576A35"/>
    <w:rsid w:val="00576D10"/>
    <w:rsid w:val="005776E9"/>
    <w:rsid w:val="00580859"/>
    <w:rsid w:val="00581491"/>
    <w:rsid w:val="0058200E"/>
    <w:rsid w:val="0058280E"/>
    <w:rsid w:val="00582DE5"/>
    <w:rsid w:val="005844E4"/>
    <w:rsid w:val="00586681"/>
    <w:rsid w:val="00590376"/>
    <w:rsid w:val="00591685"/>
    <w:rsid w:val="00591FFF"/>
    <w:rsid w:val="00592474"/>
    <w:rsid w:val="005931E8"/>
    <w:rsid w:val="00595197"/>
    <w:rsid w:val="00595F0F"/>
    <w:rsid w:val="00595F8C"/>
    <w:rsid w:val="005964C3"/>
    <w:rsid w:val="005A045A"/>
    <w:rsid w:val="005A1C9A"/>
    <w:rsid w:val="005A3467"/>
    <w:rsid w:val="005A3A64"/>
    <w:rsid w:val="005A461D"/>
    <w:rsid w:val="005A56CC"/>
    <w:rsid w:val="005A7548"/>
    <w:rsid w:val="005B132C"/>
    <w:rsid w:val="005B177F"/>
    <w:rsid w:val="005B27AD"/>
    <w:rsid w:val="005B3914"/>
    <w:rsid w:val="005B4A84"/>
    <w:rsid w:val="005B4B7A"/>
    <w:rsid w:val="005B555A"/>
    <w:rsid w:val="005B55A6"/>
    <w:rsid w:val="005C03EB"/>
    <w:rsid w:val="005C444E"/>
    <w:rsid w:val="005C65B8"/>
    <w:rsid w:val="005C7144"/>
    <w:rsid w:val="005C7410"/>
    <w:rsid w:val="005D6940"/>
    <w:rsid w:val="005D739E"/>
    <w:rsid w:val="005E2CB3"/>
    <w:rsid w:val="005E34FF"/>
    <w:rsid w:val="005E4319"/>
    <w:rsid w:val="005E497C"/>
    <w:rsid w:val="005E52F9"/>
    <w:rsid w:val="005E56BB"/>
    <w:rsid w:val="005E5804"/>
    <w:rsid w:val="005E5A4B"/>
    <w:rsid w:val="005E69A6"/>
    <w:rsid w:val="005E758B"/>
    <w:rsid w:val="005F020C"/>
    <w:rsid w:val="005F0A39"/>
    <w:rsid w:val="005F1261"/>
    <w:rsid w:val="005F25AD"/>
    <w:rsid w:val="005F2DA3"/>
    <w:rsid w:val="005F37C4"/>
    <w:rsid w:val="005F507E"/>
    <w:rsid w:val="005F62D1"/>
    <w:rsid w:val="006005C0"/>
    <w:rsid w:val="00600B1A"/>
    <w:rsid w:val="0060174D"/>
    <w:rsid w:val="00602315"/>
    <w:rsid w:val="00603D09"/>
    <w:rsid w:val="00603F8B"/>
    <w:rsid w:val="00604829"/>
    <w:rsid w:val="00605A6F"/>
    <w:rsid w:val="0060606E"/>
    <w:rsid w:val="00607623"/>
    <w:rsid w:val="006102BE"/>
    <w:rsid w:val="006104A0"/>
    <w:rsid w:val="00611D45"/>
    <w:rsid w:val="00614E46"/>
    <w:rsid w:val="00616293"/>
    <w:rsid w:val="0061769B"/>
    <w:rsid w:val="0062018C"/>
    <w:rsid w:val="00621355"/>
    <w:rsid w:val="00621A64"/>
    <w:rsid w:val="0062201D"/>
    <w:rsid w:val="00622894"/>
    <w:rsid w:val="00624188"/>
    <w:rsid w:val="00624A4A"/>
    <w:rsid w:val="006259B0"/>
    <w:rsid w:val="00630811"/>
    <w:rsid w:val="0063146C"/>
    <w:rsid w:val="006319E6"/>
    <w:rsid w:val="00631E96"/>
    <w:rsid w:val="00631EA4"/>
    <w:rsid w:val="00632641"/>
    <w:rsid w:val="0063264D"/>
    <w:rsid w:val="006328DD"/>
    <w:rsid w:val="00632C7B"/>
    <w:rsid w:val="00633565"/>
    <w:rsid w:val="00634C6E"/>
    <w:rsid w:val="0063719C"/>
    <w:rsid w:val="00640301"/>
    <w:rsid w:val="00642030"/>
    <w:rsid w:val="00643655"/>
    <w:rsid w:val="00644E33"/>
    <w:rsid w:val="006475CB"/>
    <w:rsid w:val="00647DA5"/>
    <w:rsid w:val="0065153D"/>
    <w:rsid w:val="0065172E"/>
    <w:rsid w:val="00655B05"/>
    <w:rsid w:val="0065719B"/>
    <w:rsid w:val="00661204"/>
    <w:rsid w:val="006618C5"/>
    <w:rsid w:val="006630E3"/>
    <w:rsid w:val="0066322F"/>
    <w:rsid w:val="006636D5"/>
    <w:rsid w:val="006639A3"/>
    <w:rsid w:val="00664285"/>
    <w:rsid w:val="00666EFF"/>
    <w:rsid w:val="00670BCE"/>
    <w:rsid w:val="00670EBC"/>
    <w:rsid w:val="00671C5F"/>
    <w:rsid w:val="00672963"/>
    <w:rsid w:val="00672BA3"/>
    <w:rsid w:val="006748A2"/>
    <w:rsid w:val="006753E1"/>
    <w:rsid w:val="00677306"/>
    <w:rsid w:val="006779CE"/>
    <w:rsid w:val="00677CA1"/>
    <w:rsid w:val="00680DA9"/>
    <w:rsid w:val="00680E3D"/>
    <w:rsid w:val="00683B98"/>
    <w:rsid w:val="006859E4"/>
    <w:rsid w:val="00685A1B"/>
    <w:rsid w:val="00690165"/>
    <w:rsid w:val="006935CF"/>
    <w:rsid w:val="0069559D"/>
    <w:rsid w:val="0069636F"/>
    <w:rsid w:val="00696417"/>
    <w:rsid w:val="00696453"/>
    <w:rsid w:val="00696B7E"/>
    <w:rsid w:val="00697460"/>
    <w:rsid w:val="006A03F5"/>
    <w:rsid w:val="006A1BC5"/>
    <w:rsid w:val="006A1C37"/>
    <w:rsid w:val="006A3D00"/>
    <w:rsid w:val="006A3DEE"/>
    <w:rsid w:val="006A530A"/>
    <w:rsid w:val="006A774E"/>
    <w:rsid w:val="006A7A43"/>
    <w:rsid w:val="006A7EEA"/>
    <w:rsid w:val="006B11E2"/>
    <w:rsid w:val="006B295D"/>
    <w:rsid w:val="006B2F6D"/>
    <w:rsid w:val="006B3FBF"/>
    <w:rsid w:val="006B6D14"/>
    <w:rsid w:val="006B754D"/>
    <w:rsid w:val="006C0070"/>
    <w:rsid w:val="006C0F29"/>
    <w:rsid w:val="006C225A"/>
    <w:rsid w:val="006C25D5"/>
    <w:rsid w:val="006C2911"/>
    <w:rsid w:val="006C3370"/>
    <w:rsid w:val="006C37BB"/>
    <w:rsid w:val="006C3851"/>
    <w:rsid w:val="006C4759"/>
    <w:rsid w:val="006C5ED5"/>
    <w:rsid w:val="006C6694"/>
    <w:rsid w:val="006C75C2"/>
    <w:rsid w:val="006C786B"/>
    <w:rsid w:val="006D083D"/>
    <w:rsid w:val="006D19E6"/>
    <w:rsid w:val="006D243B"/>
    <w:rsid w:val="006D2842"/>
    <w:rsid w:val="006D2A4F"/>
    <w:rsid w:val="006D350F"/>
    <w:rsid w:val="006D3583"/>
    <w:rsid w:val="006D49C9"/>
    <w:rsid w:val="006D4D94"/>
    <w:rsid w:val="006D56D8"/>
    <w:rsid w:val="006D5EDA"/>
    <w:rsid w:val="006D72D0"/>
    <w:rsid w:val="006D76CC"/>
    <w:rsid w:val="006D775E"/>
    <w:rsid w:val="006D7A7C"/>
    <w:rsid w:val="006E0923"/>
    <w:rsid w:val="006E151C"/>
    <w:rsid w:val="006E2111"/>
    <w:rsid w:val="006E4BF7"/>
    <w:rsid w:val="006E54A6"/>
    <w:rsid w:val="006E644A"/>
    <w:rsid w:val="006E656E"/>
    <w:rsid w:val="006F0233"/>
    <w:rsid w:val="006F12CC"/>
    <w:rsid w:val="006F1444"/>
    <w:rsid w:val="006F2759"/>
    <w:rsid w:val="006F31DB"/>
    <w:rsid w:val="006F3575"/>
    <w:rsid w:val="006F4E7E"/>
    <w:rsid w:val="006F5BB4"/>
    <w:rsid w:val="006F6496"/>
    <w:rsid w:val="00700F4A"/>
    <w:rsid w:val="007015C3"/>
    <w:rsid w:val="007026FD"/>
    <w:rsid w:val="00702CDB"/>
    <w:rsid w:val="0070385A"/>
    <w:rsid w:val="00703860"/>
    <w:rsid w:val="00703B9A"/>
    <w:rsid w:val="00704E1A"/>
    <w:rsid w:val="00706F88"/>
    <w:rsid w:val="00710B41"/>
    <w:rsid w:val="00710DBD"/>
    <w:rsid w:val="00711662"/>
    <w:rsid w:val="00711788"/>
    <w:rsid w:val="00713132"/>
    <w:rsid w:val="00714464"/>
    <w:rsid w:val="00715611"/>
    <w:rsid w:val="00715974"/>
    <w:rsid w:val="00715C78"/>
    <w:rsid w:val="00715F8B"/>
    <w:rsid w:val="007172D5"/>
    <w:rsid w:val="00717EF6"/>
    <w:rsid w:val="0072009E"/>
    <w:rsid w:val="00720EDD"/>
    <w:rsid w:val="00721A9F"/>
    <w:rsid w:val="0072260A"/>
    <w:rsid w:val="0072369F"/>
    <w:rsid w:val="00723AB5"/>
    <w:rsid w:val="00723AB7"/>
    <w:rsid w:val="00723F3A"/>
    <w:rsid w:val="007251ED"/>
    <w:rsid w:val="00726A58"/>
    <w:rsid w:val="00727382"/>
    <w:rsid w:val="0072780E"/>
    <w:rsid w:val="00730048"/>
    <w:rsid w:val="00730922"/>
    <w:rsid w:val="00730BA5"/>
    <w:rsid w:val="007313F5"/>
    <w:rsid w:val="00732B6B"/>
    <w:rsid w:val="0073349D"/>
    <w:rsid w:val="00737C17"/>
    <w:rsid w:val="007411FC"/>
    <w:rsid w:val="007417E0"/>
    <w:rsid w:val="00741BC0"/>
    <w:rsid w:val="00741F32"/>
    <w:rsid w:val="00741F40"/>
    <w:rsid w:val="0074214E"/>
    <w:rsid w:val="00742B9B"/>
    <w:rsid w:val="0074331C"/>
    <w:rsid w:val="00743EA4"/>
    <w:rsid w:val="00745318"/>
    <w:rsid w:val="007454DA"/>
    <w:rsid w:val="0074561C"/>
    <w:rsid w:val="00745DE8"/>
    <w:rsid w:val="00747FAB"/>
    <w:rsid w:val="007515F0"/>
    <w:rsid w:val="007519BF"/>
    <w:rsid w:val="007524CA"/>
    <w:rsid w:val="00752F14"/>
    <w:rsid w:val="00752FCA"/>
    <w:rsid w:val="00753990"/>
    <w:rsid w:val="0075445E"/>
    <w:rsid w:val="00755CEC"/>
    <w:rsid w:val="00756EFA"/>
    <w:rsid w:val="007602F1"/>
    <w:rsid w:val="00761DE8"/>
    <w:rsid w:val="007620F9"/>
    <w:rsid w:val="00764D54"/>
    <w:rsid w:val="00764EE5"/>
    <w:rsid w:val="007652BD"/>
    <w:rsid w:val="00765C13"/>
    <w:rsid w:val="00765DB3"/>
    <w:rsid w:val="007660A2"/>
    <w:rsid w:val="00767195"/>
    <w:rsid w:val="0077039C"/>
    <w:rsid w:val="00771BD0"/>
    <w:rsid w:val="00772E2E"/>
    <w:rsid w:val="00773B19"/>
    <w:rsid w:val="00774D29"/>
    <w:rsid w:val="0077701C"/>
    <w:rsid w:val="00777B39"/>
    <w:rsid w:val="007800CD"/>
    <w:rsid w:val="0078165B"/>
    <w:rsid w:val="00781AAB"/>
    <w:rsid w:val="0078278F"/>
    <w:rsid w:val="0078372D"/>
    <w:rsid w:val="00783808"/>
    <w:rsid w:val="0078420C"/>
    <w:rsid w:val="00784273"/>
    <w:rsid w:val="0078442A"/>
    <w:rsid w:val="00784B97"/>
    <w:rsid w:val="00784FF4"/>
    <w:rsid w:val="00785862"/>
    <w:rsid w:val="00790447"/>
    <w:rsid w:val="00790F82"/>
    <w:rsid w:val="00791516"/>
    <w:rsid w:val="00791565"/>
    <w:rsid w:val="00791AE4"/>
    <w:rsid w:val="00791BE0"/>
    <w:rsid w:val="007926E3"/>
    <w:rsid w:val="00792864"/>
    <w:rsid w:val="0079326C"/>
    <w:rsid w:val="00793971"/>
    <w:rsid w:val="00794EA3"/>
    <w:rsid w:val="0079597F"/>
    <w:rsid w:val="007A0537"/>
    <w:rsid w:val="007A0637"/>
    <w:rsid w:val="007A2A3C"/>
    <w:rsid w:val="007A3AF1"/>
    <w:rsid w:val="007A6A34"/>
    <w:rsid w:val="007A7C5E"/>
    <w:rsid w:val="007B0F75"/>
    <w:rsid w:val="007B1F7A"/>
    <w:rsid w:val="007B21AB"/>
    <w:rsid w:val="007B224F"/>
    <w:rsid w:val="007B2E63"/>
    <w:rsid w:val="007B4263"/>
    <w:rsid w:val="007B4BA4"/>
    <w:rsid w:val="007B5396"/>
    <w:rsid w:val="007B5BD1"/>
    <w:rsid w:val="007B616A"/>
    <w:rsid w:val="007B6175"/>
    <w:rsid w:val="007B6F35"/>
    <w:rsid w:val="007B7A86"/>
    <w:rsid w:val="007C0251"/>
    <w:rsid w:val="007C13DC"/>
    <w:rsid w:val="007C1DBC"/>
    <w:rsid w:val="007C1EDD"/>
    <w:rsid w:val="007C29A8"/>
    <w:rsid w:val="007C41C2"/>
    <w:rsid w:val="007C6099"/>
    <w:rsid w:val="007C7972"/>
    <w:rsid w:val="007D1476"/>
    <w:rsid w:val="007D1545"/>
    <w:rsid w:val="007D21C9"/>
    <w:rsid w:val="007D37EE"/>
    <w:rsid w:val="007D4CAC"/>
    <w:rsid w:val="007D5C41"/>
    <w:rsid w:val="007D5DEE"/>
    <w:rsid w:val="007D633F"/>
    <w:rsid w:val="007D65B4"/>
    <w:rsid w:val="007D690C"/>
    <w:rsid w:val="007D79A7"/>
    <w:rsid w:val="007E1BD0"/>
    <w:rsid w:val="007E22B3"/>
    <w:rsid w:val="007E3220"/>
    <w:rsid w:val="007E4582"/>
    <w:rsid w:val="007E5CB7"/>
    <w:rsid w:val="007E5D97"/>
    <w:rsid w:val="007E673A"/>
    <w:rsid w:val="007F0CF4"/>
    <w:rsid w:val="007F1352"/>
    <w:rsid w:val="007F46C3"/>
    <w:rsid w:val="007F5202"/>
    <w:rsid w:val="007F6EB8"/>
    <w:rsid w:val="007F7924"/>
    <w:rsid w:val="0080080B"/>
    <w:rsid w:val="00801E37"/>
    <w:rsid w:val="00801F03"/>
    <w:rsid w:val="00803A92"/>
    <w:rsid w:val="0080547F"/>
    <w:rsid w:val="00806E8F"/>
    <w:rsid w:val="0080762B"/>
    <w:rsid w:val="008079B1"/>
    <w:rsid w:val="00813D30"/>
    <w:rsid w:val="00816195"/>
    <w:rsid w:val="00817009"/>
    <w:rsid w:val="00817364"/>
    <w:rsid w:val="0081758C"/>
    <w:rsid w:val="00817BD4"/>
    <w:rsid w:val="00820D44"/>
    <w:rsid w:val="00821F97"/>
    <w:rsid w:val="0082478F"/>
    <w:rsid w:val="00824B21"/>
    <w:rsid w:val="0082513E"/>
    <w:rsid w:val="0082676A"/>
    <w:rsid w:val="00831FAF"/>
    <w:rsid w:val="00832105"/>
    <w:rsid w:val="00832439"/>
    <w:rsid w:val="00832659"/>
    <w:rsid w:val="00832DEA"/>
    <w:rsid w:val="00833296"/>
    <w:rsid w:val="00833CE2"/>
    <w:rsid w:val="00834368"/>
    <w:rsid w:val="00835056"/>
    <w:rsid w:val="008353B6"/>
    <w:rsid w:val="00836119"/>
    <w:rsid w:val="00836662"/>
    <w:rsid w:val="008369FE"/>
    <w:rsid w:val="00843AD5"/>
    <w:rsid w:val="00843CF4"/>
    <w:rsid w:val="008441A7"/>
    <w:rsid w:val="00845A4C"/>
    <w:rsid w:val="00845CD5"/>
    <w:rsid w:val="0085116D"/>
    <w:rsid w:val="0085356C"/>
    <w:rsid w:val="00854432"/>
    <w:rsid w:val="00854F53"/>
    <w:rsid w:val="0085593E"/>
    <w:rsid w:val="0086308F"/>
    <w:rsid w:val="00863545"/>
    <w:rsid w:val="00865BB3"/>
    <w:rsid w:val="00867984"/>
    <w:rsid w:val="00867AB7"/>
    <w:rsid w:val="0087027D"/>
    <w:rsid w:val="00871B9B"/>
    <w:rsid w:val="00872054"/>
    <w:rsid w:val="00872475"/>
    <w:rsid w:val="00874789"/>
    <w:rsid w:val="00875FB2"/>
    <w:rsid w:val="00876174"/>
    <w:rsid w:val="008765AE"/>
    <w:rsid w:val="00876E30"/>
    <w:rsid w:val="0087725F"/>
    <w:rsid w:val="00877C74"/>
    <w:rsid w:val="008814EC"/>
    <w:rsid w:val="00881AA2"/>
    <w:rsid w:val="00882A05"/>
    <w:rsid w:val="00883B81"/>
    <w:rsid w:val="00885617"/>
    <w:rsid w:val="008859C2"/>
    <w:rsid w:val="00890242"/>
    <w:rsid w:val="00890F9A"/>
    <w:rsid w:val="00892753"/>
    <w:rsid w:val="00893149"/>
    <w:rsid w:val="008940BF"/>
    <w:rsid w:val="0089413F"/>
    <w:rsid w:val="00896A69"/>
    <w:rsid w:val="008974E8"/>
    <w:rsid w:val="00897AAD"/>
    <w:rsid w:val="008A03E3"/>
    <w:rsid w:val="008A0DE9"/>
    <w:rsid w:val="008A2B41"/>
    <w:rsid w:val="008A3249"/>
    <w:rsid w:val="008A364E"/>
    <w:rsid w:val="008A3B46"/>
    <w:rsid w:val="008A4D25"/>
    <w:rsid w:val="008A5496"/>
    <w:rsid w:val="008A5892"/>
    <w:rsid w:val="008A698A"/>
    <w:rsid w:val="008A7EBC"/>
    <w:rsid w:val="008B02D0"/>
    <w:rsid w:val="008B1348"/>
    <w:rsid w:val="008B1A67"/>
    <w:rsid w:val="008B1AF9"/>
    <w:rsid w:val="008B1B3C"/>
    <w:rsid w:val="008B339E"/>
    <w:rsid w:val="008B5574"/>
    <w:rsid w:val="008B67F8"/>
    <w:rsid w:val="008B7526"/>
    <w:rsid w:val="008C0B6B"/>
    <w:rsid w:val="008C0CC0"/>
    <w:rsid w:val="008C0CC9"/>
    <w:rsid w:val="008C122A"/>
    <w:rsid w:val="008C1CAD"/>
    <w:rsid w:val="008C2941"/>
    <w:rsid w:val="008C30DC"/>
    <w:rsid w:val="008C414B"/>
    <w:rsid w:val="008C49D6"/>
    <w:rsid w:val="008C4A98"/>
    <w:rsid w:val="008C6071"/>
    <w:rsid w:val="008C6BC1"/>
    <w:rsid w:val="008C6FA3"/>
    <w:rsid w:val="008D0C2E"/>
    <w:rsid w:val="008D4CE2"/>
    <w:rsid w:val="008D57AA"/>
    <w:rsid w:val="008D5FF6"/>
    <w:rsid w:val="008D7780"/>
    <w:rsid w:val="008D7E9C"/>
    <w:rsid w:val="008E06FF"/>
    <w:rsid w:val="008E1734"/>
    <w:rsid w:val="008E359C"/>
    <w:rsid w:val="008E4F6F"/>
    <w:rsid w:val="008E575B"/>
    <w:rsid w:val="008E7EE9"/>
    <w:rsid w:val="008F0115"/>
    <w:rsid w:val="008F24CC"/>
    <w:rsid w:val="008F2FE0"/>
    <w:rsid w:val="008F394E"/>
    <w:rsid w:val="008F3E01"/>
    <w:rsid w:val="008F59AB"/>
    <w:rsid w:val="008F6211"/>
    <w:rsid w:val="008F715D"/>
    <w:rsid w:val="008F7187"/>
    <w:rsid w:val="00901022"/>
    <w:rsid w:val="00901048"/>
    <w:rsid w:val="00903B76"/>
    <w:rsid w:val="009044E3"/>
    <w:rsid w:val="00904FC3"/>
    <w:rsid w:val="0090506C"/>
    <w:rsid w:val="00905131"/>
    <w:rsid w:val="0090541A"/>
    <w:rsid w:val="009054FA"/>
    <w:rsid w:val="0090583A"/>
    <w:rsid w:val="009068A5"/>
    <w:rsid w:val="00910F6D"/>
    <w:rsid w:val="009114B4"/>
    <w:rsid w:val="00911B77"/>
    <w:rsid w:val="00914F02"/>
    <w:rsid w:val="0091500B"/>
    <w:rsid w:val="0091554B"/>
    <w:rsid w:val="00916F5C"/>
    <w:rsid w:val="00921CB8"/>
    <w:rsid w:val="009225FF"/>
    <w:rsid w:val="00923F06"/>
    <w:rsid w:val="009242DF"/>
    <w:rsid w:val="00924360"/>
    <w:rsid w:val="009245F2"/>
    <w:rsid w:val="00925E68"/>
    <w:rsid w:val="00926DB1"/>
    <w:rsid w:val="0092726C"/>
    <w:rsid w:val="00927DB6"/>
    <w:rsid w:val="0093076B"/>
    <w:rsid w:val="0093098E"/>
    <w:rsid w:val="0093432F"/>
    <w:rsid w:val="00934ECA"/>
    <w:rsid w:val="00935B05"/>
    <w:rsid w:val="009362BA"/>
    <w:rsid w:val="009371FD"/>
    <w:rsid w:val="00937591"/>
    <w:rsid w:val="00937EBD"/>
    <w:rsid w:val="0094040C"/>
    <w:rsid w:val="00941293"/>
    <w:rsid w:val="009421D8"/>
    <w:rsid w:val="00943A00"/>
    <w:rsid w:val="00944767"/>
    <w:rsid w:val="00945162"/>
    <w:rsid w:val="00945694"/>
    <w:rsid w:val="00945BD4"/>
    <w:rsid w:val="009469EC"/>
    <w:rsid w:val="00946ECE"/>
    <w:rsid w:val="009504AB"/>
    <w:rsid w:val="00950AC7"/>
    <w:rsid w:val="00950F44"/>
    <w:rsid w:val="00951C37"/>
    <w:rsid w:val="00951E01"/>
    <w:rsid w:val="00951E0B"/>
    <w:rsid w:val="00951FD6"/>
    <w:rsid w:val="0095249F"/>
    <w:rsid w:val="00952BD7"/>
    <w:rsid w:val="00953A78"/>
    <w:rsid w:val="00954E21"/>
    <w:rsid w:val="0095705F"/>
    <w:rsid w:val="00957E54"/>
    <w:rsid w:val="00957E6B"/>
    <w:rsid w:val="00957F40"/>
    <w:rsid w:val="009608CC"/>
    <w:rsid w:val="00960928"/>
    <w:rsid w:val="00960B10"/>
    <w:rsid w:val="009618C2"/>
    <w:rsid w:val="00961D86"/>
    <w:rsid w:val="009622E5"/>
    <w:rsid w:val="00964504"/>
    <w:rsid w:val="009653BF"/>
    <w:rsid w:val="00965514"/>
    <w:rsid w:val="00965E4B"/>
    <w:rsid w:val="00966042"/>
    <w:rsid w:val="00966C2A"/>
    <w:rsid w:val="00967184"/>
    <w:rsid w:val="0096758D"/>
    <w:rsid w:val="00967D6E"/>
    <w:rsid w:val="0097100C"/>
    <w:rsid w:val="00971074"/>
    <w:rsid w:val="00971281"/>
    <w:rsid w:val="0097147E"/>
    <w:rsid w:val="00971E7F"/>
    <w:rsid w:val="00971EF0"/>
    <w:rsid w:val="00972A8B"/>
    <w:rsid w:val="00972D64"/>
    <w:rsid w:val="009730F1"/>
    <w:rsid w:val="00973847"/>
    <w:rsid w:val="0097427F"/>
    <w:rsid w:val="009800D3"/>
    <w:rsid w:val="00980F9E"/>
    <w:rsid w:val="009841DA"/>
    <w:rsid w:val="00984332"/>
    <w:rsid w:val="00984655"/>
    <w:rsid w:val="00984DF7"/>
    <w:rsid w:val="00985DCB"/>
    <w:rsid w:val="00986530"/>
    <w:rsid w:val="0099023F"/>
    <w:rsid w:val="00990479"/>
    <w:rsid w:val="00990DCF"/>
    <w:rsid w:val="0099111A"/>
    <w:rsid w:val="00992E8F"/>
    <w:rsid w:val="00992FB7"/>
    <w:rsid w:val="00994115"/>
    <w:rsid w:val="00995A74"/>
    <w:rsid w:val="009A36D6"/>
    <w:rsid w:val="009A387A"/>
    <w:rsid w:val="009A38DC"/>
    <w:rsid w:val="009A3E26"/>
    <w:rsid w:val="009A4B8E"/>
    <w:rsid w:val="009A7811"/>
    <w:rsid w:val="009A7F57"/>
    <w:rsid w:val="009B0EB5"/>
    <w:rsid w:val="009B2AE2"/>
    <w:rsid w:val="009B3075"/>
    <w:rsid w:val="009B3A62"/>
    <w:rsid w:val="009B3E15"/>
    <w:rsid w:val="009B501D"/>
    <w:rsid w:val="009B570F"/>
    <w:rsid w:val="009B5DBA"/>
    <w:rsid w:val="009B6A87"/>
    <w:rsid w:val="009B72ED"/>
    <w:rsid w:val="009B751B"/>
    <w:rsid w:val="009B7BD4"/>
    <w:rsid w:val="009C0447"/>
    <w:rsid w:val="009C1166"/>
    <w:rsid w:val="009C2713"/>
    <w:rsid w:val="009C35CC"/>
    <w:rsid w:val="009C39E0"/>
    <w:rsid w:val="009C40CC"/>
    <w:rsid w:val="009C55A3"/>
    <w:rsid w:val="009C6D25"/>
    <w:rsid w:val="009D185E"/>
    <w:rsid w:val="009D1E67"/>
    <w:rsid w:val="009D28E8"/>
    <w:rsid w:val="009D298D"/>
    <w:rsid w:val="009D316F"/>
    <w:rsid w:val="009D3DF7"/>
    <w:rsid w:val="009D426F"/>
    <w:rsid w:val="009D50E9"/>
    <w:rsid w:val="009D5F15"/>
    <w:rsid w:val="009E13F9"/>
    <w:rsid w:val="009E1447"/>
    <w:rsid w:val="009E2DE5"/>
    <w:rsid w:val="009E3350"/>
    <w:rsid w:val="009E3D38"/>
    <w:rsid w:val="009E511E"/>
    <w:rsid w:val="009E643C"/>
    <w:rsid w:val="009E681F"/>
    <w:rsid w:val="009E74EF"/>
    <w:rsid w:val="009E7B80"/>
    <w:rsid w:val="009F0511"/>
    <w:rsid w:val="009F1BEF"/>
    <w:rsid w:val="009F2993"/>
    <w:rsid w:val="009F3A82"/>
    <w:rsid w:val="009F3C9B"/>
    <w:rsid w:val="009F5CE1"/>
    <w:rsid w:val="009F7144"/>
    <w:rsid w:val="009F7620"/>
    <w:rsid w:val="00A0054A"/>
    <w:rsid w:val="00A00FCD"/>
    <w:rsid w:val="00A01EA7"/>
    <w:rsid w:val="00A03382"/>
    <w:rsid w:val="00A03DC8"/>
    <w:rsid w:val="00A0422A"/>
    <w:rsid w:val="00A049A6"/>
    <w:rsid w:val="00A06490"/>
    <w:rsid w:val="00A07C53"/>
    <w:rsid w:val="00A07E80"/>
    <w:rsid w:val="00A101CD"/>
    <w:rsid w:val="00A11E42"/>
    <w:rsid w:val="00A12142"/>
    <w:rsid w:val="00A13A2C"/>
    <w:rsid w:val="00A13B23"/>
    <w:rsid w:val="00A14813"/>
    <w:rsid w:val="00A1591B"/>
    <w:rsid w:val="00A16FB8"/>
    <w:rsid w:val="00A22C90"/>
    <w:rsid w:val="00A23F90"/>
    <w:rsid w:val="00A24640"/>
    <w:rsid w:val="00A24B36"/>
    <w:rsid w:val="00A24F82"/>
    <w:rsid w:val="00A26D33"/>
    <w:rsid w:val="00A30CBD"/>
    <w:rsid w:val="00A3213A"/>
    <w:rsid w:val="00A356BB"/>
    <w:rsid w:val="00A35A00"/>
    <w:rsid w:val="00A3691D"/>
    <w:rsid w:val="00A36FAC"/>
    <w:rsid w:val="00A37CB0"/>
    <w:rsid w:val="00A409F1"/>
    <w:rsid w:val="00A41BE4"/>
    <w:rsid w:val="00A43729"/>
    <w:rsid w:val="00A43E4F"/>
    <w:rsid w:val="00A448CF"/>
    <w:rsid w:val="00A4573E"/>
    <w:rsid w:val="00A46A2C"/>
    <w:rsid w:val="00A46B34"/>
    <w:rsid w:val="00A46E43"/>
    <w:rsid w:val="00A50092"/>
    <w:rsid w:val="00A50E21"/>
    <w:rsid w:val="00A51903"/>
    <w:rsid w:val="00A52318"/>
    <w:rsid w:val="00A53187"/>
    <w:rsid w:val="00A544CB"/>
    <w:rsid w:val="00A54855"/>
    <w:rsid w:val="00A56106"/>
    <w:rsid w:val="00A576AB"/>
    <w:rsid w:val="00A605D5"/>
    <w:rsid w:val="00A60926"/>
    <w:rsid w:val="00A60DB3"/>
    <w:rsid w:val="00A61387"/>
    <w:rsid w:val="00A61518"/>
    <w:rsid w:val="00A616FC"/>
    <w:rsid w:val="00A61AE2"/>
    <w:rsid w:val="00A62A2B"/>
    <w:rsid w:val="00A62B51"/>
    <w:rsid w:val="00A6424D"/>
    <w:rsid w:val="00A6464B"/>
    <w:rsid w:val="00A65AE7"/>
    <w:rsid w:val="00A73815"/>
    <w:rsid w:val="00A7565D"/>
    <w:rsid w:val="00A757E7"/>
    <w:rsid w:val="00A76D5C"/>
    <w:rsid w:val="00A80049"/>
    <w:rsid w:val="00A807F3"/>
    <w:rsid w:val="00A80C1E"/>
    <w:rsid w:val="00A811BB"/>
    <w:rsid w:val="00A81365"/>
    <w:rsid w:val="00A81769"/>
    <w:rsid w:val="00A84CDF"/>
    <w:rsid w:val="00A84E49"/>
    <w:rsid w:val="00A85BA7"/>
    <w:rsid w:val="00A8740E"/>
    <w:rsid w:val="00A9076C"/>
    <w:rsid w:val="00A90B5B"/>
    <w:rsid w:val="00A90D57"/>
    <w:rsid w:val="00A921D1"/>
    <w:rsid w:val="00A92322"/>
    <w:rsid w:val="00A93926"/>
    <w:rsid w:val="00A93E0B"/>
    <w:rsid w:val="00A9427D"/>
    <w:rsid w:val="00A9443B"/>
    <w:rsid w:val="00A95058"/>
    <w:rsid w:val="00A96F24"/>
    <w:rsid w:val="00AA06AF"/>
    <w:rsid w:val="00AA2BE7"/>
    <w:rsid w:val="00AA3BC1"/>
    <w:rsid w:val="00AA3C6B"/>
    <w:rsid w:val="00AA3C9D"/>
    <w:rsid w:val="00AA64BC"/>
    <w:rsid w:val="00AA6978"/>
    <w:rsid w:val="00AB0815"/>
    <w:rsid w:val="00AB201C"/>
    <w:rsid w:val="00AB5376"/>
    <w:rsid w:val="00AB56BF"/>
    <w:rsid w:val="00AB5757"/>
    <w:rsid w:val="00AB6DB0"/>
    <w:rsid w:val="00AB7883"/>
    <w:rsid w:val="00AC1AFB"/>
    <w:rsid w:val="00AC2019"/>
    <w:rsid w:val="00AC377A"/>
    <w:rsid w:val="00AC3AD1"/>
    <w:rsid w:val="00AC3EF9"/>
    <w:rsid w:val="00AC4FD2"/>
    <w:rsid w:val="00AC528B"/>
    <w:rsid w:val="00AC54B6"/>
    <w:rsid w:val="00AC58CF"/>
    <w:rsid w:val="00AC70D1"/>
    <w:rsid w:val="00AC78D8"/>
    <w:rsid w:val="00AD071E"/>
    <w:rsid w:val="00AD0E39"/>
    <w:rsid w:val="00AD1ED9"/>
    <w:rsid w:val="00AD2F56"/>
    <w:rsid w:val="00AD4A04"/>
    <w:rsid w:val="00AD58DF"/>
    <w:rsid w:val="00AD5A8C"/>
    <w:rsid w:val="00AD63DC"/>
    <w:rsid w:val="00AD653F"/>
    <w:rsid w:val="00AD6F98"/>
    <w:rsid w:val="00AD70FE"/>
    <w:rsid w:val="00AD74E7"/>
    <w:rsid w:val="00AE0867"/>
    <w:rsid w:val="00AE1D30"/>
    <w:rsid w:val="00AE223D"/>
    <w:rsid w:val="00AE2471"/>
    <w:rsid w:val="00AE49C9"/>
    <w:rsid w:val="00AE6995"/>
    <w:rsid w:val="00AE71F8"/>
    <w:rsid w:val="00AE75A4"/>
    <w:rsid w:val="00AE7C8A"/>
    <w:rsid w:val="00AF0073"/>
    <w:rsid w:val="00AF1170"/>
    <w:rsid w:val="00AF20E2"/>
    <w:rsid w:val="00AF260C"/>
    <w:rsid w:val="00AF2A8E"/>
    <w:rsid w:val="00AF319A"/>
    <w:rsid w:val="00AF4A61"/>
    <w:rsid w:val="00AF503C"/>
    <w:rsid w:val="00AF53F3"/>
    <w:rsid w:val="00AF5798"/>
    <w:rsid w:val="00AF664A"/>
    <w:rsid w:val="00B0025F"/>
    <w:rsid w:val="00B01B75"/>
    <w:rsid w:val="00B0351F"/>
    <w:rsid w:val="00B0375C"/>
    <w:rsid w:val="00B04206"/>
    <w:rsid w:val="00B049F2"/>
    <w:rsid w:val="00B05583"/>
    <w:rsid w:val="00B058B5"/>
    <w:rsid w:val="00B05E09"/>
    <w:rsid w:val="00B0617A"/>
    <w:rsid w:val="00B0691E"/>
    <w:rsid w:val="00B11FC7"/>
    <w:rsid w:val="00B1217A"/>
    <w:rsid w:val="00B1259C"/>
    <w:rsid w:val="00B1443F"/>
    <w:rsid w:val="00B151A6"/>
    <w:rsid w:val="00B16ABC"/>
    <w:rsid w:val="00B16BF9"/>
    <w:rsid w:val="00B1740A"/>
    <w:rsid w:val="00B17446"/>
    <w:rsid w:val="00B17833"/>
    <w:rsid w:val="00B178B9"/>
    <w:rsid w:val="00B21031"/>
    <w:rsid w:val="00B24CD4"/>
    <w:rsid w:val="00B25393"/>
    <w:rsid w:val="00B25F0F"/>
    <w:rsid w:val="00B265CA"/>
    <w:rsid w:val="00B2728C"/>
    <w:rsid w:val="00B30E5D"/>
    <w:rsid w:val="00B31383"/>
    <w:rsid w:val="00B33955"/>
    <w:rsid w:val="00B341D9"/>
    <w:rsid w:val="00B3446B"/>
    <w:rsid w:val="00B362A6"/>
    <w:rsid w:val="00B37E2A"/>
    <w:rsid w:val="00B4050B"/>
    <w:rsid w:val="00B40A4C"/>
    <w:rsid w:val="00B4209A"/>
    <w:rsid w:val="00B429E4"/>
    <w:rsid w:val="00B43524"/>
    <w:rsid w:val="00B44254"/>
    <w:rsid w:val="00B44932"/>
    <w:rsid w:val="00B44CC7"/>
    <w:rsid w:val="00B46109"/>
    <w:rsid w:val="00B46206"/>
    <w:rsid w:val="00B46C78"/>
    <w:rsid w:val="00B50784"/>
    <w:rsid w:val="00B50B98"/>
    <w:rsid w:val="00B50E66"/>
    <w:rsid w:val="00B51FF4"/>
    <w:rsid w:val="00B5340D"/>
    <w:rsid w:val="00B53C13"/>
    <w:rsid w:val="00B55E5A"/>
    <w:rsid w:val="00B5636C"/>
    <w:rsid w:val="00B56549"/>
    <w:rsid w:val="00B56990"/>
    <w:rsid w:val="00B576BF"/>
    <w:rsid w:val="00B57B75"/>
    <w:rsid w:val="00B57C08"/>
    <w:rsid w:val="00B61A59"/>
    <w:rsid w:val="00B62D46"/>
    <w:rsid w:val="00B641AB"/>
    <w:rsid w:val="00B649AD"/>
    <w:rsid w:val="00B65BF9"/>
    <w:rsid w:val="00B65EC1"/>
    <w:rsid w:val="00B66A89"/>
    <w:rsid w:val="00B710D2"/>
    <w:rsid w:val="00B7170B"/>
    <w:rsid w:val="00B731B9"/>
    <w:rsid w:val="00B73ED2"/>
    <w:rsid w:val="00B744BB"/>
    <w:rsid w:val="00B753AE"/>
    <w:rsid w:val="00B77CDC"/>
    <w:rsid w:val="00B80306"/>
    <w:rsid w:val="00B8274A"/>
    <w:rsid w:val="00B83E93"/>
    <w:rsid w:val="00B85698"/>
    <w:rsid w:val="00B8587A"/>
    <w:rsid w:val="00B85D6C"/>
    <w:rsid w:val="00B865A7"/>
    <w:rsid w:val="00B868CF"/>
    <w:rsid w:val="00B86B1E"/>
    <w:rsid w:val="00B86CC8"/>
    <w:rsid w:val="00B927EA"/>
    <w:rsid w:val="00B93024"/>
    <w:rsid w:val="00B95188"/>
    <w:rsid w:val="00B95273"/>
    <w:rsid w:val="00B968BB"/>
    <w:rsid w:val="00B971E9"/>
    <w:rsid w:val="00B973EB"/>
    <w:rsid w:val="00B97B00"/>
    <w:rsid w:val="00BA12D2"/>
    <w:rsid w:val="00BA1579"/>
    <w:rsid w:val="00BA1FD2"/>
    <w:rsid w:val="00BA4ADF"/>
    <w:rsid w:val="00BA665D"/>
    <w:rsid w:val="00BB0D1E"/>
    <w:rsid w:val="00BB2785"/>
    <w:rsid w:val="00BB353F"/>
    <w:rsid w:val="00BB4347"/>
    <w:rsid w:val="00BB66B6"/>
    <w:rsid w:val="00BB7787"/>
    <w:rsid w:val="00BB7FF3"/>
    <w:rsid w:val="00BC05DF"/>
    <w:rsid w:val="00BC484D"/>
    <w:rsid w:val="00BC519C"/>
    <w:rsid w:val="00BC5D39"/>
    <w:rsid w:val="00BD09CD"/>
    <w:rsid w:val="00BD3AD6"/>
    <w:rsid w:val="00BD3DFB"/>
    <w:rsid w:val="00BD76D2"/>
    <w:rsid w:val="00BD799E"/>
    <w:rsid w:val="00BD7E43"/>
    <w:rsid w:val="00BE0BF0"/>
    <w:rsid w:val="00BE18E7"/>
    <w:rsid w:val="00BE224C"/>
    <w:rsid w:val="00BE29F3"/>
    <w:rsid w:val="00BE36F6"/>
    <w:rsid w:val="00BE5331"/>
    <w:rsid w:val="00BF04A7"/>
    <w:rsid w:val="00BF36BB"/>
    <w:rsid w:val="00BF6774"/>
    <w:rsid w:val="00BF698A"/>
    <w:rsid w:val="00BF69AA"/>
    <w:rsid w:val="00BF6D71"/>
    <w:rsid w:val="00BF7224"/>
    <w:rsid w:val="00BF74A1"/>
    <w:rsid w:val="00C0032B"/>
    <w:rsid w:val="00C0051A"/>
    <w:rsid w:val="00C00E8A"/>
    <w:rsid w:val="00C01CCC"/>
    <w:rsid w:val="00C025F0"/>
    <w:rsid w:val="00C03ED5"/>
    <w:rsid w:val="00C04D5A"/>
    <w:rsid w:val="00C05854"/>
    <w:rsid w:val="00C0643A"/>
    <w:rsid w:val="00C06BFD"/>
    <w:rsid w:val="00C103B4"/>
    <w:rsid w:val="00C107D5"/>
    <w:rsid w:val="00C11599"/>
    <w:rsid w:val="00C11AB2"/>
    <w:rsid w:val="00C11BD0"/>
    <w:rsid w:val="00C12570"/>
    <w:rsid w:val="00C129E5"/>
    <w:rsid w:val="00C12E51"/>
    <w:rsid w:val="00C1340E"/>
    <w:rsid w:val="00C1360F"/>
    <w:rsid w:val="00C13B70"/>
    <w:rsid w:val="00C157E5"/>
    <w:rsid w:val="00C15855"/>
    <w:rsid w:val="00C159FE"/>
    <w:rsid w:val="00C170F1"/>
    <w:rsid w:val="00C173F7"/>
    <w:rsid w:val="00C179E6"/>
    <w:rsid w:val="00C17D19"/>
    <w:rsid w:val="00C21CEC"/>
    <w:rsid w:val="00C22C73"/>
    <w:rsid w:val="00C23071"/>
    <w:rsid w:val="00C2311E"/>
    <w:rsid w:val="00C24DAF"/>
    <w:rsid w:val="00C25945"/>
    <w:rsid w:val="00C2630C"/>
    <w:rsid w:val="00C265DE"/>
    <w:rsid w:val="00C26706"/>
    <w:rsid w:val="00C274BD"/>
    <w:rsid w:val="00C30122"/>
    <w:rsid w:val="00C30777"/>
    <w:rsid w:val="00C31DFB"/>
    <w:rsid w:val="00C327EE"/>
    <w:rsid w:val="00C32A00"/>
    <w:rsid w:val="00C32A52"/>
    <w:rsid w:val="00C33BC3"/>
    <w:rsid w:val="00C3497D"/>
    <w:rsid w:val="00C36D1D"/>
    <w:rsid w:val="00C36E23"/>
    <w:rsid w:val="00C36FD1"/>
    <w:rsid w:val="00C37BF1"/>
    <w:rsid w:val="00C40EA6"/>
    <w:rsid w:val="00C422E3"/>
    <w:rsid w:val="00C44FC3"/>
    <w:rsid w:val="00C45907"/>
    <w:rsid w:val="00C45D08"/>
    <w:rsid w:val="00C45F38"/>
    <w:rsid w:val="00C46C24"/>
    <w:rsid w:val="00C512BB"/>
    <w:rsid w:val="00C532FC"/>
    <w:rsid w:val="00C53648"/>
    <w:rsid w:val="00C53955"/>
    <w:rsid w:val="00C53A5E"/>
    <w:rsid w:val="00C54680"/>
    <w:rsid w:val="00C55ABA"/>
    <w:rsid w:val="00C57B84"/>
    <w:rsid w:val="00C57FE7"/>
    <w:rsid w:val="00C60C5B"/>
    <w:rsid w:val="00C60DA2"/>
    <w:rsid w:val="00C61427"/>
    <w:rsid w:val="00C6180D"/>
    <w:rsid w:val="00C622BB"/>
    <w:rsid w:val="00C62EA7"/>
    <w:rsid w:val="00C6374F"/>
    <w:rsid w:val="00C63870"/>
    <w:rsid w:val="00C64B71"/>
    <w:rsid w:val="00C66986"/>
    <w:rsid w:val="00C6715E"/>
    <w:rsid w:val="00C7280D"/>
    <w:rsid w:val="00C72BFA"/>
    <w:rsid w:val="00C72F5C"/>
    <w:rsid w:val="00C73FCD"/>
    <w:rsid w:val="00C741E6"/>
    <w:rsid w:val="00C763AB"/>
    <w:rsid w:val="00C766F1"/>
    <w:rsid w:val="00C77203"/>
    <w:rsid w:val="00C7774E"/>
    <w:rsid w:val="00C809C7"/>
    <w:rsid w:val="00C80C12"/>
    <w:rsid w:val="00C8186E"/>
    <w:rsid w:val="00C81AFC"/>
    <w:rsid w:val="00C81EFD"/>
    <w:rsid w:val="00C82169"/>
    <w:rsid w:val="00C8343C"/>
    <w:rsid w:val="00C84508"/>
    <w:rsid w:val="00C84FBE"/>
    <w:rsid w:val="00C857CB"/>
    <w:rsid w:val="00C86184"/>
    <w:rsid w:val="00C869A2"/>
    <w:rsid w:val="00C86FAA"/>
    <w:rsid w:val="00C8740F"/>
    <w:rsid w:val="00C87ABA"/>
    <w:rsid w:val="00C9068E"/>
    <w:rsid w:val="00C92B26"/>
    <w:rsid w:val="00C94B79"/>
    <w:rsid w:val="00C94DC7"/>
    <w:rsid w:val="00C97698"/>
    <w:rsid w:val="00CA0D84"/>
    <w:rsid w:val="00CA47FC"/>
    <w:rsid w:val="00CA4E8F"/>
    <w:rsid w:val="00CA4FC7"/>
    <w:rsid w:val="00CA510E"/>
    <w:rsid w:val="00CA642D"/>
    <w:rsid w:val="00CA7DCF"/>
    <w:rsid w:val="00CB0ADB"/>
    <w:rsid w:val="00CB1681"/>
    <w:rsid w:val="00CB26FB"/>
    <w:rsid w:val="00CB299D"/>
    <w:rsid w:val="00CB4978"/>
    <w:rsid w:val="00CB5828"/>
    <w:rsid w:val="00CC0FAB"/>
    <w:rsid w:val="00CC1C1C"/>
    <w:rsid w:val="00CC29F3"/>
    <w:rsid w:val="00CC3D17"/>
    <w:rsid w:val="00CC4C47"/>
    <w:rsid w:val="00CC6424"/>
    <w:rsid w:val="00CD1266"/>
    <w:rsid w:val="00CD179E"/>
    <w:rsid w:val="00CD1D59"/>
    <w:rsid w:val="00CD3297"/>
    <w:rsid w:val="00CD37CB"/>
    <w:rsid w:val="00CD67E1"/>
    <w:rsid w:val="00CE13D0"/>
    <w:rsid w:val="00CE21C0"/>
    <w:rsid w:val="00CE2332"/>
    <w:rsid w:val="00CE28D6"/>
    <w:rsid w:val="00CE2FDD"/>
    <w:rsid w:val="00CE3A02"/>
    <w:rsid w:val="00CE3E77"/>
    <w:rsid w:val="00CE442E"/>
    <w:rsid w:val="00CE4BA5"/>
    <w:rsid w:val="00CE51D6"/>
    <w:rsid w:val="00CE6292"/>
    <w:rsid w:val="00CE6ADA"/>
    <w:rsid w:val="00CE6C10"/>
    <w:rsid w:val="00CF0193"/>
    <w:rsid w:val="00CF042A"/>
    <w:rsid w:val="00CF04EF"/>
    <w:rsid w:val="00CF0630"/>
    <w:rsid w:val="00CF0B19"/>
    <w:rsid w:val="00CF1924"/>
    <w:rsid w:val="00CF3F01"/>
    <w:rsid w:val="00CF4A84"/>
    <w:rsid w:val="00CF4CF9"/>
    <w:rsid w:val="00CF6569"/>
    <w:rsid w:val="00CF6E9C"/>
    <w:rsid w:val="00CF7A18"/>
    <w:rsid w:val="00D00295"/>
    <w:rsid w:val="00D005F0"/>
    <w:rsid w:val="00D00A1B"/>
    <w:rsid w:val="00D01502"/>
    <w:rsid w:val="00D017CF"/>
    <w:rsid w:val="00D02AA1"/>
    <w:rsid w:val="00D02E66"/>
    <w:rsid w:val="00D02EB6"/>
    <w:rsid w:val="00D03F65"/>
    <w:rsid w:val="00D04114"/>
    <w:rsid w:val="00D04A22"/>
    <w:rsid w:val="00D0566E"/>
    <w:rsid w:val="00D05C62"/>
    <w:rsid w:val="00D06D1E"/>
    <w:rsid w:val="00D071B3"/>
    <w:rsid w:val="00D072B2"/>
    <w:rsid w:val="00D102A0"/>
    <w:rsid w:val="00D1033F"/>
    <w:rsid w:val="00D10CF6"/>
    <w:rsid w:val="00D10F7D"/>
    <w:rsid w:val="00D11C8F"/>
    <w:rsid w:val="00D125BE"/>
    <w:rsid w:val="00D146DF"/>
    <w:rsid w:val="00D1473D"/>
    <w:rsid w:val="00D16BD6"/>
    <w:rsid w:val="00D17753"/>
    <w:rsid w:val="00D206B2"/>
    <w:rsid w:val="00D20FFF"/>
    <w:rsid w:val="00D21F24"/>
    <w:rsid w:val="00D22486"/>
    <w:rsid w:val="00D22B3C"/>
    <w:rsid w:val="00D22E8F"/>
    <w:rsid w:val="00D234F7"/>
    <w:rsid w:val="00D25062"/>
    <w:rsid w:val="00D2787A"/>
    <w:rsid w:val="00D30223"/>
    <w:rsid w:val="00D30BD7"/>
    <w:rsid w:val="00D319EE"/>
    <w:rsid w:val="00D33660"/>
    <w:rsid w:val="00D34D59"/>
    <w:rsid w:val="00D354A3"/>
    <w:rsid w:val="00D35C34"/>
    <w:rsid w:val="00D4054B"/>
    <w:rsid w:val="00D40916"/>
    <w:rsid w:val="00D41F33"/>
    <w:rsid w:val="00D467B9"/>
    <w:rsid w:val="00D46E2F"/>
    <w:rsid w:val="00D50B11"/>
    <w:rsid w:val="00D5138C"/>
    <w:rsid w:val="00D519C6"/>
    <w:rsid w:val="00D5234F"/>
    <w:rsid w:val="00D53505"/>
    <w:rsid w:val="00D555DA"/>
    <w:rsid w:val="00D57769"/>
    <w:rsid w:val="00D57E2A"/>
    <w:rsid w:val="00D6043D"/>
    <w:rsid w:val="00D608F4"/>
    <w:rsid w:val="00D617F8"/>
    <w:rsid w:val="00D61CE7"/>
    <w:rsid w:val="00D6400E"/>
    <w:rsid w:val="00D6616B"/>
    <w:rsid w:val="00D66742"/>
    <w:rsid w:val="00D66950"/>
    <w:rsid w:val="00D66DCB"/>
    <w:rsid w:val="00D71AA6"/>
    <w:rsid w:val="00D7246D"/>
    <w:rsid w:val="00D72CF9"/>
    <w:rsid w:val="00D72F0B"/>
    <w:rsid w:val="00D741B9"/>
    <w:rsid w:val="00D76154"/>
    <w:rsid w:val="00D76456"/>
    <w:rsid w:val="00D76468"/>
    <w:rsid w:val="00D80577"/>
    <w:rsid w:val="00D81D59"/>
    <w:rsid w:val="00D81D81"/>
    <w:rsid w:val="00D8251C"/>
    <w:rsid w:val="00D83A1C"/>
    <w:rsid w:val="00D85007"/>
    <w:rsid w:val="00D85AFE"/>
    <w:rsid w:val="00D878BA"/>
    <w:rsid w:val="00D87E11"/>
    <w:rsid w:val="00D916AA"/>
    <w:rsid w:val="00D921D2"/>
    <w:rsid w:val="00D922FF"/>
    <w:rsid w:val="00D92545"/>
    <w:rsid w:val="00D935B1"/>
    <w:rsid w:val="00D93E3C"/>
    <w:rsid w:val="00D95316"/>
    <w:rsid w:val="00D97EFC"/>
    <w:rsid w:val="00DA0F6D"/>
    <w:rsid w:val="00DA506F"/>
    <w:rsid w:val="00DA5ADD"/>
    <w:rsid w:val="00DB0690"/>
    <w:rsid w:val="00DB1AB1"/>
    <w:rsid w:val="00DB2263"/>
    <w:rsid w:val="00DB24F7"/>
    <w:rsid w:val="00DB4BA9"/>
    <w:rsid w:val="00DB67D2"/>
    <w:rsid w:val="00DB7889"/>
    <w:rsid w:val="00DB7937"/>
    <w:rsid w:val="00DC0643"/>
    <w:rsid w:val="00DC10F9"/>
    <w:rsid w:val="00DC1D17"/>
    <w:rsid w:val="00DC2598"/>
    <w:rsid w:val="00DC28A7"/>
    <w:rsid w:val="00DC2A46"/>
    <w:rsid w:val="00DC2F93"/>
    <w:rsid w:val="00DC3062"/>
    <w:rsid w:val="00DC4CD0"/>
    <w:rsid w:val="00DC5211"/>
    <w:rsid w:val="00DC7447"/>
    <w:rsid w:val="00DD03BC"/>
    <w:rsid w:val="00DD0F33"/>
    <w:rsid w:val="00DD1AD2"/>
    <w:rsid w:val="00DD38A8"/>
    <w:rsid w:val="00DD429B"/>
    <w:rsid w:val="00DD4E59"/>
    <w:rsid w:val="00DD4E94"/>
    <w:rsid w:val="00DD6242"/>
    <w:rsid w:val="00DD6634"/>
    <w:rsid w:val="00DE0828"/>
    <w:rsid w:val="00DE3B25"/>
    <w:rsid w:val="00DE414A"/>
    <w:rsid w:val="00DE4368"/>
    <w:rsid w:val="00DE4C18"/>
    <w:rsid w:val="00DE5C77"/>
    <w:rsid w:val="00DF0518"/>
    <w:rsid w:val="00DF189A"/>
    <w:rsid w:val="00DF1C87"/>
    <w:rsid w:val="00DF1DDE"/>
    <w:rsid w:val="00DF214E"/>
    <w:rsid w:val="00DF3C2E"/>
    <w:rsid w:val="00DF4055"/>
    <w:rsid w:val="00DF4DC1"/>
    <w:rsid w:val="00DF5A56"/>
    <w:rsid w:val="00DF5ABB"/>
    <w:rsid w:val="00DF67DE"/>
    <w:rsid w:val="00DF67F2"/>
    <w:rsid w:val="00DF7603"/>
    <w:rsid w:val="00E0097B"/>
    <w:rsid w:val="00E06054"/>
    <w:rsid w:val="00E067CC"/>
    <w:rsid w:val="00E06D76"/>
    <w:rsid w:val="00E10C73"/>
    <w:rsid w:val="00E11244"/>
    <w:rsid w:val="00E11558"/>
    <w:rsid w:val="00E11FF5"/>
    <w:rsid w:val="00E12A86"/>
    <w:rsid w:val="00E15A0C"/>
    <w:rsid w:val="00E167B3"/>
    <w:rsid w:val="00E16BB2"/>
    <w:rsid w:val="00E16CAE"/>
    <w:rsid w:val="00E17795"/>
    <w:rsid w:val="00E22B08"/>
    <w:rsid w:val="00E22F62"/>
    <w:rsid w:val="00E2396F"/>
    <w:rsid w:val="00E23C35"/>
    <w:rsid w:val="00E248F1"/>
    <w:rsid w:val="00E24DF1"/>
    <w:rsid w:val="00E26F2F"/>
    <w:rsid w:val="00E301D5"/>
    <w:rsid w:val="00E311B4"/>
    <w:rsid w:val="00E326F2"/>
    <w:rsid w:val="00E32931"/>
    <w:rsid w:val="00E32FCE"/>
    <w:rsid w:val="00E33E2B"/>
    <w:rsid w:val="00E35A8F"/>
    <w:rsid w:val="00E35E28"/>
    <w:rsid w:val="00E35E74"/>
    <w:rsid w:val="00E36E1B"/>
    <w:rsid w:val="00E37688"/>
    <w:rsid w:val="00E403E9"/>
    <w:rsid w:val="00E40EE8"/>
    <w:rsid w:val="00E413F1"/>
    <w:rsid w:val="00E427A6"/>
    <w:rsid w:val="00E43B9E"/>
    <w:rsid w:val="00E45203"/>
    <w:rsid w:val="00E46E86"/>
    <w:rsid w:val="00E47202"/>
    <w:rsid w:val="00E47351"/>
    <w:rsid w:val="00E50379"/>
    <w:rsid w:val="00E505F9"/>
    <w:rsid w:val="00E5109C"/>
    <w:rsid w:val="00E515DB"/>
    <w:rsid w:val="00E5198C"/>
    <w:rsid w:val="00E52A95"/>
    <w:rsid w:val="00E54F7C"/>
    <w:rsid w:val="00E55696"/>
    <w:rsid w:val="00E5732C"/>
    <w:rsid w:val="00E57B77"/>
    <w:rsid w:val="00E57EB9"/>
    <w:rsid w:val="00E604A2"/>
    <w:rsid w:val="00E61535"/>
    <w:rsid w:val="00E617A7"/>
    <w:rsid w:val="00E62FAD"/>
    <w:rsid w:val="00E63AAC"/>
    <w:rsid w:val="00E651AF"/>
    <w:rsid w:val="00E655BC"/>
    <w:rsid w:val="00E65C97"/>
    <w:rsid w:val="00E667D7"/>
    <w:rsid w:val="00E66E73"/>
    <w:rsid w:val="00E70102"/>
    <w:rsid w:val="00E71F7B"/>
    <w:rsid w:val="00E72969"/>
    <w:rsid w:val="00E73CE9"/>
    <w:rsid w:val="00E75778"/>
    <w:rsid w:val="00E765E1"/>
    <w:rsid w:val="00E772BC"/>
    <w:rsid w:val="00E801FA"/>
    <w:rsid w:val="00E8137C"/>
    <w:rsid w:val="00E81F93"/>
    <w:rsid w:val="00E82037"/>
    <w:rsid w:val="00E826DD"/>
    <w:rsid w:val="00E82721"/>
    <w:rsid w:val="00E85878"/>
    <w:rsid w:val="00E85EE0"/>
    <w:rsid w:val="00E86705"/>
    <w:rsid w:val="00E869AE"/>
    <w:rsid w:val="00E86E53"/>
    <w:rsid w:val="00E87468"/>
    <w:rsid w:val="00E87D43"/>
    <w:rsid w:val="00E9019A"/>
    <w:rsid w:val="00E90DF7"/>
    <w:rsid w:val="00E9127A"/>
    <w:rsid w:val="00E9133B"/>
    <w:rsid w:val="00E916BB"/>
    <w:rsid w:val="00E9216C"/>
    <w:rsid w:val="00E92D1C"/>
    <w:rsid w:val="00E9338A"/>
    <w:rsid w:val="00E9472C"/>
    <w:rsid w:val="00EA022A"/>
    <w:rsid w:val="00EA161D"/>
    <w:rsid w:val="00EA1680"/>
    <w:rsid w:val="00EA17CA"/>
    <w:rsid w:val="00EA1859"/>
    <w:rsid w:val="00EA406E"/>
    <w:rsid w:val="00EA4B49"/>
    <w:rsid w:val="00EA4C21"/>
    <w:rsid w:val="00EA52D3"/>
    <w:rsid w:val="00EA7E9F"/>
    <w:rsid w:val="00EB1A2F"/>
    <w:rsid w:val="00EB2329"/>
    <w:rsid w:val="00EB464E"/>
    <w:rsid w:val="00EB7B76"/>
    <w:rsid w:val="00EC08E4"/>
    <w:rsid w:val="00EC1691"/>
    <w:rsid w:val="00EC26BF"/>
    <w:rsid w:val="00EC5C5C"/>
    <w:rsid w:val="00EC6501"/>
    <w:rsid w:val="00ED3472"/>
    <w:rsid w:val="00ED3727"/>
    <w:rsid w:val="00ED3FF4"/>
    <w:rsid w:val="00ED5AD9"/>
    <w:rsid w:val="00ED6443"/>
    <w:rsid w:val="00EE0FAB"/>
    <w:rsid w:val="00EE187E"/>
    <w:rsid w:val="00EE43AA"/>
    <w:rsid w:val="00EE550A"/>
    <w:rsid w:val="00EE5CE5"/>
    <w:rsid w:val="00EF007A"/>
    <w:rsid w:val="00EF1EF6"/>
    <w:rsid w:val="00EF2FDE"/>
    <w:rsid w:val="00EF411D"/>
    <w:rsid w:val="00EF4493"/>
    <w:rsid w:val="00EF57DA"/>
    <w:rsid w:val="00EF5820"/>
    <w:rsid w:val="00EF6301"/>
    <w:rsid w:val="00EF657B"/>
    <w:rsid w:val="00EF6D13"/>
    <w:rsid w:val="00EF726B"/>
    <w:rsid w:val="00F009D8"/>
    <w:rsid w:val="00F01D1F"/>
    <w:rsid w:val="00F0239D"/>
    <w:rsid w:val="00F02DA8"/>
    <w:rsid w:val="00F04606"/>
    <w:rsid w:val="00F05249"/>
    <w:rsid w:val="00F0646F"/>
    <w:rsid w:val="00F06D08"/>
    <w:rsid w:val="00F06FF3"/>
    <w:rsid w:val="00F10A78"/>
    <w:rsid w:val="00F126B2"/>
    <w:rsid w:val="00F12C51"/>
    <w:rsid w:val="00F15024"/>
    <w:rsid w:val="00F176B0"/>
    <w:rsid w:val="00F23F1A"/>
    <w:rsid w:val="00F2403C"/>
    <w:rsid w:val="00F2415D"/>
    <w:rsid w:val="00F242F7"/>
    <w:rsid w:val="00F24826"/>
    <w:rsid w:val="00F250A9"/>
    <w:rsid w:val="00F255C1"/>
    <w:rsid w:val="00F2662B"/>
    <w:rsid w:val="00F268AB"/>
    <w:rsid w:val="00F27971"/>
    <w:rsid w:val="00F31E48"/>
    <w:rsid w:val="00F3604E"/>
    <w:rsid w:val="00F36F1C"/>
    <w:rsid w:val="00F373F2"/>
    <w:rsid w:val="00F40EB8"/>
    <w:rsid w:val="00F4109A"/>
    <w:rsid w:val="00F41243"/>
    <w:rsid w:val="00F42D27"/>
    <w:rsid w:val="00F44797"/>
    <w:rsid w:val="00F44C16"/>
    <w:rsid w:val="00F44F3E"/>
    <w:rsid w:val="00F4530F"/>
    <w:rsid w:val="00F50ADD"/>
    <w:rsid w:val="00F51CD4"/>
    <w:rsid w:val="00F51DD1"/>
    <w:rsid w:val="00F54BE8"/>
    <w:rsid w:val="00F55372"/>
    <w:rsid w:val="00F55807"/>
    <w:rsid w:val="00F55862"/>
    <w:rsid w:val="00F5588C"/>
    <w:rsid w:val="00F563D3"/>
    <w:rsid w:val="00F56C43"/>
    <w:rsid w:val="00F60AC6"/>
    <w:rsid w:val="00F6270F"/>
    <w:rsid w:val="00F62916"/>
    <w:rsid w:val="00F63D9A"/>
    <w:rsid w:val="00F655A5"/>
    <w:rsid w:val="00F70051"/>
    <w:rsid w:val="00F7086C"/>
    <w:rsid w:val="00F70969"/>
    <w:rsid w:val="00F73AF4"/>
    <w:rsid w:val="00F73ED4"/>
    <w:rsid w:val="00F769AD"/>
    <w:rsid w:val="00F80146"/>
    <w:rsid w:val="00F80481"/>
    <w:rsid w:val="00F82107"/>
    <w:rsid w:val="00F82527"/>
    <w:rsid w:val="00F83204"/>
    <w:rsid w:val="00F83314"/>
    <w:rsid w:val="00F83F59"/>
    <w:rsid w:val="00F84A5E"/>
    <w:rsid w:val="00F864A3"/>
    <w:rsid w:val="00F86DA6"/>
    <w:rsid w:val="00F903D4"/>
    <w:rsid w:val="00F908D3"/>
    <w:rsid w:val="00F93056"/>
    <w:rsid w:val="00F95667"/>
    <w:rsid w:val="00F95C9B"/>
    <w:rsid w:val="00F96FE1"/>
    <w:rsid w:val="00F97CB7"/>
    <w:rsid w:val="00F97FBD"/>
    <w:rsid w:val="00FA02D2"/>
    <w:rsid w:val="00FA21AD"/>
    <w:rsid w:val="00FA233A"/>
    <w:rsid w:val="00FA35D0"/>
    <w:rsid w:val="00FA4B06"/>
    <w:rsid w:val="00FA629B"/>
    <w:rsid w:val="00FA69B6"/>
    <w:rsid w:val="00FA6D85"/>
    <w:rsid w:val="00FB1232"/>
    <w:rsid w:val="00FB12F3"/>
    <w:rsid w:val="00FB25DC"/>
    <w:rsid w:val="00FB348C"/>
    <w:rsid w:val="00FB3A75"/>
    <w:rsid w:val="00FB3DEF"/>
    <w:rsid w:val="00FB4C71"/>
    <w:rsid w:val="00FB67A5"/>
    <w:rsid w:val="00FB6E81"/>
    <w:rsid w:val="00FB743C"/>
    <w:rsid w:val="00FB7CF9"/>
    <w:rsid w:val="00FB7D5B"/>
    <w:rsid w:val="00FC0356"/>
    <w:rsid w:val="00FC3123"/>
    <w:rsid w:val="00FC443B"/>
    <w:rsid w:val="00FC4829"/>
    <w:rsid w:val="00FC5B4E"/>
    <w:rsid w:val="00FC5D62"/>
    <w:rsid w:val="00FC71CA"/>
    <w:rsid w:val="00FC74A3"/>
    <w:rsid w:val="00FD0E26"/>
    <w:rsid w:val="00FD1DF7"/>
    <w:rsid w:val="00FD307B"/>
    <w:rsid w:val="00FD4178"/>
    <w:rsid w:val="00FD4682"/>
    <w:rsid w:val="00FD4A4D"/>
    <w:rsid w:val="00FD6335"/>
    <w:rsid w:val="00FD6BC9"/>
    <w:rsid w:val="00FD78CE"/>
    <w:rsid w:val="00FE0BD0"/>
    <w:rsid w:val="00FE19E2"/>
    <w:rsid w:val="00FE32D2"/>
    <w:rsid w:val="00FE478A"/>
    <w:rsid w:val="00FE4BDE"/>
    <w:rsid w:val="00FE5000"/>
    <w:rsid w:val="00FE5CAA"/>
    <w:rsid w:val="00FE68E4"/>
    <w:rsid w:val="00FE7496"/>
    <w:rsid w:val="00FF0794"/>
    <w:rsid w:val="00FF090E"/>
    <w:rsid w:val="00FF1F56"/>
    <w:rsid w:val="00FF34A3"/>
    <w:rsid w:val="00FF4264"/>
    <w:rsid w:val="00FF429B"/>
    <w:rsid w:val="00FF4D66"/>
    <w:rsid w:val="00FF675A"/>
    <w:rsid w:val="00FF6835"/>
    <w:rsid w:val="00FF707D"/>
    <w:rsid w:val="00FF709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A574DF"/>
  <w15:chartTrackingRefBased/>
  <w15:docId w15:val="{5EE264F1-122E-4F24-8965-2DBC8B34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rsid w:val="00AF260C"/>
    <w:rPr>
      <w:rFonts w:ascii="Verdana" w:hAnsi="Verdana"/>
      <w:sz w:val="16"/>
    </w:rPr>
  </w:style>
  <w:style w:type="paragraph" w:styleId="NormalWeb">
    <w:name w:val="Normal (Web)"/>
    <w:basedOn w:val="Normal"/>
    <w:rsid w:val="005B177F"/>
    <w:pPr>
      <w:spacing w:before="100" w:beforeAutospacing="1" w:after="100" w:afterAutospacing="1"/>
    </w:pPr>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458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DB62-1E97-446D-8FBA-10FDD1C028EC}">
  <ds:schemaRefs>
    <ds:schemaRef ds:uri="http://schemas.microsoft.com/sharepoint/v3/contenttype/forms"/>
  </ds:schemaRefs>
</ds:datastoreItem>
</file>

<file path=customXml/itemProps2.xml><?xml version="1.0" encoding="utf-8"?>
<ds:datastoreItem xmlns:ds="http://schemas.openxmlformats.org/officeDocument/2006/customXml" ds:itemID="{7787CF45-5A57-4907-85B8-226F077CDF7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DA3AB19-A7ED-49F4-9BF4-D48C2322EE88}"/>
</file>

<file path=customXml/itemProps4.xml><?xml version="1.0" encoding="utf-8"?>
<ds:datastoreItem xmlns:ds="http://schemas.openxmlformats.org/officeDocument/2006/customXml" ds:itemID="{B1D52B20-C300-45E3-B20B-1037FC3AE4E3}">
  <ds:schemaRefs>
    <ds:schemaRef ds:uri="c9d4eeb5-d58a-4b77-862d-37cfc288a04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21f52e-acda-4dc4-adc4-d22493fdf098"/>
    <ds:schemaRef ds:uri="http://www.w3.org/XML/1998/namespace"/>
    <ds:schemaRef ds:uri="http://purl.org/dc/dcmitype/"/>
  </ds:schemaRefs>
</ds:datastoreItem>
</file>

<file path=customXml/itemProps5.xml><?xml version="1.0" encoding="utf-8"?>
<ds:datastoreItem xmlns:ds="http://schemas.openxmlformats.org/officeDocument/2006/customXml" ds:itemID="{220ACC80-547D-45C6-BFA0-CE98C4C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4</Pages>
  <Words>1271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Richards, Clive</cp:lastModifiedBy>
  <cp:revision>3</cp:revision>
  <cp:lastPrinted>2021-10-05T11:06:00Z</cp:lastPrinted>
  <dcterms:created xsi:type="dcterms:W3CDTF">2021-12-29T13:30:00Z</dcterms:created>
  <dcterms:modified xsi:type="dcterms:W3CDTF">2021-12-29T13:30:00Z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6de02ae2-139a-45e6-afb5-931e8f62e30d</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