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57BF3" w14:textId="77777777" w:rsidR="00976FF0" w:rsidRDefault="00FF6388" w:rsidP="00976FF0">
      <w:pPr>
        <w:tabs>
          <w:tab w:val="right" w:pos="9071"/>
        </w:tabs>
        <w:spacing w:before="360" w:after="120" w:line="240" w:lineRule="auto"/>
        <w:jc w:val="center"/>
        <w:rPr>
          <w:rStyle w:val="Heading1Char"/>
        </w:rPr>
      </w:pPr>
      <w:r>
        <w:rPr>
          <w:rStyle w:val="Heading1Char"/>
        </w:rPr>
        <w:t>Reasoned statement of objection</w:t>
      </w:r>
    </w:p>
    <w:p w14:paraId="7210D9F0" w14:textId="5649486A" w:rsidR="00FF6388" w:rsidRPr="00FF6388" w:rsidRDefault="00A36A17" w:rsidP="00FF6388">
      <w:pPr>
        <w:pStyle w:val="Subtitle"/>
        <w:rPr>
          <w:rStyle w:val="Heading1Char"/>
          <w:sz w:val="36"/>
          <w:szCs w:val="22"/>
        </w:rPr>
      </w:pPr>
      <w:r>
        <w:rPr>
          <w:rStyle w:val="Heading1Char"/>
          <w:sz w:val="36"/>
          <w:szCs w:val="22"/>
        </w:rPr>
        <w:t>Japanese GI product name proposed by Japan for protection in the UK</w:t>
      </w:r>
      <w:r w:rsidR="00FF6388">
        <w:rPr>
          <w:rStyle w:val="Heading1Char"/>
          <w:sz w:val="36"/>
          <w:szCs w:val="22"/>
        </w:rPr>
        <w:t>.</w:t>
      </w:r>
    </w:p>
    <w:p w14:paraId="0B85C307" w14:textId="77777777" w:rsidR="00F87A04" w:rsidRPr="00BB25E1" w:rsidRDefault="00F87A04" w:rsidP="00F87A04">
      <w:pPr>
        <w:rPr>
          <w:rStyle w:val="Heading2Char"/>
          <w:b w:val="0"/>
        </w:rPr>
      </w:pPr>
      <w:r w:rsidRPr="00BB25E1">
        <w:rPr>
          <w:rStyle w:val="Heading2Char"/>
          <w:b w:val="0"/>
        </w:rPr>
        <w:t>What we do with your personal information</w:t>
      </w:r>
    </w:p>
    <w:p w14:paraId="25979A51" w14:textId="77777777" w:rsidR="00F87A04" w:rsidRDefault="00F87A04" w:rsidP="00F87A04">
      <w:r>
        <w:rPr>
          <w:rFonts w:eastAsia="Arial Unicode MS" w:cs="Arial Unicode MS"/>
          <w:lang w:eastAsia="en-GB"/>
        </w:rPr>
        <w:t xml:space="preserve">The </w:t>
      </w:r>
      <w:hyperlink r:id="rId7" w:history="1">
        <w:r>
          <w:rPr>
            <w:rFonts w:eastAsia="Arial Unicode MS" w:cs="Arial Unicode MS"/>
            <w:lang w:eastAsia="en-GB"/>
          </w:rPr>
          <w:t>privacy statement on GOV.UK</w:t>
        </w:r>
      </w:hyperlink>
      <w:r>
        <w:t xml:space="preserve"> (</w:t>
      </w:r>
      <w:hyperlink r:id="rId8" w:history="1">
        <w:r w:rsidRPr="00836DCE">
          <w:rPr>
            <w:rStyle w:val="Hyperlink"/>
          </w:rPr>
          <w:t>https://www.gov.uk/government/publications/uk-geographical-indications-privacy-notice</w:t>
        </w:r>
      </w:hyperlink>
      <w:r>
        <w:t xml:space="preserve">) explains your rights and how we deal with your personal information. </w:t>
      </w:r>
      <w:r>
        <w:rPr>
          <w:rFonts w:eastAsia="Arial Unicode MS" w:cs="Arial Unicode MS"/>
          <w:lang w:eastAsia="en-GB"/>
        </w:rPr>
        <w:t>The Department for Environment, Food &amp; Rural Affairs (Defra) is</w:t>
      </w:r>
      <w:r>
        <w:t xml:space="preserve"> the data controller for this service.</w:t>
      </w:r>
    </w:p>
    <w:p w14:paraId="4407E6CC" w14:textId="7D936D6D" w:rsidR="00976FF0" w:rsidRPr="009055B5" w:rsidRDefault="007C04C3" w:rsidP="009055B5">
      <w:pPr>
        <w:pStyle w:val="question0"/>
        <w:spacing w:after="360"/>
        <w:rPr>
          <w:rStyle w:val="Heading2Char"/>
        </w:rPr>
      </w:pPr>
      <w:r w:rsidRPr="009055B5">
        <w:rPr>
          <w:rStyle w:val="Heading2Char"/>
        </w:rPr>
        <w:t>N</w:t>
      </w:r>
      <w:r w:rsidR="00976FF0" w:rsidRPr="009055B5">
        <w:rPr>
          <w:rStyle w:val="Heading2Char"/>
        </w:rPr>
        <w:t xml:space="preserve">ame of </w:t>
      </w:r>
      <w:r w:rsidR="00A36A17">
        <w:rPr>
          <w:rStyle w:val="Heading2Char"/>
        </w:rPr>
        <w:t>Japanese GI product you are objecting to:</w:t>
      </w:r>
    </w:p>
    <w:p w14:paraId="7E2E03FC" w14:textId="77777777" w:rsidR="00976FF0" w:rsidRDefault="00976FF0" w:rsidP="00976FF0">
      <w:r>
        <w:t>[Enter text]</w:t>
      </w:r>
    </w:p>
    <w:p w14:paraId="465BDF9F" w14:textId="1BD9DFD1" w:rsidR="00976FF0" w:rsidRDefault="00F87A04" w:rsidP="00976FF0">
      <w:pPr>
        <w:pStyle w:val="Guidance"/>
      </w:pPr>
      <w:r>
        <w:t>A</w:t>
      </w:r>
      <w:r w:rsidR="00976FF0">
        <w:t xml:space="preserve">s given in the product specification </w:t>
      </w:r>
      <w:r w:rsidR="00FF6388">
        <w:t>proposed for registration</w:t>
      </w:r>
      <w:r>
        <w:t>.</w:t>
      </w:r>
      <w:r w:rsidR="00976FF0">
        <w:t xml:space="preserve"> </w:t>
      </w:r>
    </w:p>
    <w:p w14:paraId="106C1A16" w14:textId="3296E53B" w:rsidR="00A36A17" w:rsidRPr="00563352" w:rsidRDefault="00A36A17" w:rsidP="00976FF0">
      <w:pPr>
        <w:pStyle w:val="Guidance"/>
      </w:pPr>
      <w:r>
        <w:t>Use a separate form for each product name you’re objecting to.</w:t>
      </w:r>
    </w:p>
    <w:p w14:paraId="4D9EA104" w14:textId="77777777" w:rsidR="00F87A04" w:rsidRPr="00976FF0" w:rsidRDefault="00F87A04" w:rsidP="00F87A04">
      <w:pPr>
        <w:pStyle w:val="question0"/>
        <w:spacing w:after="360"/>
        <w:rPr>
          <w:rStyle w:val="Heading2Char"/>
        </w:rPr>
      </w:pPr>
      <w:r w:rsidRPr="00976FF0">
        <w:rPr>
          <w:rStyle w:val="Heading2Char"/>
        </w:rPr>
        <w:t>Contact details</w:t>
      </w:r>
    </w:p>
    <w:p w14:paraId="5993F084" w14:textId="77777777" w:rsidR="00F87A04" w:rsidRPr="00563352" w:rsidRDefault="00F87A04" w:rsidP="00F87A04">
      <w:pPr>
        <w:rPr>
          <w:lang w:eastAsia="en-GB"/>
        </w:rPr>
      </w:pPr>
      <w:r w:rsidRPr="00563352">
        <w:rPr>
          <w:lang w:eastAsia="en-GB"/>
        </w:rPr>
        <w:t>Contact</w:t>
      </w:r>
      <w:r>
        <w:rPr>
          <w:lang w:eastAsia="en-GB"/>
        </w:rPr>
        <w:t xml:space="preserve"> name:</w:t>
      </w:r>
    </w:p>
    <w:p w14:paraId="1B7EDE88" w14:textId="77777777" w:rsidR="00F87A04" w:rsidRDefault="00F87A04" w:rsidP="00F87A04">
      <w:pPr>
        <w:rPr>
          <w:lang w:eastAsia="zh-CN"/>
        </w:rPr>
      </w:pPr>
      <w:r w:rsidRPr="00563352">
        <w:rPr>
          <w:lang w:eastAsia="zh-CN"/>
        </w:rPr>
        <w:t>Group</w:t>
      </w:r>
      <w:r>
        <w:rPr>
          <w:lang w:eastAsia="zh-CN"/>
        </w:rPr>
        <w:t xml:space="preserve"> or </w:t>
      </w:r>
      <w:r w:rsidRPr="00563352">
        <w:rPr>
          <w:lang w:eastAsia="zh-CN"/>
        </w:rPr>
        <w:t>organisation</w:t>
      </w:r>
      <w:r>
        <w:rPr>
          <w:lang w:eastAsia="zh-CN"/>
        </w:rPr>
        <w:t>:</w:t>
      </w:r>
    </w:p>
    <w:p w14:paraId="6D2BD46E" w14:textId="77777777" w:rsidR="00F87A04" w:rsidRPr="00976FF0" w:rsidRDefault="00F87A04" w:rsidP="00F87A04">
      <w:pPr>
        <w:rPr>
          <w:lang w:eastAsia="zh-CN"/>
        </w:rPr>
      </w:pPr>
      <w:r>
        <w:rPr>
          <w:lang w:eastAsia="zh-CN"/>
        </w:rPr>
        <w:t>or n</w:t>
      </w:r>
      <w:r w:rsidRPr="00976FF0">
        <w:rPr>
          <w:lang w:eastAsia="zh-CN"/>
        </w:rPr>
        <w:t>ational authority</w:t>
      </w:r>
      <w:r>
        <w:rPr>
          <w:lang w:eastAsia="zh-CN"/>
        </w:rPr>
        <w:t xml:space="preserve"> and department</w:t>
      </w:r>
      <w:r w:rsidRPr="00976FF0">
        <w:rPr>
          <w:lang w:eastAsia="zh-CN"/>
        </w:rPr>
        <w:t>:</w:t>
      </w:r>
    </w:p>
    <w:p w14:paraId="458175AC" w14:textId="77777777" w:rsidR="00F87A04" w:rsidRPr="00563352" w:rsidRDefault="00F87A04" w:rsidP="00F87A04">
      <w:pPr>
        <w:rPr>
          <w:lang w:eastAsia="en-GB"/>
        </w:rPr>
      </w:pPr>
      <w:r w:rsidRPr="00563352">
        <w:rPr>
          <w:lang w:eastAsia="en-GB"/>
        </w:rPr>
        <w:t>Address:</w:t>
      </w:r>
    </w:p>
    <w:p w14:paraId="128C2F1D" w14:textId="77777777" w:rsidR="00F87A04" w:rsidRPr="00563352" w:rsidRDefault="00F87A04" w:rsidP="00F87A04">
      <w:pPr>
        <w:rPr>
          <w:lang w:eastAsia="en-GB"/>
        </w:rPr>
      </w:pPr>
      <w:r w:rsidRPr="00563352">
        <w:rPr>
          <w:lang w:eastAsia="en-GB"/>
        </w:rPr>
        <w:t>Telephone</w:t>
      </w:r>
      <w:r>
        <w:rPr>
          <w:lang w:eastAsia="en-GB"/>
        </w:rPr>
        <w:t xml:space="preserve">: </w:t>
      </w:r>
      <w:r w:rsidRPr="00563352">
        <w:rPr>
          <w:lang w:eastAsia="en-GB"/>
        </w:rPr>
        <w:t>+</w:t>
      </w:r>
    </w:p>
    <w:p w14:paraId="26F82708" w14:textId="77777777" w:rsidR="00F87A04" w:rsidRDefault="00F87A04" w:rsidP="00F87A04">
      <w:pPr>
        <w:rPr>
          <w:lang w:eastAsia="en-GB"/>
        </w:rPr>
      </w:pPr>
      <w:r>
        <w:rPr>
          <w:lang w:eastAsia="en-GB"/>
        </w:rPr>
        <w:t>E</w:t>
      </w:r>
      <w:r w:rsidRPr="00563352">
        <w:rPr>
          <w:lang w:eastAsia="en-GB"/>
        </w:rPr>
        <w:t>-mail address:</w:t>
      </w:r>
    </w:p>
    <w:p w14:paraId="18FE19ED" w14:textId="77777777" w:rsidR="00976FF0" w:rsidRDefault="00FF6388" w:rsidP="009055B5">
      <w:pPr>
        <w:pStyle w:val="question0"/>
        <w:spacing w:after="360"/>
        <w:rPr>
          <w:rStyle w:val="Heading2Char"/>
        </w:rPr>
      </w:pPr>
      <w:r>
        <w:rPr>
          <w:rStyle w:val="Heading2Char"/>
        </w:rPr>
        <w:t>Reason for objection</w:t>
      </w:r>
    </w:p>
    <w:p w14:paraId="67355F87" w14:textId="12512747" w:rsidR="00FF6388" w:rsidRPr="00976FF0" w:rsidRDefault="00A36A17" w:rsidP="00FF6388">
      <w:pPr>
        <w:pStyle w:val="Guidance"/>
      </w:pPr>
      <w:r>
        <w:t xml:space="preserve">Delete to leave </w:t>
      </w:r>
      <w:r w:rsidR="0033697A">
        <w:t xml:space="preserve">only </w:t>
      </w:r>
      <w:r>
        <w:t>the objections that apply</w:t>
      </w:r>
      <w:r w:rsidR="0033697A">
        <w:t xml:space="preserve"> and add any relevant information in the ‘Details of objection section’.</w:t>
      </w:r>
      <w:r w:rsidR="00FF6388" w:rsidRPr="00976FF0">
        <w:t xml:space="preserve"> </w:t>
      </w:r>
    </w:p>
    <w:p w14:paraId="6B8AA42D" w14:textId="24787DD3" w:rsidR="00A36A17" w:rsidRPr="0033697A" w:rsidRDefault="0033697A" w:rsidP="0033697A">
      <w:pPr>
        <w:pStyle w:val="NormalWeb"/>
      </w:pPr>
      <w:r w:rsidRPr="0033697A">
        <w:rPr>
          <w:rStyle w:val="normaltextrun"/>
          <w:rFonts w:hint="eastAsia"/>
        </w:rPr>
        <w:t>T</w:t>
      </w:r>
      <w:r w:rsidRPr="0033697A">
        <w:rPr>
          <w:rStyle w:val="normaltextrun"/>
        </w:rPr>
        <w:t xml:space="preserve">he </w:t>
      </w:r>
      <w:r w:rsidR="00A36A17" w:rsidRPr="0033697A">
        <w:rPr>
          <w:rStyle w:val="normaltextrun"/>
        </w:rPr>
        <w:t xml:space="preserve">name is customary in common language as the generic name for the </w:t>
      </w:r>
      <w:r w:rsidR="00A36A17" w:rsidRPr="0033697A">
        <w:rPr>
          <w:rStyle w:val="normaltextrun"/>
        </w:rPr>
        <w:t xml:space="preserve">product </w:t>
      </w:r>
      <w:r w:rsidR="00A36A17" w:rsidRPr="0033697A">
        <w:rPr>
          <w:rStyle w:val="normaltextrun"/>
        </w:rPr>
        <w:t>co</w:t>
      </w:r>
      <w:r w:rsidR="00A36A17" w:rsidRPr="0033697A">
        <w:rPr>
          <w:rStyle w:val="normaltextrun"/>
        </w:rPr>
        <w:t>n</w:t>
      </w:r>
      <w:r w:rsidR="00A36A17" w:rsidRPr="0033697A">
        <w:rPr>
          <w:rStyle w:val="normaltextrun"/>
        </w:rPr>
        <w:t>cerned. </w:t>
      </w:r>
      <w:r w:rsidR="00A36A17" w:rsidRPr="0033697A">
        <w:rPr>
          <w:rStyle w:val="eop"/>
        </w:rPr>
        <w:t> </w:t>
      </w:r>
    </w:p>
    <w:p w14:paraId="40C93075" w14:textId="5D6B9ACE" w:rsidR="00A36A17" w:rsidRDefault="00A36A17" w:rsidP="00A36A17">
      <w:pPr>
        <w:pStyle w:val="Guidance"/>
        <w:rPr>
          <w:rStyle w:val="eop"/>
          <w:rFonts w:cs="Arial"/>
          <w:sz w:val="22"/>
          <w:szCs w:val="22"/>
        </w:rPr>
      </w:pPr>
      <w:r>
        <w:rPr>
          <w:rStyle w:val="normaltextrun"/>
          <w:rFonts w:cs="Arial"/>
          <w:sz w:val="22"/>
          <w:szCs w:val="22"/>
          <w:lang w:val="en-AU"/>
        </w:rPr>
        <w:lastRenderedPageBreak/>
        <w:t>(</w:t>
      </w:r>
      <w:r>
        <w:rPr>
          <w:rStyle w:val="normaltextrun"/>
          <w:rFonts w:cs="Arial"/>
          <w:sz w:val="22"/>
          <w:szCs w:val="22"/>
          <w:lang w:val="en-AU"/>
        </w:rPr>
        <w:t>I</w:t>
      </w:r>
      <w:r>
        <w:rPr>
          <w:rStyle w:val="normaltextrun"/>
          <w:rFonts w:cs="Arial"/>
          <w:sz w:val="22"/>
          <w:szCs w:val="22"/>
          <w:lang w:val="en-AU"/>
        </w:rPr>
        <w:t>nclude the reasons why you think the name is generic)</w:t>
      </w:r>
      <w:r>
        <w:rPr>
          <w:rStyle w:val="eop"/>
          <w:rFonts w:cs="Arial"/>
          <w:sz w:val="22"/>
          <w:szCs w:val="22"/>
        </w:rPr>
        <w:t> </w:t>
      </w:r>
    </w:p>
    <w:p w14:paraId="380A99BE" w14:textId="77777777" w:rsidR="00A36A17" w:rsidRDefault="00A36A17" w:rsidP="00A36A17">
      <w:pPr>
        <w:pStyle w:val="paragraph"/>
        <w:spacing w:before="0" w:beforeAutospacing="0" w:after="0" w:afterAutospacing="0"/>
        <w:textAlignment w:val="baseline"/>
        <w:rPr>
          <w:rStyle w:val="normaltextrun"/>
          <w:rFonts w:ascii="Arial" w:hAnsi="Arial" w:cs="Arial"/>
          <w:sz w:val="22"/>
          <w:szCs w:val="22"/>
          <w:lang w:val="en-AU"/>
        </w:rPr>
      </w:pPr>
      <w:r>
        <w:rPr>
          <w:rStyle w:val="normaltextrun"/>
          <w:rFonts w:ascii="Arial" w:hAnsi="Arial" w:cs="Arial"/>
          <w:lang w:val="en-AU"/>
        </w:rPr>
        <w:t>The name </w:t>
      </w:r>
      <w:r>
        <w:rPr>
          <w:rStyle w:val="normaltextrun"/>
          <w:rFonts w:ascii="Arial" w:hAnsi="Arial" w:cs="Arial"/>
        </w:rPr>
        <w:t>conflicts with the name of a plant variety or an animal breed and as a result is likely to mislead the consumer as to the true origin of the product.</w:t>
      </w:r>
      <w:r>
        <w:rPr>
          <w:rStyle w:val="normaltextrun"/>
          <w:rFonts w:ascii="Arial" w:hAnsi="Arial" w:cs="Arial"/>
          <w:sz w:val="22"/>
          <w:szCs w:val="22"/>
          <w:lang w:val="en-AU"/>
        </w:rPr>
        <w:t> </w:t>
      </w:r>
    </w:p>
    <w:p w14:paraId="6D2E64F5" w14:textId="4762E57C" w:rsidR="00A36A17" w:rsidRDefault="00A36A17" w:rsidP="00A36A1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7E3F015" w14:textId="09B8E3BF" w:rsidR="00A36A17" w:rsidRDefault="00A36A17" w:rsidP="00A36A17">
      <w:pPr>
        <w:pStyle w:val="Guidance"/>
        <w:rPr>
          <w:rFonts w:ascii="Segoe UI" w:hAnsi="Segoe UI" w:cs="Segoe UI"/>
          <w:sz w:val="18"/>
          <w:szCs w:val="18"/>
        </w:rPr>
      </w:pPr>
      <w:r>
        <w:rPr>
          <w:rStyle w:val="normaltextrun"/>
          <w:rFonts w:cs="Arial"/>
          <w:sz w:val="22"/>
          <w:szCs w:val="22"/>
          <w:lang w:val="en-AU"/>
        </w:rPr>
        <w:t>(</w:t>
      </w:r>
      <w:r>
        <w:rPr>
          <w:rStyle w:val="normaltextrun"/>
          <w:rFonts w:cs="Arial"/>
          <w:color w:val="0078D4"/>
          <w:sz w:val="22"/>
          <w:szCs w:val="22"/>
          <w:lang w:val="en-AU"/>
        </w:rPr>
        <w:t>P</w:t>
      </w:r>
      <w:r>
        <w:rPr>
          <w:rStyle w:val="normaltextrun"/>
          <w:rFonts w:cs="Arial"/>
          <w:sz w:val="22"/>
          <w:szCs w:val="22"/>
          <w:lang w:val="en-AU"/>
        </w:rPr>
        <w:t>rovide any relevant information that shows the name is also a plant variety or animal breed)</w:t>
      </w:r>
      <w:r>
        <w:rPr>
          <w:rStyle w:val="eop"/>
          <w:rFonts w:cs="Arial"/>
          <w:sz w:val="22"/>
          <w:szCs w:val="22"/>
        </w:rPr>
        <w:t> </w:t>
      </w:r>
    </w:p>
    <w:p w14:paraId="71CDCCDF" w14:textId="77777777" w:rsidR="00A36A17" w:rsidRDefault="00A36A17" w:rsidP="00A36A17">
      <w:pPr>
        <w:pStyle w:val="paragraph"/>
        <w:spacing w:before="0" w:beforeAutospacing="0" w:after="0" w:afterAutospacing="0"/>
        <w:textAlignment w:val="baseline"/>
        <w:rPr>
          <w:rStyle w:val="normaltextrun"/>
          <w:rFonts w:ascii="Arial" w:hAnsi="Arial" w:cs="Arial"/>
          <w:sz w:val="22"/>
          <w:szCs w:val="22"/>
          <w:lang w:val="en-AU"/>
        </w:rPr>
      </w:pPr>
      <w:r>
        <w:rPr>
          <w:rStyle w:val="normaltextrun"/>
          <w:rFonts w:ascii="Arial" w:hAnsi="Arial" w:cs="Arial"/>
          <w:lang w:val="en-AU"/>
        </w:rPr>
        <w:t>The name is identical to, or likely to cause confusion with</w:t>
      </w:r>
      <w:r>
        <w:rPr>
          <w:rStyle w:val="normaltextrun"/>
          <w:rFonts w:ascii="Arial" w:hAnsi="Arial" w:cs="Arial"/>
          <w:color w:val="0078D4"/>
          <w:lang w:val="en-AU"/>
        </w:rPr>
        <w:t>,</w:t>
      </w:r>
      <w:r>
        <w:rPr>
          <w:rStyle w:val="normaltextrun"/>
          <w:rFonts w:ascii="Arial" w:hAnsi="Arial" w:cs="Arial"/>
          <w:lang w:val="en-AU"/>
        </w:rPr>
        <w:t> a geographical indication that is registered or the subject of a pending application in the United Kingdom.</w:t>
      </w:r>
      <w:r>
        <w:rPr>
          <w:rStyle w:val="normaltextrun"/>
          <w:rFonts w:ascii="Arial" w:hAnsi="Arial" w:cs="Arial"/>
          <w:sz w:val="22"/>
          <w:szCs w:val="22"/>
          <w:lang w:val="en-AU"/>
        </w:rPr>
        <w:t> </w:t>
      </w:r>
    </w:p>
    <w:p w14:paraId="5C69E1B6" w14:textId="77777777" w:rsidR="00A36A17" w:rsidRDefault="00A36A17" w:rsidP="00A36A17">
      <w:pPr>
        <w:pStyle w:val="paragraph"/>
        <w:spacing w:before="0" w:beforeAutospacing="0" w:after="0" w:afterAutospacing="0"/>
        <w:textAlignment w:val="baseline"/>
        <w:rPr>
          <w:rStyle w:val="normaltextrun"/>
          <w:rFonts w:ascii="Arial" w:hAnsi="Arial" w:cs="Arial"/>
          <w:sz w:val="22"/>
          <w:szCs w:val="22"/>
          <w:lang w:val="en-AU"/>
        </w:rPr>
      </w:pPr>
    </w:p>
    <w:p w14:paraId="6E7E30D0" w14:textId="59B81FC4" w:rsidR="00A36A17" w:rsidRDefault="00A36A17" w:rsidP="00A36A17">
      <w:pPr>
        <w:pStyle w:val="Guidance"/>
        <w:rPr>
          <w:rFonts w:ascii="Segoe UI" w:hAnsi="Segoe UI" w:cs="Segoe UI"/>
          <w:sz w:val="18"/>
          <w:szCs w:val="18"/>
        </w:rPr>
      </w:pPr>
      <w:r>
        <w:rPr>
          <w:rStyle w:val="normaltextrun"/>
          <w:rFonts w:cs="Arial"/>
          <w:sz w:val="22"/>
          <w:szCs w:val="22"/>
          <w:lang w:val="en-AU"/>
        </w:rPr>
        <w:t>(</w:t>
      </w:r>
      <w:r>
        <w:rPr>
          <w:rStyle w:val="normaltextrun"/>
          <w:rFonts w:cs="Arial"/>
          <w:color w:val="0078D4"/>
          <w:sz w:val="22"/>
          <w:szCs w:val="22"/>
          <w:lang w:val="en-AU"/>
        </w:rPr>
        <w:t>I</w:t>
      </w:r>
      <w:r>
        <w:rPr>
          <w:rStyle w:val="normaltextrun"/>
          <w:rFonts w:cs="Arial"/>
          <w:sz w:val="22"/>
          <w:szCs w:val="22"/>
          <w:lang w:val="en-AU"/>
        </w:rPr>
        <w:t>nclude the details of the GI)</w:t>
      </w:r>
      <w:r>
        <w:rPr>
          <w:rStyle w:val="eop"/>
          <w:rFonts w:cs="Arial"/>
          <w:sz w:val="22"/>
          <w:szCs w:val="22"/>
        </w:rPr>
        <w:t> </w:t>
      </w:r>
    </w:p>
    <w:p w14:paraId="4090735E" w14:textId="77777777" w:rsidR="0033697A" w:rsidRDefault="00A36A17" w:rsidP="00A36A17">
      <w:pPr>
        <w:pStyle w:val="paragraph"/>
        <w:spacing w:before="0" w:beforeAutospacing="0" w:after="0" w:afterAutospacing="0"/>
        <w:textAlignment w:val="baseline"/>
        <w:rPr>
          <w:rStyle w:val="normaltextrun"/>
          <w:rFonts w:ascii="Arial" w:hAnsi="Arial" w:cs="Arial"/>
          <w:i/>
          <w:iCs/>
          <w:sz w:val="22"/>
          <w:szCs w:val="22"/>
        </w:rPr>
      </w:pPr>
      <w:r>
        <w:rPr>
          <w:rStyle w:val="normaltextrun"/>
          <w:rFonts w:ascii="Arial" w:hAnsi="Arial" w:cs="Arial"/>
          <w:lang w:val="en-AU"/>
        </w:rPr>
        <w:t>The name </w:t>
      </w:r>
      <w:r>
        <w:rPr>
          <w:rStyle w:val="normaltextrun"/>
          <w:rFonts w:ascii="Arial" w:hAnsi="Arial" w:cs="Arial"/>
        </w:rPr>
        <w:t>jeopardises the existence of an entirely or partly identical name or trademark or the existence of products which have been legally on the market for at least five years preceding the date of the publication of this consultation</w:t>
      </w:r>
      <w:r>
        <w:rPr>
          <w:rStyle w:val="normaltextrun"/>
          <w:rFonts w:ascii="Arial" w:hAnsi="Arial" w:cs="Arial"/>
          <w:i/>
          <w:iCs/>
          <w:sz w:val="22"/>
          <w:szCs w:val="22"/>
        </w:rPr>
        <w:t>. </w:t>
      </w:r>
    </w:p>
    <w:p w14:paraId="17ACCF3D" w14:textId="77777777" w:rsidR="0033697A" w:rsidRDefault="0033697A" w:rsidP="00A36A17">
      <w:pPr>
        <w:pStyle w:val="paragraph"/>
        <w:spacing w:before="0" w:beforeAutospacing="0" w:after="0" w:afterAutospacing="0"/>
        <w:textAlignment w:val="baseline"/>
        <w:rPr>
          <w:rStyle w:val="normaltextrun"/>
          <w:rFonts w:ascii="Arial" w:hAnsi="Arial" w:cs="Arial"/>
          <w:i/>
          <w:iCs/>
          <w:sz w:val="22"/>
          <w:szCs w:val="22"/>
        </w:rPr>
      </w:pPr>
    </w:p>
    <w:p w14:paraId="7A239DEF" w14:textId="00A6BCFC" w:rsidR="00A36A17" w:rsidRDefault="00A36A17" w:rsidP="0033697A">
      <w:pPr>
        <w:pStyle w:val="Guidance"/>
        <w:rPr>
          <w:rFonts w:ascii="Segoe UI" w:hAnsi="Segoe UI" w:cs="Segoe UI"/>
          <w:sz w:val="18"/>
          <w:szCs w:val="18"/>
        </w:rPr>
      </w:pPr>
      <w:r>
        <w:rPr>
          <w:rStyle w:val="normaltextrun"/>
          <w:rFonts w:cs="Arial"/>
          <w:sz w:val="22"/>
          <w:szCs w:val="22"/>
        </w:rPr>
        <w:t>(Please provide evidence that the product has been legally on the market for at the least 5 years)</w:t>
      </w:r>
      <w:r>
        <w:rPr>
          <w:rStyle w:val="normaltextrun"/>
          <w:rFonts w:cs="Arial"/>
          <w:i/>
          <w:iCs/>
          <w:sz w:val="22"/>
          <w:szCs w:val="22"/>
        </w:rPr>
        <w:t> </w:t>
      </w:r>
      <w:r>
        <w:rPr>
          <w:rStyle w:val="eop"/>
          <w:rFonts w:cs="Arial"/>
          <w:sz w:val="22"/>
          <w:szCs w:val="22"/>
        </w:rPr>
        <w:t> </w:t>
      </w:r>
    </w:p>
    <w:p w14:paraId="662C07E1" w14:textId="77777777" w:rsidR="0033697A" w:rsidRDefault="00A36A17" w:rsidP="00A36A17">
      <w:pPr>
        <w:pStyle w:val="paragraph"/>
        <w:spacing w:before="0" w:beforeAutospacing="0" w:after="0" w:afterAutospacing="0"/>
        <w:textAlignment w:val="baseline"/>
        <w:rPr>
          <w:rStyle w:val="normaltextrun"/>
          <w:rFonts w:ascii="Arial" w:hAnsi="Arial" w:cs="Arial"/>
          <w:sz w:val="22"/>
          <w:szCs w:val="22"/>
          <w:lang w:val="en-AU"/>
        </w:rPr>
      </w:pPr>
      <w:r>
        <w:rPr>
          <w:rStyle w:val="normaltextrun"/>
          <w:rFonts w:ascii="Arial" w:hAnsi="Arial" w:cs="Arial"/>
          <w:lang w:val="en-AU"/>
        </w:rPr>
        <w:t>In the light of a trademark’s reputation and renown and the length of time it has been used, the name is liable to mislead the consumer as to the true identity of the product.</w:t>
      </w:r>
      <w:r>
        <w:rPr>
          <w:rStyle w:val="normaltextrun"/>
          <w:rFonts w:ascii="Arial" w:hAnsi="Arial" w:cs="Arial"/>
          <w:sz w:val="22"/>
          <w:szCs w:val="22"/>
          <w:lang w:val="en-AU"/>
        </w:rPr>
        <w:t> </w:t>
      </w:r>
    </w:p>
    <w:p w14:paraId="436EDC20" w14:textId="4EC49244" w:rsidR="00A36A17" w:rsidRDefault="00A36A17" w:rsidP="00A36A1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49C71F6" w14:textId="74A1E41F" w:rsidR="00A36A17" w:rsidRDefault="00A36A17" w:rsidP="00A36A17">
      <w:pPr>
        <w:pStyle w:val="Guidance"/>
        <w:rPr>
          <w:rFonts w:ascii="Segoe UI" w:hAnsi="Segoe UI" w:cs="Segoe UI"/>
          <w:sz w:val="18"/>
          <w:szCs w:val="18"/>
        </w:rPr>
      </w:pPr>
      <w:r>
        <w:rPr>
          <w:rStyle w:val="normaltextrun"/>
          <w:rFonts w:cs="Arial"/>
          <w:sz w:val="22"/>
          <w:szCs w:val="22"/>
          <w:lang w:val="en-AU"/>
        </w:rPr>
        <w:t>(</w:t>
      </w:r>
      <w:r>
        <w:rPr>
          <w:rStyle w:val="normaltextrun"/>
          <w:rFonts w:cs="Arial"/>
          <w:color w:val="0078D4"/>
          <w:sz w:val="22"/>
          <w:szCs w:val="22"/>
          <w:lang w:val="en-AU"/>
        </w:rPr>
        <w:t>I</w:t>
      </w:r>
      <w:r>
        <w:rPr>
          <w:rStyle w:val="normaltextrun"/>
          <w:rFonts w:cs="Arial"/>
          <w:sz w:val="22"/>
          <w:szCs w:val="22"/>
          <w:lang w:val="en-AU"/>
        </w:rPr>
        <w:t>nclude details of the trademark</w:t>
      </w:r>
      <w:r>
        <w:rPr>
          <w:rStyle w:val="normaltextrun"/>
          <w:rFonts w:cs="Arial"/>
          <w:i/>
          <w:iCs/>
          <w:sz w:val="22"/>
          <w:szCs w:val="22"/>
          <w:lang w:val="en-AU"/>
        </w:rPr>
        <w:t>) </w:t>
      </w:r>
      <w:r>
        <w:rPr>
          <w:rStyle w:val="eop"/>
          <w:rFonts w:cs="Arial"/>
          <w:sz w:val="22"/>
          <w:szCs w:val="22"/>
        </w:rPr>
        <w:t> </w:t>
      </w:r>
    </w:p>
    <w:p w14:paraId="2E84E99B" w14:textId="60507480" w:rsidR="00976FF0" w:rsidRPr="00976FF0" w:rsidRDefault="00FF6388" w:rsidP="009055B5">
      <w:pPr>
        <w:pStyle w:val="question0"/>
        <w:spacing w:after="360"/>
        <w:rPr>
          <w:rStyle w:val="Heading2Char"/>
        </w:rPr>
      </w:pPr>
      <w:r>
        <w:rPr>
          <w:rStyle w:val="Heading2Char"/>
        </w:rPr>
        <w:t xml:space="preserve">Details of </w:t>
      </w:r>
      <w:r w:rsidRPr="0033697A">
        <w:rPr>
          <w:rStyle w:val="Heading2Char"/>
        </w:rPr>
        <w:t>objection</w:t>
      </w:r>
      <w:r w:rsidR="00976FF0" w:rsidRPr="00976FF0">
        <w:rPr>
          <w:rStyle w:val="Heading2Char"/>
        </w:rPr>
        <w:t xml:space="preserve"> </w:t>
      </w:r>
    </w:p>
    <w:p w14:paraId="3C02A764" w14:textId="77777777" w:rsidR="00976FF0" w:rsidRDefault="00976FF0" w:rsidP="00976FF0">
      <w:r>
        <w:t>[Enter text]</w:t>
      </w:r>
    </w:p>
    <w:p w14:paraId="57EBD3BE" w14:textId="27153834" w:rsidR="00A36A17" w:rsidRDefault="00A36A17" w:rsidP="00976FF0">
      <w:pPr>
        <w:pStyle w:val="Guidance"/>
        <w:rPr>
          <w:lang w:eastAsia="zh-CN"/>
        </w:rPr>
      </w:pPr>
      <w:r>
        <w:rPr>
          <w:lang w:eastAsia="zh-CN"/>
        </w:rPr>
        <w:t>Give your reasons and justification for the objection.</w:t>
      </w:r>
    </w:p>
    <w:p w14:paraId="4CDC7720" w14:textId="509664DD" w:rsidR="00976FF0" w:rsidRDefault="00A36A17" w:rsidP="00976FF0">
      <w:pPr>
        <w:pStyle w:val="Guidance"/>
        <w:rPr>
          <w:lang w:eastAsia="zh-CN"/>
        </w:rPr>
      </w:pPr>
      <w:r>
        <w:rPr>
          <w:lang w:eastAsia="zh-CN"/>
        </w:rPr>
        <w:t>Explain the legitimate interest of your objection, unless the objection is lodged by the national authorities of a third country, in which case no statement of legitimate interest is required.</w:t>
      </w:r>
    </w:p>
    <w:p w14:paraId="34A852CB" w14:textId="1E7A0DF2" w:rsidR="0033697A" w:rsidRDefault="0033697A" w:rsidP="0033697A">
      <w:pPr>
        <w:pStyle w:val="NormalWeb"/>
        <w:rPr>
          <w:rStyle w:val="Heading2Char"/>
          <w:b w:val="0"/>
          <w:bCs/>
        </w:rPr>
      </w:pPr>
      <w:r w:rsidRPr="0033697A">
        <w:rPr>
          <w:rStyle w:val="Heading2Char"/>
          <w:b w:val="0"/>
          <w:bCs/>
        </w:rPr>
        <w:t>Declaration</w:t>
      </w:r>
    </w:p>
    <w:p w14:paraId="4B75CA64" w14:textId="725311C7" w:rsidR="0033697A" w:rsidRDefault="0033697A" w:rsidP="0033697A">
      <w:pPr>
        <w:pStyle w:val="question0"/>
        <w:rPr>
          <w:rStyle w:val="Heading2Char"/>
          <w:b/>
          <w:sz w:val="24"/>
          <w:szCs w:val="24"/>
          <w:lang w:eastAsia="en-GB"/>
        </w:rPr>
      </w:pPr>
      <w:r w:rsidRPr="0033697A">
        <w:rPr>
          <w:rStyle w:val="Heading2Char"/>
          <w:bCs/>
          <w:sz w:val="24"/>
          <w:szCs w:val="24"/>
        </w:rPr>
        <w:t>Name</w:t>
      </w:r>
      <w:r>
        <w:rPr>
          <w:rStyle w:val="Heading2Char"/>
          <w:bCs/>
          <w:sz w:val="24"/>
          <w:szCs w:val="24"/>
        </w:rPr>
        <w:t>: [Enter text]</w:t>
      </w:r>
    </w:p>
    <w:p w14:paraId="6D36BA35" w14:textId="218E8630" w:rsidR="0033697A" w:rsidRPr="0033697A" w:rsidRDefault="0033697A" w:rsidP="0033697A">
      <w:pPr>
        <w:pStyle w:val="NormalWeb"/>
      </w:pPr>
      <w:sdt>
        <w:sdtPr>
          <w:rPr>
            <w:rStyle w:val="Heading2Char"/>
            <w:b w:val="0"/>
            <w:sz w:val="24"/>
            <w:szCs w:val="24"/>
            <w:lang w:eastAsia="en-GB"/>
          </w:rPr>
          <w:id w:val="1710693837"/>
          <w14:checkbox>
            <w14:checked w14:val="0"/>
            <w14:checkedState w14:val="2612" w14:font="MS Gothic"/>
            <w14:uncheckedState w14:val="2610" w14:font="MS Gothic"/>
          </w14:checkbox>
        </w:sdtPr>
        <w:sdtContent>
          <w:r>
            <w:rPr>
              <w:rStyle w:val="Heading2Char"/>
              <w:rFonts w:ascii="MS Gothic" w:eastAsia="MS Gothic" w:hAnsi="MS Gothic" w:hint="eastAsia"/>
              <w:b w:val="0"/>
              <w:sz w:val="24"/>
              <w:szCs w:val="24"/>
              <w:lang w:eastAsia="en-GB"/>
            </w:rPr>
            <w:t>☐</w:t>
          </w:r>
        </w:sdtContent>
      </w:sdt>
      <w:r>
        <w:rPr>
          <w:rStyle w:val="Heading2Char"/>
          <w:b w:val="0"/>
          <w:sz w:val="24"/>
          <w:szCs w:val="24"/>
          <w:lang w:eastAsia="en-GB"/>
        </w:rPr>
        <w:t xml:space="preserve"> I declare that I am submitting this statement of objection. The details I have given are true to the best of my knowledge.</w:t>
      </w:r>
    </w:p>
    <w:sectPr w:rsidR="0033697A" w:rsidRPr="0033697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701" w:left="1134" w:header="0" w:footer="113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15CE8" w14:textId="77777777" w:rsidR="00841119" w:rsidRDefault="00841119">
      <w:pPr>
        <w:spacing w:after="0" w:line="240" w:lineRule="auto"/>
      </w:pPr>
      <w:r>
        <w:separator/>
      </w:r>
    </w:p>
  </w:endnote>
  <w:endnote w:type="continuationSeparator" w:id="0">
    <w:p w14:paraId="2BBF9737" w14:textId="77777777" w:rsidR="00841119" w:rsidRDefault="0084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charset w:val="02"/>
    <w:family w:val="auto"/>
    <w:pitch w:val="default"/>
  </w:font>
  <w:font w:name="Liberation Sans">
    <w:charset w:val="00"/>
    <w:family w:val="swiss"/>
    <w:pitch w:val="variable"/>
  </w:font>
  <w:font w:name="PingFang SC">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5EA2" w14:textId="77777777" w:rsidR="00F87A04" w:rsidRDefault="00F87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FC81A" w14:textId="0280125E" w:rsidR="008167A8" w:rsidRDefault="00EE3389">
    <w:pPr>
      <w:pStyle w:val="Footer"/>
      <w:ind w:right="360"/>
    </w:pPr>
    <w:r>
      <w:rPr>
        <w:rStyle w:val="PageNumber"/>
      </w:rPr>
      <w:t xml:space="preserve">Page </w:t>
    </w:r>
    <w:r>
      <w:rPr>
        <w:rStyle w:val="PageNumber"/>
        <w:bCs/>
      </w:rPr>
      <w:fldChar w:fldCharType="begin"/>
    </w:r>
    <w:r>
      <w:rPr>
        <w:rStyle w:val="PageNumber"/>
        <w:bCs/>
      </w:rPr>
      <w:instrText>PAGE \* ARABIC</w:instrText>
    </w:r>
    <w:r>
      <w:rPr>
        <w:rStyle w:val="PageNumber"/>
        <w:bCs/>
      </w:rPr>
      <w:fldChar w:fldCharType="separate"/>
    </w:r>
    <w:r w:rsidR="006E0011">
      <w:rPr>
        <w:rStyle w:val="PageNumber"/>
        <w:bCs/>
        <w:noProof/>
      </w:rPr>
      <w:t>2</w:t>
    </w:r>
    <w:r>
      <w:rPr>
        <w:rStyle w:val="PageNumber"/>
        <w:bCs/>
      </w:rPr>
      <w:fldChar w:fldCharType="end"/>
    </w:r>
    <w:r>
      <w:rPr>
        <w:rStyle w:val="PageNumber"/>
      </w:rPr>
      <w:t xml:space="preserve"> of </w:t>
    </w:r>
    <w:r>
      <w:rPr>
        <w:rStyle w:val="PageNumber"/>
        <w:bCs/>
      </w:rPr>
      <w:fldChar w:fldCharType="begin"/>
    </w:r>
    <w:r>
      <w:rPr>
        <w:rStyle w:val="PageNumber"/>
        <w:bCs/>
      </w:rPr>
      <w:instrText>NUMPAGES \* ARABIC</w:instrText>
    </w:r>
    <w:r>
      <w:rPr>
        <w:rStyle w:val="PageNumber"/>
        <w:bCs/>
      </w:rPr>
      <w:fldChar w:fldCharType="separate"/>
    </w:r>
    <w:r w:rsidR="006E0011">
      <w:rPr>
        <w:rStyle w:val="PageNumber"/>
        <w:bCs/>
        <w:noProof/>
      </w:rPr>
      <w:t>2</w:t>
    </w:r>
    <w:r>
      <w:rPr>
        <w:rStyle w:val="PageNumber"/>
        <w:bCs/>
      </w:rPr>
      <w:fldChar w:fldCharType="end"/>
    </w:r>
    <w:r>
      <w:rPr>
        <w:rStyle w:val="PageNumber"/>
        <w:bCs/>
      </w:rPr>
      <w:tab/>
    </w:r>
    <w:r w:rsidR="00F87A04">
      <w:rPr>
        <w:rStyle w:val="PageNumber"/>
        <w:bCs/>
      </w:rPr>
      <w:t>Reasoned statement of objection PFN form PN07</w:t>
    </w:r>
    <w:r w:rsidR="00F12078">
      <w:rPr>
        <w:rStyle w:val="PageNumber"/>
        <w:bCs/>
      </w:rPr>
      <w:t>-Japanese</w:t>
    </w:r>
    <w:r>
      <w:rPr>
        <w:rStyle w:val="PageNumber"/>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A221" w14:textId="77777777" w:rsidR="00F87A04" w:rsidRDefault="00F87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DB51D" w14:textId="77777777" w:rsidR="00841119" w:rsidRDefault="00841119">
      <w:pPr>
        <w:spacing w:after="0" w:line="240" w:lineRule="auto"/>
      </w:pPr>
      <w:r>
        <w:separator/>
      </w:r>
    </w:p>
  </w:footnote>
  <w:footnote w:type="continuationSeparator" w:id="0">
    <w:p w14:paraId="795AA2CD" w14:textId="77777777" w:rsidR="00841119" w:rsidRDefault="0084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6CC7" w14:textId="77777777" w:rsidR="00F87A04" w:rsidRDefault="00F87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848FA" w14:textId="77777777" w:rsidR="00F87A04" w:rsidRDefault="00F87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43E5" w14:textId="77777777" w:rsidR="00F87A04" w:rsidRDefault="00F87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51535"/>
    <w:multiLevelType w:val="multilevel"/>
    <w:tmpl w:val="9FDAE5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D26F1D"/>
    <w:multiLevelType w:val="hybridMultilevel"/>
    <w:tmpl w:val="E2AEDFA2"/>
    <w:lvl w:ilvl="0" w:tplc="25A6A7F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E50AE1"/>
    <w:multiLevelType w:val="hybridMultilevel"/>
    <w:tmpl w:val="6844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C2189"/>
    <w:multiLevelType w:val="hybridMultilevel"/>
    <w:tmpl w:val="0108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B35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FC4D0F"/>
    <w:multiLevelType w:val="multilevel"/>
    <w:tmpl w:val="20DA94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8AF5285"/>
    <w:multiLevelType w:val="hybridMultilevel"/>
    <w:tmpl w:val="129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23156"/>
    <w:multiLevelType w:val="hybridMultilevel"/>
    <w:tmpl w:val="DF6CB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31F8D"/>
    <w:multiLevelType w:val="hybridMultilevel"/>
    <w:tmpl w:val="F1165AA0"/>
    <w:lvl w:ilvl="0" w:tplc="C52265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A1E22"/>
    <w:multiLevelType w:val="multilevel"/>
    <w:tmpl w:val="5546E4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9A70946"/>
    <w:multiLevelType w:val="hybridMultilevel"/>
    <w:tmpl w:val="4012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F2646"/>
    <w:multiLevelType w:val="hybridMultilevel"/>
    <w:tmpl w:val="1EE6B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140B09"/>
    <w:multiLevelType w:val="multilevel"/>
    <w:tmpl w:val="34A05F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lvl>
    <w:lvl w:ilvl="5">
      <w:start w:val="1"/>
      <w:numFmt w:val="decimal"/>
      <w:pStyle w:val="Heading6"/>
      <w:lvlText w:val="%5.%6"/>
      <w:lvlJc w:val="left"/>
      <w:pPr>
        <w:tabs>
          <w:tab w:val="num" w:pos="1152"/>
        </w:tabs>
        <w:ind w:left="1152" w:hanging="1152"/>
      </w:pPr>
    </w:lvl>
    <w:lvl w:ilvl="6">
      <w:start w:val="1"/>
      <w:numFmt w:val="decimal"/>
      <w:pStyle w:val="Heading7"/>
      <w:lvlText w:val="%5.%6.%7"/>
      <w:lvlJc w:val="left"/>
      <w:pPr>
        <w:tabs>
          <w:tab w:val="num" w:pos="1296"/>
        </w:tabs>
        <w:ind w:left="1296" w:hanging="1296"/>
      </w:pPr>
    </w:lvl>
    <w:lvl w:ilvl="7">
      <w:start w:val="1"/>
      <w:numFmt w:val="decimal"/>
      <w:pStyle w:val="Heading8"/>
      <w:lvlText w:val="%5.%6.%7.%8"/>
      <w:lvlJc w:val="left"/>
      <w:pPr>
        <w:tabs>
          <w:tab w:val="num" w:pos="1440"/>
        </w:tabs>
        <w:ind w:left="1440" w:hanging="1440"/>
      </w:pPr>
    </w:lvl>
    <w:lvl w:ilvl="8">
      <w:start w:val="1"/>
      <w:numFmt w:val="decimal"/>
      <w:pStyle w:val="Heading9"/>
      <w:lvlText w:val="%5.%6.%7.%8.%9"/>
      <w:lvlJc w:val="left"/>
      <w:pPr>
        <w:tabs>
          <w:tab w:val="num" w:pos="1584"/>
        </w:tabs>
        <w:ind w:left="1584" w:hanging="1584"/>
      </w:pPr>
    </w:lvl>
  </w:abstractNum>
  <w:abstractNum w:abstractNumId="13" w15:restartNumberingAfterBreak="0">
    <w:nsid w:val="77F26353"/>
    <w:multiLevelType w:val="multilevel"/>
    <w:tmpl w:val="751880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81E6991"/>
    <w:multiLevelType w:val="hybridMultilevel"/>
    <w:tmpl w:val="952E9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D926E9"/>
    <w:multiLevelType w:val="multilevel"/>
    <w:tmpl w:val="0980D1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15"/>
  </w:num>
  <w:num w:numId="3">
    <w:abstractNumId w:val="0"/>
  </w:num>
  <w:num w:numId="4">
    <w:abstractNumId w:val="13"/>
  </w:num>
  <w:num w:numId="5">
    <w:abstractNumId w:val="9"/>
  </w:num>
  <w:num w:numId="6">
    <w:abstractNumId w:val="5"/>
  </w:num>
  <w:num w:numId="7">
    <w:abstractNumId w:val="1"/>
  </w:num>
  <w:num w:numId="8">
    <w:abstractNumId w:val="8"/>
  </w:num>
  <w:num w:numId="9">
    <w:abstractNumId w:val="3"/>
  </w:num>
  <w:num w:numId="10">
    <w:abstractNumId w:val="2"/>
  </w:num>
  <w:num w:numId="11">
    <w:abstractNumId w:val="6"/>
  </w:num>
  <w:num w:numId="12">
    <w:abstractNumId w:val="10"/>
  </w:num>
  <w:num w:numId="13">
    <w:abstractNumId w:val="4"/>
  </w:num>
  <w:num w:numId="14">
    <w:abstractNumId w:val="1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7A8"/>
    <w:rsid w:val="00001147"/>
    <w:rsid w:val="000402FB"/>
    <w:rsid w:val="000D4DC6"/>
    <w:rsid w:val="00131C37"/>
    <w:rsid w:val="00255C2C"/>
    <w:rsid w:val="00257B13"/>
    <w:rsid w:val="002D551A"/>
    <w:rsid w:val="002F21CF"/>
    <w:rsid w:val="0033697A"/>
    <w:rsid w:val="003A1B67"/>
    <w:rsid w:val="003F3A2B"/>
    <w:rsid w:val="00490C6B"/>
    <w:rsid w:val="004D25C0"/>
    <w:rsid w:val="004E136D"/>
    <w:rsid w:val="004E537F"/>
    <w:rsid w:val="005151CF"/>
    <w:rsid w:val="00523C30"/>
    <w:rsid w:val="00530160"/>
    <w:rsid w:val="0053630E"/>
    <w:rsid w:val="005A31A2"/>
    <w:rsid w:val="005E1DAA"/>
    <w:rsid w:val="005E40B3"/>
    <w:rsid w:val="005E615A"/>
    <w:rsid w:val="005F1168"/>
    <w:rsid w:val="00607C85"/>
    <w:rsid w:val="00650A01"/>
    <w:rsid w:val="006615ED"/>
    <w:rsid w:val="00663719"/>
    <w:rsid w:val="006A3FCB"/>
    <w:rsid w:val="006E0011"/>
    <w:rsid w:val="00717A9B"/>
    <w:rsid w:val="0076425A"/>
    <w:rsid w:val="007A7017"/>
    <w:rsid w:val="007C04C3"/>
    <w:rsid w:val="007C72A0"/>
    <w:rsid w:val="008167A8"/>
    <w:rsid w:val="008208BB"/>
    <w:rsid w:val="0083713B"/>
    <w:rsid w:val="00841119"/>
    <w:rsid w:val="008677EF"/>
    <w:rsid w:val="008B79EA"/>
    <w:rsid w:val="009055B5"/>
    <w:rsid w:val="0091554F"/>
    <w:rsid w:val="00976FF0"/>
    <w:rsid w:val="009F2270"/>
    <w:rsid w:val="00A242C9"/>
    <w:rsid w:val="00A36A17"/>
    <w:rsid w:val="00A44B8C"/>
    <w:rsid w:val="00AF018B"/>
    <w:rsid w:val="00B55372"/>
    <w:rsid w:val="00B8034B"/>
    <w:rsid w:val="00C03690"/>
    <w:rsid w:val="00C3177C"/>
    <w:rsid w:val="00C32C62"/>
    <w:rsid w:val="00C437B7"/>
    <w:rsid w:val="00CF350C"/>
    <w:rsid w:val="00D47574"/>
    <w:rsid w:val="00DF16D3"/>
    <w:rsid w:val="00EB2391"/>
    <w:rsid w:val="00EE3389"/>
    <w:rsid w:val="00F1160D"/>
    <w:rsid w:val="00F12078"/>
    <w:rsid w:val="00F87A04"/>
    <w:rsid w:val="00FB3818"/>
    <w:rsid w:val="00FC2BC3"/>
    <w:rsid w:val="00FE177A"/>
    <w:rsid w:val="00FF6388"/>
    <w:rsid w:val="00FF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B5D5"/>
  <w15:docId w15:val="{E9A893B5-86C8-436E-91AF-0C4FED71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67"/>
    <w:pPr>
      <w:spacing w:after="240" w:line="276" w:lineRule="auto"/>
      <w:textAlignment w:val="baseline"/>
    </w:pPr>
    <w:rPr>
      <w:rFonts w:ascii="Arial" w:eastAsia="Calibri" w:hAnsi="Arial"/>
      <w:sz w:val="24"/>
      <w:szCs w:val="24"/>
      <w:lang w:eastAsia="en-US"/>
    </w:rPr>
  </w:style>
  <w:style w:type="paragraph" w:styleId="Heading1">
    <w:name w:val="heading 1"/>
    <w:basedOn w:val="Normal"/>
    <w:next w:val="Normal"/>
    <w:pPr>
      <w:keepNext/>
      <w:keepLines/>
      <w:spacing w:after="360"/>
      <w:outlineLvl w:val="0"/>
    </w:pPr>
    <w:rPr>
      <w:rFonts w:eastAsia="Times New Roman"/>
      <w:b/>
      <w:sz w:val="48"/>
      <w:szCs w:val="32"/>
    </w:rPr>
  </w:style>
  <w:style w:type="paragraph" w:styleId="Heading2">
    <w:name w:val="heading 2"/>
    <w:basedOn w:val="Normal"/>
    <w:next w:val="Normal"/>
    <w:pPr>
      <w:keepNext/>
      <w:keepLines/>
      <w:spacing w:before="600" w:after="120"/>
      <w:outlineLvl w:val="1"/>
    </w:pPr>
    <w:rPr>
      <w:rFonts w:eastAsia="Times New Roman"/>
      <w:b/>
      <w:sz w:val="28"/>
      <w:szCs w:val="26"/>
    </w:rPr>
  </w:style>
  <w:style w:type="paragraph" w:styleId="Heading3">
    <w:name w:val="heading 3"/>
    <w:aliases w:val="Heading 3 Section header"/>
    <w:basedOn w:val="Normal"/>
    <w:next w:val="Normal"/>
    <w:qFormat/>
    <w:rsid w:val="00B8034B"/>
    <w:pPr>
      <w:keepNext/>
      <w:keepLines/>
      <w:spacing w:before="120" w:after="360"/>
      <w:outlineLvl w:val="2"/>
    </w:pPr>
    <w:rPr>
      <w:rFonts w:eastAsia="Times New Roman"/>
      <w:sz w:val="32"/>
    </w:rPr>
  </w:style>
  <w:style w:type="paragraph" w:styleId="Heading4">
    <w:name w:val="heading 4"/>
    <w:basedOn w:val="Normal"/>
    <w:next w:val="Normal"/>
    <w:qFormat/>
    <w:pPr>
      <w:keepNext/>
      <w:keepLines/>
      <w:spacing w:before="360" w:after="0"/>
      <w:outlineLvl w:val="3"/>
    </w:pPr>
    <w:rPr>
      <w:rFonts w:eastAsia="Times New Roman"/>
      <w:b/>
      <w:iCs/>
    </w:rPr>
  </w:style>
  <w:style w:type="paragraph" w:styleId="Heading5">
    <w:name w:val="heading 5"/>
    <w:basedOn w:val="Normal"/>
    <w:next w:val="Normal"/>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Char">
    <w:name w:val="Text 1 Char"/>
    <w:basedOn w:val="DefaultParagraphFont"/>
    <w:rPr>
      <w:sz w:val="24"/>
      <w:lang w:val="en-GB" w:eastAsia="zh-CN" w:bidi="ar-SA"/>
    </w:rPr>
  </w:style>
  <w:style w:type="character" w:customStyle="1" w:styleId="Heading2Char">
    <w:name w:val="Heading 2 Char"/>
    <w:basedOn w:val="DefaultParagraphFont"/>
    <w:qFormat/>
    <w:rPr>
      <w:rFonts w:ascii="Arial" w:hAnsi="Arial"/>
      <w:b/>
      <w:sz w:val="36"/>
      <w:szCs w:val="26"/>
      <w:lang w:eastAsia="en-US"/>
    </w:rPr>
  </w:style>
  <w:style w:type="character" w:customStyle="1" w:styleId="Heading1Char">
    <w:name w:val="Heading 1 Char"/>
    <w:basedOn w:val="DefaultParagraphFont"/>
    <w:qFormat/>
    <w:rsid w:val="00257B13"/>
    <w:rPr>
      <w:rFonts w:ascii="Arial" w:hAnsi="Arial"/>
      <w:b w:val="0"/>
      <w:sz w:val="48"/>
      <w:szCs w:val="32"/>
      <w:lang w:eastAsia="en-US"/>
    </w:rPr>
  </w:style>
  <w:style w:type="character" w:styleId="Hyperlink">
    <w:name w:val="Hyperlink"/>
    <w:rPr>
      <w:color w:val="0563C1"/>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customStyle="1" w:styleId="BalloonTextChar">
    <w:name w:val="Balloon Text Char"/>
    <w:basedOn w:val="DefaultParagraphFont"/>
    <w:rPr>
      <w:rFonts w:ascii="Segoe UI" w:eastAsia="Calibri" w:hAnsi="Segoe UI" w:cs="Segoe UI"/>
      <w:sz w:val="18"/>
      <w:szCs w:val="18"/>
      <w:lang w:eastAsia="en-US"/>
    </w:rPr>
  </w:style>
  <w:style w:type="character" w:styleId="CommentReference">
    <w:name w:val="annotation reference"/>
    <w:rPr>
      <w:sz w:val="16"/>
      <w:szCs w:val="16"/>
    </w:rPr>
  </w:style>
  <w:style w:type="character" w:customStyle="1" w:styleId="CommentTextChar">
    <w:name w:val="Comment Text Char"/>
    <w:basedOn w:val="DefaultParagraphFont"/>
    <w:rPr>
      <w:rFonts w:ascii="Arial" w:eastAsia="Calibri" w:hAnsi="Arial"/>
      <w:lang w:eastAsia="en-US"/>
    </w:rPr>
  </w:style>
  <w:style w:type="character" w:customStyle="1" w:styleId="Question">
    <w:name w:val="Question"/>
    <w:basedOn w:val="CommentTextChar"/>
    <w:rsid w:val="00001147"/>
    <w:rPr>
      <w:rFonts w:ascii="Arial" w:eastAsia="Calibri" w:hAnsi="Arial"/>
      <w:b/>
      <w:bCs/>
      <w:sz w:val="24"/>
      <w:lang w:eastAsia="en-US"/>
    </w:rPr>
  </w:style>
  <w:style w:type="character" w:customStyle="1" w:styleId="FooterChar">
    <w:name w:val="Footer Char"/>
    <w:basedOn w:val="DefaultParagraphFont"/>
    <w:rPr>
      <w:rFonts w:ascii="Arial" w:eastAsia="Calibri" w:hAnsi="Arial"/>
      <w:color w:val="767171"/>
      <w:szCs w:val="24"/>
      <w:lang w:eastAsia="en-US"/>
    </w:rPr>
  </w:style>
  <w:style w:type="character" w:customStyle="1" w:styleId="Heading4Char">
    <w:name w:val="Heading 4 Char"/>
    <w:rPr>
      <w:rFonts w:ascii="Arial" w:eastAsia="Times New Roman" w:hAnsi="Arial" w:cs="Times New Roman"/>
      <w:b/>
      <w:iCs/>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pPr>
      <w:suppressLineNumbers/>
      <w:spacing w:before="120" w:after="120"/>
    </w:pPr>
    <w:rPr>
      <w:rFonts w:cs="Arial Unicode MS"/>
      <w:i/>
      <w:iCs/>
    </w:rPr>
  </w:style>
  <w:style w:type="paragraph" w:customStyle="1" w:styleId="Index">
    <w:name w:val="Index"/>
    <w:basedOn w:val="Normal"/>
    <w:pPr>
      <w:suppressLineNumbers/>
    </w:pPr>
    <w:rPr>
      <w:rFonts w:cs="Arial Unicode MS"/>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pPr>
    <w:rPr>
      <w:color w:val="767171"/>
      <w:sz w:val="20"/>
    </w:rPr>
  </w:style>
  <w:style w:type="paragraph" w:styleId="Footer">
    <w:name w:val="footer"/>
    <w:basedOn w:val="Normal"/>
    <w:pPr>
      <w:tabs>
        <w:tab w:val="center" w:pos="4513"/>
        <w:tab w:val="right" w:pos="9026"/>
      </w:tabs>
      <w:spacing w:after="0"/>
    </w:pPr>
    <w:rPr>
      <w:color w:val="767171"/>
      <w:sz w:val="20"/>
    </w:rPr>
  </w:style>
  <w:style w:type="paragraph" w:customStyle="1" w:styleId="Text1">
    <w:name w:val="Text 1"/>
    <w:basedOn w:val="Normal"/>
    <w:pPr>
      <w:ind w:left="850"/>
    </w:pPr>
  </w:style>
  <w:style w:type="paragraph" w:styleId="BalloonText">
    <w:name w:val="Balloon Text"/>
    <w:basedOn w:val="Normal"/>
    <w:pPr>
      <w:spacing w:after="0" w:line="240" w:lineRule="auto"/>
    </w:pPr>
    <w:rPr>
      <w:rFonts w:ascii="Segoe UI" w:hAnsi="Segoe UI" w:cs="Segoe UI"/>
      <w:sz w:val="18"/>
      <w:szCs w:val="18"/>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styleId="NormalWeb">
    <w:name w:val="Normal (Web)"/>
    <w:basedOn w:val="Normal"/>
    <w:uiPriority w:val="99"/>
    <w:qFormat/>
    <w:pPr>
      <w:spacing w:before="280" w:after="280"/>
    </w:pPr>
    <w:rPr>
      <w:lang w:eastAsia="en-GB"/>
    </w:rPr>
  </w:style>
  <w:style w:type="paragraph" w:customStyle="1" w:styleId="Guidance">
    <w:name w:val="Guidance"/>
    <w:basedOn w:val="Normal"/>
    <w:qFormat/>
    <w:rsid w:val="00976FF0"/>
    <w:pPr>
      <w:shd w:val="clear" w:color="auto" w:fill="E2EFD9"/>
    </w:pPr>
    <w:rPr>
      <w:color w:val="0070C0"/>
    </w:rPr>
  </w:style>
  <w:style w:type="paragraph" w:styleId="ListParagraph">
    <w:name w:val="List Paragraph"/>
    <w:basedOn w:val="Normal"/>
    <w:pPr>
      <w:ind w:left="720"/>
    </w:pPr>
  </w:style>
  <w:style w:type="paragraph" w:customStyle="1" w:styleId="Optionaltext">
    <w:name w:val="Optional text"/>
    <w:basedOn w:val="Guidance"/>
    <w:qFormat/>
    <w:pPr>
      <w:shd w:val="clear" w:color="auto" w:fill="FBE4D5"/>
    </w:pPr>
    <w:rPr>
      <w:b/>
    </w:rPr>
  </w:style>
  <w:style w:type="paragraph" w:styleId="Revision">
    <w:name w:val="Revision"/>
    <w:pPr>
      <w:textAlignment w:val="baseline"/>
    </w:pPr>
    <w:rPr>
      <w:rFonts w:ascii="Arial" w:eastAsia="Calibri" w:hAnsi="Arial"/>
      <w:sz w:val="24"/>
      <w:szCs w:val="24"/>
      <w:lang w:eastAsia="en-US"/>
    </w:rPr>
  </w:style>
  <w:style w:type="paragraph" w:customStyle="1" w:styleId="Tabletext">
    <w:name w:val="Table text"/>
    <w:basedOn w:val="Normal"/>
    <w:pPr>
      <w:spacing w:before="60" w:after="60"/>
    </w:pPr>
    <w:rPr>
      <w:sz w:val="22"/>
    </w:rPr>
  </w:style>
  <w:style w:type="paragraph" w:customStyle="1" w:styleId="doc-ti1">
    <w:name w:val="doc-ti1"/>
    <w:basedOn w:val="Normal"/>
    <w:pPr>
      <w:spacing w:before="240" w:after="120" w:line="312" w:lineRule="atLeast"/>
      <w:jc w:val="center"/>
    </w:pPr>
    <w:rPr>
      <w:rFonts w:ascii="Times New Roman" w:eastAsia="Times New Roman" w:hAnsi="Times New Roman"/>
      <w:b/>
      <w:bCs/>
      <w:lang w:eastAsia="en-GB"/>
    </w:rPr>
  </w:style>
  <w:style w:type="paragraph" w:customStyle="1" w:styleId="normal1">
    <w:name w:val="normal1"/>
    <w:basedOn w:val="Normal"/>
    <w:pPr>
      <w:spacing w:before="120" w:after="0" w:line="312" w:lineRule="atLeast"/>
      <w:jc w:val="both"/>
    </w:pPr>
    <w:rPr>
      <w:rFonts w:ascii="Times New Roman" w:eastAsia="Times New Roman" w:hAnsi="Times New Roman"/>
      <w:lang w:eastAsia="en-GB"/>
    </w:rPr>
  </w:style>
  <w:style w:type="paragraph" w:customStyle="1" w:styleId="tbl-txt1">
    <w:name w:val="tbl-txt1"/>
    <w:basedOn w:val="Normal"/>
    <w:pPr>
      <w:spacing w:before="60" w:after="60" w:line="312" w:lineRule="atLeast"/>
    </w:pPr>
    <w:rPr>
      <w:rFonts w:ascii="Times New Roman" w:eastAsia="Times New Roman" w:hAnsi="Times New Roman"/>
      <w:lang w:eastAsia="en-GB"/>
    </w:rPr>
  </w:style>
  <w:style w:type="paragraph" w:customStyle="1" w:styleId="ti-grseq-11">
    <w:name w:val="ti-grseq-11"/>
    <w:basedOn w:val="Normal"/>
    <w:pPr>
      <w:spacing w:before="240" w:after="120" w:line="312" w:lineRule="atLeast"/>
      <w:jc w:val="both"/>
    </w:pPr>
    <w:rPr>
      <w:rFonts w:ascii="Times New Roman" w:eastAsia="Times New Roman" w:hAnsi="Times New Roman"/>
      <w:b/>
      <w:bCs/>
      <w:lang w:eastAsia="en-GB"/>
    </w:rPr>
  </w:style>
  <w:style w:type="paragraph" w:styleId="NoSpacing">
    <w:name w:val="No Spacing"/>
    <w:rPr>
      <w:sz w:val="24"/>
    </w:rPr>
  </w:style>
  <w:style w:type="paragraph" w:customStyle="1" w:styleId="Admintext">
    <w:name w:val="Admin text"/>
    <w:basedOn w:val="Normal"/>
    <w:pPr>
      <w:spacing w:before="850" w:after="119"/>
    </w:pPr>
    <w:rPr>
      <w:sz w:val="16"/>
    </w:rPr>
  </w:style>
  <w:style w:type="paragraph" w:customStyle="1" w:styleId="Boxquestion">
    <w:name w:val="Box question"/>
    <w:basedOn w:val="Normal"/>
    <w:pPr>
      <w:pBdr>
        <w:top w:val="single" w:sz="4" w:space="2" w:color="000000"/>
        <w:left w:val="single" w:sz="4" w:space="2" w:color="000000"/>
        <w:bottom w:val="single" w:sz="4" w:space="2" w:color="000000"/>
        <w:right w:val="single" w:sz="4" w:space="2" w:color="000000"/>
      </w:pBdr>
      <w:ind w:left="57"/>
    </w:pPr>
  </w:style>
  <w:style w:type="paragraph" w:customStyle="1" w:styleId="Boxquestionsmall">
    <w:name w:val="Box question small"/>
    <w:basedOn w:val="Boxquestion"/>
    <w:pPr>
      <w:ind w:right="4535"/>
    </w:pPr>
  </w:style>
  <w:style w:type="numbering" w:customStyle="1" w:styleId="Guidancelist">
    <w:name w:val="Guidance list"/>
    <w:qFormat/>
  </w:style>
  <w:style w:type="paragraph" w:styleId="Title">
    <w:name w:val="Title"/>
    <w:basedOn w:val="Normal"/>
    <w:next w:val="Normal"/>
    <w:link w:val="TitleChar"/>
    <w:uiPriority w:val="10"/>
    <w:qFormat/>
    <w:rsid w:val="000D4DC6"/>
    <w:pPr>
      <w:autoSpaceDN w:val="0"/>
      <w:spacing w:after="60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D4DC6"/>
    <w:rPr>
      <w:rFonts w:ascii="Arial" w:eastAsiaTheme="majorEastAsia" w:hAnsi="Arial" w:cstheme="majorBidi"/>
      <w:spacing w:val="-10"/>
      <w:kern w:val="28"/>
      <w:sz w:val="56"/>
      <w:szCs w:val="56"/>
      <w:lang w:eastAsia="en-US"/>
    </w:rPr>
  </w:style>
  <w:style w:type="paragraph" w:styleId="Subtitle">
    <w:name w:val="Subtitle"/>
    <w:basedOn w:val="Normal"/>
    <w:next w:val="Normal"/>
    <w:link w:val="SubtitleChar"/>
    <w:uiPriority w:val="11"/>
    <w:qFormat/>
    <w:rsid w:val="003A1B67"/>
    <w:pPr>
      <w:numPr>
        <w:ilvl w:val="1"/>
      </w:numPr>
      <w:autoSpaceDN w:val="0"/>
      <w:spacing w:after="600" w:line="245" w:lineRule="auto"/>
      <w:jc w:val="center"/>
    </w:pPr>
    <w:rPr>
      <w:rFonts w:eastAsiaTheme="minorEastAsia" w:cstheme="minorBidi"/>
      <w:color w:val="5A5A5A" w:themeColor="text1" w:themeTint="A5"/>
      <w:spacing w:val="15"/>
      <w:sz w:val="36"/>
      <w:szCs w:val="22"/>
    </w:rPr>
  </w:style>
  <w:style w:type="character" w:customStyle="1" w:styleId="SubtitleChar">
    <w:name w:val="Subtitle Char"/>
    <w:basedOn w:val="DefaultParagraphFont"/>
    <w:link w:val="Subtitle"/>
    <w:uiPriority w:val="11"/>
    <w:rsid w:val="003A1B67"/>
    <w:rPr>
      <w:rFonts w:ascii="Arial" w:eastAsiaTheme="minorEastAsia" w:hAnsi="Arial" w:cstheme="minorBidi"/>
      <w:color w:val="5A5A5A" w:themeColor="text1" w:themeTint="A5"/>
      <w:spacing w:val="15"/>
      <w:sz w:val="36"/>
      <w:szCs w:val="22"/>
      <w:lang w:eastAsia="en-US"/>
    </w:rPr>
  </w:style>
  <w:style w:type="paragraph" w:customStyle="1" w:styleId="question0">
    <w:name w:val="question"/>
    <w:basedOn w:val="Normal"/>
    <w:link w:val="questionChar"/>
    <w:qFormat/>
    <w:rsid w:val="00B8034B"/>
    <w:pPr>
      <w:spacing w:after="480"/>
    </w:pPr>
    <w:rPr>
      <w:rFonts w:cs="Arial"/>
      <w:b/>
    </w:rPr>
  </w:style>
  <w:style w:type="character" w:customStyle="1" w:styleId="questionChar">
    <w:name w:val="question Char"/>
    <w:basedOn w:val="DefaultParagraphFont"/>
    <w:link w:val="question0"/>
    <w:rsid w:val="00B8034B"/>
    <w:rPr>
      <w:rFonts w:ascii="Arial" w:eastAsia="Calibri" w:hAnsi="Arial" w:cs="Arial"/>
      <w:b/>
      <w:sz w:val="24"/>
      <w:szCs w:val="24"/>
      <w:lang w:eastAsia="en-US"/>
    </w:rPr>
  </w:style>
  <w:style w:type="paragraph" w:customStyle="1" w:styleId="paragraph">
    <w:name w:val="paragraph"/>
    <w:basedOn w:val="Normal"/>
    <w:rsid w:val="00A36A17"/>
    <w:pPr>
      <w:suppressAutoHyphens w:val="0"/>
      <w:spacing w:before="100" w:beforeAutospacing="1" w:after="100" w:afterAutospacing="1" w:line="240" w:lineRule="auto"/>
      <w:textAlignment w:val="auto"/>
    </w:pPr>
    <w:rPr>
      <w:rFonts w:ascii="Times New Roman" w:eastAsia="Times New Roman" w:hAnsi="Times New Roman"/>
      <w:lang w:eastAsia="en-GB"/>
    </w:rPr>
  </w:style>
  <w:style w:type="character" w:customStyle="1" w:styleId="normaltextrun">
    <w:name w:val="normaltextrun"/>
    <w:basedOn w:val="DefaultParagraphFont"/>
    <w:rsid w:val="00A36A17"/>
  </w:style>
  <w:style w:type="character" w:customStyle="1" w:styleId="eop">
    <w:name w:val="eop"/>
    <w:basedOn w:val="DefaultParagraphFont"/>
    <w:rsid w:val="00A3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68528">
      <w:bodyDiv w:val="1"/>
      <w:marLeft w:val="0"/>
      <w:marRight w:val="0"/>
      <w:marTop w:val="0"/>
      <w:marBottom w:val="0"/>
      <w:divBdr>
        <w:top w:val="none" w:sz="0" w:space="0" w:color="auto"/>
        <w:left w:val="none" w:sz="0" w:space="0" w:color="auto"/>
        <w:bottom w:val="none" w:sz="0" w:space="0" w:color="auto"/>
        <w:right w:val="none" w:sz="0" w:space="0" w:color="auto"/>
      </w:divBdr>
      <w:divsChild>
        <w:div w:id="5598209">
          <w:marLeft w:val="0"/>
          <w:marRight w:val="0"/>
          <w:marTop w:val="0"/>
          <w:marBottom w:val="0"/>
          <w:divBdr>
            <w:top w:val="none" w:sz="0" w:space="0" w:color="auto"/>
            <w:left w:val="none" w:sz="0" w:space="0" w:color="auto"/>
            <w:bottom w:val="none" w:sz="0" w:space="0" w:color="auto"/>
            <w:right w:val="none" w:sz="0" w:space="0" w:color="auto"/>
          </w:divBdr>
        </w:div>
        <w:div w:id="315377143">
          <w:marLeft w:val="0"/>
          <w:marRight w:val="0"/>
          <w:marTop w:val="0"/>
          <w:marBottom w:val="0"/>
          <w:divBdr>
            <w:top w:val="none" w:sz="0" w:space="0" w:color="auto"/>
            <w:left w:val="none" w:sz="0" w:space="0" w:color="auto"/>
            <w:bottom w:val="none" w:sz="0" w:space="0" w:color="auto"/>
            <w:right w:val="none" w:sz="0" w:space="0" w:color="auto"/>
          </w:divBdr>
        </w:div>
        <w:div w:id="579562869">
          <w:marLeft w:val="0"/>
          <w:marRight w:val="0"/>
          <w:marTop w:val="0"/>
          <w:marBottom w:val="0"/>
          <w:divBdr>
            <w:top w:val="none" w:sz="0" w:space="0" w:color="auto"/>
            <w:left w:val="none" w:sz="0" w:space="0" w:color="auto"/>
            <w:bottom w:val="none" w:sz="0" w:space="0" w:color="auto"/>
            <w:right w:val="none" w:sz="0" w:space="0" w:color="auto"/>
          </w:divBdr>
        </w:div>
        <w:div w:id="1189875683">
          <w:marLeft w:val="0"/>
          <w:marRight w:val="0"/>
          <w:marTop w:val="0"/>
          <w:marBottom w:val="0"/>
          <w:divBdr>
            <w:top w:val="none" w:sz="0" w:space="0" w:color="auto"/>
            <w:left w:val="none" w:sz="0" w:space="0" w:color="auto"/>
            <w:bottom w:val="none" w:sz="0" w:space="0" w:color="auto"/>
            <w:right w:val="none" w:sz="0" w:space="0" w:color="auto"/>
          </w:divBdr>
        </w:div>
        <w:div w:id="51739035">
          <w:marLeft w:val="0"/>
          <w:marRight w:val="0"/>
          <w:marTop w:val="0"/>
          <w:marBottom w:val="0"/>
          <w:divBdr>
            <w:top w:val="none" w:sz="0" w:space="0" w:color="auto"/>
            <w:left w:val="none" w:sz="0" w:space="0" w:color="auto"/>
            <w:bottom w:val="none" w:sz="0" w:space="0" w:color="auto"/>
            <w:right w:val="none" w:sz="0" w:space="0" w:color="auto"/>
          </w:divBdr>
        </w:div>
        <w:div w:id="1645817510">
          <w:marLeft w:val="0"/>
          <w:marRight w:val="0"/>
          <w:marTop w:val="0"/>
          <w:marBottom w:val="0"/>
          <w:divBdr>
            <w:top w:val="none" w:sz="0" w:space="0" w:color="auto"/>
            <w:left w:val="none" w:sz="0" w:space="0" w:color="auto"/>
            <w:bottom w:val="none" w:sz="0" w:space="0" w:color="auto"/>
            <w:right w:val="none" w:sz="0" w:space="0" w:color="auto"/>
          </w:divBdr>
        </w:div>
      </w:divsChild>
    </w:div>
    <w:div w:id="2021542360">
      <w:bodyDiv w:val="1"/>
      <w:marLeft w:val="0"/>
      <w:marRight w:val="0"/>
      <w:marTop w:val="0"/>
      <w:marBottom w:val="0"/>
      <w:divBdr>
        <w:top w:val="none" w:sz="0" w:space="0" w:color="auto"/>
        <w:left w:val="none" w:sz="0" w:space="0" w:color="auto"/>
        <w:bottom w:val="none" w:sz="0" w:space="0" w:color="auto"/>
        <w:right w:val="none" w:sz="0" w:space="0" w:color="auto"/>
      </w:divBdr>
      <w:divsChild>
        <w:div w:id="221411134">
          <w:marLeft w:val="0"/>
          <w:marRight w:val="0"/>
          <w:marTop w:val="0"/>
          <w:marBottom w:val="0"/>
          <w:divBdr>
            <w:top w:val="none" w:sz="0" w:space="0" w:color="auto"/>
            <w:left w:val="none" w:sz="0" w:space="0" w:color="auto"/>
            <w:bottom w:val="none" w:sz="0" w:space="0" w:color="auto"/>
            <w:right w:val="none" w:sz="0" w:space="0" w:color="auto"/>
          </w:divBdr>
        </w:div>
        <w:div w:id="885530071">
          <w:marLeft w:val="0"/>
          <w:marRight w:val="0"/>
          <w:marTop w:val="0"/>
          <w:marBottom w:val="0"/>
          <w:divBdr>
            <w:top w:val="none" w:sz="0" w:space="0" w:color="auto"/>
            <w:left w:val="none" w:sz="0" w:space="0" w:color="auto"/>
            <w:bottom w:val="none" w:sz="0" w:space="0" w:color="auto"/>
            <w:right w:val="none" w:sz="0" w:space="0" w:color="auto"/>
          </w:divBdr>
        </w:div>
        <w:div w:id="1513298244">
          <w:marLeft w:val="0"/>
          <w:marRight w:val="0"/>
          <w:marTop w:val="0"/>
          <w:marBottom w:val="0"/>
          <w:divBdr>
            <w:top w:val="none" w:sz="0" w:space="0" w:color="auto"/>
            <w:left w:val="none" w:sz="0" w:space="0" w:color="auto"/>
            <w:bottom w:val="none" w:sz="0" w:space="0" w:color="auto"/>
            <w:right w:val="none" w:sz="0" w:space="0" w:color="auto"/>
          </w:divBdr>
        </w:div>
        <w:div w:id="1414667029">
          <w:marLeft w:val="0"/>
          <w:marRight w:val="0"/>
          <w:marTop w:val="0"/>
          <w:marBottom w:val="0"/>
          <w:divBdr>
            <w:top w:val="none" w:sz="0" w:space="0" w:color="auto"/>
            <w:left w:val="none" w:sz="0" w:space="0" w:color="auto"/>
            <w:bottom w:val="none" w:sz="0" w:space="0" w:color="auto"/>
            <w:right w:val="none" w:sz="0" w:space="0" w:color="auto"/>
          </w:divBdr>
        </w:div>
        <w:div w:id="308441348">
          <w:marLeft w:val="0"/>
          <w:marRight w:val="0"/>
          <w:marTop w:val="0"/>
          <w:marBottom w:val="0"/>
          <w:divBdr>
            <w:top w:val="none" w:sz="0" w:space="0" w:color="auto"/>
            <w:left w:val="none" w:sz="0" w:space="0" w:color="auto"/>
            <w:bottom w:val="none" w:sz="0" w:space="0" w:color="auto"/>
            <w:right w:val="none" w:sz="0" w:space="0" w:color="auto"/>
          </w:divBdr>
        </w:div>
        <w:div w:id="1467697179">
          <w:marLeft w:val="0"/>
          <w:marRight w:val="0"/>
          <w:marTop w:val="0"/>
          <w:marBottom w:val="0"/>
          <w:divBdr>
            <w:top w:val="none" w:sz="0" w:space="0" w:color="auto"/>
            <w:left w:val="none" w:sz="0" w:space="0" w:color="auto"/>
            <w:bottom w:val="none" w:sz="0" w:space="0" w:color="auto"/>
            <w:right w:val="none" w:sz="0" w:space="0" w:color="auto"/>
          </w:divBdr>
        </w:div>
        <w:div w:id="1288780672">
          <w:marLeft w:val="0"/>
          <w:marRight w:val="0"/>
          <w:marTop w:val="0"/>
          <w:marBottom w:val="0"/>
          <w:divBdr>
            <w:top w:val="none" w:sz="0" w:space="0" w:color="auto"/>
            <w:left w:val="none" w:sz="0" w:space="0" w:color="auto"/>
            <w:bottom w:val="none" w:sz="0" w:space="0" w:color="auto"/>
            <w:right w:val="none" w:sz="0" w:space="0" w:color="auto"/>
          </w:divBdr>
        </w:div>
        <w:div w:id="10519208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k-geographical-indications-privacy-noti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publications/uk-geographical-indications-privacy-noti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Product specification template spirits PN10</vt:lpstr>
    </vt:vector>
  </TitlesOfParts>
  <Company>Defra</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specification template spirits PN10</dc:title>
  <dc:subject/>
  <dc:creator>Lumley, Caroline (NE)</dc:creator>
  <dc:description/>
  <cp:lastModifiedBy>Lumley, Caroline</cp:lastModifiedBy>
  <cp:revision>3</cp:revision>
  <dcterms:created xsi:type="dcterms:W3CDTF">2021-12-16T10:57:00Z</dcterms:created>
  <dcterms:modified xsi:type="dcterms:W3CDTF">2021-12-16T11:28:00Z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