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779A" w14:textId="5E38F07F" w:rsidR="00BC3245" w:rsidRDefault="00A23CDA" w:rsidP="00BC3245">
      <w:pPr>
        <w:pStyle w:val="Heading1"/>
      </w:pPr>
      <w:bookmarkStart w:id="0" w:name="_Toc86483913"/>
      <w:bookmarkStart w:id="1" w:name="_Toc402366359"/>
      <w:bookmarkStart w:id="2" w:name="_Toc457556690"/>
      <w:bookmarkStart w:id="3" w:name="_Toc43469276"/>
      <w:bookmarkStart w:id="4" w:name="_Hlk41638640"/>
      <w:bookmarkEnd w:id="0"/>
      <w:bookmarkEnd w:id="1"/>
      <w:bookmarkEnd w:id="2"/>
      <w:bookmarkEnd w:id="3"/>
      <w:proofErr w:type="spellStart"/>
      <w:r>
        <w:t>Holiadur</w:t>
      </w:r>
      <w:proofErr w:type="spellEnd"/>
      <w:r>
        <w:t xml:space="preserve"> –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,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chymdeithasau</w:t>
      </w:r>
      <w:proofErr w:type="spellEnd"/>
      <w:r>
        <w:t xml:space="preserve">, a </w:t>
      </w:r>
      <w:proofErr w:type="spellStart"/>
      <w:r>
        <w:t>deiliaid</w:t>
      </w:r>
      <w:proofErr w:type="spellEnd"/>
      <w:r>
        <w:t xml:space="preserve"> </w:t>
      </w:r>
      <w:proofErr w:type="spellStart"/>
      <w:r>
        <w:t>trwyddedau</w:t>
      </w:r>
      <w:proofErr w:type="spellEnd"/>
      <w:r>
        <w:t xml:space="preserve">. </w:t>
      </w:r>
    </w:p>
    <w:p w14:paraId="23315559" w14:textId="77777777" w:rsidR="00BC3245" w:rsidRDefault="00A23CDA" w:rsidP="00BC3245">
      <w:pPr>
        <w:pStyle w:val="BodyText"/>
      </w:pPr>
      <w:bookmarkStart w:id="5" w:name="_Hlk41639608"/>
      <w:bookmarkEnd w:id="4"/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bookmarkEnd w:id="5"/>
    <w:p w14:paraId="36A3F8F8" w14:textId="77777777" w:rsidR="00BC3245" w:rsidRDefault="00155E0D" w:rsidP="00BC3245">
      <w:pPr>
        <w:pStyle w:val="BodyText"/>
      </w:pPr>
    </w:p>
    <w:p w14:paraId="4B93206E" w14:textId="371F0F51" w:rsidR="00272041" w:rsidRDefault="00A23CDA" w:rsidP="760966B4">
      <w:pPr>
        <w:pStyle w:val="BodyText"/>
        <w:spacing w:after="120"/>
        <w:rPr>
          <w:b/>
          <w:bCs/>
        </w:rPr>
      </w:pPr>
      <w:bookmarkStart w:id="6" w:name="_Hlk41655874"/>
      <w:r>
        <w:rPr>
          <w:b/>
          <w:bCs/>
        </w:rPr>
        <w:t xml:space="preserve">Cw1.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ragsylweddion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ffrwydron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hyn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bryd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restrir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dudalennau</w:t>
      </w:r>
      <w:proofErr w:type="spellEnd"/>
      <w:r>
        <w:rPr>
          <w:b/>
          <w:bCs/>
        </w:rPr>
        <w:t xml:space="preserve"> 4 a 5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ddogfen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ymgynghori</w:t>
      </w:r>
      <w:proofErr w:type="spellEnd"/>
      <w:r>
        <w:rPr>
          <w:b/>
          <w:bCs/>
        </w:rPr>
        <w:t xml:space="preserve"> hon? </w:t>
      </w:r>
      <w:proofErr w:type="spellStart"/>
      <w:r>
        <w:rPr>
          <w:b/>
          <w:bCs/>
        </w:rPr>
        <w:t>Ticiwch</w:t>
      </w:r>
      <w:proofErr w:type="spellEnd"/>
      <w:r>
        <w:rPr>
          <w:b/>
          <w:bCs/>
        </w:rPr>
        <w:t xml:space="preserve"> bob un </w:t>
      </w:r>
      <w:proofErr w:type="spellStart"/>
      <w:r>
        <w:rPr>
          <w:b/>
          <w:bCs/>
        </w:rPr>
        <w:t>sy'n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berthnasol</w:t>
      </w:r>
      <w:proofErr w:type="spellEnd"/>
      <w:r>
        <w:rPr>
          <w:b/>
          <w:bCs/>
        </w:rPr>
        <w:t>: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88"/>
        <w:gridCol w:w="1450"/>
        <w:gridCol w:w="1610"/>
        <w:gridCol w:w="1673"/>
        <w:gridCol w:w="1978"/>
      </w:tblGrid>
      <w:tr w:rsidR="00C87ACF" w:rsidRPr="008D32D7" w14:paraId="6EBDBFF5" w14:textId="28945FE7" w:rsidTr="760966B4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64FE9BC" w14:textId="2624975D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Caffael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D6EC208" w14:textId="33BE7D5D" w:rsidR="3E01D2FA" w:rsidRDefault="00A23CDA" w:rsidP="760966B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Defnyddio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2C6BFF8" w14:textId="41DEA147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Mewnforio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DBF4B6F" w14:textId="46C2048C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Meddu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459C42B2" w14:textId="09A15978" w:rsidR="00C87ACF" w:rsidRDefault="00A23CDA" w:rsidP="760966B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F2FE972" w14:textId="1884494B" w:rsidR="00C87ACF" w:rsidRDefault="00A23CDA" w:rsidP="00C605FF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un </w:t>
            </w:r>
            <w:proofErr w:type="spellStart"/>
            <w:r>
              <w:rPr>
                <w:b/>
              </w:rPr>
              <w:t>o'r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rhain</w:t>
            </w:r>
            <w:proofErr w:type="spellEnd"/>
          </w:p>
        </w:tc>
      </w:tr>
      <w:tr w:rsidR="00C87ACF" w14:paraId="4E8AB8D9" w14:textId="4C1BB406" w:rsidTr="760966B4">
        <w:trPr>
          <w:cantSplit/>
        </w:trPr>
        <w:tc>
          <w:tcPr>
            <w:tcW w:w="1608" w:type="dxa"/>
            <w:shd w:val="clear" w:color="auto" w:fill="auto"/>
          </w:tcPr>
          <w:p w14:paraId="007A03A8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074A46" w14:textId="16FA44DB" w:rsidR="760966B4" w:rsidRDefault="00155E0D" w:rsidP="760966B4">
            <w:pPr>
              <w:pStyle w:val="TD"/>
              <w:jc w:val="center"/>
            </w:pPr>
          </w:p>
        </w:tc>
        <w:tc>
          <w:tcPr>
            <w:tcW w:w="1455" w:type="dxa"/>
            <w:shd w:val="clear" w:color="auto" w:fill="auto"/>
          </w:tcPr>
          <w:p w14:paraId="63EAFC00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635" w:type="dxa"/>
            <w:shd w:val="clear" w:color="auto" w:fill="auto"/>
          </w:tcPr>
          <w:p w14:paraId="48D28024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695" w:type="dxa"/>
          </w:tcPr>
          <w:p w14:paraId="186DAAAD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2022" w:type="dxa"/>
          </w:tcPr>
          <w:p w14:paraId="5DD61C73" w14:textId="77777777" w:rsidR="00C87ACF" w:rsidRDefault="00155E0D" w:rsidP="00C605FF">
            <w:pPr>
              <w:pStyle w:val="TD"/>
              <w:jc w:val="center"/>
            </w:pPr>
          </w:p>
        </w:tc>
      </w:tr>
    </w:tbl>
    <w:p w14:paraId="3AE23985" w14:textId="77777777" w:rsidR="00272041" w:rsidRDefault="00155E0D" w:rsidP="00A93DD8">
      <w:pPr>
        <w:pStyle w:val="BodyText"/>
        <w:spacing w:after="120"/>
        <w:rPr>
          <w:b/>
        </w:rPr>
      </w:pPr>
    </w:p>
    <w:p w14:paraId="13C5713F" w14:textId="6FB2E5A9" w:rsidR="00272041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Cw2.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ffrwydradau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ystod</w:t>
      </w:r>
      <w:proofErr w:type="spellEnd"/>
      <w:r>
        <w:rPr>
          <w:b/>
        </w:rPr>
        <w:t xml:space="preserve"> y 3 </w:t>
      </w:r>
      <w:proofErr w:type="spellStart"/>
      <w:r>
        <w:rPr>
          <w:b/>
        </w:rPr>
        <w:t>blynedd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nesaf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Ticiwch</w:t>
      </w:r>
      <w:proofErr w:type="spellEnd"/>
      <w:r>
        <w:rPr>
          <w:b/>
        </w:rPr>
        <w:t xml:space="preserve"> bob un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berthnasol</w:t>
      </w:r>
      <w:proofErr w:type="spellEnd"/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1288"/>
        <w:gridCol w:w="1513"/>
        <w:gridCol w:w="1495"/>
        <w:gridCol w:w="1690"/>
        <w:gridCol w:w="1997"/>
      </w:tblGrid>
      <w:tr w:rsidR="00C87ACF" w:rsidRPr="008D32D7" w14:paraId="4E67EEAF" w14:textId="77777777" w:rsidTr="760966B4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998137A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Caffael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2A55991" w14:textId="2A915BA3" w:rsidR="78113F9B" w:rsidRDefault="00A23CDA" w:rsidP="760966B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Defnyddio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A300770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Mewnforio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F9A1E8B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Meddu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16927F95" w14:textId="77777777" w:rsidR="00C87ACF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0D353CBE" w14:textId="77777777" w:rsidR="00C87ACF" w:rsidRDefault="00A23CDA" w:rsidP="00817C1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un </w:t>
            </w:r>
            <w:proofErr w:type="spellStart"/>
            <w:r>
              <w:rPr>
                <w:b/>
              </w:rPr>
              <w:t>o'r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rhain</w:t>
            </w:r>
            <w:proofErr w:type="spellEnd"/>
          </w:p>
        </w:tc>
      </w:tr>
      <w:tr w:rsidR="00C87ACF" w14:paraId="6CC3F882" w14:textId="77777777" w:rsidTr="760966B4">
        <w:trPr>
          <w:cantSplit/>
        </w:trPr>
        <w:tc>
          <w:tcPr>
            <w:tcW w:w="1608" w:type="dxa"/>
            <w:shd w:val="clear" w:color="auto" w:fill="auto"/>
          </w:tcPr>
          <w:p w14:paraId="043C891E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DC9FD30" w14:textId="091A7CC5" w:rsidR="760966B4" w:rsidRDefault="00155E0D" w:rsidP="760966B4">
            <w:pPr>
              <w:pStyle w:val="TD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2164F9B3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500" w:type="dxa"/>
            <w:shd w:val="clear" w:color="auto" w:fill="auto"/>
          </w:tcPr>
          <w:p w14:paraId="39CC0B8A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695" w:type="dxa"/>
          </w:tcPr>
          <w:p w14:paraId="63E379DC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2007" w:type="dxa"/>
          </w:tcPr>
          <w:p w14:paraId="28C6C6C3" w14:textId="77777777" w:rsidR="00C87ACF" w:rsidRDefault="00155E0D" w:rsidP="00817C11">
            <w:pPr>
              <w:pStyle w:val="TD"/>
              <w:jc w:val="center"/>
            </w:pPr>
          </w:p>
        </w:tc>
      </w:tr>
    </w:tbl>
    <w:p w14:paraId="559D0566" w14:textId="77777777" w:rsidR="00272041" w:rsidRDefault="00155E0D" w:rsidP="00A93DD8">
      <w:pPr>
        <w:pStyle w:val="BodyText"/>
        <w:spacing w:after="120"/>
        <w:rPr>
          <w:b/>
        </w:rPr>
      </w:pPr>
    </w:p>
    <w:p w14:paraId="03E4F0AD" w14:textId="1D3FE49D" w:rsidR="00272041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Cw3. Pa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eisoes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</w:t>
      </w:r>
      <w:proofErr w:type="spellEnd"/>
      <w:r>
        <w:rPr>
          <w:b/>
        </w:rPr>
        <w:t>?</w:t>
      </w:r>
    </w:p>
    <w:p w14:paraId="00F1CF6E" w14:textId="77777777" w:rsidR="00272041" w:rsidRDefault="00155E0D" w:rsidP="00A93DD8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1697"/>
        <w:gridCol w:w="1909"/>
        <w:gridCol w:w="1931"/>
        <w:gridCol w:w="1879"/>
      </w:tblGrid>
      <w:tr w:rsidR="00A105D3" w:rsidRPr="008D32D7" w14:paraId="3DBC2769" w14:textId="77777777" w:rsidTr="745F5CFE">
        <w:trPr>
          <w:cantSplit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7AF5360" w14:textId="77777777" w:rsidR="00CB4EC3" w:rsidRPr="008D32D7" w:rsidRDefault="00A23CDA" w:rsidP="00C605FF">
            <w:pPr>
              <w:pStyle w:val="TD"/>
              <w:jc w:val="center"/>
              <w:rPr>
                <w:b/>
              </w:rPr>
            </w:pPr>
            <w:bookmarkStart w:id="7" w:name="_Hlk43123677"/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reoleiddir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C1E6E5A" w14:textId="1C80B93A" w:rsidR="00CB4EC3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bryd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caffael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meddu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mewnforio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defnyddio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67C6E41" w14:textId="647C5CA5" w:rsidR="00CB4EC3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bwriadu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caffael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meddu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mewnforio</w:t>
            </w:r>
            <w:proofErr w:type="spellEnd"/>
            <w:r>
              <w:rPr>
                <w:b/>
              </w:rPr>
              <w:t xml:space="preserve"> neu </w:t>
            </w:r>
            <w:proofErr w:type="spellStart"/>
            <w:r>
              <w:rPr>
                <w:b/>
              </w:rPr>
              <w:t>ddefnyddio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ystod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tair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blynedd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nesaf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E9E7B51" w14:textId="77143E17" w:rsidR="00CB4EC3" w:rsidRPr="008D32D7" w:rsidRDefault="00A23CDA" w:rsidP="53D255C5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Crynodiad</w:t>
            </w:r>
            <w:proofErr w:type="spellEnd"/>
            <w:r>
              <w:rPr>
                <w:b/>
                <w:bCs/>
              </w:rPr>
              <w:t xml:space="preserve"> (%w/w)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0EDCC1D" w14:textId="77777777" w:rsidR="00CB4EC3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Diben</w:t>
            </w:r>
            <w:proofErr w:type="spellEnd"/>
          </w:p>
        </w:tc>
      </w:tr>
      <w:tr w:rsidR="00A105D3" w14:paraId="6557B72A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7640CDCB" w14:textId="77777777" w:rsidR="00CB4EC3" w:rsidRDefault="00A23CDA" w:rsidP="00C605FF">
            <w:pPr>
              <w:pStyle w:val="TD"/>
              <w:jc w:val="center"/>
            </w:pPr>
            <w:r>
              <w:t xml:space="preserve">Hydrogen </w:t>
            </w:r>
            <w:proofErr w:type="spellStart"/>
            <w:r>
              <w:t>perocsid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2F23EA92" w14:textId="77777777" w:rsidR="00CB4EC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0FEAA667" w14:textId="77777777" w:rsidR="00CB4EC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37FE7C35" w14:textId="77777777" w:rsidR="00CB4EC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38EFDF56" w14:textId="77777777" w:rsidR="00CB4EC3" w:rsidRDefault="00155E0D" w:rsidP="00C605FF">
            <w:pPr>
              <w:pStyle w:val="TD"/>
              <w:jc w:val="center"/>
            </w:pPr>
          </w:p>
        </w:tc>
      </w:tr>
      <w:tr w:rsidR="00A105D3" w14:paraId="34522853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711AA6B0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nitrig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2679A560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23CA1C08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1BA235AD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38F1EE5D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2377CED6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4EE1B704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sylffyrig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4436FD81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0CA80AAB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25ADFC91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1EBF143B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2A9BCCEC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4646B272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Nitromethan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21389CED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13E8FDF3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6C63228D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32315BCE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27D682E6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36114078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lastRenderedPageBreak/>
              <w:t>Potasiwm</w:t>
            </w:r>
            <w:proofErr w:type="spellEnd"/>
            <w:r>
              <w:t xml:space="preserve"> </w:t>
            </w:r>
            <w:proofErr w:type="spellStart"/>
            <w:r>
              <w:t>clorad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4EE3010D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75AC382B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6AF3D1C3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26C327B1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7AE99E0C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6B6883F9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Potasiwm</w:t>
            </w:r>
            <w:proofErr w:type="spellEnd"/>
            <w:r>
              <w:t xml:space="preserve"> </w:t>
            </w:r>
            <w:proofErr w:type="spellStart"/>
            <w:r>
              <w:t>perclorad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239BE02B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2DF39D13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75DDB85E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55F6DF84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104A1C23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6F611D0E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clorad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7BA49519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73F8D963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2CB8AE2A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43FE5D32" w14:textId="77777777" w:rsidR="00A105D3" w:rsidRDefault="00155E0D" w:rsidP="00C605FF">
            <w:pPr>
              <w:pStyle w:val="TD"/>
              <w:jc w:val="center"/>
            </w:pPr>
          </w:p>
        </w:tc>
      </w:tr>
      <w:tr w:rsidR="00A105D3" w14:paraId="1D6A9111" w14:textId="77777777" w:rsidTr="745F5CFE">
        <w:trPr>
          <w:cantSplit/>
        </w:trPr>
        <w:tc>
          <w:tcPr>
            <w:tcW w:w="2160" w:type="dxa"/>
            <w:shd w:val="clear" w:color="auto" w:fill="auto"/>
          </w:tcPr>
          <w:p w14:paraId="06261D72" w14:textId="77777777" w:rsidR="00A105D3" w:rsidRDefault="00A23CDA" w:rsidP="00C605FF">
            <w:pPr>
              <w:pStyle w:val="TD"/>
              <w:jc w:val="center"/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perclorad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7F4450C3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32" w:type="dxa"/>
            <w:shd w:val="clear" w:color="auto" w:fill="auto"/>
          </w:tcPr>
          <w:p w14:paraId="7ADB4B70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60" w:type="dxa"/>
            <w:shd w:val="clear" w:color="auto" w:fill="auto"/>
          </w:tcPr>
          <w:p w14:paraId="49E9F89B" w14:textId="77777777" w:rsidR="00A105D3" w:rsidRDefault="00155E0D" w:rsidP="00C605FF">
            <w:pPr>
              <w:pStyle w:val="TD"/>
              <w:jc w:val="center"/>
            </w:pPr>
          </w:p>
        </w:tc>
        <w:tc>
          <w:tcPr>
            <w:tcW w:w="1929" w:type="dxa"/>
            <w:shd w:val="clear" w:color="auto" w:fill="auto"/>
          </w:tcPr>
          <w:p w14:paraId="2FF321F5" w14:textId="77777777" w:rsidR="00A105D3" w:rsidRDefault="00155E0D" w:rsidP="00C605FF">
            <w:pPr>
              <w:pStyle w:val="TD"/>
              <w:jc w:val="center"/>
            </w:pPr>
          </w:p>
        </w:tc>
      </w:tr>
      <w:bookmarkEnd w:id="7"/>
    </w:tbl>
    <w:p w14:paraId="1C4C0395" w14:textId="77777777" w:rsidR="00272041" w:rsidRDefault="00155E0D" w:rsidP="00A93DD8">
      <w:pPr>
        <w:pStyle w:val="BodyText"/>
        <w:spacing w:after="120"/>
        <w:rPr>
          <w:b/>
        </w:rPr>
      </w:pPr>
    </w:p>
    <w:bookmarkEnd w:id="6"/>
    <w:p w14:paraId="2B322CC5" w14:textId="77777777" w:rsidR="00CB4EC3" w:rsidRDefault="00155E0D" w:rsidP="00A93DD8">
      <w:pPr>
        <w:pStyle w:val="BodyText"/>
        <w:spacing w:after="120"/>
        <w:rPr>
          <w:b/>
        </w:rPr>
      </w:pPr>
    </w:p>
    <w:p w14:paraId="3EEC398A" w14:textId="16F46047" w:rsidR="00CB4EC3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Cw4.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wedi'u</w:t>
      </w:r>
      <w:proofErr w:type="spellEnd"/>
      <w:r>
        <w:rPr>
          <w:b/>
        </w:rPr>
        <w:t xml:space="preserve"> nodi </w:t>
      </w:r>
      <w:proofErr w:type="spellStart"/>
      <w:r>
        <w:rPr>
          <w:b/>
        </w:rPr>
        <w:t>uchod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21"/>
        <w:gridCol w:w="1970"/>
        <w:gridCol w:w="1971"/>
        <w:gridCol w:w="1971"/>
      </w:tblGrid>
      <w:tr w:rsidR="00C87ACF" w:rsidRPr="008D32D7" w14:paraId="451583D1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0ADB210B" w14:textId="3BDCF247" w:rsidR="00C87ACF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  <w:r>
              <w:rPr>
                <w:b/>
              </w:rPr>
              <w:t xml:space="preserve"> a </w:t>
            </w:r>
            <w:proofErr w:type="spellStart"/>
            <w:r>
              <w:rPr>
                <w:b/>
              </w:rPr>
              <w:t>reoleiddir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76830EA" w14:textId="7E2C76EB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32922F3" w14:textId="77777777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C2EA8FC" w14:textId="77777777" w:rsidR="00C87ACF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C87ACF" w14:paraId="48F24436" w14:textId="77777777" w:rsidTr="00817C11">
        <w:trPr>
          <w:cantSplit/>
        </w:trPr>
        <w:tc>
          <w:tcPr>
            <w:tcW w:w="1970" w:type="dxa"/>
          </w:tcPr>
          <w:p w14:paraId="7DFDA5BA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656ED293" w14:textId="138F5D5E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7912F96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7DB73B2" w14:textId="77777777" w:rsidR="00C87ACF" w:rsidRDefault="00155E0D" w:rsidP="00C605FF">
            <w:pPr>
              <w:pStyle w:val="TD"/>
              <w:jc w:val="center"/>
            </w:pPr>
          </w:p>
        </w:tc>
      </w:tr>
      <w:tr w:rsidR="00C87ACF" w14:paraId="416D822A" w14:textId="77777777" w:rsidTr="00817C11">
        <w:trPr>
          <w:cantSplit/>
        </w:trPr>
        <w:tc>
          <w:tcPr>
            <w:tcW w:w="1970" w:type="dxa"/>
          </w:tcPr>
          <w:p w14:paraId="73FEB67D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0DABC995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2610976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FB4AD6A" w14:textId="77777777" w:rsidR="00C87ACF" w:rsidRDefault="00155E0D" w:rsidP="00C605FF">
            <w:pPr>
              <w:pStyle w:val="TD"/>
              <w:jc w:val="center"/>
            </w:pPr>
          </w:p>
        </w:tc>
      </w:tr>
      <w:tr w:rsidR="00C87ACF" w14:paraId="0CB52647" w14:textId="77777777" w:rsidTr="00817C11">
        <w:trPr>
          <w:cantSplit/>
        </w:trPr>
        <w:tc>
          <w:tcPr>
            <w:tcW w:w="1970" w:type="dxa"/>
          </w:tcPr>
          <w:p w14:paraId="1EB7BABD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0983AD92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BA66367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9402415" w14:textId="77777777" w:rsidR="00C87ACF" w:rsidRDefault="00155E0D" w:rsidP="00C605FF">
            <w:pPr>
              <w:pStyle w:val="TD"/>
              <w:jc w:val="center"/>
            </w:pPr>
          </w:p>
        </w:tc>
      </w:tr>
      <w:tr w:rsidR="00C87ACF" w14:paraId="05C8ABE0" w14:textId="77777777" w:rsidTr="00817C11">
        <w:trPr>
          <w:cantSplit/>
        </w:trPr>
        <w:tc>
          <w:tcPr>
            <w:tcW w:w="1970" w:type="dxa"/>
          </w:tcPr>
          <w:p w14:paraId="4B21948F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624D1F7E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3BE140B" w14:textId="77777777" w:rsidR="00C87ACF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E13B9B8" w14:textId="77777777" w:rsidR="00C87ACF" w:rsidRDefault="00155E0D" w:rsidP="00C605FF">
            <w:pPr>
              <w:pStyle w:val="TD"/>
              <w:jc w:val="center"/>
            </w:pPr>
          </w:p>
        </w:tc>
      </w:tr>
    </w:tbl>
    <w:p w14:paraId="112FAF93" w14:textId="77777777" w:rsidR="00A105D3" w:rsidRDefault="00155E0D" w:rsidP="00A93DD8">
      <w:pPr>
        <w:pStyle w:val="BodyText"/>
        <w:spacing w:after="120"/>
        <w:rPr>
          <w:b/>
        </w:rPr>
      </w:pPr>
    </w:p>
    <w:p w14:paraId="1C99FC1A" w14:textId="64271539" w:rsidR="00B70706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 xml:space="preserve">Cw5. </w:t>
      </w:r>
      <w:proofErr w:type="spellStart"/>
      <w:r>
        <w:rPr>
          <w:b/>
          <w:bCs/>
        </w:rPr>
        <w:t>Rhowch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fanylion</w:t>
      </w:r>
      <w:proofErr w:type="spellEnd"/>
      <w:r>
        <w:rPr>
          <w:b/>
          <w:bCs/>
        </w:rPr>
        <w:t xml:space="preserve"> pam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â'ch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gweithgaredd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, neu </w:t>
      </w:r>
      <w:proofErr w:type="spellStart"/>
      <w:r>
        <w:rPr>
          <w:b/>
          <w:bCs/>
        </w:rPr>
        <w:t>ddefnyddio'r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rhagsylweddion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ffrwydrol</w:t>
      </w:r>
      <w:proofErr w:type="spellEnd"/>
      <w:r>
        <w:rPr>
          <w:b/>
          <w:bCs/>
        </w:rPr>
        <w:t xml:space="preserve"> </w:t>
      </w:r>
    </w:p>
    <w:p w14:paraId="10A2ED6D" w14:textId="77777777" w:rsidR="00B70706" w:rsidRDefault="00155E0D" w:rsidP="00A93DD8">
      <w:pPr>
        <w:pStyle w:val="BodyText"/>
        <w:spacing w:after="120"/>
        <w:rPr>
          <w:b/>
        </w:rPr>
      </w:pPr>
    </w:p>
    <w:p w14:paraId="6D6F59B7" w14:textId="71BDCD6F" w:rsidR="00A105D3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Cw6.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21"/>
        <w:gridCol w:w="1970"/>
        <w:gridCol w:w="1971"/>
        <w:gridCol w:w="1971"/>
      </w:tblGrid>
      <w:tr w:rsidR="00C87ACF" w:rsidRPr="008D32D7" w14:paraId="0B2778E4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43F85C91" w14:textId="77777777" w:rsidR="00C87ACF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reoleiddir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A03F8A6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566C734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allwn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2F4FA00" w14:textId="77777777" w:rsidR="00C87ACF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C87ACF" w14:paraId="0AE336E2" w14:textId="77777777" w:rsidTr="00817C11">
        <w:trPr>
          <w:cantSplit/>
        </w:trPr>
        <w:tc>
          <w:tcPr>
            <w:tcW w:w="1970" w:type="dxa"/>
          </w:tcPr>
          <w:p w14:paraId="045580BA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F380506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325A13C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5A73684" w14:textId="77777777" w:rsidR="00C87ACF" w:rsidRDefault="00155E0D" w:rsidP="00817C11">
            <w:pPr>
              <w:pStyle w:val="TD"/>
              <w:jc w:val="center"/>
            </w:pPr>
          </w:p>
        </w:tc>
      </w:tr>
      <w:tr w:rsidR="00C87ACF" w14:paraId="06EA445B" w14:textId="77777777" w:rsidTr="00817C11">
        <w:trPr>
          <w:cantSplit/>
        </w:trPr>
        <w:tc>
          <w:tcPr>
            <w:tcW w:w="1970" w:type="dxa"/>
          </w:tcPr>
          <w:p w14:paraId="49BD26CF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7886C191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4BCC6DE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92621C5" w14:textId="77777777" w:rsidR="00C87ACF" w:rsidRDefault="00155E0D" w:rsidP="00817C11">
            <w:pPr>
              <w:pStyle w:val="TD"/>
              <w:jc w:val="center"/>
            </w:pPr>
          </w:p>
        </w:tc>
      </w:tr>
      <w:tr w:rsidR="00C87ACF" w14:paraId="4EA8DC43" w14:textId="77777777" w:rsidTr="00817C11">
        <w:trPr>
          <w:cantSplit/>
        </w:trPr>
        <w:tc>
          <w:tcPr>
            <w:tcW w:w="1970" w:type="dxa"/>
          </w:tcPr>
          <w:p w14:paraId="644D1CF7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7D5D1BA0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7F9B88A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2298A3B" w14:textId="77777777" w:rsidR="00C87ACF" w:rsidRDefault="00155E0D" w:rsidP="00817C11">
            <w:pPr>
              <w:pStyle w:val="TD"/>
              <w:jc w:val="center"/>
            </w:pPr>
          </w:p>
        </w:tc>
      </w:tr>
      <w:tr w:rsidR="00C87ACF" w14:paraId="7A525194" w14:textId="77777777" w:rsidTr="00817C11">
        <w:trPr>
          <w:cantSplit/>
        </w:trPr>
        <w:tc>
          <w:tcPr>
            <w:tcW w:w="1970" w:type="dxa"/>
          </w:tcPr>
          <w:p w14:paraId="3F16E695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6C98BFB6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AFFA44D" w14:textId="77777777" w:rsidR="00C87ACF" w:rsidRDefault="00155E0D" w:rsidP="00817C11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C4EE91F" w14:textId="77777777" w:rsidR="00C87ACF" w:rsidRDefault="00155E0D" w:rsidP="00817C11">
            <w:pPr>
              <w:pStyle w:val="TD"/>
              <w:jc w:val="center"/>
            </w:pPr>
          </w:p>
        </w:tc>
      </w:tr>
    </w:tbl>
    <w:p w14:paraId="4094AC78" w14:textId="77777777" w:rsidR="00A105D3" w:rsidRDefault="00155E0D" w:rsidP="00A93DD8">
      <w:pPr>
        <w:pStyle w:val="BodyText"/>
        <w:spacing w:after="120"/>
        <w:rPr>
          <w:b/>
        </w:rPr>
      </w:pPr>
    </w:p>
    <w:p w14:paraId="22A949E8" w14:textId="31FDB749" w:rsidR="00147817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Cw7.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h.y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enw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chrynodiad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presennol</w:t>
      </w:r>
      <w:proofErr w:type="spellEnd"/>
      <w:r>
        <w:rPr>
          <w:b/>
        </w:rPr>
        <w:t xml:space="preserve">. </w:t>
      </w:r>
    </w:p>
    <w:p w14:paraId="5384FE08" w14:textId="77777777" w:rsidR="00193F49" w:rsidRDefault="00155E0D" w:rsidP="00A93DD8">
      <w:pPr>
        <w:pStyle w:val="BodyText"/>
        <w:spacing w:after="120"/>
        <w:rPr>
          <w:b/>
        </w:rPr>
      </w:pPr>
    </w:p>
    <w:p w14:paraId="30124DF3" w14:textId="77777777" w:rsidR="00193F49" w:rsidRDefault="00155E0D" w:rsidP="00A93DD8">
      <w:pPr>
        <w:pStyle w:val="BodyText"/>
        <w:spacing w:after="120"/>
        <w:rPr>
          <w:b/>
        </w:rPr>
      </w:pPr>
    </w:p>
    <w:p w14:paraId="49454356" w14:textId="04C316E0" w:rsidR="00193F49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Cw8.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mwy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0474C89" w:rsidRPr="008D32D7" w14:paraId="7658256D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074B500" w14:textId="314B990F" w:rsidR="00474C89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reoleiddir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1350ED7" w14:textId="5D8ACA03" w:rsidR="00474C89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Mwy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B87045A" w14:textId="77777777" w:rsidR="00474C89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Llai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5BEDE05" w14:textId="77777777" w:rsidR="00474C89" w:rsidRPr="008D32D7" w:rsidRDefault="00A23CDA" w:rsidP="00C605F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474C89" w14:paraId="39166BB5" w14:textId="77777777" w:rsidTr="00817C11">
        <w:trPr>
          <w:cantSplit/>
        </w:trPr>
        <w:tc>
          <w:tcPr>
            <w:tcW w:w="1970" w:type="dxa"/>
          </w:tcPr>
          <w:p w14:paraId="14711CE3" w14:textId="77777777" w:rsidR="00474C89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2EA0CEF8" w14:textId="085087A9" w:rsidR="00474C89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A30CA0C" w14:textId="77777777" w:rsidR="00474C89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CC412E9" w14:textId="77777777" w:rsidR="00474C89" w:rsidRDefault="00155E0D" w:rsidP="00C605FF">
            <w:pPr>
              <w:pStyle w:val="TD"/>
              <w:jc w:val="center"/>
            </w:pPr>
          </w:p>
        </w:tc>
      </w:tr>
      <w:tr w:rsidR="00B44D3D" w14:paraId="4948A1EF" w14:textId="77777777" w:rsidTr="00817C11">
        <w:trPr>
          <w:cantSplit/>
        </w:trPr>
        <w:tc>
          <w:tcPr>
            <w:tcW w:w="1970" w:type="dxa"/>
          </w:tcPr>
          <w:p w14:paraId="65D0F46F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1C3E2E07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8788502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293559F" w14:textId="77777777" w:rsidR="00B44D3D" w:rsidRDefault="00155E0D" w:rsidP="00C605FF">
            <w:pPr>
              <w:pStyle w:val="TD"/>
              <w:jc w:val="center"/>
            </w:pPr>
          </w:p>
        </w:tc>
      </w:tr>
      <w:tr w:rsidR="00B44D3D" w14:paraId="1628619B" w14:textId="77777777" w:rsidTr="00817C11">
        <w:trPr>
          <w:cantSplit/>
        </w:trPr>
        <w:tc>
          <w:tcPr>
            <w:tcW w:w="1970" w:type="dxa"/>
          </w:tcPr>
          <w:p w14:paraId="7F71D79A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4D692375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5822ABA" w14:textId="77777777" w:rsidR="00B44D3D" w:rsidRDefault="00155E0D" w:rsidP="00C605F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DADF8A2" w14:textId="77777777" w:rsidR="00B44D3D" w:rsidRDefault="00155E0D" w:rsidP="00C605FF">
            <w:pPr>
              <w:pStyle w:val="TD"/>
              <w:jc w:val="center"/>
            </w:pPr>
          </w:p>
        </w:tc>
      </w:tr>
    </w:tbl>
    <w:p w14:paraId="2C2ECA5C" w14:textId="77777777" w:rsidR="00193F49" w:rsidRDefault="00155E0D" w:rsidP="00A93DD8">
      <w:pPr>
        <w:pStyle w:val="BodyText"/>
        <w:spacing w:after="120"/>
        <w:rPr>
          <w:b/>
        </w:rPr>
      </w:pPr>
    </w:p>
    <w:p w14:paraId="613BF73A" w14:textId="77777777" w:rsidR="00B44D3D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Cw9.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raddau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effeithio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/</w:t>
      </w:r>
      <w:proofErr w:type="spellStart"/>
      <w:r>
        <w:rPr>
          <w:b/>
        </w:rPr>
        <w:t>cynllunio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? </w:t>
      </w:r>
    </w:p>
    <w:p w14:paraId="25D33F1C" w14:textId="77777777" w:rsidR="00B44D3D" w:rsidRDefault="00A23CDA" w:rsidP="00A93DD8">
      <w:pPr>
        <w:pStyle w:val="BodyText"/>
        <w:spacing w:after="12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921"/>
        <w:gridCol w:w="1922"/>
        <w:gridCol w:w="1922"/>
        <w:gridCol w:w="1864"/>
      </w:tblGrid>
      <w:tr w:rsidR="00B44D3D" w:rsidRPr="008D32D7" w14:paraId="31F0A7E7" w14:textId="7C055715" w:rsidTr="00B44D3D">
        <w:trPr>
          <w:cantSplit/>
          <w:tblHeader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428D5FC" w14:textId="49EE58EA" w:rsidR="00B44D3D" w:rsidRDefault="00A23CDA" w:rsidP="00B44D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reoleiddir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DA602F5" w14:textId="5E9AE57F" w:rsidR="00B44D3D" w:rsidRPr="008D32D7" w:rsidRDefault="00A23CDA" w:rsidP="00B44D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4CC45C0" w14:textId="2A73C01A" w:rsidR="00B44D3D" w:rsidRPr="008D32D7" w:rsidRDefault="00A23CDA" w:rsidP="00B44D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ddifrifol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B9C9AF0" w14:textId="6B52E0A1" w:rsidR="00B44D3D" w:rsidRPr="008D32D7" w:rsidRDefault="00A23CDA" w:rsidP="00B44D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ychydig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3EABE6E" w14:textId="57D5F3A1" w:rsidR="00B44D3D" w:rsidRDefault="00A23CDA" w:rsidP="00B44D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nghyfyngu</w:t>
            </w:r>
            <w:proofErr w:type="spellEnd"/>
          </w:p>
        </w:tc>
      </w:tr>
      <w:tr w:rsidR="00B44D3D" w14:paraId="4BE77FB5" w14:textId="0F988144" w:rsidTr="00B44D3D">
        <w:trPr>
          <w:cantSplit/>
        </w:trPr>
        <w:tc>
          <w:tcPr>
            <w:tcW w:w="1931" w:type="dxa"/>
          </w:tcPr>
          <w:p w14:paraId="78662407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01811BF4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511A1969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714DACB5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68A3D88E" w14:textId="77777777" w:rsidR="00B44D3D" w:rsidRDefault="00155E0D" w:rsidP="00817C11">
            <w:pPr>
              <w:pStyle w:val="TD"/>
              <w:jc w:val="center"/>
            </w:pPr>
          </w:p>
        </w:tc>
      </w:tr>
      <w:tr w:rsidR="00B44D3D" w14:paraId="5D7E69D4" w14:textId="70B7AB08" w:rsidTr="00B44D3D">
        <w:trPr>
          <w:cantSplit/>
        </w:trPr>
        <w:tc>
          <w:tcPr>
            <w:tcW w:w="1931" w:type="dxa"/>
          </w:tcPr>
          <w:p w14:paraId="0B1B2896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2BF0B033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4BA466B9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7D05AB02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51293DE1" w14:textId="77777777" w:rsidR="00B44D3D" w:rsidRDefault="00155E0D" w:rsidP="00817C11">
            <w:pPr>
              <w:pStyle w:val="TD"/>
              <w:jc w:val="center"/>
            </w:pPr>
          </w:p>
        </w:tc>
      </w:tr>
      <w:tr w:rsidR="00B44D3D" w14:paraId="27DE2E55" w14:textId="3637B0D6" w:rsidTr="00B44D3D">
        <w:trPr>
          <w:cantSplit/>
        </w:trPr>
        <w:tc>
          <w:tcPr>
            <w:tcW w:w="1931" w:type="dxa"/>
          </w:tcPr>
          <w:p w14:paraId="55AEDED4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30A74BAD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1D0EEB77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606BEFDF" w14:textId="77777777" w:rsidR="00B44D3D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1187E241" w14:textId="77777777" w:rsidR="00B44D3D" w:rsidRDefault="00155E0D" w:rsidP="00817C11">
            <w:pPr>
              <w:pStyle w:val="TD"/>
              <w:jc w:val="center"/>
            </w:pPr>
          </w:p>
        </w:tc>
      </w:tr>
    </w:tbl>
    <w:p w14:paraId="1A15E977" w14:textId="6AE9C90F" w:rsidR="00A105D3" w:rsidRDefault="00155E0D" w:rsidP="00A93DD8">
      <w:pPr>
        <w:pStyle w:val="BodyText"/>
        <w:spacing w:after="120"/>
        <w:rPr>
          <w:b/>
        </w:rPr>
      </w:pPr>
    </w:p>
    <w:p w14:paraId="55AA3CFE" w14:textId="2E64D73C" w:rsidR="00193F49" w:rsidRDefault="00155E0D" w:rsidP="00A93DD8">
      <w:pPr>
        <w:pStyle w:val="BodyText"/>
        <w:spacing w:after="120"/>
        <w:rPr>
          <w:b/>
        </w:rPr>
      </w:pPr>
    </w:p>
    <w:p w14:paraId="478B032A" w14:textId="3821FC33" w:rsidR="00D42809" w:rsidRDefault="00A23CDA" w:rsidP="760966B4">
      <w:pPr>
        <w:pStyle w:val="BodyText"/>
        <w:spacing w:after="120"/>
        <w:rPr>
          <w:b/>
          <w:bCs/>
        </w:rPr>
      </w:pPr>
      <w:r>
        <w:rPr>
          <w:b/>
          <w:bCs/>
        </w:rPr>
        <w:t xml:space="preserve">Cw10.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rhagsylweddion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> 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amlinellir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dudalen</w:t>
      </w:r>
      <w:proofErr w:type="spellEnd"/>
      <w:r>
        <w:rPr>
          <w:b/>
          <w:bCs/>
        </w:rPr>
        <w:t xml:space="preserve"> 7?  (</w:t>
      </w:r>
      <w:proofErr w:type="spellStart"/>
      <w:r>
        <w:rPr>
          <w:b/>
          <w:bCs/>
        </w:rPr>
        <w:t>Asid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Ffosfforig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Hydroclorig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Hecsamin</w:t>
      </w:r>
      <w:proofErr w:type="spellEnd"/>
      <w:r>
        <w:rPr>
          <w:b/>
          <w:bCs/>
        </w:rPr>
        <w:t xml:space="preserve">)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D42809" w:rsidRPr="008D32D7" w14:paraId="35374789" w14:textId="77777777" w:rsidTr="009A6EAF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B052D1D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0A0769E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6F3775F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D42809" w14:paraId="382AB9E9" w14:textId="77777777" w:rsidTr="009A6EAF">
        <w:trPr>
          <w:cantSplit/>
        </w:trPr>
        <w:tc>
          <w:tcPr>
            <w:tcW w:w="1970" w:type="dxa"/>
            <w:shd w:val="clear" w:color="auto" w:fill="auto"/>
          </w:tcPr>
          <w:p w14:paraId="24C02C50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B70AEDC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CF117CC" w14:textId="77777777" w:rsidR="00D42809" w:rsidRDefault="00155E0D" w:rsidP="009A6EAF">
            <w:pPr>
              <w:pStyle w:val="TD"/>
              <w:jc w:val="center"/>
            </w:pPr>
          </w:p>
        </w:tc>
      </w:tr>
    </w:tbl>
    <w:p w14:paraId="5A2B0073" w14:textId="77777777" w:rsidR="00D42809" w:rsidRDefault="00155E0D" w:rsidP="00D42809">
      <w:pPr>
        <w:pStyle w:val="BodyText"/>
        <w:spacing w:after="120"/>
        <w:rPr>
          <w:b/>
        </w:rPr>
      </w:pPr>
    </w:p>
    <w:p w14:paraId="3EBD2FB1" w14:textId="0C9830BD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t xml:space="preserve">Cw11.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ystod</w:t>
      </w:r>
      <w:proofErr w:type="spellEnd"/>
      <w:r>
        <w:rPr>
          <w:b/>
        </w:rPr>
        <w:t xml:space="preserve"> y 3 </w:t>
      </w:r>
      <w:proofErr w:type="spellStart"/>
      <w:r>
        <w:rPr>
          <w:b/>
        </w:rPr>
        <w:t>blynedd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nesaf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D42809" w:rsidRPr="008D32D7" w14:paraId="41CD2AF9" w14:textId="77777777" w:rsidTr="009A6EAF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ADB7310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FDA1DE1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DB91E52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D42809" w14:paraId="79D51115" w14:textId="77777777" w:rsidTr="009A6EAF">
        <w:trPr>
          <w:cantSplit/>
        </w:trPr>
        <w:tc>
          <w:tcPr>
            <w:tcW w:w="1970" w:type="dxa"/>
            <w:shd w:val="clear" w:color="auto" w:fill="auto"/>
          </w:tcPr>
          <w:p w14:paraId="76F65D9B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4720AA1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60E9E21" w14:textId="77777777" w:rsidR="00D42809" w:rsidRDefault="00155E0D" w:rsidP="009A6EAF">
            <w:pPr>
              <w:pStyle w:val="TD"/>
              <w:jc w:val="center"/>
            </w:pPr>
          </w:p>
        </w:tc>
      </w:tr>
    </w:tbl>
    <w:p w14:paraId="7DFD3C33" w14:textId="77777777" w:rsidR="00D42809" w:rsidRDefault="00155E0D" w:rsidP="00D42809">
      <w:pPr>
        <w:pStyle w:val="BodyText"/>
        <w:spacing w:after="120"/>
        <w:rPr>
          <w:b/>
        </w:rPr>
      </w:pPr>
    </w:p>
    <w:p w14:paraId="76FB6E2E" w14:textId="672DCA65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t xml:space="preserve">Cw12.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C10 Neu C11 </w:t>
      </w:r>
      <w:proofErr w:type="spellStart"/>
      <w:r>
        <w:rPr>
          <w:b/>
        </w:rPr>
        <w:t>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ydw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eisoes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</w:t>
      </w:r>
      <w:proofErr w:type="spellEnd"/>
      <w:r>
        <w:rPr>
          <w:b/>
        </w:rPr>
        <w:t>?</w:t>
      </w:r>
    </w:p>
    <w:p w14:paraId="6DA1D7CF" w14:textId="74E1172F" w:rsidR="00D42809" w:rsidRDefault="00155E0D" w:rsidP="00A93DD8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33"/>
        <w:gridCol w:w="1691"/>
        <w:gridCol w:w="1901"/>
        <w:gridCol w:w="1951"/>
        <w:gridCol w:w="1895"/>
      </w:tblGrid>
      <w:tr w:rsidR="00D42809" w:rsidRPr="008D32D7" w14:paraId="722C24CC" w14:textId="77777777" w:rsidTr="006614A4">
        <w:trPr>
          <w:cantSplit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84E0265" w14:textId="46989AF3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reoleiddir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Opsiwn</w:t>
            </w:r>
            <w:proofErr w:type="spellEnd"/>
            <w:r>
              <w:rPr>
                <w:b/>
              </w:rPr>
              <w:t xml:space="preserve"> 3)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3BEC0DF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caffael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meddu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mewnforio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defnyddio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nawr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7F9FF3B" w14:textId="77777777" w:rsidR="00D4280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bwriadu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caffael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meddu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mewnforio</w:t>
            </w:r>
            <w:proofErr w:type="spellEnd"/>
            <w:r>
              <w:rPr>
                <w:b/>
              </w:rPr>
              <w:t xml:space="preserve"> neu </w:t>
            </w:r>
            <w:proofErr w:type="spellStart"/>
            <w:r>
              <w:rPr>
                <w:b/>
              </w:rPr>
              <w:t>ddefnyddio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CC15A90" w14:textId="77777777" w:rsidR="00D42809" w:rsidRPr="008D32D7" w:rsidRDefault="00A23CDA" w:rsidP="009A6EAF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Crynodiad</w:t>
            </w:r>
            <w:proofErr w:type="spellEnd"/>
            <w:r>
              <w:rPr>
                <w:b/>
                <w:bCs/>
              </w:rPr>
              <w:t xml:space="preserve"> (%w/w)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0BC483E" w14:textId="77777777" w:rsidR="00D42809" w:rsidRPr="008D32D7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Diben</w:t>
            </w:r>
            <w:proofErr w:type="spellEnd"/>
          </w:p>
        </w:tc>
      </w:tr>
      <w:tr w:rsidR="00D42809" w14:paraId="54FCDE92" w14:textId="77777777" w:rsidTr="006614A4">
        <w:trPr>
          <w:cantSplit/>
        </w:trPr>
        <w:tc>
          <w:tcPr>
            <w:tcW w:w="2133" w:type="dxa"/>
            <w:shd w:val="clear" w:color="auto" w:fill="auto"/>
          </w:tcPr>
          <w:p w14:paraId="371B0273" w14:textId="0075B637" w:rsidR="00D42809" w:rsidRDefault="00A23CDA" w:rsidP="009A6EA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ffosfforig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14:paraId="2239CDF8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01" w:type="dxa"/>
            <w:shd w:val="clear" w:color="auto" w:fill="auto"/>
          </w:tcPr>
          <w:p w14:paraId="1E9F74EB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51" w:type="dxa"/>
            <w:shd w:val="clear" w:color="auto" w:fill="auto"/>
          </w:tcPr>
          <w:p w14:paraId="66551C55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6A2CD539" w14:textId="77777777" w:rsidR="00D42809" w:rsidRDefault="00155E0D" w:rsidP="009A6EAF">
            <w:pPr>
              <w:pStyle w:val="TD"/>
              <w:jc w:val="center"/>
            </w:pPr>
          </w:p>
        </w:tc>
      </w:tr>
      <w:tr w:rsidR="00D42809" w14:paraId="1FD2C682" w14:textId="77777777" w:rsidTr="006614A4">
        <w:trPr>
          <w:cantSplit/>
        </w:trPr>
        <w:tc>
          <w:tcPr>
            <w:tcW w:w="2133" w:type="dxa"/>
            <w:shd w:val="clear" w:color="auto" w:fill="auto"/>
          </w:tcPr>
          <w:p w14:paraId="03F37257" w14:textId="1143912B" w:rsidR="00D42809" w:rsidRDefault="00A23CDA" w:rsidP="009A6EA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hydroclorig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14:paraId="2D762B47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01" w:type="dxa"/>
            <w:shd w:val="clear" w:color="auto" w:fill="auto"/>
          </w:tcPr>
          <w:p w14:paraId="29671B0F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951" w:type="dxa"/>
            <w:shd w:val="clear" w:color="auto" w:fill="auto"/>
          </w:tcPr>
          <w:p w14:paraId="7385E73D" w14:textId="77777777" w:rsidR="00D42809" w:rsidRDefault="00155E0D" w:rsidP="009A6EAF">
            <w:pPr>
              <w:pStyle w:val="TD"/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7304F25D" w14:textId="77777777" w:rsidR="00D42809" w:rsidRDefault="00155E0D" w:rsidP="009A6EAF">
            <w:pPr>
              <w:pStyle w:val="TD"/>
              <w:jc w:val="center"/>
            </w:pPr>
          </w:p>
        </w:tc>
      </w:tr>
      <w:tr w:rsidR="00E32745" w14:paraId="5FD7D039" w14:textId="77777777" w:rsidTr="006614A4">
        <w:trPr>
          <w:cantSplit/>
        </w:trPr>
        <w:tc>
          <w:tcPr>
            <w:tcW w:w="2133" w:type="dxa"/>
            <w:shd w:val="clear" w:color="auto" w:fill="auto"/>
          </w:tcPr>
          <w:p w14:paraId="1D080D2C" w14:textId="725EC81D" w:rsidR="00E32745" w:rsidRDefault="00A23CDA" w:rsidP="009A6EAF">
            <w:pPr>
              <w:pStyle w:val="TD"/>
              <w:jc w:val="center"/>
            </w:pPr>
            <w:proofErr w:type="spellStart"/>
            <w:r>
              <w:t>Hecsamin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14:paraId="58EE2461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01" w:type="dxa"/>
            <w:shd w:val="clear" w:color="auto" w:fill="auto"/>
          </w:tcPr>
          <w:p w14:paraId="42F67D72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51" w:type="dxa"/>
            <w:shd w:val="clear" w:color="auto" w:fill="auto"/>
          </w:tcPr>
          <w:p w14:paraId="053760F3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388EF849" w14:textId="77777777" w:rsidR="00E32745" w:rsidRDefault="00155E0D" w:rsidP="009A6EAF">
            <w:pPr>
              <w:pStyle w:val="TD"/>
              <w:jc w:val="center"/>
            </w:pPr>
          </w:p>
        </w:tc>
      </w:tr>
      <w:tr w:rsidR="009A1797" w14:paraId="0BC75992" w14:textId="77777777" w:rsidTr="006614A4">
        <w:trPr>
          <w:cantSplit/>
        </w:trPr>
        <w:tc>
          <w:tcPr>
            <w:tcW w:w="2133" w:type="dxa"/>
            <w:shd w:val="clear" w:color="auto" w:fill="auto"/>
          </w:tcPr>
          <w:p w14:paraId="739EA041" w14:textId="6D026C72" w:rsidR="009A1797" w:rsidRDefault="00A23CDA" w:rsidP="009A6EAF">
            <w:pPr>
              <w:pStyle w:val="TD"/>
              <w:jc w:val="center"/>
            </w:pPr>
            <w:proofErr w:type="spellStart"/>
            <w:r>
              <w:t>Amoniwm</w:t>
            </w:r>
            <w:proofErr w:type="spellEnd"/>
            <w:r>
              <w:t xml:space="preserve"> </w:t>
            </w:r>
            <w:proofErr w:type="spellStart"/>
            <w:r>
              <w:t>Nitrad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14:paraId="2776C876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901" w:type="dxa"/>
            <w:shd w:val="clear" w:color="auto" w:fill="auto"/>
          </w:tcPr>
          <w:p w14:paraId="12F5319C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951" w:type="dxa"/>
            <w:shd w:val="clear" w:color="auto" w:fill="auto"/>
          </w:tcPr>
          <w:p w14:paraId="637CDFDF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48A562AD" w14:textId="77777777" w:rsidR="009A1797" w:rsidRDefault="00155E0D" w:rsidP="009A6EAF">
            <w:pPr>
              <w:pStyle w:val="TD"/>
              <w:jc w:val="center"/>
            </w:pPr>
          </w:p>
        </w:tc>
      </w:tr>
    </w:tbl>
    <w:p w14:paraId="7A4350FE" w14:textId="03872846" w:rsidR="00D42809" w:rsidRDefault="00155E0D" w:rsidP="00A93DD8">
      <w:pPr>
        <w:pStyle w:val="BodyText"/>
        <w:spacing w:after="120"/>
        <w:rPr>
          <w:b/>
        </w:rPr>
      </w:pPr>
    </w:p>
    <w:p w14:paraId="48828B5B" w14:textId="383DDE6C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t xml:space="preserve">Cw13.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gaffael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mewnforio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meddu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ddefnyddio'r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0B44D3D" w:rsidRPr="008D32D7" w14:paraId="447475D7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72EF01D" w14:textId="6BFCBA27" w:rsidR="00B44D3D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328EF9C" w14:textId="50751838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47D0D6F" w14:textId="77777777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C794C64" w14:textId="77777777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B44D3D" w14:paraId="04FE09E3" w14:textId="77777777" w:rsidTr="00817C11">
        <w:trPr>
          <w:cantSplit/>
        </w:trPr>
        <w:tc>
          <w:tcPr>
            <w:tcW w:w="1970" w:type="dxa"/>
          </w:tcPr>
          <w:p w14:paraId="093E09A3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42D986F5" w14:textId="1EBE6539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E1B3448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4B16860" w14:textId="77777777" w:rsidR="00B44D3D" w:rsidRDefault="00155E0D" w:rsidP="009A6EAF">
            <w:pPr>
              <w:pStyle w:val="TD"/>
              <w:jc w:val="center"/>
            </w:pPr>
          </w:p>
        </w:tc>
      </w:tr>
      <w:tr w:rsidR="00B44D3D" w14:paraId="513C8D3E" w14:textId="77777777" w:rsidTr="00817C11">
        <w:trPr>
          <w:cantSplit/>
        </w:trPr>
        <w:tc>
          <w:tcPr>
            <w:tcW w:w="1970" w:type="dxa"/>
          </w:tcPr>
          <w:p w14:paraId="3682E95D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73F71C5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7FC7C5E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C3BE7E8" w14:textId="77777777" w:rsidR="00B44D3D" w:rsidRDefault="00155E0D" w:rsidP="009A6EAF">
            <w:pPr>
              <w:pStyle w:val="TD"/>
              <w:jc w:val="center"/>
            </w:pPr>
          </w:p>
        </w:tc>
      </w:tr>
      <w:tr w:rsidR="00B44D3D" w14:paraId="519F6A8E" w14:textId="77777777" w:rsidTr="00817C11">
        <w:trPr>
          <w:cantSplit/>
        </w:trPr>
        <w:tc>
          <w:tcPr>
            <w:tcW w:w="1970" w:type="dxa"/>
          </w:tcPr>
          <w:p w14:paraId="3465B94C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3D826A95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F3FA507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7AAE1A5" w14:textId="77777777" w:rsidR="00B44D3D" w:rsidRDefault="00155E0D" w:rsidP="009A6EAF">
            <w:pPr>
              <w:pStyle w:val="TD"/>
              <w:jc w:val="center"/>
            </w:pPr>
          </w:p>
        </w:tc>
      </w:tr>
    </w:tbl>
    <w:p w14:paraId="20CE093B" w14:textId="77777777" w:rsidR="00D42809" w:rsidRDefault="00155E0D" w:rsidP="00D42809">
      <w:pPr>
        <w:pStyle w:val="BodyText"/>
        <w:spacing w:after="120"/>
        <w:rPr>
          <w:b/>
        </w:rPr>
      </w:pPr>
    </w:p>
    <w:p w14:paraId="3D38E92A" w14:textId="77777777" w:rsidR="00D42809" w:rsidRDefault="00155E0D" w:rsidP="00D42809">
      <w:pPr>
        <w:pStyle w:val="BodyText"/>
        <w:spacing w:after="120"/>
        <w:rPr>
          <w:b/>
        </w:rPr>
      </w:pPr>
    </w:p>
    <w:p w14:paraId="4B55D58F" w14:textId="5C8B20D0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t>Cw1</w:t>
      </w:r>
      <w:r w:rsidR="000A3B6D">
        <w:rPr>
          <w:b/>
        </w:rPr>
        <w:t>4</w:t>
      </w:r>
      <w:r>
        <w:rPr>
          <w:b/>
        </w:rPr>
        <w:t xml:space="preserve">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allech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â'ch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0B44D3D" w:rsidRPr="008D32D7" w14:paraId="436F1391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51AF11D" w14:textId="71F5BD89" w:rsidR="00B44D3D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6EEBEF8" w14:textId="54CCEFDE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020F8C7" w14:textId="77777777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BF4A51D" w14:textId="77777777" w:rsidR="00B44D3D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B44D3D" w14:paraId="0A32826A" w14:textId="77777777" w:rsidTr="00817C11">
        <w:trPr>
          <w:cantSplit/>
        </w:trPr>
        <w:tc>
          <w:tcPr>
            <w:tcW w:w="1970" w:type="dxa"/>
          </w:tcPr>
          <w:p w14:paraId="059AD7DE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174E7537" w14:textId="05A0D1BC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7F3777A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23B5B84" w14:textId="77777777" w:rsidR="00B44D3D" w:rsidRDefault="00155E0D" w:rsidP="009A6EAF">
            <w:pPr>
              <w:pStyle w:val="TD"/>
              <w:jc w:val="center"/>
            </w:pPr>
          </w:p>
        </w:tc>
      </w:tr>
      <w:tr w:rsidR="00B44D3D" w14:paraId="1504C0ED" w14:textId="77777777" w:rsidTr="00817C11">
        <w:trPr>
          <w:cantSplit/>
        </w:trPr>
        <w:tc>
          <w:tcPr>
            <w:tcW w:w="1970" w:type="dxa"/>
          </w:tcPr>
          <w:p w14:paraId="12E40C45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1B77707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65E17B8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2C0AEF4" w14:textId="77777777" w:rsidR="00B44D3D" w:rsidRDefault="00155E0D" w:rsidP="009A6EAF">
            <w:pPr>
              <w:pStyle w:val="TD"/>
              <w:jc w:val="center"/>
            </w:pPr>
          </w:p>
        </w:tc>
      </w:tr>
      <w:tr w:rsidR="00B44D3D" w14:paraId="7F62C1A1" w14:textId="77777777" w:rsidTr="00817C11">
        <w:trPr>
          <w:cantSplit/>
        </w:trPr>
        <w:tc>
          <w:tcPr>
            <w:tcW w:w="1970" w:type="dxa"/>
          </w:tcPr>
          <w:p w14:paraId="589CD94B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14490749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0A94AB8" w14:textId="77777777" w:rsidR="00B44D3D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9A44E76" w14:textId="77777777" w:rsidR="00B44D3D" w:rsidRDefault="00155E0D" w:rsidP="009A6EAF">
            <w:pPr>
              <w:pStyle w:val="TD"/>
              <w:jc w:val="center"/>
            </w:pPr>
          </w:p>
        </w:tc>
      </w:tr>
    </w:tbl>
    <w:p w14:paraId="4EC1DD78" w14:textId="77777777" w:rsidR="00D42809" w:rsidRDefault="00155E0D" w:rsidP="00D42809">
      <w:pPr>
        <w:pStyle w:val="BodyText"/>
        <w:spacing w:after="120"/>
        <w:rPr>
          <w:b/>
        </w:rPr>
      </w:pPr>
    </w:p>
    <w:p w14:paraId="7E5A30F0" w14:textId="4280746B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lastRenderedPageBreak/>
        <w:t>Cw1</w:t>
      </w:r>
      <w:r w:rsidR="000A3B6D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h.y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enw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chrynodiad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presennol</w:t>
      </w:r>
      <w:proofErr w:type="spellEnd"/>
      <w:r>
        <w:rPr>
          <w:b/>
        </w:rPr>
        <w:t xml:space="preserve"> </w:t>
      </w:r>
    </w:p>
    <w:p w14:paraId="65145A0D" w14:textId="77777777" w:rsidR="00D42809" w:rsidRDefault="00155E0D" w:rsidP="00D42809">
      <w:pPr>
        <w:pStyle w:val="BodyText"/>
        <w:spacing w:after="120"/>
        <w:rPr>
          <w:b/>
        </w:rPr>
      </w:pPr>
    </w:p>
    <w:p w14:paraId="58CF9018" w14:textId="77777777" w:rsidR="00D42809" w:rsidRDefault="00155E0D" w:rsidP="00D42809">
      <w:pPr>
        <w:pStyle w:val="BodyText"/>
        <w:spacing w:after="120"/>
        <w:rPr>
          <w:b/>
        </w:rPr>
      </w:pPr>
    </w:p>
    <w:p w14:paraId="2DD7CDB9" w14:textId="563E4AF6" w:rsidR="00D42809" w:rsidRDefault="00A23CDA" w:rsidP="00D42809">
      <w:pPr>
        <w:pStyle w:val="BodyText"/>
        <w:spacing w:after="120"/>
        <w:rPr>
          <w:b/>
        </w:rPr>
      </w:pPr>
      <w:r>
        <w:rPr>
          <w:b/>
        </w:rPr>
        <w:t>Cw1</w:t>
      </w:r>
      <w:r w:rsidR="000A3B6D">
        <w:rPr>
          <w:b/>
        </w:rPr>
        <w:t>6</w:t>
      </w:r>
      <w:r>
        <w:rPr>
          <w:b/>
        </w:rPr>
        <w:t xml:space="preserve">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mwy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0E32745" w:rsidRPr="008D32D7" w14:paraId="39BF086D" w14:textId="77777777" w:rsidTr="00817C11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80AB860" w14:textId="2BA8355C" w:rsidR="00E32745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AFC065A" w14:textId="15805A09" w:rsidR="00E32745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Mwy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18C83DC" w14:textId="77777777" w:rsidR="00E32745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Llai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6AB6E9B" w14:textId="77777777" w:rsidR="00E32745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E32745" w14:paraId="71B347F9" w14:textId="77777777" w:rsidTr="00817C11">
        <w:trPr>
          <w:cantSplit/>
        </w:trPr>
        <w:tc>
          <w:tcPr>
            <w:tcW w:w="1970" w:type="dxa"/>
          </w:tcPr>
          <w:p w14:paraId="73372B34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70B30873" w14:textId="4E50220D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F580F3A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04CE9D5" w14:textId="77777777" w:rsidR="00E32745" w:rsidRDefault="00155E0D" w:rsidP="009A6EAF">
            <w:pPr>
              <w:pStyle w:val="TD"/>
              <w:jc w:val="center"/>
            </w:pPr>
          </w:p>
        </w:tc>
      </w:tr>
      <w:tr w:rsidR="00E32745" w14:paraId="4DD9FF9E" w14:textId="77777777" w:rsidTr="00817C11">
        <w:trPr>
          <w:cantSplit/>
        </w:trPr>
        <w:tc>
          <w:tcPr>
            <w:tcW w:w="1970" w:type="dxa"/>
          </w:tcPr>
          <w:p w14:paraId="5AD4E3E4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34378E07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250611B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0AA3C58" w14:textId="77777777" w:rsidR="00E32745" w:rsidRDefault="00155E0D" w:rsidP="009A6EAF">
            <w:pPr>
              <w:pStyle w:val="TD"/>
              <w:jc w:val="center"/>
            </w:pPr>
          </w:p>
        </w:tc>
      </w:tr>
      <w:tr w:rsidR="00E32745" w14:paraId="6C0839D3" w14:textId="77777777" w:rsidTr="00817C11">
        <w:trPr>
          <w:cantSplit/>
        </w:trPr>
        <w:tc>
          <w:tcPr>
            <w:tcW w:w="1970" w:type="dxa"/>
          </w:tcPr>
          <w:p w14:paraId="204396CE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BFD328D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B8943A3" w14:textId="77777777" w:rsidR="00E32745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BF473B7" w14:textId="77777777" w:rsidR="00E32745" w:rsidRDefault="00155E0D" w:rsidP="009A6EAF">
            <w:pPr>
              <w:pStyle w:val="TD"/>
              <w:jc w:val="center"/>
            </w:pPr>
          </w:p>
        </w:tc>
      </w:tr>
    </w:tbl>
    <w:p w14:paraId="05DD131F" w14:textId="77777777" w:rsidR="00D42809" w:rsidRDefault="00155E0D" w:rsidP="00D42809">
      <w:pPr>
        <w:pStyle w:val="BodyText"/>
        <w:spacing w:after="120"/>
        <w:rPr>
          <w:b/>
        </w:rPr>
      </w:pPr>
    </w:p>
    <w:p w14:paraId="11F3021C" w14:textId="77777777" w:rsidR="00E32745" w:rsidRDefault="00155E0D" w:rsidP="00E32745">
      <w:pPr>
        <w:pStyle w:val="BodyText"/>
        <w:spacing w:after="120"/>
        <w:rPr>
          <w:b/>
        </w:rPr>
      </w:pPr>
    </w:p>
    <w:p w14:paraId="32A4B9A6" w14:textId="487C050B" w:rsidR="00E32745" w:rsidRDefault="00A23CDA" w:rsidP="00E32745">
      <w:pPr>
        <w:pStyle w:val="BodyText"/>
        <w:spacing w:after="120"/>
        <w:rPr>
          <w:b/>
        </w:rPr>
      </w:pPr>
      <w:r>
        <w:rPr>
          <w:b/>
        </w:rPr>
        <w:t>Cw1</w:t>
      </w:r>
      <w:r w:rsidR="000A3B6D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raddau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effeithio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/</w:t>
      </w:r>
      <w:proofErr w:type="spellStart"/>
      <w:r>
        <w:rPr>
          <w:b/>
        </w:rPr>
        <w:t>cynllunio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? </w:t>
      </w:r>
    </w:p>
    <w:p w14:paraId="7472E819" w14:textId="77777777" w:rsidR="00E32745" w:rsidRDefault="00A23CDA" w:rsidP="00E32745">
      <w:pPr>
        <w:pStyle w:val="BodyText"/>
        <w:spacing w:after="12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921"/>
        <w:gridCol w:w="1922"/>
        <w:gridCol w:w="1922"/>
        <w:gridCol w:w="1864"/>
      </w:tblGrid>
      <w:tr w:rsidR="00E32745" w:rsidRPr="008D32D7" w14:paraId="7941349D" w14:textId="77777777" w:rsidTr="00817C11">
        <w:trPr>
          <w:cantSplit/>
          <w:tblHeader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73EFC44" w14:textId="23FC20A5" w:rsidR="00E32745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660C034" w14:textId="77777777" w:rsidR="00E32745" w:rsidRPr="008D32D7" w:rsidRDefault="00A23CDA" w:rsidP="00817C1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8BA5C57" w14:textId="77777777" w:rsidR="00E32745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ddifrifol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0753A16" w14:textId="77777777" w:rsidR="00E32745" w:rsidRPr="008D32D7" w:rsidRDefault="00A23CDA" w:rsidP="00817C1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ychydig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C425EF1" w14:textId="77777777" w:rsidR="00E32745" w:rsidRDefault="00A23CDA" w:rsidP="00817C1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nghyfyngu</w:t>
            </w:r>
            <w:proofErr w:type="spellEnd"/>
          </w:p>
        </w:tc>
      </w:tr>
      <w:tr w:rsidR="00E32745" w14:paraId="6B27B6C3" w14:textId="77777777" w:rsidTr="00817C11">
        <w:trPr>
          <w:cantSplit/>
        </w:trPr>
        <w:tc>
          <w:tcPr>
            <w:tcW w:w="1931" w:type="dxa"/>
          </w:tcPr>
          <w:p w14:paraId="558C6EE8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0787AE80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7B3E0D68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169555BB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7A069FA7" w14:textId="77777777" w:rsidR="00E32745" w:rsidRDefault="00155E0D" w:rsidP="00817C11">
            <w:pPr>
              <w:pStyle w:val="TD"/>
              <w:jc w:val="center"/>
            </w:pPr>
          </w:p>
        </w:tc>
      </w:tr>
      <w:tr w:rsidR="00E32745" w14:paraId="6A1E1919" w14:textId="77777777" w:rsidTr="00817C11">
        <w:trPr>
          <w:cantSplit/>
        </w:trPr>
        <w:tc>
          <w:tcPr>
            <w:tcW w:w="1931" w:type="dxa"/>
          </w:tcPr>
          <w:p w14:paraId="6D9B42A9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785935EB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11766133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057B9981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71BC9146" w14:textId="77777777" w:rsidR="00E32745" w:rsidRDefault="00155E0D" w:rsidP="00817C11">
            <w:pPr>
              <w:pStyle w:val="TD"/>
              <w:jc w:val="center"/>
            </w:pPr>
          </w:p>
        </w:tc>
      </w:tr>
      <w:tr w:rsidR="00E32745" w14:paraId="110170D5" w14:textId="77777777" w:rsidTr="00817C11">
        <w:trPr>
          <w:cantSplit/>
        </w:trPr>
        <w:tc>
          <w:tcPr>
            <w:tcW w:w="1931" w:type="dxa"/>
          </w:tcPr>
          <w:p w14:paraId="1FB5B8DD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1981B587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201DBB36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2FA3BED1" w14:textId="77777777" w:rsidR="00E32745" w:rsidRDefault="00155E0D" w:rsidP="00817C11">
            <w:pPr>
              <w:pStyle w:val="TD"/>
              <w:jc w:val="center"/>
            </w:pPr>
          </w:p>
        </w:tc>
        <w:tc>
          <w:tcPr>
            <w:tcW w:w="1869" w:type="dxa"/>
          </w:tcPr>
          <w:p w14:paraId="37DC143E" w14:textId="77777777" w:rsidR="00E32745" w:rsidRDefault="00155E0D" w:rsidP="00817C11">
            <w:pPr>
              <w:pStyle w:val="TD"/>
              <w:jc w:val="center"/>
            </w:pPr>
          </w:p>
        </w:tc>
      </w:tr>
    </w:tbl>
    <w:p w14:paraId="7320AC9D" w14:textId="322347EB" w:rsidR="00D42809" w:rsidRDefault="00155E0D" w:rsidP="00A93DD8">
      <w:pPr>
        <w:pStyle w:val="BodyText"/>
        <w:spacing w:after="120"/>
        <w:rPr>
          <w:b/>
        </w:rPr>
      </w:pPr>
    </w:p>
    <w:p w14:paraId="0E8ACFB3" w14:textId="4C1C5F3D" w:rsidR="0029168F" w:rsidRDefault="00A23CDA" w:rsidP="00A93DD8">
      <w:pPr>
        <w:pStyle w:val="BodyText"/>
        <w:spacing w:after="120"/>
        <w:rPr>
          <w:b/>
        </w:rPr>
      </w:pPr>
      <w:r>
        <w:rPr>
          <w:b/>
        </w:rPr>
        <w:t>Cw1</w:t>
      </w:r>
      <w:r w:rsidR="000A3B6D">
        <w:rPr>
          <w:b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is y </w:t>
      </w:r>
      <w:proofErr w:type="spellStart"/>
      <w:r>
        <w:rPr>
          <w:b/>
        </w:rPr>
        <w:t>gallwch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lle'r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ddefnyddiwch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bryd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asid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ffosfforig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hydroclorig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hecsamin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raddau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effeithio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/</w:t>
      </w:r>
      <w:proofErr w:type="spellStart"/>
      <w:r>
        <w:rPr>
          <w:b/>
        </w:rPr>
        <w:t>cynllun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ddefnyddio</w:t>
      </w:r>
      <w:proofErr w:type="spellEnd"/>
      <w:r>
        <w:rPr>
          <w:b/>
        </w:rPr>
        <w:t>?</w:t>
      </w:r>
    </w:p>
    <w:p w14:paraId="2C1FF1AB" w14:textId="77777777" w:rsidR="008B519E" w:rsidRDefault="00155E0D" w:rsidP="00A93DD8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921"/>
        <w:gridCol w:w="1922"/>
        <w:gridCol w:w="1922"/>
        <w:gridCol w:w="1864"/>
      </w:tblGrid>
      <w:tr w:rsidR="008B519E" w14:paraId="1A7A6F73" w14:textId="77777777" w:rsidTr="009F2339">
        <w:trPr>
          <w:cantSplit/>
          <w:tblHeader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2D15B293" w14:textId="77777777" w:rsidR="008B519E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4707A02" w14:textId="77777777" w:rsidR="008B519E" w:rsidRPr="008D32D7" w:rsidRDefault="00A23CDA" w:rsidP="009F233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A0578F0" w14:textId="77777777" w:rsidR="008B519E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ddifrifol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EFD83B4" w14:textId="77777777" w:rsidR="008B519E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cyfyngu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ychydig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EB2552C" w14:textId="77777777" w:rsidR="008B519E" w:rsidRDefault="00A23CDA" w:rsidP="009F233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fyddai'n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nghyfyngu</w:t>
            </w:r>
            <w:proofErr w:type="spellEnd"/>
          </w:p>
        </w:tc>
      </w:tr>
      <w:tr w:rsidR="008B519E" w14:paraId="42124C80" w14:textId="77777777" w:rsidTr="009F2339">
        <w:trPr>
          <w:cantSplit/>
        </w:trPr>
        <w:tc>
          <w:tcPr>
            <w:tcW w:w="1931" w:type="dxa"/>
          </w:tcPr>
          <w:p w14:paraId="661248FF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66873DA5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6D54C911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68B2811E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869" w:type="dxa"/>
          </w:tcPr>
          <w:p w14:paraId="23104420" w14:textId="77777777" w:rsidR="008B519E" w:rsidRDefault="00155E0D" w:rsidP="009F2339">
            <w:pPr>
              <w:pStyle w:val="TD"/>
              <w:jc w:val="center"/>
            </w:pPr>
          </w:p>
        </w:tc>
      </w:tr>
      <w:tr w:rsidR="008B519E" w14:paraId="2A1B9A26" w14:textId="77777777" w:rsidTr="009F2339">
        <w:trPr>
          <w:cantSplit/>
        </w:trPr>
        <w:tc>
          <w:tcPr>
            <w:tcW w:w="1931" w:type="dxa"/>
          </w:tcPr>
          <w:p w14:paraId="530DB246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4F7D1739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0CF0BFD9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0AFCAF04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869" w:type="dxa"/>
          </w:tcPr>
          <w:p w14:paraId="1AD2F55C" w14:textId="77777777" w:rsidR="008B519E" w:rsidRDefault="00155E0D" w:rsidP="009F2339">
            <w:pPr>
              <w:pStyle w:val="TD"/>
              <w:jc w:val="center"/>
            </w:pPr>
          </w:p>
        </w:tc>
      </w:tr>
      <w:tr w:rsidR="008B519E" w14:paraId="1772CE58" w14:textId="77777777" w:rsidTr="009F2339">
        <w:trPr>
          <w:cantSplit/>
        </w:trPr>
        <w:tc>
          <w:tcPr>
            <w:tcW w:w="1931" w:type="dxa"/>
          </w:tcPr>
          <w:p w14:paraId="7FF56178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03A9253E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0B067DB0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13108B54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869" w:type="dxa"/>
          </w:tcPr>
          <w:p w14:paraId="7CBDC671" w14:textId="77777777" w:rsidR="008B519E" w:rsidRDefault="00155E0D" w:rsidP="009F2339">
            <w:pPr>
              <w:pStyle w:val="TD"/>
              <w:jc w:val="center"/>
            </w:pPr>
          </w:p>
        </w:tc>
      </w:tr>
    </w:tbl>
    <w:p w14:paraId="06B98EAD" w14:textId="17A33760" w:rsidR="008B519E" w:rsidRDefault="00155E0D" w:rsidP="00A93DD8">
      <w:pPr>
        <w:pStyle w:val="BodyText"/>
        <w:spacing w:after="120"/>
        <w:rPr>
          <w:b/>
        </w:rPr>
      </w:pPr>
    </w:p>
    <w:p w14:paraId="6B901E03" w14:textId="77777777" w:rsidR="008B519E" w:rsidRDefault="00155E0D" w:rsidP="00A93DD8">
      <w:pPr>
        <w:pStyle w:val="BodyText"/>
        <w:spacing w:after="120"/>
        <w:rPr>
          <w:b/>
        </w:rPr>
      </w:pPr>
    </w:p>
    <w:p w14:paraId="5EEDEDAC" w14:textId="68C3C3A9" w:rsidR="008B519E" w:rsidRDefault="00155E0D" w:rsidP="00A93DD8">
      <w:pPr>
        <w:pStyle w:val="BodyText"/>
        <w:spacing w:after="120"/>
        <w:rPr>
          <w:b/>
        </w:rPr>
      </w:pPr>
    </w:p>
    <w:p w14:paraId="393624FA" w14:textId="589AB887" w:rsidR="008B519E" w:rsidRDefault="00A23CDA" w:rsidP="760966B4">
      <w:pPr>
        <w:pStyle w:val="BodyText"/>
        <w:spacing w:after="120"/>
        <w:rPr>
          <w:b/>
          <w:bCs/>
        </w:rPr>
      </w:pPr>
      <w:r>
        <w:rPr>
          <w:b/>
          <w:bCs/>
        </w:rPr>
        <w:t>Cw</w:t>
      </w:r>
      <w:r w:rsidR="000A3B6D">
        <w:rPr>
          <w:b/>
          <w:bCs/>
        </w:rPr>
        <w:t>19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ddefnyddiwch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effaith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cwblhau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gweithgaredd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mwyach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arnoch</w:t>
      </w:r>
      <w:proofErr w:type="spellEnd"/>
      <w:r>
        <w:rPr>
          <w:b/>
          <w:bCs/>
        </w:rPr>
        <w:t xml:space="preserve"> chi? </w:t>
      </w:r>
      <w:proofErr w:type="spellStart"/>
      <w:r>
        <w:rPr>
          <w:b/>
          <w:bCs/>
        </w:rPr>
        <w:t>Nodwch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bopeth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fydd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berthnasol</w:t>
      </w:r>
      <w:proofErr w:type="spellEnd"/>
      <w:r>
        <w:rPr>
          <w:b/>
          <w:bCs/>
        </w:rPr>
        <w:t xml:space="preserve">. </w:t>
      </w:r>
    </w:p>
    <w:tbl>
      <w:tblPr>
        <w:tblW w:w="95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781"/>
        <w:gridCol w:w="1781"/>
        <w:gridCol w:w="1781"/>
        <w:gridCol w:w="1181"/>
        <w:gridCol w:w="1741"/>
      </w:tblGrid>
      <w:tr w:rsidR="008B519E" w14:paraId="08AB62E5" w14:textId="77777777" w:rsidTr="745F5CFE">
        <w:trPr>
          <w:cantSplit/>
          <w:tblHeader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64FCF12A" w14:textId="77777777" w:rsidR="008B519E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rheoledig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arfaethedig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6BCB7F1" w14:textId="40F3E87A" w:rsidR="008B519E" w:rsidRPr="008D32D7" w:rsidRDefault="00A23CDA" w:rsidP="008B519E">
            <w:pPr>
              <w:pStyle w:val="TD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gweithgarwch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emosiynol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arnaf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0E970AB" w14:textId="4A7708D9" w:rsidR="008B519E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gweithgarwch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ariannol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arnaf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6941AFA" w14:textId="00BC000F" w:rsidR="008B519E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â'm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gweithgarwch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35654329" w14:textId="39A1F200" w:rsidR="705DBD85" w:rsidRDefault="00A23CDA" w:rsidP="760966B4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 </w:t>
            </w:r>
            <w:proofErr w:type="spellStart"/>
            <w:r>
              <w:rPr>
                <w:b/>
                <w:bCs/>
              </w:rPr>
              <w:t>effeithir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negyddol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arnaf</w:t>
            </w:r>
            <w:proofErr w:type="spellEnd"/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6ADBADE7" w14:textId="55A06E7E" w:rsidR="008B519E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Arall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ysgrifennwch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gwelwch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>)</w:t>
            </w:r>
          </w:p>
        </w:tc>
      </w:tr>
      <w:tr w:rsidR="008B519E" w14:paraId="64F97379" w14:textId="77777777" w:rsidTr="745F5CFE">
        <w:trPr>
          <w:cantSplit/>
        </w:trPr>
        <w:tc>
          <w:tcPr>
            <w:tcW w:w="1610" w:type="dxa"/>
          </w:tcPr>
          <w:p w14:paraId="31FD94ED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6847289A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0CED9A5A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12473295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0A994B75" w14:textId="1C629CE7" w:rsidR="760966B4" w:rsidRDefault="00155E0D" w:rsidP="760966B4">
            <w:pPr>
              <w:pStyle w:val="TD"/>
              <w:jc w:val="center"/>
            </w:pPr>
          </w:p>
        </w:tc>
        <w:tc>
          <w:tcPr>
            <w:tcW w:w="1558" w:type="dxa"/>
          </w:tcPr>
          <w:p w14:paraId="506C4755" w14:textId="77777777" w:rsidR="008B519E" w:rsidRDefault="00155E0D" w:rsidP="009F2339">
            <w:pPr>
              <w:pStyle w:val="TD"/>
              <w:jc w:val="center"/>
            </w:pPr>
          </w:p>
        </w:tc>
      </w:tr>
      <w:tr w:rsidR="008B519E" w14:paraId="7E60F7D1" w14:textId="77777777" w:rsidTr="745F5CFE">
        <w:trPr>
          <w:cantSplit/>
        </w:trPr>
        <w:tc>
          <w:tcPr>
            <w:tcW w:w="1610" w:type="dxa"/>
          </w:tcPr>
          <w:p w14:paraId="50CFE2DD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523F266E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5BB22440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5C25805E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52971BF8" w14:textId="3D92FBBC" w:rsidR="760966B4" w:rsidRDefault="00155E0D" w:rsidP="760966B4">
            <w:pPr>
              <w:pStyle w:val="TD"/>
              <w:jc w:val="center"/>
            </w:pPr>
          </w:p>
        </w:tc>
        <w:tc>
          <w:tcPr>
            <w:tcW w:w="1558" w:type="dxa"/>
          </w:tcPr>
          <w:p w14:paraId="25BA7D2D" w14:textId="77777777" w:rsidR="008B519E" w:rsidRDefault="00155E0D" w:rsidP="009F2339">
            <w:pPr>
              <w:pStyle w:val="TD"/>
              <w:jc w:val="center"/>
            </w:pPr>
          </w:p>
        </w:tc>
      </w:tr>
      <w:tr w:rsidR="008B519E" w14:paraId="1FB229FF" w14:textId="77777777" w:rsidTr="745F5CFE">
        <w:trPr>
          <w:cantSplit/>
        </w:trPr>
        <w:tc>
          <w:tcPr>
            <w:tcW w:w="1610" w:type="dxa"/>
          </w:tcPr>
          <w:p w14:paraId="69101046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284D374E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354F7810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44BDD7A7" w14:textId="77777777" w:rsidR="008B519E" w:rsidRDefault="00155E0D" w:rsidP="009F2339">
            <w:pPr>
              <w:pStyle w:val="TD"/>
              <w:jc w:val="center"/>
            </w:pPr>
          </w:p>
        </w:tc>
        <w:tc>
          <w:tcPr>
            <w:tcW w:w="1604" w:type="dxa"/>
            <w:shd w:val="clear" w:color="auto" w:fill="auto"/>
          </w:tcPr>
          <w:p w14:paraId="65BA2974" w14:textId="3A6EAF7C" w:rsidR="760966B4" w:rsidRDefault="00155E0D" w:rsidP="760966B4">
            <w:pPr>
              <w:pStyle w:val="TD"/>
              <w:jc w:val="center"/>
            </w:pPr>
          </w:p>
        </w:tc>
        <w:tc>
          <w:tcPr>
            <w:tcW w:w="1558" w:type="dxa"/>
          </w:tcPr>
          <w:p w14:paraId="4206F357" w14:textId="77777777" w:rsidR="008B519E" w:rsidRDefault="00155E0D" w:rsidP="009F2339">
            <w:pPr>
              <w:pStyle w:val="TD"/>
              <w:jc w:val="center"/>
            </w:pPr>
          </w:p>
        </w:tc>
      </w:tr>
    </w:tbl>
    <w:p w14:paraId="3670ED34" w14:textId="06BBB19E" w:rsidR="008B519E" w:rsidRDefault="00155E0D" w:rsidP="00A93DD8">
      <w:pPr>
        <w:pStyle w:val="BodyText"/>
        <w:spacing w:after="120"/>
        <w:rPr>
          <w:b/>
        </w:rPr>
      </w:pPr>
    </w:p>
    <w:p w14:paraId="6999A5B4" w14:textId="715838F6" w:rsidR="00BE1013" w:rsidRDefault="00A23CDA" w:rsidP="00A93DD8">
      <w:pPr>
        <w:pStyle w:val="BodyText"/>
        <w:spacing w:after="120"/>
        <w:rPr>
          <w:b/>
        </w:rPr>
      </w:pPr>
      <w:r>
        <w:rPr>
          <w:b/>
        </w:rPr>
        <w:t>Cw2</w:t>
      </w:r>
      <w:r w:rsidR="000A3B6D">
        <w:rPr>
          <w:b/>
        </w:rPr>
        <w:t>0</w:t>
      </w:r>
      <w:r>
        <w:rPr>
          <w:b/>
        </w:rPr>
        <w:t xml:space="preserve">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pellach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negyddol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ariannol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oherwydd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dalu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weithiwr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proffesiynol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gwblhau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gwasanaeth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gwblhau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gartref</w:t>
      </w:r>
      <w:proofErr w:type="spellEnd"/>
      <w:r>
        <w:rPr>
          <w:b/>
        </w:rPr>
        <w:t xml:space="preserve">. </w:t>
      </w:r>
    </w:p>
    <w:p w14:paraId="716A2EB3" w14:textId="77777777" w:rsidR="008B519E" w:rsidRDefault="00155E0D" w:rsidP="00A93DD8">
      <w:pPr>
        <w:pStyle w:val="BodyText"/>
        <w:spacing w:after="120"/>
        <w:rPr>
          <w:b/>
        </w:rPr>
      </w:pPr>
    </w:p>
    <w:p w14:paraId="06D77B83" w14:textId="4A597768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gwenwynau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rheoleiddiedig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amlinellir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dudalen</w:t>
      </w:r>
      <w:proofErr w:type="spellEnd"/>
      <w:r>
        <w:rPr>
          <w:b/>
          <w:bCs/>
        </w:rPr>
        <w:t xml:space="preserve"> 7?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7E86624" w14:paraId="45CFF491" w14:textId="77777777" w:rsidTr="07E8662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1FFB3F5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F2E34EB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03CA576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</w:tr>
      <w:tr w:rsidR="07E86624" w14:paraId="697B6B50" w14:textId="77777777" w:rsidTr="07E86624">
        <w:tc>
          <w:tcPr>
            <w:tcW w:w="1970" w:type="dxa"/>
            <w:shd w:val="clear" w:color="auto" w:fill="auto"/>
          </w:tcPr>
          <w:p w14:paraId="18FE081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E3D00C0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3898AFE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1F8DEC9A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23A446EA" w14:textId="6411FBAA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2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bwriadu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gwenwynau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rheoleiddiedig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ystod</w:t>
      </w:r>
      <w:proofErr w:type="spellEnd"/>
      <w:r>
        <w:rPr>
          <w:b/>
          <w:bCs/>
        </w:rPr>
        <w:t xml:space="preserve"> y 3 </w:t>
      </w:r>
      <w:proofErr w:type="spellStart"/>
      <w:r>
        <w:rPr>
          <w:b/>
          <w:bCs/>
        </w:rPr>
        <w:t>blynedd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nesaf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7E86624" w14:paraId="235A56EB" w14:textId="77777777" w:rsidTr="07E8662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64DCCFA1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16E22A75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08859654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</w:tr>
      <w:tr w:rsidR="07E86624" w14:paraId="4FEBD36F" w14:textId="77777777" w:rsidTr="07E86624">
        <w:tc>
          <w:tcPr>
            <w:tcW w:w="1970" w:type="dxa"/>
            <w:shd w:val="clear" w:color="auto" w:fill="auto"/>
          </w:tcPr>
          <w:p w14:paraId="19ABD40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6A757AF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621D7E4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1739380F" w14:textId="09284D1A" w:rsidR="001D777C" w:rsidRDefault="00155E0D" w:rsidP="07E86624">
      <w:pPr>
        <w:pStyle w:val="BodyText"/>
        <w:spacing w:after="120"/>
        <w:rPr>
          <w:b/>
          <w:bCs/>
        </w:rPr>
      </w:pPr>
    </w:p>
    <w:p w14:paraId="6A229404" w14:textId="77777777" w:rsidR="001D777C" w:rsidRDefault="00155E0D" w:rsidP="07E86624">
      <w:pPr>
        <w:pStyle w:val="BodyText"/>
        <w:spacing w:after="120"/>
        <w:rPr>
          <w:b/>
          <w:bCs/>
        </w:rPr>
      </w:pPr>
    </w:p>
    <w:p w14:paraId="17DE2EDB" w14:textId="47084B28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C10 Neu C11 </w:t>
      </w:r>
      <w:proofErr w:type="spellStart"/>
      <w:r>
        <w:rPr>
          <w:b/>
          <w:bCs/>
        </w:rPr>
        <w:t>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ydw</w:t>
      </w:r>
      <w:proofErr w:type="spellEnd"/>
      <w:r>
        <w:rPr>
          <w:b/>
          <w:bCs/>
        </w:rPr>
        <w:t xml:space="preserve">, pa </w:t>
      </w:r>
      <w:proofErr w:type="spellStart"/>
      <w:r>
        <w:rPr>
          <w:b/>
          <w:bCs/>
        </w:rPr>
        <w:t>wenwynau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rheoleiddiedig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chi </w:t>
      </w:r>
      <w:proofErr w:type="spellStart"/>
      <w:r>
        <w:rPr>
          <w:b/>
          <w:bCs/>
        </w:rPr>
        <w:t>eisoes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bwriadu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grynodiad</w:t>
      </w:r>
      <w:proofErr w:type="spellEnd"/>
      <w:r>
        <w:rPr>
          <w:b/>
          <w:bCs/>
        </w:rPr>
        <w:t xml:space="preserve"> ac at </w:t>
      </w:r>
      <w:proofErr w:type="spellStart"/>
      <w:r>
        <w:rPr>
          <w:b/>
          <w:bCs/>
        </w:rPr>
        <w:t>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ddiben</w:t>
      </w:r>
      <w:proofErr w:type="spellEnd"/>
      <w:r>
        <w:rPr>
          <w:b/>
          <w:bCs/>
        </w:rPr>
        <w:t>?</w:t>
      </w:r>
    </w:p>
    <w:p w14:paraId="2B41D75A" w14:textId="74E1172F" w:rsidR="009E6C87" w:rsidRDefault="00155E0D" w:rsidP="07E86624">
      <w:pPr>
        <w:pStyle w:val="BodyText"/>
        <w:spacing w:after="120"/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491"/>
        <w:gridCol w:w="1896"/>
        <w:gridCol w:w="1950"/>
        <w:gridCol w:w="1909"/>
      </w:tblGrid>
      <w:tr w:rsidR="07E86624" w14:paraId="44D45D11" w14:textId="77777777" w:rsidTr="07E8662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2054EE77" w14:textId="080E1BF6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arfaethedig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reoleiddir</w:t>
            </w:r>
            <w:proofErr w:type="spellEnd"/>
            <w:r>
              <w:rPr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71AFA9BD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Rwy'n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caffael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meddu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mewnforio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neu'n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defnyddio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nawr</w:t>
            </w:r>
            <w:proofErr w:type="spellEnd"/>
            <w:r>
              <w:rPr>
                <w:b/>
                <w:bCs/>
              </w:rPr>
              <w:t xml:space="preserve"> (Y/N)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352D71E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Rwy'n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bwriadu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caffael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meddu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mewnforio</w:t>
            </w:r>
            <w:proofErr w:type="spellEnd"/>
            <w:r>
              <w:rPr>
                <w:b/>
                <w:bCs/>
              </w:rPr>
              <w:t xml:space="preserve"> neu </w:t>
            </w:r>
            <w:proofErr w:type="spellStart"/>
            <w:r>
              <w:rPr>
                <w:b/>
                <w:bCs/>
              </w:rPr>
              <w:t>ddefnyddio</w:t>
            </w:r>
            <w:proofErr w:type="spellEnd"/>
            <w:r>
              <w:rPr>
                <w:b/>
                <w:bCs/>
              </w:rPr>
              <w:t xml:space="preserve"> (Y/N)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1DA2DDE8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Crynodiad</w:t>
            </w:r>
            <w:proofErr w:type="spellEnd"/>
            <w:r>
              <w:rPr>
                <w:b/>
                <w:bCs/>
              </w:rPr>
              <w:t xml:space="preserve"> (%w/w)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6539FC40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Diben</w:t>
            </w:r>
            <w:proofErr w:type="spellEnd"/>
          </w:p>
        </w:tc>
      </w:tr>
      <w:tr w:rsidR="07E86624" w14:paraId="0F9B3238" w14:textId="77777777" w:rsidTr="07E86624">
        <w:tc>
          <w:tcPr>
            <w:tcW w:w="2325" w:type="dxa"/>
            <w:shd w:val="clear" w:color="auto" w:fill="auto"/>
          </w:tcPr>
          <w:p w14:paraId="00383AD8" w14:textId="25432510" w:rsidR="1D857D69" w:rsidRDefault="00A23CDA" w:rsidP="07E86624">
            <w:pPr>
              <w:pStyle w:val="TD"/>
              <w:jc w:val="center"/>
            </w:pPr>
            <w:proofErr w:type="spellStart"/>
            <w:r>
              <w:t>Alwminiwm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  <w: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14:paraId="3B9FFCEB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551758D6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2DACFB66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26CA2477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60C4F6B8" w14:textId="77777777" w:rsidTr="07E86624">
        <w:tc>
          <w:tcPr>
            <w:tcW w:w="2325" w:type="dxa"/>
            <w:shd w:val="clear" w:color="auto" w:fill="auto"/>
          </w:tcPr>
          <w:p w14:paraId="6006099E" w14:textId="3781A891" w:rsidR="1D857D69" w:rsidRDefault="00A23CDA" w:rsidP="07E86624">
            <w:pPr>
              <w:pStyle w:val="TD"/>
              <w:jc w:val="center"/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3E3728A9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3E1D9A8C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5C73375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1C0ABE92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7B04BB95" w14:textId="77777777" w:rsidTr="07E86624">
        <w:tc>
          <w:tcPr>
            <w:tcW w:w="2325" w:type="dxa"/>
            <w:shd w:val="clear" w:color="auto" w:fill="auto"/>
          </w:tcPr>
          <w:p w14:paraId="79825E19" w14:textId="22EC4F2B" w:rsidR="1D857D69" w:rsidRDefault="00A23CDA" w:rsidP="07E86624">
            <w:pPr>
              <w:pStyle w:val="TD"/>
              <w:jc w:val="center"/>
            </w:pPr>
            <w:proofErr w:type="spellStart"/>
            <w:r>
              <w:t>Calsiwm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  <w: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14:paraId="11087AA0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06CD670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4F1EB9E7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1F569CB4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2FDEAB61" w14:textId="77777777" w:rsidTr="07E86624">
        <w:tc>
          <w:tcPr>
            <w:tcW w:w="2325" w:type="dxa"/>
            <w:shd w:val="clear" w:color="auto" w:fill="auto"/>
          </w:tcPr>
          <w:p w14:paraId="3A999EF0" w14:textId="6DF137FE" w:rsidR="1D857D69" w:rsidRDefault="00A23CDA" w:rsidP="07E86624">
            <w:pPr>
              <w:pStyle w:val="TD"/>
              <w:jc w:val="center"/>
            </w:pPr>
            <w:proofErr w:type="spellStart"/>
            <w:r>
              <w:t>Magnesiwm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54EA3FD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5D7A8C84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78B1FCE6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352DC536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38BC95A9" w14:textId="77777777" w:rsidTr="07E86624">
        <w:tc>
          <w:tcPr>
            <w:tcW w:w="2325" w:type="dxa"/>
            <w:shd w:val="clear" w:color="auto" w:fill="auto"/>
          </w:tcPr>
          <w:p w14:paraId="41E87FA8" w14:textId="6D161C3D" w:rsidR="1D857D69" w:rsidRDefault="00A23CDA" w:rsidP="07E86624">
            <w:pPr>
              <w:pStyle w:val="TD"/>
              <w:jc w:val="center"/>
            </w:pPr>
            <w:proofErr w:type="spellStart"/>
            <w:r>
              <w:t>Sinc</w:t>
            </w:r>
            <w:proofErr w:type="spellEnd"/>
            <w:r>
              <w:t xml:space="preserve"> </w:t>
            </w:r>
            <w:proofErr w:type="spellStart"/>
            <w:r>
              <w:t>Ffosffid</w:t>
            </w:r>
            <w:proofErr w:type="spellEnd"/>
            <w:r>
              <w:t> </w:t>
            </w:r>
          </w:p>
        </w:tc>
        <w:tc>
          <w:tcPr>
            <w:tcW w:w="1491" w:type="dxa"/>
            <w:shd w:val="clear" w:color="auto" w:fill="auto"/>
          </w:tcPr>
          <w:p w14:paraId="334395BD" w14:textId="59B72329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78B5E696" w14:textId="29430B74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4E8F10FE" w14:textId="6FCA6C70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45D4DD4E" w14:textId="30CEAAF0" w:rsidR="07E86624" w:rsidRDefault="00155E0D" w:rsidP="07E86624">
            <w:pPr>
              <w:pStyle w:val="TD"/>
              <w:jc w:val="center"/>
            </w:pPr>
          </w:p>
        </w:tc>
      </w:tr>
      <w:tr w:rsidR="07E86624" w14:paraId="1036484B" w14:textId="77777777" w:rsidTr="07E86624">
        <w:tc>
          <w:tcPr>
            <w:tcW w:w="2325" w:type="dxa"/>
            <w:shd w:val="clear" w:color="auto" w:fill="auto"/>
          </w:tcPr>
          <w:p w14:paraId="7B92786C" w14:textId="3987D0CE" w:rsidR="1D857D69" w:rsidRDefault="00A23CDA" w:rsidP="07E86624">
            <w:pPr>
              <w:pStyle w:val="TD"/>
              <w:jc w:val="center"/>
            </w:pPr>
            <w:proofErr w:type="spellStart"/>
            <w:r>
              <w:t>Calsiwm</w:t>
            </w:r>
            <w:proofErr w:type="spellEnd"/>
            <w:r>
              <w:t xml:space="preserve"> </w:t>
            </w:r>
            <w:proofErr w:type="spellStart"/>
            <w:r>
              <w:t>Ffosffid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1F613D45" w14:textId="28BD968C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288D2EC0" w14:textId="5099D64F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22004B70" w14:textId="4C57104A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713845B1" w14:textId="7B5D0CDF" w:rsidR="07E86624" w:rsidRDefault="00155E0D" w:rsidP="07E86624">
            <w:pPr>
              <w:pStyle w:val="TD"/>
              <w:jc w:val="center"/>
            </w:pPr>
          </w:p>
        </w:tc>
      </w:tr>
      <w:tr w:rsidR="07E86624" w14:paraId="5C10A691" w14:textId="77777777" w:rsidTr="07E86624">
        <w:tc>
          <w:tcPr>
            <w:tcW w:w="2325" w:type="dxa"/>
            <w:shd w:val="clear" w:color="auto" w:fill="auto"/>
          </w:tcPr>
          <w:p w14:paraId="31D3F784" w14:textId="3516B769" w:rsidR="1D857D69" w:rsidRDefault="00A23CDA" w:rsidP="07E86624">
            <w:pPr>
              <w:pStyle w:val="TD"/>
              <w:jc w:val="center"/>
            </w:pPr>
            <w:proofErr w:type="spellStart"/>
            <w:r>
              <w:t>Cyfansoddion</w:t>
            </w:r>
            <w:proofErr w:type="spellEnd"/>
            <w:r>
              <w:t xml:space="preserve"> </w:t>
            </w:r>
            <w:proofErr w:type="spellStart"/>
            <w:r>
              <w:t>arsenig</w:t>
            </w:r>
            <w:proofErr w:type="spellEnd"/>
            <w:r>
              <w:t xml:space="preserve"> a </w:t>
            </w:r>
            <w:proofErr w:type="spellStart"/>
            <w:r>
              <w:t>mercwri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162161E8" w14:textId="6C577181" w:rsidR="07E86624" w:rsidRDefault="00155E0D" w:rsidP="07E86624">
            <w:pPr>
              <w:pStyle w:val="TD"/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57095C15" w14:textId="7EEED52E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22D3DE84" w14:textId="10AD5360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3DDD172C" w14:textId="6F5A18D4" w:rsidR="07E86624" w:rsidRDefault="00155E0D" w:rsidP="07E86624">
            <w:pPr>
              <w:pStyle w:val="TD"/>
              <w:jc w:val="center"/>
            </w:pPr>
          </w:p>
        </w:tc>
      </w:tr>
      <w:tr w:rsidR="07E86624" w14:paraId="340D155D" w14:textId="77777777" w:rsidTr="07E86624">
        <w:tc>
          <w:tcPr>
            <w:tcW w:w="2325" w:type="dxa"/>
            <w:shd w:val="clear" w:color="auto" w:fill="auto"/>
          </w:tcPr>
          <w:p w14:paraId="4D65A206" w14:textId="15007F88" w:rsidR="1D857D69" w:rsidRDefault="00A23CDA" w:rsidP="07E86624">
            <w:pPr>
              <w:pStyle w:val="TD"/>
              <w:jc w:val="center"/>
            </w:pPr>
            <w:r>
              <w:t>2,4 – Dinitrophenol a </w:t>
            </w:r>
            <w:proofErr w:type="spellStart"/>
            <w:r>
              <w:rPr>
                <w:rFonts w:cs="Arial"/>
              </w:rPr>
              <w:t>deilliadau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gynnwys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sodiwm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dinitrophenolad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3C70506B" w14:textId="386BE375" w:rsidR="39C23044" w:rsidRDefault="00A23CDA" w:rsidP="07E86624">
            <w:pPr>
              <w:pStyle w:val="TD"/>
              <w:jc w:val="center"/>
            </w:pPr>
            <w: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14:paraId="6614D4E3" w14:textId="0FB5BABA" w:rsidR="07E86624" w:rsidRDefault="00155E0D" w:rsidP="07E86624">
            <w:pPr>
              <w:pStyle w:val="TD"/>
              <w:jc w:val="center"/>
            </w:pPr>
          </w:p>
        </w:tc>
        <w:tc>
          <w:tcPr>
            <w:tcW w:w="1950" w:type="dxa"/>
            <w:shd w:val="clear" w:color="auto" w:fill="auto"/>
          </w:tcPr>
          <w:p w14:paraId="5C8C3564" w14:textId="04798A74" w:rsidR="07E86624" w:rsidRDefault="00155E0D" w:rsidP="07E86624">
            <w:pPr>
              <w:pStyle w:val="TD"/>
              <w:jc w:val="center"/>
            </w:pPr>
          </w:p>
        </w:tc>
        <w:tc>
          <w:tcPr>
            <w:tcW w:w="1909" w:type="dxa"/>
            <w:shd w:val="clear" w:color="auto" w:fill="auto"/>
          </w:tcPr>
          <w:p w14:paraId="2364DD98" w14:textId="4955F40D" w:rsidR="07E86624" w:rsidRDefault="00155E0D" w:rsidP="07E86624">
            <w:pPr>
              <w:pStyle w:val="TD"/>
              <w:jc w:val="center"/>
            </w:pPr>
          </w:p>
        </w:tc>
      </w:tr>
    </w:tbl>
    <w:p w14:paraId="39CE2531" w14:textId="563434E8" w:rsidR="009E6C87" w:rsidRDefault="00155E0D" w:rsidP="07E86624"/>
    <w:p w14:paraId="2E2921D1" w14:textId="03872846" w:rsidR="009E6C87" w:rsidRDefault="00155E0D" w:rsidP="07E86624">
      <w:pPr>
        <w:pStyle w:val="BodyText"/>
        <w:spacing w:after="120"/>
        <w:rPr>
          <w:b/>
          <w:bCs/>
        </w:rPr>
      </w:pPr>
    </w:p>
    <w:p w14:paraId="7235BF42" w14:textId="188076B1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4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â'ch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gweithgaredd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gaffael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mewnforio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meddu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ddefnyddio'r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gwenwyn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rheoleiddiedig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7E86624" w14:paraId="79EA1A31" w14:textId="77777777" w:rsidTr="07E8662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2F25AD07" w14:textId="21BE16A1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arfaethedig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reoleiddir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506F5D5" w14:textId="50751838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3403AED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3D509529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</w:tr>
      <w:tr w:rsidR="07E86624" w14:paraId="102DBA9B" w14:textId="77777777" w:rsidTr="07E86624">
        <w:tc>
          <w:tcPr>
            <w:tcW w:w="1970" w:type="dxa"/>
          </w:tcPr>
          <w:p w14:paraId="7CAE88D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8C57FA9" w14:textId="1EBE6539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5FB2921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C574DC7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72CA8808" w14:textId="77777777" w:rsidTr="07E86624">
        <w:tc>
          <w:tcPr>
            <w:tcW w:w="1970" w:type="dxa"/>
          </w:tcPr>
          <w:p w14:paraId="663F36B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66951C02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89A983B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7AB2E27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6E3AA1A2" w14:textId="77777777" w:rsidTr="07E86624">
        <w:tc>
          <w:tcPr>
            <w:tcW w:w="1970" w:type="dxa"/>
          </w:tcPr>
          <w:p w14:paraId="681E42F0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7A0F930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D0E0AD4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674B0C8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75A40C9D" w14:textId="3184E39D" w:rsidR="001D777C" w:rsidRDefault="00155E0D" w:rsidP="07E86624">
      <w:pPr>
        <w:pStyle w:val="BodyText"/>
        <w:spacing w:after="120"/>
        <w:rPr>
          <w:b/>
          <w:bCs/>
        </w:rPr>
      </w:pPr>
    </w:p>
    <w:p w14:paraId="521CCC2F" w14:textId="77777777" w:rsidR="001D777C" w:rsidRDefault="00155E0D" w:rsidP="07E86624">
      <w:pPr>
        <w:pStyle w:val="BodyText"/>
        <w:spacing w:after="120"/>
        <w:rPr>
          <w:b/>
          <w:bCs/>
        </w:rPr>
      </w:pPr>
    </w:p>
    <w:p w14:paraId="0132F204" w14:textId="6C75B573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lastRenderedPageBreak/>
        <w:t>Cw2</w:t>
      </w:r>
      <w:r w:rsidR="000A3B6D">
        <w:rPr>
          <w:b/>
          <w:bCs/>
        </w:rPr>
        <w:t>5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grynodiad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â'ch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gweithgaredd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7E86624" w14:paraId="06CD091B" w14:textId="77777777" w:rsidTr="07E8662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5F76B321" w14:textId="60CC4C30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arfaethedig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reoleiddir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12FB4F69" w14:textId="54CCEFDE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39E9C4E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allwn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190BE44D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</w:tr>
      <w:tr w:rsidR="07E86624" w14:paraId="659F6C3C" w14:textId="77777777" w:rsidTr="07E86624">
        <w:tc>
          <w:tcPr>
            <w:tcW w:w="1970" w:type="dxa"/>
          </w:tcPr>
          <w:p w14:paraId="248DC13F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010D3B71" w14:textId="05A0D1BC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A282A1D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14E1A2A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0FFFC459" w14:textId="77777777" w:rsidTr="07E86624">
        <w:tc>
          <w:tcPr>
            <w:tcW w:w="1970" w:type="dxa"/>
          </w:tcPr>
          <w:p w14:paraId="2BB9F7FA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1A41ACBA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0A76D9D7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B4C789D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06ADAB0F" w14:textId="77777777" w:rsidTr="07E86624">
        <w:tc>
          <w:tcPr>
            <w:tcW w:w="1970" w:type="dxa"/>
          </w:tcPr>
          <w:p w14:paraId="378EBFE2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01B571C4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B31EC64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10FDC64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414A7FDF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1B00E2EB" w14:textId="0924BBBA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6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Rhowch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fanylion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h.y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enw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chrynodiad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neu'r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crynodiad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presennol</w:t>
      </w:r>
      <w:proofErr w:type="spellEnd"/>
      <w:r>
        <w:rPr>
          <w:b/>
          <w:bCs/>
        </w:rPr>
        <w:t xml:space="preserve"> </w:t>
      </w:r>
    </w:p>
    <w:p w14:paraId="2840370D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349FA42B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6AC7D904" w14:textId="5291B4DB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C.2</w:t>
      </w:r>
      <w:r w:rsidR="000A3B6D">
        <w:rPr>
          <w:b/>
          <w:bCs/>
        </w:rPr>
        <w:t>7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yw'r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crynodiad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costio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mwy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lai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crynodiad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ddefnyddiwch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bwriadu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</w:tblGrid>
      <w:tr w:rsidR="07E86624" w14:paraId="3B34CF1B" w14:textId="77777777" w:rsidTr="745F5CF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66078179" w14:textId="21579AA6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arfaethedig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reoleiddir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3A833200" w14:textId="15805A09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Mwy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03F2B895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Llai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A928ACE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gwybod</w:t>
            </w:r>
            <w:proofErr w:type="spellEnd"/>
          </w:p>
        </w:tc>
      </w:tr>
      <w:tr w:rsidR="07E86624" w14:paraId="34C1AD71" w14:textId="77777777" w:rsidTr="745F5CFE">
        <w:tc>
          <w:tcPr>
            <w:tcW w:w="1970" w:type="dxa"/>
          </w:tcPr>
          <w:p w14:paraId="651DB1F9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51DE4C1F" w14:textId="4E50220D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1B96B22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7166B08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1F5B43FD" w14:textId="77777777" w:rsidTr="745F5CFE">
        <w:tc>
          <w:tcPr>
            <w:tcW w:w="1970" w:type="dxa"/>
          </w:tcPr>
          <w:p w14:paraId="2F71B8E9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49EB38C9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4D24AAB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16C27EA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2D26C0D4" w14:textId="77777777" w:rsidTr="745F5CFE">
        <w:tc>
          <w:tcPr>
            <w:tcW w:w="1970" w:type="dxa"/>
          </w:tcPr>
          <w:p w14:paraId="57602156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00E47FF3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F6E9156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4C9DAD72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253F95BE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502D3B97" w14:textId="77777777" w:rsidR="009E6C87" w:rsidRDefault="00155E0D" w:rsidP="07E86624">
      <w:pPr>
        <w:pStyle w:val="BodyText"/>
        <w:spacing w:after="120"/>
        <w:rPr>
          <w:b/>
          <w:bCs/>
        </w:rPr>
      </w:pPr>
    </w:p>
    <w:p w14:paraId="54B38DB8" w14:textId="730C5CFC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Cw2</w:t>
      </w:r>
      <w:r w:rsidR="000A3B6D">
        <w:rPr>
          <w:b/>
          <w:bCs/>
        </w:rPr>
        <w:t>8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yw'r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sylwedd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crynodiad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costio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raddau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byddai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effeithio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gallu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gymryd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gweithgaredd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cynllunio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i'w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? </w:t>
      </w:r>
    </w:p>
    <w:p w14:paraId="5EE531B6" w14:textId="77777777" w:rsidR="009E6C87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23"/>
        <w:gridCol w:w="1924"/>
        <w:gridCol w:w="1924"/>
        <w:gridCol w:w="1869"/>
      </w:tblGrid>
      <w:tr w:rsidR="07E86624" w14:paraId="2AF6BB37" w14:textId="77777777" w:rsidTr="07E8662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0F809751" w14:textId="5AA15EA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Gwenwyn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arfaethedig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reoleiddir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A8B5E8B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 </w:t>
            </w:r>
            <w:proofErr w:type="spellStart"/>
            <w:r>
              <w:rPr>
                <w:b/>
                <w:bCs/>
              </w:rPr>
              <w:t>fyddwn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bellach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gallu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parhau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â'r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25BFA14D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Byddai'n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cyfyngu'n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ddifrifol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ngallu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barhau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â'r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gweithgaredd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2462CBC6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Byddai'n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cyfyngu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ychydig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ngallu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barhau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â'r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gweithgaredd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66F9B266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 </w:t>
            </w:r>
            <w:proofErr w:type="spellStart"/>
            <w:r>
              <w:rPr>
                <w:b/>
                <w:bCs/>
              </w:rPr>
              <w:t>fyddai'n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nghyfyngu</w:t>
            </w:r>
            <w:proofErr w:type="spellEnd"/>
          </w:p>
        </w:tc>
      </w:tr>
      <w:tr w:rsidR="07E86624" w14:paraId="06B3B5B4" w14:textId="77777777" w:rsidTr="07E86624">
        <w:tc>
          <w:tcPr>
            <w:tcW w:w="1931" w:type="dxa"/>
          </w:tcPr>
          <w:p w14:paraId="77278FDD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1329C99F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4BD70FDA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0F4BE5A7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69" w:type="dxa"/>
          </w:tcPr>
          <w:p w14:paraId="190A15F5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5F054AD9" w14:textId="77777777" w:rsidTr="07E86624">
        <w:tc>
          <w:tcPr>
            <w:tcW w:w="1931" w:type="dxa"/>
          </w:tcPr>
          <w:p w14:paraId="4AD8959C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0DD41911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4C1571DE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6D1A3072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69" w:type="dxa"/>
          </w:tcPr>
          <w:p w14:paraId="57872514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51BCBC0E" w14:textId="77777777" w:rsidTr="07E86624">
        <w:tc>
          <w:tcPr>
            <w:tcW w:w="1931" w:type="dxa"/>
          </w:tcPr>
          <w:p w14:paraId="6537C93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4942A331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74952198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568EA97C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869" w:type="dxa"/>
          </w:tcPr>
          <w:p w14:paraId="03BD782F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26B86F03" w14:textId="77777777" w:rsidR="001D777C" w:rsidRDefault="00155E0D" w:rsidP="00BC3245">
      <w:pPr>
        <w:pStyle w:val="BodyText"/>
      </w:pPr>
    </w:p>
    <w:p w14:paraId="1D273951" w14:textId="1C3E40BE" w:rsidR="00ED332E" w:rsidRDefault="00A23CDA" w:rsidP="07E86624">
      <w:pPr>
        <w:pStyle w:val="BodyText"/>
        <w:rPr>
          <w:b/>
          <w:bCs/>
        </w:rPr>
      </w:pPr>
      <w:r>
        <w:rPr>
          <w:b/>
          <w:bCs/>
        </w:rPr>
        <w:t>Cw3</w:t>
      </w:r>
      <w:r w:rsidR="000A3B6D">
        <w:rPr>
          <w:b/>
          <w:bCs/>
        </w:rPr>
        <w:t>9</w:t>
      </w:r>
      <w:r>
        <w:rPr>
          <w:b/>
          <w:bCs/>
        </w:rPr>
        <w:t xml:space="preserve">. A </w:t>
      </w:r>
      <w:proofErr w:type="spellStart"/>
      <w:r>
        <w:rPr>
          <w:b/>
          <w:bCs/>
        </w:rPr>
        <w:t>fyddai'n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ychwanegu</w:t>
      </w:r>
      <w:proofErr w:type="spellEnd"/>
      <w:r>
        <w:rPr>
          <w:b/>
          <w:bCs/>
        </w:rPr>
        <w:t xml:space="preserve"> 2, 4 Dinitrophenol a </w:t>
      </w:r>
      <w:proofErr w:type="spellStart"/>
      <w:r>
        <w:rPr>
          <w:rFonts w:cs="Arial"/>
          <w:b/>
        </w:rPr>
        <w:t>deilliadau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gynnwys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sodiwm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dinitrophenolad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Ddeddf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Gwenwynau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Gwenwyn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effaith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arnoch</w:t>
      </w:r>
      <w:proofErr w:type="spellEnd"/>
      <w:r>
        <w:rPr>
          <w:b/>
          <w:bCs/>
        </w:rPr>
        <w:t xml:space="preserve"> chi?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9E6C87" w:rsidRPr="008D32D7" w14:paraId="5D2FAE03" w14:textId="77777777" w:rsidTr="07E86624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2DFB6C2" w14:textId="03D29272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Gadarnhaol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B7326A4" w14:textId="4A33C100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Effaith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B9E2649" w14:textId="77069328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</w:p>
        </w:tc>
      </w:tr>
      <w:tr w:rsidR="009E6C87" w14:paraId="2F8FD773" w14:textId="77777777" w:rsidTr="07E86624">
        <w:trPr>
          <w:cantSplit/>
        </w:trPr>
        <w:tc>
          <w:tcPr>
            <w:tcW w:w="1970" w:type="dxa"/>
            <w:shd w:val="clear" w:color="auto" w:fill="auto"/>
          </w:tcPr>
          <w:p w14:paraId="09338DB9" w14:textId="77777777" w:rsidR="009E6C87" w:rsidRDefault="00155E0D" w:rsidP="006F313D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9D0A383" w14:textId="77777777" w:rsidR="009E6C87" w:rsidRDefault="00155E0D" w:rsidP="006F313D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741D9FFE" w14:textId="77777777" w:rsidR="009E6C87" w:rsidRDefault="00155E0D" w:rsidP="006F313D">
            <w:pPr>
              <w:pStyle w:val="TD"/>
              <w:jc w:val="center"/>
            </w:pPr>
          </w:p>
        </w:tc>
      </w:tr>
    </w:tbl>
    <w:p w14:paraId="55D8A285" w14:textId="52484A89" w:rsidR="009E6C87" w:rsidRDefault="00155E0D" w:rsidP="00BC3245">
      <w:pPr>
        <w:pStyle w:val="BodyText"/>
        <w:rPr>
          <w:b/>
        </w:rPr>
      </w:pPr>
    </w:p>
    <w:p w14:paraId="3A603DEA" w14:textId="7B74B15D" w:rsidR="009E6C87" w:rsidRDefault="00A23CDA" w:rsidP="07E86624">
      <w:pPr>
        <w:pStyle w:val="BodyText"/>
        <w:rPr>
          <w:b/>
          <w:bCs/>
        </w:rPr>
      </w:pPr>
      <w:r>
        <w:rPr>
          <w:b/>
          <w:bCs/>
        </w:rPr>
        <w:t>Cw3</w:t>
      </w:r>
      <w:r w:rsidR="000A3B6D">
        <w:rPr>
          <w:b/>
          <w:bCs/>
        </w:rPr>
        <w:t>0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Rhowch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fanylion</w:t>
      </w:r>
      <w:proofErr w:type="spellEnd"/>
      <w:r>
        <w:rPr>
          <w:b/>
          <w:bCs/>
        </w:rPr>
        <w:t xml:space="preserve"> </w:t>
      </w:r>
    </w:p>
    <w:p w14:paraId="46C50506" w14:textId="77777777" w:rsidR="001D777C" w:rsidRDefault="00155E0D" w:rsidP="07E86624">
      <w:pPr>
        <w:pStyle w:val="BodyText"/>
        <w:rPr>
          <w:b/>
          <w:bCs/>
        </w:rPr>
      </w:pPr>
    </w:p>
    <w:p w14:paraId="63380197" w14:textId="147D0D38" w:rsidR="009E6C87" w:rsidRPr="00E06B99" w:rsidRDefault="00A23CDA" w:rsidP="07E86624">
      <w:pPr>
        <w:pStyle w:val="BodyText"/>
        <w:spacing w:after="120"/>
        <w:rPr>
          <w:b/>
          <w:bCs/>
        </w:rPr>
      </w:pPr>
      <w:r>
        <w:rPr>
          <w:b/>
          <w:bCs/>
        </w:rPr>
        <w:t>Cw3</w:t>
      </w:r>
      <w:r w:rsidR="000A3B6D">
        <w:rPr>
          <w:b/>
          <w:bCs/>
        </w:rPr>
        <w:t>1</w:t>
      </w:r>
      <w:r>
        <w:rPr>
          <w:b/>
          <w:bCs/>
        </w:rPr>
        <w:t xml:space="preserve">.I </w:t>
      </w:r>
      <w:proofErr w:type="spellStart"/>
      <w:r>
        <w:rPr>
          <w:b/>
          <w:bCs/>
        </w:rPr>
        <w:t>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cytuno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anghytuno</w:t>
      </w:r>
      <w:proofErr w:type="spellEnd"/>
      <w:r>
        <w:rPr>
          <w:b/>
          <w:bCs/>
        </w:rPr>
        <w:t xml:space="preserve"> bod </w:t>
      </w:r>
      <w:proofErr w:type="spellStart"/>
      <w:r>
        <w:rPr>
          <w:b/>
          <w:bCs/>
        </w:rPr>
        <w:t>manteision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opsiynau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ddisgrifir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dudalen</w:t>
      </w:r>
      <w:proofErr w:type="spellEnd"/>
      <w:r>
        <w:rPr>
          <w:b/>
          <w:bCs/>
        </w:rPr>
        <w:t xml:space="preserve"> 3 o ran </w:t>
      </w:r>
      <w:proofErr w:type="spellStart"/>
      <w:r>
        <w:rPr>
          <w:b/>
          <w:bCs/>
        </w:rPr>
        <w:t>rheoleiddio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diogelwch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cyfyngiadau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mae'n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gosod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arnoch</w:t>
      </w:r>
      <w:proofErr w:type="spellEnd"/>
      <w:r>
        <w:rPr>
          <w:b/>
          <w:bCs/>
        </w:rPr>
        <w:t xml:space="preserve"> chi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aelod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cyhoedd</w:t>
      </w:r>
      <w:proofErr w:type="spellEnd"/>
      <w:r>
        <w:rPr>
          <w:b/>
          <w:bCs/>
        </w:rPr>
        <w:t xml:space="preserve">? </w:t>
      </w:r>
    </w:p>
    <w:p w14:paraId="505CFA9E" w14:textId="77777777" w:rsidR="009E6C87" w:rsidRPr="00E06B99" w:rsidRDefault="00155E0D" w:rsidP="07E86624">
      <w:pPr>
        <w:pStyle w:val="BodyText"/>
        <w:spacing w:after="120"/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652"/>
        <w:gridCol w:w="1547"/>
        <w:gridCol w:w="1660"/>
        <w:gridCol w:w="1669"/>
        <w:gridCol w:w="1686"/>
      </w:tblGrid>
      <w:tr w:rsidR="07E86624" w14:paraId="61D4E0D7" w14:textId="77777777" w:rsidTr="07E8662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</w:tcPr>
          <w:p w14:paraId="7A0FBE71" w14:textId="77777777" w:rsidR="07E86624" w:rsidRDefault="00155E0D" w:rsidP="07E86624">
            <w:pPr>
              <w:pStyle w:val="TD"/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00DD78A2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Cytuno'n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gryf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99DB187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Cytuno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527EF9D6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cytuno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anghytuno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42E648C5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Anghytuno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vAlign w:val="bottom"/>
          </w:tcPr>
          <w:p w14:paraId="6392605D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Anghytuno'n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gryf</w:t>
            </w:r>
            <w:proofErr w:type="spellEnd"/>
          </w:p>
        </w:tc>
      </w:tr>
      <w:tr w:rsidR="07E86624" w14:paraId="795E2122" w14:textId="77777777" w:rsidTr="07E86624">
        <w:tc>
          <w:tcPr>
            <w:tcW w:w="1361" w:type="dxa"/>
          </w:tcPr>
          <w:p w14:paraId="150B48DB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Opsiwn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658" w:type="dxa"/>
            <w:shd w:val="clear" w:color="auto" w:fill="auto"/>
          </w:tcPr>
          <w:p w14:paraId="23468B7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45BD12E3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4B785E8B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79C96DA1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4A97F922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7CE1853A" w14:textId="77777777" w:rsidTr="07E86624">
        <w:tc>
          <w:tcPr>
            <w:tcW w:w="1361" w:type="dxa"/>
          </w:tcPr>
          <w:p w14:paraId="3B76E02C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Opsiwn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658" w:type="dxa"/>
            <w:shd w:val="clear" w:color="auto" w:fill="auto"/>
          </w:tcPr>
          <w:p w14:paraId="2DB81CE7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79CDAD3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6812B00D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4B37CC9F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2FBFA44B" w14:textId="77777777" w:rsidR="07E86624" w:rsidRDefault="00155E0D" w:rsidP="07E86624">
            <w:pPr>
              <w:pStyle w:val="TD"/>
              <w:jc w:val="center"/>
            </w:pPr>
          </w:p>
        </w:tc>
      </w:tr>
      <w:tr w:rsidR="07E86624" w14:paraId="267181C6" w14:textId="77777777" w:rsidTr="07E86624">
        <w:tc>
          <w:tcPr>
            <w:tcW w:w="1361" w:type="dxa"/>
          </w:tcPr>
          <w:p w14:paraId="4A303FE5" w14:textId="77777777" w:rsidR="07E86624" w:rsidRDefault="00A23CDA" w:rsidP="07E86624">
            <w:pPr>
              <w:pStyle w:val="T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Opsiwn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1658" w:type="dxa"/>
            <w:shd w:val="clear" w:color="auto" w:fill="auto"/>
          </w:tcPr>
          <w:p w14:paraId="1E3288E4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514A8229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2C1AC1A5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6483CBAA" w14:textId="77777777" w:rsidR="07E86624" w:rsidRDefault="00155E0D" w:rsidP="07E86624">
            <w:pPr>
              <w:pStyle w:val="TD"/>
              <w:jc w:val="center"/>
            </w:pPr>
          </w:p>
        </w:tc>
        <w:tc>
          <w:tcPr>
            <w:tcW w:w="1663" w:type="dxa"/>
            <w:shd w:val="clear" w:color="auto" w:fill="auto"/>
          </w:tcPr>
          <w:p w14:paraId="565ACE99" w14:textId="77777777" w:rsidR="07E86624" w:rsidRDefault="00155E0D" w:rsidP="07E86624">
            <w:pPr>
              <w:pStyle w:val="TD"/>
              <w:jc w:val="center"/>
            </w:pPr>
          </w:p>
        </w:tc>
      </w:tr>
    </w:tbl>
    <w:p w14:paraId="40D884BF" w14:textId="56BAE059" w:rsidR="009E6C87" w:rsidRPr="00E06B99" w:rsidRDefault="00155E0D" w:rsidP="07E86624">
      <w:pPr>
        <w:pStyle w:val="BodyText"/>
        <w:spacing w:after="120"/>
        <w:rPr>
          <w:b/>
          <w:bCs/>
        </w:rPr>
      </w:pPr>
    </w:p>
    <w:p w14:paraId="2B03EBC4" w14:textId="63C7B757" w:rsidR="009E6C87" w:rsidRPr="00E06B99" w:rsidRDefault="00155E0D" w:rsidP="07E86624">
      <w:pPr>
        <w:pStyle w:val="BodyText"/>
        <w:rPr>
          <w:b/>
          <w:bCs/>
        </w:rPr>
      </w:pPr>
    </w:p>
    <w:p w14:paraId="51A77528" w14:textId="3074E98A" w:rsidR="00A93DD8" w:rsidRPr="006614A4" w:rsidRDefault="00A23CDA" w:rsidP="00BC3245">
      <w:pPr>
        <w:pStyle w:val="BodyText"/>
        <w:rPr>
          <w:b/>
          <w:bCs/>
        </w:rPr>
      </w:pPr>
      <w:r>
        <w:rPr>
          <w:b/>
          <w:bCs/>
        </w:rPr>
        <w:t>Cw.3</w:t>
      </w:r>
      <w:r w:rsidR="000A3B6D">
        <w:rPr>
          <w:b/>
          <w:bCs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Rhowch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fanylion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eraill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hystyried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yw'r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cwestiynau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ymdrin</w:t>
      </w:r>
      <w:proofErr w:type="spellEnd"/>
      <w:r>
        <w:rPr>
          <w:b/>
          <w:bCs/>
        </w:rPr>
        <w:t xml:space="preserve"> â hwy.</w:t>
      </w:r>
      <w:r>
        <w:rPr>
          <w:b/>
          <w:bCs/>
        </w:rPr>
        <w:br/>
      </w:r>
    </w:p>
    <w:p w14:paraId="46695CFA" w14:textId="77777777" w:rsidR="00BC3245" w:rsidRPr="006B5E0E" w:rsidRDefault="00A23CDA" w:rsidP="00BC3245">
      <w:pPr>
        <w:pStyle w:val="BodyText"/>
        <w:rPr>
          <w:b/>
        </w:rPr>
      </w:pPr>
      <w:proofErr w:type="spellStart"/>
      <w:r>
        <w:rPr>
          <w:b/>
        </w:rPr>
        <w:t>Diolch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ymgynghoriad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>.</w:t>
      </w:r>
    </w:p>
    <w:p w14:paraId="3A233778" w14:textId="77777777" w:rsidR="00196587" w:rsidRDefault="00155E0D" w:rsidP="00AB465B">
      <w:pPr>
        <w:pStyle w:val="BodyText"/>
      </w:pPr>
    </w:p>
    <w:p w14:paraId="7413B6E1" w14:textId="3F0F4AE5" w:rsidR="00F93131" w:rsidRDefault="00A23CDA" w:rsidP="00F93131">
      <w:pPr>
        <w:pStyle w:val="Heading1"/>
      </w:pPr>
      <w:bookmarkStart w:id="8" w:name="_Toc43469277"/>
      <w:bookmarkStart w:id="9" w:name="_Toc86483914"/>
      <w:bookmarkStart w:id="10" w:name="_Toc402366360"/>
      <w:bookmarkStart w:id="11" w:name="_Toc457556691"/>
      <w:bookmarkEnd w:id="8"/>
      <w:proofErr w:type="spellStart"/>
      <w:r>
        <w:lastRenderedPageBreak/>
        <w:t>Holiadur</w:t>
      </w:r>
      <w:proofErr w:type="spellEnd"/>
      <w:r>
        <w:t xml:space="preserve"> – </w:t>
      </w:r>
      <w:proofErr w:type="spellStart"/>
      <w:r>
        <w:t>Cyflenwyr</w:t>
      </w:r>
      <w:proofErr w:type="spellEnd"/>
      <w:r>
        <w:t xml:space="preserve">, </w:t>
      </w:r>
      <w:proofErr w:type="spellStart"/>
      <w:r>
        <w:t>gweithgynhyrchwyr</w:t>
      </w:r>
      <w:proofErr w:type="spellEnd"/>
      <w:r>
        <w:t xml:space="preserve"> a </w:t>
      </w:r>
      <w:proofErr w:type="spellStart"/>
      <w:r>
        <w:t>marchnadoedd</w:t>
      </w:r>
      <w:proofErr w:type="spellEnd"/>
      <w:r>
        <w:t xml:space="preserve"> </w:t>
      </w:r>
      <w:proofErr w:type="spellStart"/>
      <w:r>
        <w:t>ar-lein</w:t>
      </w:r>
      <w:proofErr w:type="spellEnd"/>
    </w:p>
    <w:p w14:paraId="335BD019" w14:textId="77777777" w:rsidR="005A31C9" w:rsidRDefault="00A23CDA" w:rsidP="005A31C9">
      <w:pPr>
        <w:pStyle w:val="BodyText"/>
      </w:pP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644B1A62" w14:textId="77777777" w:rsidR="009F61EF" w:rsidRDefault="00A23CDA" w:rsidP="009F61EF">
      <w:pPr>
        <w:pStyle w:val="BodyText"/>
        <w:spacing w:after="120"/>
        <w:rPr>
          <w:b/>
        </w:rPr>
      </w:pPr>
      <w:r>
        <w:rPr>
          <w:b/>
        </w:rPr>
        <w:t xml:space="preserve">Cw1.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aelodau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9F61EF" w:rsidRPr="008D32D7" w14:paraId="6CC475C8" w14:textId="77777777" w:rsidTr="00304722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040107F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4C5AB62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E4CA0DF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9F61EF" w14:paraId="437C7C11" w14:textId="77777777" w:rsidTr="00304722">
        <w:trPr>
          <w:cantSplit/>
        </w:trPr>
        <w:tc>
          <w:tcPr>
            <w:tcW w:w="1970" w:type="dxa"/>
            <w:shd w:val="clear" w:color="auto" w:fill="auto"/>
          </w:tcPr>
          <w:p w14:paraId="47E773A4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54C295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5DA51AF" w14:textId="77777777" w:rsidR="009F61EF" w:rsidRDefault="00155E0D" w:rsidP="00304722">
            <w:pPr>
              <w:pStyle w:val="TD"/>
              <w:jc w:val="center"/>
            </w:pPr>
          </w:p>
        </w:tc>
      </w:tr>
    </w:tbl>
    <w:p w14:paraId="19B07BAF" w14:textId="77777777" w:rsidR="009F61EF" w:rsidRDefault="00155E0D" w:rsidP="009F61EF">
      <w:pPr>
        <w:pStyle w:val="BodyText"/>
        <w:spacing w:after="120"/>
        <w:rPr>
          <w:b/>
        </w:rPr>
      </w:pPr>
    </w:p>
    <w:p w14:paraId="2285A472" w14:textId="77777777" w:rsidR="009F61EF" w:rsidRDefault="00A23CDA" w:rsidP="009F61EF">
      <w:pPr>
        <w:pStyle w:val="BodyText"/>
        <w:spacing w:after="120"/>
        <w:rPr>
          <w:b/>
        </w:rPr>
      </w:pPr>
      <w:r>
        <w:rPr>
          <w:b/>
        </w:rPr>
        <w:t xml:space="preserve">Cw2.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ffrwydron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wenwyn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proffesiynol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gyflenwyr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9F61EF" w:rsidRPr="008D32D7" w14:paraId="37B30983" w14:textId="77777777" w:rsidTr="00304722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C0261E8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272FFD7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0CD86A4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9F61EF" w14:paraId="18D0DB1E" w14:textId="77777777" w:rsidTr="00304722">
        <w:trPr>
          <w:cantSplit/>
        </w:trPr>
        <w:tc>
          <w:tcPr>
            <w:tcW w:w="1970" w:type="dxa"/>
            <w:shd w:val="clear" w:color="auto" w:fill="auto"/>
          </w:tcPr>
          <w:p w14:paraId="6A80BF74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83DAF50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17B78AA" w14:textId="77777777" w:rsidR="009F61EF" w:rsidRDefault="00155E0D" w:rsidP="00304722">
            <w:pPr>
              <w:pStyle w:val="TD"/>
              <w:jc w:val="center"/>
            </w:pPr>
          </w:p>
        </w:tc>
      </w:tr>
    </w:tbl>
    <w:p w14:paraId="1F72BAB5" w14:textId="77777777" w:rsidR="009F61EF" w:rsidRDefault="00155E0D" w:rsidP="009F61EF">
      <w:pPr>
        <w:pStyle w:val="BodyText"/>
        <w:spacing w:after="120"/>
        <w:rPr>
          <w:b/>
        </w:rPr>
      </w:pPr>
    </w:p>
    <w:p w14:paraId="0F717D0F" w14:textId="2725B8FE" w:rsidR="009F61EF" w:rsidRDefault="00A23CDA" w:rsidP="009F61EF">
      <w:pPr>
        <w:pStyle w:val="BodyText"/>
        <w:spacing w:after="120"/>
        <w:rPr>
          <w:b/>
        </w:rPr>
      </w:pPr>
      <w:r>
        <w:rPr>
          <w:b/>
        </w:rPr>
        <w:t xml:space="preserve">Cw3.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C1 neu C2 </w:t>
      </w:r>
      <w:proofErr w:type="spellStart"/>
      <w:r>
        <w:rPr>
          <w:b/>
        </w:rPr>
        <w:t>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ydw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</w:t>
      </w:r>
      <w:proofErr w:type="spellEnd"/>
      <w:r>
        <w:rPr>
          <w:b/>
        </w:rPr>
        <w:t>?</w:t>
      </w:r>
    </w:p>
    <w:p w14:paraId="0FD770FC" w14:textId="77777777" w:rsidR="009F61EF" w:rsidRDefault="00155E0D" w:rsidP="009F61EF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1480"/>
        <w:gridCol w:w="1616"/>
        <w:gridCol w:w="1827"/>
        <w:gridCol w:w="1716"/>
      </w:tblGrid>
      <w:tr w:rsidR="009F61EF" w:rsidRPr="008D32D7" w14:paraId="6A737DCA" w14:textId="77777777" w:rsidTr="009A1797">
        <w:trPr>
          <w:cantSplit/>
          <w:tblHeader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716206E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bookmarkStart w:id="12" w:name="_Hlk41657802"/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ffrywdron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6E6EE3C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aelodau'r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cyhoedd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44E3834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ddefnyddwyr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proffesiynol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chyflenwyr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eraill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7CF1CE0" w14:textId="77777777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Crynodiad</w:t>
            </w:r>
            <w:proofErr w:type="spellEnd"/>
            <w:r>
              <w:rPr>
                <w:b/>
              </w:rPr>
              <w:t xml:space="preserve"> (%w/w)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F938C20" w14:textId="69C73C5B" w:rsidR="009F61EF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Dibenion</w:t>
            </w:r>
            <w:proofErr w:type="spellEnd"/>
          </w:p>
        </w:tc>
      </w:tr>
      <w:bookmarkEnd w:id="12"/>
      <w:tr w:rsidR="009F61EF" w14:paraId="744D7C77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6BADAA3D" w14:textId="77777777" w:rsidR="009F61EF" w:rsidRDefault="00A23CDA" w:rsidP="00304722">
            <w:pPr>
              <w:pStyle w:val="TD"/>
              <w:jc w:val="center"/>
            </w:pPr>
            <w:r>
              <w:t xml:space="preserve">Hydrogen </w:t>
            </w:r>
            <w:proofErr w:type="spellStart"/>
            <w:r>
              <w:t>perocsid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0068C9AB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4F0D60FD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4F4EA8C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17AD7425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091C78B4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5BACD6F1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nitrig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10BEC32E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152773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53B3E84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37E28BDD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2CB86D9E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244F3595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sylffyrig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0DC764B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56F237C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03B11A93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3C553AAA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70D0FEC0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3A52026B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Nitromethan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7733894D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F27454A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099D42A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586D3682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57773B9C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1CCA10AD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Potasiwm</w:t>
            </w:r>
            <w:proofErr w:type="spellEnd"/>
            <w:r>
              <w:t xml:space="preserve"> </w:t>
            </w:r>
            <w:proofErr w:type="spellStart"/>
            <w:r>
              <w:t>clorad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0EEE7951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6DB0E24D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35E6A7EC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6CC4DDA0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02778B8B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1436AC83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Potasiwm</w:t>
            </w:r>
            <w:proofErr w:type="spellEnd"/>
            <w:r>
              <w:t xml:space="preserve"> </w:t>
            </w:r>
            <w:proofErr w:type="spellStart"/>
            <w:r>
              <w:t>perclorad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1084D318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2A2E75B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4E926B45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622A0E68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1596BF3A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3F310C38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chlorad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57AE8714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D80E6BA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35204CF4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33350F3F" w14:textId="77777777" w:rsidR="009F61EF" w:rsidRDefault="00155E0D" w:rsidP="00304722">
            <w:pPr>
              <w:pStyle w:val="TD"/>
              <w:jc w:val="center"/>
            </w:pPr>
          </w:p>
        </w:tc>
      </w:tr>
      <w:tr w:rsidR="009F61EF" w14:paraId="28F3B2A6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5332D7A8" w14:textId="77777777" w:rsidR="009F61EF" w:rsidRDefault="00A23CDA" w:rsidP="00304722">
            <w:pPr>
              <w:pStyle w:val="TD"/>
              <w:jc w:val="center"/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perclorad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14:paraId="60881BB9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609C8449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6F8BDCED" w14:textId="77777777" w:rsidR="009F61EF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63A76C54" w14:textId="77777777" w:rsidR="009F61EF" w:rsidRDefault="00155E0D" w:rsidP="00304722">
            <w:pPr>
              <w:pStyle w:val="TD"/>
              <w:jc w:val="center"/>
            </w:pPr>
          </w:p>
        </w:tc>
      </w:tr>
      <w:tr w:rsidR="005267B5" w14:paraId="4EF4C9FF" w14:textId="77777777" w:rsidTr="009A1797">
        <w:trPr>
          <w:cantSplit/>
        </w:trPr>
        <w:tc>
          <w:tcPr>
            <w:tcW w:w="2932" w:type="dxa"/>
            <w:shd w:val="clear" w:color="auto" w:fill="auto"/>
          </w:tcPr>
          <w:p w14:paraId="49C22369" w14:textId="77777777" w:rsidR="005267B5" w:rsidRDefault="00A23CDA" w:rsidP="00304722">
            <w:pPr>
              <w:pStyle w:val="TD"/>
              <w:jc w:val="center"/>
            </w:pPr>
            <w:r>
              <w:t>Dim un</w:t>
            </w:r>
          </w:p>
        </w:tc>
        <w:tc>
          <w:tcPr>
            <w:tcW w:w="1480" w:type="dxa"/>
            <w:shd w:val="clear" w:color="auto" w:fill="auto"/>
          </w:tcPr>
          <w:p w14:paraId="37D558AC" w14:textId="77777777" w:rsidR="005267B5" w:rsidRDefault="00155E0D" w:rsidP="00304722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EB79D0C" w14:textId="77777777" w:rsidR="005267B5" w:rsidRDefault="00155E0D" w:rsidP="00304722">
            <w:pPr>
              <w:pStyle w:val="TD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351091AD" w14:textId="77777777" w:rsidR="005267B5" w:rsidRDefault="00155E0D" w:rsidP="00304722">
            <w:pPr>
              <w:pStyle w:val="TD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57B17C27" w14:textId="77777777" w:rsidR="005267B5" w:rsidRDefault="00155E0D" w:rsidP="00304722">
            <w:pPr>
              <w:pStyle w:val="TD"/>
              <w:jc w:val="center"/>
            </w:pPr>
          </w:p>
        </w:tc>
      </w:tr>
    </w:tbl>
    <w:p w14:paraId="1FF60FB5" w14:textId="77777777" w:rsidR="009F61EF" w:rsidRDefault="00155E0D" w:rsidP="009F61EF">
      <w:pPr>
        <w:pStyle w:val="BodyText"/>
        <w:spacing w:after="120"/>
        <w:rPr>
          <w:b/>
        </w:rPr>
      </w:pPr>
    </w:p>
    <w:p w14:paraId="3DC564F3" w14:textId="11CC683A" w:rsidR="008921C3" w:rsidRDefault="00A23CDA" w:rsidP="008921C3">
      <w:pPr>
        <w:pStyle w:val="BodyText"/>
        <w:spacing w:after="120"/>
        <w:rPr>
          <w:b/>
        </w:rPr>
      </w:pPr>
      <w:r>
        <w:rPr>
          <w:b/>
        </w:rPr>
        <w:lastRenderedPageBreak/>
        <w:t xml:space="preserve">Cw4.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C2 </w:t>
      </w:r>
      <w:proofErr w:type="spellStart"/>
      <w:r>
        <w:rPr>
          <w:b/>
        </w:rPr>
        <w:t>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ydw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wenwynau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,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ddibenion</w:t>
      </w:r>
      <w:proofErr w:type="spellEnd"/>
      <w:r>
        <w:rPr>
          <w:b/>
        </w:rPr>
        <w:t>?</w:t>
      </w:r>
    </w:p>
    <w:p w14:paraId="58BEA215" w14:textId="77777777" w:rsidR="008921C3" w:rsidRDefault="00155E0D" w:rsidP="009F61EF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1832"/>
        <w:gridCol w:w="3028"/>
      </w:tblGrid>
      <w:tr w:rsidR="00EE1192" w14:paraId="1D099356" w14:textId="77777777" w:rsidTr="008921C3">
        <w:trPr>
          <w:cantSplit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45CD75F" w14:textId="77777777" w:rsidR="00EE1192" w:rsidRPr="008D32D7" w:rsidRDefault="00A23CDA" w:rsidP="008921C3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Gwenwyn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81D4F27" w14:textId="77777777" w:rsidR="00EE1192" w:rsidRPr="008D32D7" w:rsidRDefault="00A23CDA" w:rsidP="008921C3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ddefnyddwyr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proffesiynol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chyflenwyr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eraill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7727545" w14:textId="1B634D3F" w:rsidR="00EE1192" w:rsidRPr="008D32D7" w:rsidRDefault="00A23CDA" w:rsidP="008921C3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Dibenion</w:t>
            </w:r>
            <w:proofErr w:type="spellEnd"/>
          </w:p>
        </w:tc>
      </w:tr>
      <w:tr w:rsidR="00EE1192" w14:paraId="4EB166F5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36617B9" w14:textId="77777777" w:rsidR="00EE1192" w:rsidRDefault="00A23CDA" w:rsidP="008921C3">
            <w:pPr>
              <w:pStyle w:val="TD"/>
              <w:jc w:val="center"/>
            </w:pPr>
            <w:proofErr w:type="spellStart"/>
            <w:r>
              <w:t>Ffosffad</w:t>
            </w:r>
            <w:proofErr w:type="spellEnd"/>
            <w:r>
              <w:t xml:space="preserve"> </w:t>
            </w:r>
            <w:proofErr w:type="spellStart"/>
            <w:r>
              <w:t>Alwminiwm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3AF32267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1C7BA68E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7966A0A2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06C7A8E3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Arsenig</w:t>
            </w:r>
            <w:proofErr w:type="spellEnd"/>
            <w:r>
              <w:t xml:space="preserve">;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gyfansoddion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7CD929D0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322610FE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5BEA9BD4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712D682D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Bariwm</w:t>
            </w:r>
            <w:proofErr w:type="spellEnd"/>
            <w:r>
              <w:t xml:space="preserve">, </w:t>
            </w:r>
            <w:proofErr w:type="spellStart"/>
            <w:r>
              <w:t>halwynau</w:t>
            </w:r>
            <w:proofErr w:type="spellEnd"/>
            <w:r>
              <w:t xml:space="preserve"> o,</w:t>
            </w:r>
          </w:p>
        </w:tc>
        <w:tc>
          <w:tcPr>
            <w:tcW w:w="1832" w:type="dxa"/>
            <w:shd w:val="clear" w:color="auto" w:fill="auto"/>
          </w:tcPr>
          <w:p w14:paraId="5727C10B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2B2595A5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4D532A51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5268F965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Bromomethan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1592AFFD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3776381B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2A7681D3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0A8B3C59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Cloropicrin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25E04B88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28BE6006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5A1C7256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F5F459C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fflworoasetig</w:t>
            </w:r>
            <w:proofErr w:type="spellEnd"/>
            <w:r>
              <w:t xml:space="preserve">;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halwynau</w:t>
            </w:r>
            <w:proofErr w:type="spellEnd"/>
            <w:r>
              <w:t xml:space="preserve">; </w:t>
            </w:r>
            <w:proofErr w:type="spellStart"/>
            <w:r>
              <w:t>fflworasetamid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467F01FC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117BEC14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41528E6A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05B3A7E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r>
              <w:t xml:space="preserve">Hydrogen </w:t>
            </w:r>
            <w:proofErr w:type="spellStart"/>
            <w:r>
              <w:t>syanid</w:t>
            </w:r>
            <w:proofErr w:type="spellEnd"/>
            <w:r>
              <w:t xml:space="preserve">; </w:t>
            </w:r>
            <w:proofErr w:type="spellStart"/>
            <w:r>
              <w:t>syanidau</w:t>
            </w:r>
            <w:proofErr w:type="spellEnd"/>
            <w:r>
              <w:t xml:space="preserve"> </w:t>
            </w:r>
            <w:proofErr w:type="spellStart"/>
            <w:r>
              <w:t>metel</w:t>
            </w:r>
            <w:proofErr w:type="spellEnd"/>
            <w:r>
              <w:t xml:space="preserve">, ac </w:t>
            </w:r>
            <w:proofErr w:type="spellStart"/>
            <w:r>
              <w:t>eithrio</w:t>
            </w:r>
            <w:proofErr w:type="spellEnd"/>
            <w:r>
              <w:t xml:space="preserve"> </w:t>
            </w:r>
            <w:proofErr w:type="spellStart"/>
            <w:r>
              <w:t>fferosyanidau</w:t>
            </w:r>
            <w:proofErr w:type="spellEnd"/>
            <w:r>
              <w:t xml:space="preserve"> a </w:t>
            </w:r>
            <w:proofErr w:type="spellStart"/>
            <w:r>
              <w:t>fferisyanidau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1C28DF0C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7018B86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3BDBC110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72E4038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Asetynnau</w:t>
            </w:r>
            <w:proofErr w:type="spellEnd"/>
            <w:r>
              <w:t xml:space="preserve"> </w:t>
            </w:r>
            <w:proofErr w:type="spellStart"/>
            <w:r>
              <w:t>plwm</w:t>
            </w:r>
            <w:proofErr w:type="spellEnd"/>
            <w:r>
              <w:t xml:space="preserve">; </w:t>
            </w:r>
            <w:proofErr w:type="spellStart"/>
            <w:r>
              <w:t>cyfansoddyn</w:t>
            </w:r>
            <w:proofErr w:type="spellEnd"/>
            <w:r>
              <w:t xml:space="preserve"> </w:t>
            </w:r>
            <w:proofErr w:type="spellStart"/>
            <w:r>
              <w:t>plwm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asidau</w:t>
            </w:r>
            <w:proofErr w:type="spellEnd"/>
            <w:r>
              <w:t xml:space="preserve"> o </w:t>
            </w:r>
            <w:proofErr w:type="spellStart"/>
            <w:r>
              <w:t>olewau</w:t>
            </w:r>
            <w:proofErr w:type="spellEnd"/>
            <w:r>
              <w:t xml:space="preserve"> </w:t>
            </w:r>
            <w:proofErr w:type="spellStart"/>
            <w:r>
              <w:t>sefydlog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2AD5D037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7A18E44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26B660D9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788A4E0A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Magnesiwm</w:t>
            </w:r>
            <w:proofErr w:type="spellEnd"/>
            <w:r>
              <w:t xml:space="preserve"> </w:t>
            </w:r>
            <w:proofErr w:type="spellStart"/>
            <w:r>
              <w:t>ffosffid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4D4EE65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77CA4B44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5B171554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3DAE2319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Mercwri</w:t>
            </w:r>
            <w:proofErr w:type="spellEnd"/>
            <w:r>
              <w:t xml:space="preserve">, </w:t>
            </w:r>
            <w:proofErr w:type="spellStart"/>
            <w:r>
              <w:t>cyfansoddion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>
              <w:t xml:space="preserve">: - </w:t>
            </w:r>
            <w:proofErr w:type="spellStart"/>
            <w:r>
              <w:t>Nitradau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mercwri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ocsidiau</w:t>
            </w:r>
            <w:proofErr w:type="spellEnd"/>
            <w:r>
              <w:t xml:space="preserve"> </w:t>
            </w:r>
            <w:proofErr w:type="spellStart"/>
            <w:r>
              <w:t>syanid</w:t>
            </w:r>
            <w:proofErr w:type="spellEnd"/>
            <w:r>
              <w:t xml:space="preserve"> </w:t>
            </w:r>
            <w:proofErr w:type="spellStart"/>
            <w:r>
              <w:t>mercwrig</w:t>
            </w:r>
            <w:proofErr w:type="spellEnd"/>
            <w:r>
              <w:t xml:space="preserve">; </w:t>
            </w:r>
            <w:proofErr w:type="spellStart"/>
            <w:r>
              <w:t>thiosyanid</w:t>
            </w:r>
            <w:proofErr w:type="spellEnd"/>
            <w:r>
              <w:t xml:space="preserve"> </w:t>
            </w:r>
            <w:proofErr w:type="spellStart"/>
            <w:r>
              <w:t>mercwrig</w:t>
            </w:r>
            <w:proofErr w:type="spellEnd"/>
            <w:r>
              <w:t xml:space="preserve">; </w:t>
            </w:r>
            <w:proofErr w:type="spellStart"/>
            <w:r>
              <w:t>cloridau</w:t>
            </w:r>
            <w:proofErr w:type="spellEnd"/>
            <w:r>
              <w:t xml:space="preserve"> </w:t>
            </w:r>
            <w:proofErr w:type="spellStart"/>
            <w:r>
              <w:t>amoniwm</w:t>
            </w:r>
            <w:proofErr w:type="spellEnd"/>
            <w:r>
              <w:t xml:space="preserve"> </w:t>
            </w:r>
            <w:proofErr w:type="spellStart"/>
            <w:r>
              <w:t>mercwrig</w:t>
            </w:r>
            <w:proofErr w:type="spellEnd"/>
            <w:r>
              <w:t xml:space="preserve">;  </w:t>
            </w:r>
            <w:proofErr w:type="spellStart"/>
            <w:r>
              <w:t>ïodinau</w:t>
            </w:r>
            <w:proofErr w:type="spellEnd"/>
            <w:r>
              <w:t xml:space="preserve"> </w:t>
            </w:r>
            <w:proofErr w:type="spellStart"/>
            <w:r>
              <w:t>potasiwm</w:t>
            </w:r>
            <w:proofErr w:type="spellEnd"/>
            <w:r>
              <w:t xml:space="preserve"> </w:t>
            </w:r>
            <w:proofErr w:type="spellStart"/>
            <w:r>
              <w:t>mercwrig</w:t>
            </w:r>
            <w:proofErr w:type="spellEnd"/>
            <w:r>
              <w:t xml:space="preserve">; </w:t>
            </w:r>
            <w:proofErr w:type="spellStart"/>
            <w:r>
              <w:t>cyfansoddion</w:t>
            </w:r>
            <w:proofErr w:type="spellEnd"/>
            <w:r>
              <w:t xml:space="preserve"> </w:t>
            </w:r>
            <w:proofErr w:type="spellStart"/>
            <w:r>
              <w:t>organig</w:t>
            </w:r>
            <w:proofErr w:type="spellEnd"/>
            <w:r>
              <w:t xml:space="preserve"> o </w:t>
            </w:r>
            <w:proofErr w:type="spellStart"/>
            <w:r>
              <w:t>fercwri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grŵp</w:t>
            </w:r>
            <w:proofErr w:type="spellEnd"/>
            <w:r>
              <w:t xml:space="preserve"> methyl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atom </w:t>
            </w:r>
            <w:proofErr w:type="spellStart"/>
            <w:r>
              <w:t>mercwri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1048629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259B8A58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6BA4FA9E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F9A282C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Ocsalig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4940E018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58E1DB40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75F32A54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332F6D78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lastRenderedPageBreak/>
              <w:t>Ffenols</w:t>
            </w:r>
            <w:proofErr w:type="spellEnd"/>
            <w:r>
              <w:t xml:space="preserve"> (</w:t>
            </w:r>
            <w:proofErr w:type="spellStart"/>
            <w:r>
              <w:t>ffenol</w:t>
            </w:r>
            <w:proofErr w:type="spellEnd"/>
            <w:r>
              <w:t xml:space="preserve">; </w:t>
            </w:r>
            <w:proofErr w:type="spellStart"/>
            <w:r>
              <w:t>isomerau</w:t>
            </w:r>
            <w:proofErr w:type="spellEnd"/>
            <w:r>
              <w:t xml:space="preserve"> </w:t>
            </w:r>
            <w:proofErr w:type="spellStart"/>
            <w:r>
              <w:t>ffenolig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cresolau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>
              <w:t xml:space="preserve">, xylenols, </w:t>
            </w:r>
            <w:proofErr w:type="spellStart"/>
            <w:r>
              <w:t>monoethylffenols</w:t>
            </w:r>
            <w:proofErr w:type="spellEnd"/>
            <w:r>
              <w:t xml:space="preserve">) ac </w:t>
            </w:r>
            <w:proofErr w:type="spellStart"/>
            <w:r>
              <w:t>eithrio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sylweddau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llai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60%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bwysau</w:t>
            </w:r>
            <w:proofErr w:type="spellEnd"/>
            <w:r>
              <w:t xml:space="preserve"> o ran </w:t>
            </w:r>
            <w:proofErr w:type="spellStart"/>
            <w:r>
              <w:t>pwysau</w:t>
            </w:r>
            <w:proofErr w:type="spellEnd"/>
            <w:r>
              <w:t xml:space="preserve"> </w:t>
            </w:r>
            <w:proofErr w:type="spellStart"/>
            <w:r>
              <w:t>ffenols</w:t>
            </w:r>
            <w:proofErr w:type="spellEnd"/>
            <w:r>
              <w:t xml:space="preserve">; </w:t>
            </w:r>
            <w:proofErr w:type="spellStart"/>
            <w:r>
              <w:t>cyfansoddion</w:t>
            </w:r>
            <w:proofErr w:type="spellEnd"/>
            <w:r>
              <w:t xml:space="preserve"> </w:t>
            </w:r>
            <w:proofErr w:type="spellStart"/>
            <w:r>
              <w:t>ffenols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metel</w:t>
            </w:r>
            <w:proofErr w:type="spellEnd"/>
            <w:r>
              <w:t xml:space="preserve">, ac </w:t>
            </w:r>
            <w:proofErr w:type="spellStart"/>
            <w:r>
              <w:t>eithrio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sylweddau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llai</w:t>
            </w:r>
            <w:proofErr w:type="spellEnd"/>
            <w:r>
              <w:t xml:space="preserve"> </w:t>
            </w:r>
            <w:proofErr w:type="spellStart"/>
            <w:r>
              <w:t>na'r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cyfateb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60%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bwysau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pwysau</w:t>
            </w:r>
            <w:proofErr w:type="spellEnd"/>
            <w:r>
              <w:t xml:space="preserve">, o </w:t>
            </w:r>
            <w:proofErr w:type="spellStart"/>
            <w:r>
              <w:t>ffenols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EAD351F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25DBA26E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0F12FDD3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0CABC697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Ffosfforws</w:t>
            </w:r>
            <w:proofErr w:type="spellEnd"/>
            <w:r>
              <w:t xml:space="preserve"> </w:t>
            </w:r>
            <w:proofErr w:type="spellStart"/>
            <w:r>
              <w:t>melyn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327C53AD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6A2D003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6B320144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66A04F5B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Strycnin</w:t>
            </w:r>
            <w:proofErr w:type="spellEnd"/>
            <w:r>
              <w:t xml:space="preserve">;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halwynau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cyfansoddion</w:t>
            </w:r>
            <w:proofErr w:type="spellEnd"/>
            <w:r>
              <w:t xml:space="preserve"> </w:t>
            </w:r>
            <w:proofErr w:type="spellStart"/>
            <w:r>
              <w:t>cwaternaidd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462D0543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482FC1FE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69B9DE0A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78677F4B" w14:textId="77777777" w:rsidR="00EE1192" w:rsidRPr="005267B5" w:rsidRDefault="00A23CDA" w:rsidP="008921C3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Thaliwm</w:t>
            </w:r>
            <w:proofErr w:type="spellEnd"/>
            <w:r>
              <w:t xml:space="preserve">, </w:t>
            </w:r>
            <w:proofErr w:type="spellStart"/>
            <w:r>
              <w:t>halwynau</w:t>
            </w:r>
            <w:proofErr w:type="spellEnd"/>
            <w:r>
              <w:t xml:space="preserve"> o</w:t>
            </w:r>
          </w:p>
        </w:tc>
        <w:tc>
          <w:tcPr>
            <w:tcW w:w="1832" w:type="dxa"/>
            <w:shd w:val="clear" w:color="auto" w:fill="auto"/>
          </w:tcPr>
          <w:p w14:paraId="3B5C976D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A2A0976" w14:textId="77777777" w:rsidR="00EE1192" w:rsidRDefault="00155E0D" w:rsidP="008921C3">
            <w:pPr>
              <w:pStyle w:val="TD"/>
              <w:jc w:val="center"/>
            </w:pPr>
          </w:p>
        </w:tc>
      </w:tr>
      <w:tr w:rsidR="00EE1192" w14:paraId="1E910AEB" w14:textId="77777777" w:rsidTr="008921C3">
        <w:trPr>
          <w:cantSplit/>
        </w:trPr>
        <w:tc>
          <w:tcPr>
            <w:tcW w:w="3004" w:type="dxa"/>
            <w:shd w:val="clear" w:color="auto" w:fill="auto"/>
          </w:tcPr>
          <w:p w14:paraId="1A880E3C" w14:textId="77777777" w:rsidR="00EE1192" w:rsidRPr="00BB0A5E" w:rsidRDefault="00A23CDA" w:rsidP="008921C3">
            <w:pPr>
              <w:pStyle w:val="TD"/>
              <w:jc w:val="center"/>
            </w:pPr>
            <w:r>
              <w:t>Dim</w:t>
            </w:r>
          </w:p>
        </w:tc>
        <w:tc>
          <w:tcPr>
            <w:tcW w:w="1832" w:type="dxa"/>
            <w:shd w:val="clear" w:color="auto" w:fill="auto"/>
          </w:tcPr>
          <w:p w14:paraId="66AEF456" w14:textId="77777777" w:rsidR="00EE1192" w:rsidRDefault="00155E0D" w:rsidP="008921C3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0E0790E" w14:textId="77777777" w:rsidR="00EE1192" w:rsidRDefault="00155E0D" w:rsidP="008921C3">
            <w:pPr>
              <w:pStyle w:val="TD"/>
              <w:jc w:val="center"/>
            </w:pPr>
          </w:p>
        </w:tc>
      </w:tr>
    </w:tbl>
    <w:p w14:paraId="3D5CA460" w14:textId="4C99891C" w:rsidR="00FD06F1" w:rsidRDefault="00155E0D" w:rsidP="00FD06F1">
      <w:pPr>
        <w:pStyle w:val="BodyText"/>
        <w:rPr>
          <w:b/>
        </w:rPr>
      </w:pPr>
    </w:p>
    <w:p w14:paraId="2E9E276B" w14:textId="29CCAFF3" w:rsidR="00C91F79" w:rsidRDefault="00A23CDA" w:rsidP="760966B4">
      <w:pPr>
        <w:pStyle w:val="BodyText"/>
        <w:spacing w:after="120"/>
        <w:rPr>
          <w:b/>
          <w:bCs/>
        </w:rPr>
      </w:pPr>
      <w:r>
        <w:rPr>
          <w:b/>
          <w:bCs/>
        </w:rPr>
        <w:t xml:space="preserve">Cw5.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gwerthu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rhagsylweddion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ffrwydradau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wenwyn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aelodau'r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cyhoedd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C91F79" w:rsidRPr="008D32D7" w14:paraId="6543914C" w14:textId="77777777" w:rsidTr="009A6EAF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45AF67C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0AEB8E2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9F774AB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C91F79" w14:paraId="6AA8112C" w14:textId="77777777" w:rsidTr="009A6EAF">
        <w:trPr>
          <w:cantSplit/>
        </w:trPr>
        <w:tc>
          <w:tcPr>
            <w:tcW w:w="1970" w:type="dxa"/>
            <w:shd w:val="clear" w:color="auto" w:fill="auto"/>
          </w:tcPr>
          <w:p w14:paraId="6C29EDE5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F984981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30488F23" w14:textId="77777777" w:rsidR="00C91F79" w:rsidRDefault="00155E0D" w:rsidP="009A6EAF">
            <w:pPr>
              <w:pStyle w:val="TD"/>
              <w:jc w:val="center"/>
            </w:pPr>
          </w:p>
        </w:tc>
      </w:tr>
    </w:tbl>
    <w:p w14:paraId="4CA7AE8F" w14:textId="77777777" w:rsidR="00C91F79" w:rsidRDefault="00155E0D" w:rsidP="00C91F79">
      <w:pPr>
        <w:pStyle w:val="BodyText"/>
        <w:spacing w:after="120"/>
        <w:rPr>
          <w:b/>
        </w:rPr>
      </w:pPr>
    </w:p>
    <w:p w14:paraId="57E07B2A" w14:textId="5DEA48F1" w:rsidR="00C91F79" w:rsidRDefault="00A23CDA" w:rsidP="760966B4">
      <w:pPr>
        <w:pStyle w:val="BodyText"/>
        <w:spacing w:after="120"/>
        <w:rPr>
          <w:b/>
          <w:bCs/>
        </w:rPr>
      </w:pPr>
      <w:r>
        <w:rPr>
          <w:b/>
          <w:bCs/>
        </w:rPr>
        <w:t xml:space="preserve">Cw6.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gwerthu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rhagsylweddion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ffrwydradau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wenwyn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arfaethedig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reoleiddir</w:t>
      </w:r>
      <w:proofErr w:type="spellEnd"/>
      <w:r>
        <w:rPr>
          <w:b/>
          <w:bCs/>
        </w:rPr>
        <w:t xml:space="preserve"> a </w:t>
      </w:r>
      <w:proofErr w:type="spellStart"/>
      <w:r>
        <w:rPr>
          <w:b/>
          <w:bCs/>
        </w:rPr>
        <w:t>nodir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dudalennau</w:t>
      </w:r>
      <w:proofErr w:type="spellEnd"/>
      <w:r>
        <w:rPr>
          <w:b/>
          <w:bCs/>
        </w:rPr>
        <w:t xml:space="preserve"> 6 a 7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ddefnyddwyr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proffesiynol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gyflenwyr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eraill</w:t>
      </w:r>
      <w:proofErr w:type="spellEnd"/>
      <w:r>
        <w:rPr>
          <w:b/>
          <w:bCs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C91F79" w:rsidRPr="008D32D7" w14:paraId="5779D4B2" w14:textId="77777777" w:rsidTr="009A6EAF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9E1E494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A0AF84D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1E48973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C91F79" w14:paraId="78E8A547" w14:textId="77777777" w:rsidTr="009A6EAF">
        <w:trPr>
          <w:cantSplit/>
        </w:trPr>
        <w:tc>
          <w:tcPr>
            <w:tcW w:w="1970" w:type="dxa"/>
            <w:shd w:val="clear" w:color="auto" w:fill="auto"/>
          </w:tcPr>
          <w:p w14:paraId="77E19B49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250F2B91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520730D1" w14:textId="77777777" w:rsidR="00C91F79" w:rsidRDefault="00155E0D" w:rsidP="009A6EAF">
            <w:pPr>
              <w:pStyle w:val="TD"/>
              <w:jc w:val="center"/>
            </w:pPr>
          </w:p>
        </w:tc>
      </w:tr>
    </w:tbl>
    <w:p w14:paraId="10198F74" w14:textId="6D36C2B6" w:rsidR="00C91F79" w:rsidRDefault="00155E0D" w:rsidP="00C91F79">
      <w:pPr>
        <w:pStyle w:val="BodyText"/>
        <w:spacing w:after="120"/>
        <w:rPr>
          <w:b/>
        </w:rPr>
      </w:pPr>
    </w:p>
    <w:p w14:paraId="68D8A32C" w14:textId="59F8ADEB" w:rsidR="001D777C" w:rsidRDefault="00155E0D" w:rsidP="00C91F79">
      <w:pPr>
        <w:pStyle w:val="BodyText"/>
        <w:spacing w:after="120"/>
        <w:rPr>
          <w:b/>
        </w:rPr>
      </w:pPr>
    </w:p>
    <w:p w14:paraId="3434EF88" w14:textId="6DD6021B" w:rsidR="001D777C" w:rsidRDefault="00155E0D" w:rsidP="00C91F79">
      <w:pPr>
        <w:pStyle w:val="BodyText"/>
        <w:spacing w:after="120"/>
        <w:rPr>
          <w:b/>
        </w:rPr>
      </w:pPr>
    </w:p>
    <w:p w14:paraId="461BAD82" w14:textId="2EDC3D0D" w:rsidR="001D777C" w:rsidRDefault="00155E0D" w:rsidP="00C91F79">
      <w:pPr>
        <w:pStyle w:val="BodyText"/>
        <w:spacing w:after="120"/>
        <w:rPr>
          <w:b/>
        </w:rPr>
      </w:pPr>
    </w:p>
    <w:p w14:paraId="521EF9FB" w14:textId="0968FF5C" w:rsidR="001D777C" w:rsidRDefault="00155E0D" w:rsidP="00C91F79">
      <w:pPr>
        <w:pStyle w:val="BodyText"/>
        <w:spacing w:after="120"/>
        <w:rPr>
          <w:b/>
        </w:rPr>
      </w:pPr>
    </w:p>
    <w:p w14:paraId="1C19127D" w14:textId="08E70361" w:rsidR="001D777C" w:rsidRDefault="00155E0D" w:rsidP="00C91F79">
      <w:pPr>
        <w:pStyle w:val="BodyText"/>
        <w:spacing w:after="120"/>
        <w:rPr>
          <w:b/>
        </w:rPr>
      </w:pPr>
    </w:p>
    <w:p w14:paraId="21795C09" w14:textId="47CC76CC" w:rsidR="001D777C" w:rsidRDefault="00155E0D" w:rsidP="00C91F79">
      <w:pPr>
        <w:pStyle w:val="BodyText"/>
        <w:spacing w:after="120"/>
        <w:rPr>
          <w:b/>
        </w:rPr>
      </w:pPr>
    </w:p>
    <w:p w14:paraId="09F64C6D" w14:textId="48DE9CAE" w:rsidR="001D777C" w:rsidRDefault="00155E0D" w:rsidP="00C91F79">
      <w:pPr>
        <w:pStyle w:val="BodyText"/>
        <w:spacing w:after="120"/>
        <w:rPr>
          <w:b/>
        </w:rPr>
      </w:pPr>
    </w:p>
    <w:p w14:paraId="1F2DAA10" w14:textId="77777777" w:rsidR="001D777C" w:rsidRDefault="00155E0D" w:rsidP="00C91F79">
      <w:pPr>
        <w:pStyle w:val="BodyText"/>
        <w:spacing w:after="120"/>
        <w:rPr>
          <w:b/>
        </w:rPr>
      </w:pPr>
    </w:p>
    <w:p w14:paraId="3FA115F4" w14:textId="0478834D" w:rsidR="00C91F79" w:rsidRDefault="00A23CDA" w:rsidP="00C91F79">
      <w:pPr>
        <w:pStyle w:val="BodyText"/>
        <w:spacing w:after="120"/>
        <w:rPr>
          <w:b/>
        </w:rPr>
      </w:pPr>
      <w:r>
        <w:rPr>
          <w:b/>
        </w:rPr>
        <w:t xml:space="preserve">Cw7.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C5 neu C6, pa </w:t>
      </w:r>
      <w:proofErr w:type="spellStart"/>
      <w:r>
        <w:rPr>
          <w:b/>
        </w:rPr>
        <w:t>ragsylweddion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grynodiad</w:t>
      </w:r>
      <w:proofErr w:type="spellEnd"/>
      <w:r>
        <w:rPr>
          <w:b/>
        </w:rPr>
        <w:t xml:space="preserve">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</w:t>
      </w:r>
      <w:proofErr w:type="spellEnd"/>
      <w:r>
        <w:rPr>
          <w:b/>
        </w:rPr>
        <w:t>?</w:t>
      </w:r>
    </w:p>
    <w:p w14:paraId="21D4100D" w14:textId="77777777" w:rsidR="00C91F79" w:rsidRDefault="00155E0D" w:rsidP="00C91F79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29"/>
        <w:gridCol w:w="1481"/>
        <w:gridCol w:w="1616"/>
        <w:gridCol w:w="1828"/>
        <w:gridCol w:w="1717"/>
      </w:tblGrid>
      <w:tr w:rsidR="00C91F79" w:rsidRPr="008D32D7" w14:paraId="11B4E0AF" w14:textId="77777777" w:rsidTr="006614A4">
        <w:trPr>
          <w:cantSplit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F789777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ffrydron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0579AC8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aelodau'r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cyhoedd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BD9A95F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ddefnyddwyr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proffesiynol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chyflenwyr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eraill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8437CA0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Crynodiad</w:t>
            </w:r>
            <w:proofErr w:type="spellEnd"/>
            <w:r>
              <w:rPr>
                <w:b/>
              </w:rPr>
              <w:t xml:space="preserve"> (%w/w)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010DB2B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Dibenion</w:t>
            </w:r>
            <w:proofErr w:type="spellEnd"/>
          </w:p>
        </w:tc>
      </w:tr>
      <w:tr w:rsidR="00C91F79" w14:paraId="03ED6106" w14:textId="77777777" w:rsidTr="006614A4">
        <w:trPr>
          <w:cantSplit/>
        </w:trPr>
        <w:tc>
          <w:tcPr>
            <w:tcW w:w="2929" w:type="dxa"/>
            <w:shd w:val="clear" w:color="auto" w:fill="auto"/>
          </w:tcPr>
          <w:p w14:paraId="144593B5" w14:textId="62B408A7" w:rsidR="00C91F79" w:rsidRDefault="00A23CDA" w:rsidP="009A6EA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ffosfforig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4C4039DB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6F85BC0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10E4C2BF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717" w:type="dxa"/>
            <w:shd w:val="clear" w:color="auto" w:fill="auto"/>
          </w:tcPr>
          <w:p w14:paraId="330FE5BD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16487115" w14:textId="77777777" w:rsidTr="006614A4">
        <w:trPr>
          <w:cantSplit/>
        </w:trPr>
        <w:tc>
          <w:tcPr>
            <w:tcW w:w="2929" w:type="dxa"/>
            <w:shd w:val="clear" w:color="auto" w:fill="auto"/>
          </w:tcPr>
          <w:p w14:paraId="44AFE318" w14:textId="08959062" w:rsidR="00C91F79" w:rsidRDefault="00A23CDA" w:rsidP="009A6EAF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hydroclorig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2AA7E73D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65EC8A2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7D43AE8A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717" w:type="dxa"/>
            <w:shd w:val="clear" w:color="auto" w:fill="auto"/>
          </w:tcPr>
          <w:p w14:paraId="288BCD1C" w14:textId="77777777" w:rsidR="00C91F79" w:rsidRDefault="00155E0D" w:rsidP="009A6EAF">
            <w:pPr>
              <w:pStyle w:val="TD"/>
              <w:jc w:val="center"/>
            </w:pPr>
          </w:p>
        </w:tc>
      </w:tr>
      <w:tr w:rsidR="00EE1192" w14:paraId="17A65787" w14:textId="77777777" w:rsidTr="006614A4">
        <w:trPr>
          <w:cantSplit/>
        </w:trPr>
        <w:tc>
          <w:tcPr>
            <w:tcW w:w="2929" w:type="dxa"/>
            <w:shd w:val="clear" w:color="auto" w:fill="auto"/>
          </w:tcPr>
          <w:p w14:paraId="42CC89B8" w14:textId="2C273D3F" w:rsidR="00EE1192" w:rsidRDefault="00A23CDA" w:rsidP="009A6EAF">
            <w:pPr>
              <w:pStyle w:val="TD"/>
              <w:jc w:val="center"/>
            </w:pPr>
            <w:proofErr w:type="spellStart"/>
            <w:r>
              <w:t>Hecsamin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3BCC2BFD" w14:textId="77777777" w:rsidR="00EE1192" w:rsidRDefault="00155E0D" w:rsidP="009A6EAF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2C06214" w14:textId="77777777" w:rsidR="00EE1192" w:rsidRDefault="00155E0D" w:rsidP="009A6EAF">
            <w:pPr>
              <w:pStyle w:val="TD"/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497F5296" w14:textId="77777777" w:rsidR="00EE1192" w:rsidRDefault="00155E0D" w:rsidP="009A6EAF">
            <w:pPr>
              <w:pStyle w:val="TD"/>
              <w:jc w:val="center"/>
            </w:pPr>
          </w:p>
        </w:tc>
        <w:tc>
          <w:tcPr>
            <w:tcW w:w="1717" w:type="dxa"/>
            <w:shd w:val="clear" w:color="auto" w:fill="auto"/>
          </w:tcPr>
          <w:p w14:paraId="34901C9C" w14:textId="77777777" w:rsidR="00EE1192" w:rsidRDefault="00155E0D" w:rsidP="009A6EAF">
            <w:pPr>
              <w:pStyle w:val="TD"/>
              <w:jc w:val="center"/>
            </w:pPr>
          </w:p>
        </w:tc>
      </w:tr>
      <w:tr w:rsidR="009A1797" w14:paraId="7618DD6D" w14:textId="77777777" w:rsidTr="006614A4">
        <w:trPr>
          <w:cantSplit/>
        </w:trPr>
        <w:tc>
          <w:tcPr>
            <w:tcW w:w="2929" w:type="dxa"/>
            <w:shd w:val="clear" w:color="auto" w:fill="auto"/>
          </w:tcPr>
          <w:p w14:paraId="50D8D3D4" w14:textId="03E25EEA" w:rsidR="009A1797" w:rsidRDefault="00A23CDA" w:rsidP="009A6EAF">
            <w:pPr>
              <w:pStyle w:val="TD"/>
              <w:jc w:val="center"/>
            </w:pPr>
            <w:proofErr w:type="spellStart"/>
            <w:r>
              <w:t>Amoniwm</w:t>
            </w:r>
            <w:proofErr w:type="spellEnd"/>
            <w:r>
              <w:t xml:space="preserve"> </w:t>
            </w:r>
            <w:proofErr w:type="spellStart"/>
            <w:r>
              <w:t>Nitrad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29434B53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5AD8ACB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3DB246D8" w14:textId="77777777" w:rsidR="009A1797" w:rsidRDefault="00155E0D" w:rsidP="009A6EAF">
            <w:pPr>
              <w:pStyle w:val="TD"/>
              <w:jc w:val="center"/>
            </w:pPr>
          </w:p>
        </w:tc>
        <w:tc>
          <w:tcPr>
            <w:tcW w:w="1717" w:type="dxa"/>
            <w:shd w:val="clear" w:color="auto" w:fill="auto"/>
          </w:tcPr>
          <w:p w14:paraId="7B548FAD" w14:textId="77777777" w:rsidR="009A1797" w:rsidRDefault="00155E0D" w:rsidP="009A6EAF">
            <w:pPr>
              <w:pStyle w:val="TD"/>
              <w:jc w:val="center"/>
            </w:pPr>
          </w:p>
        </w:tc>
      </w:tr>
    </w:tbl>
    <w:p w14:paraId="392DD702" w14:textId="6CB631EF" w:rsidR="00C91F79" w:rsidRDefault="00155E0D" w:rsidP="00FD06F1">
      <w:pPr>
        <w:pStyle w:val="BodyText"/>
        <w:rPr>
          <w:b/>
        </w:rPr>
      </w:pPr>
    </w:p>
    <w:p w14:paraId="234C0F6F" w14:textId="46E80F41" w:rsidR="00C91F79" w:rsidRDefault="00A23CDA" w:rsidP="00C91F79">
      <w:pPr>
        <w:pStyle w:val="BodyText"/>
        <w:spacing w:after="120"/>
        <w:rPr>
          <w:b/>
        </w:rPr>
      </w:pPr>
      <w:r>
        <w:rPr>
          <w:b/>
        </w:rPr>
        <w:t xml:space="preserve">Cw8.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C6, pa </w:t>
      </w:r>
      <w:proofErr w:type="spellStart"/>
      <w:r>
        <w:rPr>
          <w:b/>
        </w:rPr>
        <w:t>wenwyn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werthu</w:t>
      </w:r>
      <w:proofErr w:type="spellEnd"/>
      <w:r>
        <w:rPr>
          <w:b/>
        </w:rPr>
        <w:t xml:space="preserve">, ac at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ddibenion</w:t>
      </w:r>
      <w:proofErr w:type="spellEnd"/>
      <w:r>
        <w:rPr>
          <w:b/>
        </w:rPr>
        <w:t>?</w:t>
      </w:r>
    </w:p>
    <w:p w14:paraId="37F8CD85" w14:textId="77777777" w:rsidR="00C91F79" w:rsidRDefault="00155E0D" w:rsidP="00C91F79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1496"/>
        <w:gridCol w:w="1832"/>
        <w:gridCol w:w="3028"/>
      </w:tblGrid>
      <w:tr w:rsidR="00C91F79" w14:paraId="3BA4DDE5" w14:textId="77777777" w:rsidTr="009A6EAF">
        <w:trPr>
          <w:cantSplit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EF149FF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Gwenwyn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9B09DF1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aelodau'r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cyhoedd</w:t>
            </w:r>
            <w:proofErr w:type="spellEnd"/>
            <w:r>
              <w:rPr>
                <w:b/>
              </w:rPr>
              <w:t xml:space="preserve"> (Y/N)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7A80C61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ddefnyddwyr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proffesiynol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chyflenwyr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eraill</w:t>
            </w:r>
            <w:proofErr w:type="spellEnd"/>
            <w:r>
              <w:rPr>
                <w:b/>
              </w:rPr>
              <w:t> (Y/N)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4EFB94F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Dibenion</w:t>
            </w:r>
            <w:proofErr w:type="spellEnd"/>
          </w:p>
        </w:tc>
      </w:tr>
      <w:tr w:rsidR="00C91F79" w14:paraId="62A8E50C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3EE17DFF" w14:textId="17490A1D" w:rsidR="00C91F79" w:rsidRDefault="00A23CDA" w:rsidP="009A6EAF">
            <w:pPr>
              <w:pStyle w:val="TD"/>
              <w:jc w:val="center"/>
            </w:pPr>
            <w:proofErr w:type="spellStart"/>
            <w:r>
              <w:t>Alwminiwm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6BAB7760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2C0F929D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C786ADF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2E0D26DC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0467D6E7" w14:textId="25992BC0" w:rsidR="00C91F79" w:rsidRPr="005267B5" w:rsidRDefault="00A23CDA" w:rsidP="009A6EAF">
            <w:pPr>
              <w:pStyle w:val="TD"/>
              <w:jc w:val="center"/>
              <w:rPr>
                <w:highlight w:val="yellow"/>
              </w:rPr>
            </w:pPr>
            <w:proofErr w:type="spellStart"/>
            <w:r>
              <w:t>Sodiwm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1EAC11B8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4A30835B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422C06C9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6D9A7EAD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49989798" w14:textId="17C827DF" w:rsidR="00C91F79" w:rsidRPr="00C91F79" w:rsidRDefault="00A23CDA" w:rsidP="009A6EAF">
            <w:pPr>
              <w:pStyle w:val="TD"/>
              <w:jc w:val="center"/>
            </w:pPr>
            <w:proofErr w:type="spellStart"/>
            <w:r>
              <w:t>Calsiwm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7DFC7B9B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5A1EDDE5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6D338C4E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23190E04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5AFA93E1" w14:textId="331910A5" w:rsidR="00C91F79" w:rsidRPr="00C91F79" w:rsidRDefault="00A23CDA" w:rsidP="009A6EAF">
            <w:pPr>
              <w:pStyle w:val="TD"/>
              <w:jc w:val="center"/>
            </w:pPr>
            <w:proofErr w:type="spellStart"/>
            <w:r>
              <w:t>Magnesiwm</w:t>
            </w:r>
            <w:proofErr w:type="spellEnd"/>
            <w:r>
              <w:t xml:space="preserve"> </w:t>
            </w:r>
            <w:proofErr w:type="spellStart"/>
            <w:r>
              <w:t>sylffad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5A080145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00258871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3AEFF865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0346F45A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04DC6C89" w14:textId="4217126F" w:rsidR="00C91F79" w:rsidRPr="00C91F79" w:rsidRDefault="00A23CDA" w:rsidP="009A6EAF">
            <w:pPr>
              <w:pStyle w:val="TD"/>
              <w:jc w:val="center"/>
            </w:pPr>
            <w:proofErr w:type="spellStart"/>
            <w:r>
              <w:t>Sinc</w:t>
            </w:r>
            <w:proofErr w:type="spellEnd"/>
            <w:r>
              <w:t xml:space="preserve"> </w:t>
            </w:r>
            <w:proofErr w:type="spellStart"/>
            <w:r>
              <w:t>ffosffid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173C6A23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03C07432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09364D7A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58F51511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46D16EE2" w14:textId="1FB0993C" w:rsidR="00C91F79" w:rsidRPr="00C91F79" w:rsidRDefault="00A23CDA" w:rsidP="009A6EAF">
            <w:pPr>
              <w:pStyle w:val="TD"/>
              <w:jc w:val="center"/>
            </w:pPr>
            <w:proofErr w:type="spellStart"/>
            <w:r>
              <w:t>Calsiwm</w:t>
            </w:r>
            <w:proofErr w:type="spellEnd"/>
            <w:r>
              <w:t xml:space="preserve"> </w:t>
            </w:r>
            <w:proofErr w:type="spellStart"/>
            <w:r>
              <w:t>ffosffid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6B97B249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359F80B9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431A09C1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08AD41DF" w14:textId="77777777" w:rsidTr="009A6EAF">
        <w:trPr>
          <w:cantSplit/>
        </w:trPr>
        <w:tc>
          <w:tcPr>
            <w:tcW w:w="3004" w:type="dxa"/>
            <w:shd w:val="clear" w:color="auto" w:fill="auto"/>
          </w:tcPr>
          <w:p w14:paraId="40079144" w14:textId="7C18F453" w:rsidR="00C91F79" w:rsidRPr="00C91F79" w:rsidRDefault="00A23CDA" w:rsidP="009A6EAF">
            <w:pPr>
              <w:pStyle w:val="TD"/>
              <w:jc w:val="center"/>
            </w:pPr>
            <w:r>
              <w:t>2,4 Dinitrophenol</w:t>
            </w:r>
          </w:p>
        </w:tc>
        <w:tc>
          <w:tcPr>
            <w:tcW w:w="1496" w:type="dxa"/>
            <w:shd w:val="clear" w:color="auto" w:fill="auto"/>
          </w:tcPr>
          <w:p w14:paraId="7D5CAEEC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67AF900A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3028" w:type="dxa"/>
            <w:shd w:val="clear" w:color="auto" w:fill="auto"/>
          </w:tcPr>
          <w:p w14:paraId="5535B6A9" w14:textId="77777777" w:rsidR="00C91F79" w:rsidRDefault="00155E0D" w:rsidP="009A6EAF">
            <w:pPr>
              <w:pStyle w:val="TD"/>
              <w:jc w:val="center"/>
            </w:pPr>
          </w:p>
        </w:tc>
      </w:tr>
    </w:tbl>
    <w:p w14:paraId="1CD79EEC" w14:textId="251A3315" w:rsidR="00C91F79" w:rsidRDefault="00155E0D" w:rsidP="00FD06F1">
      <w:pPr>
        <w:pStyle w:val="BodyText"/>
        <w:rPr>
          <w:b/>
        </w:rPr>
      </w:pPr>
    </w:p>
    <w:p w14:paraId="79266054" w14:textId="13965990" w:rsidR="007A11A1" w:rsidRDefault="00A23CDA" w:rsidP="00FD06F1">
      <w:pPr>
        <w:pStyle w:val="BodyText"/>
        <w:rPr>
          <w:b/>
        </w:rPr>
      </w:pPr>
      <w:r>
        <w:rPr>
          <w:b/>
        </w:rPr>
        <w:t xml:space="preserve">Cw9. O dan </w:t>
      </w:r>
      <w:proofErr w:type="spellStart"/>
      <w:r>
        <w:rPr>
          <w:b/>
        </w:rPr>
        <w:t>opsiwn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anghyfreithlon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terfynau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penodedig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aelodau'r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drwydded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(EPP). </w:t>
      </w:r>
    </w:p>
    <w:p w14:paraId="0CE1A569" w14:textId="130AFDD8" w:rsidR="007A11A1" w:rsidRDefault="00A23CDA" w:rsidP="00FD06F1">
      <w:pPr>
        <w:pStyle w:val="BodyText"/>
        <w:rPr>
          <w:b/>
        </w:rPr>
      </w:pPr>
      <w:proofErr w:type="spellStart"/>
      <w:r>
        <w:rPr>
          <w:b/>
        </w:rPr>
        <w:lastRenderedPageBreak/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cynnwys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bryd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mwyn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1985"/>
        <w:gridCol w:w="1859"/>
        <w:gridCol w:w="1801"/>
        <w:gridCol w:w="1720"/>
      </w:tblGrid>
      <w:tr w:rsidR="007A11A1" w:rsidRPr="008D32D7" w14:paraId="67914EAC" w14:textId="77777777" w:rsidTr="007A11A1">
        <w:trPr>
          <w:cantSplit/>
          <w:tblHeader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2551612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Rhagsylweddion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ffrwydron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053C7EFE" w14:textId="1343301C" w:rsidR="007A11A1" w:rsidRPr="008D32D7" w:rsidRDefault="00A23CDA" w:rsidP="007A11A1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cynhyrchion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cynnwys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rhagsylweddyn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drwydded</w:t>
            </w:r>
            <w:proofErr w:type="spellEnd"/>
            <w:r>
              <w:rPr>
                <w:b/>
              </w:rPr>
              <w:t xml:space="preserve"> EPP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CE09090" w14:textId="7A6BF9CA" w:rsidR="007A11A1" w:rsidRPr="008D32D7" w:rsidRDefault="00A23CDA" w:rsidP="007A11A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nghynnyrch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trothwyon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crynodiad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opsiwn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4E16F0A7" w14:textId="12145B09" w:rsidR="007A11A1" w:rsidRPr="008D32D7" w:rsidRDefault="00A23CDA" w:rsidP="007A11A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sydd</w:t>
            </w:r>
            <w:proofErr w:type="spellEnd"/>
            <w:r>
              <w:rPr>
                <w:b/>
              </w:rPr>
              <w:t xml:space="preserve"> â </w:t>
            </w:r>
            <w:proofErr w:type="spellStart"/>
            <w:r>
              <w:rPr>
                <w:b/>
              </w:rPr>
              <w:t>thrwydded</w:t>
            </w:r>
            <w:proofErr w:type="spellEnd"/>
            <w:r>
              <w:rPr>
                <w:b/>
              </w:rPr>
              <w:t xml:space="preserve"> EPP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611B18BF" w14:textId="1DF72952" w:rsidR="007A11A1" w:rsidRPr="008D32D7" w:rsidRDefault="00A23CDA" w:rsidP="007A11A1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rhoi'r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werthu'r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cynhyrchion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gwbl</w:t>
            </w:r>
            <w:proofErr w:type="spellEnd"/>
          </w:p>
        </w:tc>
      </w:tr>
      <w:tr w:rsidR="007A11A1" w14:paraId="03EEEECE" w14:textId="77777777" w:rsidTr="007A11A1">
        <w:trPr>
          <w:cantSplit/>
        </w:trPr>
        <w:tc>
          <w:tcPr>
            <w:tcW w:w="2206" w:type="dxa"/>
            <w:shd w:val="clear" w:color="auto" w:fill="auto"/>
          </w:tcPr>
          <w:p w14:paraId="4C66E425" w14:textId="77777777" w:rsidR="007A11A1" w:rsidRDefault="00A23CDA" w:rsidP="009F2339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ffosfforig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24B47F8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59" w:type="dxa"/>
            <w:shd w:val="clear" w:color="auto" w:fill="auto"/>
          </w:tcPr>
          <w:p w14:paraId="3D14B77B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5ECFC0F9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632B01BF" w14:textId="77777777" w:rsidR="007A11A1" w:rsidRDefault="00155E0D" w:rsidP="009F2339">
            <w:pPr>
              <w:pStyle w:val="TD"/>
              <w:jc w:val="center"/>
            </w:pPr>
          </w:p>
        </w:tc>
      </w:tr>
      <w:tr w:rsidR="007A11A1" w14:paraId="7681C7FD" w14:textId="77777777" w:rsidTr="007A11A1">
        <w:trPr>
          <w:cantSplit/>
        </w:trPr>
        <w:tc>
          <w:tcPr>
            <w:tcW w:w="2206" w:type="dxa"/>
            <w:shd w:val="clear" w:color="auto" w:fill="auto"/>
          </w:tcPr>
          <w:p w14:paraId="004C1654" w14:textId="77777777" w:rsidR="007A11A1" w:rsidRDefault="00A23CDA" w:rsidP="009F2339">
            <w:pPr>
              <w:pStyle w:val="TD"/>
              <w:jc w:val="center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hydroclorig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13E8E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59" w:type="dxa"/>
            <w:shd w:val="clear" w:color="auto" w:fill="auto"/>
          </w:tcPr>
          <w:p w14:paraId="04C97D3F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40D68974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01640E35" w14:textId="77777777" w:rsidR="007A11A1" w:rsidRDefault="00155E0D" w:rsidP="009F2339">
            <w:pPr>
              <w:pStyle w:val="TD"/>
              <w:jc w:val="center"/>
            </w:pPr>
          </w:p>
        </w:tc>
      </w:tr>
      <w:tr w:rsidR="007A11A1" w14:paraId="4D64C63E" w14:textId="77777777" w:rsidTr="007A11A1">
        <w:trPr>
          <w:cantSplit/>
        </w:trPr>
        <w:tc>
          <w:tcPr>
            <w:tcW w:w="2206" w:type="dxa"/>
            <w:shd w:val="clear" w:color="auto" w:fill="auto"/>
          </w:tcPr>
          <w:p w14:paraId="6BE232B7" w14:textId="77777777" w:rsidR="007A11A1" w:rsidRDefault="00A23CDA" w:rsidP="009F2339">
            <w:pPr>
              <w:pStyle w:val="TD"/>
              <w:jc w:val="center"/>
            </w:pPr>
            <w:proofErr w:type="spellStart"/>
            <w:r>
              <w:t>Hecsamin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C07AF5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59" w:type="dxa"/>
            <w:shd w:val="clear" w:color="auto" w:fill="auto"/>
          </w:tcPr>
          <w:p w14:paraId="7639F92B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2918E39A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3AE063E3" w14:textId="77777777" w:rsidR="007A11A1" w:rsidRDefault="00155E0D" w:rsidP="009F2339">
            <w:pPr>
              <w:pStyle w:val="TD"/>
              <w:jc w:val="center"/>
            </w:pPr>
          </w:p>
        </w:tc>
      </w:tr>
      <w:tr w:rsidR="009A1797" w14:paraId="32165EB9" w14:textId="77777777" w:rsidTr="007A11A1">
        <w:trPr>
          <w:cantSplit/>
        </w:trPr>
        <w:tc>
          <w:tcPr>
            <w:tcW w:w="2206" w:type="dxa"/>
            <w:shd w:val="clear" w:color="auto" w:fill="auto"/>
          </w:tcPr>
          <w:p w14:paraId="03CCDF72" w14:textId="259C3DEF" w:rsidR="009A1797" w:rsidRDefault="00A23CDA" w:rsidP="009F2339">
            <w:pPr>
              <w:pStyle w:val="TD"/>
              <w:jc w:val="center"/>
            </w:pPr>
            <w:proofErr w:type="spellStart"/>
            <w:r>
              <w:t>Amoniwm</w:t>
            </w:r>
            <w:proofErr w:type="spellEnd"/>
            <w:r>
              <w:t xml:space="preserve"> </w:t>
            </w:r>
            <w:proofErr w:type="spellStart"/>
            <w:r>
              <w:t>Nitrad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5A4B902" w14:textId="77777777" w:rsidR="009A1797" w:rsidRDefault="00155E0D" w:rsidP="009F2339">
            <w:pPr>
              <w:pStyle w:val="TD"/>
              <w:jc w:val="center"/>
            </w:pPr>
          </w:p>
        </w:tc>
        <w:tc>
          <w:tcPr>
            <w:tcW w:w="1859" w:type="dxa"/>
            <w:shd w:val="clear" w:color="auto" w:fill="auto"/>
          </w:tcPr>
          <w:p w14:paraId="7B5A5C16" w14:textId="77777777" w:rsidR="009A1797" w:rsidRDefault="00155E0D" w:rsidP="009F2339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548BBA71" w14:textId="77777777" w:rsidR="009A1797" w:rsidRDefault="00155E0D" w:rsidP="009F2339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0F7C6409" w14:textId="77777777" w:rsidR="009A1797" w:rsidRDefault="00155E0D" w:rsidP="009F2339">
            <w:pPr>
              <w:pStyle w:val="TD"/>
              <w:jc w:val="center"/>
            </w:pPr>
          </w:p>
        </w:tc>
      </w:tr>
    </w:tbl>
    <w:p w14:paraId="2481BE56" w14:textId="21F0A15C" w:rsidR="007A11A1" w:rsidRDefault="00155E0D" w:rsidP="00FD06F1">
      <w:pPr>
        <w:pStyle w:val="BodyText"/>
        <w:rPr>
          <w:b/>
        </w:rPr>
      </w:pPr>
    </w:p>
    <w:p w14:paraId="276AFEFF" w14:textId="1A6B9320" w:rsidR="007A11A1" w:rsidRDefault="00A23CDA" w:rsidP="00FD06F1">
      <w:pPr>
        <w:pStyle w:val="BodyText"/>
        <w:rPr>
          <w:b/>
        </w:rPr>
      </w:pPr>
      <w:r>
        <w:rPr>
          <w:b/>
        </w:rPr>
        <w:t xml:space="preserve">Cw10.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crynodiadau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7A11A1" w:rsidRPr="008D32D7" w14:paraId="0FD09395" w14:textId="77777777" w:rsidTr="009F2339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D80F929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7E3705D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B5A6ACA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6BF9A67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F934526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7A11A1" w14:paraId="676291AB" w14:textId="77777777" w:rsidTr="009F2339">
        <w:trPr>
          <w:cantSplit/>
        </w:trPr>
        <w:tc>
          <w:tcPr>
            <w:tcW w:w="1678" w:type="dxa"/>
            <w:shd w:val="clear" w:color="auto" w:fill="auto"/>
          </w:tcPr>
          <w:p w14:paraId="4FBA6743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D184EA8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88E4A49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35C4C8C2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9568614" w14:textId="77777777" w:rsidR="007A11A1" w:rsidRDefault="00155E0D" w:rsidP="009F2339">
            <w:pPr>
              <w:pStyle w:val="TD"/>
              <w:jc w:val="center"/>
            </w:pPr>
          </w:p>
        </w:tc>
      </w:tr>
    </w:tbl>
    <w:p w14:paraId="4B7B363F" w14:textId="77777777" w:rsidR="007A11A1" w:rsidRDefault="00155E0D" w:rsidP="007A11A1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7A11A1" w:rsidRPr="008D32D7" w14:paraId="7E77B6CE" w14:textId="77777777" w:rsidTr="009F2339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0DCE2A8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4F023B8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B9717C5" w14:textId="77777777" w:rsidR="007A11A1" w:rsidRPr="008D32D7" w:rsidRDefault="00A23CDA" w:rsidP="009F233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7A11A1" w14:paraId="6B77C7D2" w14:textId="77777777" w:rsidTr="009F2339">
        <w:trPr>
          <w:cantSplit/>
        </w:trPr>
        <w:tc>
          <w:tcPr>
            <w:tcW w:w="1678" w:type="dxa"/>
            <w:shd w:val="clear" w:color="auto" w:fill="auto"/>
          </w:tcPr>
          <w:p w14:paraId="51ACFFA9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74D8D5ED" w14:textId="77777777" w:rsidR="007A11A1" w:rsidRDefault="00155E0D" w:rsidP="009F233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D93D5A4" w14:textId="77777777" w:rsidR="007A11A1" w:rsidRDefault="00155E0D" w:rsidP="009F2339">
            <w:pPr>
              <w:pStyle w:val="TD"/>
              <w:jc w:val="center"/>
            </w:pPr>
          </w:p>
        </w:tc>
      </w:tr>
    </w:tbl>
    <w:p w14:paraId="0AC05836" w14:textId="3512338A" w:rsidR="007A11A1" w:rsidRDefault="00155E0D" w:rsidP="00FD06F1">
      <w:pPr>
        <w:pStyle w:val="BodyText"/>
        <w:rPr>
          <w:b/>
        </w:rPr>
      </w:pPr>
    </w:p>
    <w:p w14:paraId="164FFC05" w14:textId="4F0A15E0" w:rsidR="007A11A1" w:rsidRDefault="00A23CDA" w:rsidP="00FD06F1">
      <w:pPr>
        <w:pStyle w:val="BodyText"/>
        <w:rPr>
          <w:b/>
        </w:rPr>
      </w:pPr>
      <w:r>
        <w:rPr>
          <w:b/>
        </w:rPr>
        <w:t xml:space="preserve">Cw11.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anawsterau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disgwyliedig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gysylltiedig</w:t>
      </w:r>
      <w:proofErr w:type="spellEnd"/>
      <w:r>
        <w:rPr>
          <w:b/>
        </w:rPr>
        <w:t xml:space="preserve"> ag ail-</w:t>
      </w:r>
      <w:proofErr w:type="spellStart"/>
      <w:r>
        <w:rPr>
          <w:b/>
        </w:rPr>
        <w:t>lunio</w:t>
      </w:r>
      <w:proofErr w:type="spellEnd"/>
      <w:r>
        <w:rPr>
          <w:b/>
        </w:rPr>
        <w:t>.</w:t>
      </w:r>
    </w:p>
    <w:p w14:paraId="18122E56" w14:textId="1251EEDB" w:rsidR="007A11A1" w:rsidRDefault="00A23CDA" w:rsidP="00FD06F1">
      <w:pPr>
        <w:pStyle w:val="BodyText"/>
        <w:rPr>
          <w:b/>
        </w:rPr>
      </w:pPr>
      <w:r>
        <w:rPr>
          <w:b/>
        </w:rPr>
        <w:t xml:space="preserve">Cw12.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crynodiadau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credwch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defnyddiwr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231714" w:rsidRPr="008D32D7" w14:paraId="0B0C6A62" w14:textId="77777777" w:rsidTr="009F2339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CB5C193" w14:textId="05752E9F" w:rsidR="00231714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gadarnhaol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fawr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3CFE477" w14:textId="1C6EBB6A" w:rsidR="00231714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gadarnhaol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gymedrol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97C8EAE" w14:textId="628F17AA" w:rsidR="00231714" w:rsidRPr="008D32D7" w:rsidRDefault="00A23CDA" w:rsidP="009F233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A7AA72A" w14:textId="20128AE5" w:rsidR="00231714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gymedrol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E6BDD0E" w14:textId="09D4FB00" w:rsidR="00231714" w:rsidRPr="008D32D7" w:rsidRDefault="00A23CDA" w:rsidP="009F233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fawr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31714" w14:paraId="025D1F5C" w14:textId="77777777" w:rsidTr="009F2339">
        <w:trPr>
          <w:cantSplit/>
        </w:trPr>
        <w:tc>
          <w:tcPr>
            <w:tcW w:w="1678" w:type="dxa"/>
            <w:shd w:val="clear" w:color="auto" w:fill="auto"/>
          </w:tcPr>
          <w:p w14:paraId="7659F4A9" w14:textId="77777777" w:rsidR="00231714" w:rsidRDefault="00155E0D" w:rsidP="009F2339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740BE709" w14:textId="77777777" w:rsidR="00231714" w:rsidRDefault="00155E0D" w:rsidP="009F233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7AB36FD" w14:textId="77777777" w:rsidR="00231714" w:rsidRDefault="00155E0D" w:rsidP="009F2339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4E693EFB" w14:textId="77777777" w:rsidR="00231714" w:rsidRDefault="00155E0D" w:rsidP="009F233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6A2106E" w14:textId="77777777" w:rsidR="00231714" w:rsidRDefault="00155E0D" w:rsidP="009F2339">
            <w:pPr>
              <w:pStyle w:val="TD"/>
              <w:jc w:val="center"/>
            </w:pPr>
          </w:p>
        </w:tc>
      </w:tr>
    </w:tbl>
    <w:p w14:paraId="4988C644" w14:textId="77777777" w:rsidR="00231714" w:rsidRDefault="00155E0D" w:rsidP="00231714">
      <w:pPr>
        <w:pStyle w:val="BodyText"/>
        <w:rPr>
          <w:b/>
        </w:rPr>
      </w:pPr>
    </w:p>
    <w:p w14:paraId="6C44F69C" w14:textId="4E674190" w:rsidR="00231714" w:rsidRDefault="00A23CDA" w:rsidP="00FD06F1">
      <w:pPr>
        <w:pStyle w:val="BodyText"/>
        <w:rPr>
          <w:b/>
        </w:rPr>
      </w:pPr>
      <w:r>
        <w:rPr>
          <w:b/>
        </w:rPr>
        <w:lastRenderedPageBreak/>
        <w:t xml:space="preserve">Cw13.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pellach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heffeithio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effeithiol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bodoli</w:t>
      </w:r>
      <w:proofErr w:type="spellEnd"/>
      <w:r>
        <w:rPr>
          <w:b/>
        </w:rPr>
        <w:t xml:space="preserve">, neu,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heffeithio'n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negyddol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dewisiadau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mor </w:t>
      </w:r>
      <w:proofErr w:type="spellStart"/>
      <w:r>
        <w:rPr>
          <w:b/>
        </w:rPr>
        <w:t>effeithiol</w:t>
      </w:r>
      <w:proofErr w:type="spellEnd"/>
      <w:r>
        <w:rPr>
          <w:b/>
        </w:rPr>
        <w:t>.</w:t>
      </w:r>
    </w:p>
    <w:p w14:paraId="16E3FC57" w14:textId="0C960BE8" w:rsidR="00537468" w:rsidRDefault="00A23CDA" w:rsidP="00537468">
      <w:pPr>
        <w:pStyle w:val="BodyText"/>
        <w:rPr>
          <w:b/>
        </w:rPr>
      </w:pPr>
      <w:r>
        <w:rPr>
          <w:b/>
        </w:rPr>
        <w:t xml:space="preserve">Cw14. O dan </w:t>
      </w:r>
      <w:proofErr w:type="spellStart"/>
      <w:r>
        <w:rPr>
          <w:b/>
        </w:rPr>
        <w:t>opsiwn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anghyfreithlon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aelodau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drwydded</w:t>
      </w:r>
      <w:proofErr w:type="spellEnd"/>
      <w:r>
        <w:rPr>
          <w:b/>
        </w:rPr>
        <w:t xml:space="preserve"> EPP. </w:t>
      </w:r>
    </w:p>
    <w:p w14:paraId="43546315" w14:textId="72A8B514" w:rsidR="00537468" w:rsidRDefault="00A23CDA" w:rsidP="00537468">
      <w:pPr>
        <w:pStyle w:val="BodyText"/>
        <w:rPr>
          <w:b/>
        </w:rPr>
      </w:pP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cynnwys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bryd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mwyn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1985"/>
        <w:gridCol w:w="1801"/>
        <w:gridCol w:w="1720"/>
      </w:tblGrid>
      <w:tr w:rsidR="00537468" w:rsidRPr="008D32D7" w14:paraId="4378B0E5" w14:textId="77777777" w:rsidTr="00537468">
        <w:trPr>
          <w:cantSplit/>
          <w:tblHeader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769EF6D" w14:textId="24871909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Gwenwyn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612F76C" w14:textId="3691A082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cynhyrchion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cynnwys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gwenwyn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drwydded</w:t>
            </w:r>
            <w:proofErr w:type="spellEnd"/>
            <w:r>
              <w:rPr>
                <w:b/>
              </w:rPr>
              <w:t xml:space="preserve"> EPP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22AF58E3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sydd</w:t>
            </w:r>
            <w:proofErr w:type="spellEnd"/>
            <w:r>
              <w:rPr>
                <w:b/>
              </w:rPr>
              <w:t xml:space="preserve"> â </w:t>
            </w:r>
            <w:proofErr w:type="spellStart"/>
            <w:r>
              <w:rPr>
                <w:b/>
              </w:rPr>
              <w:t>thrwydded</w:t>
            </w:r>
            <w:proofErr w:type="spellEnd"/>
            <w:r>
              <w:rPr>
                <w:b/>
              </w:rPr>
              <w:t xml:space="preserve"> EPP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BF1B9FB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fydd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ail-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rhoi'r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werthu'r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cynhyrchion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gwbl</w:t>
            </w:r>
            <w:proofErr w:type="spellEnd"/>
          </w:p>
        </w:tc>
      </w:tr>
      <w:tr w:rsidR="00537468" w14:paraId="35C37EDF" w14:textId="77777777" w:rsidTr="00537468">
        <w:trPr>
          <w:cantSplit/>
        </w:trPr>
        <w:tc>
          <w:tcPr>
            <w:tcW w:w="2206" w:type="dxa"/>
            <w:shd w:val="clear" w:color="auto" w:fill="auto"/>
          </w:tcPr>
          <w:p w14:paraId="08270B73" w14:textId="5B60C34D" w:rsidR="00537468" w:rsidRDefault="00155E0D" w:rsidP="00537468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CEEEE7A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05A5D896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46729B7A" w14:textId="77777777" w:rsidR="00537468" w:rsidRDefault="00155E0D" w:rsidP="00537468">
            <w:pPr>
              <w:pStyle w:val="TD"/>
              <w:jc w:val="center"/>
            </w:pPr>
          </w:p>
        </w:tc>
      </w:tr>
      <w:tr w:rsidR="00537468" w14:paraId="29FCC197" w14:textId="77777777" w:rsidTr="00537468">
        <w:trPr>
          <w:cantSplit/>
        </w:trPr>
        <w:tc>
          <w:tcPr>
            <w:tcW w:w="2206" w:type="dxa"/>
            <w:shd w:val="clear" w:color="auto" w:fill="auto"/>
          </w:tcPr>
          <w:p w14:paraId="27E70BE7" w14:textId="2A31575C" w:rsidR="00537468" w:rsidRDefault="00155E0D" w:rsidP="00537468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5C05D0E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760524B2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3E5DA7D7" w14:textId="77777777" w:rsidR="00537468" w:rsidRDefault="00155E0D" w:rsidP="00537468">
            <w:pPr>
              <w:pStyle w:val="TD"/>
              <w:jc w:val="center"/>
            </w:pPr>
          </w:p>
        </w:tc>
      </w:tr>
      <w:tr w:rsidR="00537468" w14:paraId="6FC98566" w14:textId="77777777" w:rsidTr="00537468">
        <w:trPr>
          <w:cantSplit/>
        </w:trPr>
        <w:tc>
          <w:tcPr>
            <w:tcW w:w="2206" w:type="dxa"/>
            <w:shd w:val="clear" w:color="auto" w:fill="auto"/>
          </w:tcPr>
          <w:p w14:paraId="609B9991" w14:textId="41F13DF6" w:rsidR="00537468" w:rsidRDefault="00155E0D" w:rsidP="00537468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C5F361A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801" w:type="dxa"/>
            <w:shd w:val="clear" w:color="auto" w:fill="auto"/>
          </w:tcPr>
          <w:p w14:paraId="79E41725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3E58CD52" w14:textId="77777777" w:rsidR="00537468" w:rsidRDefault="00155E0D" w:rsidP="00537468">
            <w:pPr>
              <w:pStyle w:val="TD"/>
              <w:jc w:val="center"/>
            </w:pPr>
          </w:p>
        </w:tc>
      </w:tr>
    </w:tbl>
    <w:p w14:paraId="210F8641" w14:textId="77777777" w:rsidR="00537468" w:rsidRDefault="00155E0D" w:rsidP="00537468">
      <w:pPr>
        <w:pStyle w:val="BodyText"/>
        <w:rPr>
          <w:b/>
        </w:rPr>
      </w:pPr>
    </w:p>
    <w:p w14:paraId="6B9E2A2D" w14:textId="0FBDDABA" w:rsidR="00537468" w:rsidRDefault="00A23CDA" w:rsidP="00537468">
      <w:pPr>
        <w:pStyle w:val="BodyText"/>
        <w:rPr>
          <w:b/>
        </w:rPr>
      </w:pPr>
      <w:r>
        <w:rPr>
          <w:b/>
        </w:rPr>
        <w:t xml:space="preserve">Cw15.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eithrio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537468" w:rsidRPr="008D32D7" w14:paraId="34475ADF" w14:textId="77777777" w:rsidTr="00537468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DC4F3E3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7CD28E6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4A6ECCE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2D74804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7F2AF98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537468" w14:paraId="7541609F" w14:textId="77777777" w:rsidTr="00537468">
        <w:trPr>
          <w:cantSplit/>
        </w:trPr>
        <w:tc>
          <w:tcPr>
            <w:tcW w:w="1678" w:type="dxa"/>
            <w:shd w:val="clear" w:color="auto" w:fill="auto"/>
          </w:tcPr>
          <w:p w14:paraId="3075F235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7D9A2E3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34AAAD1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5287F149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44063CC" w14:textId="77777777" w:rsidR="00537468" w:rsidRDefault="00155E0D" w:rsidP="00537468">
            <w:pPr>
              <w:pStyle w:val="TD"/>
              <w:jc w:val="center"/>
            </w:pPr>
          </w:p>
        </w:tc>
      </w:tr>
    </w:tbl>
    <w:p w14:paraId="6824B9F5" w14:textId="77777777" w:rsidR="00537468" w:rsidRDefault="00155E0D" w:rsidP="00537468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537468" w:rsidRPr="008D32D7" w14:paraId="22A33A13" w14:textId="77777777" w:rsidTr="00537468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3FED221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1D02BEE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A323189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537468" w14:paraId="46F49741" w14:textId="77777777" w:rsidTr="00537468">
        <w:trPr>
          <w:cantSplit/>
        </w:trPr>
        <w:tc>
          <w:tcPr>
            <w:tcW w:w="1678" w:type="dxa"/>
            <w:shd w:val="clear" w:color="auto" w:fill="auto"/>
          </w:tcPr>
          <w:p w14:paraId="6AF7B48E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BD69AA1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2F6F3D2" w14:textId="77777777" w:rsidR="00537468" w:rsidRDefault="00155E0D" w:rsidP="00537468">
            <w:pPr>
              <w:pStyle w:val="TD"/>
              <w:jc w:val="center"/>
            </w:pPr>
          </w:p>
        </w:tc>
      </w:tr>
    </w:tbl>
    <w:p w14:paraId="305B7BE5" w14:textId="77777777" w:rsidR="00537468" w:rsidRDefault="00155E0D" w:rsidP="00537468">
      <w:pPr>
        <w:pStyle w:val="BodyText"/>
        <w:rPr>
          <w:b/>
        </w:rPr>
      </w:pPr>
    </w:p>
    <w:p w14:paraId="40ACCD85" w14:textId="2AFC2AE5" w:rsidR="00537468" w:rsidRDefault="00A23CDA" w:rsidP="00537468">
      <w:pPr>
        <w:pStyle w:val="BodyText"/>
        <w:rPr>
          <w:b/>
        </w:rPr>
      </w:pPr>
      <w:r>
        <w:rPr>
          <w:b/>
        </w:rPr>
        <w:t xml:space="preserve">Cw16.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anawsterau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disgwyliedig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gysylltiedig</w:t>
      </w:r>
      <w:proofErr w:type="spellEnd"/>
      <w:r>
        <w:rPr>
          <w:b/>
        </w:rPr>
        <w:t xml:space="preserve"> ag ail-</w:t>
      </w:r>
      <w:proofErr w:type="spellStart"/>
      <w:r>
        <w:rPr>
          <w:b/>
        </w:rPr>
        <w:t>lunio</w:t>
      </w:r>
      <w:proofErr w:type="spellEnd"/>
      <w:r>
        <w:rPr>
          <w:b/>
        </w:rPr>
        <w:t>.</w:t>
      </w:r>
    </w:p>
    <w:p w14:paraId="40552C2D" w14:textId="39FC86D3" w:rsidR="00537468" w:rsidRDefault="00A23CDA" w:rsidP="00537468">
      <w:pPr>
        <w:pStyle w:val="BodyText"/>
        <w:rPr>
          <w:b/>
        </w:rPr>
      </w:pPr>
      <w:r>
        <w:rPr>
          <w:b/>
        </w:rPr>
        <w:t xml:space="preserve">Cw17.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ail-</w:t>
      </w:r>
      <w:proofErr w:type="spellStart"/>
      <w:r>
        <w:rPr>
          <w:b/>
        </w:rPr>
        <w:t>lunio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arfaethedig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credwch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defnyddiwr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537468" w:rsidRPr="008D32D7" w14:paraId="542CB9E7" w14:textId="77777777" w:rsidTr="00537468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E8C916B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gadarnhaol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fawr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1B36BE6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gadarnhaol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gymedrol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B3F089C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effaith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C3A0909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gymedrol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979793B" w14:textId="77777777" w:rsidR="00537468" w:rsidRPr="008D32D7" w:rsidRDefault="00A23CDA" w:rsidP="00537468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negyddol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fawr</w:t>
            </w:r>
            <w:proofErr w:type="spellEnd"/>
          </w:p>
        </w:tc>
      </w:tr>
      <w:tr w:rsidR="00537468" w14:paraId="4CE2CD8C" w14:textId="77777777" w:rsidTr="00537468">
        <w:trPr>
          <w:cantSplit/>
        </w:trPr>
        <w:tc>
          <w:tcPr>
            <w:tcW w:w="1678" w:type="dxa"/>
            <w:shd w:val="clear" w:color="auto" w:fill="auto"/>
          </w:tcPr>
          <w:p w14:paraId="52E4BB38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2BEF2731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0BF4018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140AA287" w14:textId="77777777" w:rsidR="00537468" w:rsidRDefault="00155E0D" w:rsidP="00537468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709C54B" w14:textId="77777777" w:rsidR="00537468" w:rsidRDefault="00155E0D" w:rsidP="00537468">
            <w:pPr>
              <w:pStyle w:val="TD"/>
              <w:jc w:val="center"/>
            </w:pPr>
          </w:p>
        </w:tc>
      </w:tr>
    </w:tbl>
    <w:p w14:paraId="33F46514" w14:textId="77777777" w:rsidR="00537468" w:rsidRDefault="00155E0D" w:rsidP="00537468">
      <w:pPr>
        <w:pStyle w:val="BodyText"/>
        <w:rPr>
          <w:b/>
        </w:rPr>
      </w:pPr>
    </w:p>
    <w:p w14:paraId="41D6755A" w14:textId="04BC0C61" w:rsidR="00537468" w:rsidRPr="00FD06F1" w:rsidRDefault="00A23CDA" w:rsidP="00537468">
      <w:pPr>
        <w:pStyle w:val="BodyText"/>
        <w:rPr>
          <w:b/>
        </w:rPr>
      </w:pPr>
      <w:r>
        <w:rPr>
          <w:b/>
        </w:rPr>
        <w:t xml:space="preserve">Cw18.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pellach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heffeithio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effeithiol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bodoli</w:t>
      </w:r>
      <w:proofErr w:type="spellEnd"/>
      <w:r>
        <w:rPr>
          <w:b/>
        </w:rPr>
        <w:t xml:space="preserve">, neu,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heffeithio'n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negyddol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dewisiadau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amgen</w:t>
      </w:r>
      <w:proofErr w:type="spellEnd"/>
      <w:r>
        <w:rPr>
          <w:b/>
        </w:rPr>
        <w:t xml:space="preserve"> mor </w:t>
      </w:r>
      <w:proofErr w:type="spellStart"/>
      <w:r>
        <w:rPr>
          <w:b/>
        </w:rPr>
        <w:t>effeithiol</w:t>
      </w:r>
      <w:proofErr w:type="spellEnd"/>
      <w:r>
        <w:rPr>
          <w:b/>
        </w:rPr>
        <w:t>.</w:t>
      </w:r>
    </w:p>
    <w:p w14:paraId="5EFFD039" w14:textId="77777777" w:rsidR="00537468" w:rsidRPr="00FD06F1" w:rsidRDefault="00155E0D" w:rsidP="00FD06F1">
      <w:pPr>
        <w:pStyle w:val="BodyText"/>
        <w:rPr>
          <w:b/>
        </w:rPr>
      </w:pPr>
    </w:p>
    <w:p w14:paraId="65DC2656" w14:textId="7E850103" w:rsidR="00EE1192" w:rsidRDefault="00A23CDA" w:rsidP="00FD06F1">
      <w:pPr>
        <w:pStyle w:val="BodyText"/>
        <w:rPr>
          <w:b/>
        </w:rPr>
      </w:pPr>
      <w:r>
        <w:rPr>
          <w:b/>
        </w:rPr>
        <w:t xml:space="preserve">Cw19. Gall </w:t>
      </w:r>
      <w:proofErr w:type="spellStart"/>
      <w:r>
        <w:rPr>
          <w:b/>
        </w:rPr>
        <w:t>dilysu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cwsmeriaid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chofrestru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ychwanegol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diweddaru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prosesau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systemau</w:t>
      </w:r>
      <w:proofErr w:type="spellEnd"/>
      <w:r>
        <w:rPr>
          <w:b/>
        </w:rPr>
        <w:t xml:space="preserve"> TG, staff </w:t>
      </w:r>
      <w:proofErr w:type="spellStart"/>
      <w:r>
        <w:rPr>
          <w:b/>
        </w:rPr>
        <w:t>hyfforddi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gweinyddol</w:t>
      </w:r>
      <w:proofErr w:type="spellEnd"/>
      <w:r>
        <w:rPr>
          <w:b/>
        </w:rPr>
        <w:t xml:space="preserve">/staff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ddilysu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chofrestru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gwerthiant</w:t>
      </w:r>
      <w:proofErr w:type="spellEnd"/>
      <w:r>
        <w:rPr>
          <w:b/>
        </w:rPr>
        <w:t xml:space="preserve">. </w:t>
      </w:r>
    </w:p>
    <w:p w14:paraId="25648801" w14:textId="77777777" w:rsidR="00EE1192" w:rsidRDefault="00155E0D" w:rsidP="00FD06F1">
      <w:pPr>
        <w:pStyle w:val="BodyText"/>
        <w:rPr>
          <w:b/>
        </w:rPr>
      </w:pPr>
    </w:p>
    <w:p w14:paraId="261AC9E6" w14:textId="49B7A5E8" w:rsidR="00487EA5" w:rsidRDefault="00A23CDA" w:rsidP="00FD06F1">
      <w:pPr>
        <w:pStyle w:val="BodyText"/>
        <w:rPr>
          <w:b/>
        </w:rPr>
      </w:pP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gwirio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cwsmer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chofrestru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gwerthu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reoleiddir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FD06F1" w:rsidRPr="008D32D7" w14:paraId="37572C35" w14:textId="77777777" w:rsidTr="00304722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CC039EB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bookmarkStart w:id="13" w:name="_Hlk41656823"/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57AE382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676C4DF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56B8643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90A9DDE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FD06F1" w14:paraId="4D77BD2F" w14:textId="77777777" w:rsidTr="00304722">
        <w:trPr>
          <w:cantSplit/>
        </w:trPr>
        <w:tc>
          <w:tcPr>
            <w:tcW w:w="1678" w:type="dxa"/>
            <w:shd w:val="clear" w:color="auto" w:fill="auto"/>
          </w:tcPr>
          <w:p w14:paraId="2647CFF0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2C00E622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98965D1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6713D6FE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F2BC6D4" w14:textId="77777777" w:rsidR="00FD06F1" w:rsidRDefault="00155E0D" w:rsidP="00304722">
            <w:pPr>
              <w:pStyle w:val="TD"/>
              <w:jc w:val="center"/>
            </w:pPr>
          </w:p>
        </w:tc>
      </w:tr>
      <w:bookmarkEnd w:id="13"/>
    </w:tbl>
    <w:p w14:paraId="05A18BD2" w14:textId="77777777" w:rsidR="00FD06F1" w:rsidRDefault="00155E0D" w:rsidP="00FD06F1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FD06F1" w:rsidRPr="008D32D7" w14:paraId="21FAC268" w14:textId="77777777" w:rsidTr="00304722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17D9F4E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B5526A9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CB90B7E" w14:textId="77777777" w:rsidR="00FD06F1" w:rsidRPr="008D32D7" w:rsidRDefault="00A23CDA" w:rsidP="00304722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FD06F1" w14:paraId="4A935240" w14:textId="77777777" w:rsidTr="00304722">
        <w:trPr>
          <w:cantSplit/>
        </w:trPr>
        <w:tc>
          <w:tcPr>
            <w:tcW w:w="1678" w:type="dxa"/>
            <w:shd w:val="clear" w:color="auto" w:fill="auto"/>
          </w:tcPr>
          <w:p w14:paraId="2C00DD42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834FFC6" w14:textId="77777777" w:rsidR="00FD06F1" w:rsidRDefault="00155E0D" w:rsidP="00304722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4451DC1" w14:textId="77777777" w:rsidR="00FD06F1" w:rsidRDefault="00155E0D" w:rsidP="00304722">
            <w:pPr>
              <w:pStyle w:val="TD"/>
              <w:jc w:val="center"/>
            </w:pPr>
          </w:p>
        </w:tc>
      </w:tr>
    </w:tbl>
    <w:p w14:paraId="10C732A0" w14:textId="77777777" w:rsidR="00FD06F1" w:rsidRDefault="00155E0D" w:rsidP="00FD06F1">
      <w:pPr>
        <w:pStyle w:val="BodyText"/>
        <w:rPr>
          <w:b/>
        </w:rPr>
      </w:pPr>
    </w:p>
    <w:p w14:paraId="44EDE1A4" w14:textId="5A61302C" w:rsidR="00FD06F1" w:rsidRDefault="00A23CDA" w:rsidP="760966B4">
      <w:pPr>
        <w:pStyle w:val="BodyText"/>
        <w:rPr>
          <w:b/>
          <w:bCs/>
        </w:rPr>
      </w:pPr>
      <w:bookmarkStart w:id="14" w:name="_Hlk43124634"/>
      <w:r>
        <w:rPr>
          <w:b/>
          <w:bCs/>
        </w:rPr>
        <w:t xml:space="preserve">Cw20. </w:t>
      </w:r>
      <w:proofErr w:type="spellStart"/>
      <w:r>
        <w:rPr>
          <w:b/>
          <w:bCs/>
        </w:rPr>
        <w:t>Rhowch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fanylion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e.e.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costau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disgwyliedig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ffigurau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gwirioneddol</w:t>
      </w:r>
      <w:proofErr w:type="spellEnd"/>
      <w:r>
        <w:rPr>
          <w:b/>
          <w:bCs/>
        </w:rPr>
        <w:t xml:space="preserve">, neu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canran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gostau</w:t>
      </w:r>
      <w:proofErr w:type="spellEnd"/>
      <w:r>
        <w:rPr>
          <w:b/>
          <w:bCs/>
        </w:rPr>
        <w:t xml:space="preserve"> FTE neu </w:t>
      </w:r>
      <w:proofErr w:type="spellStart"/>
      <w:r>
        <w:rPr>
          <w:b/>
          <w:bCs/>
        </w:rPr>
        <w:t>gostau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gweinyddol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cyfredol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gostau</w:t>
      </w:r>
      <w:proofErr w:type="spellEnd"/>
      <w:r>
        <w:rPr>
          <w:b/>
          <w:bCs/>
        </w:rPr>
        <w:t xml:space="preserve"> neu </w:t>
      </w:r>
      <w:proofErr w:type="spellStart"/>
      <w:r>
        <w:rPr>
          <w:b/>
          <w:bCs/>
        </w:rPr>
        <w:t>anawsterau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ychwanegol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wedi'u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rhagweld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uchod</w:t>
      </w:r>
      <w:proofErr w:type="spellEnd"/>
      <w:r>
        <w:rPr>
          <w:b/>
          <w:bCs/>
        </w:rPr>
        <w:t>.</w:t>
      </w:r>
    </w:p>
    <w:bookmarkEnd w:id="14"/>
    <w:p w14:paraId="74F62F49" w14:textId="77777777" w:rsidR="005E1879" w:rsidRDefault="00155E0D" w:rsidP="00FD06F1">
      <w:pPr>
        <w:pStyle w:val="BodyText"/>
        <w:rPr>
          <w:b/>
        </w:rPr>
      </w:pPr>
    </w:p>
    <w:p w14:paraId="2522BCDB" w14:textId="420F3640" w:rsidR="005E1879" w:rsidRDefault="00A23CDA" w:rsidP="00FD06F1">
      <w:pPr>
        <w:pStyle w:val="BodyText"/>
        <w:rPr>
          <w:b/>
        </w:rPr>
      </w:pPr>
      <w:r>
        <w:rPr>
          <w:b/>
        </w:rPr>
        <w:t xml:space="preserve">Cw21. Beth,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barn chi, </w:t>
      </w:r>
      <w:proofErr w:type="spellStart"/>
      <w:r>
        <w:rPr>
          <w:b/>
        </w:rPr>
        <w:t>sydd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amlder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arferol</w:t>
      </w:r>
      <w:proofErr w:type="spellEnd"/>
      <w:r>
        <w:rPr>
          <w:b/>
        </w:rPr>
        <w:t xml:space="preserve"> addas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gwirio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cwsmeriaid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ddefnyddwyr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proffesiynol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gyflenwyr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oni</w:t>
      </w:r>
      <w:proofErr w:type="spellEnd"/>
      <w:r>
        <w:rPr>
          <w:b/>
        </w:rPr>
        <w:t xml:space="preserve"> bai bod </w:t>
      </w:r>
      <w:proofErr w:type="spellStart"/>
      <w:r>
        <w:rPr>
          <w:b/>
        </w:rPr>
        <w:t>newid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sylweddol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</w:t>
      </w:r>
      <w:proofErr w:type="spellEnd"/>
      <w:r>
        <w:rPr>
          <w:b/>
        </w:rPr>
        <w:t xml:space="preserve"> bod o </w:t>
      </w:r>
      <w:proofErr w:type="spellStart"/>
      <w:r>
        <w:rPr>
          <w:b/>
        </w:rPr>
        <w:t>drafodion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blaenorol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5E1879" w:rsidRPr="008D32D7" w14:paraId="0F83D2BC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0B3E4BE" w14:textId="77777777" w:rsidR="005E1879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trafodyn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05B15EE" w14:textId="77777777" w:rsidR="005E1879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2 neu 3 </w:t>
            </w:r>
            <w:proofErr w:type="spellStart"/>
            <w:r>
              <w:rPr>
                <w:b/>
              </w:rPr>
              <w:t>gwaith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flwyddyn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1651B2F" w14:textId="77777777" w:rsidR="005E1879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Unwaith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flwyddyn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ED0BE1B" w14:textId="77777777" w:rsidR="005E1879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unwaith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919D818" w14:textId="77777777" w:rsidR="005E1879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Byth</w:t>
            </w:r>
            <w:proofErr w:type="spellEnd"/>
          </w:p>
        </w:tc>
      </w:tr>
      <w:tr w:rsidR="005E1879" w14:paraId="4ACD6F18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4F382ABF" w14:textId="77777777" w:rsidR="005E1879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8CCC0EC" w14:textId="77777777" w:rsidR="005E1879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211E7EA" w14:textId="77777777" w:rsidR="005E1879" w:rsidRDefault="00155E0D" w:rsidP="006F313D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23FACF1B" w14:textId="77777777" w:rsidR="005E1879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7E80324" w14:textId="77777777" w:rsidR="005E1879" w:rsidRDefault="00155E0D" w:rsidP="006F313D">
            <w:pPr>
              <w:pStyle w:val="TD"/>
              <w:jc w:val="center"/>
            </w:pPr>
          </w:p>
        </w:tc>
      </w:tr>
    </w:tbl>
    <w:p w14:paraId="21B04478" w14:textId="77777777" w:rsidR="00037442" w:rsidRDefault="00155E0D" w:rsidP="005E1879">
      <w:pPr>
        <w:pStyle w:val="BodyText"/>
        <w:rPr>
          <w:b/>
        </w:rPr>
      </w:pPr>
    </w:p>
    <w:p w14:paraId="462BBE97" w14:textId="19F4E04E" w:rsidR="005E1879" w:rsidRDefault="00A23CDA" w:rsidP="005E1879">
      <w:pPr>
        <w:pStyle w:val="BodyText"/>
        <w:rPr>
          <w:b/>
        </w:rPr>
      </w:pPr>
      <w:r>
        <w:rPr>
          <w:b/>
        </w:rPr>
        <w:t xml:space="preserve">Cw22. 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pam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amlder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addas. </w:t>
      </w:r>
    </w:p>
    <w:p w14:paraId="173B7CA7" w14:textId="77777777" w:rsidR="005E1879" w:rsidRDefault="00155E0D" w:rsidP="00FD06F1">
      <w:pPr>
        <w:pStyle w:val="BodyText"/>
        <w:rPr>
          <w:b/>
        </w:rPr>
      </w:pPr>
    </w:p>
    <w:p w14:paraId="6029C551" w14:textId="77594AAE" w:rsidR="00A177B2" w:rsidRDefault="00A23CDA" w:rsidP="00A177B2">
      <w:pPr>
        <w:pStyle w:val="BodyText"/>
        <w:rPr>
          <w:b/>
        </w:rPr>
      </w:pPr>
      <w:r>
        <w:rPr>
          <w:b/>
        </w:rPr>
        <w:t xml:space="preserve">Cw23.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dylem</w:t>
      </w:r>
      <w:proofErr w:type="spellEnd"/>
      <w:r>
        <w:rPr>
          <w:b/>
        </w:rPr>
        <w:t xml:space="preserve"> nodi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Neddf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 1972 </w:t>
      </w:r>
      <w:proofErr w:type="spellStart"/>
      <w:r>
        <w:rPr>
          <w:b/>
        </w:rPr>
        <w:t>sut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dylid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gynhyrchion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gadwyn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gyflenwi</w:t>
      </w:r>
      <w:proofErr w:type="spellEnd"/>
      <w:r>
        <w:rPr>
          <w:b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CA766A" w:rsidRPr="008D32D7" w14:paraId="775EB4EB" w14:textId="77777777" w:rsidTr="00304722">
        <w:trPr>
          <w:cantSplit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D83AC89" w14:textId="77777777" w:rsidR="00CA766A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F7EE420" w14:textId="77777777" w:rsidR="00CA766A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ydw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2029018" w14:textId="77777777" w:rsidR="00CA766A" w:rsidRPr="008D32D7" w:rsidRDefault="00A23CDA" w:rsidP="0030472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</w:tr>
      <w:tr w:rsidR="00CA766A" w14:paraId="7FFF9148" w14:textId="77777777" w:rsidTr="00304722">
        <w:trPr>
          <w:cantSplit/>
        </w:trPr>
        <w:tc>
          <w:tcPr>
            <w:tcW w:w="1970" w:type="dxa"/>
            <w:shd w:val="clear" w:color="auto" w:fill="auto"/>
          </w:tcPr>
          <w:p w14:paraId="074F912A" w14:textId="77777777" w:rsidR="00CA766A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12809A0E" w14:textId="77777777" w:rsidR="00CA766A" w:rsidRDefault="00155E0D" w:rsidP="00304722">
            <w:pPr>
              <w:pStyle w:val="TD"/>
              <w:jc w:val="center"/>
            </w:pPr>
          </w:p>
        </w:tc>
        <w:tc>
          <w:tcPr>
            <w:tcW w:w="1971" w:type="dxa"/>
            <w:shd w:val="clear" w:color="auto" w:fill="auto"/>
          </w:tcPr>
          <w:p w14:paraId="6AA2BB7D" w14:textId="77777777" w:rsidR="00CA766A" w:rsidRDefault="00155E0D" w:rsidP="00304722">
            <w:pPr>
              <w:pStyle w:val="TD"/>
              <w:jc w:val="center"/>
            </w:pPr>
          </w:p>
        </w:tc>
      </w:tr>
    </w:tbl>
    <w:p w14:paraId="341B5422" w14:textId="77777777" w:rsidR="005E1879" w:rsidRDefault="00155E0D" w:rsidP="00A177B2">
      <w:pPr>
        <w:pStyle w:val="BodyText"/>
        <w:rPr>
          <w:b/>
        </w:rPr>
      </w:pPr>
    </w:p>
    <w:p w14:paraId="51DFC828" w14:textId="5A24C899" w:rsidR="00487EA5" w:rsidRDefault="00A23CDA" w:rsidP="00487EA5">
      <w:pPr>
        <w:pStyle w:val="BodyText"/>
        <w:rPr>
          <w:b/>
        </w:rPr>
      </w:pPr>
      <w:r>
        <w:rPr>
          <w:b/>
        </w:rPr>
        <w:t xml:space="preserve">Cw24.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awgrymiadau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ynghylch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gellid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rhannu'r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hon </w:t>
      </w:r>
      <w:proofErr w:type="spellStart"/>
      <w:r>
        <w:rPr>
          <w:b/>
        </w:rPr>
        <w:t>rhwng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gwahanol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gyflenwi</w:t>
      </w:r>
      <w:proofErr w:type="spellEnd"/>
      <w:r>
        <w:rPr>
          <w:b/>
        </w:rPr>
        <w:t>?</w:t>
      </w:r>
    </w:p>
    <w:p w14:paraId="3FD9E10F" w14:textId="55D7C3E6" w:rsidR="00487EA5" w:rsidRDefault="00155E0D" w:rsidP="00487EA5">
      <w:pPr>
        <w:pStyle w:val="BodyText"/>
        <w:rPr>
          <w:b/>
        </w:rPr>
      </w:pPr>
    </w:p>
    <w:p w14:paraId="51833176" w14:textId="05B68F23" w:rsidR="009773FE" w:rsidRDefault="00A23CDA" w:rsidP="00487EA5">
      <w:pPr>
        <w:pStyle w:val="BodyText"/>
        <w:rPr>
          <w:b/>
        </w:rPr>
      </w:pPr>
      <w:r>
        <w:rPr>
          <w:b/>
        </w:rPr>
        <w:t xml:space="preserve">Cw25.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cyflwyno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fewn</w:t>
      </w:r>
      <w:proofErr w:type="spellEnd"/>
      <w:r>
        <w:rPr>
          <w:b/>
        </w:rPr>
        <w:t xml:space="preserve"> 24 </w:t>
      </w:r>
      <w:proofErr w:type="spellStart"/>
      <w:r>
        <w:rPr>
          <w:b/>
        </w:rPr>
        <w:t>awr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trafodyn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5E6E3C" w:rsidRPr="008D32D7" w14:paraId="2CAB01F7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6FEF511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E0C7B52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FE3D314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2257B63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2FB45A0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5E6E3C" w14:paraId="448C7937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37772E6F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723D19A9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D0E5138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194EAFAE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AB673FC" w14:textId="77777777" w:rsidR="005E6E3C" w:rsidRDefault="00155E0D" w:rsidP="006F313D">
            <w:pPr>
              <w:pStyle w:val="TD"/>
              <w:jc w:val="center"/>
            </w:pPr>
          </w:p>
        </w:tc>
      </w:tr>
    </w:tbl>
    <w:p w14:paraId="5C1317C2" w14:textId="77777777" w:rsidR="005E6E3C" w:rsidRDefault="00155E0D" w:rsidP="005E6E3C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5E6E3C" w:rsidRPr="008D32D7" w14:paraId="71051804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3835314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0170BCB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F2C494E" w14:textId="77777777" w:rsidR="005E6E3C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5E6E3C" w14:paraId="30D6F2D9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6B7733C2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57097F4E" w14:textId="77777777" w:rsidR="005E6E3C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265A77C" w14:textId="77777777" w:rsidR="005E6E3C" w:rsidRDefault="00155E0D" w:rsidP="006F313D">
            <w:pPr>
              <w:pStyle w:val="TD"/>
              <w:jc w:val="center"/>
            </w:pPr>
          </w:p>
        </w:tc>
      </w:tr>
    </w:tbl>
    <w:p w14:paraId="1E70C33E" w14:textId="33C3C3F9" w:rsidR="005E6E3C" w:rsidRDefault="00155E0D" w:rsidP="00487EA5">
      <w:pPr>
        <w:pStyle w:val="BodyText"/>
        <w:rPr>
          <w:b/>
        </w:rPr>
      </w:pPr>
    </w:p>
    <w:p w14:paraId="6840FEAA" w14:textId="7FE856A0" w:rsidR="00EE1192" w:rsidRDefault="00A23CDA" w:rsidP="00487EA5">
      <w:pPr>
        <w:pStyle w:val="BodyText"/>
        <w:rPr>
          <w:b/>
        </w:rPr>
      </w:pPr>
      <w:r>
        <w:rPr>
          <w:b/>
        </w:rPr>
        <w:t xml:space="preserve">Cw26. Faint o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drafodion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fewn</w:t>
      </w:r>
      <w:proofErr w:type="spellEnd"/>
      <w:r>
        <w:rPr>
          <w:b/>
        </w:rPr>
        <w:t xml:space="preserve"> 24 </w:t>
      </w:r>
      <w:proofErr w:type="spellStart"/>
      <w:r>
        <w:rPr>
          <w:b/>
        </w:rPr>
        <w:t>awr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ariannol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ragwelir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diweddaru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amser</w:t>
      </w:r>
      <w:proofErr w:type="spellEnd"/>
      <w:r>
        <w:rPr>
          <w:b/>
        </w:rPr>
        <w:t xml:space="preserve"> staff </w:t>
      </w:r>
      <w:proofErr w:type="spellStart"/>
      <w:r>
        <w:rPr>
          <w:b/>
        </w:rPr>
        <w:t>ychwanegol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amser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hyfforddi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>.</w:t>
      </w:r>
    </w:p>
    <w:p w14:paraId="380CED32" w14:textId="77777777" w:rsidR="00817C11" w:rsidRDefault="00155E0D" w:rsidP="00487EA5">
      <w:pPr>
        <w:pStyle w:val="BodyText"/>
        <w:rPr>
          <w:b/>
        </w:rPr>
      </w:pPr>
    </w:p>
    <w:p w14:paraId="42129400" w14:textId="29F72629" w:rsidR="00487942" w:rsidRDefault="00A23CDA" w:rsidP="00487EA5">
      <w:pPr>
        <w:pStyle w:val="BodyText"/>
        <w:rPr>
          <w:b/>
        </w:rPr>
      </w:pPr>
      <w:r>
        <w:rPr>
          <w:b/>
        </w:rPr>
        <w:t xml:space="preserve">Cw27. A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bosibl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gyflwyno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borth</w:t>
      </w:r>
      <w:proofErr w:type="spellEnd"/>
      <w:r>
        <w:rPr>
          <w:b/>
        </w:rPr>
        <w:t xml:space="preserve"> gov.uk? </w:t>
      </w:r>
    </w:p>
    <w:p w14:paraId="097FB3DC" w14:textId="77777777" w:rsidR="00A50B72" w:rsidRDefault="00A50B72" w:rsidP="00487EA5">
      <w:pPr>
        <w:pStyle w:val="BodyText"/>
        <w:rPr>
          <w:b/>
        </w:rPr>
      </w:pPr>
    </w:p>
    <w:tbl>
      <w:tblPr>
        <w:tblStyle w:val="HOtable"/>
        <w:tblW w:w="0" w:type="auto"/>
        <w:tblLook w:val="04A0" w:firstRow="1" w:lastRow="0" w:firstColumn="1" w:lastColumn="0" w:noHBand="0" w:noVBand="1"/>
      </w:tblPr>
      <w:tblGrid>
        <w:gridCol w:w="1781"/>
        <w:gridCol w:w="1418"/>
        <w:gridCol w:w="1984"/>
      </w:tblGrid>
      <w:tr w:rsidR="00665989" w14:paraId="4CF7935C" w14:textId="77777777" w:rsidTr="0066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1" w:type="dxa"/>
          </w:tcPr>
          <w:p w14:paraId="260F19B0" w14:textId="0961C359" w:rsidR="00665989" w:rsidRPr="00665989" w:rsidRDefault="00A23CDA" w:rsidP="00665989">
            <w:pPr>
              <w:pStyle w:val="BodyText"/>
              <w:jc w:val="center"/>
            </w:pPr>
            <w:proofErr w:type="spellStart"/>
            <w:r>
              <w:lastRenderedPageBreak/>
              <w:t>Bydd</w:t>
            </w:r>
            <w:proofErr w:type="spellEnd"/>
          </w:p>
        </w:tc>
        <w:tc>
          <w:tcPr>
            <w:tcW w:w="1418" w:type="dxa"/>
          </w:tcPr>
          <w:p w14:paraId="2C593800" w14:textId="593A47A8" w:rsidR="00665989" w:rsidRPr="00665989" w:rsidRDefault="00A23CDA" w:rsidP="00665989">
            <w:pPr>
              <w:pStyle w:val="BodyText"/>
              <w:jc w:val="center"/>
            </w:pPr>
            <w:r>
              <w:t xml:space="preserve">Na </w:t>
            </w:r>
            <w:proofErr w:type="spellStart"/>
            <w:r>
              <w:t>fydd</w:t>
            </w:r>
            <w:proofErr w:type="spellEnd"/>
          </w:p>
        </w:tc>
        <w:tc>
          <w:tcPr>
            <w:tcW w:w="1984" w:type="dxa"/>
          </w:tcPr>
          <w:p w14:paraId="75C62147" w14:textId="4BED5BFC" w:rsidR="00665989" w:rsidRPr="00665989" w:rsidRDefault="00A23CDA" w:rsidP="00665989">
            <w:pPr>
              <w:pStyle w:val="BodyText"/>
              <w:jc w:val="center"/>
            </w:pP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</w:p>
        </w:tc>
      </w:tr>
      <w:tr w:rsidR="00665989" w14:paraId="6C988AED" w14:textId="77777777" w:rsidTr="00665989">
        <w:tc>
          <w:tcPr>
            <w:tcW w:w="1781" w:type="dxa"/>
          </w:tcPr>
          <w:p w14:paraId="50DCFFEC" w14:textId="77777777" w:rsidR="00665989" w:rsidRDefault="00155E0D" w:rsidP="00487EA5">
            <w:pPr>
              <w:pStyle w:val="BodyText"/>
              <w:rPr>
                <w:b/>
              </w:rPr>
            </w:pPr>
          </w:p>
        </w:tc>
        <w:tc>
          <w:tcPr>
            <w:tcW w:w="1418" w:type="dxa"/>
          </w:tcPr>
          <w:p w14:paraId="4952CFDC" w14:textId="77777777" w:rsidR="00665989" w:rsidRDefault="00155E0D" w:rsidP="00487EA5">
            <w:pPr>
              <w:pStyle w:val="BodyText"/>
              <w:rPr>
                <w:b/>
              </w:rPr>
            </w:pPr>
          </w:p>
        </w:tc>
        <w:tc>
          <w:tcPr>
            <w:tcW w:w="1984" w:type="dxa"/>
          </w:tcPr>
          <w:p w14:paraId="08FCFD92" w14:textId="77777777" w:rsidR="00665989" w:rsidRDefault="00155E0D" w:rsidP="00487EA5">
            <w:pPr>
              <w:pStyle w:val="BodyText"/>
              <w:rPr>
                <w:b/>
              </w:rPr>
            </w:pPr>
          </w:p>
        </w:tc>
      </w:tr>
    </w:tbl>
    <w:p w14:paraId="70F7C57D" w14:textId="74BDAF55" w:rsidR="00665989" w:rsidRDefault="00155E0D" w:rsidP="00487EA5">
      <w:pPr>
        <w:pStyle w:val="BodyText"/>
        <w:rPr>
          <w:b/>
        </w:rPr>
      </w:pPr>
    </w:p>
    <w:p w14:paraId="6E2D0481" w14:textId="126DB9A2" w:rsidR="00665989" w:rsidRDefault="00A23CDA" w:rsidP="00487EA5">
      <w:pPr>
        <w:pStyle w:val="BodyText"/>
        <w:rPr>
          <w:b/>
        </w:rPr>
      </w:pPr>
      <w:r>
        <w:rPr>
          <w:b/>
        </w:rPr>
        <w:t xml:space="preserve">Cw28.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oedd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ymateb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Gw</w:t>
      </w:r>
      <w:proofErr w:type="gramStart"/>
      <w:r>
        <w:rPr>
          <w:b/>
        </w:rPr>
        <w:t xml:space="preserve">27,  </w:t>
      </w:r>
      <w:proofErr w:type="spellStart"/>
      <w:r>
        <w:rPr>
          <w:b/>
        </w:rPr>
        <w:t>rhowch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ragor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ynghylch</w:t>
      </w:r>
      <w:proofErr w:type="spellEnd"/>
      <w:r>
        <w:rPr>
          <w:b/>
        </w:rPr>
        <w:t xml:space="preserve"> pam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ar-lein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bosibl</w:t>
      </w:r>
      <w:proofErr w:type="spellEnd"/>
      <w:r>
        <w:rPr>
          <w:b/>
        </w:rPr>
        <w:t>.</w:t>
      </w:r>
    </w:p>
    <w:p w14:paraId="2BFC455E" w14:textId="2249396E" w:rsidR="00665989" w:rsidRPr="00665989" w:rsidRDefault="00A23CDA" w:rsidP="00487EA5">
      <w:pPr>
        <w:pStyle w:val="BodyText"/>
        <w:rPr>
          <w:b/>
        </w:rPr>
      </w:pPr>
      <w:r>
        <w:rPr>
          <w:b/>
        </w:rPr>
        <w:t xml:space="preserve"> </w:t>
      </w:r>
    </w:p>
    <w:p w14:paraId="746F84FA" w14:textId="778A4239" w:rsidR="00487942" w:rsidRDefault="00A23CDA" w:rsidP="00487EA5">
      <w:pPr>
        <w:pStyle w:val="BodyText"/>
        <w:rPr>
          <w:b/>
        </w:rPr>
      </w:pPr>
      <w:r>
        <w:rPr>
          <w:b/>
        </w:rPr>
        <w:t xml:space="preserve">Cw29.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meddwl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ar-lein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gyflwyno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487942" w:rsidRPr="008D32D7" w14:paraId="26E721E2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54D604E" w14:textId="77777777" w:rsidR="00487942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4748959" w14:textId="77777777" w:rsidR="00487942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5C5DC4B" w14:textId="77777777" w:rsidR="00487942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42A11598" w14:textId="77777777" w:rsidR="00487942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8C634DF" w14:textId="77777777" w:rsidR="00487942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487942" w14:paraId="044F5740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0C0BB0E6" w14:textId="77777777" w:rsidR="00487942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78E1A35" w14:textId="77777777" w:rsidR="00487942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1903500" w14:textId="77777777" w:rsidR="00487942" w:rsidRDefault="00155E0D" w:rsidP="006F313D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744E215B" w14:textId="77777777" w:rsidR="00487942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4629086" w14:textId="77777777" w:rsidR="00487942" w:rsidRDefault="00155E0D" w:rsidP="006F313D">
            <w:pPr>
              <w:pStyle w:val="TD"/>
              <w:jc w:val="center"/>
            </w:pPr>
          </w:p>
        </w:tc>
      </w:tr>
    </w:tbl>
    <w:p w14:paraId="249BDD8F" w14:textId="03DE7D3C" w:rsidR="00487EA5" w:rsidRDefault="00155E0D" w:rsidP="00487EA5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9E6C87" w:rsidRPr="008D32D7" w14:paraId="3B42147A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934E13B" w14:textId="77777777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CB171F2" w14:textId="77777777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7E6D1EC3" w14:textId="77777777" w:rsidR="009E6C87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 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9E6C87" w14:paraId="6AB4D4CB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71186D0D" w14:textId="77777777" w:rsidR="009E6C87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511C78AB" w14:textId="77777777" w:rsidR="009E6C87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C4E1628" w14:textId="77777777" w:rsidR="009E6C87" w:rsidRDefault="00155E0D" w:rsidP="006F313D">
            <w:pPr>
              <w:pStyle w:val="TD"/>
              <w:jc w:val="center"/>
            </w:pPr>
          </w:p>
        </w:tc>
      </w:tr>
    </w:tbl>
    <w:p w14:paraId="09771A34" w14:textId="77777777" w:rsidR="009E6C87" w:rsidRDefault="00155E0D" w:rsidP="00487EA5">
      <w:pPr>
        <w:pStyle w:val="BodyText"/>
        <w:rPr>
          <w:b/>
        </w:rPr>
      </w:pPr>
    </w:p>
    <w:p w14:paraId="0A8F7A03" w14:textId="2131BA7F" w:rsidR="00487EA5" w:rsidRDefault="00A23CDA" w:rsidP="00487EA5">
      <w:pPr>
        <w:pStyle w:val="BodyText"/>
        <w:rPr>
          <w:b/>
        </w:rPr>
      </w:pPr>
      <w:r>
        <w:rPr>
          <w:b/>
        </w:rPr>
        <w:t xml:space="preserve">Cw30.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ar-lein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drafodion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ariannol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hyfforddi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wedi'i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rhagweld</w:t>
      </w:r>
      <w:proofErr w:type="spellEnd"/>
      <w:r>
        <w:rPr>
          <w:b/>
        </w:rPr>
        <w:t xml:space="preserve">. </w:t>
      </w:r>
    </w:p>
    <w:p w14:paraId="213EC26D" w14:textId="023F8145" w:rsidR="003E5D78" w:rsidRDefault="00155E0D" w:rsidP="00487EA5">
      <w:pPr>
        <w:pStyle w:val="BodyText"/>
        <w:rPr>
          <w:b/>
        </w:rPr>
      </w:pPr>
    </w:p>
    <w:p w14:paraId="21846538" w14:textId="24E4F8C2" w:rsidR="006E4602" w:rsidRDefault="00A23CDA" w:rsidP="00487EA5">
      <w:pPr>
        <w:pStyle w:val="BodyText"/>
        <w:rPr>
          <w:b/>
        </w:rPr>
      </w:pPr>
      <w:r>
        <w:rPr>
          <w:b/>
        </w:rPr>
        <w:t xml:space="preserve">Cw31. Er </w:t>
      </w:r>
      <w:proofErr w:type="spellStart"/>
      <w:r>
        <w:rPr>
          <w:b/>
        </w:rPr>
        <w:t>mwyn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ystyrlon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adroddiadau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rydym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ystyried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bod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ofynnol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fusnesau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ddarparu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adnabyddadwy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berthnasol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benodol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gedwir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perthynas</w:t>
      </w:r>
      <w:proofErr w:type="spellEnd"/>
      <w:r>
        <w:rPr>
          <w:b/>
        </w:rPr>
        <w:t xml:space="preserve"> â </w:t>
      </w:r>
      <w:proofErr w:type="spellStart"/>
      <w:r>
        <w:rPr>
          <w:b/>
        </w:rPr>
        <w:t>thrafodiad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wneud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. </w:t>
      </w:r>
    </w:p>
    <w:p w14:paraId="5FF51440" w14:textId="67FC321E" w:rsidR="00665989" w:rsidRDefault="00A23CDA" w:rsidP="00487EA5">
      <w:pPr>
        <w:pStyle w:val="BodyText"/>
        <w:rPr>
          <w:b/>
        </w:rPr>
      </w:pPr>
      <w:r>
        <w:rPr>
          <w:b/>
        </w:rPr>
        <w:t xml:space="preserve">Er </w:t>
      </w:r>
      <w:proofErr w:type="spellStart"/>
      <w:r>
        <w:rPr>
          <w:b/>
        </w:rPr>
        <w:t>enghraifft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cyfeiriad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cartref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cyfeiriad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bost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cwsmeriaid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mater o </w:t>
      </w:r>
      <w:proofErr w:type="spellStart"/>
      <w:r>
        <w:rPr>
          <w:b/>
        </w:rPr>
        <w:t>drefn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byddem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gwneud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ofynnol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hon </w:t>
      </w:r>
      <w:proofErr w:type="spellStart"/>
      <w:r>
        <w:rPr>
          <w:b/>
        </w:rPr>
        <w:t>gael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darparu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pan </w:t>
      </w:r>
      <w:proofErr w:type="spellStart"/>
      <w:r>
        <w:rPr>
          <w:b/>
        </w:rPr>
        <w:t>wneir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. </w:t>
      </w:r>
    </w:p>
    <w:p w14:paraId="7CC32747" w14:textId="73C92A2C" w:rsidR="00665989" w:rsidRDefault="00A23CDA" w:rsidP="00487EA5">
      <w:pPr>
        <w:pStyle w:val="BodyText"/>
        <w:rPr>
          <w:b/>
        </w:rPr>
      </w:pPr>
      <w:r>
        <w:rPr>
          <w:b/>
        </w:rPr>
        <w:t xml:space="preserve">Ni </w:t>
      </w:r>
      <w:proofErr w:type="spellStart"/>
      <w:r>
        <w:rPr>
          <w:b/>
        </w:rPr>
        <w:t>fyddem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gwneud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ofynnol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fusnesau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adnabyddadwy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gwsmeriaid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eisoes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gwneud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hynny</w:t>
      </w:r>
      <w:proofErr w:type="spellEnd"/>
      <w:r>
        <w:rPr>
          <w:b/>
        </w:rPr>
        <w:t xml:space="preserve">, ac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rwymedigaeth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fusnesau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ddechrau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casglu'r</w:t>
      </w:r>
      <w:proofErr w:type="spellEnd"/>
      <w:r>
        <w:rPr>
          <w:b/>
        </w:rPr>
        <w:t xml:space="preserve"> math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Byddwn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ymgynghori</w:t>
      </w:r>
      <w:proofErr w:type="spellEnd"/>
      <w:r>
        <w:rPr>
          <w:b/>
        </w:rPr>
        <w:t xml:space="preserve"> â </w:t>
      </w:r>
      <w:proofErr w:type="spellStart"/>
      <w:r>
        <w:rPr>
          <w:b/>
        </w:rPr>
        <w:t>Swyddfa'r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Comisiynydd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cynnig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. </w:t>
      </w:r>
    </w:p>
    <w:p w14:paraId="594EE717" w14:textId="379A1B84" w:rsidR="00037442" w:rsidRDefault="00A23CDA" w:rsidP="00487EA5">
      <w:pPr>
        <w:pStyle w:val="BodyText"/>
        <w:rPr>
          <w:b/>
        </w:rPr>
      </w:pPr>
      <w:proofErr w:type="spellStart"/>
      <w:r>
        <w:rPr>
          <w:b/>
        </w:rPr>
        <w:lastRenderedPageBreak/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darparu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adnabyddadwy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cynhelir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bryd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ymwneud</w:t>
      </w:r>
      <w:proofErr w:type="spellEnd"/>
      <w:r>
        <w:rPr>
          <w:b/>
        </w:rPr>
        <w:t xml:space="preserve"> â </w:t>
      </w:r>
      <w:proofErr w:type="spellStart"/>
      <w:r>
        <w:rPr>
          <w:b/>
        </w:rPr>
        <w:t>thrafodiad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gyflwyno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0A39B8" w:rsidRPr="008D32D7" w14:paraId="21AC2B39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A6B04B0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69FB4E6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7EB90AD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31A34BD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F65DBC1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0A39B8" w14:paraId="13EDBA52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6502E559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B2577A6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76BFFDC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75436B9E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6847E4A" w14:textId="77777777" w:rsidR="000A39B8" w:rsidRDefault="00155E0D" w:rsidP="006F313D">
            <w:pPr>
              <w:pStyle w:val="TD"/>
              <w:jc w:val="center"/>
            </w:pPr>
          </w:p>
        </w:tc>
      </w:tr>
    </w:tbl>
    <w:p w14:paraId="2211A2AC" w14:textId="77777777" w:rsidR="000A39B8" w:rsidRDefault="00155E0D" w:rsidP="000A39B8">
      <w:pPr>
        <w:pStyle w:val="BodyText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0A39B8" w:rsidRPr="008D32D7" w14:paraId="208885C9" w14:textId="77777777" w:rsidTr="006F313D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99A73E2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Drud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55C5EF2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>Rhad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3B34C72" w14:textId="77777777" w:rsidR="000A39B8" w:rsidRPr="008D32D7" w:rsidRDefault="00A23CDA" w:rsidP="006F313D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Dim cost </w:t>
            </w:r>
            <w:proofErr w:type="spellStart"/>
            <w:r>
              <w:rPr>
                <w:b/>
              </w:rPr>
              <w:t>ychwanegol</w:t>
            </w:r>
            <w:proofErr w:type="spellEnd"/>
          </w:p>
        </w:tc>
      </w:tr>
      <w:tr w:rsidR="000A39B8" w14:paraId="5C97BBD3" w14:textId="77777777" w:rsidTr="006F313D">
        <w:trPr>
          <w:cantSplit/>
        </w:trPr>
        <w:tc>
          <w:tcPr>
            <w:tcW w:w="1678" w:type="dxa"/>
            <w:shd w:val="clear" w:color="auto" w:fill="auto"/>
          </w:tcPr>
          <w:p w14:paraId="308137BA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6843ADE3" w14:textId="77777777" w:rsidR="000A39B8" w:rsidRDefault="00155E0D" w:rsidP="006F313D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772DD12" w14:textId="77777777" w:rsidR="000A39B8" w:rsidRDefault="00155E0D" w:rsidP="006F313D">
            <w:pPr>
              <w:pStyle w:val="TD"/>
              <w:jc w:val="center"/>
            </w:pPr>
          </w:p>
        </w:tc>
      </w:tr>
    </w:tbl>
    <w:p w14:paraId="59BA9561" w14:textId="77777777" w:rsidR="005C4864" w:rsidRDefault="00A23CDA" w:rsidP="00487EA5">
      <w:pPr>
        <w:pStyle w:val="BodyText"/>
        <w:rPr>
          <w:b/>
        </w:rPr>
      </w:pPr>
      <w:r>
        <w:rPr>
          <w:b/>
        </w:rPr>
        <w:br/>
      </w:r>
    </w:p>
    <w:p w14:paraId="66018DAB" w14:textId="6FD0B278" w:rsidR="005C4864" w:rsidRDefault="00A23CDA" w:rsidP="005C4864">
      <w:pPr>
        <w:pStyle w:val="BodyText"/>
        <w:rPr>
          <w:b/>
        </w:rPr>
      </w:pPr>
      <w:r>
        <w:rPr>
          <w:b/>
        </w:rPr>
        <w:t xml:space="preserve">Cw32.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bellach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pam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meddwl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darparu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storio'r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hwn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hawdd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anodd</w:t>
      </w:r>
      <w:proofErr w:type="spellEnd"/>
      <w:r>
        <w:rPr>
          <w:b/>
        </w:rPr>
        <w:t xml:space="preserve">, ac a </w:t>
      </w:r>
      <w:proofErr w:type="spellStart"/>
      <w:r>
        <w:rPr>
          <w:b/>
        </w:rPr>
        <w:t>fyddai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golygu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ychwanegol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amser</w:t>
      </w:r>
      <w:proofErr w:type="spellEnd"/>
      <w:r>
        <w:rPr>
          <w:b/>
        </w:rPr>
        <w:t xml:space="preserve"> staff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>.</w:t>
      </w:r>
      <w:r>
        <w:rPr>
          <w:b/>
        </w:rPr>
        <w:br/>
      </w:r>
    </w:p>
    <w:p w14:paraId="61AD0F0C" w14:textId="4694C5AF" w:rsidR="004D2A98" w:rsidRDefault="00A23CDA" w:rsidP="00487EA5">
      <w:pPr>
        <w:pStyle w:val="BodyText"/>
        <w:rPr>
          <w:b/>
        </w:rPr>
      </w:pPr>
      <w:r>
        <w:rPr>
          <w:b/>
        </w:rPr>
        <w:t xml:space="preserve">Cw33. </w:t>
      </w:r>
      <w:proofErr w:type="spellStart"/>
      <w:r>
        <w:rPr>
          <w:b/>
        </w:rPr>
        <w:t>Credwn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derbyn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cyfeiriad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bost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chyfeiriad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cartref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ymwneud</w:t>
      </w:r>
      <w:proofErr w:type="spellEnd"/>
      <w:r>
        <w:rPr>
          <w:b/>
        </w:rPr>
        <w:t xml:space="preserve"> â </w:t>
      </w:r>
      <w:proofErr w:type="spellStart"/>
      <w:r>
        <w:rPr>
          <w:b/>
        </w:rPr>
        <w:t>phryniant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ymchwilio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gweithredu'n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briodol</w:t>
      </w:r>
      <w:proofErr w:type="spellEnd"/>
      <w:r>
        <w:rPr>
          <w:b/>
        </w:rPr>
        <w:t xml:space="preserve">. </w:t>
      </w:r>
    </w:p>
    <w:p w14:paraId="1A9DF4AC" w14:textId="023C503F" w:rsidR="004D2A98" w:rsidRDefault="00A23CDA" w:rsidP="00487EA5">
      <w:pPr>
        <w:pStyle w:val="BodyText"/>
        <w:rPr>
          <w:b/>
        </w:rPr>
      </w:pPr>
      <w:r>
        <w:rPr>
          <w:b/>
        </w:rPr>
        <w:t xml:space="preserve">Pa un </w:t>
      </w:r>
      <w:proofErr w:type="spellStart"/>
      <w:r>
        <w:rPr>
          <w:b/>
        </w:rPr>
        <w:t>o'r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mater o </w:t>
      </w:r>
      <w:proofErr w:type="spellStart"/>
      <w:r>
        <w:rPr>
          <w:b/>
        </w:rPr>
        <w:t>drefn</w:t>
      </w:r>
      <w:proofErr w:type="spellEnd"/>
      <w:r>
        <w:rPr>
          <w:b/>
        </w:rPr>
        <w:t xml:space="preserve"> pan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cwsmeriaid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prynu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rhagsylweddion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ffrwydron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gwenwynau</w:t>
      </w:r>
      <w:proofErr w:type="spellEnd"/>
      <w:r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2371"/>
        <w:gridCol w:w="1985"/>
      </w:tblGrid>
      <w:tr w:rsidR="004D2A98" w:rsidRPr="008D32D7" w14:paraId="4AF111A0" w14:textId="77777777" w:rsidTr="005C4864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8C023F5" w14:textId="1ECEEAAE" w:rsidR="004D2A98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E302DB2" w14:textId="488B6595" w:rsidR="004D2A98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Mae'r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wybodaeth</w:t>
            </w:r>
            <w:proofErr w:type="spellEnd"/>
            <w:r>
              <w:rPr>
                <w:b/>
              </w:rPr>
              <w:t xml:space="preserve"> hon </w:t>
            </w:r>
            <w:proofErr w:type="spellStart"/>
            <w:r>
              <w:rPr>
                <w:b/>
                <w:u w:val="single"/>
              </w:rPr>
              <w:t>yn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cael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chasglu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fel</w:t>
            </w:r>
            <w:proofErr w:type="spellEnd"/>
            <w:r>
              <w:rPr>
                <w:b/>
                <w:u w:val="single"/>
              </w:rPr>
              <w:t xml:space="preserve"> mater o </w:t>
            </w:r>
            <w:proofErr w:type="spellStart"/>
            <w:r>
              <w:rPr>
                <w:b/>
                <w:u w:val="single"/>
              </w:rPr>
              <w:t>drefn</w:t>
            </w:r>
            <w:proofErr w:type="spellEnd"/>
            <w:r>
              <w:rPr>
                <w:b/>
              </w:rPr>
              <w:t xml:space="preserve"> pan </w:t>
            </w:r>
            <w:proofErr w:type="spellStart"/>
            <w:r>
              <w:rPr>
                <w:b/>
              </w:rPr>
              <w:t>wneir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gwerthiant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955C846" w14:textId="09A752BB" w:rsidR="004D2A98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yw'r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wybodaeth</w:t>
            </w:r>
            <w:proofErr w:type="spellEnd"/>
            <w:r>
              <w:rPr>
                <w:b/>
              </w:rPr>
              <w:t xml:space="preserve"> hon </w:t>
            </w:r>
            <w:proofErr w:type="spellStart"/>
            <w:r>
              <w:rPr>
                <w:b/>
                <w:u w:val="single"/>
              </w:rPr>
              <w:t>yw'n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cael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chasglu</w:t>
            </w:r>
            <w:proofErr w:type="spellEnd"/>
            <w:r>
              <w:rPr>
                <w:b/>
              </w:rPr>
              <w:t xml:space="preserve"> pan </w:t>
            </w:r>
            <w:proofErr w:type="spellStart"/>
            <w:r>
              <w:rPr>
                <w:b/>
              </w:rPr>
              <w:t>wneir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gwerthiant</w:t>
            </w:r>
            <w:proofErr w:type="spellEnd"/>
          </w:p>
        </w:tc>
      </w:tr>
      <w:tr w:rsidR="004D2A98" w14:paraId="20D79683" w14:textId="77777777" w:rsidTr="005C4864">
        <w:trPr>
          <w:cantSplit/>
        </w:trPr>
        <w:tc>
          <w:tcPr>
            <w:tcW w:w="1678" w:type="dxa"/>
            <w:shd w:val="clear" w:color="auto" w:fill="auto"/>
          </w:tcPr>
          <w:p w14:paraId="1D3E0C0E" w14:textId="7FD40C5A" w:rsidR="004D2A98" w:rsidRDefault="00A23CDA" w:rsidP="001052C2">
            <w:pPr>
              <w:pStyle w:val="TD"/>
              <w:jc w:val="center"/>
            </w:pPr>
            <w:proofErr w:type="spellStart"/>
            <w:r>
              <w:t>Enw'r</w:t>
            </w:r>
            <w:proofErr w:type="spellEnd"/>
            <w:r>
              <w:t xml:space="preserve">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14:paraId="70614242" w14:textId="77777777" w:rsidR="004D2A98" w:rsidRDefault="00155E0D" w:rsidP="001052C2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E37E1A0" w14:textId="77777777" w:rsidR="004D2A98" w:rsidRDefault="00155E0D" w:rsidP="001052C2">
            <w:pPr>
              <w:pStyle w:val="TD"/>
              <w:jc w:val="center"/>
            </w:pPr>
          </w:p>
        </w:tc>
      </w:tr>
      <w:tr w:rsidR="005C4864" w14:paraId="5CB53CAB" w14:textId="77777777" w:rsidTr="005C4864">
        <w:trPr>
          <w:cantSplit/>
        </w:trPr>
        <w:tc>
          <w:tcPr>
            <w:tcW w:w="1678" w:type="dxa"/>
            <w:shd w:val="clear" w:color="auto" w:fill="auto"/>
          </w:tcPr>
          <w:p w14:paraId="359EC4B2" w14:textId="3F9925C4" w:rsidR="005C4864" w:rsidRDefault="00A23CDA" w:rsidP="001052C2">
            <w:pPr>
              <w:pStyle w:val="TD"/>
              <w:jc w:val="center"/>
            </w:pPr>
            <w:proofErr w:type="spellStart"/>
            <w:r>
              <w:t>Cyfeiriad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14:paraId="26ECB3FC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1C1A3C9" w14:textId="77777777" w:rsidR="005C4864" w:rsidRDefault="00155E0D" w:rsidP="001052C2">
            <w:pPr>
              <w:pStyle w:val="TD"/>
              <w:jc w:val="center"/>
            </w:pPr>
          </w:p>
        </w:tc>
      </w:tr>
      <w:tr w:rsidR="005C4864" w14:paraId="2B28ADA0" w14:textId="77777777" w:rsidTr="005C4864">
        <w:trPr>
          <w:cantSplit/>
        </w:trPr>
        <w:tc>
          <w:tcPr>
            <w:tcW w:w="1678" w:type="dxa"/>
            <w:shd w:val="clear" w:color="auto" w:fill="auto"/>
          </w:tcPr>
          <w:p w14:paraId="4B38F98A" w14:textId="46C37CCB" w:rsidR="005C4864" w:rsidRDefault="00A23CDA" w:rsidP="001052C2">
            <w:pPr>
              <w:pStyle w:val="TD"/>
              <w:jc w:val="center"/>
            </w:pPr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Cartref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14:paraId="63C9F494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5B8BC9D" w14:textId="77777777" w:rsidR="005C4864" w:rsidRDefault="00155E0D" w:rsidP="001052C2">
            <w:pPr>
              <w:pStyle w:val="TD"/>
              <w:jc w:val="center"/>
            </w:pPr>
          </w:p>
        </w:tc>
      </w:tr>
    </w:tbl>
    <w:p w14:paraId="2F1E6675" w14:textId="54975E66" w:rsidR="004D2A98" w:rsidRDefault="00155E0D" w:rsidP="00487EA5">
      <w:pPr>
        <w:pStyle w:val="BodyText"/>
        <w:rPr>
          <w:b/>
        </w:rPr>
      </w:pPr>
    </w:p>
    <w:p w14:paraId="4E0D430C" w14:textId="58019036" w:rsidR="005C4864" w:rsidRDefault="00A23CDA" w:rsidP="00487EA5">
      <w:pPr>
        <w:pStyle w:val="BodyText"/>
        <w:rPr>
          <w:b/>
        </w:rPr>
      </w:pPr>
      <w:r>
        <w:rPr>
          <w:b/>
        </w:rPr>
        <w:t xml:space="preserve">Cw34.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arall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mater o </w:t>
      </w:r>
      <w:proofErr w:type="spellStart"/>
      <w:r>
        <w:rPr>
          <w:b/>
        </w:rPr>
        <w:t>drefn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darparu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wneud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trafodion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? </w:t>
      </w:r>
      <w:r>
        <w:rPr>
          <w:b/>
        </w:rPr>
        <w:br/>
      </w:r>
    </w:p>
    <w:p w14:paraId="4A1DF671" w14:textId="4287C372" w:rsidR="005C4864" w:rsidRDefault="00A23CDA" w:rsidP="00487EA5">
      <w:pPr>
        <w:pStyle w:val="BodyText"/>
        <w:rPr>
          <w:b/>
        </w:rPr>
      </w:pPr>
      <w:r>
        <w:rPr>
          <w:b/>
        </w:rPr>
        <w:lastRenderedPageBreak/>
        <w:t xml:space="preserve">Cw35.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ateboch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Cw33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bod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casglu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rhywfaint</w:t>
      </w:r>
      <w:proofErr w:type="spellEnd"/>
      <w:r>
        <w:rPr>
          <w:b/>
        </w:rPr>
        <w:t xml:space="preserve"> neu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fanylir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byddai'n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hawdd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anodd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darparu'r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wybodaeth</w:t>
      </w:r>
      <w:proofErr w:type="spellEnd"/>
      <w:r>
        <w:rPr>
          <w:b/>
        </w:rPr>
        <w:t xml:space="preserve"> hon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gweithgaredd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amheus</w:t>
      </w:r>
      <w:proofErr w:type="spellEnd"/>
      <w:r>
        <w:rPr>
          <w:b/>
        </w:rPr>
        <w:t xml:space="preserve">?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  <w:gridCol w:w="1691"/>
        <w:gridCol w:w="1683"/>
      </w:tblGrid>
      <w:tr w:rsidR="005C4864" w:rsidRPr="008D32D7" w14:paraId="6027D80F" w14:textId="77777777" w:rsidTr="001052C2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624D029" w14:textId="77777777" w:rsidR="005C4864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D528D88" w14:textId="77777777" w:rsidR="005C4864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Hawdd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30C960A" w14:textId="77777777" w:rsidR="005C4864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64E4CC61" w14:textId="77777777" w:rsidR="005C4864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881A1C5" w14:textId="77777777" w:rsidR="005C4864" w:rsidRPr="008D32D7" w:rsidRDefault="00A23CDA" w:rsidP="001052C2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</w:p>
        </w:tc>
      </w:tr>
      <w:tr w:rsidR="005C4864" w14:paraId="756CD5A5" w14:textId="77777777" w:rsidTr="001052C2">
        <w:trPr>
          <w:cantSplit/>
        </w:trPr>
        <w:tc>
          <w:tcPr>
            <w:tcW w:w="1678" w:type="dxa"/>
            <w:shd w:val="clear" w:color="auto" w:fill="auto"/>
          </w:tcPr>
          <w:p w14:paraId="73989AF3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407D64DF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5939DF3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2B1F2C13" w14:textId="77777777" w:rsidR="005C4864" w:rsidRDefault="00155E0D" w:rsidP="001052C2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5EAA29A" w14:textId="77777777" w:rsidR="005C4864" w:rsidRDefault="00155E0D" w:rsidP="001052C2">
            <w:pPr>
              <w:pStyle w:val="TD"/>
              <w:jc w:val="center"/>
            </w:pPr>
          </w:p>
        </w:tc>
      </w:tr>
    </w:tbl>
    <w:p w14:paraId="1230144A" w14:textId="2FE7F272" w:rsidR="008D7D07" w:rsidRPr="005C4864" w:rsidRDefault="00155E0D" w:rsidP="00487EA5">
      <w:pPr>
        <w:pStyle w:val="BodyText"/>
        <w:rPr>
          <w:b/>
        </w:rPr>
      </w:pPr>
    </w:p>
    <w:p w14:paraId="4386706B" w14:textId="708704E5" w:rsidR="00B46F02" w:rsidRDefault="00A23CDA" w:rsidP="760966B4">
      <w:pPr>
        <w:pStyle w:val="BodyText"/>
        <w:rPr>
          <w:b/>
          <w:bCs/>
        </w:rPr>
      </w:pPr>
      <w:r>
        <w:rPr>
          <w:b/>
          <w:bCs/>
        </w:rPr>
        <w:t xml:space="preserve">Cw36. Pa </w:t>
      </w:r>
      <w:proofErr w:type="spellStart"/>
      <w:r>
        <w:rPr>
          <w:b/>
          <w:bCs/>
        </w:rPr>
        <w:t>amser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arweiniol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ydych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meddwl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byddai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arnoch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wneud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unrhyw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gadw</w:t>
      </w:r>
      <w:proofErr w:type="spellEnd"/>
      <w:r>
        <w:rPr>
          <w:b/>
          <w:bCs/>
        </w:rPr>
        <w:t xml:space="preserve"> at y </w:t>
      </w:r>
      <w:proofErr w:type="spellStart"/>
      <w:r>
        <w:rPr>
          <w:b/>
          <w:bCs/>
        </w:rPr>
        <w:t>mesurau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opsiwn</w:t>
      </w:r>
      <w:proofErr w:type="spellEnd"/>
      <w:r>
        <w:rPr>
          <w:b/>
          <w:bCs/>
        </w:rPr>
        <w:t xml:space="preserve"> 3?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1581"/>
        <w:gridCol w:w="1683"/>
      </w:tblGrid>
      <w:tr w:rsidR="00B46F02" w:rsidRPr="008D32D7" w14:paraId="6A7BD8A6" w14:textId="77777777" w:rsidTr="00D56309">
        <w:trPr>
          <w:cantSplit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D4B01F3" w14:textId="02F9C13F" w:rsidR="00B46F02" w:rsidRPr="008D32D7" w:rsidRDefault="00A23CDA" w:rsidP="00D5630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6 mis neu </w:t>
            </w:r>
            <w:proofErr w:type="spellStart"/>
            <w:r>
              <w:rPr>
                <w:b/>
              </w:rPr>
              <w:t>lai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196A5C4" w14:textId="6E959D4A" w:rsidR="00B46F02" w:rsidRPr="008D32D7" w:rsidRDefault="00A23CDA" w:rsidP="00D56309">
            <w:pPr>
              <w:pStyle w:val="TD"/>
              <w:jc w:val="center"/>
              <w:rPr>
                <w:b/>
              </w:rPr>
            </w:pPr>
            <w:r>
              <w:rPr>
                <w:b/>
              </w:rPr>
              <w:t xml:space="preserve">6 mis – 1 </w:t>
            </w:r>
            <w:proofErr w:type="spellStart"/>
            <w:r>
              <w:rPr>
                <w:b/>
              </w:rPr>
              <w:t>flwyddyn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2B62058E" w14:textId="68857699" w:rsidR="00B46F02" w:rsidRPr="008D32D7" w:rsidRDefault="00A23CDA" w:rsidP="00D56309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blwyddyn</w:t>
            </w:r>
            <w:proofErr w:type="spellEnd"/>
          </w:p>
        </w:tc>
      </w:tr>
      <w:tr w:rsidR="00B46F02" w14:paraId="420DADC0" w14:textId="77777777" w:rsidTr="00D56309">
        <w:trPr>
          <w:cantSplit/>
        </w:trPr>
        <w:tc>
          <w:tcPr>
            <w:tcW w:w="1678" w:type="dxa"/>
            <w:shd w:val="clear" w:color="auto" w:fill="auto"/>
          </w:tcPr>
          <w:p w14:paraId="2C333DC2" w14:textId="77777777" w:rsidR="00B46F02" w:rsidRDefault="00155E0D" w:rsidP="00D56309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44D51311" w14:textId="77777777" w:rsidR="00B46F02" w:rsidRDefault="00155E0D" w:rsidP="00D56309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D4959FA" w14:textId="77777777" w:rsidR="00B46F02" w:rsidRDefault="00155E0D" w:rsidP="00D56309">
            <w:pPr>
              <w:pStyle w:val="TD"/>
              <w:jc w:val="center"/>
            </w:pPr>
          </w:p>
        </w:tc>
      </w:tr>
    </w:tbl>
    <w:p w14:paraId="36A50C55" w14:textId="6323AA70" w:rsidR="00B46F02" w:rsidRDefault="00155E0D" w:rsidP="00487EA5">
      <w:pPr>
        <w:pStyle w:val="BodyText"/>
        <w:rPr>
          <w:b/>
        </w:rPr>
      </w:pPr>
    </w:p>
    <w:p w14:paraId="6A4E893D" w14:textId="03A4D853" w:rsidR="00B46F02" w:rsidRDefault="00A23CDA" w:rsidP="00487EA5">
      <w:pPr>
        <w:pStyle w:val="BodyText"/>
        <w:rPr>
          <w:b/>
        </w:rPr>
      </w:pPr>
      <w:r>
        <w:rPr>
          <w:b/>
        </w:rPr>
        <w:t xml:space="preserve">Cw37.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pam y </w:t>
      </w:r>
      <w:proofErr w:type="spellStart"/>
      <w:r>
        <w:rPr>
          <w:b/>
        </w:rPr>
        <w:t>gallai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wedi'i</w:t>
      </w:r>
      <w:proofErr w:type="spellEnd"/>
      <w:r>
        <w:rPr>
          <w:b/>
        </w:rPr>
        <w:t xml:space="preserve"> nodi, 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crynodiadau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cynnyrch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newid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labeli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hyfforddi</w:t>
      </w:r>
      <w:proofErr w:type="spellEnd"/>
      <w:r>
        <w:rPr>
          <w:b/>
        </w:rPr>
        <w:t xml:space="preserve"> staff ac </w:t>
      </w:r>
      <w:proofErr w:type="spellStart"/>
      <w:r>
        <w:rPr>
          <w:b/>
        </w:rPr>
        <w:t>ati</w:t>
      </w:r>
      <w:proofErr w:type="spellEnd"/>
      <w:r>
        <w:rPr>
          <w:b/>
        </w:rPr>
        <w:t xml:space="preserve">. </w:t>
      </w:r>
    </w:p>
    <w:p w14:paraId="334324F6" w14:textId="77777777" w:rsidR="00C91F79" w:rsidRDefault="00155E0D" w:rsidP="00C91F79">
      <w:pPr>
        <w:pStyle w:val="BodyText"/>
        <w:spacing w:after="120"/>
        <w:rPr>
          <w:b/>
        </w:rPr>
      </w:pPr>
    </w:p>
    <w:p w14:paraId="25F57A03" w14:textId="6586AADC" w:rsidR="00C91F79" w:rsidRDefault="00A23CDA" w:rsidP="00C91F79">
      <w:pPr>
        <w:pStyle w:val="BodyText"/>
        <w:spacing w:after="120"/>
        <w:rPr>
          <w:b/>
        </w:rPr>
      </w:pPr>
      <w:r>
        <w:rPr>
          <w:b/>
        </w:rPr>
        <w:t xml:space="preserve">Cw38. I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cytuno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anghytuno</w:t>
      </w:r>
      <w:proofErr w:type="spellEnd"/>
      <w:r>
        <w:rPr>
          <w:b/>
        </w:rPr>
        <w:t xml:space="preserve"> bod </w:t>
      </w:r>
      <w:proofErr w:type="spellStart"/>
      <w:r>
        <w:rPr>
          <w:b/>
        </w:rPr>
        <w:t>manteision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opsiynau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ddisgrifir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dudalen</w:t>
      </w:r>
      <w:proofErr w:type="spellEnd"/>
      <w:r>
        <w:rPr>
          <w:b/>
        </w:rPr>
        <w:t xml:space="preserve"> 3 o ran </w:t>
      </w:r>
      <w:proofErr w:type="spellStart"/>
      <w:r>
        <w:rPr>
          <w:b/>
        </w:rPr>
        <w:t>rheoleiddio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diogelwch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cyfyngiadau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mae'n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arnoch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? </w:t>
      </w:r>
    </w:p>
    <w:p w14:paraId="55567EEF" w14:textId="77777777" w:rsidR="00C91F79" w:rsidRPr="00A93DD8" w:rsidRDefault="00155E0D" w:rsidP="00C91F79">
      <w:pPr>
        <w:pStyle w:val="BodyText"/>
        <w:spacing w:after="120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1650"/>
        <w:gridCol w:w="1547"/>
        <w:gridCol w:w="1665"/>
        <w:gridCol w:w="1674"/>
        <w:gridCol w:w="1678"/>
      </w:tblGrid>
      <w:tr w:rsidR="00C91F79" w:rsidRPr="008D32D7" w14:paraId="0432E982" w14:textId="77777777" w:rsidTr="009A6EAF">
        <w:trPr>
          <w:cantSplit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250795A" w14:textId="77777777" w:rsidR="00C91F79" w:rsidRPr="008D32D7" w:rsidRDefault="00155E0D" w:rsidP="009A6EAF">
            <w:pPr>
              <w:pStyle w:val="TD"/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144C6C6E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Cytuno'n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gryf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2E87FD1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Cytuno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3C7C562F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cytuno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anghytuno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09031A13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Anghytuno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  <w:vAlign w:val="bottom"/>
          </w:tcPr>
          <w:p w14:paraId="570C0BF0" w14:textId="77777777" w:rsidR="00C91F79" w:rsidRPr="008D32D7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Anghytuno'n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gryf</w:t>
            </w:r>
            <w:proofErr w:type="spellEnd"/>
          </w:p>
        </w:tc>
      </w:tr>
      <w:tr w:rsidR="00C91F79" w14:paraId="33A4D094" w14:textId="77777777" w:rsidTr="009A6EAF">
        <w:trPr>
          <w:cantSplit/>
        </w:trPr>
        <w:tc>
          <w:tcPr>
            <w:tcW w:w="1379" w:type="dxa"/>
          </w:tcPr>
          <w:p w14:paraId="3034C23F" w14:textId="77777777" w:rsidR="00C91F79" w:rsidRPr="00193F49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Opsiwn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678" w:type="dxa"/>
            <w:shd w:val="clear" w:color="auto" w:fill="auto"/>
          </w:tcPr>
          <w:p w14:paraId="730CB031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48D048AD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980FEDE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64BE8BAC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D013D97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57CCA667" w14:textId="77777777" w:rsidTr="009A6EAF">
        <w:trPr>
          <w:cantSplit/>
        </w:trPr>
        <w:tc>
          <w:tcPr>
            <w:tcW w:w="1379" w:type="dxa"/>
          </w:tcPr>
          <w:p w14:paraId="54E28805" w14:textId="77777777" w:rsidR="00C91F79" w:rsidRPr="00193F49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Opsiwn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678" w:type="dxa"/>
            <w:shd w:val="clear" w:color="auto" w:fill="auto"/>
          </w:tcPr>
          <w:p w14:paraId="118901E2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5019FB51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FCB1F75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7E82747C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DBBC6F5" w14:textId="77777777" w:rsidR="00C91F79" w:rsidRDefault="00155E0D" w:rsidP="009A6EAF">
            <w:pPr>
              <w:pStyle w:val="TD"/>
              <w:jc w:val="center"/>
            </w:pPr>
          </w:p>
        </w:tc>
      </w:tr>
      <w:tr w:rsidR="00C91F79" w14:paraId="7844A4AD" w14:textId="77777777" w:rsidTr="009A6EAF">
        <w:trPr>
          <w:cantSplit/>
        </w:trPr>
        <w:tc>
          <w:tcPr>
            <w:tcW w:w="1379" w:type="dxa"/>
          </w:tcPr>
          <w:p w14:paraId="6118B1EE" w14:textId="77777777" w:rsidR="00C91F79" w:rsidRPr="00193F49" w:rsidRDefault="00A23CDA" w:rsidP="009A6EAF">
            <w:pPr>
              <w:pStyle w:val="T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Opsiwn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678" w:type="dxa"/>
            <w:shd w:val="clear" w:color="auto" w:fill="auto"/>
          </w:tcPr>
          <w:p w14:paraId="0B6EE29D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581" w:type="dxa"/>
            <w:shd w:val="clear" w:color="auto" w:fill="auto"/>
          </w:tcPr>
          <w:p w14:paraId="37F84AC5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B594813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3B2ED8F2" w14:textId="77777777" w:rsidR="00C91F79" w:rsidRDefault="00155E0D" w:rsidP="009A6EAF">
            <w:pPr>
              <w:pStyle w:val="TD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F457FCD" w14:textId="77777777" w:rsidR="00C91F79" w:rsidRDefault="00155E0D" w:rsidP="009A6EAF">
            <w:pPr>
              <w:pStyle w:val="TD"/>
              <w:jc w:val="center"/>
            </w:pPr>
          </w:p>
        </w:tc>
      </w:tr>
    </w:tbl>
    <w:p w14:paraId="6E0BA2A3" w14:textId="77777777" w:rsidR="000A39B8" w:rsidRDefault="00155E0D" w:rsidP="00487EA5">
      <w:pPr>
        <w:pStyle w:val="BodyText"/>
        <w:rPr>
          <w:b/>
        </w:rPr>
      </w:pPr>
    </w:p>
    <w:p w14:paraId="3D488E5F" w14:textId="40548E8A" w:rsidR="00487EA5" w:rsidRDefault="00A23CDA" w:rsidP="00487EA5">
      <w:pPr>
        <w:pStyle w:val="BodyText"/>
        <w:rPr>
          <w:b/>
        </w:rPr>
      </w:pPr>
      <w:r>
        <w:rPr>
          <w:b/>
        </w:rPr>
        <w:t xml:space="preserve">Cw39. </w:t>
      </w:r>
      <w:proofErr w:type="spellStart"/>
      <w:r>
        <w:rPr>
          <w:b/>
        </w:rPr>
        <w:t>Rhowch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hoffech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hystyried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yw'r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cwestiynau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ymdrin</w:t>
      </w:r>
      <w:proofErr w:type="spellEnd"/>
      <w:r>
        <w:rPr>
          <w:b/>
        </w:rPr>
        <w:t xml:space="preserve"> â hwy.</w:t>
      </w:r>
    </w:p>
    <w:p w14:paraId="2126D905" w14:textId="6A6059C0" w:rsidR="00ED26A1" w:rsidRDefault="00155E0D" w:rsidP="00487EA5">
      <w:pPr>
        <w:pStyle w:val="BodyText"/>
        <w:rPr>
          <w:b/>
        </w:rPr>
      </w:pPr>
    </w:p>
    <w:p w14:paraId="3CCF3C4F" w14:textId="77777777" w:rsidR="00ED26A1" w:rsidRPr="00A93DD8" w:rsidRDefault="00155E0D" w:rsidP="00487EA5">
      <w:pPr>
        <w:pStyle w:val="BodyText"/>
        <w:rPr>
          <w:b/>
        </w:rPr>
      </w:pPr>
    </w:p>
    <w:p w14:paraId="238A9EB7" w14:textId="77777777" w:rsidR="00487EA5" w:rsidRPr="006B5E0E" w:rsidRDefault="00A23CDA" w:rsidP="00487EA5">
      <w:pPr>
        <w:pStyle w:val="BodyText"/>
        <w:rPr>
          <w:b/>
        </w:rPr>
      </w:pPr>
      <w:proofErr w:type="spellStart"/>
      <w:r>
        <w:rPr>
          <w:b/>
        </w:rPr>
        <w:t>Diolch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gymryd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ymgynghoriad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hwn</w:t>
      </w:r>
      <w:proofErr w:type="spellEnd"/>
      <w:r>
        <w:rPr>
          <w:b/>
        </w:rPr>
        <w:t>.</w:t>
      </w:r>
    </w:p>
    <w:p w14:paraId="17F7A1E8" w14:textId="77777777" w:rsidR="00487EA5" w:rsidRPr="00487EA5" w:rsidRDefault="00155E0D" w:rsidP="00487EA5">
      <w:pPr>
        <w:pStyle w:val="BodyText"/>
      </w:pPr>
    </w:p>
    <w:p w14:paraId="120B0971" w14:textId="77777777" w:rsidR="006B5E0E" w:rsidRDefault="00A23CDA" w:rsidP="006B5E0E">
      <w:pPr>
        <w:pStyle w:val="Heading1"/>
      </w:pPr>
      <w:bookmarkStart w:id="15" w:name="_Toc43469278"/>
      <w:bookmarkEnd w:id="9"/>
      <w:bookmarkEnd w:id="10"/>
      <w:bookmarkEnd w:id="11"/>
      <w:bookmarkEnd w:id="15"/>
      <w:proofErr w:type="spellStart"/>
      <w:r>
        <w:lastRenderedPageBreak/>
        <w:t>Amdanoch</w:t>
      </w:r>
      <w:proofErr w:type="spellEnd"/>
      <w:r>
        <w:t xml:space="preserve"> chi</w:t>
      </w:r>
    </w:p>
    <w:p w14:paraId="4C75E474" w14:textId="77777777" w:rsidR="006B5E0E" w:rsidRPr="00EB6697" w:rsidRDefault="00A23CDA" w:rsidP="006B5E0E">
      <w:pPr>
        <w:pStyle w:val="BodyText"/>
      </w:pPr>
      <w:proofErr w:type="spellStart"/>
      <w:r>
        <w:t>Defnyddiwch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</w:t>
      </w:r>
      <w:proofErr w:type="spellStart"/>
      <w:r>
        <w:t>amdanoch</w:t>
      </w:r>
      <w:proofErr w:type="spellEnd"/>
      <w:r>
        <w:t xml:space="preserve"> </w:t>
      </w:r>
      <w:proofErr w:type="spellStart"/>
      <w:r>
        <w:t>chi'ch</w:t>
      </w:r>
      <w:proofErr w:type="spellEnd"/>
      <w:r>
        <w:t xml:space="preserve"> </w:t>
      </w:r>
      <w:proofErr w:type="spellStart"/>
      <w:r>
        <w:t>hun</w:t>
      </w:r>
      <w:proofErr w:type="spellEnd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B5E0E" w14:paraId="126860ED" w14:textId="77777777" w:rsidTr="00916B5F">
        <w:trPr>
          <w:cantSplit/>
          <w:trHeight w:val="454"/>
        </w:trPr>
        <w:tc>
          <w:tcPr>
            <w:tcW w:w="3402" w:type="dxa"/>
            <w:shd w:val="clear" w:color="auto" w:fill="F4E9F7"/>
          </w:tcPr>
          <w:p w14:paraId="61CA1D04" w14:textId="77777777" w:rsidR="006B5E0E" w:rsidRPr="00DA2A3F" w:rsidRDefault="00A23CDA" w:rsidP="006B5E0E">
            <w:pPr>
              <w:pStyle w:val="BodyText"/>
              <w:spacing w:after="0"/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llawn</w:t>
            </w:r>
            <w:proofErr w:type="spellEnd"/>
          </w:p>
        </w:tc>
        <w:tc>
          <w:tcPr>
            <w:tcW w:w="6237" w:type="dxa"/>
          </w:tcPr>
          <w:p w14:paraId="21C80B5B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16448E19" w14:textId="77777777" w:rsidTr="00916B5F">
        <w:trPr>
          <w:cantSplit/>
          <w:trHeight w:val="454"/>
        </w:trPr>
        <w:tc>
          <w:tcPr>
            <w:tcW w:w="3402" w:type="dxa"/>
            <w:shd w:val="clear" w:color="auto" w:fill="F4E9F7"/>
          </w:tcPr>
          <w:p w14:paraId="495B26C9" w14:textId="77777777" w:rsidR="006B5E0E" w:rsidRDefault="00A23CDA" w:rsidP="005B28E4">
            <w:pPr>
              <w:pStyle w:val="BodyText"/>
              <w:spacing w:after="0"/>
            </w:pPr>
            <w:proofErr w:type="spellStart"/>
            <w:r>
              <w:rPr>
                <w:b/>
              </w:rPr>
              <w:t>Teitl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swydd</w:t>
            </w:r>
            <w:proofErr w:type="spellEnd"/>
            <w:r>
              <w:t xml:space="preserve"> </w:t>
            </w:r>
            <w:proofErr w:type="spellStart"/>
            <w:r>
              <w:t>neu'r</w:t>
            </w:r>
            <w:proofErr w:type="spellEnd"/>
            <w:r>
              <w:t xml:space="preserve"> </w:t>
            </w:r>
            <w:proofErr w:type="spellStart"/>
            <w:r>
              <w:t>capasiti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ymgynghori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(er </w:t>
            </w:r>
            <w:proofErr w:type="spellStart"/>
            <w:r>
              <w:t>enghraifft</w:t>
            </w:r>
            <w:proofErr w:type="spellEnd"/>
            <w:r>
              <w:t xml:space="preserve">, </w:t>
            </w:r>
            <w:proofErr w:type="spellStart"/>
            <w:r>
              <w:t>aelod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cyhoedd</w:t>
            </w:r>
            <w:proofErr w:type="spellEnd"/>
            <w:r>
              <w:t>)</w:t>
            </w:r>
          </w:p>
        </w:tc>
        <w:tc>
          <w:tcPr>
            <w:tcW w:w="6237" w:type="dxa"/>
          </w:tcPr>
          <w:p w14:paraId="48EBB9D2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6E01CA19" w14:textId="77777777" w:rsidTr="00916B5F">
        <w:trPr>
          <w:cantSplit/>
          <w:trHeight w:val="454"/>
        </w:trPr>
        <w:tc>
          <w:tcPr>
            <w:tcW w:w="3402" w:type="dxa"/>
            <w:shd w:val="clear" w:color="auto" w:fill="F4E9F7"/>
          </w:tcPr>
          <w:p w14:paraId="5F0C22A2" w14:textId="77777777" w:rsidR="006B5E0E" w:rsidRDefault="00A23CDA" w:rsidP="006B5E0E">
            <w:pPr>
              <w:pStyle w:val="BodyText"/>
              <w:spacing w:after="0"/>
            </w:pPr>
            <w:proofErr w:type="spellStart"/>
            <w:r>
              <w:rPr>
                <w:b/>
              </w:rPr>
              <w:t>Dyddiad</w:t>
            </w:r>
            <w:proofErr w:type="spellEnd"/>
          </w:p>
        </w:tc>
        <w:tc>
          <w:tcPr>
            <w:tcW w:w="6237" w:type="dxa"/>
          </w:tcPr>
          <w:p w14:paraId="6F997A9D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2B472298" w14:textId="77777777" w:rsidTr="00916B5F">
        <w:trPr>
          <w:cantSplit/>
          <w:trHeight w:val="454"/>
        </w:trPr>
        <w:tc>
          <w:tcPr>
            <w:tcW w:w="3402" w:type="dxa"/>
            <w:shd w:val="clear" w:color="auto" w:fill="F4E9F7"/>
          </w:tcPr>
          <w:p w14:paraId="55B32508" w14:textId="77777777" w:rsidR="006B5E0E" w:rsidRDefault="00A23CDA" w:rsidP="006B5E0E">
            <w:pPr>
              <w:pStyle w:val="BodyText"/>
              <w:spacing w:after="0"/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sefydliad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cwmni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yw'n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>)</w:t>
            </w:r>
          </w:p>
        </w:tc>
        <w:tc>
          <w:tcPr>
            <w:tcW w:w="6237" w:type="dxa"/>
          </w:tcPr>
          <w:p w14:paraId="54A078CD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13DB4A48" w14:textId="77777777" w:rsidTr="00916B5F">
        <w:trPr>
          <w:cantSplit/>
          <w:trHeight w:val="454"/>
        </w:trPr>
        <w:tc>
          <w:tcPr>
            <w:tcW w:w="3402" w:type="dxa"/>
            <w:tcBorders>
              <w:bottom w:val="nil"/>
            </w:tcBorders>
            <w:shd w:val="clear" w:color="auto" w:fill="F4E9F7"/>
          </w:tcPr>
          <w:p w14:paraId="6306FE0E" w14:textId="77777777" w:rsidR="006B5E0E" w:rsidRDefault="00A23CDA" w:rsidP="006B5E0E">
            <w:pPr>
              <w:pStyle w:val="BodyText"/>
              <w:spacing w:after="0"/>
            </w:pPr>
            <w:proofErr w:type="spellStart"/>
            <w:r>
              <w:rPr>
                <w:b/>
              </w:rPr>
              <w:t>Cyfeiriad</w:t>
            </w:r>
            <w:proofErr w:type="spellEnd"/>
          </w:p>
        </w:tc>
        <w:tc>
          <w:tcPr>
            <w:tcW w:w="6237" w:type="dxa"/>
            <w:tcBorders>
              <w:bottom w:val="nil"/>
            </w:tcBorders>
          </w:tcPr>
          <w:p w14:paraId="1E4D3AF3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6E5DDA25" w14:textId="77777777" w:rsidTr="00916B5F">
        <w:trPr>
          <w:cantSplit/>
          <w:trHeight w:val="45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4E9F7"/>
          </w:tcPr>
          <w:p w14:paraId="5EBD6301" w14:textId="77777777" w:rsidR="006B5E0E" w:rsidRDefault="00155E0D" w:rsidP="006B5E0E">
            <w:pPr>
              <w:pStyle w:val="BodyText"/>
              <w:spacing w:after="0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28BF5B5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010118A5" w14:textId="77777777" w:rsidTr="00916B5F">
        <w:trPr>
          <w:cantSplit/>
          <w:trHeight w:val="454"/>
        </w:trPr>
        <w:tc>
          <w:tcPr>
            <w:tcW w:w="3402" w:type="dxa"/>
            <w:tcBorders>
              <w:top w:val="nil"/>
            </w:tcBorders>
            <w:shd w:val="clear" w:color="auto" w:fill="F4E9F7"/>
          </w:tcPr>
          <w:p w14:paraId="2186C2E4" w14:textId="77777777" w:rsidR="006B5E0E" w:rsidRDefault="00A23CDA" w:rsidP="006B5E0E">
            <w:pPr>
              <w:pStyle w:val="BodyText"/>
              <w:spacing w:after="0"/>
            </w:pPr>
            <w:r>
              <w:rPr>
                <w:b/>
              </w:rPr>
              <w:t>Cod post</w:t>
            </w:r>
          </w:p>
        </w:tc>
        <w:tc>
          <w:tcPr>
            <w:tcW w:w="6237" w:type="dxa"/>
            <w:tcBorders>
              <w:top w:val="nil"/>
            </w:tcBorders>
          </w:tcPr>
          <w:p w14:paraId="49EF6BA3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6096A739" w14:textId="77777777" w:rsidTr="00916B5F">
        <w:trPr>
          <w:cantSplit/>
          <w:trHeight w:val="1241"/>
        </w:trPr>
        <w:tc>
          <w:tcPr>
            <w:tcW w:w="3402" w:type="dxa"/>
            <w:shd w:val="clear" w:color="auto" w:fill="F4E9F7"/>
          </w:tcPr>
          <w:p w14:paraId="221B2FE9" w14:textId="77777777" w:rsidR="006B5E0E" w:rsidRDefault="00A23CDA" w:rsidP="006B5E0E">
            <w:pPr>
              <w:pStyle w:val="BodyText"/>
              <w:spacing w:after="0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hoffech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gydnabod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, </w:t>
            </w:r>
            <w:proofErr w:type="spellStart"/>
            <w:r>
              <w:t>ticiwch</w:t>
            </w:r>
            <w:proofErr w:type="spellEnd"/>
            <w:r>
              <w:t xml:space="preserve"> y </w:t>
            </w:r>
            <w:proofErr w:type="spellStart"/>
            <w:r>
              <w:t>blwch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</w:p>
        </w:tc>
        <w:tc>
          <w:tcPr>
            <w:tcW w:w="6237" w:type="dxa"/>
          </w:tcPr>
          <w:p w14:paraId="0809B971" w14:textId="77777777" w:rsidR="006B5E0E" w:rsidRDefault="00A23CDA" w:rsidP="006B5E0E">
            <w:pPr>
              <w:pStyle w:val="Body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5E0D">
              <w:fldChar w:fldCharType="separate"/>
            </w:r>
            <w:r>
              <w:fldChar w:fldCharType="end"/>
            </w:r>
          </w:p>
          <w:p w14:paraId="781BE114" w14:textId="77777777" w:rsidR="006B5E0E" w:rsidRDefault="00A23CDA" w:rsidP="006B5E0E">
            <w:pPr>
              <w:pStyle w:val="BodyText"/>
              <w:spacing w:after="0"/>
            </w:pPr>
            <w:r>
              <w:t>(</w:t>
            </w:r>
            <w:proofErr w:type="spellStart"/>
            <w:r>
              <w:t>ticiwch</w:t>
            </w:r>
            <w:proofErr w:type="spellEnd"/>
            <w:r>
              <w:t xml:space="preserve"> y </w:t>
            </w:r>
            <w:proofErr w:type="spellStart"/>
            <w:r>
              <w:t>blwch</w:t>
            </w:r>
            <w:proofErr w:type="spellEnd"/>
            <w:r>
              <w:t>)</w:t>
            </w:r>
          </w:p>
        </w:tc>
      </w:tr>
      <w:tr w:rsidR="006B5E0E" w14:paraId="43650D68" w14:textId="77777777" w:rsidTr="00916B5F">
        <w:trPr>
          <w:cantSplit/>
          <w:trHeight w:val="454"/>
        </w:trPr>
        <w:tc>
          <w:tcPr>
            <w:tcW w:w="3402" w:type="dxa"/>
            <w:vMerge w:val="restart"/>
            <w:shd w:val="clear" w:color="auto" w:fill="F4E9F7"/>
          </w:tcPr>
          <w:p w14:paraId="0E9A2DF8" w14:textId="77777777" w:rsidR="006B5E0E" w:rsidRDefault="00A23CDA" w:rsidP="006B5E0E">
            <w:pPr>
              <w:pStyle w:val="BodyText"/>
              <w:spacing w:after="0"/>
            </w:pPr>
            <w:proofErr w:type="spellStart"/>
            <w:r>
              <w:t>Cyfeiriad</w:t>
            </w:r>
            <w:proofErr w:type="spellEnd"/>
            <w:r>
              <w:t xml:space="preserve"> y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anfon</w:t>
            </w:r>
            <w:proofErr w:type="spellEnd"/>
            <w:r>
              <w:t xml:space="preserve"> y </w:t>
            </w:r>
            <w:proofErr w:type="spellStart"/>
            <w:r>
              <w:t>gydnabyddiaeth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yw'n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</w:p>
        </w:tc>
        <w:tc>
          <w:tcPr>
            <w:tcW w:w="6237" w:type="dxa"/>
          </w:tcPr>
          <w:p w14:paraId="4BE24B06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74BD45A0" w14:textId="77777777" w:rsidTr="00916B5F">
        <w:trPr>
          <w:cantSplit/>
          <w:trHeight w:val="454"/>
        </w:trPr>
        <w:tc>
          <w:tcPr>
            <w:tcW w:w="3402" w:type="dxa"/>
            <w:vMerge/>
            <w:shd w:val="clear" w:color="auto" w:fill="F4E9F7"/>
          </w:tcPr>
          <w:p w14:paraId="16C01BA9" w14:textId="77777777" w:rsidR="006B5E0E" w:rsidRDefault="00155E0D" w:rsidP="002F2A54"/>
        </w:tc>
        <w:tc>
          <w:tcPr>
            <w:tcW w:w="6237" w:type="dxa"/>
          </w:tcPr>
          <w:p w14:paraId="62F1E3CE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190FFD43" w14:textId="77777777" w:rsidTr="00916B5F">
        <w:trPr>
          <w:cantSplit/>
          <w:trHeight w:val="454"/>
        </w:trPr>
        <w:tc>
          <w:tcPr>
            <w:tcW w:w="3402" w:type="dxa"/>
            <w:vMerge/>
            <w:shd w:val="clear" w:color="auto" w:fill="F4E9F7"/>
          </w:tcPr>
          <w:p w14:paraId="1C250BA1" w14:textId="77777777" w:rsidR="006B5E0E" w:rsidRDefault="00155E0D" w:rsidP="002F2A54"/>
        </w:tc>
        <w:tc>
          <w:tcPr>
            <w:tcW w:w="6237" w:type="dxa"/>
          </w:tcPr>
          <w:p w14:paraId="543BE6BF" w14:textId="77777777" w:rsidR="006B5E0E" w:rsidRDefault="00155E0D" w:rsidP="006B5E0E">
            <w:pPr>
              <w:pStyle w:val="BodyText"/>
              <w:spacing w:after="0"/>
            </w:pPr>
          </w:p>
        </w:tc>
      </w:tr>
    </w:tbl>
    <w:p w14:paraId="1573BEF2" w14:textId="77777777" w:rsidR="006B5E0E" w:rsidRPr="006B5E0E" w:rsidRDefault="00155E0D" w:rsidP="006B5E0E">
      <w:pPr>
        <w:pStyle w:val="BodyText"/>
      </w:pPr>
    </w:p>
    <w:p w14:paraId="147107F5" w14:textId="77777777" w:rsidR="006B5E0E" w:rsidRDefault="00A23CDA" w:rsidP="006B5E0E">
      <w:pPr>
        <w:pStyle w:val="BodyText"/>
      </w:pP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ydych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gynrychiolydd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grŵp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enw'r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grynodeb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neu'r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cynrychioli</w:t>
      </w:r>
      <w:proofErr w:type="spellEnd"/>
      <w:r>
        <w:t>.</w:t>
      </w:r>
    </w:p>
    <w:tbl>
      <w:tblPr>
        <w:tblW w:w="0" w:type="auto"/>
        <w:tblInd w:w="57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5E0E" w14:paraId="0C02A6FA" w14:textId="77777777" w:rsidTr="006B5E0E">
        <w:trPr>
          <w:cantSplit/>
          <w:trHeight w:val="454"/>
        </w:trPr>
        <w:tc>
          <w:tcPr>
            <w:tcW w:w="9639" w:type="dxa"/>
          </w:tcPr>
          <w:p w14:paraId="4F4B04C4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2B9D085E" w14:textId="77777777" w:rsidTr="006B5E0E">
        <w:trPr>
          <w:cantSplit/>
          <w:trHeight w:val="454"/>
        </w:trPr>
        <w:tc>
          <w:tcPr>
            <w:tcW w:w="9639" w:type="dxa"/>
          </w:tcPr>
          <w:p w14:paraId="5CCC7B24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181EDCCB" w14:textId="77777777" w:rsidTr="006B5E0E">
        <w:trPr>
          <w:cantSplit/>
          <w:trHeight w:val="454"/>
        </w:trPr>
        <w:tc>
          <w:tcPr>
            <w:tcW w:w="9639" w:type="dxa"/>
            <w:tcBorders>
              <w:bottom w:val="nil"/>
            </w:tcBorders>
          </w:tcPr>
          <w:p w14:paraId="4256D464" w14:textId="77777777" w:rsidR="006B5E0E" w:rsidRDefault="00155E0D" w:rsidP="006B5E0E">
            <w:pPr>
              <w:pStyle w:val="BodyText"/>
              <w:spacing w:after="0"/>
            </w:pPr>
          </w:p>
        </w:tc>
      </w:tr>
      <w:tr w:rsidR="006B5E0E" w14:paraId="3DD511CF" w14:textId="77777777" w:rsidTr="006B5E0E">
        <w:trPr>
          <w:cantSplit/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30910C4" w14:textId="77777777" w:rsidR="006B5E0E" w:rsidRDefault="00155E0D" w:rsidP="006B5E0E">
            <w:pPr>
              <w:pStyle w:val="BodyText"/>
              <w:spacing w:after="0"/>
            </w:pPr>
          </w:p>
        </w:tc>
      </w:tr>
    </w:tbl>
    <w:p w14:paraId="1D94EA71" w14:textId="14B762BA" w:rsidR="00EF6D92" w:rsidRDefault="00155E0D" w:rsidP="00321A84">
      <w:pPr>
        <w:pStyle w:val="Heading1"/>
      </w:pPr>
      <w:bookmarkStart w:id="16" w:name="_Toc86483915"/>
      <w:bookmarkStart w:id="17" w:name="_Toc402366361"/>
      <w:bookmarkStart w:id="18" w:name="_Toc457556692"/>
      <w:bookmarkStart w:id="19" w:name="_Toc43469279"/>
      <w:bookmarkEnd w:id="16"/>
      <w:bookmarkEnd w:id="17"/>
      <w:bookmarkEnd w:id="18"/>
      <w:bookmarkEnd w:id="19"/>
    </w:p>
    <w:sectPr w:rsidR="00EF6D92" w:rsidSect="00321A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8A63" w14:textId="77777777" w:rsidR="00E74768" w:rsidRDefault="00E74768">
      <w:r>
        <w:separator/>
      </w:r>
    </w:p>
  </w:endnote>
  <w:endnote w:type="continuationSeparator" w:id="0">
    <w:p w14:paraId="4D7CAF44" w14:textId="77777777" w:rsidR="00E74768" w:rsidRDefault="00E74768">
      <w:r>
        <w:continuationSeparator/>
      </w:r>
    </w:p>
  </w:endnote>
  <w:endnote w:type="continuationNotice" w:id="1">
    <w:p w14:paraId="5311CF4C" w14:textId="77777777" w:rsidR="00E74768" w:rsidRDefault="00E747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9B78" w14:textId="22697374" w:rsidR="00E33217" w:rsidRDefault="00A23CDA" w:rsidP="003A22AD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06B03EB" wp14:editId="540D6F08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35="http://www.thebigword.com" xmlns:a14="http://schemas.microsoft.com/office/drawing/2010/main" xmlns:a="http://schemas.openxmlformats.org/drawingml/2006/main" xmlns:w16sdtdh="http://schemas.microsoft.com/office/word/2020/wordml/sdtdatahash">
          <w:pict xmlns:w14="http://schemas.microsoft.com/office/word/2010/wordml" xmlns:w="http://schemas.openxmlformats.org/wordprocessingml/2006/main" w14:anchorId="7BEEFD08">
            <v:rect xmlns:o="urn:schemas-microsoft-com:office:office" xmlns:v="urn:schemas-microsoft-com:vml" id="Rectangle 7" style="position:absolute;margin-left:572.65pt;margin-top:-8.5pt;width:31.2pt;height:858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8f23b3" stroked="f" strokecolor="#8f23b3" w14:anchorId="4A0C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">
              <w10:wrap xmlns:w10="urn:schemas-microsoft-com:office:word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B1D9" w14:textId="77777777" w:rsidR="00E33217" w:rsidRDefault="0015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48D3" w14:textId="77777777" w:rsidR="00E74768" w:rsidRDefault="00E74768">
      <w:r>
        <w:separator/>
      </w:r>
    </w:p>
  </w:footnote>
  <w:footnote w:type="continuationSeparator" w:id="0">
    <w:p w14:paraId="2C013AF7" w14:textId="77777777" w:rsidR="00E74768" w:rsidRDefault="00E74768">
      <w:r>
        <w:continuationSeparator/>
      </w:r>
    </w:p>
  </w:footnote>
  <w:footnote w:type="continuationNotice" w:id="1">
    <w:p w14:paraId="1A588DEF" w14:textId="77777777" w:rsidR="00E74768" w:rsidRDefault="00E747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F6C2" w14:textId="2DFB7EA3" w:rsidR="00E33217" w:rsidRDefault="0015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E9B9" w14:textId="243606B0" w:rsidR="00E33217" w:rsidRDefault="00A23CDA" w:rsidP="00157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3A62338" wp14:editId="2C7E94AE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35="http://www.thebigword.com" xmlns:a14="http://schemas.microsoft.com/office/drawing/2010/main" xmlns:a="http://schemas.openxmlformats.org/drawingml/2006/main" xmlns:w16sdtdh="http://schemas.microsoft.com/office/word/2020/wordml/sdtdatahash">
          <w:pict xmlns:w14="http://schemas.microsoft.com/office/word/2010/wordml" xmlns:w="http://schemas.openxmlformats.org/wordprocessingml/2006/main" w14:anchorId="32F5F669">
            <v:rect xmlns:o="urn:schemas-microsoft-com:office:office" xmlns:v="urn:schemas-microsoft-com:vml" id="Rectangle 8" style="position:absolute;margin-left:572.65pt;margin-top:-8.5pt;width:31.2pt;height:8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8f23b3" stroked="f" strokecolor="#8f23b3" w14:anchorId="417F0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B6QumrfAIA&#10;APwEAAAOAAAAAAAAAAAAAAAAAC4CAABkcnMvZTJvRG9jLnhtbFBLAQItABQABgAIAAAAIQCGdwGG&#10;4QAAAA4BAAAPAAAAAAAAAAAAAAAAANYEAABkcnMvZG93bnJldi54bWxQSwUGAAAAAAQABADzAAAA&#10;5AUAAAAA&#10;">
              <w10:wrap xmlns:w10="urn:schemas-microsoft-com:office:word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D31A" w14:textId="69E269A3" w:rsidR="0025762E" w:rsidRDefault="00155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462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5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4F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4CA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E07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E6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0AF8A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AEC3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28C8BC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13A27025"/>
    <w:multiLevelType w:val="hybridMultilevel"/>
    <w:tmpl w:val="22602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22BC1"/>
    <w:multiLevelType w:val="hybridMultilevel"/>
    <w:tmpl w:val="2C622974"/>
    <w:lvl w:ilvl="0" w:tplc="206C22C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  <w:lvl w:ilvl="1" w:tplc="B22AA9A4">
      <w:numFmt w:val="decimal"/>
      <w:lvlText w:val=""/>
      <w:lvlJc w:val="left"/>
    </w:lvl>
    <w:lvl w:ilvl="2" w:tplc="8B4C7BC0">
      <w:numFmt w:val="decimal"/>
      <w:lvlText w:val=""/>
      <w:lvlJc w:val="left"/>
    </w:lvl>
    <w:lvl w:ilvl="3" w:tplc="FE1C3826">
      <w:numFmt w:val="decimal"/>
      <w:lvlText w:val=""/>
      <w:lvlJc w:val="left"/>
    </w:lvl>
    <w:lvl w:ilvl="4" w:tplc="75EC773C">
      <w:numFmt w:val="decimal"/>
      <w:lvlText w:val=""/>
      <w:lvlJc w:val="left"/>
    </w:lvl>
    <w:lvl w:ilvl="5" w:tplc="9E48B3CE">
      <w:numFmt w:val="decimal"/>
      <w:lvlText w:val=""/>
      <w:lvlJc w:val="left"/>
    </w:lvl>
    <w:lvl w:ilvl="6" w:tplc="7882B6B6">
      <w:numFmt w:val="decimal"/>
      <w:lvlText w:val=""/>
      <w:lvlJc w:val="left"/>
    </w:lvl>
    <w:lvl w:ilvl="7" w:tplc="ED5A153C">
      <w:numFmt w:val="decimal"/>
      <w:lvlText w:val=""/>
      <w:lvlJc w:val="left"/>
    </w:lvl>
    <w:lvl w:ilvl="8" w:tplc="065A1BDE">
      <w:numFmt w:val="decimal"/>
      <w:lvlText w:val=""/>
      <w:lvlJc w:val="left"/>
    </w:lvl>
  </w:abstractNum>
  <w:abstractNum w:abstractNumId="12" w15:restartNumberingAfterBreak="0">
    <w:nsid w:val="1FFC3900"/>
    <w:multiLevelType w:val="multilevel"/>
    <w:tmpl w:val="60DE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5436D"/>
    <w:multiLevelType w:val="hybridMultilevel"/>
    <w:tmpl w:val="DE3E92F6"/>
    <w:lvl w:ilvl="0" w:tplc="5BAC5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9CF918">
      <w:numFmt w:val="decimal"/>
      <w:lvlText w:val=""/>
      <w:lvlJc w:val="left"/>
    </w:lvl>
    <w:lvl w:ilvl="2" w:tplc="B9E41A36">
      <w:numFmt w:val="decimal"/>
      <w:lvlText w:val=""/>
      <w:lvlJc w:val="left"/>
    </w:lvl>
    <w:lvl w:ilvl="3" w:tplc="E984F8F6">
      <w:numFmt w:val="decimal"/>
      <w:lvlText w:val=""/>
      <w:lvlJc w:val="left"/>
    </w:lvl>
    <w:lvl w:ilvl="4" w:tplc="89DA0202">
      <w:numFmt w:val="decimal"/>
      <w:lvlText w:val=""/>
      <w:lvlJc w:val="left"/>
    </w:lvl>
    <w:lvl w:ilvl="5" w:tplc="40B6FAD8">
      <w:numFmt w:val="decimal"/>
      <w:lvlText w:val=""/>
      <w:lvlJc w:val="left"/>
    </w:lvl>
    <w:lvl w:ilvl="6" w:tplc="ED8826E6">
      <w:numFmt w:val="decimal"/>
      <w:lvlText w:val=""/>
      <w:lvlJc w:val="left"/>
    </w:lvl>
    <w:lvl w:ilvl="7" w:tplc="BA6A0812">
      <w:numFmt w:val="decimal"/>
      <w:lvlText w:val=""/>
      <w:lvlJc w:val="left"/>
    </w:lvl>
    <w:lvl w:ilvl="8" w:tplc="1114ABBA">
      <w:numFmt w:val="decimal"/>
      <w:lvlText w:val=""/>
      <w:lvlJc w:val="left"/>
    </w:lvl>
  </w:abstractNum>
  <w:abstractNum w:abstractNumId="14" w15:restartNumberingAfterBreak="0">
    <w:nsid w:val="2B3F39F8"/>
    <w:multiLevelType w:val="hybridMultilevel"/>
    <w:tmpl w:val="130ADDBA"/>
    <w:lvl w:ilvl="0" w:tplc="383CE0F4">
      <w:start w:val="1"/>
      <w:numFmt w:val="bullet"/>
      <w:pStyle w:val="EB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1" w:tplc="7096C39A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2" w:tplc="797C135E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3AD45168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97B6A81E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 w:tplc="F95AB3B2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 w:tplc="388CAAEC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 w:tplc="C22819FE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 w:tplc="83781236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15" w15:restartNumberingAfterBreak="0">
    <w:nsid w:val="40762757"/>
    <w:multiLevelType w:val="hybridMultilevel"/>
    <w:tmpl w:val="BE567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36FAE"/>
    <w:multiLevelType w:val="hybridMultilevel"/>
    <w:tmpl w:val="12FA8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1F0AAD"/>
    <w:multiLevelType w:val="hybridMultilevel"/>
    <w:tmpl w:val="0809001D"/>
    <w:styleLink w:val="1ai"/>
    <w:lvl w:ilvl="0" w:tplc="89B445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16C1B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CC8936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27CBAB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726882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F700E5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65030A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AC8876B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24C04B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DF56300"/>
    <w:multiLevelType w:val="multilevel"/>
    <w:tmpl w:val="346EB32E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2165C6A"/>
    <w:multiLevelType w:val="hybridMultilevel"/>
    <w:tmpl w:val="34761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957E1"/>
    <w:multiLevelType w:val="hybridMultilevel"/>
    <w:tmpl w:val="E54AE21C"/>
    <w:lvl w:ilvl="0" w:tplc="FD683096">
      <w:start w:val="1"/>
      <w:numFmt w:val="bullet"/>
      <w:pStyle w:val="Boxe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A3158"/>
    <w:multiLevelType w:val="multilevel"/>
    <w:tmpl w:val="7D92B12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EC30F84"/>
    <w:multiLevelType w:val="hybridMultilevel"/>
    <w:tmpl w:val="C014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7B3A"/>
    <w:multiLevelType w:val="hybridMultilevel"/>
    <w:tmpl w:val="433E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13"/>
  </w:num>
  <w:num w:numId="17">
    <w:abstractNumId w:val="20"/>
  </w:num>
  <w:num w:numId="18">
    <w:abstractNumId w:val="23"/>
  </w:num>
  <w:num w:numId="19">
    <w:abstractNumId w:val="22"/>
  </w:num>
  <w:num w:numId="20">
    <w:abstractNumId w:val="15"/>
  </w:num>
  <w:num w:numId="21">
    <w:abstractNumId w:val="16"/>
  </w:num>
  <w:num w:numId="22">
    <w:abstractNumId w:val="1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nUserDetailsSet" w:val="-1"/>
    <w:docVar w:name="strJobTitle" w:val="[Your job title]"/>
    <w:docVar w:name="strUserEmail" w:val="[Your email address]"/>
    <w:docVar w:name="strUserFax" w:val="[Your fax number]"/>
    <w:docVar w:name="strUserName" w:val="[Your name]"/>
    <w:docVar w:name="strUserPhone" w:val="[Your phone number]"/>
  </w:docVars>
  <w:rsids>
    <w:rsidRoot w:val="00A50B72"/>
    <w:rsid w:val="0003667D"/>
    <w:rsid w:val="000A3B6D"/>
    <w:rsid w:val="00126E51"/>
    <w:rsid w:val="00155E0D"/>
    <w:rsid w:val="00321A84"/>
    <w:rsid w:val="00A217E3"/>
    <w:rsid w:val="00A23CDA"/>
    <w:rsid w:val="00A50B72"/>
    <w:rsid w:val="00E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0BECAFC"/>
  <w15:docId w15:val="{4A4444EB-CDC8-4D6D-9474-B7F4B8B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qFormat/>
    <w:pPr>
      <w:keepNext/>
      <w:pageBreakBefore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link w:val="Heading2Char"/>
    <w:qFormat/>
    <w:pPr>
      <w:keepNext/>
      <w:spacing w:before="480" w:after="240"/>
      <w:outlineLvl w:val="1"/>
    </w:pPr>
    <w:rPr>
      <w:rFonts w:ascii="Arial" w:hAnsi="Arial"/>
      <w:b/>
      <w:color w:val="8F23B3"/>
      <w:sz w:val="32"/>
      <w:szCs w:val="32"/>
    </w:rPr>
  </w:style>
  <w:style w:type="paragraph" w:styleId="Heading3">
    <w:name w:val="heading 3"/>
    <w:next w:val="BodyText"/>
    <w:qFormat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qFormat/>
    <w:pPr>
      <w:keepNext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pPr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pPr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semiHidden/>
    <w:pPr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semiHidden/>
    <w:pPr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pPr>
      <w:spacing w:after="120"/>
    </w:pPr>
    <w:rPr>
      <w:rFonts w:ascii="Arial" w:hAnsi="Arial" w:cs="Arial"/>
      <w:b/>
      <w:color w:val="8F23B3"/>
      <w:sz w:val="52"/>
      <w:szCs w:val="52"/>
    </w:rPr>
  </w:style>
  <w:style w:type="numbering" w:styleId="111111">
    <w:name w:val="Outline List 2"/>
    <w:basedOn w:val="NoList"/>
    <w:semiHidden/>
    <w:pPr>
      <w:numPr>
        <w:numId w:val="11"/>
      </w:numPr>
    </w:pPr>
  </w:style>
  <w:style w:type="numbering" w:styleId="1ai">
    <w:name w:val="Outline List 1"/>
    <w:basedOn w:val="NoList"/>
    <w:semiHidden/>
    <w:pPr>
      <w:numPr>
        <w:numId w:val="12"/>
      </w:numPr>
    </w:p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pPr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qFormat/>
    <w:pPr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customStyle="1" w:styleId="Aboutthisconsultation">
    <w:name w:val="About this consultation"/>
    <w:basedOn w:val="Heading2"/>
    <w:link w:val="AboutthisconsultationChar"/>
    <w:pPr>
      <w:pageBreakBefore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qFormat/>
    <w:pPr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563C1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qFormat/>
    <w:pPr>
      <w:numPr>
        <w:numId w:val="1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qFormat/>
    <w:pPr>
      <w:numPr>
        <w:numId w:val="2"/>
      </w:numPr>
      <w:spacing w:after="240" w:line="288" w:lineRule="auto"/>
      <w:ind w:left="908" w:hanging="454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Bullet5">
    <w:name w:val="List Bullet 5"/>
    <w:basedOn w:val="Normal"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qFormat/>
    <w:pPr>
      <w:numPr>
        <w:numId w:val="6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table" w:customStyle="1" w:styleId="HOtable">
    <w:name w:val="HO table"/>
    <w:basedOn w:val="TableNormal"/>
    <w:rPr>
      <w:rFonts w:ascii="Arial" w:hAnsi="Arial"/>
      <w:sz w:val="24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Arial" w:hAnsi="Arial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4E9F7"/>
      </w:tcPr>
    </w:tblStyle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uiPriority w:val="39"/>
    <w:pPr>
      <w:tabs>
        <w:tab w:val="right" w:pos="9639"/>
      </w:tabs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uiPriority w:val="39"/>
    <w:pPr>
      <w:tabs>
        <w:tab w:val="right" w:pos="9639"/>
      </w:tabs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uiPriority w:val="39"/>
    <w:pPr>
      <w:tabs>
        <w:tab w:val="right" w:pos="9923"/>
      </w:tabs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pPr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pPr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qFormat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qFormat/>
    <w:pPr>
      <w:numPr>
        <w:numId w:val="17"/>
      </w:numPr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cover-othertext0">
    <w:name w:val="cover - other text"/>
    <w:pPr>
      <w:spacing w:line="360" w:lineRule="exact"/>
    </w:pPr>
    <w:rPr>
      <w:rFonts w:ascii="Arial" w:hAnsi="Arial"/>
      <w:sz w:val="24"/>
      <w:szCs w:val="24"/>
    </w:rPr>
  </w:style>
  <w:style w:type="paragraph" w:customStyle="1" w:styleId="Heading-contents">
    <w:name w:val="Heading - contents"/>
    <w:basedOn w:val="Heading1"/>
    <w:next w:val="Normal"/>
    <w:semiHidden/>
    <w:rPr>
      <w:rFonts w:cs="Times New Roman"/>
      <w:szCs w:val="20"/>
    </w:rPr>
  </w:style>
  <w:style w:type="paragraph" w:customStyle="1" w:styleId="Sub-heading">
    <w:name w:val="Sub-heading"/>
    <w:next w:val="Normal"/>
    <w:pPr>
      <w:keepNext/>
      <w:spacing w:before="120" w:after="120"/>
    </w:pPr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link w:val="Heading2"/>
    <w:rPr>
      <w:rFonts w:ascii="Arial" w:hAnsi="Arial"/>
      <w:b/>
      <w:color w:val="8F23B3"/>
      <w:sz w:val="32"/>
      <w:szCs w:val="32"/>
      <w:lang w:bidi="ar-SA"/>
    </w:rPr>
  </w:style>
  <w:style w:type="character" w:customStyle="1" w:styleId="AboutthisconsultationChar">
    <w:name w:val="About this consultation Char"/>
    <w:basedOn w:val="Heading2Char"/>
    <w:link w:val="Aboutthisconsultation"/>
    <w:rPr>
      <w:rFonts w:ascii="Arial" w:hAnsi="Arial"/>
      <w:b/>
      <w:color w:val="8F23B3"/>
      <w:sz w:val="32"/>
      <w:szCs w:val="32"/>
      <w:lang w:bidi="ar-SA"/>
    </w:rPr>
  </w:style>
  <w:style w:type="paragraph" w:customStyle="1" w:styleId="Tableheading">
    <w:name w:val="Table heading"/>
    <w:basedOn w:val="BodyText"/>
    <w:pPr>
      <w:keepNext/>
      <w:keepLines/>
      <w:spacing w:before="240" w:after="120"/>
    </w:pPr>
    <w:rPr>
      <w:b/>
    </w:rPr>
  </w:style>
  <w:style w:type="paragraph" w:customStyle="1" w:styleId="TH">
    <w:name w:val="TH"/>
    <w:qFormat/>
    <w:pPr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qFormat/>
    <w:pPr>
      <w:spacing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Pr>
      <w:rFonts w:ascii="Arial" w:hAnsi="Arial"/>
      <w:sz w:val="24"/>
      <w:szCs w:val="24"/>
      <w:lang w:bidi="ar-SA"/>
    </w:rPr>
  </w:style>
  <w:style w:type="paragraph" w:customStyle="1" w:styleId="Chartortableheading">
    <w:name w:val="Chart or table heading"/>
    <w:basedOn w:val="BodyText"/>
    <w:qFormat/>
    <w:pPr>
      <w:keepNext/>
      <w:keepLines/>
      <w:spacing w:before="240" w:after="12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List Paragraph Char Char Char,Indicator Text,Numbered Para 1,Bullet Points,Bullet 1,Colorful List - Accent 11,MAIN CONTENT,No Spacing1,List Paragraph2,Normal numbered,List Paragraph11,OBC Bullet,L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List Paragraph Char Char Char Char,Indicator Text Char,Numbered Para 1 Char,Bullet Points Char,Bullet 1 Char,Colorful List - Accent 11 Char,MAIN CONTENT Char,No Spacing1 Char"/>
    <w:basedOn w:val="DefaultParagraphFont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hAnsi="Arial"/>
      <w:b/>
      <w:bCs/>
    </w:rPr>
  </w:style>
  <w:style w:type="paragraph" w:customStyle="1" w:styleId="EBBullet">
    <w:name w:val="EBBullet"/>
    <w:basedOn w:val="BodyText"/>
    <w:pPr>
      <w:numPr>
        <w:numId w:val="24"/>
      </w:numPr>
      <w:spacing w:after="120" w:line="240" w:lineRule="auto"/>
    </w:pPr>
    <w:rPr>
      <w:rFonts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A65B0AE3A0B784DA85C65D9D059CB5B" ma:contentTypeVersion="14" ma:contentTypeDescription="Create a new document." ma:contentTypeScope="" ma:versionID="ac5867b9d2d13bd85ac397109372a610">
  <xsd:schema xmlns:xsd="http://www.w3.org/2001/XMLSchema" xmlns:xs="http://www.w3.org/2001/XMLSchema" xmlns:p="http://schemas.microsoft.com/office/2006/metadata/properties" xmlns:ns2="4e9417ab-6472-4075-af16-7dc6074df91e" xmlns:ns3="a466c8bc-98b3-460b-9078-97437810c3ab" xmlns:ns4="b2c90834-a3f4-4c93-8982-c41b186f178b" targetNamespace="http://schemas.microsoft.com/office/2006/metadata/properties" ma:root="true" ma:fieldsID="2bc05d57f2221d1b45bcf4acb0980d9e" ns2:_="" ns3:_="" ns4:_="">
    <xsd:import namespace="4e9417ab-6472-4075-af16-7dc6074df91e"/>
    <xsd:import namespace="a466c8bc-98b3-460b-9078-97437810c3ab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948a70c-9d0e-4365-8644-623ba8d155f7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8a70c-9d0e-4365-8644-623ba8d155f7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Chemical, Biological, Radiological, Nuclear and Explosive (CBRNE) and Science and Technology|ddaeaed6-81da-4d01-a4ab-44d231aba339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c8bc-98b3-460b-9078-97437810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Chemical, Biological, Radiological, Nuclear and Explosive (CBRNE) and Science and Technology</TermName>
          <TermId xmlns="http://schemas.microsoft.com/office/infopath/2007/PartnerControls">ddaeaed6-81da-4d01-a4ab-44d231aba339</TermId>
        </TermInfo>
      </Terms>
    </jb5e598af17141539648acf311d7477b>
  </documentManagement>
</p:properties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85AE-C21C-4D83-8083-A19BE96C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a466c8bc-98b3-460b-9078-97437810c3ab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752F1-D794-4DAC-BDB6-76538519AA4C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customXml/itemProps3.xml><?xml version="1.0" encoding="utf-8"?>
<ds:datastoreItem xmlns:ds="http://schemas.openxmlformats.org/officeDocument/2006/customXml" ds:itemID="{691B46E4-586C-43F3-B5C6-E7C3D55183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549AC3-05C9-4230-B740-FEA02B9E32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326D81-732C-4DA2-93C8-939FAD6A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3227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Home Office</Manager>
  <Company>Home Office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James Birks</cp:lastModifiedBy>
  <cp:revision>4</cp:revision>
  <dcterms:created xsi:type="dcterms:W3CDTF">2021-12-14T13:10:00Z</dcterms:created>
  <dcterms:modified xsi:type="dcterms:W3CDTF">2021-12-14T13:12:00Z</dcterms:modified>
  <cp:category>consultation 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0x010100A5BF1C78D9F64B679A5EBDE1C6598EBC01004A65B0AE3A0B784DA85C65D9D059CB5B</vt:lpwstr>
  </property>
  <property fmtid="{D5CDD505-2E9C-101B-9397-08002B2CF9AE}" pid="3" name="HOBusinessUnit">
    <vt:lpwstr>3;#Chemical, Biological, Radiological, Nuclear and Explosive (CBRNE) and Science and Technology|ddaeaed6-81da-4d01-a4ab-44d231aba339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4;#Policy – Significant|b8faeb8d-1a87-44bd-8153-bff3c10363ae</vt:lpwstr>
  </property>
</Properties>
</file>