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9EAD2" w14:textId="317F66DF" w:rsidR="0025317A" w:rsidRPr="00391C11" w:rsidRDefault="00F56E1F" w:rsidP="00391C11">
      <w:bookmarkStart w:id="0" w:name="_Toc41034892"/>
      <w:r>
        <w:rPr>
          <w:noProof/>
        </w:rPr>
        <w:drawing>
          <wp:inline distT="0" distB="0" distL="0" distR="0" wp14:anchorId="68324B4A" wp14:editId="37FB0013">
            <wp:extent cx="1344168" cy="1078992"/>
            <wp:effectExtent l="0" t="0" r="0" b="0"/>
            <wp:docPr id="5" name="Picture 5" descr="Department For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partment For Education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4168" cy="1078992"/>
                    </a:xfrm>
                    <a:prstGeom prst="rect">
                      <a:avLst/>
                    </a:prstGeom>
                  </pic:spPr>
                </pic:pic>
              </a:graphicData>
            </a:graphic>
          </wp:inline>
        </w:drawing>
      </w:r>
    </w:p>
    <w:p w14:paraId="3828E534" w14:textId="77777777" w:rsidR="0025317A" w:rsidRDefault="0025317A" w:rsidP="00E900D2">
      <w:pPr>
        <w:spacing w:after="240" w:line="288" w:lineRule="auto"/>
        <w:ind w:right="-22"/>
        <w:rPr>
          <w:rFonts w:ascii="Arial" w:eastAsia="Times New Roman" w:hAnsi="Arial" w:cs="Times New Roman"/>
          <w:b/>
          <w:bCs/>
          <w:color w:val="104F75"/>
          <w:sz w:val="48"/>
          <w:szCs w:val="48"/>
          <w:lang w:eastAsia="en-GB"/>
        </w:rPr>
      </w:pPr>
    </w:p>
    <w:p w14:paraId="25E27BF8" w14:textId="77777777" w:rsidR="0025317A" w:rsidRDefault="0025317A" w:rsidP="00E900D2">
      <w:pPr>
        <w:spacing w:after="240" w:line="288" w:lineRule="auto"/>
        <w:ind w:right="-22"/>
        <w:rPr>
          <w:rFonts w:ascii="Arial" w:eastAsia="Times New Roman" w:hAnsi="Arial" w:cs="Times New Roman"/>
          <w:b/>
          <w:bCs/>
          <w:color w:val="104F75"/>
          <w:sz w:val="48"/>
          <w:szCs w:val="48"/>
          <w:lang w:eastAsia="en-GB"/>
        </w:rPr>
      </w:pPr>
    </w:p>
    <w:p w14:paraId="13E36E8A" w14:textId="18D7F65E" w:rsidR="00B44AC5" w:rsidRPr="0025317A" w:rsidRDefault="00F80B5B" w:rsidP="00E900D2">
      <w:pPr>
        <w:spacing w:after="240" w:line="288" w:lineRule="auto"/>
        <w:ind w:right="-22"/>
        <w:rPr>
          <w:rFonts w:ascii="Arial" w:eastAsia="Times New Roman" w:hAnsi="Arial" w:cs="Times New Roman"/>
          <w:b/>
          <w:bCs/>
          <w:color w:val="104F75"/>
          <w:sz w:val="48"/>
          <w:szCs w:val="48"/>
          <w:lang w:eastAsia="en-GB"/>
        </w:rPr>
      </w:pPr>
      <w:r>
        <w:rPr>
          <w:rFonts w:ascii="Arial" w:eastAsia="Times New Roman" w:hAnsi="Arial" w:cs="Times New Roman"/>
          <w:b/>
          <w:bCs/>
          <w:color w:val="104F75"/>
          <w:sz w:val="48"/>
          <w:szCs w:val="48"/>
          <w:lang w:eastAsia="en-GB"/>
        </w:rPr>
        <w:t xml:space="preserve">Further Education </w:t>
      </w:r>
      <w:r w:rsidR="00F56E1F" w:rsidRPr="0025317A">
        <w:rPr>
          <w:rFonts w:ascii="Arial" w:eastAsia="Times New Roman" w:hAnsi="Arial" w:cs="Times New Roman"/>
          <w:b/>
          <w:bCs/>
          <w:color w:val="104F75"/>
          <w:sz w:val="48"/>
          <w:szCs w:val="48"/>
          <w:lang w:eastAsia="en-GB"/>
        </w:rPr>
        <w:t>Output Specification</w:t>
      </w:r>
      <w:r w:rsidR="004B7C9F" w:rsidRPr="0025317A">
        <w:rPr>
          <w:rFonts w:ascii="Arial" w:eastAsia="Times New Roman" w:hAnsi="Arial" w:cs="Times New Roman"/>
          <w:b/>
          <w:bCs/>
          <w:color w:val="104F75"/>
          <w:sz w:val="48"/>
          <w:szCs w:val="48"/>
          <w:lang w:eastAsia="en-GB"/>
        </w:rPr>
        <w:t xml:space="preserve">: </w:t>
      </w:r>
    </w:p>
    <w:p w14:paraId="31900FA1" w14:textId="29DB59E2" w:rsidR="00F56E1F" w:rsidRPr="00B32BE4" w:rsidRDefault="00E01F13" w:rsidP="00B32BE4">
      <w:pPr>
        <w:spacing w:after="240" w:line="288" w:lineRule="auto"/>
        <w:rPr>
          <w:rFonts w:ascii="Arial" w:eastAsia="Times New Roman" w:hAnsi="Arial" w:cs="Times New Roman"/>
          <w:b/>
          <w:bCs/>
          <w:color w:val="104F75"/>
          <w:sz w:val="92"/>
          <w:szCs w:val="92"/>
          <w:lang w:eastAsia="en-GB"/>
        </w:rPr>
      </w:pPr>
      <w:r>
        <w:rPr>
          <w:rFonts w:ascii="Arial" w:eastAsia="Times New Roman" w:hAnsi="Arial" w:cs="Times New Roman"/>
          <w:b/>
          <w:bCs/>
          <w:color w:val="104F75"/>
          <w:sz w:val="92"/>
          <w:szCs w:val="92"/>
          <w:lang w:eastAsia="en-GB"/>
        </w:rPr>
        <w:t>College</w:t>
      </w:r>
      <w:r w:rsidR="004B7C9F" w:rsidRPr="00B32BE4">
        <w:rPr>
          <w:rFonts w:ascii="Arial" w:eastAsia="Times New Roman" w:hAnsi="Arial" w:cs="Times New Roman"/>
          <w:b/>
          <w:bCs/>
          <w:color w:val="104F75"/>
          <w:sz w:val="92"/>
          <w:szCs w:val="92"/>
          <w:lang w:eastAsia="en-GB"/>
        </w:rPr>
        <w:t>-</w:t>
      </w:r>
      <w:r>
        <w:rPr>
          <w:rFonts w:ascii="Arial" w:eastAsia="Times New Roman" w:hAnsi="Arial" w:cs="Times New Roman"/>
          <w:b/>
          <w:bCs/>
          <w:color w:val="104F75"/>
          <w:sz w:val="92"/>
          <w:szCs w:val="92"/>
          <w:lang w:eastAsia="en-GB"/>
        </w:rPr>
        <w:t>s</w:t>
      </w:r>
      <w:r w:rsidR="004B7C9F" w:rsidRPr="00B32BE4">
        <w:rPr>
          <w:rFonts w:ascii="Arial" w:eastAsia="Times New Roman" w:hAnsi="Arial" w:cs="Times New Roman"/>
          <w:b/>
          <w:bCs/>
          <w:color w:val="104F75"/>
          <w:sz w:val="92"/>
          <w:szCs w:val="92"/>
          <w:lang w:eastAsia="en-GB"/>
        </w:rPr>
        <w:t>pecific Brief</w:t>
      </w:r>
    </w:p>
    <w:p w14:paraId="7EB453B3" w14:textId="1E755F9C" w:rsidR="00F56E1F" w:rsidRPr="00615023" w:rsidRDefault="00E01F13" w:rsidP="00F56E1F">
      <w:pPr>
        <w:spacing w:after="1520"/>
        <w:rPr>
          <w:rFonts w:ascii="Arial" w:hAnsi="Arial" w:cs="Arial"/>
          <w:b/>
          <w:color w:val="104F75"/>
          <w:sz w:val="48"/>
        </w:rPr>
      </w:pPr>
      <w:r w:rsidRPr="00615023">
        <w:rPr>
          <w:rFonts w:ascii="Arial" w:hAnsi="Arial" w:cs="Arial"/>
          <w:b/>
          <w:color w:val="104F75"/>
          <w:sz w:val="48"/>
        </w:rPr>
        <w:t>College</w:t>
      </w:r>
      <w:r w:rsidR="00F56E1F" w:rsidRPr="00615023">
        <w:rPr>
          <w:rFonts w:ascii="Arial" w:hAnsi="Arial" w:cs="Arial"/>
          <w:b/>
          <w:color w:val="104F75"/>
          <w:sz w:val="48"/>
        </w:rPr>
        <w:t>-</w:t>
      </w:r>
      <w:r w:rsidR="00615023">
        <w:rPr>
          <w:rFonts w:ascii="Arial" w:hAnsi="Arial" w:cs="Arial"/>
          <w:b/>
          <w:color w:val="104F75"/>
          <w:sz w:val="48"/>
        </w:rPr>
        <w:t>s</w:t>
      </w:r>
      <w:r w:rsidR="00F56E1F" w:rsidRPr="00615023">
        <w:rPr>
          <w:rFonts w:ascii="Arial" w:hAnsi="Arial" w:cs="Arial"/>
          <w:b/>
          <w:color w:val="104F75"/>
          <w:sz w:val="48"/>
        </w:rPr>
        <w:t xml:space="preserve">pecific Annex </w:t>
      </w:r>
      <w:r w:rsidRPr="00615023">
        <w:rPr>
          <w:rFonts w:ascii="Arial" w:hAnsi="Arial" w:cs="Arial"/>
          <w:b/>
          <w:color w:val="104F75"/>
          <w:sz w:val="48"/>
        </w:rPr>
        <w:t>C</w:t>
      </w:r>
      <w:r w:rsidR="00F56E1F" w:rsidRPr="00615023">
        <w:rPr>
          <w:rFonts w:ascii="Arial" w:hAnsi="Arial" w:cs="Arial"/>
          <w:b/>
          <w:color w:val="104F75"/>
          <w:sz w:val="48"/>
        </w:rPr>
        <w:t xml:space="preserve">S7: </w:t>
      </w:r>
      <w:r w:rsidR="00F56E1F" w:rsidRPr="00615023">
        <w:rPr>
          <w:rFonts w:ascii="Arial" w:hAnsi="Arial" w:cs="Arial"/>
          <w:b/>
          <w:color w:val="104F75"/>
          <w:sz w:val="48"/>
        </w:rPr>
        <w:br/>
        <w:t>Adjacency Diagrams</w:t>
      </w:r>
    </w:p>
    <w:p w14:paraId="66FBED6A" w14:textId="019B0A34" w:rsidR="00F56E1F" w:rsidRPr="00615023" w:rsidRDefault="00F56E1F" w:rsidP="00F56E1F">
      <w:pPr>
        <w:spacing w:after="1520"/>
        <w:rPr>
          <w:rFonts w:ascii="Arial" w:hAnsi="Arial" w:cs="Arial"/>
          <w:bCs/>
          <w:i/>
          <w:iCs/>
          <w:color w:val="104F75"/>
          <w:sz w:val="48"/>
        </w:rPr>
      </w:pPr>
      <w:r w:rsidRPr="00615023">
        <w:rPr>
          <w:rFonts w:ascii="Arial" w:hAnsi="Arial" w:cs="Arial"/>
          <w:bCs/>
          <w:i/>
          <w:iCs/>
          <w:color w:val="104F75"/>
          <w:sz w:val="48"/>
        </w:rPr>
        <w:t xml:space="preserve">[Insert full name of </w:t>
      </w:r>
      <w:r w:rsidR="00A33327" w:rsidRPr="00615023">
        <w:rPr>
          <w:rFonts w:ascii="Arial" w:hAnsi="Arial" w:cs="Arial"/>
          <w:bCs/>
          <w:i/>
          <w:iCs/>
          <w:color w:val="104F75"/>
          <w:sz w:val="48"/>
        </w:rPr>
        <w:t>college</w:t>
      </w:r>
      <w:r w:rsidRPr="00615023">
        <w:rPr>
          <w:rFonts w:ascii="Arial" w:hAnsi="Arial" w:cs="Arial"/>
          <w:bCs/>
          <w:i/>
          <w:iCs/>
          <w:color w:val="104F75"/>
          <w:sz w:val="48"/>
        </w:rPr>
        <w:t>]</w:t>
      </w:r>
      <w:r w:rsidRPr="00615023">
        <w:rPr>
          <w:rFonts w:ascii="Arial" w:hAnsi="Arial" w:cs="Arial"/>
          <w:bCs/>
          <w:i/>
          <w:iCs/>
          <w:color w:val="104F75"/>
          <w:sz w:val="48"/>
        </w:rPr>
        <w:br/>
        <w:t xml:space="preserve">[DfE </w:t>
      </w:r>
      <w:r w:rsidR="00E01F13" w:rsidRPr="00615023">
        <w:rPr>
          <w:rFonts w:ascii="Arial" w:hAnsi="Arial" w:cs="Arial"/>
          <w:bCs/>
          <w:i/>
          <w:iCs/>
          <w:color w:val="104F75"/>
          <w:sz w:val="48"/>
        </w:rPr>
        <w:t>College</w:t>
      </w:r>
      <w:r w:rsidRPr="00615023">
        <w:rPr>
          <w:rFonts w:ascii="Arial" w:hAnsi="Arial" w:cs="Arial"/>
          <w:bCs/>
          <w:i/>
          <w:iCs/>
          <w:color w:val="104F75"/>
          <w:sz w:val="48"/>
        </w:rPr>
        <w:t xml:space="preserve"> URN: </w:t>
      </w:r>
      <w:proofErr w:type="spellStart"/>
      <w:r w:rsidRPr="00615023">
        <w:rPr>
          <w:rFonts w:ascii="Arial" w:hAnsi="Arial" w:cs="Arial"/>
          <w:bCs/>
          <w:i/>
          <w:iCs/>
          <w:color w:val="104F75"/>
          <w:sz w:val="48"/>
        </w:rPr>
        <w:t>AAxxxx</w:t>
      </w:r>
      <w:proofErr w:type="spellEnd"/>
      <w:r w:rsidRPr="00615023">
        <w:rPr>
          <w:rFonts w:ascii="Arial" w:hAnsi="Arial" w:cs="Arial"/>
          <w:bCs/>
          <w:i/>
          <w:iCs/>
          <w:color w:val="104F75"/>
          <w:sz w:val="48"/>
        </w:rPr>
        <w:t>]</w:t>
      </w:r>
      <w:r w:rsidRPr="00615023">
        <w:rPr>
          <w:rFonts w:ascii="Arial" w:hAnsi="Arial" w:cs="Arial"/>
          <w:bCs/>
          <w:i/>
          <w:iCs/>
          <w:color w:val="104F75"/>
          <w:sz w:val="48"/>
        </w:rPr>
        <w:br/>
        <w:t>[Project number]</w:t>
      </w:r>
    </w:p>
    <w:p w14:paraId="0609A3F7" w14:textId="54910176" w:rsidR="00B44AC5" w:rsidRPr="00615023" w:rsidRDefault="00E01F13" w:rsidP="00F56E1F">
      <w:pPr>
        <w:spacing w:after="1520"/>
        <w:rPr>
          <w:rFonts w:ascii="Arial" w:hAnsi="Arial" w:cs="Arial"/>
          <w:b/>
          <w:color w:val="104F75"/>
          <w:sz w:val="48"/>
        </w:rPr>
      </w:pPr>
      <w:r w:rsidRPr="00615023">
        <w:rPr>
          <w:rFonts w:ascii="Arial" w:hAnsi="Arial" w:cs="Arial"/>
          <w:b/>
          <w:color w:val="104F75"/>
          <w:sz w:val="48"/>
        </w:rPr>
        <w:t>Novem</w:t>
      </w:r>
      <w:r w:rsidR="00421BD3" w:rsidRPr="00615023">
        <w:rPr>
          <w:rFonts w:ascii="Arial" w:hAnsi="Arial" w:cs="Arial"/>
          <w:b/>
          <w:color w:val="104F75"/>
          <w:sz w:val="48"/>
        </w:rPr>
        <w:t>ber</w:t>
      </w:r>
      <w:r w:rsidR="00204FEC" w:rsidRPr="00615023">
        <w:rPr>
          <w:rFonts w:ascii="Arial" w:hAnsi="Arial" w:cs="Arial"/>
          <w:b/>
          <w:color w:val="104F75"/>
          <w:sz w:val="48"/>
        </w:rPr>
        <w:t xml:space="preserve"> </w:t>
      </w:r>
      <w:r w:rsidR="00F56E1F" w:rsidRPr="00615023">
        <w:rPr>
          <w:rFonts w:ascii="Arial" w:hAnsi="Arial" w:cs="Arial"/>
          <w:b/>
          <w:color w:val="104F75"/>
          <w:sz w:val="48"/>
        </w:rPr>
        <w:t>2021</w:t>
      </w:r>
    </w:p>
    <w:p w14:paraId="6C2A85C4" w14:textId="77777777" w:rsidR="00E669BA" w:rsidRDefault="00F56E1F" w:rsidP="00454A4B">
      <w:pPr>
        <w:pStyle w:val="summary1"/>
      </w:pPr>
      <w:r>
        <w:rPr>
          <w:sz w:val="48"/>
        </w:rPr>
        <w:lastRenderedPageBreak/>
        <w:br/>
      </w:r>
    </w:p>
    <w:p w14:paraId="4A22384A" w14:textId="77777777" w:rsidR="00AA087E" w:rsidRDefault="00AA087E" w:rsidP="00F372FB">
      <w:pPr>
        <w:pStyle w:val="summary1"/>
      </w:pPr>
    </w:p>
    <w:p w14:paraId="4262BF5A" w14:textId="77777777" w:rsidR="00AA087E" w:rsidRDefault="00AA087E" w:rsidP="00F372FB">
      <w:pPr>
        <w:pStyle w:val="summary1"/>
      </w:pPr>
    </w:p>
    <w:p w14:paraId="62AB7DD4" w14:textId="77777777" w:rsidR="00AA087E" w:rsidRDefault="00AA087E" w:rsidP="00F372FB">
      <w:pPr>
        <w:pStyle w:val="summary1"/>
      </w:pPr>
    </w:p>
    <w:p w14:paraId="7D492AA9" w14:textId="77777777" w:rsidR="00AA087E" w:rsidRDefault="00AA087E" w:rsidP="00F372FB">
      <w:pPr>
        <w:pStyle w:val="summary1"/>
      </w:pPr>
    </w:p>
    <w:p w14:paraId="146747FA" w14:textId="77777777" w:rsidR="00B55DE5" w:rsidRDefault="00B55DE5">
      <w:pPr>
        <w:rPr>
          <w:rFonts w:ascii="Arial" w:eastAsiaTheme="minorEastAsia" w:hAnsi="Arial"/>
          <w:b/>
          <w:color w:val="104F75"/>
          <w:sz w:val="32"/>
          <w:lang w:val="en-US"/>
        </w:rPr>
      </w:pPr>
      <w:r>
        <w:br w:type="page"/>
      </w:r>
    </w:p>
    <w:p w14:paraId="428F663E" w14:textId="5A03C509" w:rsidR="001E1FF5" w:rsidRPr="007861FC" w:rsidRDefault="001E1FF5" w:rsidP="007861FC">
      <w:pPr>
        <w:pStyle w:val="Heading2"/>
        <w:ind w:left="-284"/>
      </w:pPr>
      <w:r>
        <w:lastRenderedPageBreak/>
        <w:t>Document Control</w:t>
      </w:r>
      <w:r w:rsidRPr="00615023">
        <w:rPr>
          <w:rFonts w:cs="Arial"/>
        </w:rPr>
        <w:br/>
      </w:r>
    </w:p>
    <w:tbl>
      <w:tblPr>
        <w:tblStyle w:val="DfETable"/>
        <w:tblW w:w="9443" w:type="dxa"/>
        <w:tblInd w:w="-289" w:type="dxa"/>
        <w:tblLayout w:type="fixed"/>
        <w:tblLook w:val="04A0" w:firstRow="1" w:lastRow="0" w:firstColumn="1" w:lastColumn="0" w:noHBand="0" w:noVBand="1"/>
        <w:tblCaption w:val="Table title"/>
        <w:tblDescription w:val="Table description"/>
      </w:tblPr>
      <w:tblGrid>
        <w:gridCol w:w="1418"/>
        <w:gridCol w:w="1134"/>
        <w:gridCol w:w="1955"/>
        <w:gridCol w:w="2397"/>
        <w:gridCol w:w="2539"/>
      </w:tblGrid>
      <w:tr w:rsidR="001E1FF5" w14:paraId="0D64FCAC" w14:textId="77777777" w:rsidTr="0025317A">
        <w:trPr>
          <w:trHeight w:val="428"/>
        </w:trPr>
        <w:tc>
          <w:tcPr>
            <w:tcW w:w="1418" w:type="dxa"/>
            <w:tcBorders>
              <w:top w:val="single" w:sz="4" w:space="0" w:color="auto"/>
              <w:left w:val="single" w:sz="4" w:space="0" w:color="auto"/>
              <w:bottom w:val="single" w:sz="4" w:space="0" w:color="auto"/>
              <w:right w:val="single" w:sz="4" w:space="0" w:color="auto"/>
            </w:tcBorders>
            <w:shd w:val="clear" w:color="auto" w:fill="CFDCE3"/>
            <w:hideMark/>
          </w:tcPr>
          <w:p w14:paraId="12522A93" w14:textId="77777777" w:rsidR="001E1FF5" w:rsidRDefault="001E1FF5" w:rsidP="002132A0">
            <w:pPr>
              <w:pStyle w:val="TableHeader"/>
              <w:jc w:val="both"/>
            </w:pPr>
            <w:r>
              <w:t>Revision</w:t>
            </w:r>
          </w:p>
        </w:tc>
        <w:tc>
          <w:tcPr>
            <w:tcW w:w="1134" w:type="dxa"/>
            <w:tcBorders>
              <w:top w:val="single" w:sz="4" w:space="0" w:color="auto"/>
              <w:left w:val="single" w:sz="4" w:space="0" w:color="auto"/>
              <w:bottom w:val="single" w:sz="4" w:space="0" w:color="auto"/>
              <w:right w:val="single" w:sz="4" w:space="0" w:color="auto"/>
            </w:tcBorders>
            <w:shd w:val="clear" w:color="auto" w:fill="CFDCE3"/>
            <w:hideMark/>
          </w:tcPr>
          <w:p w14:paraId="7537F8E7" w14:textId="77777777" w:rsidR="001E1FF5" w:rsidRDefault="001E1FF5" w:rsidP="002132A0">
            <w:pPr>
              <w:pStyle w:val="TableHeader"/>
              <w:jc w:val="both"/>
            </w:pPr>
            <w:r>
              <w:t>Status</w:t>
            </w:r>
          </w:p>
        </w:tc>
        <w:tc>
          <w:tcPr>
            <w:tcW w:w="1955" w:type="dxa"/>
            <w:tcBorders>
              <w:top w:val="single" w:sz="4" w:space="0" w:color="auto"/>
              <w:left w:val="single" w:sz="4" w:space="0" w:color="auto"/>
              <w:bottom w:val="single" w:sz="4" w:space="0" w:color="auto"/>
              <w:right w:val="single" w:sz="4" w:space="0" w:color="auto"/>
            </w:tcBorders>
            <w:shd w:val="clear" w:color="auto" w:fill="CFDCE3"/>
            <w:hideMark/>
          </w:tcPr>
          <w:p w14:paraId="7F54BC43" w14:textId="77777777" w:rsidR="001E1FF5" w:rsidRDefault="001E1FF5" w:rsidP="002132A0">
            <w:pPr>
              <w:pStyle w:val="TableHeader"/>
              <w:jc w:val="both"/>
            </w:pPr>
            <w:r>
              <w:t xml:space="preserve">Date </w:t>
            </w:r>
          </w:p>
        </w:tc>
        <w:tc>
          <w:tcPr>
            <w:tcW w:w="2397" w:type="dxa"/>
            <w:tcBorders>
              <w:top w:val="single" w:sz="4" w:space="0" w:color="auto"/>
              <w:left w:val="single" w:sz="4" w:space="0" w:color="auto"/>
              <w:bottom w:val="single" w:sz="4" w:space="0" w:color="auto"/>
              <w:right w:val="single" w:sz="4" w:space="0" w:color="auto"/>
            </w:tcBorders>
            <w:shd w:val="clear" w:color="auto" w:fill="CFDCE3"/>
            <w:hideMark/>
          </w:tcPr>
          <w:p w14:paraId="70C74A67" w14:textId="77777777" w:rsidR="001E1FF5" w:rsidRDefault="001E1FF5" w:rsidP="002132A0">
            <w:pPr>
              <w:pStyle w:val="TableHeader"/>
              <w:jc w:val="both"/>
            </w:pPr>
            <w:r>
              <w:t>Author</w:t>
            </w:r>
          </w:p>
        </w:tc>
        <w:tc>
          <w:tcPr>
            <w:tcW w:w="2539" w:type="dxa"/>
            <w:tcBorders>
              <w:top w:val="single" w:sz="4" w:space="0" w:color="auto"/>
              <w:left w:val="single" w:sz="4" w:space="0" w:color="auto"/>
              <w:bottom w:val="single" w:sz="4" w:space="0" w:color="auto"/>
              <w:right w:val="single" w:sz="4" w:space="0" w:color="auto"/>
            </w:tcBorders>
            <w:shd w:val="clear" w:color="auto" w:fill="CFDCE3"/>
            <w:hideMark/>
          </w:tcPr>
          <w:p w14:paraId="287E3932" w14:textId="77777777" w:rsidR="001E1FF5" w:rsidRDefault="001E1FF5" w:rsidP="002132A0">
            <w:pPr>
              <w:pStyle w:val="TableHeader"/>
              <w:jc w:val="both"/>
            </w:pPr>
            <w:r>
              <w:t>Amendment</w:t>
            </w:r>
          </w:p>
        </w:tc>
      </w:tr>
      <w:tr w:rsidR="001E1FF5" w14:paraId="5667DA42" w14:textId="77777777" w:rsidTr="0025317A">
        <w:trPr>
          <w:trHeight w:val="428"/>
        </w:trPr>
        <w:tc>
          <w:tcPr>
            <w:tcW w:w="1418" w:type="dxa"/>
            <w:tcBorders>
              <w:top w:val="single" w:sz="4" w:space="0" w:color="auto"/>
              <w:left w:val="single" w:sz="4" w:space="0" w:color="auto"/>
              <w:bottom w:val="single" w:sz="4" w:space="0" w:color="auto"/>
              <w:right w:val="single" w:sz="4" w:space="0" w:color="auto"/>
            </w:tcBorders>
            <w:hideMark/>
          </w:tcPr>
          <w:p w14:paraId="763E0D3A" w14:textId="77777777" w:rsidR="001E1FF5" w:rsidRPr="00617A8F" w:rsidRDefault="001E1FF5" w:rsidP="002132A0">
            <w:pPr>
              <w:pStyle w:val="TableRow"/>
              <w:rPr>
                <w:color w:val="auto"/>
              </w:rPr>
            </w:pPr>
            <w:r>
              <w:rPr>
                <w:color w:val="auto"/>
              </w:rPr>
              <w:t>P01</w:t>
            </w:r>
          </w:p>
        </w:tc>
        <w:tc>
          <w:tcPr>
            <w:tcW w:w="1134" w:type="dxa"/>
            <w:tcBorders>
              <w:top w:val="single" w:sz="4" w:space="0" w:color="auto"/>
              <w:left w:val="single" w:sz="4" w:space="0" w:color="auto"/>
              <w:bottom w:val="single" w:sz="4" w:space="0" w:color="auto"/>
              <w:right w:val="single" w:sz="4" w:space="0" w:color="auto"/>
            </w:tcBorders>
            <w:hideMark/>
          </w:tcPr>
          <w:p w14:paraId="458E537F" w14:textId="77777777" w:rsidR="001E1FF5" w:rsidRPr="00617A8F" w:rsidRDefault="001E1FF5" w:rsidP="002132A0">
            <w:pPr>
              <w:pStyle w:val="TableRow"/>
              <w:rPr>
                <w:color w:val="auto"/>
              </w:rPr>
            </w:pPr>
            <w:r>
              <w:rPr>
                <w:color w:val="auto"/>
              </w:rPr>
              <w:t>S2</w:t>
            </w:r>
          </w:p>
        </w:tc>
        <w:tc>
          <w:tcPr>
            <w:tcW w:w="1955" w:type="dxa"/>
            <w:tcBorders>
              <w:top w:val="single" w:sz="4" w:space="0" w:color="auto"/>
              <w:left w:val="single" w:sz="4" w:space="0" w:color="auto"/>
              <w:bottom w:val="single" w:sz="4" w:space="0" w:color="auto"/>
              <w:right w:val="single" w:sz="4" w:space="0" w:color="auto"/>
            </w:tcBorders>
            <w:hideMark/>
          </w:tcPr>
          <w:p w14:paraId="0025F87F" w14:textId="77777777" w:rsidR="001E1FF5" w:rsidRPr="00617A8F" w:rsidRDefault="001E1FF5" w:rsidP="002132A0">
            <w:pPr>
              <w:pStyle w:val="TableRow"/>
              <w:rPr>
                <w:color w:val="auto"/>
              </w:rPr>
            </w:pPr>
            <w:r w:rsidRPr="00D6553F">
              <w:rPr>
                <w:color w:val="auto"/>
              </w:rPr>
              <w:t>2021-03-23</w:t>
            </w:r>
          </w:p>
        </w:tc>
        <w:tc>
          <w:tcPr>
            <w:tcW w:w="2397" w:type="dxa"/>
            <w:tcBorders>
              <w:top w:val="single" w:sz="4" w:space="0" w:color="auto"/>
              <w:left w:val="single" w:sz="4" w:space="0" w:color="auto"/>
              <w:bottom w:val="single" w:sz="4" w:space="0" w:color="auto"/>
              <w:right w:val="single" w:sz="4" w:space="0" w:color="auto"/>
            </w:tcBorders>
            <w:hideMark/>
          </w:tcPr>
          <w:p w14:paraId="4BBACCF2" w14:textId="77777777" w:rsidR="001E1FF5" w:rsidRPr="00617A8F" w:rsidRDefault="001E1FF5" w:rsidP="002132A0">
            <w:pPr>
              <w:pStyle w:val="TableRow"/>
              <w:rPr>
                <w:color w:val="auto"/>
              </w:rPr>
            </w:pPr>
            <w:r>
              <w:rPr>
                <w:color w:val="auto"/>
              </w:rPr>
              <w:t>JSI</w:t>
            </w:r>
            <w:r w:rsidRPr="00617A8F">
              <w:rPr>
                <w:color w:val="auto"/>
              </w:rPr>
              <w:t xml:space="preserve"> / AWI</w:t>
            </w:r>
          </w:p>
        </w:tc>
        <w:tc>
          <w:tcPr>
            <w:tcW w:w="2539" w:type="dxa"/>
            <w:tcBorders>
              <w:top w:val="single" w:sz="4" w:space="0" w:color="auto"/>
              <w:left w:val="single" w:sz="4" w:space="0" w:color="auto"/>
              <w:bottom w:val="single" w:sz="4" w:space="0" w:color="auto"/>
              <w:right w:val="single" w:sz="4" w:space="0" w:color="auto"/>
            </w:tcBorders>
            <w:hideMark/>
          </w:tcPr>
          <w:p w14:paraId="58552B38" w14:textId="77777777" w:rsidR="001E1FF5" w:rsidRPr="00617A8F" w:rsidRDefault="001E1FF5" w:rsidP="002132A0">
            <w:pPr>
              <w:pStyle w:val="TableRow"/>
              <w:rPr>
                <w:color w:val="auto"/>
              </w:rPr>
            </w:pPr>
            <w:r w:rsidRPr="00617A8F">
              <w:rPr>
                <w:color w:val="auto"/>
              </w:rPr>
              <w:t>First issue</w:t>
            </w:r>
            <w:r>
              <w:rPr>
                <w:color w:val="auto"/>
              </w:rPr>
              <w:t xml:space="preserve"> (DRAFT)</w:t>
            </w:r>
          </w:p>
        </w:tc>
      </w:tr>
      <w:tr w:rsidR="001E1FF5" w14:paraId="1F01E3F4" w14:textId="77777777" w:rsidTr="0025317A">
        <w:trPr>
          <w:trHeight w:val="428"/>
        </w:trPr>
        <w:tc>
          <w:tcPr>
            <w:tcW w:w="1418" w:type="dxa"/>
            <w:tcBorders>
              <w:top w:val="single" w:sz="4" w:space="0" w:color="auto"/>
              <w:left w:val="single" w:sz="4" w:space="0" w:color="auto"/>
              <w:bottom w:val="single" w:sz="4" w:space="0" w:color="auto"/>
              <w:right w:val="single" w:sz="4" w:space="0" w:color="auto"/>
            </w:tcBorders>
            <w:hideMark/>
          </w:tcPr>
          <w:p w14:paraId="692D0ACA" w14:textId="77777777" w:rsidR="001E1FF5" w:rsidRPr="00617A8F" w:rsidRDefault="001E1FF5" w:rsidP="002132A0">
            <w:pPr>
              <w:pStyle w:val="TableRow"/>
              <w:rPr>
                <w:color w:val="auto"/>
              </w:rPr>
            </w:pPr>
            <w:r>
              <w:rPr>
                <w:color w:val="auto"/>
              </w:rPr>
              <w:t>P02</w:t>
            </w:r>
          </w:p>
        </w:tc>
        <w:tc>
          <w:tcPr>
            <w:tcW w:w="1134" w:type="dxa"/>
            <w:tcBorders>
              <w:top w:val="single" w:sz="4" w:space="0" w:color="auto"/>
              <w:left w:val="single" w:sz="4" w:space="0" w:color="auto"/>
              <w:bottom w:val="single" w:sz="4" w:space="0" w:color="auto"/>
              <w:right w:val="single" w:sz="4" w:space="0" w:color="auto"/>
            </w:tcBorders>
            <w:hideMark/>
          </w:tcPr>
          <w:p w14:paraId="0003C80B" w14:textId="77777777" w:rsidR="001E1FF5" w:rsidRPr="00617A8F" w:rsidRDefault="001E1FF5" w:rsidP="002132A0">
            <w:pPr>
              <w:pStyle w:val="TableRow"/>
              <w:rPr>
                <w:color w:val="auto"/>
              </w:rPr>
            </w:pPr>
            <w:r>
              <w:rPr>
                <w:color w:val="auto"/>
              </w:rPr>
              <w:t>S2</w:t>
            </w:r>
          </w:p>
        </w:tc>
        <w:tc>
          <w:tcPr>
            <w:tcW w:w="1955" w:type="dxa"/>
            <w:tcBorders>
              <w:top w:val="single" w:sz="4" w:space="0" w:color="auto"/>
              <w:left w:val="single" w:sz="4" w:space="0" w:color="auto"/>
              <w:bottom w:val="single" w:sz="4" w:space="0" w:color="auto"/>
              <w:right w:val="single" w:sz="4" w:space="0" w:color="auto"/>
            </w:tcBorders>
            <w:hideMark/>
          </w:tcPr>
          <w:p w14:paraId="2C1E0D9D" w14:textId="379D114C" w:rsidR="001E1FF5" w:rsidRPr="00617A8F" w:rsidRDefault="0025317A" w:rsidP="002132A0">
            <w:pPr>
              <w:pStyle w:val="TableRow"/>
              <w:rPr>
                <w:color w:val="auto"/>
              </w:rPr>
            </w:pPr>
            <w:r w:rsidRPr="00617A8F">
              <w:rPr>
                <w:color w:val="auto"/>
              </w:rPr>
              <w:t>2021-</w:t>
            </w:r>
            <w:r>
              <w:rPr>
                <w:color w:val="auto"/>
              </w:rPr>
              <w:t>11</w:t>
            </w:r>
            <w:r w:rsidRPr="00617A8F">
              <w:rPr>
                <w:color w:val="auto"/>
              </w:rPr>
              <w:t>-</w:t>
            </w:r>
            <w:r>
              <w:rPr>
                <w:color w:val="auto"/>
              </w:rPr>
              <w:t>10</w:t>
            </w:r>
          </w:p>
        </w:tc>
        <w:tc>
          <w:tcPr>
            <w:tcW w:w="2397" w:type="dxa"/>
            <w:tcBorders>
              <w:top w:val="single" w:sz="4" w:space="0" w:color="auto"/>
              <w:left w:val="single" w:sz="4" w:space="0" w:color="auto"/>
              <w:bottom w:val="single" w:sz="4" w:space="0" w:color="auto"/>
              <w:right w:val="single" w:sz="4" w:space="0" w:color="auto"/>
            </w:tcBorders>
            <w:hideMark/>
          </w:tcPr>
          <w:p w14:paraId="17FCFBAF" w14:textId="77777777" w:rsidR="001E1FF5" w:rsidRPr="00617A8F" w:rsidRDefault="001E1FF5" w:rsidP="002132A0">
            <w:pPr>
              <w:pStyle w:val="TableRow"/>
              <w:rPr>
                <w:color w:val="auto"/>
              </w:rPr>
            </w:pPr>
            <w:r>
              <w:rPr>
                <w:color w:val="auto"/>
              </w:rPr>
              <w:t>JSI</w:t>
            </w:r>
            <w:r w:rsidRPr="00617A8F">
              <w:rPr>
                <w:color w:val="auto"/>
              </w:rPr>
              <w:t xml:space="preserve"> / AWI</w:t>
            </w:r>
          </w:p>
        </w:tc>
        <w:tc>
          <w:tcPr>
            <w:tcW w:w="2539" w:type="dxa"/>
            <w:tcBorders>
              <w:top w:val="single" w:sz="4" w:space="0" w:color="auto"/>
              <w:left w:val="single" w:sz="4" w:space="0" w:color="auto"/>
              <w:bottom w:val="single" w:sz="4" w:space="0" w:color="auto"/>
              <w:right w:val="single" w:sz="4" w:space="0" w:color="auto"/>
            </w:tcBorders>
            <w:hideMark/>
          </w:tcPr>
          <w:p w14:paraId="5F5019FD" w14:textId="34B72488" w:rsidR="001E1FF5" w:rsidRPr="00617A8F" w:rsidRDefault="0025317A" w:rsidP="002132A0">
            <w:pPr>
              <w:pStyle w:val="TableRow"/>
              <w:rPr>
                <w:color w:val="auto"/>
              </w:rPr>
            </w:pPr>
            <w:r>
              <w:rPr>
                <w:color w:val="auto"/>
              </w:rPr>
              <w:t>For issue on DfE Website. Formatting and updates to align with FE-OS documentation release.</w:t>
            </w:r>
          </w:p>
        </w:tc>
      </w:tr>
    </w:tbl>
    <w:p w14:paraId="64841D77" w14:textId="77777777" w:rsidR="00251B53" w:rsidRDefault="00251B53" w:rsidP="00F372FB">
      <w:pPr>
        <w:pStyle w:val="summary1"/>
      </w:pPr>
    </w:p>
    <w:p w14:paraId="1EEABE4B" w14:textId="77777777" w:rsidR="00251B53" w:rsidRDefault="00251B53">
      <w:pPr>
        <w:rPr>
          <w:rFonts w:ascii="Arial" w:eastAsiaTheme="minorEastAsia" w:hAnsi="Arial"/>
          <w:b/>
          <w:color w:val="104F75"/>
          <w:sz w:val="32"/>
          <w:lang w:val="en-US"/>
        </w:rPr>
      </w:pPr>
      <w:r>
        <w:br w:type="page"/>
      </w:r>
    </w:p>
    <w:p w14:paraId="42088B16" w14:textId="77777777" w:rsidR="001E1FF5" w:rsidRDefault="001E1FF5">
      <w:pPr>
        <w:rPr>
          <w:rFonts w:ascii="Arial" w:eastAsiaTheme="minorEastAsia" w:hAnsi="Arial"/>
          <w:b/>
          <w:color w:val="104F75"/>
          <w:sz w:val="32"/>
          <w:lang w:val="en-US"/>
        </w:rPr>
      </w:pPr>
      <w:r>
        <w:lastRenderedPageBreak/>
        <w:br w:type="page"/>
      </w:r>
    </w:p>
    <w:p w14:paraId="16D23E53" w14:textId="0436B69E" w:rsidR="00F372FB" w:rsidRPr="00C1728D" w:rsidRDefault="00F372FB" w:rsidP="00F372FB">
      <w:pPr>
        <w:pStyle w:val="summary1"/>
      </w:pPr>
      <w:r>
        <w:lastRenderedPageBreak/>
        <w:t>Summary</w:t>
      </w:r>
    </w:p>
    <w:p w14:paraId="5970C0BD" w14:textId="3D1065ED" w:rsidR="00454A4B" w:rsidRPr="00C1728D" w:rsidRDefault="00454A4B" w:rsidP="00454A4B">
      <w:pPr>
        <w:pStyle w:val="summary2"/>
      </w:pPr>
      <w:r>
        <w:t xml:space="preserve">This document is one of </w:t>
      </w:r>
      <w:proofErr w:type="gramStart"/>
      <w:r>
        <w:t xml:space="preserve">a </w:t>
      </w:r>
      <w:r w:rsidRPr="00C1728D">
        <w:t>number of</w:t>
      </w:r>
      <w:proofErr w:type="gramEnd"/>
      <w:r w:rsidRPr="00C1728D">
        <w:t xml:space="preserve"> </w:t>
      </w:r>
      <w:r w:rsidRPr="00D77493">
        <w:t>Annexes</w:t>
      </w:r>
      <w:r>
        <w:t xml:space="preserve"> to the </w:t>
      </w:r>
      <w:r w:rsidR="0025317A">
        <w:t>College</w:t>
      </w:r>
      <w:r>
        <w:t>-specific Brief</w:t>
      </w:r>
      <w:r w:rsidRPr="00C1728D">
        <w:t xml:space="preserve"> (</w:t>
      </w:r>
      <w:r w:rsidR="00361A9D">
        <w:t>C</w:t>
      </w:r>
      <w:r>
        <w:t>S</w:t>
      </w:r>
      <w:r w:rsidRPr="00C1728D">
        <w:t>B).</w:t>
      </w:r>
    </w:p>
    <w:p w14:paraId="559EE71A" w14:textId="77777777" w:rsidR="00454A4B" w:rsidRPr="00C1728D" w:rsidRDefault="00454A4B" w:rsidP="00454A4B">
      <w:pPr>
        <w:pStyle w:val="summary1"/>
      </w:pPr>
      <w:r w:rsidRPr="00C1728D">
        <w:t>Review Date</w:t>
      </w:r>
    </w:p>
    <w:p w14:paraId="4C14C57C" w14:textId="77777777" w:rsidR="00454A4B" w:rsidRPr="00C1728D" w:rsidRDefault="00454A4B" w:rsidP="00454A4B">
      <w:pPr>
        <w:pStyle w:val="summary2"/>
      </w:pPr>
      <w:r w:rsidRPr="00C1728D">
        <w:rPr>
          <w:rStyle w:val="normaltextrun"/>
          <w:rFonts w:cs="Arial"/>
          <w:color w:val="0D0D0D"/>
          <w:shd w:val="clear" w:color="auto" w:fill="FFFFFF"/>
        </w:rPr>
        <w:t>Review dates for this document will be at 6-month intervals.</w:t>
      </w:r>
      <w:r w:rsidRPr="00C1728D">
        <w:rPr>
          <w:rStyle w:val="eop"/>
          <w:rFonts w:cs="Arial"/>
          <w:color w:val="0D0D0D"/>
          <w:shd w:val="clear" w:color="auto" w:fill="FFFFFF"/>
        </w:rPr>
        <w:t> </w:t>
      </w:r>
    </w:p>
    <w:p w14:paraId="53E8F53F" w14:textId="77777777" w:rsidR="00454A4B" w:rsidRPr="00C1728D" w:rsidRDefault="00454A4B" w:rsidP="00454A4B">
      <w:pPr>
        <w:pStyle w:val="summary1"/>
      </w:pPr>
      <w:r w:rsidRPr="00C1728D">
        <w:t>Who is this publication for?</w:t>
      </w:r>
    </w:p>
    <w:p w14:paraId="7DFADD35" w14:textId="12186928" w:rsidR="00BE2FF2" w:rsidRPr="00617A8F" w:rsidRDefault="00BE2FF2" w:rsidP="00BE2FF2">
      <w:pPr>
        <w:pStyle w:val="summary2"/>
        <w:rPr>
          <w:color w:val="000000"/>
        </w:rPr>
      </w:pPr>
      <w:r w:rsidRPr="00617A8F">
        <w:rPr>
          <w:color w:val="000000"/>
        </w:rPr>
        <w:t xml:space="preserve">This document is for technical professionals involved in the design and construction of </w:t>
      </w:r>
      <w:r>
        <w:rPr>
          <w:color w:val="000000"/>
        </w:rPr>
        <w:t>c</w:t>
      </w:r>
      <w:r w:rsidRPr="00617A8F">
        <w:rPr>
          <w:color w:val="000000"/>
        </w:rPr>
        <w:t xml:space="preserve">ollege premises, as part of the Employer’s Requirements of the DfE Construction </w:t>
      </w:r>
      <w:r w:rsidRPr="008C3CC2">
        <w:t>Framework</w:t>
      </w:r>
      <w:r>
        <w:t xml:space="preserve">s </w:t>
      </w:r>
      <w:r w:rsidRPr="00BC689C">
        <w:t>(the DfE Construction Framework 2021 and the Offsite Schools Framework (incorporating Modular and MMC delivery)</w:t>
      </w:r>
      <w:r w:rsidR="00615023">
        <w:t xml:space="preserve"> </w:t>
      </w:r>
      <w:r w:rsidRPr="00BC689C">
        <w:t>(MMC)).</w:t>
      </w:r>
      <w:r w:rsidRPr="00617A8F">
        <w:rPr>
          <w:color w:val="000000"/>
        </w:rPr>
        <w:t xml:space="preserve"> It may also be used as the basis of similar documentation for other procurement routes using the Further Education Output Specification.</w:t>
      </w:r>
    </w:p>
    <w:p w14:paraId="6AFE50A1" w14:textId="77777777" w:rsidR="00454A4B" w:rsidRPr="00C1728D" w:rsidRDefault="00454A4B" w:rsidP="00454A4B">
      <w:pPr>
        <w:pStyle w:val="summary1"/>
      </w:pPr>
      <w:proofErr w:type="spellStart"/>
      <w:r w:rsidRPr="00C1728D">
        <w:t>Uniclass</w:t>
      </w:r>
      <w:proofErr w:type="spellEnd"/>
      <w:r w:rsidRPr="00C1728D">
        <w:t xml:space="preserve"> Codes</w:t>
      </w:r>
    </w:p>
    <w:p w14:paraId="3968163E" w14:textId="77777777" w:rsidR="00454A4B" w:rsidRPr="00186560" w:rsidRDefault="00454A4B" w:rsidP="00454A4B">
      <w:pPr>
        <w:pStyle w:val="ListBullet"/>
        <w:numPr>
          <w:ilvl w:val="0"/>
          <w:numId w:val="0"/>
        </w:numPr>
        <w:rPr>
          <w:rFonts w:cs="Arial"/>
        </w:rPr>
      </w:pPr>
      <w:r>
        <w:rPr>
          <w:rFonts w:cs="Arial"/>
        </w:rPr>
        <w:t xml:space="preserve">This document captures </w:t>
      </w:r>
      <w:proofErr w:type="spellStart"/>
      <w:r>
        <w:rPr>
          <w:rFonts w:cs="Arial"/>
        </w:rPr>
        <w:t>Uniclass</w:t>
      </w:r>
      <w:proofErr w:type="spellEnd"/>
      <w:r>
        <w:rPr>
          <w:rFonts w:cs="Arial"/>
        </w:rPr>
        <w:t xml:space="preserve"> codes for the management of exchange of information. To access all codes and associated titles reference should be made to </w:t>
      </w:r>
      <w:hyperlink r:id="rId11" w:history="1">
        <w:proofErr w:type="spellStart"/>
        <w:r w:rsidRPr="008C3CC2">
          <w:rPr>
            <w:rStyle w:val="Hyperlink"/>
            <w:rFonts w:cs="Arial"/>
          </w:rPr>
          <w:t>Uniclass</w:t>
        </w:r>
        <w:proofErr w:type="spellEnd"/>
        <w:r w:rsidRPr="008C3CC2">
          <w:rPr>
            <w:rStyle w:val="Hyperlink"/>
            <w:rFonts w:cs="Arial"/>
          </w:rPr>
          <w:t xml:space="preserve"> 2015 | NBS (thenbs.com)</w:t>
        </w:r>
      </w:hyperlink>
    </w:p>
    <w:p w14:paraId="64EFFCB5" w14:textId="77777777" w:rsidR="00764B45" w:rsidRDefault="00764B45">
      <w:pPr>
        <w:rPr>
          <w:rFonts w:ascii="Arial" w:eastAsia="Times New Roman" w:hAnsi="Arial" w:cs="Times New Roman"/>
          <w:b/>
          <w:color w:val="104F75"/>
          <w:sz w:val="32"/>
          <w:szCs w:val="32"/>
          <w:lang w:eastAsia="en-GB"/>
        </w:rPr>
      </w:pPr>
      <w:r>
        <w:br w:type="page"/>
      </w:r>
    </w:p>
    <w:p w14:paraId="116C7692" w14:textId="5B78AA14" w:rsidR="00B55DE5" w:rsidRDefault="00B55DE5">
      <w:pPr>
        <w:rPr>
          <w:rFonts w:ascii="Arial" w:eastAsia="Times New Roman" w:hAnsi="Arial" w:cs="Times New Roman"/>
          <w:b/>
          <w:color w:val="104F75"/>
          <w:sz w:val="32"/>
          <w:szCs w:val="32"/>
          <w:lang w:eastAsia="en-GB"/>
        </w:rPr>
      </w:pPr>
    </w:p>
    <w:p w14:paraId="0688DD52" w14:textId="409682C9" w:rsidR="00B66E0D" w:rsidRDefault="00B66E0D">
      <w:pPr>
        <w:rPr>
          <w:rFonts w:ascii="Arial" w:hAnsi="Arial" w:cs="Arial"/>
        </w:rPr>
      </w:pPr>
    </w:p>
    <w:p w14:paraId="2E725A18" w14:textId="7C460568" w:rsidR="00204FEC" w:rsidRDefault="00E90CB5">
      <w:pPr>
        <w:rPr>
          <w:rFonts w:ascii="Arial" w:hAnsi="Arial" w:cs="Arial"/>
        </w:rPr>
      </w:pPr>
      <w:r>
        <w:rPr>
          <w:rFonts w:ascii="Arial" w:hAnsi="Arial" w:cs="Arial"/>
          <w:noProof/>
        </w:rPr>
        <w:drawing>
          <wp:anchor distT="0" distB="0" distL="114300" distR="114300" simplePos="0" relativeHeight="251658240" behindDoc="0" locked="0" layoutInCell="1" allowOverlap="1" wp14:anchorId="294D7134" wp14:editId="168E03A3">
            <wp:simplePos x="0" y="0"/>
            <wp:positionH relativeFrom="column">
              <wp:posOffset>11028680</wp:posOffset>
            </wp:positionH>
            <wp:positionV relativeFrom="page">
              <wp:posOffset>7875661</wp:posOffset>
            </wp:positionV>
            <wp:extent cx="1874520" cy="1751330"/>
            <wp:effectExtent l="0" t="0" r="0" b="127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4520" cy="1751330"/>
                    </a:xfrm>
                    <a:prstGeom prst="rect">
                      <a:avLst/>
                    </a:prstGeom>
                  </pic:spPr>
                </pic:pic>
              </a:graphicData>
            </a:graphic>
          </wp:anchor>
        </w:drawing>
      </w:r>
    </w:p>
    <w:p w14:paraId="1A110096" w14:textId="1765CBC0" w:rsidR="00204FEC" w:rsidRDefault="00204FEC">
      <w:pPr>
        <w:rPr>
          <w:rFonts w:ascii="Arial" w:hAnsi="Arial" w:cs="Arial"/>
        </w:rPr>
      </w:pPr>
    </w:p>
    <w:p w14:paraId="26C71EF3" w14:textId="77777777" w:rsidR="00204FEC" w:rsidRDefault="00204FEC">
      <w:pPr>
        <w:rPr>
          <w:rFonts w:ascii="Arial" w:hAnsi="Arial" w:cs="Arial"/>
        </w:rPr>
      </w:pPr>
    </w:p>
    <w:p w14:paraId="358FE2CA" w14:textId="4BDCE5C9" w:rsidR="00E1576F" w:rsidRDefault="00E1576F">
      <w:pPr>
        <w:rPr>
          <w:rFonts w:ascii="Arial" w:hAnsi="Arial" w:cs="Arial"/>
        </w:rPr>
        <w:sectPr w:rsidR="00E1576F" w:rsidSect="0055725B">
          <w:headerReference w:type="even" r:id="rId13"/>
          <w:headerReference w:type="default" r:id="rId14"/>
          <w:footerReference w:type="even" r:id="rId15"/>
          <w:footerReference w:type="default" r:id="rId16"/>
          <w:headerReference w:type="first" r:id="rId17"/>
          <w:footerReference w:type="first" r:id="rId18"/>
          <w:pgSz w:w="11906" w:h="16838" w:code="9"/>
          <w:pgMar w:top="1134" w:right="992" w:bottom="1134" w:left="1134" w:header="709" w:footer="709" w:gutter="0"/>
          <w:cols w:space="1981"/>
          <w:docGrid w:linePitch="360"/>
        </w:sectPr>
      </w:pPr>
    </w:p>
    <w:bookmarkEnd w:id="0"/>
    <w:p w14:paraId="2456139C" w14:textId="7F67B0A2" w:rsidR="00992644" w:rsidRDefault="00E01F13" w:rsidP="00992644">
      <w:pPr>
        <w:pStyle w:val="Heading2"/>
      </w:pPr>
      <w:r>
        <w:rPr>
          <w:noProof/>
        </w:rPr>
        <w:lastRenderedPageBreak/>
        <mc:AlternateContent>
          <mc:Choice Requires="wps">
            <w:drawing>
              <wp:anchor distT="0" distB="0" distL="114300" distR="114300" simplePos="0" relativeHeight="251658291" behindDoc="0" locked="0" layoutInCell="1" allowOverlap="1" wp14:anchorId="0F798C17" wp14:editId="333EA7F4">
                <wp:simplePos x="0" y="0"/>
                <wp:positionH relativeFrom="column">
                  <wp:posOffset>8219123</wp:posOffset>
                </wp:positionH>
                <wp:positionV relativeFrom="paragraph">
                  <wp:posOffset>453707</wp:posOffset>
                </wp:positionV>
                <wp:extent cx="4378227" cy="4101465"/>
                <wp:effectExtent l="23812" t="14288" r="27623" b="27622"/>
                <wp:wrapNone/>
                <wp:docPr id="58"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78227" cy="4101465"/>
                        </a:xfrm>
                        <a:prstGeom prst="roundRect">
                          <a:avLst>
                            <a:gd name="adj" fmla="val 2588"/>
                          </a:avLst>
                        </a:prstGeom>
                        <a:noFill/>
                        <a:ln w="28575">
                          <a:solidFill>
                            <a:schemeClr val="bg1">
                              <a:lumMod val="65000"/>
                            </a:schemeClr>
                          </a:solidFill>
                        </a:ln>
                      </wps:spPr>
                      <wps:txbx>
                        <w:txbxContent>
                          <w:p w14:paraId="4F045D30" w14:textId="77777777" w:rsidR="00E01F13" w:rsidRPr="005E0A64" w:rsidRDefault="00E01F13" w:rsidP="00E01F13">
                            <w:pP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798C17" id="AutoShape 2" o:spid="_x0000_s1026" alt="&quot;&quot;" style="position:absolute;margin-left:647.2pt;margin-top:35.7pt;width:344.75pt;height:322.95pt;rotation:90;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" filled="f" strokecolor="#a5a5a5 [2092]" strokeweight="2.25pt">
                <v:textbox>
                  <w:txbxContent>
                    <w:p w14:paraId="4F045D30" w14:textId="77777777" w:rsidR="00E01F13" w:rsidRPr="005E0A64" w:rsidRDefault="00E01F13" w:rsidP="00E01F13">
                      <w:pPr>
                        <w:rPr>
                          <w:rFonts w:asciiTheme="majorHAnsi" w:eastAsiaTheme="majorEastAsia" w:hAnsiTheme="majorHAnsi" w:cstheme="majorBidi"/>
                          <w:i/>
                          <w:iCs/>
                          <w:color w:val="FFFFFF" w:themeColor="background1"/>
                          <w:sz w:val="28"/>
                          <w:szCs w:val="28"/>
                        </w:rPr>
                      </w:pPr>
                    </w:p>
                  </w:txbxContent>
                </v:textbox>
              </v:roundrect>
            </w:pict>
          </mc:Fallback>
        </mc:AlternateContent>
      </w:r>
      <w:r>
        <w:rPr>
          <w:noProof/>
        </w:rPr>
        <w:drawing>
          <wp:anchor distT="0" distB="0" distL="114300" distR="114300" simplePos="0" relativeHeight="251658290" behindDoc="0" locked="0" layoutInCell="1" allowOverlap="1" wp14:anchorId="059587E1" wp14:editId="3EA6B32C">
            <wp:simplePos x="0" y="0"/>
            <wp:positionH relativeFrom="column">
              <wp:posOffset>8505825</wp:posOffset>
            </wp:positionH>
            <wp:positionV relativeFrom="paragraph">
              <wp:posOffset>476250</wp:posOffset>
            </wp:positionV>
            <wp:extent cx="2986405" cy="2343785"/>
            <wp:effectExtent l="0" t="0" r="0" b="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986405" cy="2343785"/>
                    </a:xfrm>
                    <a:prstGeom prst="rect">
                      <a:avLst/>
                    </a:prstGeom>
                  </pic:spPr>
                </pic:pic>
              </a:graphicData>
            </a:graphic>
          </wp:anchor>
        </w:drawing>
      </w:r>
      <w:r w:rsidR="00992644">
        <w:t xml:space="preserve">Adjacency Diagrams </w:t>
      </w:r>
      <w:r w:rsidR="00992644" w:rsidRPr="00B66E0D">
        <w:t xml:space="preserve">Template </w:t>
      </w:r>
    </w:p>
    <w:p w14:paraId="153B1500" w14:textId="13C05AFD" w:rsidR="00992644" w:rsidRPr="00B32BE4" w:rsidRDefault="00992644" w:rsidP="00E01F13">
      <w:pPr>
        <w:pStyle w:val="ListParagraph"/>
        <w:numPr>
          <w:ilvl w:val="0"/>
          <w:numId w:val="0"/>
        </w:numPr>
        <w:ind w:left="2" w:right="3521"/>
        <w:jc w:val="both"/>
      </w:pPr>
      <w:r w:rsidRPr="00B32BE4">
        <w:t xml:space="preserve">The Contractor shall design the </w:t>
      </w:r>
      <w:proofErr w:type="gramStart"/>
      <w:r w:rsidRPr="00B32BE4">
        <w:t>Building</w:t>
      </w:r>
      <w:proofErr w:type="gramEnd"/>
      <w:r w:rsidRPr="00B32BE4">
        <w:t xml:space="preserve">(s) to adhere to the </w:t>
      </w:r>
      <w:r w:rsidR="00615023">
        <w:t>Col</w:t>
      </w:r>
      <w:r w:rsidRPr="00B32BE4">
        <w:t>l</w:t>
      </w:r>
      <w:r w:rsidR="00615023">
        <w:t>ege</w:t>
      </w:r>
      <w:r w:rsidRPr="00B32BE4">
        <w:t xml:space="preserve">-specific adjacency commentary </w:t>
      </w:r>
      <w:r>
        <w:t>illustrated by</w:t>
      </w:r>
      <w:r w:rsidRPr="00B32BE4">
        <w:t xml:space="preserve"> the Proposed Adjacency Diagrams, which set out the Responsible Body’s approach to managing and delivering education. </w:t>
      </w:r>
      <w:r>
        <w:t xml:space="preserve">These have been </w:t>
      </w:r>
      <w:r w:rsidRPr="00B32BE4">
        <w:t>agreed as part of the Concept Control Option to meet the Responsible Body’s particular requirements</w:t>
      </w:r>
      <w:r>
        <w:t xml:space="preserve"> and</w:t>
      </w:r>
      <w:r w:rsidRPr="00B32BE4">
        <w:t xml:space="preserve"> developed in line with BB103/</w:t>
      </w:r>
      <w:r>
        <w:t xml:space="preserve"> </w:t>
      </w:r>
      <w:r w:rsidRPr="00B32BE4">
        <w:t>BB104</w:t>
      </w:r>
      <w:r>
        <w:t xml:space="preserve"> and</w:t>
      </w:r>
      <w:r w:rsidRPr="00B32BE4">
        <w:t xml:space="preserve"> the </w:t>
      </w:r>
      <w:r>
        <w:t xml:space="preserve">requirements set out in the </w:t>
      </w:r>
      <w:r w:rsidR="000A324A">
        <w:t>C</w:t>
      </w:r>
      <w:r>
        <w:t xml:space="preserve">SB and </w:t>
      </w:r>
      <w:r w:rsidR="000A324A">
        <w:t>C</w:t>
      </w:r>
      <w:r>
        <w:t>S1</w:t>
      </w:r>
      <w:r w:rsidRPr="00B32BE4">
        <w:t>.</w:t>
      </w:r>
      <w:r>
        <w:t xml:space="preserve"> </w:t>
      </w:r>
      <w:r w:rsidRPr="00B32BE4">
        <w:t>There are two types of Adjacency Diagram as follows:</w:t>
      </w:r>
    </w:p>
    <w:p w14:paraId="16A165DD" w14:textId="5E7B9CFE" w:rsidR="00992644" w:rsidRPr="00B32BE4" w:rsidRDefault="00992644" w:rsidP="00E01F13">
      <w:pPr>
        <w:pStyle w:val="ListParagraph"/>
        <w:numPr>
          <w:ilvl w:val="0"/>
          <w:numId w:val="0"/>
        </w:numPr>
        <w:ind w:left="2" w:right="3521"/>
        <w:jc w:val="both"/>
      </w:pPr>
    </w:p>
    <w:p w14:paraId="48CD7FFD" w14:textId="455FB090" w:rsidR="00992644" w:rsidRPr="00B32BE4" w:rsidRDefault="00992644" w:rsidP="00E01F13">
      <w:pPr>
        <w:pStyle w:val="ListParagraph"/>
        <w:numPr>
          <w:ilvl w:val="0"/>
          <w:numId w:val="0"/>
        </w:numPr>
        <w:ind w:left="2" w:right="3521"/>
        <w:jc w:val="both"/>
      </w:pPr>
      <w:r w:rsidRPr="00B32BE4">
        <w:t xml:space="preserve">The </w:t>
      </w:r>
      <w:r w:rsidRPr="00B32BE4">
        <w:rPr>
          <w:b/>
          <w:bCs/>
        </w:rPr>
        <w:t>External Adjacency Diagram</w:t>
      </w:r>
      <w:r>
        <w:rPr>
          <w:b/>
          <w:bCs/>
        </w:rPr>
        <w:t>,</w:t>
      </w:r>
      <w:r w:rsidRPr="00B32BE4">
        <w:t xml:space="preserve"> </w:t>
      </w:r>
      <w:r>
        <w:t xml:space="preserve">using the legend on the top right of this page, </w:t>
      </w:r>
      <w:r w:rsidRPr="00B32BE4">
        <w:t>demonstrate</w:t>
      </w:r>
      <w:r>
        <w:t>s</w:t>
      </w:r>
      <w:r w:rsidRPr="00B32BE4">
        <w:t xml:space="preserve"> the relationships between the external spaces</w:t>
      </w:r>
      <w:r>
        <w:t>.</w:t>
      </w:r>
      <w:r w:rsidRPr="00B32BE4">
        <w:t xml:space="preserve"> </w:t>
      </w:r>
      <w:r>
        <w:t>It</w:t>
      </w:r>
      <w:r w:rsidRPr="00B32BE4">
        <w:t xml:space="preserve"> also show</w:t>
      </w:r>
      <w:r>
        <w:t>s</w:t>
      </w:r>
      <w:r w:rsidRPr="00B32BE4">
        <w:t xml:space="preserve"> the principal connections between indoor and outdoor spaces, such as main entrance/exit routes into the building, links between indoor classrooms and outdoor teaching spaces</w:t>
      </w:r>
      <w:r>
        <w:t xml:space="preserve"> and</w:t>
      </w:r>
      <w:r w:rsidRPr="00B32BE4">
        <w:t xml:space="preserve"> links between internal and external dining areas.</w:t>
      </w:r>
    </w:p>
    <w:p w14:paraId="0EB3E94D" w14:textId="03056C64" w:rsidR="00992644" w:rsidRPr="00B32BE4" w:rsidRDefault="00E01F13" w:rsidP="00E01F13">
      <w:pPr>
        <w:pStyle w:val="ListParagraph"/>
        <w:numPr>
          <w:ilvl w:val="0"/>
          <w:numId w:val="0"/>
        </w:numPr>
        <w:ind w:left="2" w:right="3521"/>
        <w:jc w:val="both"/>
      </w:pPr>
      <w:r>
        <w:rPr>
          <w:noProof/>
        </w:rPr>
        <w:drawing>
          <wp:anchor distT="0" distB="0" distL="114300" distR="114300" simplePos="0" relativeHeight="251658286" behindDoc="0" locked="0" layoutInCell="1" allowOverlap="1" wp14:anchorId="53B9A92D" wp14:editId="6A439B38">
            <wp:simplePos x="0" y="0"/>
            <wp:positionH relativeFrom="column">
              <wp:posOffset>8543925</wp:posOffset>
            </wp:positionH>
            <wp:positionV relativeFrom="paragraph">
              <wp:posOffset>184150</wp:posOffset>
            </wp:positionV>
            <wp:extent cx="1732280" cy="1724025"/>
            <wp:effectExtent l="0" t="0" r="1270" b="9525"/>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2280" cy="1724025"/>
                    </a:xfrm>
                    <a:prstGeom prst="rect">
                      <a:avLst/>
                    </a:prstGeom>
                  </pic:spPr>
                </pic:pic>
              </a:graphicData>
            </a:graphic>
            <wp14:sizeRelH relativeFrom="margin">
              <wp14:pctWidth>0</wp14:pctWidth>
            </wp14:sizeRelH>
            <wp14:sizeRelV relativeFrom="margin">
              <wp14:pctHeight>0</wp14:pctHeight>
            </wp14:sizeRelV>
          </wp:anchor>
        </w:drawing>
      </w:r>
    </w:p>
    <w:p w14:paraId="2709E107" w14:textId="24459CDB" w:rsidR="00992644" w:rsidRDefault="00992644" w:rsidP="00E01F13">
      <w:pPr>
        <w:pStyle w:val="ListParagraph"/>
        <w:numPr>
          <w:ilvl w:val="0"/>
          <w:numId w:val="0"/>
        </w:numPr>
        <w:ind w:left="2" w:right="3521"/>
        <w:jc w:val="both"/>
      </w:pPr>
      <w:r w:rsidRPr="00B32BE4">
        <w:t xml:space="preserve">The </w:t>
      </w:r>
      <w:r w:rsidRPr="00B32BE4">
        <w:rPr>
          <w:b/>
          <w:bCs/>
        </w:rPr>
        <w:t>Internal Adjacency Diagram</w:t>
      </w:r>
      <w:r>
        <w:rPr>
          <w:b/>
          <w:bCs/>
        </w:rPr>
        <w:t>,</w:t>
      </w:r>
      <w:r w:rsidRPr="00B32BE4">
        <w:t xml:space="preserve"> </w:t>
      </w:r>
      <w:r>
        <w:t xml:space="preserve">using the legend on the bottom right of this page, </w:t>
      </w:r>
      <w:r w:rsidRPr="00B32BE4">
        <w:t>demonstrate</w:t>
      </w:r>
      <w:r>
        <w:t>s</w:t>
      </w:r>
      <w:r w:rsidRPr="00B32BE4">
        <w:t xml:space="preserve"> the relationships between the internal spaces. The internal adjacency diagram also show</w:t>
      </w:r>
      <w:r>
        <w:t>s</w:t>
      </w:r>
      <w:r w:rsidRPr="00B32BE4">
        <w:t xml:space="preserve"> how the internal spaces are organised into </w:t>
      </w:r>
      <w:r w:rsidRPr="00B32BE4">
        <w:rPr>
          <w:b/>
          <w:bCs/>
        </w:rPr>
        <w:t>Departments</w:t>
      </w:r>
      <w:r w:rsidRPr="00B32BE4">
        <w:t xml:space="preserve">, </w:t>
      </w:r>
      <w:r w:rsidRPr="00B32BE4">
        <w:rPr>
          <w:b/>
          <w:bCs/>
        </w:rPr>
        <w:t>Suites</w:t>
      </w:r>
      <w:r w:rsidRPr="00B32BE4">
        <w:t xml:space="preserve"> and </w:t>
      </w:r>
      <w:r w:rsidRPr="00B32BE4">
        <w:rPr>
          <w:b/>
          <w:bCs/>
        </w:rPr>
        <w:t>Clusters</w:t>
      </w:r>
      <w:r w:rsidRPr="00B32BE4">
        <w:t xml:space="preserve"> (</w:t>
      </w:r>
      <w:r>
        <w:t>as defined in</w:t>
      </w:r>
      <w:r w:rsidRPr="00B32BE4">
        <w:t xml:space="preserve"> the GDB definitions)</w:t>
      </w:r>
      <w:r>
        <w:t>.</w:t>
      </w:r>
    </w:p>
    <w:p w14:paraId="1D9F47AA" w14:textId="77777777" w:rsidR="00E01F13" w:rsidRPr="00B32BE4" w:rsidRDefault="00E01F13" w:rsidP="00E01F13">
      <w:pPr>
        <w:pStyle w:val="ListParagraph"/>
        <w:numPr>
          <w:ilvl w:val="0"/>
          <w:numId w:val="0"/>
        </w:numPr>
        <w:ind w:left="2" w:right="3521"/>
        <w:jc w:val="both"/>
      </w:pPr>
    </w:p>
    <w:p w14:paraId="410A89E8" w14:textId="577A39CC" w:rsidR="00992644" w:rsidRDefault="00052ACC" w:rsidP="00992644">
      <w:pPr>
        <w:rPr>
          <w:rFonts w:ascii="Arial" w:hAnsi="Arial" w:cs="Arial"/>
        </w:rPr>
      </w:pPr>
      <w:r>
        <w:rPr>
          <w:noProof/>
        </w:rPr>
        <w:drawing>
          <wp:anchor distT="0" distB="0" distL="114300" distR="114300" simplePos="0" relativeHeight="251658285" behindDoc="0" locked="0" layoutInCell="1" allowOverlap="1" wp14:anchorId="2CF7684E" wp14:editId="1A848DE0">
            <wp:simplePos x="0" y="0"/>
            <wp:positionH relativeFrom="column">
              <wp:posOffset>8535035</wp:posOffset>
            </wp:positionH>
            <wp:positionV relativeFrom="paragraph">
              <wp:posOffset>1226185</wp:posOffset>
            </wp:positionV>
            <wp:extent cx="2804795" cy="2342515"/>
            <wp:effectExtent l="0" t="0" r="0" b="635"/>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804795" cy="2342515"/>
                    </a:xfrm>
                    <a:prstGeom prst="rect">
                      <a:avLst/>
                    </a:prstGeom>
                  </pic:spPr>
                </pic:pic>
              </a:graphicData>
            </a:graphic>
          </wp:anchor>
        </w:drawing>
      </w:r>
      <w:r w:rsidR="00992644">
        <w:rPr>
          <w:noProof/>
        </w:rPr>
        <mc:AlternateContent>
          <mc:Choice Requires="wps">
            <w:drawing>
              <wp:anchor distT="0" distB="0" distL="114300" distR="114300" simplePos="0" relativeHeight="251658284" behindDoc="0" locked="0" layoutInCell="1" allowOverlap="1" wp14:anchorId="01621640" wp14:editId="05BE0752">
                <wp:simplePos x="0" y="0"/>
                <wp:positionH relativeFrom="column">
                  <wp:posOffset>8261668</wp:posOffset>
                </wp:positionH>
                <wp:positionV relativeFrom="paragraph">
                  <wp:posOffset>1222058</wp:posOffset>
                </wp:positionV>
                <wp:extent cx="4378227" cy="4179032"/>
                <wp:effectExtent l="23177" t="14923" r="26988" b="26987"/>
                <wp:wrapNone/>
                <wp:docPr id="46"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78227" cy="4179032"/>
                        </a:xfrm>
                        <a:prstGeom prst="roundRect">
                          <a:avLst>
                            <a:gd name="adj" fmla="val 2588"/>
                          </a:avLst>
                        </a:prstGeom>
                        <a:noFill/>
                        <a:ln w="28575">
                          <a:solidFill>
                            <a:schemeClr val="bg1">
                              <a:lumMod val="65000"/>
                            </a:schemeClr>
                          </a:solidFill>
                        </a:ln>
                      </wps:spPr>
                      <wps:txbx>
                        <w:txbxContent>
                          <w:p w14:paraId="30A4D39D" w14:textId="77777777" w:rsidR="00992644" w:rsidRPr="005E0A64" w:rsidRDefault="00992644" w:rsidP="00992644">
                            <w:pP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621640" id="_x0000_s1027" alt="&quot;&quot;" style="position:absolute;margin-left:650.55pt;margin-top:96.25pt;width:344.75pt;height:329.05pt;rotation:90;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" filled="f" strokecolor="#a5a5a5 [2092]" strokeweight="2.25pt">
                <v:textbox>
                  <w:txbxContent>
                    <w:p w14:paraId="30A4D39D" w14:textId="77777777" w:rsidR="00992644" w:rsidRPr="005E0A64" w:rsidRDefault="00992644" w:rsidP="00992644">
                      <w:pPr>
                        <w:rPr>
                          <w:rFonts w:asciiTheme="majorHAnsi" w:eastAsiaTheme="majorEastAsia" w:hAnsiTheme="majorHAnsi" w:cstheme="majorBidi"/>
                          <w:i/>
                          <w:iCs/>
                          <w:color w:val="FFFFFF" w:themeColor="background1"/>
                          <w:sz w:val="28"/>
                          <w:szCs w:val="28"/>
                        </w:rPr>
                      </w:pPr>
                    </w:p>
                  </w:txbxContent>
                </v:textbox>
              </v:roundrect>
            </w:pict>
          </mc:Fallback>
        </mc:AlternateContent>
      </w:r>
      <w:r w:rsidR="00992644" w:rsidRPr="00A66BC1">
        <w:rPr>
          <w:noProof/>
        </w:rPr>
        <mc:AlternateContent>
          <mc:Choice Requires="wps">
            <w:drawing>
              <wp:inline distT="0" distB="0" distL="0" distR="0" wp14:anchorId="21003DF2" wp14:editId="621713FE">
                <wp:extent cx="6029960" cy="2297723"/>
                <wp:effectExtent l="0" t="0" r="27940" b="26670"/>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960" cy="2297723"/>
                        </a:xfrm>
                        <a:prstGeom prst="rect">
                          <a:avLst/>
                        </a:prstGeom>
                        <a:solidFill>
                          <a:sysClr val="window" lastClr="FFFFFF">
                            <a:lumMod val="85000"/>
                          </a:sysClr>
                        </a:solidFill>
                        <a:ln w="9525">
                          <a:solidFill>
                            <a:srgbClr val="000000"/>
                          </a:solidFill>
                          <a:miter lim="800000"/>
                          <a:headEnd/>
                          <a:tailEnd/>
                        </a:ln>
                      </wps:spPr>
                      <wps:txbx>
                        <w:txbxContent>
                          <w:p w14:paraId="3E570BB2" w14:textId="27FEE4C6" w:rsidR="00992644" w:rsidRPr="00AA737F" w:rsidRDefault="00992644" w:rsidP="00992644">
                            <w:pPr>
                              <w:pStyle w:val="ListParagraph"/>
                              <w:numPr>
                                <w:ilvl w:val="0"/>
                                <w:numId w:val="0"/>
                              </w:numPr>
                              <w:rPr>
                                <w:i/>
                                <w:iCs/>
                                <w:color w:val="auto"/>
                              </w:rPr>
                            </w:pPr>
                            <w:r w:rsidRPr="00AA737F">
                              <w:rPr>
                                <w:rFonts w:cs="Arial"/>
                                <w:i/>
                                <w:color w:val="auto"/>
                              </w:rPr>
                              <w:t>[</w:t>
                            </w:r>
                            <w:r w:rsidRPr="00AA737F">
                              <w:rPr>
                                <w:rFonts w:cs="Arial"/>
                                <w:b/>
                                <w:bCs/>
                                <w:i/>
                                <w:iCs/>
                                <w:color w:val="auto"/>
                              </w:rPr>
                              <w:t>Drafting note:</w:t>
                            </w:r>
                            <w:r w:rsidRPr="00AA737F">
                              <w:rPr>
                                <w:rFonts w:cs="Arial"/>
                                <w:i/>
                                <w:iCs/>
                                <w:color w:val="auto"/>
                              </w:rPr>
                              <w:t xml:space="preserve"> </w:t>
                            </w:r>
                            <w:r w:rsidRPr="00AA737F">
                              <w:rPr>
                                <w:i/>
                                <w:iCs/>
                                <w:color w:val="auto"/>
                              </w:rPr>
                              <w:t xml:space="preserve">The guidance and drafting notes </w:t>
                            </w:r>
                            <w:r>
                              <w:rPr>
                                <w:i/>
                                <w:iCs/>
                                <w:color w:val="auto"/>
                              </w:rPr>
                              <w:t xml:space="preserve">(including example diagrams) </w:t>
                            </w:r>
                            <w:r w:rsidRPr="00AA737F">
                              <w:rPr>
                                <w:i/>
                                <w:iCs/>
                                <w:color w:val="auto"/>
                              </w:rPr>
                              <w:t xml:space="preserve">on the pages that follow are to be deleted and replaced with the </w:t>
                            </w:r>
                            <w:r w:rsidR="000A324A">
                              <w:rPr>
                                <w:i/>
                                <w:iCs/>
                                <w:color w:val="auto"/>
                              </w:rPr>
                              <w:t>College-</w:t>
                            </w:r>
                            <w:r w:rsidRPr="00AA737F">
                              <w:rPr>
                                <w:i/>
                                <w:iCs/>
                                <w:color w:val="auto"/>
                              </w:rPr>
                              <w:t>specific External Adjacency Diagram and Internal Adjacency Diagram.</w:t>
                            </w:r>
                          </w:p>
                          <w:p w14:paraId="2C688774" w14:textId="77777777" w:rsidR="00992644" w:rsidRPr="00AA737F" w:rsidRDefault="00992644" w:rsidP="00992644">
                            <w:pPr>
                              <w:pStyle w:val="ListParagraph"/>
                              <w:numPr>
                                <w:ilvl w:val="0"/>
                                <w:numId w:val="12"/>
                              </w:numPr>
                              <w:ind w:left="720"/>
                              <w:rPr>
                                <w:i/>
                                <w:iCs/>
                                <w:color w:val="auto"/>
                              </w:rPr>
                            </w:pPr>
                            <w:r w:rsidRPr="00AA737F">
                              <w:rPr>
                                <w:i/>
                                <w:iCs/>
                                <w:color w:val="auto"/>
                              </w:rPr>
                              <w:t>All diagram(s) will be clearly presented and simple to read.</w:t>
                            </w:r>
                          </w:p>
                          <w:p w14:paraId="4121342C" w14:textId="77777777" w:rsidR="00992644" w:rsidRPr="00AA737F" w:rsidRDefault="00992644" w:rsidP="00992644">
                            <w:pPr>
                              <w:pStyle w:val="ListParagraph"/>
                              <w:numPr>
                                <w:ilvl w:val="0"/>
                                <w:numId w:val="12"/>
                              </w:numPr>
                              <w:ind w:left="720"/>
                              <w:rPr>
                                <w:i/>
                                <w:iCs/>
                                <w:color w:val="auto"/>
                              </w:rPr>
                            </w:pPr>
                            <w:r w:rsidRPr="00AA737F">
                              <w:rPr>
                                <w:i/>
                                <w:iCs/>
                                <w:color w:val="auto"/>
                              </w:rPr>
                              <w:t xml:space="preserve">Diagrams will </w:t>
                            </w:r>
                            <w:r>
                              <w:rPr>
                                <w:i/>
                                <w:iCs/>
                                <w:color w:val="auto"/>
                              </w:rPr>
                              <w:t>match the</w:t>
                            </w:r>
                            <w:r w:rsidRPr="00AA737F">
                              <w:rPr>
                                <w:i/>
                                <w:iCs/>
                                <w:color w:val="auto"/>
                              </w:rPr>
                              <w:t xml:space="preserve"> appropriate legend</w:t>
                            </w:r>
                            <w:r>
                              <w:rPr>
                                <w:i/>
                                <w:iCs/>
                                <w:color w:val="auto"/>
                              </w:rPr>
                              <w:t xml:space="preserve"> on this page</w:t>
                            </w:r>
                            <w:r w:rsidRPr="00AA737F">
                              <w:rPr>
                                <w:i/>
                                <w:iCs/>
                                <w:color w:val="auto"/>
                              </w:rPr>
                              <w:t>.</w:t>
                            </w:r>
                          </w:p>
                          <w:p w14:paraId="31DB5D51" w14:textId="77777777" w:rsidR="00992644" w:rsidRPr="00AA737F" w:rsidRDefault="00992644" w:rsidP="00992644">
                            <w:pPr>
                              <w:pStyle w:val="ListParagraph"/>
                              <w:numPr>
                                <w:ilvl w:val="0"/>
                                <w:numId w:val="12"/>
                              </w:numPr>
                              <w:ind w:left="720"/>
                              <w:rPr>
                                <w:rFonts w:cs="Arial"/>
                                <w:i/>
                                <w:iCs/>
                                <w:color w:val="auto"/>
                              </w:rPr>
                            </w:pPr>
                            <w:r w:rsidRPr="00AA737F">
                              <w:rPr>
                                <w:rFonts w:cs="Arial"/>
                                <w:i/>
                                <w:iCs/>
                                <w:color w:val="auto"/>
                              </w:rPr>
                              <w:t>All diagrams will indicate a North Arrow.</w:t>
                            </w:r>
                          </w:p>
                          <w:p w14:paraId="4797C464" w14:textId="7CBD741D" w:rsidR="00992644" w:rsidRPr="00452E77" w:rsidRDefault="00992644" w:rsidP="00992644">
                            <w:pPr>
                              <w:pStyle w:val="ListParagraph"/>
                              <w:numPr>
                                <w:ilvl w:val="0"/>
                                <w:numId w:val="12"/>
                              </w:numPr>
                              <w:ind w:left="720"/>
                              <w:rPr>
                                <w:i/>
                                <w:iCs/>
                                <w:color w:val="auto"/>
                              </w:rPr>
                            </w:pPr>
                            <w:r w:rsidRPr="00AA737F">
                              <w:rPr>
                                <w:i/>
                                <w:iCs/>
                                <w:color w:val="auto"/>
                              </w:rPr>
                              <w:t xml:space="preserve">In a Partial </w:t>
                            </w:r>
                            <w:r w:rsidR="00A051A4">
                              <w:rPr>
                                <w:i/>
                                <w:iCs/>
                                <w:color w:val="auto"/>
                              </w:rPr>
                              <w:t xml:space="preserve">College </w:t>
                            </w:r>
                            <w:r w:rsidRPr="00AA737F">
                              <w:rPr>
                                <w:i/>
                                <w:iCs/>
                                <w:color w:val="auto"/>
                              </w:rPr>
                              <w:t>Project, show the adjacencies of existing blocks to the new/remodelled blocks on the adjacency diagrams</w:t>
                            </w:r>
                            <w:r w:rsidRPr="00452E77">
                              <w:rPr>
                                <w:rFonts w:cs="Arial"/>
                                <w:i/>
                                <w:iCs/>
                              </w:rPr>
                              <w:t>.]</w:t>
                            </w:r>
                          </w:p>
                        </w:txbxContent>
                      </wps:txbx>
                      <wps:bodyPr rot="0" vert="horz" wrap="square" lIns="91440" tIns="45720" rIns="91440" bIns="45720" anchor="t" anchorCtr="0">
                        <a:noAutofit/>
                      </wps:bodyPr>
                    </wps:wsp>
                  </a:graphicData>
                </a:graphic>
              </wp:inline>
            </w:drawing>
          </mc:Choice>
          <mc:Fallback>
            <w:pict>
              <v:shapetype w14:anchorId="21003DF2" id="_x0000_t202" coordsize="21600,21600" o:spt="202" path="m,l,21600r21600,l21600,xe">
                <v:stroke joinstyle="miter"/>
                <v:path gradientshapeok="t" o:connecttype="rect"/>
              </v:shapetype>
              <v:shape id="Text Box 47" o:spid="_x0000_s1028" type="#_x0000_t202" style="width:474.8pt;height:18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" fillcolor="#d9d9d9">
                <v:textbox>
                  <w:txbxContent>
                    <w:p w14:paraId="3E570BB2" w14:textId="27FEE4C6" w:rsidR="00992644" w:rsidRPr="00AA737F" w:rsidRDefault="00992644" w:rsidP="00992644">
                      <w:pPr>
                        <w:pStyle w:val="ListParagraph"/>
                        <w:numPr>
                          <w:ilvl w:val="0"/>
                          <w:numId w:val="0"/>
                        </w:numPr>
                        <w:rPr>
                          <w:i/>
                          <w:iCs/>
                          <w:color w:val="auto"/>
                        </w:rPr>
                      </w:pPr>
                      <w:r w:rsidRPr="00AA737F">
                        <w:rPr>
                          <w:rFonts w:cs="Arial"/>
                          <w:i/>
                          <w:color w:val="auto"/>
                        </w:rPr>
                        <w:t>[</w:t>
                      </w:r>
                      <w:r w:rsidRPr="00AA737F">
                        <w:rPr>
                          <w:rFonts w:cs="Arial"/>
                          <w:b/>
                          <w:bCs/>
                          <w:i/>
                          <w:iCs/>
                          <w:color w:val="auto"/>
                        </w:rPr>
                        <w:t>Drafting note:</w:t>
                      </w:r>
                      <w:r w:rsidRPr="00AA737F">
                        <w:rPr>
                          <w:rFonts w:cs="Arial"/>
                          <w:i/>
                          <w:iCs/>
                          <w:color w:val="auto"/>
                        </w:rPr>
                        <w:t xml:space="preserve"> </w:t>
                      </w:r>
                      <w:r w:rsidRPr="00AA737F">
                        <w:rPr>
                          <w:i/>
                          <w:iCs/>
                          <w:color w:val="auto"/>
                        </w:rPr>
                        <w:t xml:space="preserve">The guidance and drafting notes </w:t>
                      </w:r>
                      <w:r>
                        <w:rPr>
                          <w:i/>
                          <w:iCs/>
                          <w:color w:val="auto"/>
                        </w:rPr>
                        <w:t xml:space="preserve">(including example diagrams) </w:t>
                      </w:r>
                      <w:r w:rsidRPr="00AA737F">
                        <w:rPr>
                          <w:i/>
                          <w:iCs/>
                          <w:color w:val="auto"/>
                        </w:rPr>
                        <w:t xml:space="preserve">on the pages that follow are to be deleted and replaced with the </w:t>
                      </w:r>
                      <w:r w:rsidR="000A324A">
                        <w:rPr>
                          <w:i/>
                          <w:iCs/>
                          <w:color w:val="auto"/>
                        </w:rPr>
                        <w:t>College-</w:t>
                      </w:r>
                      <w:r w:rsidRPr="00AA737F">
                        <w:rPr>
                          <w:i/>
                          <w:iCs/>
                          <w:color w:val="auto"/>
                        </w:rPr>
                        <w:t>specific External Adjacency Diagram and Internal Adjacency Diagram.</w:t>
                      </w:r>
                    </w:p>
                    <w:p w14:paraId="2C688774" w14:textId="77777777" w:rsidR="00992644" w:rsidRPr="00AA737F" w:rsidRDefault="00992644" w:rsidP="00992644">
                      <w:pPr>
                        <w:pStyle w:val="ListParagraph"/>
                        <w:numPr>
                          <w:ilvl w:val="0"/>
                          <w:numId w:val="12"/>
                        </w:numPr>
                        <w:ind w:left="720"/>
                        <w:rPr>
                          <w:i/>
                          <w:iCs/>
                          <w:color w:val="auto"/>
                        </w:rPr>
                      </w:pPr>
                      <w:r w:rsidRPr="00AA737F">
                        <w:rPr>
                          <w:i/>
                          <w:iCs/>
                          <w:color w:val="auto"/>
                        </w:rPr>
                        <w:t>All diagram(s) will be clearly presented and simple to read.</w:t>
                      </w:r>
                    </w:p>
                    <w:p w14:paraId="4121342C" w14:textId="77777777" w:rsidR="00992644" w:rsidRPr="00AA737F" w:rsidRDefault="00992644" w:rsidP="00992644">
                      <w:pPr>
                        <w:pStyle w:val="ListParagraph"/>
                        <w:numPr>
                          <w:ilvl w:val="0"/>
                          <w:numId w:val="12"/>
                        </w:numPr>
                        <w:ind w:left="720"/>
                        <w:rPr>
                          <w:i/>
                          <w:iCs/>
                          <w:color w:val="auto"/>
                        </w:rPr>
                      </w:pPr>
                      <w:r w:rsidRPr="00AA737F">
                        <w:rPr>
                          <w:i/>
                          <w:iCs/>
                          <w:color w:val="auto"/>
                        </w:rPr>
                        <w:t xml:space="preserve">Diagrams will </w:t>
                      </w:r>
                      <w:r>
                        <w:rPr>
                          <w:i/>
                          <w:iCs/>
                          <w:color w:val="auto"/>
                        </w:rPr>
                        <w:t>match the</w:t>
                      </w:r>
                      <w:r w:rsidRPr="00AA737F">
                        <w:rPr>
                          <w:i/>
                          <w:iCs/>
                          <w:color w:val="auto"/>
                        </w:rPr>
                        <w:t xml:space="preserve"> appropriate legend</w:t>
                      </w:r>
                      <w:r>
                        <w:rPr>
                          <w:i/>
                          <w:iCs/>
                          <w:color w:val="auto"/>
                        </w:rPr>
                        <w:t xml:space="preserve"> on this page</w:t>
                      </w:r>
                      <w:r w:rsidRPr="00AA737F">
                        <w:rPr>
                          <w:i/>
                          <w:iCs/>
                          <w:color w:val="auto"/>
                        </w:rPr>
                        <w:t>.</w:t>
                      </w:r>
                    </w:p>
                    <w:p w14:paraId="31DB5D51" w14:textId="77777777" w:rsidR="00992644" w:rsidRPr="00AA737F" w:rsidRDefault="00992644" w:rsidP="00992644">
                      <w:pPr>
                        <w:pStyle w:val="ListParagraph"/>
                        <w:numPr>
                          <w:ilvl w:val="0"/>
                          <w:numId w:val="12"/>
                        </w:numPr>
                        <w:ind w:left="720"/>
                        <w:rPr>
                          <w:rFonts w:cs="Arial"/>
                          <w:i/>
                          <w:iCs/>
                          <w:color w:val="auto"/>
                        </w:rPr>
                      </w:pPr>
                      <w:r w:rsidRPr="00AA737F">
                        <w:rPr>
                          <w:rFonts w:cs="Arial"/>
                          <w:i/>
                          <w:iCs/>
                          <w:color w:val="auto"/>
                        </w:rPr>
                        <w:t>All diagrams will indicate a North Arrow.</w:t>
                      </w:r>
                    </w:p>
                    <w:p w14:paraId="4797C464" w14:textId="7CBD741D" w:rsidR="00992644" w:rsidRPr="00452E77" w:rsidRDefault="00992644" w:rsidP="00992644">
                      <w:pPr>
                        <w:pStyle w:val="ListParagraph"/>
                        <w:numPr>
                          <w:ilvl w:val="0"/>
                          <w:numId w:val="12"/>
                        </w:numPr>
                        <w:ind w:left="720"/>
                        <w:rPr>
                          <w:i/>
                          <w:iCs/>
                          <w:color w:val="auto"/>
                        </w:rPr>
                      </w:pPr>
                      <w:r w:rsidRPr="00AA737F">
                        <w:rPr>
                          <w:i/>
                          <w:iCs/>
                          <w:color w:val="auto"/>
                        </w:rPr>
                        <w:t xml:space="preserve">In a Partial </w:t>
                      </w:r>
                      <w:r w:rsidR="00A051A4">
                        <w:rPr>
                          <w:i/>
                          <w:iCs/>
                          <w:color w:val="auto"/>
                        </w:rPr>
                        <w:t xml:space="preserve">College </w:t>
                      </w:r>
                      <w:r w:rsidRPr="00AA737F">
                        <w:rPr>
                          <w:i/>
                          <w:iCs/>
                          <w:color w:val="auto"/>
                        </w:rPr>
                        <w:t>Project, show the adjacencies of existing blocks to the new/remodelled blocks on the adjacency diagrams</w:t>
                      </w:r>
                      <w:r w:rsidRPr="00452E77">
                        <w:rPr>
                          <w:rFonts w:cs="Arial"/>
                          <w:i/>
                          <w:iCs/>
                        </w:rPr>
                        <w:t>.]</w:t>
                      </w:r>
                    </w:p>
                  </w:txbxContent>
                </v:textbox>
                <w10:anchorlock/>
              </v:shape>
            </w:pict>
          </mc:Fallback>
        </mc:AlternateContent>
      </w:r>
    </w:p>
    <w:p w14:paraId="0736AD9D" w14:textId="32238285" w:rsidR="00890982" w:rsidRDefault="00E01F13">
      <w:r>
        <w:rPr>
          <w:rFonts w:ascii="Arial" w:hAnsi="Arial" w:cs="Arial"/>
          <w:noProof/>
        </w:rPr>
        <w:drawing>
          <wp:anchor distT="0" distB="0" distL="114300" distR="114300" simplePos="0" relativeHeight="251658289" behindDoc="0" locked="0" layoutInCell="1" allowOverlap="1" wp14:anchorId="5E0CE4F5" wp14:editId="7816B757">
            <wp:simplePos x="0" y="0"/>
            <wp:positionH relativeFrom="column">
              <wp:posOffset>10496550</wp:posOffset>
            </wp:positionH>
            <wp:positionV relativeFrom="page">
              <wp:posOffset>8415655</wp:posOffset>
            </wp:positionV>
            <wp:extent cx="1874520" cy="1751330"/>
            <wp:effectExtent l="0" t="0" r="0" b="127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4520" cy="1751330"/>
                    </a:xfrm>
                    <a:prstGeom prst="rect">
                      <a:avLst/>
                    </a:prstGeom>
                  </pic:spPr>
                </pic:pic>
              </a:graphicData>
            </a:graphic>
          </wp:anchor>
        </w:drawing>
      </w:r>
      <w:r>
        <w:rPr>
          <w:rFonts w:ascii="Arial" w:hAnsi="Arial" w:cs="Arial"/>
          <w:noProof/>
        </w:rPr>
        <w:drawing>
          <wp:anchor distT="0" distB="0" distL="114300" distR="114300" simplePos="0" relativeHeight="251658287" behindDoc="0" locked="0" layoutInCell="1" allowOverlap="1" wp14:anchorId="1376A55A" wp14:editId="27B8D02B">
            <wp:simplePos x="0" y="0"/>
            <wp:positionH relativeFrom="column">
              <wp:posOffset>8534400</wp:posOffset>
            </wp:positionH>
            <wp:positionV relativeFrom="page">
              <wp:posOffset>8418830</wp:posOffset>
            </wp:positionV>
            <wp:extent cx="1882775" cy="1744345"/>
            <wp:effectExtent l="0" t="0" r="3175" b="8255"/>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882775" cy="1744345"/>
                    </a:xfrm>
                    <a:prstGeom prst="rect">
                      <a:avLst/>
                    </a:prstGeom>
                  </pic:spPr>
                </pic:pic>
              </a:graphicData>
            </a:graphic>
          </wp:anchor>
        </w:drawing>
      </w:r>
      <w:r w:rsidR="00890982">
        <w:br w:type="page"/>
      </w:r>
    </w:p>
    <w:p w14:paraId="4C59643E" w14:textId="4C96AA9D" w:rsidR="00992644" w:rsidRDefault="00436DBA" w:rsidP="00992644">
      <w:r>
        <w:rPr>
          <w:rFonts w:cs="Arial"/>
          <w:noProof/>
        </w:rPr>
        <w:lastRenderedPageBreak/>
        <w:drawing>
          <wp:anchor distT="0" distB="0" distL="114300" distR="114300" simplePos="0" relativeHeight="251658281" behindDoc="0" locked="0" layoutInCell="1" allowOverlap="1" wp14:anchorId="4B1C2ECA" wp14:editId="70C74541">
            <wp:simplePos x="0" y="0"/>
            <wp:positionH relativeFrom="margin">
              <wp:posOffset>0</wp:posOffset>
            </wp:positionH>
            <wp:positionV relativeFrom="page">
              <wp:posOffset>914400</wp:posOffset>
            </wp:positionV>
            <wp:extent cx="7658202" cy="7986230"/>
            <wp:effectExtent l="7620" t="0" r="7620" b="7620"/>
            <wp:wrapNone/>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a:extLst>
                        <a:ext uri="{C183D7F6-B498-43B3-948B-1728B52AA6E4}">
                          <adec:decorative xmlns:adec="http://schemas.microsoft.com/office/drawing/2017/decorative" val="1"/>
                        </a:ext>
                      </a:extLst>
                    </pic:cNvP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rot="5400000">
                      <a:off x="0" y="0"/>
                      <a:ext cx="7658202" cy="7986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689D9" w14:textId="1442E032" w:rsidR="00B55DE5" w:rsidRPr="00043D98" w:rsidRDefault="002A148D" w:rsidP="00B55DE5">
      <w:r w:rsidRPr="00BD622F">
        <w:rPr>
          <w:i/>
          <w:iCs/>
          <w:noProof/>
        </w:rPr>
        <mc:AlternateContent>
          <mc:Choice Requires="wps">
            <w:drawing>
              <wp:anchor distT="91440" distB="91440" distL="137160" distR="137160" simplePos="0" relativeHeight="251658288" behindDoc="0" locked="0" layoutInCell="0" allowOverlap="1" wp14:anchorId="649F9708" wp14:editId="05FDB2F6">
                <wp:simplePos x="0" y="0"/>
                <wp:positionH relativeFrom="margin">
                  <wp:posOffset>9045575</wp:posOffset>
                </wp:positionH>
                <wp:positionV relativeFrom="margin">
                  <wp:posOffset>-377825</wp:posOffset>
                </wp:positionV>
                <wp:extent cx="3704389" cy="4587875"/>
                <wp:effectExtent l="0" t="3810" r="26035" b="26035"/>
                <wp:wrapNone/>
                <wp:docPr id="129"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04389" cy="4587875"/>
                        </a:xfrm>
                        <a:prstGeom prst="roundRect">
                          <a:avLst>
                            <a:gd name="adj" fmla="val 6152"/>
                          </a:avLst>
                        </a:prstGeom>
                        <a:solidFill>
                          <a:schemeClr val="bg1">
                            <a:lumMod val="75000"/>
                          </a:schemeClr>
                        </a:solidFill>
                        <a:ln>
                          <a:solidFill>
                            <a:schemeClr val="tx1"/>
                          </a:solidFill>
                        </a:ln>
                      </wps:spPr>
                      <wps:txbx>
                        <w:txbxContent>
                          <w:p w14:paraId="2AB02421" w14:textId="77777777" w:rsidR="002A148D" w:rsidRPr="0008029C" w:rsidRDefault="002A148D" w:rsidP="002A148D">
                            <w:pPr>
                              <w:rPr>
                                <w:rFonts w:ascii="Arial" w:hAnsi="Arial" w:cs="Arial"/>
                                <w:i/>
                                <w:iCs/>
                                <w:color w:val="000000" w:themeColor="text1"/>
                                <w:sz w:val="24"/>
                                <w:szCs w:val="24"/>
                              </w:rPr>
                            </w:pPr>
                            <w:r w:rsidRPr="0008029C">
                              <w:rPr>
                                <w:rFonts w:ascii="Arial" w:hAnsi="Arial" w:cs="Arial"/>
                                <w:i/>
                                <w:iCs/>
                                <w:color w:val="000000" w:themeColor="text1"/>
                                <w:sz w:val="24"/>
                                <w:szCs w:val="24"/>
                              </w:rPr>
                              <w:t>[</w:t>
                            </w:r>
                            <w:r w:rsidRPr="0008029C">
                              <w:rPr>
                                <w:rFonts w:ascii="Arial" w:hAnsi="Arial" w:cs="Arial"/>
                                <w:b/>
                                <w:bCs/>
                                <w:i/>
                                <w:iCs/>
                                <w:color w:val="000000" w:themeColor="text1"/>
                                <w:sz w:val="24"/>
                                <w:szCs w:val="24"/>
                              </w:rPr>
                              <w:t>Drafting Note:</w:t>
                            </w:r>
                            <w:r w:rsidRPr="0008029C">
                              <w:rPr>
                                <w:rFonts w:ascii="Arial" w:hAnsi="Arial" w:cs="Arial"/>
                                <w:i/>
                                <w:iCs/>
                                <w:color w:val="000000" w:themeColor="text1"/>
                                <w:sz w:val="24"/>
                                <w:szCs w:val="24"/>
                              </w:rPr>
                              <w:t xml:space="preserve"> The level of detail shown in the diagram </w:t>
                            </w:r>
                            <w:r>
                              <w:rPr>
                                <w:rFonts w:ascii="Arial" w:hAnsi="Arial" w:cs="Arial"/>
                                <w:i/>
                                <w:iCs/>
                                <w:color w:val="000000" w:themeColor="text1"/>
                                <w:sz w:val="24"/>
                                <w:szCs w:val="24"/>
                              </w:rPr>
                              <w:t>on this page</w:t>
                            </w:r>
                            <w:r w:rsidRPr="0008029C">
                              <w:rPr>
                                <w:rFonts w:ascii="Arial" w:hAnsi="Arial" w:cs="Arial"/>
                                <w:i/>
                                <w:iCs/>
                                <w:color w:val="000000" w:themeColor="text1"/>
                                <w:sz w:val="24"/>
                                <w:szCs w:val="24"/>
                              </w:rPr>
                              <w:t xml:space="preserve"> is the benchmark for the Proposed External Adjacency Diagram that depicts the Concept Control Option.</w:t>
                            </w:r>
                          </w:p>
                          <w:p w14:paraId="4266C321" w14:textId="74FDEACA" w:rsidR="002A148D" w:rsidRPr="00DA3587" w:rsidRDefault="002A148D" w:rsidP="002A148D">
                            <w:pPr>
                              <w:pStyle w:val="ListParagraph"/>
                              <w:numPr>
                                <w:ilvl w:val="0"/>
                                <w:numId w:val="23"/>
                              </w:numPr>
                              <w:rPr>
                                <w:rFonts w:cs="Arial"/>
                                <w:i/>
                                <w:iCs/>
                                <w:color w:val="000000" w:themeColor="text1"/>
                              </w:rPr>
                            </w:pPr>
                            <w:bookmarkStart w:id="1" w:name="_Hlk63944383"/>
                            <w:bookmarkStart w:id="2" w:name="_Hlk63944384"/>
                            <w:r w:rsidRPr="00DA3587">
                              <w:rPr>
                                <w:i/>
                                <w:iCs/>
                              </w:rPr>
                              <w:t>Th</w:t>
                            </w:r>
                            <w:r>
                              <w:rPr>
                                <w:i/>
                                <w:iCs/>
                              </w:rPr>
                              <w:t>is</w:t>
                            </w:r>
                            <w:r w:rsidRPr="00DA3587">
                              <w:rPr>
                                <w:i/>
                                <w:iCs/>
                              </w:rPr>
                              <w:t xml:space="preserve"> should be in line with BB103/ BB104, the requirements set out in the </w:t>
                            </w:r>
                            <w:r w:rsidR="00A051A4">
                              <w:rPr>
                                <w:i/>
                                <w:iCs/>
                              </w:rPr>
                              <w:t>C</w:t>
                            </w:r>
                            <w:r w:rsidRPr="00DA3587">
                              <w:rPr>
                                <w:i/>
                                <w:iCs/>
                              </w:rPr>
                              <w:t xml:space="preserve">SB and </w:t>
                            </w:r>
                            <w:r w:rsidR="00A051A4">
                              <w:rPr>
                                <w:i/>
                                <w:iCs/>
                              </w:rPr>
                              <w:t>C</w:t>
                            </w:r>
                            <w:r w:rsidRPr="00DA3587">
                              <w:rPr>
                                <w:i/>
                                <w:iCs/>
                              </w:rPr>
                              <w:t xml:space="preserve">S1 </w:t>
                            </w:r>
                            <w:r w:rsidRPr="00DA3587">
                              <w:rPr>
                                <w:i/>
                                <w:iCs/>
                                <w:color w:val="auto"/>
                              </w:rPr>
                              <w:t>and the External Site Areas tool.</w:t>
                            </w:r>
                            <w:r w:rsidRPr="00DA3587">
                              <w:rPr>
                                <w:rFonts w:cs="Arial"/>
                                <w:i/>
                                <w:iCs/>
                                <w:color w:val="000000" w:themeColor="text1"/>
                              </w:rPr>
                              <w:t xml:space="preserve"> </w:t>
                            </w:r>
                          </w:p>
                          <w:p w14:paraId="7B58AB37" w14:textId="77777777" w:rsidR="002A148D" w:rsidRPr="005F3293" w:rsidRDefault="002A148D" w:rsidP="002A148D">
                            <w:pPr>
                              <w:pStyle w:val="ListParagraph"/>
                              <w:numPr>
                                <w:ilvl w:val="0"/>
                                <w:numId w:val="23"/>
                              </w:numPr>
                              <w:rPr>
                                <w:rFonts w:cs="Arial"/>
                                <w:i/>
                                <w:iCs/>
                                <w:color w:val="000000" w:themeColor="text1"/>
                              </w:rPr>
                            </w:pPr>
                            <w:r w:rsidRPr="005F3293">
                              <w:rPr>
                                <w:rFonts w:cs="Arial"/>
                                <w:i/>
                                <w:iCs/>
                                <w:color w:val="000000" w:themeColor="text1"/>
                              </w:rPr>
                              <w:t xml:space="preserve">The </w:t>
                            </w:r>
                            <w:r>
                              <w:rPr>
                                <w:rFonts w:cs="Arial"/>
                                <w:i/>
                                <w:iCs/>
                                <w:color w:val="000000" w:themeColor="text1"/>
                              </w:rPr>
                              <w:t xml:space="preserve">symbols and colours used should match the </w:t>
                            </w:r>
                            <w:r w:rsidRPr="005F3293">
                              <w:rPr>
                                <w:rFonts w:cs="Arial"/>
                                <w:i/>
                                <w:iCs/>
                                <w:color w:val="000000" w:themeColor="text1"/>
                              </w:rPr>
                              <w:t xml:space="preserve">Legend </w:t>
                            </w:r>
                            <w:r>
                              <w:rPr>
                                <w:rFonts w:cs="Arial"/>
                                <w:i/>
                                <w:iCs/>
                                <w:color w:val="000000" w:themeColor="text1"/>
                              </w:rPr>
                              <w:t>in the page</w:t>
                            </w:r>
                            <w:r w:rsidRPr="005F3293">
                              <w:rPr>
                                <w:rFonts w:cs="Arial"/>
                                <w:i/>
                                <w:iCs/>
                                <w:color w:val="000000" w:themeColor="text1"/>
                              </w:rPr>
                              <w:t xml:space="preserve"> </w:t>
                            </w:r>
                            <w:r>
                              <w:rPr>
                                <w:rFonts w:cs="Arial"/>
                                <w:i/>
                                <w:iCs/>
                                <w:color w:val="000000" w:themeColor="text1"/>
                              </w:rPr>
                              <w:t>above</w:t>
                            </w:r>
                            <w:r w:rsidRPr="005F3293">
                              <w:rPr>
                                <w:rFonts w:cs="Arial"/>
                                <w:i/>
                                <w:iCs/>
                                <w:color w:val="000000" w:themeColor="text1"/>
                              </w:rPr>
                              <w:t>.</w:t>
                            </w:r>
                          </w:p>
                          <w:p w14:paraId="13AD6235" w14:textId="77777777" w:rsidR="002A148D" w:rsidRPr="0008029C" w:rsidRDefault="002A148D" w:rsidP="002A148D">
                            <w:pPr>
                              <w:pStyle w:val="ListParagraph"/>
                              <w:numPr>
                                <w:ilvl w:val="0"/>
                                <w:numId w:val="23"/>
                              </w:numPr>
                              <w:rPr>
                                <w:rFonts w:cs="Arial"/>
                                <w:i/>
                                <w:color w:val="000000" w:themeColor="text1"/>
                              </w:rPr>
                            </w:pPr>
                            <w:r w:rsidRPr="0008029C">
                              <w:rPr>
                                <w:rFonts w:cs="Arial"/>
                                <w:i/>
                                <w:iCs/>
                                <w:color w:val="000000" w:themeColor="text1"/>
                              </w:rPr>
                              <w:t>The naming of external spaces will align with those described within Technical Annex 1C: Definitions of External Spaces.</w:t>
                            </w:r>
                          </w:p>
                          <w:p w14:paraId="7D9D3D3A" w14:textId="50B2E8FD" w:rsidR="002A148D" w:rsidRPr="00383254" w:rsidRDefault="002A148D" w:rsidP="002A148D">
                            <w:pPr>
                              <w:pStyle w:val="ListParagraph"/>
                              <w:numPr>
                                <w:ilvl w:val="0"/>
                                <w:numId w:val="23"/>
                              </w:numPr>
                              <w:rPr>
                                <w:rFonts w:cs="Arial"/>
                                <w:i/>
                                <w:iCs/>
                                <w:color w:val="000000" w:themeColor="text1"/>
                              </w:rPr>
                            </w:pPr>
                            <w:r w:rsidRPr="0008029C">
                              <w:rPr>
                                <w:rFonts w:cs="Arial"/>
                                <w:i/>
                                <w:iCs/>
                                <w:color w:val="000000" w:themeColor="text1"/>
                              </w:rPr>
                              <w:t>The areas of external spaces will be clearly identified on the drawings and</w:t>
                            </w:r>
                            <w:r>
                              <w:rPr>
                                <w:rFonts w:cs="Arial"/>
                                <w:i/>
                                <w:iCs/>
                                <w:color w:val="000000" w:themeColor="text1"/>
                              </w:rPr>
                              <w:t>,</w:t>
                            </w:r>
                            <w:r w:rsidRPr="0008029C">
                              <w:rPr>
                                <w:rFonts w:cs="Arial"/>
                                <w:i/>
                                <w:iCs/>
                                <w:color w:val="000000" w:themeColor="text1"/>
                              </w:rPr>
                              <w:t xml:space="preserve"> when totalled, these will correspond with those listed in the Schedule of External Areas </w:t>
                            </w:r>
                            <w:bookmarkEnd w:id="1"/>
                            <w:bookmarkEnd w:id="2"/>
                            <w:r>
                              <w:rPr>
                                <w:rFonts w:cs="Arial"/>
                                <w:i/>
                                <w:iCs/>
                                <w:color w:val="000000" w:themeColor="text1"/>
                              </w:rPr>
                              <w:t xml:space="preserve">to be added to end of </w:t>
                            </w:r>
                            <w:r w:rsidR="001A1103">
                              <w:rPr>
                                <w:rFonts w:cs="Arial"/>
                                <w:i/>
                                <w:iCs/>
                                <w:color w:val="000000" w:themeColor="text1"/>
                              </w:rPr>
                              <w:t>C</w:t>
                            </w:r>
                            <w:r>
                              <w:rPr>
                                <w:rFonts w:cs="Arial"/>
                                <w:i/>
                                <w:iCs/>
                                <w:color w:val="000000" w:themeColor="text1"/>
                              </w:rPr>
                              <w:t xml:space="preserve">S1.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9F9708" id="_x0000_s1029" alt="&quot;&quot;" style="position:absolute;margin-left:712.25pt;margin-top:-29.75pt;width:291.7pt;height:361.25pt;rotation:90;z-index:2516582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top" arcsize="40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" o:allowincell="f" fillcolor="#bfbfbf [2412]" strokecolor="black [3213]">
                <v:textbox>
                  <w:txbxContent>
                    <w:p w14:paraId="2AB02421" w14:textId="77777777" w:rsidR="002A148D" w:rsidRPr="0008029C" w:rsidRDefault="002A148D" w:rsidP="002A148D">
                      <w:pPr>
                        <w:rPr>
                          <w:rFonts w:ascii="Arial" w:hAnsi="Arial" w:cs="Arial"/>
                          <w:i/>
                          <w:iCs/>
                          <w:color w:val="000000" w:themeColor="text1"/>
                          <w:sz w:val="24"/>
                          <w:szCs w:val="24"/>
                        </w:rPr>
                      </w:pPr>
                      <w:r w:rsidRPr="0008029C">
                        <w:rPr>
                          <w:rFonts w:ascii="Arial" w:hAnsi="Arial" w:cs="Arial"/>
                          <w:i/>
                          <w:iCs/>
                          <w:color w:val="000000" w:themeColor="text1"/>
                          <w:sz w:val="24"/>
                          <w:szCs w:val="24"/>
                        </w:rPr>
                        <w:t>[</w:t>
                      </w:r>
                      <w:r w:rsidRPr="0008029C">
                        <w:rPr>
                          <w:rFonts w:ascii="Arial" w:hAnsi="Arial" w:cs="Arial"/>
                          <w:b/>
                          <w:bCs/>
                          <w:i/>
                          <w:iCs/>
                          <w:color w:val="000000" w:themeColor="text1"/>
                          <w:sz w:val="24"/>
                          <w:szCs w:val="24"/>
                        </w:rPr>
                        <w:t>Drafting Note:</w:t>
                      </w:r>
                      <w:r w:rsidRPr="0008029C">
                        <w:rPr>
                          <w:rFonts w:ascii="Arial" w:hAnsi="Arial" w:cs="Arial"/>
                          <w:i/>
                          <w:iCs/>
                          <w:color w:val="000000" w:themeColor="text1"/>
                          <w:sz w:val="24"/>
                          <w:szCs w:val="24"/>
                        </w:rPr>
                        <w:t xml:space="preserve"> The level of detail shown in the diagram </w:t>
                      </w:r>
                      <w:r>
                        <w:rPr>
                          <w:rFonts w:ascii="Arial" w:hAnsi="Arial" w:cs="Arial"/>
                          <w:i/>
                          <w:iCs/>
                          <w:color w:val="000000" w:themeColor="text1"/>
                          <w:sz w:val="24"/>
                          <w:szCs w:val="24"/>
                        </w:rPr>
                        <w:t>on this page</w:t>
                      </w:r>
                      <w:r w:rsidRPr="0008029C">
                        <w:rPr>
                          <w:rFonts w:ascii="Arial" w:hAnsi="Arial" w:cs="Arial"/>
                          <w:i/>
                          <w:iCs/>
                          <w:color w:val="000000" w:themeColor="text1"/>
                          <w:sz w:val="24"/>
                          <w:szCs w:val="24"/>
                        </w:rPr>
                        <w:t xml:space="preserve"> is the benchmark for the Proposed External Adjacency Diagram that depicts the Concept Control Option.</w:t>
                      </w:r>
                    </w:p>
                    <w:p w14:paraId="4266C321" w14:textId="74FDEACA" w:rsidR="002A148D" w:rsidRPr="00DA3587" w:rsidRDefault="002A148D" w:rsidP="002A148D">
                      <w:pPr>
                        <w:pStyle w:val="ListParagraph"/>
                        <w:numPr>
                          <w:ilvl w:val="0"/>
                          <w:numId w:val="23"/>
                        </w:numPr>
                        <w:rPr>
                          <w:rFonts w:cs="Arial"/>
                          <w:i/>
                          <w:iCs/>
                          <w:color w:val="000000" w:themeColor="text1"/>
                        </w:rPr>
                      </w:pPr>
                      <w:bookmarkStart w:id="3" w:name="_Hlk63944383"/>
                      <w:bookmarkStart w:id="4" w:name="_Hlk63944384"/>
                      <w:r w:rsidRPr="00DA3587">
                        <w:rPr>
                          <w:i/>
                          <w:iCs/>
                        </w:rPr>
                        <w:t>Th</w:t>
                      </w:r>
                      <w:r>
                        <w:rPr>
                          <w:i/>
                          <w:iCs/>
                        </w:rPr>
                        <w:t>is</w:t>
                      </w:r>
                      <w:r w:rsidRPr="00DA3587">
                        <w:rPr>
                          <w:i/>
                          <w:iCs/>
                        </w:rPr>
                        <w:t xml:space="preserve"> should be in line with BB103/ BB104, the requirements set out in the </w:t>
                      </w:r>
                      <w:r w:rsidR="00A051A4">
                        <w:rPr>
                          <w:i/>
                          <w:iCs/>
                        </w:rPr>
                        <w:t>C</w:t>
                      </w:r>
                      <w:r w:rsidRPr="00DA3587">
                        <w:rPr>
                          <w:i/>
                          <w:iCs/>
                        </w:rPr>
                        <w:t xml:space="preserve">SB and </w:t>
                      </w:r>
                      <w:r w:rsidR="00A051A4">
                        <w:rPr>
                          <w:i/>
                          <w:iCs/>
                        </w:rPr>
                        <w:t>C</w:t>
                      </w:r>
                      <w:r w:rsidRPr="00DA3587">
                        <w:rPr>
                          <w:i/>
                          <w:iCs/>
                        </w:rPr>
                        <w:t xml:space="preserve">S1 </w:t>
                      </w:r>
                      <w:r w:rsidRPr="00DA3587">
                        <w:rPr>
                          <w:i/>
                          <w:iCs/>
                          <w:color w:val="auto"/>
                        </w:rPr>
                        <w:t>and the External Site Areas tool.</w:t>
                      </w:r>
                      <w:r w:rsidRPr="00DA3587">
                        <w:rPr>
                          <w:rFonts w:cs="Arial"/>
                          <w:i/>
                          <w:iCs/>
                          <w:color w:val="000000" w:themeColor="text1"/>
                        </w:rPr>
                        <w:t xml:space="preserve"> </w:t>
                      </w:r>
                    </w:p>
                    <w:p w14:paraId="7B58AB37" w14:textId="77777777" w:rsidR="002A148D" w:rsidRPr="005F3293" w:rsidRDefault="002A148D" w:rsidP="002A148D">
                      <w:pPr>
                        <w:pStyle w:val="ListParagraph"/>
                        <w:numPr>
                          <w:ilvl w:val="0"/>
                          <w:numId w:val="23"/>
                        </w:numPr>
                        <w:rPr>
                          <w:rFonts w:cs="Arial"/>
                          <w:i/>
                          <w:iCs/>
                          <w:color w:val="000000" w:themeColor="text1"/>
                        </w:rPr>
                      </w:pPr>
                      <w:r w:rsidRPr="005F3293">
                        <w:rPr>
                          <w:rFonts w:cs="Arial"/>
                          <w:i/>
                          <w:iCs/>
                          <w:color w:val="000000" w:themeColor="text1"/>
                        </w:rPr>
                        <w:t xml:space="preserve">The </w:t>
                      </w:r>
                      <w:r>
                        <w:rPr>
                          <w:rFonts w:cs="Arial"/>
                          <w:i/>
                          <w:iCs/>
                          <w:color w:val="000000" w:themeColor="text1"/>
                        </w:rPr>
                        <w:t xml:space="preserve">symbols and colours used should match the </w:t>
                      </w:r>
                      <w:r w:rsidRPr="005F3293">
                        <w:rPr>
                          <w:rFonts w:cs="Arial"/>
                          <w:i/>
                          <w:iCs/>
                          <w:color w:val="000000" w:themeColor="text1"/>
                        </w:rPr>
                        <w:t xml:space="preserve">Legend </w:t>
                      </w:r>
                      <w:r>
                        <w:rPr>
                          <w:rFonts w:cs="Arial"/>
                          <w:i/>
                          <w:iCs/>
                          <w:color w:val="000000" w:themeColor="text1"/>
                        </w:rPr>
                        <w:t>in the page</w:t>
                      </w:r>
                      <w:r w:rsidRPr="005F3293">
                        <w:rPr>
                          <w:rFonts w:cs="Arial"/>
                          <w:i/>
                          <w:iCs/>
                          <w:color w:val="000000" w:themeColor="text1"/>
                        </w:rPr>
                        <w:t xml:space="preserve"> </w:t>
                      </w:r>
                      <w:r>
                        <w:rPr>
                          <w:rFonts w:cs="Arial"/>
                          <w:i/>
                          <w:iCs/>
                          <w:color w:val="000000" w:themeColor="text1"/>
                        </w:rPr>
                        <w:t>above</w:t>
                      </w:r>
                      <w:r w:rsidRPr="005F3293">
                        <w:rPr>
                          <w:rFonts w:cs="Arial"/>
                          <w:i/>
                          <w:iCs/>
                          <w:color w:val="000000" w:themeColor="text1"/>
                        </w:rPr>
                        <w:t>.</w:t>
                      </w:r>
                    </w:p>
                    <w:p w14:paraId="13AD6235" w14:textId="77777777" w:rsidR="002A148D" w:rsidRPr="0008029C" w:rsidRDefault="002A148D" w:rsidP="002A148D">
                      <w:pPr>
                        <w:pStyle w:val="ListParagraph"/>
                        <w:numPr>
                          <w:ilvl w:val="0"/>
                          <w:numId w:val="23"/>
                        </w:numPr>
                        <w:rPr>
                          <w:rFonts w:cs="Arial"/>
                          <w:i/>
                          <w:color w:val="000000" w:themeColor="text1"/>
                        </w:rPr>
                      </w:pPr>
                      <w:r w:rsidRPr="0008029C">
                        <w:rPr>
                          <w:rFonts w:cs="Arial"/>
                          <w:i/>
                          <w:iCs/>
                          <w:color w:val="000000" w:themeColor="text1"/>
                        </w:rPr>
                        <w:t>The naming of external spaces will align with those described within Technical Annex 1C: Definitions of External Spaces.</w:t>
                      </w:r>
                    </w:p>
                    <w:p w14:paraId="7D9D3D3A" w14:textId="50B2E8FD" w:rsidR="002A148D" w:rsidRPr="00383254" w:rsidRDefault="002A148D" w:rsidP="002A148D">
                      <w:pPr>
                        <w:pStyle w:val="ListParagraph"/>
                        <w:numPr>
                          <w:ilvl w:val="0"/>
                          <w:numId w:val="23"/>
                        </w:numPr>
                        <w:rPr>
                          <w:rFonts w:cs="Arial"/>
                          <w:i/>
                          <w:iCs/>
                          <w:color w:val="000000" w:themeColor="text1"/>
                        </w:rPr>
                      </w:pPr>
                      <w:r w:rsidRPr="0008029C">
                        <w:rPr>
                          <w:rFonts w:cs="Arial"/>
                          <w:i/>
                          <w:iCs/>
                          <w:color w:val="000000" w:themeColor="text1"/>
                        </w:rPr>
                        <w:t>The areas of external spaces will be clearly identified on the drawings and</w:t>
                      </w:r>
                      <w:r>
                        <w:rPr>
                          <w:rFonts w:cs="Arial"/>
                          <w:i/>
                          <w:iCs/>
                          <w:color w:val="000000" w:themeColor="text1"/>
                        </w:rPr>
                        <w:t>,</w:t>
                      </w:r>
                      <w:r w:rsidRPr="0008029C">
                        <w:rPr>
                          <w:rFonts w:cs="Arial"/>
                          <w:i/>
                          <w:iCs/>
                          <w:color w:val="000000" w:themeColor="text1"/>
                        </w:rPr>
                        <w:t xml:space="preserve"> when totalled, these will correspond with those listed in the Schedule of External Areas </w:t>
                      </w:r>
                      <w:bookmarkEnd w:id="3"/>
                      <w:bookmarkEnd w:id="4"/>
                      <w:r>
                        <w:rPr>
                          <w:rFonts w:cs="Arial"/>
                          <w:i/>
                          <w:iCs/>
                          <w:color w:val="000000" w:themeColor="text1"/>
                        </w:rPr>
                        <w:t xml:space="preserve">to be added to end of </w:t>
                      </w:r>
                      <w:r w:rsidR="001A1103">
                        <w:rPr>
                          <w:rFonts w:cs="Arial"/>
                          <w:i/>
                          <w:iCs/>
                          <w:color w:val="000000" w:themeColor="text1"/>
                        </w:rPr>
                        <w:t>C</w:t>
                      </w:r>
                      <w:r>
                        <w:rPr>
                          <w:rFonts w:cs="Arial"/>
                          <w:i/>
                          <w:iCs/>
                          <w:color w:val="000000" w:themeColor="text1"/>
                        </w:rPr>
                        <w:t xml:space="preserve">S1. </w:t>
                      </w:r>
                    </w:p>
                  </w:txbxContent>
                </v:textbox>
                <w10:wrap anchorx="margin" anchory="margin"/>
              </v:roundrect>
            </w:pict>
          </mc:Fallback>
        </mc:AlternateContent>
      </w:r>
      <w:r w:rsidR="00B55DE5">
        <w:br w:type="page"/>
      </w:r>
      <w:r w:rsidR="00B55DE5">
        <w:rPr>
          <w:i/>
          <w:iCs/>
          <w:noProof/>
        </w:rPr>
        <mc:AlternateContent>
          <mc:Choice Requires="wps">
            <w:drawing>
              <wp:anchor distT="0" distB="0" distL="114300" distR="114300" simplePos="0" relativeHeight="251658277" behindDoc="0" locked="0" layoutInCell="1" allowOverlap="1" wp14:anchorId="0FA48022" wp14:editId="61EE1738">
                <wp:simplePos x="0" y="0"/>
                <wp:positionH relativeFrom="column">
                  <wp:posOffset>4445</wp:posOffset>
                </wp:positionH>
                <wp:positionV relativeFrom="paragraph">
                  <wp:posOffset>-388620</wp:posOffset>
                </wp:positionV>
                <wp:extent cx="5029200" cy="344805"/>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029200" cy="344805"/>
                        </a:xfrm>
                        <a:prstGeom prst="rect">
                          <a:avLst/>
                        </a:prstGeom>
                        <a:solidFill>
                          <a:schemeClr val="lt1"/>
                        </a:solidFill>
                        <a:ln w="6350">
                          <a:noFill/>
                        </a:ln>
                      </wps:spPr>
                      <wps:txbx>
                        <w:txbxContent>
                          <w:p w14:paraId="65412163" w14:textId="77777777" w:rsidR="00B55DE5" w:rsidRPr="00480E41" w:rsidRDefault="00B55DE5" w:rsidP="00B55DE5">
                            <w:pPr>
                              <w:rPr>
                                <w:rFonts w:ascii="Arial" w:eastAsia="Times New Roman" w:hAnsi="Arial" w:cs="Times New Roman"/>
                                <w:b/>
                                <w:i/>
                                <w:iCs/>
                                <w:color w:val="104F75"/>
                                <w:sz w:val="32"/>
                                <w:szCs w:val="32"/>
                                <w:lang w:eastAsia="en-GB"/>
                              </w:rPr>
                            </w:pPr>
                            <w:r w:rsidRPr="00480E41">
                              <w:rPr>
                                <w:rFonts w:ascii="Arial" w:eastAsia="Times New Roman" w:hAnsi="Arial" w:cs="Times New Roman"/>
                                <w:b/>
                                <w:i/>
                                <w:iCs/>
                                <w:color w:val="104F75"/>
                                <w:sz w:val="32"/>
                                <w:szCs w:val="32"/>
                                <w:lang w:eastAsia="en-GB"/>
                              </w:rPr>
                              <w:t>Example: Proposed External Adjacency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A48022" id="Text Box 3" o:spid="_x0000_s1030" type="#_x0000_t202" alt="&quot;&quot;" style="position:absolute;margin-left:.35pt;margin-top:-30.6pt;width:396pt;height:27.15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" fillcolor="white [3201]" stroked="f" strokeweight=".5pt">
                <v:textbox>
                  <w:txbxContent>
                    <w:p w14:paraId="65412163" w14:textId="77777777" w:rsidR="00B55DE5" w:rsidRPr="00480E41" w:rsidRDefault="00B55DE5" w:rsidP="00B55DE5">
                      <w:pPr>
                        <w:rPr>
                          <w:rFonts w:ascii="Arial" w:eastAsia="Times New Roman" w:hAnsi="Arial" w:cs="Times New Roman"/>
                          <w:b/>
                          <w:i/>
                          <w:iCs/>
                          <w:color w:val="104F75"/>
                          <w:sz w:val="32"/>
                          <w:szCs w:val="32"/>
                          <w:lang w:eastAsia="en-GB"/>
                        </w:rPr>
                      </w:pPr>
                      <w:r w:rsidRPr="00480E41">
                        <w:rPr>
                          <w:rFonts w:ascii="Arial" w:eastAsia="Times New Roman" w:hAnsi="Arial" w:cs="Times New Roman"/>
                          <w:b/>
                          <w:i/>
                          <w:iCs/>
                          <w:color w:val="104F75"/>
                          <w:sz w:val="32"/>
                          <w:szCs w:val="32"/>
                          <w:lang w:eastAsia="en-GB"/>
                        </w:rPr>
                        <w:t>Example: Proposed External Adjacency Diagram</w:t>
                      </w:r>
                    </w:p>
                  </w:txbxContent>
                </v:textbox>
              </v:shape>
            </w:pict>
          </mc:Fallback>
        </mc:AlternateContent>
      </w:r>
      <w:r w:rsidR="00B55DE5">
        <w:rPr>
          <w:i/>
          <w:iCs/>
          <w:noProof/>
        </w:rPr>
        <mc:AlternateContent>
          <mc:Choice Requires="wps">
            <w:drawing>
              <wp:anchor distT="0" distB="0" distL="114300" distR="114300" simplePos="0" relativeHeight="251658276" behindDoc="0" locked="0" layoutInCell="1" allowOverlap="1" wp14:anchorId="50314CE5" wp14:editId="662B99CC">
                <wp:simplePos x="0" y="0"/>
                <wp:positionH relativeFrom="column">
                  <wp:posOffset>11777472</wp:posOffset>
                </wp:positionH>
                <wp:positionV relativeFrom="paragraph">
                  <wp:posOffset>3635654</wp:posOffset>
                </wp:positionV>
                <wp:extent cx="1433779" cy="1236269"/>
                <wp:effectExtent l="0" t="0" r="0" b="254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3779" cy="12362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3DCC2D" id="Rectangle 6" o:spid="_x0000_s1026" alt="&quot;&quot;" style="position:absolute;margin-left:927.35pt;margin-top:286.25pt;width:112.9pt;height:97.35pt;z-index:251658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" fillcolor="white [3212]" stroked="f" strokeweight="1pt"/>
            </w:pict>
          </mc:Fallback>
        </mc:AlternateContent>
      </w:r>
    </w:p>
    <w:p w14:paraId="4810E25F" w14:textId="0E084557" w:rsidR="00B55DE5" w:rsidRDefault="00442BAB" w:rsidP="005B6F5E">
      <w:pPr>
        <w:ind w:left="720"/>
      </w:pPr>
      <w:r w:rsidRPr="00BD622F">
        <w:rPr>
          <w:i/>
          <w:iCs/>
          <w:noProof/>
        </w:rPr>
        <w:lastRenderedPageBreak/>
        <mc:AlternateContent>
          <mc:Choice Requires="wps">
            <w:drawing>
              <wp:anchor distT="91440" distB="91440" distL="137160" distR="137160" simplePos="0" relativeHeight="251658246" behindDoc="0" locked="0" layoutInCell="0" allowOverlap="1" wp14:anchorId="089A4B68" wp14:editId="6604D1B6">
                <wp:simplePos x="0" y="0"/>
                <wp:positionH relativeFrom="margin">
                  <wp:posOffset>8941483</wp:posOffset>
                </wp:positionH>
                <wp:positionV relativeFrom="margin">
                  <wp:posOffset>89928</wp:posOffset>
                </wp:positionV>
                <wp:extent cx="1038667" cy="7461860"/>
                <wp:effectExtent l="7938" t="0" r="17462" b="17463"/>
                <wp:wrapNone/>
                <wp:docPr id="7"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38667" cy="7461860"/>
                        </a:xfrm>
                        <a:prstGeom prst="roundRect">
                          <a:avLst>
                            <a:gd name="adj" fmla="val 13752"/>
                          </a:avLst>
                        </a:prstGeom>
                        <a:solidFill>
                          <a:schemeClr val="bg1">
                            <a:lumMod val="75000"/>
                          </a:schemeClr>
                        </a:solidFill>
                        <a:ln>
                          <a:solidFill>
                            <a:schemeClr val="tx1"/>
                          </a:solidFill>
                        </a:ln>
                      </wps:spPr>
                      <wps:txbx>
                        <w:txbxContent>
                          <w:p w14:paraId="14235AAE" w14:textId="77777777" w:rsidR="005B6F5E" w:rsidRPr="006D2E47" w:rsidRDefault="005B6F5E" w:rsidP="005B6F5E">
                            <w:pPr>
                              <w:rPr>
                                <w:rFonts w:ascii="Arial" w:hAnsi="Arial" w:cs="Arial"/>
                                <w:i/>
                                <w:iCs/>
                                <w:color w:val="000000" w:themeColor="text1"/>
                                <w:sz w:val="24"/>
                                <w:szCs w:val="24"/>
                              </w:rPr>
                            </w:pPr>
                            <w:r w:rsidRPr="006D2E47">
                              <w:rPr>
                                <w:rFonts w:ascii="Arial" w:hAnsi="Arial" w:cs="Arial"/>
                                <w:i/>
                                <w:iCs/>
                                <w:color w:val="000000" w:themeColor="text1"/>
                                <w:sz w:val="24"/>
                                <w:szCs w:val="24"/>
                              </w:rPr>
                              <w:t>[</w:t>
                            </w:r>
                            <w:r w:rsidRPr="006D2E47">
                              <w:rPr>
                                <w:rFonts w:ascii="Arial" w:hAnsi="Arial" w:cs="Arial"/>
                                <w:b/>
                                <w:bCs/>
                                <w:i/>
                                <w:iCs/>
                                <w:color w:val="000000" w:themeColor="text1"/>
                                <w:sz w:val="24"/>
                                <w:szCs w:val="24"/>
                              </w:rPr>
                              <w:t>Drafting Note:</w:t>
                            </w:r>
                            <w:r w:rsidRPr="006D2E47">
                              <w:rPr>
                                <w:rFonts w:ascii="Arial" w:hAnsi="Arial" w:cs="Arial"/>
                                <w:i/>
                                <w:iCs/>
                                <w:color w:val="000000" w:themeColor="text1"/>
                                <w:sz w:val="24"/>
                                <w:szCs w:val="24"/>
                              </w:rPr>
                              <w:t xml:space="preserve"> Sample extract of an adjacency diagram using standard Clusters.</w:t>
                            </w:r>
                          </w:p>
                          <w:p w14:paraId="49088748" w14:textId="0F7369F3" w:rsidR="005B6F5E" w:rsidRPr="00442BAB" w:rsidRDefault="00C853A9" w:rsidP="00442BAB">
                            <w:pPr>
                              <w:pStyle w:val="ListParagraph"/>
                              <w:numPr>
                                <w:ilvl w:val="0"/>
                                <w:numId w:val="7"/>
                              </w:numPr>
                              <w:rPr>
                                <w:rFonts w:eastAsiaTheme="majorEastAsia" w:cs="Arial"/>
                                <w:i/>
                                <w:iCs/>
                                <w:color w:val="000000" w:themeColor="text1"/>
                              </w:rPr>
                            </w:pPr>
                            <w:r>
                              <w:rPr>
                                <w:rFonts w:eastAsiaTheme="majorEastAsia" w:cs="Arial"/>
                                <w:i/>
                                <w:iCs/>
                                <w:color w:val="000000" w:themeColor="text1"/>
                              </w:rPr>
                              <w:t>Demonstrates diagrammatically how</w:t>
                            </w:r>
                            <w:r w:rsidR="005B6F5E" w:rsidRPr="006D2E47">
                              <w:rPr>
                                <w:rFonts w:eastAsiaTheme="majorEastAsia" w:cs="Arial"/>
                                <w:i/>
                                <w:iCs/>
                                <w:color w:val="000000" w:themeColor="text1"/>
                              </w:rPr>
                              <w:t xml:space="preserve"> </w:t>
                            </w:r>
                            <w:r w:rsidR="003D4385">
                              <w:rPr>
                                <w:rFonts w:eastAsiaTheme="majorEastAsia" w:cs="Arial"/>
                                <w:i/>
                                <w:iCs/>
                                <w:color w:val="000000" w:themeColor="text1"/>
                              </w:rPr>
                              <w:t>c</w:t>
                            </w:r>
                            <w:r w:rsidR="005B6F5E" w:rsidRPr="006D2E47">
                              <w:rPr>
                                <w:rFonts w:eastAsiaTheme="majorEastAsia" w:cs="Arial"/>
                                <w:i/>
                                <w:iCs/>
                                <w:color w:val="000000" w:themeColor="text1"/>
                              </w:rPr>
                              <w:t>lusters</w:t>
                            </w:r>
                            <w:r w:rsidR="00F90ECA">
                              <w:rPr>
                                <w:rFonts w:eastAsiaTheme="majorEastAsia" w:cs="Arial"/>
                                <w:i/>
                                <w:iCs/>
                                <w:color w:val="000000" w:themeColor="text1"/>
                              </w:rPr>
                              <w:t xml:space="preserve"> could be organised within a standard grid</w:t>
                            </w:r>
                            <w:r w:rsidR="00BE01F8">
                              <w:rPr>
                                <w:rFonts w:eastAsiaTheme="majorEastAsia" w:cs="Arial"/>
                                <w:i/>
                                <w:iCs/>
                                <w:color w:val="000000" w:themeColor="text1"/>
                              </w:rPr>
                              <w:t xml:space="preserve"> (although this </w:t>
                            </w:r>
                            <w:r w:rsidR="00442BAB">
                              <w:rPr>
                                <w:rFonts w:eastAsiaTheme="majorEastAsia" w:cs="Arial"/>
                                <w:i/>
                                <w:iCs/>
                                <w:color w:val="000000" w:themeColor="text1"/>
                              </w:rPr>
                              <w:t>showing a primary setting, this can be applied for a nursery setting within the college environment</w:t>
                            </w:r>
                            <w:r w:rsidR="00F90ECA" w:rsidRPr="00442BAB">
                              <w:rPr>
                                <w:rFonts w:eastAsiaTheme="majorEastAsia" w:cs="Arial"/>
                                <w:i/>
                                <w:iCs/>
                                <w:color w:val="000000" w:themeColor="text1"/>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9A4B68" id="_x0000_s1031" alt="&quot;&quot;" style="position:absolute;left:0;text-align:left;margin-left:704.05pt;margin-top:7.1pt;width:81.8pt;height:587.55pt;rotation:90;z-index:25165824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90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" o:allowincell="f" fillcolor="#bfbfbf [2412]" strokecolor="black [3213]">
                <v:textbox>
                  <w:txbxContent>
                    <w:p w14:paraId="14235AAE" w14:textId="77777777" w:rsidR="005B6F5E" w:rsidRPr="006D2E47" w:rsidRDefault="005B6F5E" w:rsidP="005B6F5E">
                      <w:pPr>
                        <w:rPr>
                          <w:rFonts w:ascii="Arial" w:hAnsi="Arial" w:cs="Arial"/>
                          <w:i/>
                          <w:iCs/>
                          <w:color w:val="000000" w:themeColor="text1"/>
                          <w:sz w:val="24"/>
                          <w:szCs w:val="24"/>
                        </w:rPr>
                      </w:pPr>
                      <w:r w:rsidRPr="006D2E47">
                        <w:rPr>
                          <w:rFonts w:ascii="Arial" w:hAnsi="Arial" w:cs="Arial"/>
                          <w:i/>
                          <w:iCs/>
                          <w:color w:val="000000" w:themeColor="text1"/>
                          <w:sz w:val="24"/>
                          <w:szCs w:val="24"/>
                        </w:rPr>
                        <w:t>[</w:t>
                      </w:r>
                      <w:r w:rsidRPr="006D2E47">
                        <w:rPr>
                          <w:rFonts w:ascii="Arial" w:hAnsi="Arial" w:cs="Arial"/>
                          <w:b/>
                          <w:bCs/>
                          <w:i/>
                          <w:iCs/>
                          <w:color w:val="000000" w:themeColor="text1"/>
                          <w:sz w:val="24"/>
                          <w:szCs w:val="24"/>
                        </w:rPr>
                        <w:t>Drafting Note:</w:t>
                      </w:r>
                      <w:r w:rsidRPr="006D2E47">
                        <w:rPr>
                          <w:rFonts w:ascii="Arial" w:hAnsi="Arial" w:cs="Arial"/>
                          <w:i/>
                          <w:iCs/>
                          <w:color w:val="000000" w:themeColor="text1"/>
                          <w:sz w:val="24"/>
                          <w:szCs w:val="24"/>
                        </w:rPr>
                        <w:t xml:space="preserve"> Sample extract of an adjacency diagram using standard Clusters.</w:t>
                      </w:r>
                    </w:p>
                    <w:p w14:paraId="49088748" w14:textId="0F7369F3" w:rsidR="005B6F5E" w:rsidRPr="00442BAB" w:rsidRDefault="00C853A9" w:rsidP="00442BAB">
                      <w:pPr>
                        <w:pStyle w:val="ListParagraph"/>
                        <w:numPr>
                          <w:ilvl w:val="0"/>
                          <w:numId w:val="7"/>
                        </w:numPr>
                        <w:rPr>
                          <w:rFonts w:eastAsiaTheme="majorEastAsia" w:cs="Arial"/>
                          <w:i/>
                          <w:iCs/>
                          <w:color w:val="000000" w:themeColor="text1"/>
                        </w:rPr>
                      </w:pPr>
                      <w:r>
                        <w:rPr>
                          <w:rFonts w:eastAsiaTheme="majorEastAsia" w:cs="Arial"/>
                          <w:i/>
                          <w:iCs/>
                          <w:color w:val="000000" w:themeColor="text1"/>
                        </w:rPr>
                        <w:t>Demonstrates diagrammatically how</w:t>
                      </w:r>
                      <w:r w:rsidR="005B6F5E" w:rsidRPr="006D2E47">
                        <w:rPr>
                          <w:rFonts w:eastAsiaTheme="majorEastAsia" w:cs="Arial"/>
                          <w:i/>
                          <w:iCs/>
                          <w:color w:val="000000" w:themeColor="text1"/>
                        </w:rPr>
                        <w:t xml:space="preserve"> </w:t>
                      </w:r>
                      <w:r w:rsidR="003D4385">
                        <w:rPr>
                          <w:rFonts w:eastAsiaTheme="majorEastAsia" w:cs="Arial"/>
                          <w:i/>
                          <w:iCs/>
                          <w:color w:val="000000" w:themeColor="text1"/>
                        </w:rPr>
                        <w:t>c</w:t>
                      </w:r>
                      <w:r w:rsidR="005B6F5E" w:rsidRPr="006D2E47">
                        <w:rPr>
                          <w:rFonts w:eastAsiaTheme="majorEastAsia" w:cs="Arial"/>
                          <w:i/>
                          <w:iCs/>
                          <w:color w:val="000000" w:themeColor="text1"/>
                        </w:rPr>
                        <w:t>lusters</w:t>
                      </w:r>
                      <w:r w:rsidR="00F90ECA">
                        <w:rPr>
                          <w:rFonts w:eastAsiaTheme="majorEastAsia" w:cs="Arial"/>
                          <w:i/>
                          <w:iCs/>
                          <w:color w:val="000000" w:themeColor="text1"/>
                        </w:rPr>
                        <w:t xml:space="preserve"> could be organised within a standard grid</w:t>
                      </w:r>
                      <w:r w:rsidR="00BE01F8">
                        <w:rPr>
                          <w:rFonts w:eastAsiaTheme="majorEastAsia" w:cs="Arial"/>
                          <w:i/>
                          <w:iCs/>
                          <w:color w:val="000000" w:themeColor="text1"/>
                        </w:rPr>
                        <w:t xml:space="preserve"> (although this </w:t>
                      </w:r>
                      <w:r w:rsidR="00442BAB">
                        <w:rPr>
                          <w:rFonts w:eastAsiaTheme="majorEastAsia" w:cs="Arial"/>
                          <w:i/>
                          <w:iCs/>
                          <w:color w:val="000000" w:themeColor="text1"/>
                        </w:rPr>
                        <w:t>showing a primary setting, this can be applied for a nursery setting within the college environment</w:t>
                      </w:r>
                      <w:r w:rsidR="00F90ECA" w:rsidRPr="00442BAB">
                        <w:rPr>
                          <w:rFonts w:eastAsiaTheme="majorEastAsia" w:cs="Arial"/>
                          <w:i/>
                          <w:iCs/>
                          <w:color w:val="000000" w:themeColor="text1"/>
                        </w:rPr>
                        <w:t>]</w:t>
                      </w:r>
                    </w:p>
                  </w:txbxContent>
                </v:textbox>
                <w10:wrap anchorx="margin" anchory="margin"/>
              </v:roundrect>
            </w:pict>
          </mc:Fallback>
        </mc:AlternateContent>
      </w:r>
      <w:r w:rsidR="002A148D">
        <w:rPr>
          <w:i/>
          <w:iCs/>
          <w:noProof/>
        </w:rPr>
        <mc:AlternateContent>
          <mc:Choice Requires="wps">
            <w:drawing>
              <wp:anchor distT="0" distB="0" distL="114300" distR="114300" simplePos="0" relativeHeight="251658280" behindDoc="0" locked="0" layoutInCell="1" allowOverlap="1" wp14:anchorId="186A2AA6" wp14:editId="42984110">
                <wp:simplePos x="0" y="0"/>
                <wp:positionH relativeFrom="column">
                  <wp:posOffset>-68580</wp:posOffset>
                </wp:positionH>
                <wp:positionV relativeFrom="paragraph">
                  <wp:posOffset>4762</wp:posOffset>
                </wp:positionV>
                <wp:extent cx="5029200" cy="344805"/>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029200" cy="344805"/>
                        </a:xfrm>
                        <a:prstGeom prst="rect">
                          <a:avLst/>
                        </a:prstGeom>
                        <a:solidFill>
                          <a:schemeClr val="lt1"/>
                        </a:solidFill>
                        <a:ln w="6350">
                          <a:noFill/>
                        </a:ln>
                      </wps:spPr>
                      <wps:txbx>
                        <w:txbxContent>
                          <w:p w14:paraId="7828F375" w14:textId="77777777" w:rsidR="005B6F5E" w:rsidRPr="00480E41" w:rsidRDefault="005B6F5E" w:rsidP="005B6F5E">
                            <w:pPr>
                              <w:rPr>
                                <w:rFonts w:ascii="Arial" w:eastAsia="Times New Roman" w:hAnsi="Arial" w:cs="Times New Roman"/>
                                <w:b/>
                                <w:i/>
                                <w:iCs/>
                                <w:color w:val="104F75"/>
                                <w:sz w:val="32"/>
                                <w:szCs w:val="32"/>
                                <w:lang w:eastAsia="en-GB"/>
                              </w:rPr>
                            </w:pPr>
                            <w:r w:rsidRPr="00480E41">
                              <w:rPr>
                                <w:rFonts w:ascii="Arial" w:eastAsia="Times New Roman" w:hAnsi="Arial" w:cs="Times New Roman"/>
                                <w:b/>
                                <w:i/>
                                <w:iCs/>
                                <w:color w:val="104F75"/>
                                <w:sz w:val="32"/>
                                <w:szCs w:val="32"/>
                                <w:lang w:eastAsia="en-GB"/>
                              </w:rPr>
                              <w:t>Example: Proposed Internal Adjacency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6A2AA6" id="Text Box 11" o:spid="_x0000_s1032" type="#_x0000_t202" alt="&quot;&quot;" style="position:absolute;left:0;text-align:left;margin-left:-5.4pt;margin-top:.35pt;width:396pt;height:27.15pt;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" fillcolor="white [3201]" stroked="f" strokeweight=".5pt">
                <v:textbox>
                  <w:txbxContent>
                    <w:p w14:paraId="7828F375" w14:textId="77777777" w:rsidR="005B6F5E" w:rsidRPr="00480E41" w:rsidRDefault="005B6F5E" w:rsidP="005B6F5E">
                      <w:pPr>
                        <w:rPr>
                          <w:rFonts w:ascii="Arial" w:eastAsia="Times New Roman" w:hAnsi="Arial" w:cs="Times New Roman"/>
                          <w:b/>
                          <w:i/>
                          <w:iCs/>
                          <w:color w:val="104F75"/>
                          <w:sz w:val="32"/>
                          <w:szCs w:val="32"/>
                          <w:lang w:eastAsia="en-GB"/>
                        </w:rPr>
                      </w:pPr>
                      <w:r w:rsidRPr="00480E41">
                        <w:rPr>
                          <w:rFonts w:ascii="Arial" w:eastAsia="Times New Roman" w:hAnsi="Arial" w:cs="Times New Roman"/>
                          <w:b/>
                          <w:i/>
                          <w:iCs/>
                          <w:color w:val="104F75"/>
                          <w:sz w:val="32"/>
                          <w:szCs w:val="32"/>
                          <w:lang w:eastAsia="en-GB"/>
                        </w:rPr>
                        <w:t>Example: Proposed Internal Adjacency Diagram</w:t>
                      </w:r>
                    </w:p>
                  </w:txbxContent>
                </v:textbox>
              </v:shape>
            </w:pict>
          </mc:Fallback>
        </mc:AlternateContent>
      </w:r>
    </w:p>
    <w:p w14:paraId="22708875" w14:textId="67FA7285" w:rsidR="00B55DE5" w:rsidRDefault="00B55DE5"/>
    <w:p w14:paraId="1A2E2121" w14:textId="6961A708" w:rsidR="005B6F5E" w:rsidRDefault="005B6F5E" w:rsidP="005B6F5E">
      <w:pPr>
        <w:ind w:left="720"/>
      </w:pPr>
      <w:r>
        <w:rPr>
          <w:noProof/>
        </w:rPr>
        <mc:AlternateContent>
          <mc:Choice Requires="wps">
            <w:drawing>
              <wp:anchor distT="0" distB="0" distL="114300" distR="114300" simplePos="0" relativeHeight="251658244" behindDoc="0" locked="0" layoutInCell="1" allowOverlap="1" wp14:anchorId="445E58AD" wp14:editId="701A78C6">
                <wp:simplePos x="0" y="0"/>
                <wp:positionH relativeFrom="column">
                  <wp:posOffset>5898515</wp:posOffset>
                </wp:positionH>
                <wp:positionV relativeFrom="paragraph">
                  <wp:posOffset>8546465</wp:posOffset>
                </wp:positionV>
                <wp:extent cx="2406650" cy="228600"/>
                <wp:effectExtent l="0" t="0" r="12700" b="0"/>
                <wp:wrapNone/>
                <wp:docPr id="4"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AB117" w14:textId="77777777" w:rsidR="005B6F5E" w:rsidRPr="00480E41" w:rsidRDefault="005B6F5E" w:rsidP="005B6F5E">
                            <w:pPr>
                              <w:rPr>
                                <w:b/>
                                <w:i/>
                                <w:iCs/>
                                <w:sz w:val="24"/>
                                <w:szCs w:val="24"/>
                              </w:rPr>
                            </w:pPr>
                            <w:r w:rsidRPr="00480E41">
                              <w:rPr>
                                <w:b/>
                                <w:i/>
                                <w:iCs/>
                                <w:color w:val="397BBF"/>
                                <w:sz w:val="24"/>
                                <w:szCs w:val="24"/>
                              </w:rPr>
                              <w:t>Example Ground Floor Adjacencies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5E58AD" id="Text Box 5" o:spid="_x0000_s1033" type="#_x0000_t202" alt="&quot;&quot;" style="position:absolute;left:0;text-align:left;margin-left:464.45pt;margin-top:672.95pt;width:189.5pt;height: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" filled="f" stroked="f">
                <v:textbox inset="0,0,0,0">
                  <w:txbxContent>
                    <w:p w14:paraId="673AB117" w14:textId="77777777" w:rsidR="005B6F5E" w:rsidRPr="00480E41" w:rsidRDefault="005B6F5E" w:rsidP="005B6F5E">
                      <w:pPr>
                        <w:rPr>
                          <w:b/>
                          <w:i/>
                          <w:iCs/>
                          <w:sz w:val="24"/>
                          <w:szCs w:val="24"/>
                        </w:rPr>
                      </w:pPr>
                      <w:r w:rsidRPr="00480E41">
                        <w:rPr>
                          <w:b/>
                          <w:i/>
                          <w:iCs/>
                          <w:color w:val="397BBF"/>
                          <w:sz w:val="24"/>
                          <w:szCs w:val="24"/>
                        </w:rPr>
                        <w:t>Example Ground Floor Adjacencies</w:t>
                      </w:r>
                    </w:p>
                  </w:txbxContent>
                </v:textbox>
              </v:shape>
            </w:pict>
          </mc:Fallback>
        </mc:AlternateContent>
      </w:r>
      <w:r w:rsidRPr="00BD622F">
        <w:rPr>
          <w:i/>
          <w:iCs/>
          <w:noProof/>
        </w:rPr>
        <mc:AlternateContent>
          <mc:Choice Requires="wps">
            <w:drawing>
              <wp:anchor distT="91440" distB="91440" distL="137160" distR="137160" simplePos="0" relativeHeight="251658242" behindDoc="0" locked="0" layoutInCell="0" allowOverlap="1" wp14:anchorId="3932FA83" wp14:editId="31B80C1D">
                <wp:simplePos x="0" y="0"/>
                <wp:positionH relativeFrom="margin">
                  <wp:posOffset>7317740</wp:posOffset>
                </wp:positionH>
                <wp:positionV relativeFrom="margin">
                  <wp:posOffset>2958465</wp:posOffset>
                </wp:positionV>
                <wp:extent cx="3696970" cy="6959600"/>
                <wp:effectExtent l="26035" t="12065" r="24765" b="24765"/>
                <wp:wrapSquare wrapText="bothSides"/>
                <wp:docPr id="12"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96970" cy="6959600"/>
                        </a:xfrm>
                        <a:prstGeom prst="roundRect">
                          <a:avLst>
                            <a:gd name="adj" fmla="val 12932"/>
                          </a:avLst>
                        </a:prstGeom>
                        <a:noFill/>
                        <a:ln w="28575">
                          <a:solidFill>
                            <a:schemeClr val="bg1">
                              <a:lumMod val="65000"/>
                            </a:schemeClr>
                          </a:solidFill>
                        </a:ln>
                      </wps:spPr>
                      <wps:txbx>
                        <w:txbxContent>
                          <w:p w14:paraId="51A8BAB0" w14:textId="77777777" w:rsidR="005B6F5E" w:rsidRPr="005E0A64" w:rsidRDefault="005B6F5E" w:rsidP="005B6F5E">
                            <w:pP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32FA83" id="_x0000_s1034" alt="&quot;&quot;" style="position:absolute;left:0;text-align:left;margin-left:576.2pt;margin-top:232.95pt;width:291.1pt;height:548pt;rotation:90;z-index:25165824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" o:allowincell="f" filled="f" strokecolor="#a5a5a5 [2092]" strokeweight="2.25pt">
                <v:textbox>
                  <w:txbxContent>
                    <w:p w14:paraId="51A8BAB0" w14:textId="77777777" w:rsidR="005B6F5E" w:rsidRPr="005E0A64" w:rsidRDefault="005B6F5E" w:rsidP="005B6F5E">
                      <w:pP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Pr>
          <w:noProof/>
        </w:rPr>
        <mc:AlternateContent>
          <mc:Choice Requires="wpg">
            <w:drawing>
              <wp:anchor distT="0" distB="0" distL="114300" distR="114300" simplePos="0" relativeHeight="251658245" behindDoc="0" locked="0" layoutInCell="1" allowOverlap="1" wp14:anchorId="58BBD288" wp14:editId="7CB588AD">
                <wp:simplePos x="0" y="0"/>
                <wp:positionH relativeFrom="column">
                  <wp:posOffset>6116320</wp:posOffset>
                </wp:positionH>
                <wp:positionV relativeFrom="paragraph">
                  <wp:posOffset>4936712</wp:posOffset>
                </wp:positionV>
                <wp:extent cx="6143326" cy="1943042"/>
                <wp:effectExtent l="19050" t="19050" r="48260" b="19685"/>
                <wp:wrapNone/>
                <wp:docPr id="252" name="Group 2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43326" cy="1943042"/>
                          <a:chOff x="0" y="7679"/>
                          <a:chExt cx="6143326" cy="1943377"/>
                        </a:xfrm>
                      </wpg:grpSpPr>
                      <wpg:grpSp>
                        <wpg:cNvPr id="229" name="Group 229"/>
                        <wpg:cNvGrpSpPr/>
                        <wpg:grpSpPr>
                          <a:xfrm>
                            <a:off x="0" y="238205"/>
                            <a:ext cx="664829" cy="1712851"/>
                            <a:chOff x="0" y="0"/>
                            <a:chExt cx="664829" cy="1712851"/>
                          </a:xfrm>
                        </wpg:grpSpPr>
                        <wps:wsp>
                          <wps:cNvPr id="27" name="Rectangle 27"/>
                          <wps:cNvSpPr/>
                          <wps:spPr>
                            <a:xfrm flipH="1">
                              <a:off x="4002" y="1164291"/>
                              <a:ext cx="645459" cy="505834"/>
                            </a:xfrm>
                            <a:prstGeom prst="rect">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7054" y="34738"/>
                              <a:ext cx="622407" cy="109881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Rounded Corners 228"/>
                          <wps:cNvSpPr/>
                          <wps:spPr>
                            <a:xfrm>
                              <a:off x="0" y="0"/>
                              <a:ext cx="664829" cy="1712851"/>
                            </a:xfrm>
                            <a:prstGeom prst="roundRect">
                              <a:avLst>
                                <a:gd name="adj" fmla="val 9680"/>
                              </a:avLst>
                            </a:prstGeom>
                            <a:noFill/>
                            <a:ln w="28575">
                              <a:solidFill>
                                <a:srgbClr val="00FFFF"/>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3" name="Straight Connector 233"/>
                        <wps:cNvCnPr/>
                        <wps:spPr>
                          <a:xfrm flipV="1">
                            <a:off x="19370" y="7679"/>
                            <a:ext cx="6123956" cy="7845"/>
                          </a:xfrm>
                          <a:prstGeom prst="line">
                            <a:avLst/>
                          </a:prstGeom>
                          <a:ln w="571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5" name="Straight Connector 235"/>
                        <wps:cNvCnPr/>
                        <wps:spPr>
                          <a:xfrm>
                            <a:off x="399570" y="34738"/>
                            <a:ext cx="0" cy="388204"/>
                          </a:xfrm>
                          <a:prstGeom prst="line">
                            <a:avLst/>
                          </a:prstGeom>
                          <a:ln w="571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8F1AD1" id="Group 252" o:spid="_x0000_s1026" alt="&quot;&quot;" style="position:absolute;margin-left:481.6pt;margin-top:388.7pt;width:483.75pt;height:153pt;z-index:251658245;mso-width-relative:margin;mso-height-relative:margin" coordorigin=",76" coordsize="61433,1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">
                <v:group id="Group 229" o:spid="_x0000_s1027" style="position:absolute;top:2382;width:6648;height:17128" coordsize="6648,1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ect id="Rectangle 27" o:spid="_x0000_s1028" style="position:absolute;left:40;top:11642;width:6454;height:505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" fillcolor="#c9f" stroked="f" strokeweight="1pt"/>
                  <v:rect id="Rectangle 29" o:spid="_x0000_s1029" style="position:absolute;left:270;top:347;width:6224;height:10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" fillcolor="#bfbfbf [2412]" stroked="f" strokeweight="1pt"/>
                  <v:roundrect id="Rectangle: Rounded Corners 228" o:spid="_x0000_s1030" style="position:absolute;width:6648;height:17128;visibility:visible;mso-wrap-style:square;v-text-anchor:middle" arcsize="63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" filled="f" strokecolor="aqua" strokeweight="2.25pt">
                    <v:stroke dashstyle="dash" joinstyle="miter"/>
                  </v:roundrect>
                </v:group>
                <v:line id="Straight Connector 233" o:spid="_x0000_s1031" style="position:absolute;flip:y;visibility:visible;mso-wrap-style:square" from="193,76" to="6143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" strokecolor="#a5a5a5 [2092]" strokeweight="4.5pt">
                  <v:stroke dashstyle="3 1" joinstyle="miter"/>
                </v:line>
                <v:line id="Straight Connector 235" o:spid="_x0000_s1032" style="position:absolute;visibility:visible;mso-wrap-style:square" from="3995,347" to="3995,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" strokecolor="#a5a5a5 [2092]" strokeweight="4.5pt">
                  <v:stroke dashstyle="3 1" joinstyle="miter"/>
                </v:line>
              </v:group>
            </w:pict>
          </mc:Fallback>
        </mc:AlternateContent>
      </w:r>
      <w:r>
        <w:rPr>
          <w:noProof/>
        </w:rPr>
        <mc:AlternateContent>
          <mc:Choice Requires="wpg">
            <w:drawing>
              <wp:anchor distT="0" distB="0" distL="114300" distR="114300" simplePos="0" relativeHeight="251658243" behindDoc="0" locked="0" layoutInCell="1" allowOverlap="1" wp14:anchorId="67B49BD5" wp14:editId="5B495460">
                <wp:simplePos x="0" y="0"/>
                <wp:positionH relativeFrom="column">
                  <wp:posOffset>6868987</wp:posOffset>
                </wp:positionH>
                <wp:positionV relativeFrom="paragraph">
                  <wp:posOffset>4936712</wp:posOffset>
                </wp:positionV>
                <wp:extent cx="5352089" cy="2565400"/>
                <wp:effectExtent l="19050" t="0" r="1270" b="6350"/>
                <wp:wrapNone/>
                <wp:docPr id="251" name="Group 2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52089" cy="2565400"/>
                          <a:chOff x="0" y="0"/>
                          <a:chExt cx="5352148" cy="2565982"/>
                        </a:xfrm>
                      </wpg:grpSpPr>
                      <wpg:grpSp>
                        <wpg:cNvPr id="231" name="Group 231"/>
                        <wpg:cNvGrpSpPr/>
                        <wpg:grpSpPr>
                          <a:xfrm>
                            <a:off x="0" y="195783"/>
                            <a:ext cx="5352148" cy="2370199"/>
                            <a:chOff x="0" y="0"/>
                            <a:chExt cx="5352148" cy="2370199"/>
                          </a:xfrm>
                        </wpg:grpSpPr>
                        <wps:wsp>
                          <wps:cNvPr id="226" name="Oval 226"/>
                          <wps:cNvSpPr/>
                          <wps:spPr>
                            <a:xfrm>
                              <a:off x="4002" y="1683261"/>
                              <a:ext cx="5348146" cy="686938"/>
                            </a:xfrm>
                            <a:prstGeom prst="ellips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2670362" y="27054"/>
                              <a:ext cx="1844168" cy="1613290"/>
                              <a:chOff x="0" y="0"/>
                              <a:chExt cx="1844168" cy="1490702"/>
                            </a:xfrm>
                          </wpg:grpSpPr>
                          <wps:wsp>
                            <wps:cNvPr id="126" name="Rectangle 126"/>
                            <wps:cNvSpPr/>
                            <wps:spPr>
                              <a:xfrm>
                                <a:off x="0" y="0"/>
                                <a:ext cx="1844168" cy="1490702"/>
                              </a:xfrm>
                              <a:prstGeom prst="rect">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flipH="1">
                                <a:off x="1413763" y="0"/>
                                <a:ext cx="422622" cy="319507"/>
                              </a:xfrm>
                              <a:prstGeom prst="rect">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Rectangle 15"/>
                          <wps:cNvSpPr/>
                          <wps:spPr>
                            <a:xfrm>
                              <a:off x="4599055" y="664829"/>
                              <a:ext cx="630090" cy="47160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Isosceles Triangle 20"/>
                          <wps:cNvSpPr/>
                          <wps:spPr>
                            <a:xfrm>
                              <a:off x="4943105" y="1765686"/>
                              <a:ext cx="165367" cy="157683"/>
                            </a:xfrm>
                            <a:prstGeom prst="triangl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4552950" y="34738"/>
                              <a:ext cx="699247" cy="563816"/>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flipH="1">
                              <a:off x="749354" y="27054"/>
                              <a:ext cx="1875033" cy="1613290"/>
                              <a:chOff x="0" y="0"/>
                              <a:chExt cx="1844168" cy="1490702"/>
                            </a:xfrm>
                          </wpg:grpSpPr>
                          <wps:wsp>
                            <wps:cNvPr id="23" name="Rectangle 23"/>
                            <wps:cNvSpPr/>
                            <wps:spPr>
                              <a:xfrm>
                                <a:off x="0" y="0"/>
                                <a:ext cx="1844168" cy="1490702"/>
                              </a:xfrm>
                              <a:prstGeom prst="rect">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flipH="1">
                                <a:off x="1413763" y="0"/>
                                <a:ext cx="422622" cy="319507"/>
                              </a:xfrm>
                              <a:prstGeom prst="rect">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Rectangle 25"/>
                          <wps:cNvSpPr/>
                          <wps:spPr>
                            <a:xfrm>
                              <a:off x="42423" y="42422"/>
                              <a:ext cx="668511" cy="53788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73159" y="634093"/>
                              <a:ext cx="583986" cy="47117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Isosceles Triangle 30"/>
                          <wps:cNvSpPr/>
                          <wps:spPr>
                            <a:xfrm>
                              <a:off x="149142" y="1779014"/>
                              <a:ext cx="165367" cy="157683"/>
                            </a:xfrm>
                            <a:prstGeom prst="triangl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Rounded Corners 225"/>
                          <wps:cNvSpPr/>
                          <wps:spPr>
                            <a:xfrm>
                              <a:off x="0" y="0"/>
                              <a:ext cx="5324534" cy="1682115"/>
                            </a:xfrm>
                            <a:prstGeom prst="roundRect">
                              <a:avLst>
                                <a:gd name="adj" fmla="val 9680"/>
                              </a:avLst>
                            </a:prstGeom>
                            <a:noFill/>
                            <a:ln w="28575">
                              <a:solidFill>
                                <a:srgbClr val="00FFFF"/>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row: Up-Down 31"/>
                          <wps:cNvSpPr/>
                          <wps:spPr>
                            <a:xfrm>
                              <a:off x="1621331" y="1559859"/>
                              <a:ext cx="84524" cy="219155"/>
                            </a:xfrm>
                            <a:prstGeom prst="upDownArrow">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Arrow: Up-Down 224"/>
                          <wps:cNvSpPr/>
                          <wps:spPr>
                            <a:xfrm>
                              <a:off x="3534656" y="1575227"/>
                              <a:ext cx="84524" cy="219155"/>
                            </a:xfrm>
                            <a:prstGeom prst="upDownArrow">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2" name="Straight Connector 232"/>
                        <wps:cNvCnPr/>
                        <wps:spPr>
                          <a:xfrm flipV="1">
                            <a:off x="219155" y="1116887"/>
                            <a:ext cx="0" cy="782886"/>
                          </a:xfrm>
                          <a:prstGeom prst="line">
                            <a:avLst/>
                          </a:prstGeom>
                          <a:ln w="571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4" name="Straight Connector 234"/>
                        <wps:cNvCnPr/>
                        <wps:spPr>
                          <a:xfrm>
                            <a:off x="4996351" y="1191761"/>
                            <a:ext cx="6927" cy="679027"/>
                          </a:xfrm>
                          <a:prstGeom prst="line">
                            <a:avLst/>
                          </a:prstGeom>
                          <a:ln w="571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6" name="Straight Connector 236"/>
                        <wps:cNvCnPr/>
                        <wps:spPr>
                          <a:xfrm>
                            <a:off x="384202" y="38420"/>
                            <a:ext cx="0" cy="388204"/>
                          </a:xfrm>
                          <a:prstGeom prst="line">
                            <a:avLst/>
                          </a:prstGeom>
                          <a:ln w="28575">
                            <a:solidFill>
                              <a:schemeClr val="bg1">
                                <a:lumMod val="6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42" name="Straight Connector 242"/>
                        <wps:cNvCnPr/>
                        <wps:spPr>
                          <a:xfrm flipV="1">
                            <a:off x="4341479" y="664509"/>
                            <a:ext cx="357467" cy="2924"/>
                          </a:xfrm>
                          <a:prstGeom prst="line">
                            <a:avLst/>
                          </a:prstGeom>
                          <a:ln w="28575">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43" name="Straight Connector 243"/>
                        <wps:cNvCnPr/>
                        <wps:spPr>
                          <a:xfrm>
                            <a:off x="4871677" y="0"/>
                            <a:ext cx="0" cy="388204"/>
                          </a:xfrm>
                          <a:prstGeom prst="line">
                            <a:avLst/>
                          </a:prstGeom>
                          <a:ln w="28575">
                            <a:solidFill>
                              <a:schemeClr val="bg1">
                                <a:lumMod val="6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44" name="Straight Connector 244"/>
                        <wps:cNvCnPr/>
                        <wps:spPr>
                          <a:xfrm flipV="1">
                            <a:off x="560935" y="672193"/>
                            <a:ext cx="357467" cy="2924"/>
                          </a:xfrm>
                          <a:prstGeom prst="line">
                            <a:avLst/>
                          </a:prstGeom>
                          <a:ln w="28575">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46" name="Straight Connector 246"/>
                        <wps:cNvCnPr/>
                        <wps:spPr>
                          <a:xfrm>
                            <a:off x="1974797" y="11366"/>
                            <a:ext cx="11686" cy="430407"/>
                          </a:xfrm>
                          <a:prstGeom prst="line">
                            <a:avLst/>
                          </a:prstGeom>
                          <a:ln w="28575">
                            <a:solidFill>
                              <a:schemeClr val="bg1">
                                <a:lumMod val="6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47" name="Straight Connector 247"/>
                        <wps:cNvCnPr/>
                        <wps:spPr>
                          <a:xfrm>
                            <a:off x="3427079" y="11366"/>
                            <a:ext cx="11366" cy="426405"/>
                          </a:xfrm>
                          <a:prstGeom prst="line">
                            <a:avLst/>
                          </a:prstGeom>
                          <a:ln w="28575">
                            <a:solidFill>
                              <a:schemeClr val="bg1">
                                <a:lumMod val="6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48" name="Straight Connector 248"/>
                        <wps:cNvCnPr/>
                        <wps:spPr>
                          <a:xfrm flipH="1">
                            <a:off x="1083449" y="410936"/>
                            <a:ext cx="257575" cy="0"/>
                          </a:xfrm>
                          <a:prstGeom prst="line">
                            <a:avLst/>
                          </a:prstGeom>
                          <a:ln w="28575">
                            <a:solidFill>
                              <a:schemeClr val="bg1">
                                <a:lumMod val="6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49" name="Straight Connector 249"/>
                        <wps:cNvCnPr/>
                        <wps:spPr>
                          <a:xfrm flipH="1">
                            <a:off x="3934225" y="387884"/>
                            <a:ext cx="257575" cy="0"/>
                          </a:xfrm>
                          <a:prstGeom prst="line">
                            <a:avLst/>
                          </a:prstGeom>
                          <a:ln w="28575">
                            <a:solidFill>
                              <a:schemeClr val="bg1">
                                <a:lumMod val="65000"/>
                              </a:schemeClr>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BA9FFD8" id="Group 251" o:spid="_x0000_s1026" alt="&quot;&quot;" style="position:absolute;margin-left:540.85pt;margin-top:388.7pt;width:421.4pt;height:202pt;z-index:251658243;mso-width-relative:margin" coordsize="53521,2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">
                <v:group id="Group 231" o:spid="_x0000_s1027" style="position:absolute;top:1957;width:53521;height:23702" coordsize="53521,2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oval id="Oval 226" o:spid="_x0000_s1028" style="position:absolute;left:40;top:16832;width:53481;height:6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" fillcolor="#bf8f00 [2407]" stroked="f" strokeweight="1pt">
                    <v:stroke joinstyle="miter"/>
                  </v:oval>
                  <v:group id="Group 13" o:spid="_x0000_s1029" style="position:absolute;left:26703;top:270;width:18442;height:16133" coordsize="18441,1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26" o:spid="_x0000_s1030" style="position:absolute;width:18441;height:1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" fillcolor="#f8cbad" stroked="f" strokeweight="1pt"/>
                    <v:rect id="Rectangle 127" o:spid="_x0000_s1031" style="position:absolute;left:14137;width:4226;height:319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" fillcolor="#c9f" stroked="f" strokeweight="1pt"/>
                  </v:group>
                  <v:rect id="Rectangle 15" o:spid="_x0000_s1032" style="position:absolute;left:45990;top:6648;width:6301;height: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" fillcolor="#bfbfbf [2412]"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33" type="#_x0000_t5" style="position:absolute;left:49431;top:17656;width:1653;height:1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" fillcolor="#ffc000" strokecolor="black [3213]" strokeweight="1pt"/>
                  <v:rect id="Rectangle 21" o:spid="_x0000_s1034" style="position:absolute;left:45529;top:347;width:6992;height:5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" fillcolor="#9cc2e5 [1944]" stroked="f" strokeweight="1pt"/>
                  <v:group id="Group 22" o:spid="_x0000_s1035" style="position:absolute;left:7493;top:270;width:18750;height:16133;flip:x" coordsize="18441,1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Rectangle 23" o:spid="_x0000_s1036" style="position:absolute;width:18441;height:1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" fillcolor="#f8cbad" stroked="f" strokeweight="1pt"/>
                    <v:rect id="Rectangle 24" o:spid="_x0000_s1037" style="position:absolute;left:14137;width:4226;height:319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" fillcolor="#c9f" stroked="f" strokeweight="1pt"/>
                  </v:group>
                  <v:rect id="Rectangle 25" o:spid="_x0000_s1038" style="position:absolute;left:424;top:424;width:6685;height:5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" fillcolor="#bfbfbf [2412]" stroked="f" strokeweight="1pt"/>
                  <v:rect id="Rectangle 26" o:spid="_x0000_s1039" style="position:absolute;left:731;top:6340;width:5840;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" fillcolor="#bfbfbf [2412]" stroked="f" strokeweight="1pt"/>
                  <v:shape id="Isosceles Triangle 30" o:spid="_x0000_s1040" type="#_x0000_t5" style="position:absolute;left:1491;top:17790;width:1654;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" fillcolor="#ffc000" strokecolor="black [3213]" strokeweight="1pt"/>
                  <v:roundrect id="Rectangle: Rounded Corners 225" o:spid="_x0000_s1041" style="position:absolute;width:53245;height:16821;visibility:visible;mso-wrap-style:square;v-text-anchor:middle" arcsize="63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" filled="f" strokecolor="aqua" strokeweight="2.25pt">
                    <v:stroke dashstyle="dash" joinstyle="miter"/>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31" o:spid="_x0000_s1042" type="#_x0000_t70" style="position:absolute;left:16213;top:15598;width:845;height: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" adj=",4165" fillcolor="#00b050" strokecolor="black [3213]" strokeweight=".25pt"/>
                  <v:shape id="Arrow: Up-Down 224" o:spid="_x0000_s1043" type="#_x0000_t70" style="position:absolute;left:35346;top:15752;width:84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" adj=",4165" fillcolor="#00b050" strokecolor="black [3213]" strokeweight=".25pt"/>
                </v:group>
                <v:line id="Straight Connector 232" o:spid="_x0000_s1044" style="position:absolute;flip:y;visibility:visible;mso-wrap-style:square" from="2191,11168" to="2191,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" strokecolor="#a5a5a5 [2092]" strokeweight="4.5pt">
                  <v:stroke dashstyle="3 1" joinstyle="miter"/>
                </v:line>
                <v:line id="Straight Connector 234" o:spid="_x0000_s1045" style="position:absolute;visibility:visible;mso-wrap-style:square" from="49963,11917" to="50032,18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" strokecolor="#a5a5a5 [2092]" strokeweight="4.5pt">
                  <v:stroke dashstyle="3 1" joinstyle="miter"/>
                </v:line>
                <v:line id="Straight Connector 236" o:spid="_x0000_s1046" style="position:absolute;visibility:visible;mso-wrap-style:square" from="3842,384" to="3842,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" strokecolor="#a5a5a5 [2092]" strokeweight="2.25pt">
                  <v:stroke joinstyle="miter"/>
                </v:line>
                <v:line id="Straight Connector 242" o:spid="_x0000_s1047" style="position:absolute;flip:y;visibility:visible;mso-wrap-style:square" from="43414,6645" to="46989,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" strokecolor="#a5a5a5 [2092]" strokeweight="2.25pt">
                  <v:stroke dashstyle="3 1" joinstyle="miter"/>
                </v:line>
                <v:line id="Straight Connector 243" o:spid="_x0000_s1048" style="position:absolute;visibility:visible;mso-wrap-style:square" from="48716,0" to="48716,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" strokecolor="#a5a5a5 [2092]" strokeweight="2.25pt">
                  <v:stroke joinstyle="miter"/>
                </v:line>
                <v:line id="Straight Connector 244" o:spid="_x0000_s1049" style="position:absolute;flip:y;visibility:visible;mso-wrap-style:square" from="5609,6721" to="9184,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" strokecolor="#a5a5a5 [2092]" strokeweight="2.25pt">
                  <v:stroke dashstyle="3 1" joinstyle="miter"/>
                </v:line>
                <v:line id="Straight Connector 246" o:spid="_x0000_s1050" style="position:absolute;visibility:visible;mso-wrap-style:square" from="19747,113" to="19864,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" strokecolor="#a5a5a5 [2092]" strokeweight="2.25pt">
                  <v:stroke joinstyle="miter"/>
                </v:line>
                <v:line id="Straight Connector 247" o:spid="_x0000_s1051" style="position:absolute;visibility:visible;mso-wrap-style:square" from="34270,113" to="34384,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" strokecolor="#a5a5a5 [2092]" strokeweight="2.25pt">
                  <v:stroke joinstyle="miter"/>
                </v:line>
                <v:line id="Straight Connector 248" o:spid="_x0000_s1052" style="position:absolute;flip:x;visibility:visible;mso-wrap-style:square" from="10834,4109" to="13410,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" strokecolor="#a5a5a5 [2092]" strokeweight="2.25pt">
                  <v:stroke joinstyle="miter"/>
                </v:line>
                <v:line id="Straight Connector 249" o:spid="_x0000_s1053" style="position:absolute;flip:x;visibility:visible;mso-wrap-style:square" from="39342,3878" to="41918,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" strokecolor="#a5a5a5 [2092]" strokeweight="2.25pt">
                  <v:stroke joinstyle="miter"/>
                </v:line>
              </v:group>
            </w:pict>
          </mc:Fallback>
        </mc:AlternateContent>
      </w:r>
      <w:r w:rsidRPr="00BD622F">
        <w:rPr>
          <w:i/>
          <w:iCs/>
          <w:noProof/>
        </w:rPr>
        <mc:AlternateContent>
          <mc:Choice Requires="wps">
            <w:drawing>
              <wp:anchor distT="91440" distB="91440" distL="137160" distR="137160" simplePos="0" relativeHeight="251658241" behindDoc="0" locked="0" layoutInCell="0" allowOverlap="1" wp14:anchorId="0CCA00DB" wp14:editId="00524B2C">
                <wp:simplePos x="0" y="0"/>
                <wp:positionH relativeFrom="margin">
                  <wp:posOffset>7615555</wp:posOffset>
                </wp:positionH>
                <wp:positionV relativeFrom="margin">
                  <wp:align>top</wp:align>
                </wp:positionV>
                <wp:extent cx="3448685" cy="8449310"/>
                <wp:effectExtent l="14288" t="23812" r="13652" b="13653"/>
                <wp:wrapSquare wrapText="bothSides"/>
                <wp:docPr id="118"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48685" cy="8449310"/>
                        </a:xfrm>
                        <a:prstGeom prst="roundRect">
                          <a:avLst>
                            <a:gd name="adj" fmla="val 12932"/>
                          </a:avLst>
                        </a:prstGeom>
                        <a:noFill/>
                        <a:ln w="28575">
                          <a:solidFill>
                            <a:schemeClr val="bg1">
                              <a:lumMod val="65000"/>
                            </a:schemeClr>
                          </a:solidFill>
                        </a:ln>
                      </wps:spPr>
                      <wps:txbx>
                        <w:txbxContent>
                          <w:p w14:paraId="510ECB07" w14:textId="562283C8" w:rsidR="005B6F5E" w:rsidRPr="005E0A64" w:rsidRDefault="00547074" w:rsidP="005B6F5E">
                            <w:pPr>
                              <w:rPr>
                                <w:rFonts w:asciiTheme="majorHAnsi" w:eastAsiaTheme="majorEastAsia" w:hAnsiTheme="majorHAnsi" w:cstheme="majorBidi"/>
                                <w:i/>
                                <w:iCs/>
                                <w:color w:val="FFFFFF" w:themeColor="background1"/>
                                <w:sz w:val="28"/>
                                <w:szCs w:val="28"/>
                              </w:rPr>
                            </w:pPr>
                            <w:r>
                              <w:rPr>
                                <w:noProof/>
                              </w:rPr>
                              <w:drawing>
                                <wp:inline distT="0" distB="0" distL="0" distR="0" wp14:anchorId="05267BB5" wp14:editId="2736C6B6">
                                  <wp:extent cx="8090761" cy="3636205"/>
                                  <wp:effectExtent l="0" t="0" r="5715" b="254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rotWithShape="1">
                                          <a:blip r:embed="rId24"/>
                                          <a:srcRect l="7250" t="27052" r="2909" b="12380"/>
                                          <a:stretch/>
                                        </pic:blipFill>
                                        <pic:spPr bwMode="auto">
                                          <a:xfrm>
                                            <a:off x="0" y="0"/>
                                            <a:ext cx="8123896" cy="365109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CA00DB" id="_x0000_s1035" alt="&quot;&quot;" style="position:absolute;left:0;text-align:left;margin-left:599.65pt;margin-top:0;width:271.55pt;height:665.3pt;rotation:90;z-index:251658241;visibility:visible;mso-wrap-style:square;mso-width-percent:0;mso-height-percent:0;mso-wrap-distance-left:10.8pt;mso-wrap-distance-top:7.2pt;mso-wrap-distance-right:10.8pt;mso-wrap-distance-bottom:7.2pt;mso-position-horizontal:absolute;mso-position-horizontal-relative:margin;mso-position-vertical:top;mso-position-vertical-relative:margin;mso-width-percent:0;mso-height-percent:0;mso-width-relative:margin;mso-height-relative:margin;v-text-anchor:middle" arcsize="8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" o:allowincell="f" filled="f" strokecolor="#a5a5a5 [2092]" strokeweight="2.25pt">
                <v:textbox>
                  <w:txbxContent>
                    <w:p w14:paraId="510ECB07" w14:textId="562283C8" w:rsidR="005B6F5E" w:rsidRPr="005E0A64" w:rsidRDefault="00547074" w:rsidP="005B6F5E">
                      <w:pPr>
                        <w:rPr>
                          <w:rFonts w:asciiTheme="majorHAnsi" w:eastAsiaTheme="majorEastAsia" w:hAnsiTheme="majorHAnsi" w:cstheme="majorBidi"/>
                          <w:i/>
                          <w:iCs/>
                          <w:color w:val="FFFFFF" w:themeColor="background1"/>
                          <w:sz w:val="28"/>
                          <w:szCs w:val="28"/>
                        </w:rPr>
                      </w:pPr>
                      <w:r>
                        <w:rPr>
                          <w:noProof/>
                        </w:rPr>
                        <w:drawing>
                          <wp:inline distT="0" distB="0" distL="0" distR="0" wp14:anchorId="05267BB5" wp14:editId="2736C6B6">
                            <wp:extent cx="8090761" cy="3636205"/>
                            <wp:effectExtent l="0" t="0" r="5715" b="254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rotWithShape="1">
                                    <a:blip r:embed="rId24"/>
                                    <a:srcRect l="7250" t="27052" r="2909" b="12380"/>
                                    <a:stretch/>
                                  </pic:blipFill>
                                  <pic:spPr bwMode="auto">
                                    <a:xfrm>
                                      <a:off x="0" y="0"/>
                                      <a:ext cx="8123896" cy="365109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anchory="margin"/>
              </v:roundrect>
            </w:pict>
          </mc:Fallback>
        </mc:AlternateContent>
      </w:r>
      <w:r>
        <w:rPr>
          <w:noProof/>
        </w:rPr>
        <mc:AlternateContent>
          <mc:Choice Requires="wps">
            <w:drawing>
              <wp:anchor distT="0" distB="0" distL="114300" distR="114300" simplePos="0" relativeHeight="251658275" behindDoc="0" locked="0" layoutInCell="1" allowOverlap="1" wp14:anchorId="6D94D753" wp14:editId="7B71F3CE">
                <wp:simplePos x="0" y="0"/>
                <wp:positionH relativeFrom="column">
                  <wp:posOffset>9054028</wp:posOffset>
                </wp:positionH>
                <wp:positionV relativeFrom="paragraph">
                  <wp:posOffset>2419612</wp:posOffset>
                </wp:positionV>
                <wp:extent cx="165365" cy="157647"/>
                <wp:effectExtent l="19050" t="19050" r="44450" b="13970"/>
                <wp:wrapNone/>
                <wp:docPr id="102" name="Isosceles Triangle 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5365" cy="157647"/>
                        </a:xfrm>
                        <a:prstGeom prst="triangl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8D98E7" id="Isosceles Triangle 102" o:spid="_x0000_s1026" type="#_x0000_t5" alt="&quot;&quot;" style="position:absolute;margin-left:712.9pt;margin-top:190.5pt;width:13pt;height:12.4pt;z-index:251658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" fillcolor="#ffc000" strokecolor="black [3213]" strokeweight="1pt"/>
            </w:pict>
          </mc:Fallback>
        </mc:AlternateContent>
      </w:r>
      <w:r>
        <w:rPr>
          <w:noProof/>
        </w:rPr>
        <mc:AlternateContent>
          <mc:Choice Requires="wps">
            <w:drawing>
              <wp:anchor distT="0" distB="0" distL="114300" distR="114300" simplePos="0" relativeHeight="251658247" behindDoc="0" locked="0" layoutInCell="1" allowOverlap="1" wp14:anchorId="57D8C2BD" wp14:editId="5DA30ECF">
                <wp:simplePos x="0" y="0"/>
                <wp:positionH relativeFrom="column">
                  <wp:posOffset>11509375</wp:posOffset>
                </wp:positionH>
                <wp:positionV relativeFrom="paragraph">
                  <wp:posOffset>511175</wp:posOffset>
                </wp:positionV>
                <wp:extent cx="269875" cy="0"/>
                <wp:effectExtent l="0" t="0" r="0" b="0"/>
                <wp:wrapNone/>
                <wp:docPr id="304" name="Straight Connector 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987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928CCA" id="Straight Connector 304" o:spid="_x0000_s1026" alt="&quot;&quot;"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906.25pt,40.25pt" to="927.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" strokecolor="white [3212]" strokeweight="1.5pt">
                <v:stroke joinstyle="miter"/>
              </v:line>
            </w:pict>
          </mc:Fallback>
        </mc:AlternateContent>
      </w:r>
      <w:r>
        <w:rPr>
          <w:noProof/>
        </w:rPr>
        <mc:AlternateContent>
          <mc:Choice Requires="wps">
            <w:drawing>
              <wp:anchor distT="0" distB="0" distL="114300" distR="114300" simplePos="0" relativeHeight="251658274" behindDoc="0" locked="0" layoutInCell="1" allowOverlap="1" wp14:anchorId="4BD604A0" wp14:editId="537C0778">
                <wp:simplePos x="0" y="0"/>
                <wp:positionH relativeFrom="column">
                  <wp:posOffset>6028745</wp:posOffset>
                </wp:positionH>
                <wp:positionV relativeFrom="paragraph">
                  <wp:posOffset>4826978</wp:posOffset>
                </wp:positionV>
                <wp:extent cx="84523" cy="219105"/>
                <wp:effectExtent l="27940" t="10160" r="19685" b="38735"/>
                <wp:wrapNone/>
                <wp:docPr id="10" name="Arrow: Up-Down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84523" cy="219105"/>
                        </a:xfrm>
                        <a:prstGeom prst="upDownArrow">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D725E" id="Arrow: Up-Down 10" o:spid="_x0000_s1026" type="#_x0000_t70" alt="&quot;&quot;" style="position:absolute;margin-left:474.7pt;margin-top:380.1pt;width:6.65pt;height:17.25pt;rotation:90;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" adj=",4166" fillcolor="#00b050" strokecolor="black [3213]" strokeweight=".25pt"/>
            </w:pict>
          </mc:Fallback>
        </mc:AlternateContent>
      </w:r>
      <w:r>
        <w:rPr>
          <w:noProof/>
        </w:rPr>
        <mc:AlternateContent>
          <mc:Choice Requires="wps">
            <w:drawing>
              <wp:anchor distT="45720" distB="45720" distL="114300" distR="114300" simplePos="0" relativeHeight="251658273" behindDoc="0" locked="0" layoutInCell="1" allowOverlap="1" wp14:anchorId="7A00BC72" wp14:editId="435072D6">
                <wp:simplePos x="0" y="0"/>
                <wp:positionH relativeFrom="column">
                  <wp:posOffset>11429654</wp:posOffset>
                </wp:positionH>
                <wp:positionV relativeFrom="paragraph">
                  <wp:posOffset>6255096</wp:posOffset>
                </wp:positionV>
                <wp:extent cx="1280160" cy="472440"/>
                <wp:effectExtent l="0" t="0" r="0" b="3810"/>
                <wp:wrapSquare wrapText="bothSides"/>
                <wp:docPr id="3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483B6348" w14:textId="77777777" w:rsidR="005B6F5E" w:rsidRDefault="005B6F5E" w:rsidP="005B6F5E">
                            <w:pPr>
                              <w:spacing w:after="0" w:line="240" w:lineRule="auto"/>
                            </w:pPr>
                            <w:r>
                              <w:t>Lobby 02</w:t>
                            </w:r>
                          </w:p>
                          <w:p w14:paraId="295CAE1B" w14:textId="77777777" w:rsidR="005B6F5E" w:rsidRPr="00FE77B7" w:rsidRDefault="005B6F5E" w:rsidP="005B6F5E">
                            <w:pPr>
                              <w:spacing w:after="0" w:line="240" w:lineRule="auto"/>
                            </w:pPr>
                            <w:r>
                              <w:t>628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0BC72" id="Text Box 2" o:spid="_x0000_s1036" type="#_x0000_t202" alt="&quot;&quot;" style="position:absolute;left:0;text-align:left;margin-left:899.95pt;margin-top:492.55pt;width:100.8pt;height:37.2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" filled="f" stroked="f">
                <v:textbox>
                  <w:txbxContent>
                    <w:p w14:paraId="483B6348" w14:textId="77777777" w:rsidR="005B6F5E" w:rsidRDefault="005B6F5E" w:rsidP="005B6F5E">
                      <w:pPr>
                        <w:spacing w:after="0" w:line="240" w:lineRule="auto"/>
                      </w:pPr>
                      <w:r>
                        <w:t>Lobby 02</w:t>
                      </w:r>
                    </w:p>
                    <w:p w14:paraId="295CAE1B" w14:textId="77777777" w:rsidR="005B6F5E" w:rsidRPr="00FE77B7" w:rsidRDefault="005B6F5E" w:rsidP="005B6F5E">
                      <w:pPr>
                        <w:spacing w:after="0" w:line="240" w:lineRule="auto"/>
                      </w:pPr>
                      <w:r>
                        <w:t>628</w:t>
                      </w:r>
                    </w:p>
                  </w:txbxContent>
                </v:textbox>
                <w10:wrap type="square"/>
              </v:shape>
            </w:pict>
          </mc:Fallback>
        </mc:AlternateContent>
      </w:r>
      <w:r>
        <w:rPr>
          <w:noProof/>
        </w:rPr>
        <mc:AlternateContent>
          <mc:Choice Requires="wps">
            <w:drawing>
              <wp:anchor distT="45720" distB="45720" distL="114300" distR="114300" simplePos="0" relativeHeight="251658272" behindDoc="0" locked="0" layoutInCell="1" allowOverlap="1" wp14:anchorId="0647B3DF" wp14:editId="69FA5309">
                <wp:simplePos x="0" y="0"/>
                <wp:positionH relativeFrom="column">
                  <wp:posOffset>6905445</wp:posOffset>
                </wp:positionH>
                <wp:positionV relativeFrom="paragraph">
                  <wp:posOffset>6247938</wp:posOffset>
                </wp:positionV>
                <wp:extent cx="1280160" cy="472440"/>
                <wp:effectExtent l="0" t="0" r="0" b="3810"/>
                <wp:wrapSquare wrapText="bothSides"/>
                <wp:docPr id="3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638FF954" w14:textId="77777777" w:rsidR="005B6F5E" w:rsidRDefault="005B6F5E" w:rsidP="005B6F5E">
                            <w:pPr>
                              <w:spacing w:after="0" w:line="240" w:lineRule="auto"/>
                            </w:pPr>
                            <w:r>
                              <w:t>Lobby 02</w:t>
                            </w:r>
                          </w:p>
                          <w:p w14:paraId="255CFC36" w14:textId="77777777" w:rsidR="005B6F5E" w:rsidRPr="00FE77B7" w:rsidRDefault="005B6F5E" w:rsidP="005B6F5E">
                            <w:pPr>
                              <w:spacing w:after="0" w:line="240" w:lineRule="auto"/>
                            </w:pPr>
                            <w:r>
                              <w:t>627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7B3DF" id="_x0000_s1037" type="#_x0000_t202" alt="&quot;&quot;" style="position:absolute;left:0;text-align:left;margin-left:543.75pt;margin-top:491.95pt;width:100.8pt;height:37.2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" filled="f" stroked="f">
                <v:textbox>
                  <w:txbxContent>
                    <w:p w14:paraId="638FF954" w14:textId="77777777" w:rsidR="005B6F5E" w:rsidRDefault="005B6F5E" w:rsidP="005B6F5E">
                      <w:pPr>
                        <w:spacing w:after="0" w:line="240" w:lineRule="auto"/>
                      </w:pPr>
                      <w:r>
                        <w:t>Lobby 02</w:t>
                      </w:r>
                    </w:p>
                    <w:p w14:paraId="255CFC36" w14:textId="77777777" w:rsidR="005B6F5E" w:rsidRPr="00FE77B7" w:rsidRDefault="005B6F5E" w:rsidP="005B6F5E">
                      <w:pPr>
                        <w:spacing w:after="0" w:line="240" w:lineRule="auto"/>
                      </w:pPr>
                      <w:r>
                        <w:t>627</w:t>
                      </w:r>
                    </w:p>
                  </w:txbxContent>
                </v:textbox>
                <w10:wrap type="square"/>
              </v:shape>
            </w:pict>
          </mc:Fallback>
        </mc:AlternateContent>
      </w:r>
      <w:r>
        <w:rPr>
          <w:noProof/>
        </w:rPr>
        <mc:AlternateContent>
          <mc:Choice Requires="wps">
            <w:drawing>
              <wp:anchor distT="0" distB="0" distL="114300" distR="114300" simplePos="0" relativeHeight="251658271" behindDoc="0" locked="0" layoutInCell="1" allowOverlap="1" wp14:anchorId="3F790A8E" wp14:editId="12C350AA">
                <wp:simplePos x="0" y="0"/>
                <wp:positionH relativeFrom="column">
                  <wp:posOffset>9266901</wp:posOffset>
                </wp:positionH>
                <wp:positionV relativeFrom="paragraph">
                  <wp:posOffset>6832484</wp:posOffset>
                </wp:positionV>
                <wp:extent cx="1735667" cy="588818"/>
                <wp:effectExtent l="0" t="0" r="17145" b="1905"/>
                <wp:wrapNone/>
                <wp:docPr id="310"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667" cy="588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45E48" w14:textId="77777777" w:rsidR="005B6F5E" w:rsidRPr="005250D0" w:rsidRDefault="005B6F5E" w:rsidP="005B6F5E">
                            <w:pPr>
                              <w:spacing w:after="0" w:line="240" w:lineRule="auto"/>
                              <w:contextualSpacing/>
                              <w:rPr>
                                <w:bCs/>
                                <w:sz w:val="18"/>
                                <w:szCs w:val="18"/>
                              </w:rPr>
                            </w:pPr>
                            <w:r w:rsidRPr="005250D0">
                              <w:rPr>
                                <w:bCs/>
                                <w:color w:val="397BBF"/>
                                <w:sz w:val="18"/>
                                <w:szCs w:val="18"/>
                              </w:rPr>
                              <w:t xml:space="preserve">GEN 5 </w:t>
                            </w:r>
                            <w:r>
                              <w:rPr>
                                <w:bCs/>
                                <w:color w:val="397BBF"/>
                                <w:sz w:val="18"/>
                                <w:szCs w:val="18"/>
                              </w:rPr>
                              <w:t>RC</w:t>
                            </w:r>
                            <w:r w:rsidRPr="005250D0">
                              <w:rPr>
                                <w:bCs/>
                                <w:color w:val="397BBF"/>
                                <w:sz w:val="18"/>
                                <w:szCs w:val="18"/>
                              </w:rPr>
                              <w:t xml:space="preserve"> 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790A8E" id="_x0000_s1038" type="#_x0000_t202" alt="&quot;&quot;" style="position:absolute;left:0;text-align:left;margin-left:729.7pt;margin-top:538pt;width:136.65pt;height:46.3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" filled="f" stroked="f">
                <v:textbox inset="0,0,0,0">
                  <w:txbxContent>
                    <w:p w14:paraId="7B445E48" w14:textId="77777777" w:rsidR="005B6F5E" w:rsidRPr="005250D0" w:rsidRDefault="005B6F5E" w:rsidP="005B6F5E">
                      <w:pPr>
                        <w:spacing w:after="0" w:line="240" w:lineRule="auto"/>
                        <w:contextualSpacing/>
                        <w:rPr>
                          <w:bCs/>
                          <w:sz w:val="18"/>
                          <w:szCs w:val="18"/>
                        </w:rPr>
                      </w:pPr>
                      <w:r w:rsidRPr="005250D0">
                        <w:rPr>
                          <w:bCs/>
                          <w:color w:val="397BBF"/>
                          <w:sz w:val="18"/>
                          <w:szCs w:val="18"/>
                        </w:rPr>
                        <w:t xml:space="preserve">GEN 5 </w:t>
                      </w:r>
                      <w:r>
                        <w:rPr>
                          <w:bCs/>
                          <w:color w:val="397BBF"/>
                          <w:sz w:val="18"/>
                          <w:szCs w:val="18"/>
                        </w:rPr>
                        <w:t>RC</w:t>
                      </w:r>
                      <w:r w:rsidRPr="005250D0">
                        <w:rPr>
                          <w:bCs/>
                          <w:color w:val="397BBF"/>
                          <w:sz w:val="18"/>
                          <w:szCs w:val="18"/>
                        </w:rPr>
                        <w:t xml:space="preserve"> 1</w:t>
                      </w:r>
                    </w:p>
                  </w:txbxContent>
                </v:textbox>
              </v:shape>
            </w:pict>
          </mc:Fallback>
        </mc:AlternateContent>
      </w:r>
      <w:r>
        <w:rPr>
          <w:noProof/>
        </w:rPr>
        <mc:AlternateContent>
          <mc:Choice Requires="wps">
            <w:drawing>
              <wp:anchor distT="0" distB="0" distL="114300" distR="114300" simplePos="0" relativeHeight="251658270" behindDoc="1" locked="0" layoutInCell="1" allowOverlap="1" wp14:anchorId="2E7DEDA9" wp14:editId="0C4D7662">
                <wp:simplePos x="0" y="0"/>
                <wp:positionH relativeFrom="column">
                  <wp:posOffset>6164754</wp:posOffset>
                </wp:positionH>
                <wp:positionV relativeFrom="paragraph">
                  <wp:posOffset>6892376</wp:posOffset>
                </wp:positionV>
                <wp:extent cx="1735667" cy="588818"/>
                <wp:effectExtent l="0" t="0" r="17145" b="1905"/>
                <wp:wrapNone/>
                <wp:docPr id="309"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667" cy="588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1F8FB" w14:textId="77777777" w:rsidR="005B6F5E" w:rsidRPr="005250D0" w:rsidRDefault="005B6F5E" w:rsidP="005B6F5E">
                            <w:pPr>
                              <w:spacing w:after="0" w:line="240" w:lineRule="auto"/>
                              <w:contextualSpacing/>
                              <w:rPr>
                                <w:bCs/>
                                <w:sz w:val="18"/>
                                <w:szCs w:val="18"/>
                              </w:rPr>
                            </w:pPr>
                            <w:r w:rsidRPr="005250D0">
                              <w:rPr>
                                <w:bCs/>
                                <w:color w:val="397BBF"/>
                                <w:sz w:val="18"/>
                                <w:szCs w:val="18"/>
                              </w:rPr>
                              <w:t>GEN 5 STR 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DEDA9" id="_x0000_s1039" type="#_x0000_t202" alt="&quot;&quot;" style="position:absolute;left:0;text-align:left;margin-left:485.4pt;margin-top:542.7pt;width:136.65pt;height:46.35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" filled="f" stroked="f">
                <v:textbox inset="0,0,0,0">
                  <w:txbxContent>
                    <w:p w14:paraId="08E1F8FB" w14:textId="77777777" w:rsidR="005B6F5E" w:rsidRPr="005250D0" w:rsidRDefault="005B6F5E" w:rsidP="005B6F5E">
                      <w:pPr>
                        <w:spacing w:after="0" w:line="240" w:lineRule="auto"/>
                        <w:contextualSpacing/>
                        <w:rPr>
                          <w:bCs/>
                          <w:sz w:val="18"/>
                          <w:szCs w:val="18"/>
                        </w:rPr>
                      </w:pPr>
                      <w:r w:rsidRPr="005250D0">
                        <w:rPr>
                          <w:bCs/>
                          <w:color w:val="397BBF"/>
                          <w:sz w:val="18"/>
                          <w:szCs w:val="18"/>
                        </w:rPr>
                        <w:t>GEN 5 STR 1</w:t>
                      </w:r>
                    </w:p>
                  </w:txbxContent>
                </v:textbox>
              </v:shape>
            </w:pict>
          </mc:Fallback>
        </mc:AlternateContent>
      </w:r>
      <w:r>
        <w:rPr>
          <w:noProof/>
        </w:rPr>
        <mc:AlternateContent>
          <mc:Choice Requires="wps">
            <w:drawing>
              <wp:anchor distT="45720" distB="45720" distL="114300" distR="114300" simplePos="0" relativeHeight="251658269" behindDoc="0" locked="0" layoutInCell="1" allowOverlap="1" wp14:anchorId="6D29EC99" wp14:editId="083249FF">
                <wp:simplePos x="0" y="0"/>
                <wp:positionH relativeFrom="column">
                  <wp:posOffset>6871797</wp:posOffset>
                </wp:positionH>
                <wp:positionV relativeFrom="paragraph">
                  <wp:posOffset>7003300</wp:posOffset>
                </wp:positionV>
                <wp:extent cx="1280160" cy="472440"/>
                <wp:effectExtent l="0" t="0" r="0" b="3810"/>
                <wp:wrapSquare wrapText="bothSides"/>
                <wp:docPr id="30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60195C5F" w14:textId="77777777" w:rsidR="005B6F5E" w:rsidRDefault="005B6F5E" w:rsidP="005B6F5E">
                            <w:pPr>
                              <w:spacing w:after="0" w:line="240" w:lineRule="auto"/>
                            </w:pPr>
                            <w:r>
                              <w:t xml:space="preserve">Pupil </w:t>
                            </w:r>
                          </w:p>
                          <w:p w14:paraId="47F98247" w14:textId="77777777" w:rsidR="005B6F5E" w:rsidRDefault="005B6F5E" w:rsidP="005B6F5E">
                            <w:pPr>
                              <w:spacing w:after="0" w:line="240" w:lineRule="auto"/>
                            </w:pPr>
                            <w:r>
                              <w:t>Entrance 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9EC99" id="_x0000_s1040" type="#_x0000_t202" alt="&quot;&quot;" style="position:absolute;left:0;text-align:left;margin-left:541.1pt;margin-top:551.45pt;width:100.8pt;height:37.2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" filled="f" stroked="f">
                <v:textbox>
                  <w:txbxContent>
                    <w:p w14:paraId="60195C5F" w14:textId="77777777" w:rsidR="005B6F5E" w:rsidRDefault="005B6F5E" w:rsidP="005B6F5E">
                      <w:pPr>
                        <w:spacing w:after="0" w:line="240" w:lineRule="auto"/>
                      </w:pPr>
                      <w:r>
                        <w:t xml:space="preserve">Pupil </w:t>
                      </w:r>
                    </w:p>
                    <w:p w14:paraId="47F98247" w14:textId="77777777" w:rsidR="005B6F5E" w:rsidRDefault="005B6F5E" w:rsidP="005B6F5E">
                      <w:pPr>
                        <w:spacing w:after="0" w:line="240" w:lineRule="auto"/>
                      </w:pPr>
                      <w:r>
                        <w:t>Entrance 02</w:t>
                      </w:r>
                    </w:p>
                  </w:txbxContent>
                </v:textbox>
                <w10:wrap type="square"/>
              </v:shape>
            </w:pict>
          </mc:Fallback>
        </mc:AlternateContent>
      </w:r>
      <w:r>
        <w:rPr>
          <w:noProof/>
        </w:rPr>
        <mc:AlternateContent>
          <mc:Choice Requires="wps">
            <w:drawing>
              <wp:anchor distT="45720" distB="45720" distL="114300" distR="114300" simplePos="0" relativeHeight="251658267" behindDoc="0" locked="0" layoutInCell="1" allowOverlap="1" wp14:anchorId="06FFD30D" wp14:editId="1E60F20B">
                <wp:simplePos x="0" y="0"/>
                <wp:positionH relativeFrom="column">
                  <wp:posOffset>11651441</wp:posOffset>
                </wp:positionH>
                <wp:positionV relativeFrom="paragraph">
                  <wp:posOffset>6989272</wp:posOffset>
                </wp:positionV>
                <wp:extent cx="1280160" cy="472440"/>
                <wp:effectExtent l="0" t="0" r="0" b="3810"/>
                <wp:wrapSquare wrapText="bothSides"/>
                <wp:docPr id="30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4A07A87F" w14:textId="77777777" w:rsidR="005B6F5E" w:rsidRDefault="005B6F5E" w:rsidP="005B6F5E">
                            <w:pPr>
                              <w:spacing w:after="0" w:line="240" w:lineRule="auto"/>
                            </w:pPr>
                            <w:r>
                              <w:t xml:space="preserve">Pupil </w:t>
                            </w:r>
                          </w:p>
                          <w:p w14:paraId="22D7EDA6" w14:textId="77777777" w:rsidR="005B6F5E" w:rsidRDefault="005B6F5E" w:rsidP="005B6F5E">
                            <w:pPr>
                              <w:spacing w:after="0" w:line="240" w:lineRule="auto"/>
                            </w:pPr>
                            <w:r>
                              <w:t>Entrance 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FD30D" id="_x0000_s1041" type="#_x0000_t202" alt="&quot;&quot;" style="position:absolute;left:0;text-align:left;margin-left:917.45pt;margin-top:550.35pt;width:100.8pt;height:37.2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" filled="f" stroked="f">
                <v:textbox>
                  <w:txbxContent>
                    <w:p w14:paraId="4A07A87F" w14:textId="77777777" w:rsidR="005B6F5E" w:rsidRDefault="005B6F5E" w:rsidP="005B6F5E">
                      <w:pPr>
                        <w:spacing w:after="0" w:line="240" w:lineRule="auto"/>
                      </w:pPr>
                      <w:r>
                        <w:t xml:space="preserve">Pupil </w:t>
                      </w:r>
                    </w:p>
                    <w:p w14:paraId="22D7EDA6" w14:textId="77777777" w:rsidR="005B6F5E" w:rsidRDefault="005B6F5E" w:rsidP="005B6F5E">
                      <w:pPr>
                        <w:spacing w:after="0" w:line="240" w:lineRule="auto"/>
                      </w:pPr>
                      <w:r>
                        <w:t>Entrance 01</w:t>
                      </w:r>
                    </w:p>
                  </w:txbxContent>
                </v:textbox>
                <w10:wrap type="square"/>
              </v:shape>
            </w:pict>
          </mc:Fallback>
        </mc:AlternateContent>
      </w:r>
      <w:r>
        <w:rPr>
          <w:noProof/>
        </w:rPr>
        <mc:AlternateContent>
          <mc:Choice Requires="wps">
            <w:drawing>
              <wp:anchor distT="45720" distB="45720" distL="114300" distR="114300" simplePos="0" relativeHeight="251658268" behindDoc="0" locked="0" layoutInCell="1" allowOverlap="1" wp14:anchorId="68D6565E" wp14:editId="024EA6C8">
                <wp:simplePos x="0" y="0"/>
                <wp:positionH relativeFrom="column">
                  <wp:posOffset>9157854</wp:posOffset>
                </wp:positionH>
                <wp:positionV relativeFrom="paragraph">
                  <wp:posOffset>4688937</wp:posOffset>
                </wp:positionV>
                <wp:extent cx="1280160" cy="472440"/>
                <wp:effectExtent l="0" t="0" r="0" b="3810"/>
                <wp:wrapSquare wrapText="bothSides"/>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50C4C728" w14:textId="77777777" w:rsidR="005B6F5E" w:rsidRDefault="005B6F5E" w:rsidP="005B6F5E">
                            <w:pPr>
                              <w:spacing w:after="0" w:line="240" w:lineRule="auto"/>
                            </w:pPr>
                            <w:r>
                              <w:t>Corridor</w:t>
                            </w:r>
                          </w:p>
                          <w:p w14:paraId="281918CF" w14:textId="77777777" w:rsidR="005B6F5E" w:rsidRDefault="005B6F5E" w:rsidP="005B6F5E">
                            <w:pPr>
                              <w:spacing w:after="0" w:line="240" w:lineRule="auto"/>
                            </w:pPr>
                            <w:r>
                              <w:t>625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6565E" id="_x0000_s1042" type="#_x0000_t202" alt="&quot;&quot;" style="position:absolute;left:0;text-align:left;margin-left:721.1pt;margin-top:369.2pt;width:100.8pt;height:37.2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" filled="f" stroked="f">
                <v:textbox>
                  <w:txbxContent>
                    <w:p w14:paraId="50C4C728" w14:textId="77777777" w:rsidR="005B6F5E" w:rsidRDefault="005B6F5E" w:rsidP="005B6F5E">
                      <w:pPr>
                        <w:spacing w:after="0" w:line="240" w:lineRule="auto"/>
                      </w:pPr>
                      <w:r>
                        <w:t>Corridor</w:t>
                      </w:r>
                    </w:p>
                    <w:p w14:paraId="281918CF" w14:textId="77777777" w:rsidR="005B6F5E" w:rsidRDefault="005B6F5E" w:rsidP="005B6F5E">
                      <w:pPr>
                        <w:spacing w:after="0" w:line="240" w:lineRule="auto"/>
                      </w:pPr>
                      <w:r>
                        <w:t>625</w:t>
                      </w:r>
                    </w:p>
                  </w:txbxContent>
                </v:textbox>
                <w10:wrap type="square"/>
              </v:shape>
            </w:pict>
          </mc:Fallback>
        </mc:AlternateContent>
      </w:r>
      <w:r>
        <w:rPr>
          <w:noProof/>
        </w:rPr>
        <mc:AlternateContent>
          <mc:Choice Requires="wps">
            <w:drawing>
              <wp:anchor distT="45720" distB="45720" distL="114300" distR="114300" simplePos="0" relativeHeight="251658266" behindDoc="0" locked="0" layoutInCell="1" allowOverlap="1" wp14:anchorId="2D53BC87" wp14:editId="31FE429F">
                <wp:simplePos x="0" y="0"/>
                <wp:positionH relativeFrom="column">
                  <wp:posOffset>6151072</wp:posOffset>
                </wp:positionH>
                <wp:positionV relativeFrom="paragraph">
                  <wp:posOffset>6342899</wp:posOffset>
                </wp:positionV>
                <wp:extent cx="1280160" cy="472440"/>
                <wp:effectExtent l="0" t="0" r="0" b="3810"/>
                <wp:wrapSquare wrapText="bothSides"/>
                <wp:docPr id="29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65D9776B" w14:textId="77777777" w:rsidR="005B6F5E" w:rsidRDefault="005B6F5E" w:rsidP="005B6F5E">
                            <w:pPr>
                              <w:spacing w:after="0" w:line="240" w:lineRule="auto"/>
                            </w:pPr>
                            <w:r>
                              <w:t>Ext St</w:t>
                            </w:r>
                          </w:p>
                          <w:p w14:paraId="62C722E1" w14:textId="77777777" w:rsidR="005B6F5E" w:rsidRPr="00FE77B7" w:rsidRDefault="005B6F5E" w:rsidP="005B6F5E">
                            <w:pPr>
                              <w:spacing w:after="0" w:line="240" w:lineRule="auto"/>
                            </w:pPr>
                            <w:r>
                              <w:t>514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3BC87" id="_x0000_s1043" type="#_x0000_t202" alt="&quot;&quot;" style="position:absolute;left:0;text-align:left;margin-left:484.35pt;margin-top:499.45pt;width:100.8pt;height:37.2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" filled="f" stroked="f">
                <v:textbox>
                  <w:txbxContent>
                    <w:p w14:paraId="65D9776B" w14:textId="77777777" w:rsidR="005B6F5E" w:rsidRDefault="005B6F5E" w:rsidP="005B6F5E">
                      <w:pPr>
                        <w:spacing w:after="0" w:line="240" w:lineRule="auto"/>
                      </w:pPr>
                      <w:r>
                        <w:t>Ext St</w:t>
                      </w:r>
                    </w:p>
                    <w:p w14:paraId="62C722E1" w14:textId="77777777" w:rsidR="005B6F5E" w:rsidRPr="00FE77B7" w:rsidRDefault="005B6F5E" w:rsidP="005B6F5E">
                      <w:pPr>
                        <w:spacing w:after="0" w:line="240" w:lineRule="auto"/>
                      </w:pPr>
                      <w:r>
                        <w:t>514</w:t>
                      </w:r>
                    </w:p>
                  </w:txbxContent>
                </v:textbox>
                <w10:wrap type="square"/>
              </v:shape>
            </w:pict>
          </mc:Fallback>
        </mc:AlternateContent>
      </w:r>
      <w:r>
        <w:rPr>
          <w:noProof/>
        </w:rPr>
        <mc:AlternateContent>
          <mc:Choice Requires="wps">
            <w:drawing>
              <wp:anchor distT="45720" distB="45720" distL="114300" distR="114300" simplePos="0" relativeHeight="251658265" behindDoc="0" locked="0" layoutInCell="1" allowOverlap="1" wp14:anchorId="0BC12643" wp14:editId="42542AE4">
                <wp:simplePos x="0" y="0"/>
                <wp:positionH relativeFrom="column">
                  <wp:posOffset>6923929</wp:posOffset>
                </wp:positionH>
                <wp:positionV relativeFrom="paragraph">
                  <wp:posOffset>5749117</wp:posOffset>
                </wp:positionV>
                <wp:extent cx="1280160" cy="472440"/>
                <wp:effectExtent l="0" t="0" r="0" b="3810"/>
                <wp:wrapSquare wrapText="bothSides"/>
                <wp:docPr id="29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0C91F7DE" w14:textId="77777777" w:rsidR="005B6F5E" w:rsidRDefault="005B6F5E" w:rsidP="005B6F5E">
                            <w:pPr>
                              <w:spacing w:after="0" w:line="240" w:lineRule="auto"/>
                            </w:pPr>
                            <w:r>
                              <w:t>WCs 02</w:t>
                            </w:r>
                          </w:p>
                          <w:p w14:paraId="56DEC93A" w14:textId="77777777" w:rsidR="005B6F5E" w:rsidRDefault="005B6F5E" w:rsidP="005B6F5E">
                            <w:pPr>
                              <w:spacing w:after="0" w:line="240" w:lineRule="auto"/>
                            </w:pPr>
                            <w:r>
                              <w:t>612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12643" id="_x0000_s1044" type="#_x0000_t202" alt="&quot;&quot;" style="position:absolute;left:0;text-align:left;margin-left:545.2pt;margin-top:452.7pt;width:100.8pt;height:37.2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" filled="f" stroked="f">
                <v:textbox>
                  <w:txbxContent>
                    <w:p w14:paraId="0C91F7DE" w14:textId="77777777" w:rsidR="005B6F5E" w:rsidRDefault="005B6F5E" w:rsidP="005B6F5E">
                      <w:pPr>
                        <w:spacing w:after="0" w:line="240" w:lineRule="auto"/>
                      </w:pPr>
                      <w:r>
                        <w:t>WCs 02</w:t>
                      </w:r>
                    </w:p>
                    <w:p w14:paraId="56DEC93A" w14:textId="77777777" w:rsidR="005B6F5E" w:rsidRDefault="005B6F5E" w:rsidP="005B6F5E">
                      <w:pPr>
                        <w:spacing w:after="0" w:line="240" w:lineRule="auto"/>
                      </w:pPr>
                      <w:r>
                        <w:t>612</w:t>
                      </w:r>
                    </w:p>
                  </w:txbxContent>
                </v:textbox>
                <w10:wrap type="square"/>
              </v:shape>
            </w:pict>
          </mc:Fallback>
        </mc:AlternateContent>
      </w:r>
      <w:r>
        <w:rPr>
          <w:noProof/>
        </w:rPr>
        <mc:AlternateContent>
          <mc:Choice Requires="wps">
            <w:drawing>
              <wp:anchor distT="45720" distB="45720" distL="114300" distR="114300" simplePos="0" relativeHeight="251658264" behindDoc="0" locked="0" layoutInCell="1" allowOverlap="1" wp14:anchorId="020BF8C4" wp14:editId="56D84822">
                <wp:simplePos x="0" y="0"/>
                <wp:positionH relativeFrom="column">
                  <wp:posOffset>6130464</wp:posOffset>
                </wp:positionH>
                <wp:positionV relativeFrom="paragraph">
                  <wp:posOffset>5576412</wp:posOffset>
                </wp:positionV>
                <wp:extent cx="1280160" cy="472440"/>
                <wp:effectExtent l="0" t="0" r="0" b="3810"/>
                <wp:wrapSquare wrapText="bothSides"/>
                <wp:docPr id="29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3BDA9E25" w14:textId="77777777" w:rsidR="005B6F5E" w:rsidRPr="00FE77B7" w:rsidRDefault="005B6F5E" w:rsidP="005B6F5E">
                            <w:pPr>
                              <w:spacing w:after="0" w:line="240" w:lineRule="auto"/>
                            </w:pPr>
                            <w:r>
                              <w:t>Stair 02</w:t>
                            </w:r>
                          </w:p>
                          <w:p w14:paraId="4CF1D6BE" w14:textId="77777777" w:rsidR="005B6F5E" w:rsidRPr="00FE77B7" w:rsidRDefault="005B6F5E" w:rsidP="005B6F5E">
                            <w:pPr>
                              <w:spacing w:after="0" w:line="240" w:lineRule="auto"/>
                            </w:pPr>
                            <w:r w:rsidRPr="00FE77B7">
                              <w:t>6</w:t>
                            </w:r>
                            <w: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BF8C4" id="_x0000_s1045" type="#_x0000_t202" alt="&quot;&quot;" style="position:absolute;left:0;text-align:left;margin-left:482.7pt;margin-top:439.1pt;width:100.8pt;height:37.2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" filled="f" stroked="f">
                <v:textbox>
                  <w:txbxContent>
                    <w:p w14:paraId="3BDA9E25" w14:textId="77777777" w:rsidR="005B6F5E" w:rsidRPr="00FE77B7" w:rsidRDefault="005B6F5E" w:rsidP="005B6F5E">
                      <w:pPr>
                        <w:spacing w:after="0" w:line="240" w:lineRule="auto"/>
                      </w:pPr>
                      <w:r>
                        <w:t>Stair 02</w:t>
                      </w:r>
                    </w:p>
                    <w:p w14:paraId="4CF1D6BE" w14:textId="77777777" w:rsidR="005B6F5E" w:rsidRPr="00FE77B7" w:rsidRDefault="005B6F5E" w:rsidP="005B6F5E">
                      <w:pPr>
                        <w:spacing w:after="0" w:line="240" w:lineRule="auto"/>
                      </w:pPr>
                      <w:r w:rsidRPr="00FE77B7">
                        <w:t>6</w:t>
                      </w:r>
                      <w:r>
                        <w:t>21</w:t>
                      </w:r>
                    </w:p>
                  </w:txbxContent>
                </v:textbox>
                <w10:wrap type="square"/>
              </v:shape>
            </w:pict>
          </mc:Fallback>
        </mc:AlternateContent>
      </w:r>
      <w:r>
        <w:rPr>
          <w:noProof/>
        </w:rPr>
        <mc:AlternateContent>
          <mc:Choice Requires="wps">
            <w:drawing>
              <wp:anchor distT="45720" distB="45720" distL="114300" distR="114300" simplePos="0" relativeHeight="251658263" behindDoc="0" locked="0" layoutInCell="1" allowOverlap="1" wp14:anchorId="2F8F6E5C" wp14:editId="07EAD41E">
                <wp:simplePos x="0" y="0"/>
                <wp:positionH relativeFrom="column">
                  <wp:posOffset>6913419</wp:posOffset>
                </wp:positionH>
                <wp:positionV relativeFrom="paragraph">
                  <wp:posOffset>5181484</wp:posOffset>
                </wp:positionV>
                <wp:extent cx="1280160" cy="472440"/>
                <wp:effectExtent l="0" t="0" r="0" b="3810"/>
                <wp:wrapSquare wrapText="bothSides"/>
                <wp:docPr id="29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74C8270A" w14:textId="77777777" w:rsidR="005B6F5E" w:rsidRPr="00FE77B7" w:rsidRDefault="005B6F5E" w:rsidP="005B6F5E">
                            <w:pPr>
                              <w:spacing w:after="0" w:line="240" w:lineRule="auto"/>
                            </w:pPr>
                            <w:r w:rsidRPr="00FE77B7">
                              <w:t>Hygiene</w:t>
                            </w:r>
                          </w:p>
                          <w:p w14:paraId="3D8E99AD" w14:textId="77777777" w:rsidR="005B6F5E" w:rsidRPr="00FE77B7" w:rsidRDefault="005B6F5E" w:rsidP="005B6F5E">
                            <w:pPr>
                              <w:spacing w:after="0" w:line="240" w:lineRule="auto"/>
                            </w:pPr>
                            <w:r w:rsidRPr="00FE77B7">
                              <w:t>615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F6E5C" id="_x0000_s1046" type="#_x0000_t202" alt="&quot;&quot;" style="position:absolute;left:0;text-align:left;margin-left:544.35pt;margin-top:408pt;width:100.8pt;height:37.2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" filled="f" stroked="f">
                <v:textbox>
                  <w:txbxContent>
                    <w:p w14:paraId="74C8270A" w14:textId="77777777" w:rsidR="005B6F5E" w:rsidRPr="00FE77B7" w:rsidRDefault="005B6F5E" w:rsidP="005B6F5E">
                      <w:pPr>
                        <w:spacing w:after="0" w:line="240" w:lineRule="auto"/>
                      </w:pPr>
                      <w:r w:rsidRPr="00FE77B7">
                        <w:t>Hygiene</w:t>
                      </w:r>
                    </w:p>
                    <w:p w14:paraId="3D8E99AD" w14:textId="77777777" w:rsidR="005B6F5E" w:rsidRPr="00FE77B7" w:rsidRDefault="005B6F5E" w:rsidP="005B6F5E">
                      <w:pPr>
                        <w:spacing w:after="0" w:line="240" w:lineRule="auto"/>
                      </w:pPr>
                      <w:r w:rsidRPr="00FE77B7">
                        <w:t>615</w:t>
                      </w:r>
                    </w:p>
                  </w:txbxContent>
                </v:textbox>
                <w10:wrap type="square"/>
              </v:shape>
            </w:pict>
          </mc:Fallback>
        </mc:AlternateContent>
      </w:r>
      <w:r>
        <w:rPr>
          <w:noProof/>
        </w:rPr>
        <mc:AlternateContent>
          <mc:Choice Requires="wps">
            <w:drawing>
              <wp:anchor distT="45720" distB="45720" distL="114300" distR="114300" simplePos="0" relativeHeight="251658262" behindDoc="0" locked="0" layoutInCell="1" allowOverlap="1" wp14:anchorId="33669C7F" wp14:editId="01B495FE">
                <wp:simplePos x="0" y="0"/>
                <wp:positionH relativeFrom="column">
                  <wp:posOffset>8929255</wp:posOffset>
                </wp:positionH>
                <wp:positionV relativeFrom="paragraph">
                  <wp:posOffset>7050543</wp:posOffset>
                </wp:positionV>
                <wp:extent cx="1280160" cy="472440"/>
                <wp:effectExtent l="0" t="0" r="0" b="3810"/>
                <wp:wrapSquare wrapText="bothSides"/>
                <wp:docPr id="29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22AA632E" w14:textId="77777777" w:rsidR="005B6F5E" w:rsidRDefault="005B6F5E" w:rsidP="005B6F5E">
                            <w:pPr>
                              <w:spacing w:after="0" w:line="240" w:lineRule="auto"/>
                            </w:pPr>
                            <w:r>
                              <w:t>EYFS Play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69C7F" id="_x0000_s1047" type="#_x0000_t202" alt="&quot;&quot;" style="position:absolute;left:0;text-align:left;margin-left:703.1pt;margin-top:555.15pt;width:100.8pt;height:37.2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" filled="f" stroked="f">
                <v:textbox>
                  <w:txbxContent>
                    <w:p w14:paraId="22AA632E" w14:textId="77777777" w:rsidR="005B6F5E" w:rsidRDefault="005B6F5E" w:rsidP="005B6F5E">
                      <w:pPr>
                        <w:spacing w:after="0" w:line="240" w:lineRule="auto"/>
                      </w:pPr>
                      <w:r>
                        <w:t>EYFS Play area</w:t>
                      </w:r>
                    </w:p>
                  </w:txbxContent>
                </v:textbox>
                <w10:wrap type="square"/>
              </v:shape>
            </w:pict>
          </mc:Fallback>
        </mc:AlternateContent>
      </w:r>
      <w:r>
        <w:rPr>
          <w:noProof/>
        </w:rPr>
        <mc:AlternateContent>
          <mc:Choice Requires="wps">
            <w:drawing>
              <wp:anchor distT="0" distB="0" distL="114300" distR="114300" simplePos="0" relativeHeight="251658260" behindDoc="0" locked="0" layoutInCell="1" allowOverlap="1" wp14:anchorId="2DF9FED3" wp14:editId="5837727D">
                <wp:simplePos x="0" y="0"/>
                <wp:positionH relativeFrom="column">
                  <wp:posOffset>11219843</wp:posOffset>
                </wp:positionH>
                <wp:positionV relativeFrom="paragraph">
                  <wp:posOffset>6072909</wp:posOffset>
                </wp:positionV>
                <wp:extent cx="637309" cy="10780"/>
                <wp:effectExtent l="0" t="19050" r="48895" b="46990"/>
                <wp:wrapNone/>
                <wp:docPr id="293" name="Straight Connector 2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37309" cy="10780"/>
                        </a:xfrm>
                        <a:prstGeom prst="line">
                          <a:avLst/>
                        </a:prstGeom>
                        <a:ln w="571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70C1D3" id="Straight Connector 293" o:spid="_x0000_s1026" alt="&quot;&quot;" style="position:absolute;flip: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3.45pt,478.2pt" to="933.65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" strokecolor="#a5a5a5 [2092]" strokeweight="4.5pt">
                <v:stroke dashstyle="3 1" joinstyle="miter"/>
              </v:line>
            </w:pict>
          </mc:Fallback>
        </mc:AlternateContent>
      </w:r>
      <w:r>
        <w:rPr>
          <w:noProof/>
        </w:rPr>
        <mc:AlternateContent>
          <mc:Choice Requires="wps">
            <w:drawing>
              <wp:anchor distT="0" distB="0" distL="114300" distR="114300" simplePos="0" relativeHeight="251658259" behindDoc="0" locked="0" layoutInCell="1" allowOverlap="1" wp14:anchorId="3AF3996B" wp14:editId="623014D4">
                <wp:simplePos x="0" y="0"/>
                <wp:positionH relativeFrom="column">
                  <wp:posOffset>7079673</wp:posOffset>
                </wp:positionH>
                <wp:positionV relativeFrom="paragraph">
                  <wp:posOffset>6048853</wp:posOffset>
                </wp:positionV>
                <wp:extent cx="637309" cy="10780"/>
                <wp:effectExtent l="0" t="19050" r="48895" b="46990"/>
                <wp:wrapNone/>
                <wp:docPr id="292" name="Straight Connector 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37309" cy="10780"/>
                        </a:xfrm>
                        <a:prstGeom prst="line">
                          <a:avLst/>
                        </a:prstGeom>
                        <a:ln w="571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568FA4" id="Straight Connector 292" o:spid="_x0000_s1026" alt="&quot;&quot;" style="position:absolute;flip: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45pt,476.3pt" to="607.65pt,4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" strokecolor="#a5a5a5 [2092]" strokeweight="4.5pt">
                <v:stroke dashstyle="3 1" joinstyle="miter"/>
              </v:line>
            </w:pict>
          </mc:Fallback>
        </mc:AlternateContent>
      </w:r>
      <w:r>
        <w:rPr>
          <w:noProof/>
        </w:rPr>
        <mc:AlternateContent>
          <mc:Choice Requires="wps">
            <w:drawing>
              <wp:anchor distT="45720" distB="45720" distL="114300" distR="114300" simplePos="0" relativeHeight="251658261" behindDoc="0" locked="0" layoutInCell="1" allowOverlap="1" wp14:anchorId="03F4CF1E" wp14:editId="35D684E2">
                <wp:simplePos x="0" y="0"/>
                <wp:positionH relativeFrom="column">
                  <wp:posOffset>11414760</wp:posOffset>
                </wp:positionH>
                <wp:positionV relativeFrom="paragraph">
                  <wp:posOffset>5731917</wp:posOffset>
                </wp:positionV>
                <wp:extent cx="1280160" cy="472440"/>
                <wp:effectExtent l="0" t="0" r="0" b="3810"/>
                <wp:wrapSquare wrapText="bothSides"/>
                <wp:docPr id="29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7DABB3AC" w14:textId="77777777" w:rsidR="005B6F5E" w:rsidRDefault="005B6F5E" w:rsidP="005B6F5E">
                            <w:pPr>
                              <w:spacing w:after="0" w:line="240" w:lineRule="auto"/>
                            </w:pPr>
                            <w:r>
                              <w:t>WCs 01</w:t>
                            </w:r>
                          </w:p>
                          <w:p w14:paraId="3F18D721" w14:textId="77777777" w:rsidR="005B6F5E" w:rsidRDefault="005B6F5E" w:rsidP="005B6F5E">
                            <w:pPr>
                              <w:spacing w:after="0" w:line="240" w:lineRule="auto"/>
                            </w:pPr>
                            <w:r>
                              <w:t>611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4CF1E" id="_x0000_s1048" type="#_x0000_t202" alt="&quot;&quot;" style="position:absolute;left:0;text-align:left;margin-left:898.8pt;margin-top:451.35pt;width:100.8pt;height:37.2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" filled="f" stroked="f">
                <v:textbox>
                  <w:txbxContent>
                    <w:p w14:paraId="7DABB3AC" w14:textId="77777777" w:rsidR="005B6F5E" w:rsidRDefault="005B6F5E" w:rsidP="005B6F5E">
                      <w:pPr>
                        <w:spacing w:after="0" w:line="240" w:lineRule="auto"/>
                      </w:pPr>
                      <w:r>
                        <w:t>WCs 01</w:t>
                      </w:r>
                    </w:p>
                    <w:p w14:paraId="3F18D721" w14:textId="77777777" w:rsidR="005B6F5E" w:rsidRDefault="005B6F5E" w:rsidP="005B6F5E">
                      <w:pPr>
                        <w:spacing w:after="0" w:line="240" w:lineRule="auto"/>
                      </w:pPr>
                      <w:r>
                        <w:t>611</w:t>
                      </w:r>
                    </w:p>
                  </w:txbxContent>
                </v:textbox>
                <w10:wrap type="square"/>
              </v:shape>
            </w:pict>
          </mc:Fallback>
        </mc:AlternateContent>
      </w:r>
      <w:r>
        <w:rPr>
          <w:noProof/>
        </w:rPr>
        <mc:AlternateContent>
          <mc:Choice Requires="wps">
            <w:drawing>
              <wp:anchor distT="45720" distB="45720" distL="114300" distR="114300" simplePos="0" relativeHeight="251658258" behindDoc="0" locked="0" layoutInCell="1" allowOverlap="1" wp14:anchorId="440425C0" wp14:editId="5B2F04C3">
                <wp:simplePos x="0" y="0"/>
                <wp:positionH relativeFrom="column">
                  <wp:posOffset>11414710</wp:posOffset>
                </wp:positionH>
                <wp:positionV relativeFrom="paragraph">
                  <wp:posOffset>5241232</wp:posOffset>
                </wp:positionV>
                <wp:extent cx="1280160" cy="472440"/>
                <wp:effectExtent l="0" t="0" r="0" b="3810"/>
                <wp:wrapSquare wrapText="bothSides"/>
                <wp:docPr id="29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3701DA64" w14:textId="77777777" w:rsidR="005B6F5E" w:rsidRDefault="005B6F5E" w:rsidP="005B6F5E">
                            <w:pPr>
                              <w:spacing w:after="0" w:line="240" w:lineRule="auto"/>
                            </w:pPr>
                            <w:r>
                              <w:t>Office 03</w:t>
                            </w:r>
                          </w:p>
                          <w:p w14:paraId="5D23FA27" w14:textId="77777777" w:rsidR="005B6F5E" w:rsidRDefault="005B6F5E" w:rsidP="005B6F5E">
                            <w:pPr>
                              <w:spacing w:after="0" w:line="240" w:lineRule="auto"/>
                            </w:pPr>
                            <w:r>
                              <w:t>406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425C0" id="_x0000_s1049" type="#_x0000_t202" alt="&quot;&quot;" style="position:absolute;left:0;text-align:left;margin-left:898.8pt;margin-top:412.7pt;width:100.8pt;height:37.2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" filled="f" stroked="f">
                <v:textbox>
                  <w:txbxContent>
                    <w:p w14:paraId="3701DA64" w14:textId="77777777" w:rsidR="005B6F5E" w:rsidRDefault="005B6F5E" w:rsidP="005B6F5E">
                      <w:pPr>
                        <w:spacing w:after="0" w:line="240" w:lineRule="auto"/>
                      </w:pPr>
                      <w:r>
                        <w:t>Office 03</w:t>
                      </w:r>
                    </w:p>
                    <w:p w14:paraId="5D23FA27" w14:textId="77777777" w:rsidR="005B6F5E" w:rsidRDefault="005B6F5E" w:rsidP="005B6F5E">
                      <w:pPr>
                        <w:spacing w:after="0" w:line="240" w:lineRule="auto"/>
                      </w:pPr>
                      <w:r>
                        <w:t>406</w:t>
                      </w:r>
                    </w:p>
                  </w:txbxContent>
                </v:textbox>
                <w10:wrap type="square"/>
              </v:shape>
            </w:pict>
          </mc:Fallback>
        </mc:AlternateContent>
      </w:r>
      <w:r>
        <w:rPr>
          <w:noProof/>
        </w:rPr>
        <mc:AlternateContent>
          <mc:Choice Requires="wps">
            <w:drawing>
              <wp:anchor distT="45720" distB="45720" distL="114300" distR="114300" simplePos="0" relativeHeight="251658257" behindDoc="0" locked="0" layoutInCell="1" allowOverlap="1" wp14:anchorId="36EA33FD" wp14:editId="4A19CF35">
                <wp:simplePos x="0" y="0"/>
                <wp:positionH relativeFrom="column">
                  <wp:posOffset>10909695</wp:posOffset>
                </wp:positionH>
                <wp:positionV relativeFrom="paragraph">
                  <wp:posOffset>5129678</wp:posOffset>
                </wp:positionV>
                <wp:extent cx="1280160" cy="472440"/>
                <wp:effectExtent l="0" t="0" r="0" b="3810"/>
                <wp:wrapSquare wrapText="bothSides"/>
                <wp:docPr id="28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4840A37A" w14:textId="77777777" w:rsidR="005B6F5E" w:rsidRDefault="005B6F5E" w:rsidP="005B6F5E">
                            <w:pPr>
                              <w:spacing w:after="0" w:line="240" w:lineRule="auto"/>
                            </w:pPr>
                            <w:r>
                              <w:t>St 01</w:t>
                            </w:r>
                          </w:p>
                          <w:p w14:paraId="72CC5C14" w14:textId="77777777" w:rsidR="005B6F5E" w:rsidRDefault="005B6F5E" w:rsidP="005B6F5E">
                            <w:pPr>
                              <w:spacing w:after="0" w:line="240" w:lineRule="auto"/>
                            </w:pPr>
                            <w:r>
                              <w:t>503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A33FD" id="_x0000_s1050" type="#_x0000_t202" alt="&quot;&quot;" style="position:absolute;left:0;text-align:left;margin-left:859.05pt;margin-top:403.9pt;width:100.8pt;height:37.2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" filled="f" stroked="f">
                <v:textbox>
                  <w:txbxContent>
                    <w:p w14:paraId="4840A37A" w14:textId="77777777" w:rsidR="005B6F5E" w:rsidRDefault="005B6F5E" w:rsidP="005B6F5E">
                      <w:pPr>
                        <w:spacing w:after="0" w:line="240" w:lineRule="auto"/>
                      </w:pPr>
                      <w:r>
                        <w:t>St 01</w:t>
                      </w:r>
                    </w:p>
                    <w:p w14:paraId="72CC5C14" w14:textId="77777777" w:rsidR="005B6F5E" w:rsidRDefault="005B6F5E" w:rsidP="005B6F5E">
                      <w:pPr>
                        <w:spacing w:after="0" w:line="240" w:lineRule="auto"/>
                      </w:pPr>
                      <w:r>
                        <w:t>503</w:t>
                      </w:r>
                    </w:p>
                  </w:txbxContent>
                </v:textbox>
                <w10:wrap type="square"/>
              </v:shape>
            </w:pict>
          </mc:Fallback>
        </mc:AlternateContent>
      </w:r>
      <w:r>
        <w:rPr>
          <w:noProof/>
        </w:rPr>
        <mc:AlternateContent>
          <mc:Choice Requires="wps">
            <w:drawing>
              <wp:anchor distT="45720" distB="45720" distL="114300" distR="114300" simplePos="0" relativeHeight="251658255" behindDoc="0" locked="0" layoutInCell="1" allowOverlap="1" wp14:anchorId="152A1B0D" wp14:editId="0B4751CD">
                <wp:simplePos x="0" y="0"/>
                <wp:positionH relativeFrom="column">
                  <wp:posOffset>9753600</wp:posOffset>
                </wp:positionH>
                <wp:positionV relativeFrom="paragraph">
                  <wp:posOffset>5829224</wp:posOffset>
                </wp:positionV>
                <wp:extent cx="1280160" cy="472440"/>
                <wp:effectExtent l="0" t="0" r="0" b="3810"/>
                <wp:wrapSquare wrapText="bothSides"/>
                <wp:docPr id="25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24F56686" w14:textId="77777777" w:rsidR="005B6F5E" w:rsidRDefault="005B6F5E" w:rsidP="005B6F5E">
                            <w:pPr>
                              <w:spacing w:after="0" w:line="240" w:lineRule="auto"/>
                            </w:pPr>
                            <w:r>
                              <w:t>Classroom 01</w:t>
                            </w:r>
                          </w:p>
                          <w:p w14:paraId="756AF4E0" w14:textId="77777777" w:rsidR="005B6F5E" w:rsidRDefault="005B6F5E" w:rsidP="005B6F5E">
                            <w:pPr>
                              <w:spacing w:after="0" w:line="240" w:lineRule="auto"/>
                            </w:pPr>
                            <w:r>
                              <w:t>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A1B0D" id="_x0000_s1051" type="#_x0000_t202" alt="&quot;&quot;" style="position:absolute;left:0;text-align:left;margin-left:768pt;margin-top:459pt;width:100.8pt;height:37.2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" filled="f" stroked="f">
                <v:textbox>
                  <w:txbxContent>
                    <w:p w14:paraId="24F56686" w14:textId="77777777" w:rsidR="005B6F5E" w:rsidRDefault="005B6F5E" w:rsidP="005B6F5E">
                      <w:pPr>
                        <w:spacing w:after="0" w:line="240" w:lineRule="auto"/>
                      </w:pPr>
                      <w:r>
                        <w:t>Classroom 01</w:t>
                      </w:r>
                    </w:p>
                    <w:p w14:paraId="756AF4E0" w14:textId="77777777" w:rsidR="005B6F5E" w:rsidRDefault="005B6F5E" w:rsidP="005B6F5E">
                      <w:pPr>
                        <w:spacing w:after="0" w:line="240" w:lineRule="auto"/>
                      </w:pPr>
                      <w:r>
                        <w:t>101</w:t>
                      </w:r>
                    </w:p>
                  </w:txbxContent>
                </v:textbox>
                <w10:wrap type="square"/>
              </v:shape>
            </w:pict>
          </mc:Fallback>
        </mc:AlternateContent>
      </w:r>
      <w:r>
        <w:rPr>
          <w:noProof/>
        </w:rPr>
        <mc:AlternateContent>
          <mc:Choice Requires="wps">
            <w:drawing>
              <wp:anchor distT="45720" distB="45720" distL="114300" distR="114300" simplePos="0" relativeHeight="251658254" behindDoc="0" locked="0" layoutInCell="1" allowOverlap="1" wp14:anchorId="74903CA1" wp14:editId="5C678ADE">
                <wp:simplePos x="0" y="0"/>
                <wp:positionH relativeFrom="column">
                  <wp:posOffset>7985760</wp:posOffset>
                </wp:positionH>
                <wp:positionV relativeFrom="paragraph">
                  <wp:posOffset>5801047</wp:posOffset>
                </wp:positionV>
                <wp:extent cx="1280160" cy="472440"/>
                <wp:effectExtent l="0" t="0" r="0" b="3810"/>
                <wp:wrapSquare wrapText="bothSides"/>
                <wp:docPr id="15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2341192E" w14:textId="77777777" w:rsidR="005B6F5E" w:rsidRPr="00F542C9" w:rsidRDefault="005B6F5E" w:rsidP="005B6F5E">
                            <w:pPr>
                              <w:spacing w:after="0" w:line="240" w:lineRule="auto"/>
                              <w:rPr>
                                <w:i/>
                                <w:iCs/>
                                <w:color w:val="2E74B5" w:themeColor="accent5" w:themeShade="BF"/>
                              </w:rPr>
                            </w:pPr>
                            <w:r w:rsidRPr="00F542C9">
                              <w:rPr>
                                <w:i/>
                                <w:iCs/>
                                <w:color w:val="2E74B5" w:themeColor="accent5" w:themeShade="BF"/>
                              </w:rPr>
                              <w:t>Unique Rm name</w:t>
                            </w:r>
                          </w:p>
                          <w:p w14:paraId="136FD174" w14:textId="77777777" w:rsidR="005B6F5E" w:rsidRPr="00F542C9" w:rsidRDefault="005B6F5E" w:rsidP="005B6F5E">
                            <w:pPr>
                              <w:spacing w:after="0" w:line="240" w:lineRule="auto"/>
                              <w:rPr>
                                <w:i/>
                                <w:iCs/>
                                <w:color w:val="2E74B5" w:themeColor="accent5" w:themeShade="BF"/>
                              </w:rPr>
                            </w:pPr>
                            <w:r w:rsidRPr="00F542C9">
                              <w:rPr>
                                <w:i/>
                                <w:iCs/>
                                <w:color w:val="2E74B5" w:themeColor="accent5" w:themeShade="BF"/>
                              </w:rPr>
                              <w:t>Unique Rm #</w:t>
                            </w:r>
                            <w:r w:rsidRPr="00F542C9">
                              <w:rPr>
                                <w:i/>
                                <w:iCs/>
                                <w:noProof/>
                                <w:color w:val="2E74B5" w:themeColor="accent5" w:themeShade="BF"/>
                              </w:rPr>
                              <w:drawing>
                                <wp:inline distT="0" distB="0" distL="0" distR="0" wp14:anchorId="43C31D84" wp14:editId="699BE6AC">
                                  <wp:extent cx="1008380" cy="37211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8380" cy="372110"/>
                                          </a:xfrm>
                                          <a:prstGeom prst="rect">
                                            <a:avLst/>
                                          </a:prstGeom>
                                          <a:noFill/>
                                          <a:ln>
                                            <a:noFill/>
                                          </a:ln>
                                        </pic:spPr>
                                      </pic:pic>
                                    </a:graphicData>
                                  </a:graphic>
                                </wp:inline>
                              </w:drawing>
                            </w:r>
                            <w:r w:rsidRPr="00F542C9">
                              <w:rPr>
                                <w:i/>
                                <w:iCs/>
                                <w:noProof/>
                                <w:color w:val="2E74B5" w:themeColor="accent5" w:themeShade="BF"/>
                              </w:rPr>
                              <w:drawing>
                                <wp:inline distT="0" distB="0" distL="0" distR="0" wp14:anchorId="3180BFAE" wp14:editId="5821723F">
                                  <wp:extent cx="1008380" cy="37211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8380" cy="3721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03CA1" id="_x0000_s1052" type="#_x0000_t202" alt="&quot;&quot;" style="position:absolute;left:0;text-align:left;margin-left:628.8pt;margin-top:456.8pt;width:100.8pt;height:37.2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" filled="f" stroked="f">
                <v:textbox>
                  <w:txbxContent>
                    <w:p w14:paraId="2341192E" w14:textId="77777777" w:rsidR="005B6F5E" w:rsidRPr="00F542C9" w:rsidRDefault="005B6F5E" w:rsidP="005B6F5E">
                      <w:pPr>
                        <w:spacing w:after="0" w:line="240" w:lineRule="auto"/>
                        <w:rPr>
                          <w:i/>
                          <w:iCs/>
                          <w:color w:val="2E74B5" w:themeColor="accent5" w:themeShade="BF"/>
                        </w:rPr>
                      </w:pPr>
                      <w:r w:rsidRPr="00F542C9">
                        <w:rPr>
                          <w:i/>
                          <w:iCs/>
                          <w:color w:val="2E74B5" w:themeColor="accent5" w:themeShade="BF"/>
                        </w:rPr>
                        <w:t>Unique Rm name</w:t>
                      </w:r>
                    </w:p>
                    <w:p w14:paraId="136FD174" w14:textId="77777777" w:rsidR="005B6F5E" w:rsidRPr="00F542C9" w:rsidRDefault="005B6F5E" w:rsidP="005B6F5E">
                      <w:pPr>
                        <w:spacing w:after="0" w:line="240" w:lineRule="auto"/>
                        <w:rPr>
                          <w:i/>
                          <w:iCs/>
                          <w:color w:val="2E74B5" w:themeColor="accent5" w:themeShade="BF"/>
                        </w:rPr>
                      </w:pPr>
                      <w:r w:rsidRPr="00F542C9">
                        <w:rPr>
                          <w:i/>
                          <w:iCs/>
                          <w:color w:val="2E74B5" w:themeColor="accent5" w:themeShade="BF"/>
                        </w:rPr>
                        <w:t>Unique Rm #</w:t>
                      </w:r>
                      <w:r w:rsidRPr="00F542C9">
                        <w:rPr>
                          <w:i/>
                          <w:iCs/>
                          <w:noProof/>
                          <w:color w:val="2E74B5" w:themeColor="accent5" w:themeShade="BF"/>
                        </w:rPr>
                        <w:drawing>
                          <wp:inline distT="0" distB="0" distL="0" distR="0" wp14:anchorId="43C31D84" wp14:editId="699BE6AC">
                            <wp:extent cx="1008380" cy="37211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8380" cy="372110"/>
                                    </a:xfrm>
                                    <a:prstGeom prst="rect">
                                      <a:avLst/>
                                    </a:prstGeom>
                                    <a:noFill/>
                                    <a:ln>
                                      <a:noFill/>
                                    </a:ln>
                                  </pic:spPr>
                                </pic:pic>
                              </a:graphicData>
                            </a:graphic>
                          </wp:inline>
                        </w:drawing>
                      </w:r>
                      <w:r w:rsidRPr="00F542C9">
                        <w:rPr>
                          <w:i/>
                          <w:iCs/>
                          <w:noProof/>
                          <w:color w:val="2E74B5" w:themeColor="accent5" w:themeShade="BF"/>
                        </w:rPr>
                        <w:drawing>
                          <wp:inline distT="0" distB="0" distL="0" distR="0" wp14:anchorId="3180BFAE" wp14:editId="5821723F">
                            <wp:extent cx="1008380" cy="37211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8380" cy="37211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8256" behindDoc="0" locked="0" layoutInCell="1" allowOverlap="1" wp14:anchorId="3D0F3528" wp14:editId="7E5D9065">
                <wp:simplePos x="0" y="0"/>
                <wp:positionH relativeFrom="column">
                  <wp:posOffset>7619069</wp:posOffset>
                </wp:positionH>
                <wp:positionV relativeFrom="paragraph">
                  <wp:posOffset>5088255</wp:posOffset>
                </wp:positionV>
                <wp:extent cx="1280160" cy="472440"/>
                <wp:effectExtent l="0" t="0" r="0" b="3810"/>
                <wp:wrapSquare wrapText="bothSides"/>
                <wp:docPr id="25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26E50929" w14:textId="77777777" w:rsidR="005B6F5E" w:rsidRPr="00F542C9" w:rsidRDefault="005B6F5E" w:rsidP="005B6F5E">
                            <w:pPr>
                              <w:spacing w:after="0" w:line="240" w:lineRule="auto"/>
                              <w:rPr>
                                <w:i/>
                                <w:iCs/>
                                <w:color w:val="2E74B5" w:themeColor="accent5" w:themeShade="BF"/>
                              </w:rPr>
                            </w:pPr>
                            <w:r w:rsidRPr="00F542C9">
                              <w:rPr>
                                <w:i/>
                                <w:iCs/>
                                <w:color w:val="2E74B5" w:themeColor="accent5" w:themeShade="BF"/>
                              </w:rPr>
                              <w:t>Unique Rm name</w:t>
                            </w:r>
                          </w:p>
                          <w:p w14:paraId="3B9D3CB1" w14:textId="77777777" w:rsidR="005B6F5E" w:rsidRPr="00F542C9" w:rsidRDefault="005B6F5E" w:rsidP="005B6F5E">
                            <w:pPr>
                              <w:spacing w:after="0" w:line="240" w:lineRule="auto"/>
                              <w:rPr>
                                <w:i/>
                                <w:iCs/>
                                <w:color w:val="2E74B5" w:themeColor="accent5" w:themeShade="BF"/>
                              </w:rPr>
                            </w:pPr>
                            <w:r w:rsidRPr="00F542C9">
                              <w:rPr>
                                <w:i/>
                                <w:iCs/>
                                <w:color w:val="2E74B5" w:themeColor="accent5" w:themeShade="BF"/>
                              </w:rPr>
                              <w:t>Unique 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F3528" id="_x0000_s1053" type="#_x0000_t202" alt="&quot;&quot;" style="position:absolute;left:0;text-align:left;margin-left:599.95pt;margin-top:400.65pt;width:100.8pt;height:37.2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" filled="f" stroked="f">
                <v:textbox>
                  <w:txbxContent>
                    <w:p w14:paraId="26E50929" w14:textId="77777777" w:rsidR="005B6F5E" w:rsidRPr="00F542C9" w:rsidRDefault="005B6F5E" w:rsidP="005B6F5E">
                      <w:pPr>
                        <w:spacing w:after="0" w:line="240" w:lineRule="auto"/>
                        <w:rPr>
                          <w:i/>
                          <w:iCs/>
                          <w:color w:val="2E74B5" w:themeColor="accent5" w:themeShade="BF"/>
                        </w:rPr>
                      </w:pPr>
                      <w:r w:rsidRPr="00F542C9">
                        <w:rPr>
                          <w:i/>
                          <w:iCs/>
                          <w:color w:val="2E74B5" w:themeColor="accent5" w:themeShade="BF"/>
                        </w:rPr>
                        <w:t>Unique Rm name</w:t>
                      </w:r>
                    </w:p>
                    <w:p w14:paraId="3B9D3CB1" w14:textId="77777777" w:rsidR="005B6F5E" w:rsidRPr="00F542C9" w:rsidRDefault="005B6F5E" w:rsidP="005B6F5E">
                      <w:pPr>
                        <w:spacing w:after="0" w:line="240" w:lineRule="auto"/>
                        <w:rPr>
                          <w:i/>
                          <w:iCs/>
                          <w:color w:val="2E74B5" w:themeColor="accent5" w:themeShade="BF"/>
                        </w:rPr>
                      </w:pPr>
                      <w:r w:rsidRPr="00F542C9">
                        <w:rPr>
                          <w:i/>
                          <w:iCs/>
                          <w:color w:val="2E74B5" w:themeColor="accent5" w:themeShade="BF"/>
                        </w:rPr>
                        <w:t>Unique Rm #</w:t>
                      </w:r>
                    </w:p>
                  </w:txbxContent>
                </v:textbox>
                <w10:wrap type="square"/>
              </v:shape>
            </w:pict>
          </mc:Fallback>
        </mc:AlternateContent>
      </w:r>
      <w:r>
        <w:rPr>
          <w:noProof/>
        </w:rPr>
        <mc:AlternateContent>
          <mc:Choice Requires="wps">
            <w:drawing>
              <wp:anchor distT="0" distB="0" distL="114300" distR="114300" simplePos="0" relativeHeight="251658253" behindDoc="0" locked="0" layoutInCell="1" allowOverlap="1" wp14:anchorId="712F5909" wp14:editId="1CED56A3">
                <wp:simplePos x="0" y="0"/>
                <wp:positionH relativeFrom="column">
                  <wp:posOffset>-1399775</wp:posOffset>
                </wp:positionH>
                <wp:positionV relativeFrom="paragraph">
                  <wp:posOffset>-1476615</wp:posOffset>
                </wp:positionV>
                <wp:extent cx="347133" cy="0"/>
                <wp:effectExtent l="0" t="0" r="0" b="0"/>
                <wp:wrapNone/>
                <wp:docPr id="227" name="Straight Connector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47133" cy="0"/>
                        </a:xfrm>
                        <a:prstGeom prst="line">
                          <a:avLst/>
                        </a:prstGeom>
                        <a:ln w="50800">
                          <a:prstDash val="sysDash"/>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3A61CD37" id="Straight Connector 227" o:spid="_x0000_s1026" alt="&quot;&quot;"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110.2pt,-116.25pt" to="-82.85pt,-1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" strokecolor="#a5a5a5 [3206]" strokeweight="4pt">
                <v:stroke dashstyle="3 1" joinstyle="miter"/>
              </v:line>
            </w:pict>
          </mc:Fallback>
        </mc:AlternateContent>
      </w:r>
      <w:r>
        <w:rPr>
          <w:noProof/>
        </w:rPr>
        <mc:AlternateContent>
          <mc:Choice Requires="wps">
            <w:drawing>
              <wp:anchor distT="0" distB="0" distL="114300" distR="114300" simplePos="0" relativeHeight="251658252" behindDoc="0" locked="0" layoutInCell="1" allowOverlap="1" wp14:anchorId="4B3F0030" wp14:editId="1628BC39">
                <wp:simplePos x="0" y="0"/>
                <wp:positionH relativeFrom="column">
                  <wp:posOffset>-1552175</wp:posOffset>
                </wp:positionH>
                <wp:positionV relativeFrom="paragraph">
                  <wp:posOffset>-1629015</wp:posOffset>
                </wp:positionV>
                <wp:extent cx="347133" cy="0"/>
                <wp:effectExtent l="0" t="19050" r="53340" b="3810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47133" cy="0"/>
                        </a:xfrm>
                        <a:prstGeom prst="line">
                          <a:avLst/>
                        </a:prstGeom>
                        <a:ln w="50800">
                          <a:prstDash val="sysDash"/>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07053B2E" id="Straight Connector 17" o:spid="_x0000_s1026" alt="&quot;&quot;" style="position:absolute;z-index:251658252;visibility:visible;mso-wrap-style:square;mso-wrap-distance-left:9pt;mso-wrap-distance-top:0;mso-wrap-distance-right:9pt;mso-wrap-distance-bottom:0;mso-position-horizontal:absolute;mso-position-horizontal-relative:text;mso-position-vertical:absolute;mso-position-vertical-relative:text" from="-122.2pt,-128.25pt" to="-94.85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" strokecolor="#a5a5a5 [3206]" strokeweight="4pt">
                <v:stroke dashstyle="3 1" joinstyle="miter"/>
              </v:line>
            </w:pict>
          </mc:Fallback>
        </mc:AlternateContent>
      </w:r>
      <w:r>
        <w:rPr>
          <w:noProof/>
        </w:rPr>
        <mc:AlternateContent>
          <mc:Choice Requires="wps">
            <w:drawing>
              <wp:anchor distT="0" distB="0" distL="114300" distR="114300" simplePos="0" relativeHeight="251658251" behindDoc="0" locked="0" layoutInCell="1" allowOverlap="1" wp14:anchorId="03500AC5" wp14:editId="33C98850">
                <wp:simplePos x="0" y="0"/>
                <wp:positionH relativeFrom="column">
                  <wp:posOffset>-1552175</wp:posOffset>
                </wp:positionH>
                <wp:positionV relativeFrom="paragraph">
                  <wp:posOffset>-1629015</wp:posOffset>
                </wp:positionV>
                <wp:extent cx="3533140" cy="7620"/>
                <wp:effectExtent l="19050" t="38100" r="48260" b="49530"/>
                <wp:wrapNone/>
                <wp:docPr id="134" name="Straight Connector 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33140" cy="7620"/>
                        </a:xfrm>
                        <a:prstGeom prst="line">
                          <a:avLst/>
                        </a:prstGeom>
                        <a:ln w="76200">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AA2699" id="Straight Connector 134" o:spid="_x0000_s1026" alt="&quot;&quot;"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122.2pt,-128.25pt" to="156pt,-1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" strokecolor="#7f7f7f [1612]" strokeweight="6pt">
                <v:stroke dashstyle="3 1" joinstyle="miter"/>
              </v:line>
            </w:pict>
          </mc:Fallback>
        </mc:AlternateContent>
      </w:r>
      <w:r>
        <w:rPr>
          <w:noProof/>
        </w:rPr>
        <mc:AlternateContent>
          <mc:Choice Requires="wps">
            <w:drawing>
              <wp:anchor distT="0" distB="0" distL="114300" distR="114300" simplePos="0" relativeHeight="251658250" behindDoc="0" locked="0" layoutInCell="1" allowOverlap="1" wp14:anchorId="64B06B32" wp14:editId="557F21FA">
                <wp:simplePos x="0" y="0"/>
                <wp:positionH relativeFrom="column">
                  <wp:posOffset>-1399775</wp:posOffset>
                </wp:positionH>
                <wp:positionV relativeFrom="paragraph">
                  <wp:posOffset>-1476615</wp:posOffset>
                </wp:positionV>
                <wp:extent cx="260131" cy="480448"/>
                <wp:effectExtent l="0" t="0" r="6985" b="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0131" cy="48044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CC434D" id="Rectangle 14" o:spid="_x0000_s1026" alt="&quot;&quot;" style="position:absolute;margin-left:-110.2pt;margin-top:-116.25pt;width:20.5pt;height:37.8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" fillcolor="#bfbfbf [2412]" stroked="f" strokeweight="1pt"/>
            </w:pict>
          </mc:Fallback>
        </mc:AlternateContent>
      </w:r>
      <w:r>
        <w:rPr>
          <w:noProof/>
        </w:rPr>
        <mc:AlternateContent>
          <mc:Choice Requires="wps">
            <w:drawing>
              <wp:anchor distT="0" distB="0" distL="114300" distR="114300" simplePos="0" relativeHeight="251658249" behindDoc="0" locked="0" layoutInCell="1" allowOverlap="1" wp14:anchorId="1B039C05" wp14:editId="09476783">
                <wp:simplePos x="0" y="0"/>
                <wp:positionH relativeFrom="column">
                  <wp:posOffset>-1552175</wp:posOffset>
                </wp:positionH>
                <wp:positionV relativeFrom="paragraph">
                  <wp:posOffset>-1629015</wp:posOffset>
                </wp:positionV>
                <wp:extent cx="260131" cy="480448"/>
                <wp:effectExtent l="0" t="0" r="6985" b="0"/>
                <wp:wrapNone/>
                <wp:docPr id="139" name="Rectangle 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0131" cy="48044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DCD3DB" id="Rectangle 139" o:spid="_x0000_s1026" alt="&quot;&quot;" style="position:absolute;margin-left:-122.2pt;margin-top:-128.25pt;width:20.5pt;height:37.8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" fillcolor="#bfbfbf [2412]" stroked="f" strokeweight="1pt"/>
            </w:pict>
          </mc:Fallback>
        </mc:AlternateContent>
      </w:r>
      <w:r>
        <w:rPr>
          <w:noProof/>
        </w:rPr>
        <mc:AlternateContent>
          <mc:Choice Requires="wps">
            <w:drawing>
              <wp:anchor distT="0" distB="0" distL="114300" distR="114300" simplePos="0" relativeHeight="251658248" behindDoc="0" locked="0" layoutInCell="1" allowOverlap="1" wp14:anchorId="314ADAB7" wp14:editId="135AD174">
                <wp:simplePos x="0" y="0"/>
                <wp:positionH relativeFrom="column">
                  <wp:posOffset>2506980</wp:posOffset>
                </wp:positionH>
                <wp:positionV relativeFrom="paragraph">
                  <wp:posOffset>-3718560</wp:posOffset>
                </wp:positionV>
                <wp:extent cx="591207" cy="614680"/>
                <wp:effectExtent l="0" t="0" r="0" b="0"/>
                <wp:wrapNone/>
                <wp:docPr id="131" name="Rectangle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1207" cy="614680"/>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506C3" id="Rectangle 131" o:spid="_x0000_s1026" alt="&quot;&quot;" style="position:absolute;margin-left:197.4pt;margin-top:-292.8pt;width:46.55pt;height:48.4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" fillcolor="#ff9" stroked="f" strokeweight="1pt"/>
            </w:pict>
          </mc:Fallback>
        </mc:AlternateContent>
      </w:r>
    </w:p>
    <w:p w14:paraId="22867F6F" w14:textId="5CB0BB76" w:rsidR="00EA4759" w:rsidRDefault="00EA4759" w:rsidP="00480E41">
      <w:pPr>
        <w:ind w:left="720"/>
      </w:pPr>
    </w:p>
    <w:p w14:paraId="2F046BC7" w14:textId="393AAFEB" w:rsidR="00DD1ADA" w:rsidRDefault="002A148D">
      <w:pPr>
        <w:rPr>
          <w:noProof/>
        </w:rPr>
      </w:pPr>
      <w:r w:rsidRPr="00BD622F">
        <w:rPr>
          <w:i/>
          <w:iCs/>
          <w:noProof/>
        </w:rPr>
        <mc:AlternateContent>
          <mc:Choice Requires="wps">
            <w:drawing>
              <wp:anchor distT="91440" distB="91440" distL="137160" distR="137160" simplePos="0" relativeHeight="251658278" behindDoc="0" locked="0" layoutInCell="0" allowOverlap="1" wp14:anchorId="70D1AADD" wp14:editId="66797417">
                <wp:simplePos x="0" y="0"/>
                <wp:positionH relativeFrom="margin">
                  <wp:posOffset>10781030</wp:posOffset>
                </wp:positionH>
                <wp:positionV relativeFrom="margin">
                  <wp:posOffset>6490335</wp:posOffset>
                </wp:positionV>
                <wp:extent cx="1236980" cy="4625975"/>
                <wp:effectExtent l="952" t="0" r="21273" b="21272"/>
                <wp:wrapSquare wrapText="bothSides"/>
                <wp:docPr id="117"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36980" cy="4625975"/>
                        </a:xfrm>
                        <a:prstGeom prst="roundRect">
                          <a:avLst>
                            <a:gd name="adj" fmla="val 17800"/>
                          </a:avLst>
                        </a:prstGeom>
                        <a:solidFill>
                          <a:schemeClr val="bg1">
                            <a:lumMod val="75000"/>
                          </a:schemeClr>
                        </a:solidFill>
                        <a:ln w="9525">
                          <a:solidFill>
                            <a:schemeClr val="tx1"/>
                          </a:solidFill>
                        </a:ln>
                      </wps:spPr>
                      <wps:txbx>
                        <w:txbxContent>
                          <w:p w14:paraId="5610DACB" w14:textId="77777777" w:rsidR="005B6F5E" w:rsidRPr="00547074" w:rsidRDefault="005B6F5E" w:rsidP="005B6F5E">
                            <w:pPr>
                              <w:rPr>
                                <w:rFonts w:ascii="Arial" w:hAnsi="Arial" w:cs="Arial"/>
                                <w:i/>
                                <w:iCs/>
                                <w:sz w:val="24"/>
                                <w:szCs w:val="24"/>
                              </w:rPr>
                            </w:pPr>
                            <w:r w:rsidRPr="00547074">
                              <w:rPr>
                                <w:rFonts w:ascii="Arial" w:hAnsi="Arial" w:cs="Arial"/>
                                <w:i/>
                                <w:iCs/>
                                <w:sz w:val="24"/>
                                <w:szCs w:val="24"/>
                              </w:rPr>
                              <w:t>[</w:t>
                            </w:r>
                            <w:r w:rsidRPr="00547074">
                              <w:rPr>
                                <w:rFonts w:ascii="Arial" w:hAnsi="Arial" w:cs="Arial"/>
                                <w:b/>
                                <w:bCs/>
                                <w:i/>
                                <w:iCs/>
                                <w:sz w:val="24"/>
                                <w:szCs w:val="24"/>
                              </w:rPr>
                              <w:t>Drafting Note:</w:t>
                            </w:r>
                            <w:r w:rsidRPr="00547074">
                              <w:rPr>
                                <w:rFonts w:ascii="Arial" w:hAnsi="Arial" w:cs="Arial"/>
                                <w:i/>
                                <w:iCs/>
                                <w:sz w:val="24"/>
                                <w:szCs w:val="24"/>
                              </w:rPr>
                              <w:t xml:space="preserve"> Sample extract of an adjacency diagram depicting Departments and Suites.</w:t>
                            </w:r>
                          </w:p>
                          <w:p w14:paraId="4F06C415" w14:textId="77777777" w:rsidR="00332848" w:rsidRPr="00332848" w:rsidRDefault="005B6F5E" w:rsidP="005B6F5E">
                            <w:pPr>
                              <w:pStyle w:val="ListParagraph"/>
                              <w:numPr>
                                <w:ilvl w:val="0"/>
                                <w:numId w:val="8"/>
                              </w:numPr>
                              <w:rPr>
                                <w:rFonts w:eastAsiaTheme="majorEastAsia" w:cs="Arial"/>
                                <w:i/>
                                <w:iCs/>
                                <w:color w:val="auto"/>
                              </w:rPr>
                            </w:pPr>
                            <w:r w:rsidRPr="00547074">
                              <w:rPr>
                                <w:rFonts w:cs="Arial"/>
                                <w:i/>
                                <w:iCs/>
                                <w:color w:val="auto"/>
                              </w:rPr>
                              <w:t>Use in conjunction with space adjacency diagram</w:t>
                            </w:r>
                          </w:p>
                          <w:p w14:paraId="5FA6915C" w14:textId="34B93C88" w:rsidR="005B6F5E" w:rsidRPr="00547074" w:rsidRDefault="008D53F8" w:rsidP="005B6F5E">
                            <w:pPr>
                              <w:pStyle w:val="ListParagraph"/>
                              <w:numPr>
                                <w:ilvl w:val="0"/>
                                <w:numId w:val="8"/>
                              </w:numPr>
                              <w:rPr>
                                <w:rFonts w:eastAsiaTheme="majorEastAsia" w:cs="Arial"/>
                                <w:i/>
                                <w:iCs/>
                                <w:color w:val="auto"/>
                              </w:rPr>
                            </w:pPr>
                            <w:r>
                              <w:rPr>
                                <w:rFonts w:cs="Arial"/>
                                <w:i/>
                                <w:iCs/>
                                <w:color w:val="auto"/>
                              </w:rPr>
                              <w:t>Consider adjacencies between suites as well as spaces</w:t>
                            </w:r>
                            <w:r w:rsidR="005B6F5E" w:rsidRPr="00547074">
                              <w:rPr>
                                <w:rFonts w:cs="Arial"/>
                                <w:i/>
                                <w:iCs/>
                                <w:color w:val="auto"/>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D1AADD" id="_x0000_s1054" alt="&quot;&quot;" style="position:absolute;margin-left:848.9pt;margin-top:511.05pt;width:97.4pt;height:364.25pt;rotation:90;z-index:25165827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11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" o:allowincell="f" fillcolor="#bfbfbf [2412]" strokecolor="black [3213]">
                <v:textbox>
                  <w:txbxContent>
                    <w:p w14:paraId="5610DACB" w14:textId="77777777" w:rsidR="005B6F5E" w:rsidRPr="00547074" w:rsidRDefault="005B6F5E" w:rsidP="005B6F5E">
                      <w:pPr>
                        <w:rPr>
                          <w:rFonts w:ascii="Arial" w:hAnsi="Arial" w:cs="Arial"/>
                          <w:i/>
                          <w:iCs/>
                          <w:sz w:val="24"/>
                          <w:szCs w:val="24"/>
                        </w:rPr>
                      </w:pPr>
                      <w:r w:rsidRPr="00547074">
                        <w:rPr>
                          <w:rFonts w:ascii="Arial" w:hAnsi="Arial" w:cs="Arial"/>
                          <w:i/>
                          <w:iCs/>
                          <w:sz w:val="24"/>
                          <w:szCs w:val="24"/>
                        </w:rPr>
                        <w:t>[</w:t>
                      </w:r>
                      <w:r w:rsidRPr="00547074">
                        <w:rPr>
                          <w:rFonts w:ascii="Arial" w:hAnsi="Arial" w:cs="Arial"/>
                          <w:b/>
                          <w:bCs/>
                          <w:i/>
                          <w:iCs/>
                          <w:sz w:val="24"/>
                          <w:szCs w:val="24"/>
                        </w:rPr>
                        <w:t>Drafting Note:</w:t>
                      </w:r>
                      <w:r w:rsidRPr="00547074">
                        <w:rPr>
                          <w:rFonts w:ascii="Arial" w:hAnsi="Arial" w:cs="Arial"/>
                          <w:i/>
                          <w:iCs/>
                          <w:sz w:val="24"/>
                          <w:szCs w:val="24"/>
                        </w:rPr>
                        <w:t xml:space="preserve"> Sample extract of an adjacency diagram depicting Departments and Suites.</w:t>
                      </w:r>
                    </w:p>
                    <w:p w14:paraId="4F06C415" w14:textId="77777777" w:rsidR="00332848" w:rsidRPr="00332848" w:rsidRDefault="005B6F5E" w:rsidP="005B6F5E">
                      <w:pPr>
                        <w:pStyle w:val="ListParagraph"/>
                        <w:numPr>
                          <w:ilvl w:val="0"/>
                          <w:numId w:val="8"/>
                        </w:numPr>
                        <w:rPr>
                          <w:rFonts w:eastAsiaTheme="majorEastAsia" w:cs="Arial"/>
                          <w:i/>
                          <w:iCs/>
                          <w:color w:val="auto"/>
                        </w:rPr>
                      </w:pPr>
                      <w:r w:rsidRPr="00547074">
                        <w:rPr>
                          <w:rFonts w:cs="Arial"/>
                          <w:i/>
                          <w:iCs/>
                          <w:color w:val="auto"/>
                        </w:rPr>
                        <w:t>Use in conjunction with space adjacency diagram</w:t>
                      </w:r>
                    </w:p>
                    <w:p w14:paraId="5FA6915C" w14:textId="34B93C88" w:rsidR="005B6F5E" w:rsidRPr="00547074" w:rsidRDefault="008D53F8" w:rsidP="005B6F5E">
                      <w:pPr>
                        <w:pStyle w:val="ListParagraph"/>
                        <w:numPr>
                          <w:ilvl w:val="0"/>
                          <w:numId w:val="8"/>
                        </w:numPr>
                        <w:rPr>
                          <w:rFonts w:eastAsiaTheme="majorEastAsia" w:cs="Arial"/>
                          <w:i/>
                          <w:iCs/>
                          <w:color w:val="auto"/>
                        </w:rPr>
                      </w:pPr>
                      <w:r>
                        <w:rPr>
                          <w:rFonts w:cs="Arial"/>
                          <w:i/>
                          <w:iCs/>
                          <w:color w:val="auto"/>
                        </w:rPr>
                        <w:t>Consider adjacencies between suites as well as spaces</w:t>
                      </w:r>
                      <w:r w:rsidR="005B6F5E" w:rsidRPr="00547074">
                        <w:rPr>
                          <w:rFonts w:cs="Arial"/>
                          <w:i/>
                          <w:iCs/>
                          <w:color w:val="auto"/>
                        </w:rPr>
                        <w:t>.]</w:t>
                      </w:r>
                    </w:p>
                  </w:txbxContent>
                </v:textbox>
                <w10:wrap type="square" anchorx="margin" anchory="margin"/>
              </v:roundrect>
            </w:pict>
          </mc:Fallback>
        </mc:AlternateContent>
      </w:r>
      <w:r w:rsidRPr="00BD622F">
        <w:rPr>
          <w:i/>
          <w:iCs/>
          <w:noProof/>
        </w:rPr>
        <mc:AlternateContent>
          <mc:Choice Requires="wps">
            <w:drawing>
              <wp:anchor distT="91440" distB="91440" distL="137160" distR="137160" simplePos="0" relativeHeight="251658279" behindDoc="0" locked="0" layoutInCell="0" allowOverlap="1" wp14:anchorId="76B9A5C2" wp14:editId="481DB050">
                <wp:simplePos x="0" y="0"/>
                <wp:positionH relativeFrom="margin">
                  <wp:posOffset>-1962151</wp:posOffset>
                </wp:positionH>
                <wp:positionV relativeFrom="margin">
                  <wp:posOffset>2284413</wp:posOffset>
                </wp:positionV>
                <wp:extent cx="8758655" cy="4969510"/>
                <wp:effectExtent l="8573" t="0" r="13017" b="13018"/>
                <wp:wrapNone/>
                <wp:docPr id="33"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58655" cy="4969510"/>
                        </a:xfrm>
                        <a:prstGeom prst="roundRect">
                          <a:avLst>
                            <a:gd name="adj" fmla="val 3169"/>
                          </a:avLst>
                        </a:prstGeom>
                        <a:solidFill>
                          <a:schemeClr val="bg1">
                            <a:lumMod val="75000"/>
                          </a:schemeClr>
                        </a:solidFill>
                        <a:ln>
                          <a:solidFill>
                            <a:schemeClr val="tx1"/>
                          </a:solidFill>
                        </a:ln>
                      </wps:spPr>
                      <wps:txbx>
                        <w:txbxContent>
                          <w:p w14:paraId="6D721F07" w14:textId="0CD169C3" w:rsidR="005B6F5E" w:rsidRPr="005F3293" w:rsidRDefault="005B6F5E" w:rsidP="005B6F5E">
                            <w:pPr>
                              <w:rPr>
                                <w:rFonts w:ascii="Arial" w:hAnsi="Arial" w:cs="Arial"/>
                                <w:i/>
                                <w:iCs/>
                                <w:color w:val="000000" w:themeColor="text1"/>
                                <w:sz w:val="24"/>
                                <w:szCs w:val="24"/>
                              </w:rPr>
                            </w:pPr>
                            <w:r w:rsidRPr="005F3293">
                              <w:rPr>
                                <w:rFonts w:ascii="Arial" w:hAnsi="Arial" w:cs="Arial"/>
                                <w:i/>
                                <w:iCs/>
                                <w:color w:val="000000" w:themeColor="text1"/>
                                <w:sz w:val="24"/>
                                <w:szCs w:val="24"/>
                              </w:rPr>
                              <w:t>[</w:t>
                            </w:r>
                            <w:r w:rsidRPr="005F3293">
                              <w:rPr>
                                <w:rFonts w:ascii="Arial" w:hAnsi="Arial" w:cs="Arial"/>
                                <w:b/>
                                <w:bCs/>
                                <w:i/>
                                <w:iCs/>
                                <w:color w:val="000000" w:themeColor="text1"/>
                                <w:sz w:val="24"/>
                                <w:szCs w:val="24"/>
                              </w:rPr>
                              <w:t>Drafting Note:</w:t>
                            </w:r>
                            <w:r w:rsidRPr="005F3293">
                              <w:rPr>
                                <w:rFonts w:ascii="Arial" w:hAnsi="Arial" w:cs="Arial"/>
                                <w:i/>
                                <w:iCs/>
                                <w:color w:val="000000" w:themeColor="text1"/>
                                <w:sz w:val="24"/>
                                <w:szCs w:val="24"/>
                              </w:rPr>
                              <w:t xml:space="preserve"> The level of detail shown on this pa</w:t>
                            </w:r>
                            <w:r w:rsidR="00547074">
                              <w:rPr>
                                <w:rFonts w:ascii="Arial" w:hAnsi="Arial" w:cs="Arial"/>
                                <w:i/>
                                <w:iCs/>
                                <w:color w:val="000000" w:themeColor="text1"/>
                                <w:sz w:val="24"/>
                                <w:szCs w:val="24"/>
                              </w:rPr>
                              <w:t>ge and the next pag</w:t>
                            </w:r>
                            <w:r w:rsidRPr="005F3293">
                              <w:rPr>
                                <w:rFonts w:ascii="Arial" w:hAnsi="Arial" w:cs="Arial"/>
                                <w:i/>
                                <w:iCs/>
                                <w:color w:val="000000" w:themeColor="text1"/>
                                <w:sz w:val="24"/>
                                <w:szCs w:val="24"/>
                              </w:rPr>
                              <w:t>e is the benchmark for the Proposed Internal Adjacency Diagram that depicts the Concept Control Option.</w:t>
                            </w:r>
                          </w:p>
                          <w:p w14:paraId="4E1D531E" w14:textId="14017B42" w:rsidR="005B6F5E" w:rsidRPr="00DA3587" w:rsidRDefault="005B6F5E" w:rsidP="005B6F5E">
                            <w:pPr>
                              <w:pStyle w:val="ListParagraph"/>
                              <w:numPr>
                                <w:ilvl w:val="0"/>
                                <w:numId w:val="23"/>
                              </w:numPr>
                              <w:rPr>
                                <w:rFonts w:cs="Arial"/>
                                <w:i/>
                                <w:iCs/>
                                <w:color w:val="000000" w:themeColor="text1"/>
                              </w:rPr>
                            </w:pPr>
                            <w:r w:rsidRPr="00DA3587">
                              <w:rPr>
                                <w:i/>
                                <w:iCs/>
                              </w:rPr>
                              <w:t>Th</w:t>
                            </w:r>
                            <w:r>
                              <w:rPr>
                                <w:i/>
                                <w:iCs/>
                              </w:rPr>
                              <w:t>is</w:t>
                            </w:r>
                            <w:r w:rsidRPr="00DA3587">
                              <w:rPr>
                                <w:i/>
                                <w:iCs/>
                              </w:rPr>
                              <w:t xml:space="preserve"> should be in line with BB103/ BB104, the requirements set out in the </w:t>
                            </w:r>
                            <w:r w:rsidR="001A1103">
                              <w:rPr>
                                <w:i/>
                                <w:iCs/>
                              </w:rPr>
                              <w:t>C</w:t>
                            </w:r>
                            <w:r w:rsidRPr="00DA3587">
                              <w:rPr>
                                <w:i/>
                                <w:iCs/>
                              </w:rPr>
                              <w:t xml:space="preserve">SB and </w:t>
                            </w:r>
                            <w:r w:rsidR="001A1103">
                              <w:rPr>
                                <w:i/>
                                <w:iCs/>
                              </w:rPr>
                              <w:t>C</w:t>
                            </w:r>
                            <w:r w:rsidRPr="00DA3587">
                              <w:rPr>
                                <w:i/>
                                <w:iCs/>
                              </w:rPr>
                              <w:t xml:space="preserve">S1 </w:t>
                            </w:r>
                            <w:r w:rsidRPr="00DA3587">
                              <w:rPr>
                                <w:i/>
                                <w:iCs/>
                                <w:color w:val="auto"/>
                              </w:rPr>
                              <w:t xml:space="preserve">and the </w:t>
                            </w:r>
                            <w:r>
                              <w:rPr>
                                <w:i/>
                                <w:iCs/>
                                <w:color w:val="auto"/>
                              </w:rPr>
                              <w:t>SoA</w:t>
                            </w:r>
                            <w:r w:rsidRPr="00DA3587">
                              <w:rPr>
                                <w:i/>
                                <w:iCs/>
                                <w:color w:val="auto"/>
                              </w:rPr>
                              <w:t xml:space="preserve"> tool.</w:t>
                            </w:r>
                            <w:r w:rsidRPr="00DA3587">
                              <w:rPr>
                                <w:rFonts w:cs="Arial"/>
                                <w:i/>
                                <w:iCs/>
                                <w:color w:val="000000" w:themeColor="text1"/>
                              </w:rPr>
                              <w:t xml:space="preserve"> </w:t>
                            </w:r>
                          </w:p>
                          <w:p w14:paraId="560A7E3D" w14:textId="77777777" w:rsidR="005B6F5E" w:rsidRPr="005F3293" w:rsidRDefault="005B6F5E" w:rsidP="005B6F5E">
                            <w:pPr>
                              <w:pStyle w:val="ListParagraph"/>
                              <w:numPr>
                                <w:ilvl w:val="0"/>
                                <w:numId w:val="23"/>
                              </w:numPr>
                              <w:rPr>
                                <w:rFonts w:cs="Arial"/>
                                <w:i/>
                                <w:iCs/>
                                <w:color w:val="000000" w:themeColor="text1"/>
                              </w:rPr>
                            </w:pPr>
                            <w:r w:rsidRPr="005F3293">
                              <w:rPr>
                                <w:rFonts w:cs="Arial"/>
                                <w:i/>
                                <w:iCs/>
                                <w:color w:val="000000" w:themeColor="text1"/>
                              </w:rPr>
                              <w:t xml:space="preserve">The adjacency diagrams, unlike floor plans, are to be informal and will depict the different types of space (Departments, Suites and Clusters) and critical relationships between the internal and external spaces. </w:t>
                            </w:r>
                          </w:p>
                          <w:p w14:paraId="6B99C9EB" w14:textId="0BE9E5CE" w:rsidR="005B6F5E" w:rsidRPr="001D286C" w:rsidRDefault="005B6F5E" w:rsidP="005B6F5E">
                            <w:pPr>
                              <w:pStyle w:val="ListParagraph"/>
                              <w:numPr>
                                <w:ilvl w:val="0"/>
                                <w:numId w:val="23"/>
                              </w:numPr>
                              <w:rPr>
                                <w:i/>
                                <w:iCs/>
                                <w:color w:val="000000" w:themeColor="text1"/>
                              </w:rPr>
                            </w:pPr>
                            <w:r w:rsidRPr="005F3293">
                              <w:rPr>
                                <w:rFonts w:cs="Arial"/>
                                <w:i/>
                                <w:iCs/>
                                <w:color w:val="000000" w:themeColor="text1"/>
                              </w:rPr>
                              <w:t xml:space="preserve">Where the design refers to an area, space, cluster, suite or department of spaces, the requirement has been deemed to comply with the aspects of the DfE </w:t>
                            </w:r>
                            <w:r w:rsidR="009810C5">
                              <w:rPr>
                                <w:rFonts w:cs="Arial"/>
                                <w:i/>
                                <w:iCs/>
                                <w:color w:val="000000" w:themeColor="text1"/>
                              </w:rPr>
                              <w:t>FE-</w:t>
                            </w:r>
                            <w:r w:rsidRPr="005F3293">
                              <w:rPr>
                                <w:rFonts w:cs="Arial"/>
                                <w:i/>
                                <w:iCs/>
                                <w:color w:val="000000" w:themeColor="text1"/>
                              </w:rPr>
                              <w:t>OS relative to Section 2.3 ‘Internal Space’, thus meeting the requirement for compliant ‘dimension and proportions’ and ‘organisation and space’.</w:t>
                            </w:r>
                          </w:p>
                          <w:p w14:paraId="05E41B75" w14:textId="77777777" w:rsidR="005B6F5E" w:rsidRPr="00C908A7" w:rsidRDefault="005B6F5E" w:rsidP="005B6F5E">
                            <w:pPr>
                              <w:pStyle w:val="ListParagraph"/>
                              <w:numPr>
                                <w:ilvl w:val="0"/>
                                <w:numId w:val="23"/>
                              </w:numPr>
                              <w:rPr>
                                <w:i/>
                                <w:iCs/>
                                <w:color w:val="000000" w:themeColor="text1"/>
                              </w:rPr>
                            </w:pPr>
                            <w:r w:rsidRPr="001D286C">
                              <w:rPr>
                                <w:i/>
                                <w:iCs/>
                                <w:color w:val="000000" w:themeColor="text1"/>
                              </w:rPr>
                              <w:t xml:space="preserve">If the proposal is a suitable standardised design solution </w:t>
                            </w:r>
                            <w:r>
                              <w:rPr>
                                <w:rFonts w:cs="Arial"/>
                                <w:i/>
                                <w:iCs/>
                              </w:rPr>
                              <w:t>(</w:t>
                            </w:r>
                            <w:r w:rsidRPr="001D286C">
                              <w:rPr>
                                <w:rFonts w:cs="Arial"/>
                                <w:i/>
                                <w:iCs/>
                              </w:rPr>
                              <w:t>a layout based on typical clusters in the DfE design guides or a Contractor’s proposal or similar off-site scheme</w:t>
                            </w:r>
                            <w:r>
                              <w:rPr>
                                <w:rFonts w:cs="Arial"/>
                                <w:i/>
                                <w:iCs/>
                              </w:rPr>
                              <w:t xml:space="preserve"> if</w:t>
                            </w:r>
                            <w:r w:rsidRPr="001D286C">
                              <w:rPr>
                                <w:rFonts w:cs="Arial"/>
                                <w:i/>
                                <w:iCs/>
                              </w:rPr>
                              <w:t xml:space="preserve"> reference</w:t>
                            </w:r>
                            <w:r>
                              <w:rPr>
                                <w:rFonts w:cs="Arial"/>
                                <w:i/>
                                <w:iCs/>
                              </w:rPr>
                              <w:t>d</w:t>
                            </w:r>
                            <w:r w:rsidRPr="001D286C">
                              <w:rPr>
                                <w:rFonts w:cs="Arial"/>
                                <w:i/>
                                <w:iCs/>
                              </w:rPr>
                              <w:t xml:space="preserve"> here</w:t>
                            </w:r>
                            <w:r>
                              <w:rPr>
                                <w:rFonts w:cs="Arial"/>
                                <w:i/>
                                <w:iCs/>
                              </w:rPr>
                              <w:t>)</w:t>
                            </w:r>
                            <w:r w:rsidRPr="00C908A7">
                              <w:rPr>
                                <w:i/>
                                <w:iCs/>
                                <w:color w:val="000000" w:themeColor="text1"/>
                              </w:rPr>
                              <w:t>, this may be submitted as the Proposed Internal Adjacency Diagram.</w:t>
                            </w:r>
                          </w:p>
                          <w:p w14:paraId="1AFE1E50" w14:textId="77777777" w:rsidR="005B6F5E" w:rsidRPr="005F3293" w:rsidRDefault="005B6F5E" w:rsidP="005B6F5E">
                            <w:pPr>
                              <w:pStyle w:val="ListParagraph"/>
                              <w:numPr>
                                <w:ilvl w:val="0"/>
                                <w:numId w:val="23"/>
                              </w:numPr>
                              <w:rPr>
                                <w:rFonts w:cs="Arial"/>
                                <w:i/>
                                <w:iCs/>
                                <w:color w:val="000000" w:themeColor="text1"/>
                              </w:rPr>
                            </w:pPr>
                            <w:r w:rsidRPr="005F3293">
                              <w:rPr>
                                <w:rFonts w:cs="Arial"/>
                                <w:i/>
                                <w:iCs/>
                                <w:color w:val="000000" w:themeColor="text1"/>
                              </w:rPr>
                              <w:t xml:space="preserve">The </w:t>
                            </w:r>
                            <w:r>
                              <w:rPr>
                                <w:rFonts w:cs="Arial"/>
                                <w:i/>
                                <w:iCs/>
                                <w:color w:val="000000" w:themeColor="text1"/>
                              </w:rPr>
                              <w:t xml:space="preserve">symbols and colours used should match the </w:t>
                            </w:r>
                            <w:r w:rsidRPr="005F3293">
                              <w:rPr>
                                <w:rFonts w:cs="Arial"/>
                                <w:i/>
                                <w:iCs/>
                                <w:color w:val="000000" w:themeColor="text1"/>
                              </w:rPr>
                              <w:t xml:space="preserve">Legend </w:t>
                            </w:r>
                            <w:r>
                              <w:rPr>
                                <w:rFonts w:cs="Arial"/>
                                <w:i/>
                                <w:iCs/>
                                <w:color w:val="000000" w:themeColor="text1"/>
                              </w:rPr>
                              <w:t>in the page</w:t>
                            </w:r>
                            <w:r w:rsidRPr="005F3293">
                              <w:rPr>
                                <w:rFonts w:cs="Arial"/>
                                <w:i/>
                                <w:iCs/>
                                <w:color w:val="000000" w:themeColor="text1"/>
                              </w:rPr>
                              <w:t xml:space="preserve"> </w:t>
                            </w:r>
                            <w:r>
                              <w:rPr>
                                <w:rFonts w:cs="Arial"/>
                                <w:i/>
                                <w:iCs/>
                                <w:color w:val="000000" w:themeColor="text1"/>
                              </w:rPr>
                              <w:t>above</w:t>
                            </w:r>
                            <w:r w:rsidRPr="005F3293">
                              <w:rPr>
                                <w:rFonts w:cs="Arial"/>
                                <w:i/>
                                <w:iCs/>
                                <w:color w:val="000000" w:themeColor="text1"/>
                              </w:rPr>
                              <w:t>.</w:t>
                            </w:r>
                          </w:p>
                          <w:p w14:paraId="21DDAF7E" w14:textId="2036E29C" w:rsidR="005B6F5E" w:rsidRPr="005F3293" w:rsidRDefault="005B6F5E" w:rsidP="005B6F5E">
                            <w:pPr>
                              <w:pStyle w:val="ListParagraph"/>
                              <w:numPr>
                                <w:ilvl w:val="0"/>
                                <w:numId w:val="23"/>
                              </w:numPr>
                              <w:rPr>
                                <w:i/>
                                <w:iCs/>
                                <w:color w:val="000000" w:themeColor="text1"/>
                              </w:rPr>
                            </w:pPr>
                            <w:r w:rsidRPr="005F3293">
                              <w:rPr>
                                <w:i/>
                                <w:iCs/>
                                <w:color w:val="000000" w:themeColor="text1"/>
                              </w:rPr>
                              <w:t xml:space="preserve">Identify how the Departments and/or Suites of Spaces are organised to meet the Responsible Body’s particular requirements. These should correspond with the </w:t>
                            </w:r>
                            <w:r w:rsidR="005010C1">
                              <w:rPr>
                                <w:i/>
                                <w:iCs/>
                                <w:color w:val="000000" w:themeColor="text1"/>
                              </w:rPr>
                              <w:t>C</w:t>
                            </w:r>
                            <w:r w:rsidRPr="005F3293">
                              <w:rPr>
                                <w:i/>
                                <w:iCs/>
                                <w:color w:val="000000" w:themeColor="text1"/>
                              </w:rPr>
                              <w:t xml:space="preserve">SB and </w:t>
                            </w:r>
                            <w:r w:rsidR="005010C1">
                              <w:rPr>
                                <w:i/>
                                <w:iCs/>
                                <w:color w:val="000000" w:themeColor="text1"/>
                              </w:rPr>
                              <w:t>C</w:t>
                            </w:r>
                            <w:r w:rsidRPr="005F3293">
                              <w:rPr>
                                <w:i/>
                                <w:iCs/>
                                <w:color w:val="000000" w:themeColor="text1"/>
                              </w:rPr>
                              <w:t xml:space="preserve">S1. </w:t>
                            </w:r>
                          </w:p>
                          <w:p w14:paraId="50A232BD" w14:textId="77777777" w:rsidR="005B6F5E" w:rsidRPr="005F3293" w:rsidRDefault="005B6F5E" w:rsidP="005B6F5E">
                            <w:pPr>
                              <w:pStyle w:val="ListParagraph"/>
                              <w:numPr>
                                <w:ilvl w:val="0"/>
                                <w:numId w:val="23"/>
                              </w:numPr>
                              <w:rPr>
                                <w:i/>
                                <w:iCs/>
                                <w:color w:val="000000" w:themeColor="text1"/>
                              </w:rPr>
                            </w:pPr>
                            <w:r w:rsidRPr="005F3293">
                              <w:rPr>
                                <w:i/>
                                <w:iCs/>
                                <w:color w:val="000000" w:themeColor="text1"/>
                              </w:rPr>
                              <w:t>Indicate how the spaces should be adjacent to each other (directly connected or nearby).</w:t>
                            </w:r>
                          </w:p>
                          <w:p w14:paraId="79815ED0" w14:textId="58A0E58B" w:rsidR="005B6F5E" w:rsidRPr="005F3293" w:rsidRDefault="005B6F5E" w:rsidP="005B6F5E">
                            <w:pPr>
                              <w:pStyle w:val="ListParagraph"/>
                              <w:numPr>
                                <w:ilvl w:val="0"/>
                                <w:numId w:val="23"/>
                              </w:numPr>
                              <w:rPr>
                                <w:rFonts w:cs="Arial"/>
                                <w:i/>
                                <w:iCs/>
                                <w:color w:val="000000" w:themeColor="text1"/>
                              </w:rPr>
                            </w:pPr>
                            <w:r w:rsidRPr="005F3293">
                              <w:rPr>
                                <w:rFonts w:cs="Arial"/>
                                <w:i/>
                                <w:iCs/>
                                <w:color w:val="000000" w:themeColor="text1"/>
                              </w:rPr>
                              <w:t xml:space="preserve">The naming of internal spaces will align with those described within Technical Annex 1A and 1B: Definitions of Spaces in </w:t>
                            </w:r>
                            <w:r w:rsidR="00AD3880">
                              <w:rPr>
                                <w:rFonts w:cs="Arial"/>
                                <w:i/>
                                <w:iCs/>
                                <w:color w:val="000000" w:themeColor="text1"/>
                              </w:rPr>
                              <w:t>Further Education</w:t>
                            </w:r>
                            <w:r w:rsidRPr="005F3293">
                              <w:rPr>
                                <w:rFonts w:cs="Arial"/>
                                <w:i/>
                                <w:iCs/>
                                <w:color w:val="000000" w:themeColor="text1"/>
                              </w:rPr>
                              <w:t xml:space="preserve">. These will correspond with the unique room names and numbers listed in Annex </w:t>
                            </w:r>
                            <w:r w:rsidR="005010C1">
                              <w:rPr>
                                <w:rFonts w:cs="Arial"/>
                                <w:i/>
                                <w:iCs/>
                                <w:color w:val="000000" w:themeColor="text1"/>
                              </w:rPr>
                              <w:t>C</w:t>
                            </w:r>
                            <w:r w:rsidRPr="005F3293">
                              <w:rPr>
                                <w:rFonts w:cs="Arial"/>
                                <w:i/>
                                <w:iCs/>
                                <w:color w:val="000000" w:themeColor="text1"/>
                              </w:rPr>
                              <w:t>S1.</w:t>
                            </w:r>
                          </w:p>
                          <w:p w14:paraId="731F4FD0" w14:textId="194672C0" w:rsidR="005B6F5E" w:rsidRPr="005F3293" w:rsidRDefault="005B6F5E" w:rsidP="005B6F5E">
                            <w:pPr>
                              <w:pStyle w:val="ListParagraph"/>
                              <w:numPr>
                                <w:ilvl w:val="0"/>
                                <w:numId w:val="23"/>
                              </w:numPr>
                              <w:rPr>
                                <w:rFonts w:cs="Arial"/>
                                <w:i/>
                                <w:iCs/>
                                <w:color w:val="000000" w:themeColor="text1"/>
                              </w:rPr>
                            </w:pPr>
                            <w:r w:rsidRPr="005F3293">
                              <w:rPr>
                                <w:rFonts w:cs="Arial"/>
                                <w:i/>
                                <w:iCs/>
                                <w:color w:val="000000" w:themeColor="text1"/>
                              </w:rPr>
                              <w:t xml:space="preserve">Areas and room dimensions need not be shown in this drawing, and areas should be in line with </w:t>
                            </w:r>
                            <w:r w:rsidR="005010C1">
                              <w:rPr>
                                <w:rFonts w:cs="Arial"/>
                                <w:i/>
                                <w:iCs/>
                                <w:color w:val="000000" w:themeColor="text1"/>
                              </w:rPr>
                              <w:t>C</w:t>
                            </w:r>
                            <w:r w:rsidRPr="005F3293">
                              <w:rPr>
                                <w:rFonts w:cs="Arial"/>
                                <w:i/>
                                <w:iCs/>
                                <w:color w:val="000000" w:themeColor="text1"/>
                              </w:rPr>
                              <w:t>S1 where they are shown.</w:t>
                            </w:r>
                          </w:p>
                          <w:p w14:paraId="1345E151" w14:textId="77777777" w:rsidR="005B6F5E" w:rsidRPr="005F3293" w:rsidRDefault="005B6F5E" w:rsidP="005B6F5E">
                            <w:pPr>
                              <w:pStyle w:val="ListParagraph"/>
                              <w:numPr>
                                <w:ilvl w:val="0"/>
                                <w:numId w:val="23"/>
                              </w:numPr>
                              <w:rPr>
                                <w:i/>
                                <w:iCs/>
                                <w:color w:val="000000" w:themeColor="text1"/>
                              </w:rPr>
                            </w:pPr>
                            <w:r w:rsidRPr="005F3293">
                              <w:rPr>
                                <w:i/>
                                <w:iCs/>
                                <w:color w:val="000000" w:themeColor="text1"/>
                              </w:rPr>
                              <w:t>Depict individual spaces to scale.</w:t>
                            </w:r>
                          </w:p>
                          <w:p w14:paraId="7AE1928D" w14:textId="77777777" w:rsidR="005B6F5E" w:rsidRPr="005F3293" w:rsidRDefault="005B6F5E" w:rsidP="005B6F5E">
                            <w:pPr>
                              <w:pStyle w:val="ListParagraph"/>
                              <w:numPr>
                                <w:ilvl w:val="0"/>
                                <w:numId w:val="23"/>
                              </w:numPr>
                              <w:rPr>
                                <w:i/>
                                <w:iCs/>
                                <w:color w:val="000000" w:themeColor="text1"/>
                              </w:rPr>
                            </w:pPr>
                            <w:r w:rsidRPr="005F3293">
                              <w:rPr>
                                <w:i/>
                                <w:iCs/>
                                <w:color w:val="000000" w:themeColor="text1"/>
                              </w:rPr>
                              <w:t>Do not show internal walls.</w:t>
                            </w:r>
                          </w:p>
                          <w:p w14:paraId="3AC018EB" w14:textId="77777777" w:rsidR="005B6F5E" w:rsidRPr="005F3293" w:rsidRDefault="005B6F5E" w:rsidP="005B6F5E">
                            <w:pPr>
                              <w:pStyle w:val="ListParagraph"/>
                              <w:numPr>
                                <w:ilvl w:val="0"/>
                                <w:numId w:val="23"/>
                              </w:numPr>
                              <w:rPr>
                                <w:i/>
                                <w:iCs/>
                                <w:color w:val="000000" w:themeColor="text1"/>
                              </w:rPr>
                            </w:pPr>
                            <w:r w:rsidRPr="005F3293">
                              <w:rPr>
                                <w:i/>
                                <w:iCs/>
                                <w:color w:val="000000" w:themeColor="text1"/>
                              </w:rPr>
                              <w:t>Spaces should be slightly exploded – this is a diagram, not a plan.</w:t>
                            </w:r>
                          </w:p>
                          <w:p w14:paraId="7688C636" w14:textId="77777777" w:rsidR="005B6F5E" w:rsidRPr="005F3293" w:rsidRDefault="005B6F5E" w:rsidP="005B6F5E">
                            <w:pPr>
                              <w:pStyle w:val="ListParagraph"/>
                              <w:rPr>
                                <w:rFonts w:asciiTheme="majorHAnsi" w:eastAsiaTheme="majorEastAsia" w:hAnsiTheme="majorHAnsi" w:cstheme="majorBidi"/>
                                <w:i/>
                                <w:iCs/>
                                <w:color w:val="000000" w:themeColor="text1"/>
                              </w:rPr>
                            </w:pPr>
                            <w:r w:rsidRPr="005F3293">
                              <w:rPr>
                                <w:rFonts w:cs="Arial"/>
                                <w:i/>
                                <w:iCs/>
                                <w:color w:val="000000" w:themeColor="text1"/>
                              </w:rPr>
                              <w:t>Recognise the principles of off-site construction (references should be made to the appropriate Design Guide(s) where applicable).]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B9A5C2" id="_x0000_s1055" alt="&quot;&quot;" style="position:absolute;margin-left:-154.5pt;margin-top:179.9pt;width:689.65pt;height:391.3pt;rotation:90;z-index:251658279;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20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" o:allowincell="f" fillcolor="#bfbfbf [2412]" strokecolor="black [3213]">
                <v:textbox>
                  <w:txbxContent>
                    <w:p w14:paraId="6D721F07" w14:textId="0CD169C3" w:rsidR="005B6F5E" w:rsidRPr="005F3293" w:rsidRDefault="005B6F5E" w:rsidP="005B6F5E">
                      <w:pPr>
                        <w:rPr>
                          <w:rFonts w:ascii="Arial" w:hAnsi="Arial" w:cs="Arial"/>
                          <w:i/>
                          <w:iCs/>
                          <w:color w:val="000000" w:themeColor="text1"/>
                          <w:sz w:val="24"/>
                          <w:szCs w:val="24"/>
                        </w:rPr>
                      </w:pPr>
                      <w:r w:rsidRPr="005F3293">
                        <w:rPr>
                          <w:rFonts w:ascii="Arial" w:hAnsi="Arial" w:cs="Arial"/>
                          <w:i/>
                          <w:iCs/>
                          <w:color w:val="000000" w:themeColor="text1"/>
                          <w:sz w:val="24"/>
                          <w:szCs w:val="24"/>
                        </w:rPr>
                        <w:t>[</w:t>
                      </w:r>
                      <w:r w:rsidRPr="005F3293">
                        <w:rPr>
                          <w:rFonts w:ascii="Arial" w:hAnsi="Arial" w:cs="Arial"/>
                          <w:b/>
                          <w:bCs/>
                          <w:i/>
                          <w:iCs/>
                          <w:color w:val="000000" w:themeColor="text1"/>
                          <w:sz w:val="24"/>
                          <w:szCs w:val="24"/>
                        </w:rPr>
                        <w:t>Drafting Note:</w:t>
                      </w:r>
                      <w:r w:rsidRPr="005F3293">
                        <w:rPr>
                          <w:rFonts w:ascii="Arial" w:hAnsi="Arial" w:cs="Arial"/>
                          <w:i/>
                          <w:iCs/>
                          <w:color w:val="000000" w:themeColor="text1"/>
                          <w:sz w:val="24"/>
                          <w:szCs w:val="24"/>
                        </w:rPr>
                        <w:t xml:space="preserve"> The level of detail shown on this pa</w:t>
                      </w:r>
                      <w:r w:rsidR="00547074">
                        <w:rPr>
                          <w:rFonts w:ascii="Arial" w:hAnsi="Arial" w:cs="Arial"/>
                          <w:i/>
                          <w:iCs/>
                          <w:color w:val="000000" w:themeColor="text1"/>
                          <w:sz w:val="24"/>
                          <w:szCs w:val="24"/>
                        </w:rPr>
                        <w:t>ge and the next pag</w:t>
                      </w:r>
                      <w:r w:rsidRPr="005F3293">
                        <w:rPr>
                          <w:rFonts w:ascii="Arial" w:hAnsi="Arial" w:cs="Arial"/>
                          <w:i/>
                          <w:iCs/>
                          <w:color w:val="000000" w:themeColor="text1"/>
                          <w:sz w:val="24"/>
                          <w:szCs w:val="24"/>
                        </w:rPr>
                        <w:t>e is the benchmark for the Proposed Internal Adjacency Diagram that depicts the Concept Control Option.</w:t>
                      </w:r>
                    </w:p>
                    <w:p w14:paraId="4E1D531E" w14:textId="14017B42" w:rsidR="005B6F5E" w:rsidRPr="00DA3587" w:rsidRDefault="005B6F5E" w:rsidP="005B6F5E">
                      <w:pPr>
                        <w:pStyle w:val="ListParagraph"/>
                        <w:numPr>
                          <w:ilvl w:val="0"/>
                          <w:numId w:val="23"/>
                        </w:numPr>
                        <w:rPr>
                          <w:rFonts w:cs="Arial"/>
                          <w:i/>
                          <w:iCs/>
                          <w:color w:val="000000" w:themeColor="text1"/>
                        </w:rPr>
                      </w:pPr>
                      <w:r w:rsidRPr="00DA3587">
                        <w:rPr>
                          <w:i/>
                          <w:iCs/>
                        </w:rPr>
                        <w:t>Th</w:t>
                      </w:r>
                      <w:r>
                        <w:rPr>
                          <w:i/>
                          <w:iCs/>
                        </w:rPr>
                        <w:t>is</w:t>
                      </w:r>
                      <w:r w:rsidRPr="00DA3587">
                        <w:rPr>
                          <w:i/>
                          <w:iCs/>
                        </w:rPr>
                        <w:t xml:space="preserve"> should be in line with BB103/ BB104, the requirements set out in the </w:t>
                      </w:r>
                      <w:r w:rsidR="001A1103">
                        <w:rPr>
                          <w:i/>
                          <w:iCs/>
                        </w:rPr>
                        <w:t>C</w:t>
                      </w:r>
                      <w:r w:rsidRPr="00DA3587">
                        <w:rPr>
                          <w:i/>
                          <w:iCs/>
                        </w:rPr>
                        <w:t xml:space="preserve">SB and </w:t>
                      </w:r>
                      <w:r w:rsidR="001A1103">
                        <w:rPr>
                          <w:i/>
                          <w:iCs/>
                        </w:rPr>
                        <w:t>C</w:t>
                      </w:r>
                      <w:r w:rsidRPr="00DA3587">
                        <w:rPr>
                          <w:i/>
                          <w:iCs/>
                        </w:rPr>
                        <w:t xml:space="preserve">S1 </w:t>
                      </w:r>
                      <w:r w:rsidRPr="00DA3587">
                        <w:rPr>
                          <w:i/>
                          <w:iCs/>
                          <w:color w:val="auto"/>
                        </w:rPr>
                        <w:t xml:space="preserve">and the </w:t>
                      </w:r>
                      <w:r>
                        <w:rPr>
                          <w:i/>
                          <w:iCs/>
                          <w:color w:val="auto"/>
                        </w:rPr>
                        <w:t>SoA</w:t>
                      </w:r>
                      <w:r w:rsidRPr="00DA3587">
                        <w:rPr>
                          <w:i/>
                          <w:iCs/>
                          <w:color w:val="auto"/>
                        </w:rPr>
                        <w:t xml:space="preserve"> tool.</w:t>
                      </w:r>
                      <w:r w:rsidRPr="00DA3587">
                        <w:rPr>
                          <w:rFonts w:cs="Arial"/>
                          <w:i/>
                          <w:iCs/>
                          <w:color w:val="000000" w:themeColor="text1"/>
                        </w:rPr>
                        <w:t xml:space="preserve"> </w:t>
                      </w:r>
                    </w:p>
                    <w:p w14:paraId="560A7E3D" w14:textId="77777777" w:rsidR="005B6F5E" w:rsidRPr="005F3293" w:rsidRDefault="005B6F5E" w:rsidP="005B6F5E">
                      <w:pPr>
                        <w:pStyle w:val="ListParagraph"/>
                        <w:numPr>
                          <w:ilvl w:val="0"/>
                          <w:numId w:val="23"/>
                        </w:numPr>
                        <w:rPr>
                          <w:rFonts w:cs="Arial"/>
                          <w:i/>
                          <w:iCs/>
                          <w:color w:val="000000" w:themeColor="text1"/>
                        </w:rPr>
                      </w:pPr>
                      <w:r w:rsidRPr="005F3293">
                        <w:rPr>
                          <w:rFonts w:cs="Arial"/>
                          <w:i/>
                          <w:iCs/>
                          <w:color w:val="000000" w:themeColor="text1"/>
                        </w:rPr>
                        <w:t xml:space="preserve">The adjacency diagrams, unlike floor plans, are to be informal and will depict the different types of space (Departments, Suites and Clusters) and critical relationships between the internal and external spaces. </w:t>
                      </w:r>
                    </w:p>
                    <w:p w14:paraId="6B99C9EB" w14:textId="0BE9E5CE" w:rsidR="005B6F5E" w:rsidRPr="001D286C" w:rsidRDefault="005B6F5E" w:rsidP="005B6F5E">
                      <w:pPr>
                        <w:pStyle w:val="ListParagraph"/>
                        <w:numPr>
                          <w:ilvl w:val="0"/>
                          <w:numId w:val="23"/>
                        </w:numPr>
                        <w:rPr>
                          <w:i/>
                          <w:iCs/>
                          <w:color w:val="000000" w:themeColor="text1"/>
                        </w:rPr>
                      </w:pPr>
                      <w:r w:rsidRPr="005F3293">
                        <w:rPr>
                          <w:rFonts w:cs="Arial"/>
                          <w:i/>
                          <w:iCs/>
                          <w:color w:val="000000" w:themeColor="text1"/>
                        </w:rPr>
                        <w:t xml:space="preserve">Where the design refers to an area, space, cluster, suite or department of spaces, the requirement has been deemed to comply with the aspects of the DfE </w:t>
                      </w:r>
                      <w:r w:rsidR="009810C5">
                        <w:rPr>
                          <w:rFonts w:cs="Arial"/>
                          <w:i/>
                          <w:iCs/>
                          <w:color w:val="000000" w:themeColor="text1"/>
                        </w:rPr>
                        <w:t>FE-</w:t>
                      </w:r>
                      <w:r w:rsidRPr="005F3293">
                        <w:rPr>
                          <w:rFonts w:cs="Arial"/>
                          <w:i/>
                          <w:iCs/>
                          <w:color w:val="000000" w:themeColor="text1"/>
                        </w:rPr>
                        <w:t>OS relative to Section 2.3 ‘Internal Space’, thus meeting the requirement for compliant ‘dimension and proportions’ and ‘organisation and space’.</w:t>
                      </w:r>
                    </w:p>
                    <w:p w14:paraId="05E41B75" w14:textId="77777777" w:rsidR="005B6F5E" w:rsidRPr="00C908A7" w:rsidRDefault="005B6F5E" w:rsidP="005B6F5E">
                      <w:pPr>
                        <w:pStyle w:val="ListParagraph"/>
                        <w:numPr>
                          <w:ilvl w:val="0"/>
                          <w:numId w:val="23"/>
                        </w:numPr>
                        <w:rPr>
                          <w:i/>
                          <w:iCs/>
                          <w:color w:val="000000" w:themeColor="text1"/>
                        </w:rPr>
                      </w:pPr>
                      <w:r w:rsidRPr="001D286C">
                        <w:rPr>
                          <w:i/>
                          <w:iCs/>
                          <w:color w:val="000000" w:themeColor="text1"/>
                        </w:rPr>
                        <w:t xml:space="preserve">If the proposal is a suitable standardised design solution </w:t>
                      </w:r>
                      <w:r>
                        <w:rPr>
                          <w:rFonts w:cs="Arial"/>
                          <w:i/>
                          <w:iCs/>
                        </w:rPr>
                        <w:t>(</w:t>
                      </w:r>
                      <w:r w:rsidRPr="001D286C">
                        <w:rPr>
                          <w:rFonts w:cs="Arial"/>
                          <w:i/>
                          <w:iCs/>
                        </w:rPr>
                        <w:t>a layout based on typical clusters in the DfE design guides or a Contractor’s proposal or similar off-site scheme</w:t>
                      </w:r>
                      <w:r>
                        <w:rPr>
                          <w:rFonts w:cs="Arial"/>
                          <w:i/>
                          <w:iCs/>
                        </w:rPr>
                        <w:t xml:space="preserve"> if</w:t>
                      </w:r>
                      <w:r w:rsidRPr="001D286C">
                        <w:rPr>
                          <w:rFonts w:cs="Arial"/>
                          <w:i/>
                          <w:iCs/>
                        </w:rPr>
                        <w:t xml:space="preserve"> reference</w:t>
                      </w:r>
                      <w:r>
                        <w:rPr>
                          <w:rFonts w:cs="Arial"/>
                          <w:i/>
                          <w:iCs/>
                        </w:rPr>
                        <w:t>d</w:t>
                      </w:r>
                      <w:r w:rsidRPr="001D286C">
                        <w:rPr>
                          <w:rFonts w:cs="Arial"/>
                          <w:i/>
                          <w:iCs/>
                        </w:rPr>
                        <w:t xml:space="preserve"> here</w:t>
                      </w:r>
                      <w:r>
                        <w:rPr>
                          <w:rFonts w:cs="Arial"/>
                          <w:i/>
                          <w:iCs/>
                        </w:rPr>
                        <w:t>)</w:t>
                      </w:r>
                      <w:r w:rsidRPr="00C908A7">
                        <w:rPr>
                          <w:i/>
                          <w:iCs/>
                          <w:color w:val="000000" w:themeColor="text1"/>
                        </w:rPr>
                        <w:t>, this may be submitted as the Proposed Internal Adjacency Diagram.</w:t>
                      </w:r>
                    </w:p>
                    <w:p w14:paraId="1AFE1E50" w14:textId="77777777" w:rsidR="005B6F5E" w:rsidRPr="005F3293" w:rsidRDefault="005B6F5E" w:rsidP="005B6F5E">
                      <w:pPr>
                        <w:pStyle w:val="ListParagraph"/>
                        <w:numPr>
                          <w:ilvl w:val="0"/>
                          <w:numId w:val="23"/>
                        </w:numPr>
                        <w:rPr>
                          <w:rFonts w:cs="Arial"/>
                          <w:i/>
                          <w:iCs/>
                          <w:color w:val="000000" w:themeColor="text1"/>
                        </w:rPr>
                      </w:pPr>
                      <w:r w:rsidRPr="005F3293">
                        <w:rPr>
                          <w:rFonts w:cs="Arial"/>
                          <w:i/>
                          <w:iCs/>
                          <w:color w:val="000000" w:themeColor="text1"/>
                        </w:rPr>
                        <w:t xml:space="preserve">The </w:t>
                      </w:r>
                      <w:r>
                        <w:rPr>
                          <w:rFonts w:cs="Arial"/>
                          <w:i/>
                          <w:iCs/>
                          <w:color w:val="000000" w:themeColor="text1"/>
                        </w:rPr>
                        <w:t xml:space="preserve">symbols and colours used should match the </w:t>
                      </w:r>
                      <w:r w:rsidRPr="005F3293">
                        <w:rPr>
                          <w:rFonts w:cs="Arial"/>
                          <w:i/>
                          <w:iCs/>
                          <w:color w:val="000000" w:themeColor="text1"/>
                        </w:rPr>
                        <w:t xml:space="preserve">Legend </w:t>
                      </w:r>
                      <w:r>
                        <w:rPr>
                          <w:rFonts w:cs="Arial"/>
                          <w:i/>
                          <w:iCs/>
                          <w:color w:val="000000" w:themeColor="text1"/>
                        </w:rPr>
                        <w:t>in the page</w:t>
                      </w:r>
                      <w:r w:rsidRPr="005F3293">
                        <w:rPr>
                          <w:rFonts w:cs="Arial"/>
                          <w:i/>
                          <w:iCs/>
                          <w:color w:val="000000" w:themeColor="text1"/>
                        </w:rPr>
                        <w:t xml:space="preserve"> </w:t>
                      </w:r>
                      <w:r>
                        <w:rPr>
                          <w:rFonts w:cs="Arial"/>
                          <w:i/>
                          <w:iCs/>
                          <w:color w:val="000000" w:themeColor="text1"/>
                        </w:rPr>
                        <w:t>above</w:t>
                      </w:r>
                      <w:r w:rsidRPr="005F3293">
                        <w:rPr>
                          <w:rFonts w:cs="Arial"/>
                          <w:i/>
                          <w:iCs/>
                          <w:color w:val="000000" w:themeColor="text1"/>
                        </w:rPr>
                        <w:t>.</w:t>
                      </w:r>
                    </w:p>
                    <w:p w14:paraId="21DDAF7E" w14:textId="2036E29C" w:rsidR="005B6F5E" w:rsidRPr="005F3293" w:rsidRDefault="005B6F5E" w:rsidP="005B6F5E">
                      <w:pPr>
                        <w:pStyle w:val="ListParagraph"/>
                        <w:numPr>
                          <w:ilvl w:val="0"/>
                          <w:numId w:val="23"/>
                        </w:numPr>
                        <w:rPr>
                          <w:i/>
                          <w:iCs/>
                          <w:color w:val="000000" w:themeColor="text1"/>
                        </w:rPr>
                      </w:pPr>
                      <w:r w:rsidRPr="005F3293">
                        <w:rPr>
                          <w:i/>
                          <w:iCs/>
                          <w:color w:val="000000" w:themeColor="text1"/>
                        </w:rPr>
                        <w:t xml:space="preserve">Identify how the Departments and/or Suites of Spaces are organised to meet the Responsible Body’s particular requirements. These should correspond with the </w:t>
                      </w:r>
                      <w:r w:rsidR="005010C1">
                        <w:rPr>
                          <w:i/>
                          <w:iCs/>
                          <w:color w:val="000000" w:themeColor="text1"/>
                        </w:rPr>
                        <w:t>C</w:t>
                      </w:r>
                      <w:r w:rsidRPr="005F3293">
                        <w:rPr>
                          <w:i/>
                          <w:iCs/>
                          <w:color w:val="000000" w:themeColor="text1"/>
                        </w:rPr>
                        <w:t xml:space="preserve">SB and </w:t>
                      </w:r>
                      <w:r w:rsidR="005010C1">
                        <w:rPr>
                          <w:i/>
                          <w:iCs/>
                          <w:color w:val="000000" w:themeColor="text1"/>
                        </w:rPr>
                        <w:t>C</w:t>
                      </w:r>
                      <w:r w:rsidRPr="005F3293">
                        <w:rPr>
                          <w:i/>
                          <w:iCs/>
                          <w:color w:val="000000" w:themeColor="text1"/>
                        </w:rPr>
                        <w:t xml:space="preserve">S1. </w:t>
                      </w:r>
                    </w:p>
                    <w:p w14:paraId="50A232BD" w14:textId="77777777" w:rsidR="005B6F5E" w:rsidRPr="005F3293" w:rsidRDefault="005B6F5E" w:rsidP="005B6F5E">
                      <w:pPr>
                        <w:pStyle w:val="ListParagraph"/>
                        <w:numPr>
                          <w:ilvl w:val="0"/>
                          <w:numId w:val="23"/>
                        </w:numPr>
                        <w:rPr>
                          <w:i/>
                          <w:iCs/>
                          <w:color w:val="000000" w:themeColor="text1"/>
                        </w:rPr>
                      </w:pPr>
                      <w:r w:rsidRPr="005F3293">
                        <w:rPr>
                          <w:i/>
                          <w:iCs/>
                          <w:color w:val="000000" w:themeColor="text1"/>
                        </w:rPr>
                        <w:t>Indicate how the spaces should be adjacent to each other (directly connected or nearby).</w:t>
                      </w:r>
                    </w:p>
                    <w:p w14:paraId="79815ED0" w14:textId="58A0E58B" w:rsidR="005B6F5E" w:rsidRPr="005F3293" w:rsidRDefault="005B6F5E" w:rsidP="005B6F5E">
                      <w:pPr>
                        <w:pStyle w:val="ListParagraph"/>
                        <w:numPr>
                          <w:ilvl w:val="0"/>
                          <w:numId w:val="23"/>
                        </w:numPr>
                        <w:rPr>
                          <w:rFonts w:cs="Arial"/>
                          <w:i/>
                          <w:iCs/>
                          <w:color w:val="000000" w:themeColor="text1"/>
                        </w:rPr>
                      </w:pPr>
                      <w:r w:rsidRPr="005F3293">
                        <w:rPr>
                          <w:rFonts w:cs="Arial"/>
                          <w:i/>
                          <w:iCs/>
                          <w:color w:val="000000" w:themeColor="text1"/>
                        </w:rPr>
                        <w:t xml:space="preserve">The naming of internal spaces will align with those described within Technical Annex 1A and 1B: Definitions of Spaces in </w:t>
                      </w:r>
                      <w:r w:rsidR="00AD3880">
                        <w:rPr>
                          <w:rFonts w:cs="Arial"/>
                          <w:i/>
                          <w:iCs/>
                          <w:color w:val="000000" w:themeColor="text1"/>
                        </w:rPr>
                        <w:t>Further Education</w:t>
                      </w:r>
                      <w:r w:rsidRPr="005F3293">
                        <w:rPr>
                          <w:rFonts w:cs="Arial"/>
                          <w:i/>
                          <w:iCs/>
                          <w:color w:val="000000" w:themeColor="text1"/>
                        </w:rPr>
                        <w:t xml:space="preserve">. These will correspond with the unique room names and numbers listed in Annex </w:t>
                      </w:r>
                      <w:r w:rsidR="005010C1">
                        <w:rPr>
                          <w:rFonts w:cs="Arial"/>
                          <w:i/>
                          <w:iCs/>
                          <w:color w:val="000000" w:themeColor="text1"/>
                        </w:rPr>
                        <w:t>C</w:t>
                      </w:r>
                      <w:r w:rsidRPr="005F3293">
                        <w:rPr>
                          <w:rFonts w:cs="Arial"/>
                          <w:i/>
                          <w:iCs/>
                          <w:color w:val="000000" w:themeColor="text1"/>
                        </w:rPr>
                        <w:t>S1.</w:t>
                      </w:r>
                    </w:p>
                    <w:p w14:paraId="731F4FD0" w14:textId="194672C0" w:rsidR="005B6F5E" w:rsidRPr="005F3293" w:rsidRDefault="005B6F5E" w:rsidP="005B6F5E">
                      <w:pPr>
                        <w:pStyle w:val="ListParagraph"/>
                        <w:numPr>
                          <w:ilvl w:val="0"/>
                          <w:numId w:val="23"/>
                        </w:numPr>
                        <w:rPr>
                          <w:rFonts w:cs="Arial"/>
                          <w:i/>
                          <w:iCs/>
                          <w:color w:val="000000" w:themeColor="text1"/>
                        </w:rPr>
                      </w:pPr>
                      <w:r w:rsidRPr="005F3293">
                        <w:rPr>
                          <w:rFonts w:cs="Arial"/>
                          <w:i/>
                          <w:iCs/>
                          <w:color w:val="000000" w:themeColor="text1"/>
                        </w:rPr>
                        <w:t xml:space="preserve">Areas and room dimensions need not be shown in this drawing, and areas should be in line with </w:t>
                      </w:r>
                      <w:r w:rsidR="005010C1">
                        <w:rPr>
                          <w:rFonts w:cs="Arial"/>
                          <w:i/>
                          <w:iCs/>
                          <w:color w:val="000000" w:themeColor="text1"/>
                        </w:rPr>
                        <w:t>C</w:t>
                      </w:r>
                      <w:r w:rsidRPr="005F3293">
                        <w:rPr>
                          <w:rFonts w:cs="Arial"/>
                          <w:i/>
                          <w:iCs/>
                          <w:color w:val="000000" w:themeColor="text1"/>
                        </w:rPr>
                        <w:t>S1 where they are shown.</w:t>
                      </w:r>
                    </w:p>
                    <w:p w14:paraId="1345E151" w14:textId="77777777" w:rsidR="005B6F5E" w:rsidRPr="005F3293" w:rsidRDefault="005B6F5E" w:rsidP="005B6F5E">
                      <w:pPr>
                        <w:pStyle w:val="ListParagraph"/>
                        <w:numPr>
                          <w:ilvl w:val="0"/>
                          <w:numId w:val="23"/>
                        </w:numPr>
                        <w:rPr>
                          <w:i/>
                          <w:iCs/>
                          <w:color w:val="000000" w:themeColor="text1"/>
                        </w:rPr>
                      </w:pPr>
                      <w:r w:rsidRPr="005F3293">
                        <w:rPr>
                          <w:i/>
                          <w:iCs/>
                          <w:color w:val="000000" w:themeColor="text1"/>
                        </w:rPr>
                        <w:t>Depict individual spaces to scale.</w:t>
                      </w:r>
                    </w:p>
                    <w:p w14:paraId="7AE1928D" w14:textId="77777777" w:rsidR="005B6F5E" w:rsidRPr="005F3293" w:rsidRDefault="005B6F5E" w:rsidP="005B6F5E">
                      <w:pPr>
                        <w:pStyle w:val="ListParagraph"/>
                        <w:numPr>
                          <w:ilvl w:val="0"/>
                          <w:numId w:val="23"/>
                        </w:numPr>
                        <w:rPr>
                          <w:i/>
                          <w:iCs/>
                          <w:color w:val="000000" w:themeColor="text1"/>
                        </w:rPr>
                      </w:pPr>
                      <w:r w:rsidRPr="005F3293">
                        <w:rPr>
                          <w:i/>
                          <w:iCs/>
                          <w:color w:val="000000" w:themeColor="text1"/>
                        </w:rPr>
                        <w:t>Do not show internal walls.</w:t>
                      </w:r>
                    </w:p>
                    <w:p w14:paraId="3AC018EB" w14:textId="77777777" w:rsidR="005B6F5E" w:rsidRPr="005F3293" w:rsidRDefault="005B6F5E" w:rsidP="005B6F5E">
                      <w:pPr>
                        <w:pStyle w:val="ListParagraph"/>
                        <w:numPr>
                          <w:ilvl w:val="0"/>
                          <w:numId w:val="23"/>
                        </w:numPr>
                        <w:rPr>
                          <w:i/>
                          <w:iCs/>
                          <w:color w:val="000000" w:themeColor="text1"/>
                        </w:rPr>
                      </w:pPr>
                      <w:r w:rsidRPr="005F3293">
                        <w:rPr>
                          <w:i/>
                          <w:iCs/>
                          <w:color w:val="000000" w:themeColor="text1"/>
                        </w:rPr>
                        <w:t>Spaces should be slightly exploded – this is a diagram, not a plan.</w:t>
                      </w:r>
                    </w:p>
                    <w:p w14:paraId="7688C636" w14:textId="77777777" w:rsidR="005B6F5E" w:rsidRPr="005F3293" w:rsidRDefault="005B6F5E" w:rsidP="005B6F5E">
                      <w:pPr>
                        <w:pStyle w:val="ListParagraph"/>
                        <w:rPr>
                          <w:rFonts w:asciiTheme="majorHAnsi" w:eastAsiaTheme="majorEastAsia" w:hAnsiTheme="majorHAnsi" w:cstheme="majorBidi"/>
                          <w:i/>
                          <w:iCs/>
                          <w:color w:val="000000" w:themeColor="text1"/>
                        </w:rPr>
                      </w:pPr>
                      <w:r w:rsidRPr="005F3293">
                        <w:rPr>
                          <w:rFonts w:cs="Arial"/>
                          <w:i/>
                          <w:iCs/>
                          <w:color w:val="000000" w:themeColor="text1"/>
                        </w:rPr>
                        <w:t>Recognise the principles of off-site construction (references should be made to the appropriate Design Guide(s) where applicable).]</w:t>
                      </w:r>
                    </w:p>
                  </w:txbxContent>
                </v:textbox>
                <w10:wrap anchorx="margin" anchory="margin"/>
              </v:roundrect>
            </w:pict>
          </mc:Fallback>
        </mc:AlternateContent>
      </w:r>
      <w:r w:rsidR="00EA4759">
        <w:br w:type="page"/>
      </w:r>
    </w:p>
    <w:p w14:paraId="7AE49E94" w14:textId="4E554CCD" w:rsidR="00EA4759" w:rsidRDefault="00630534">
      <w:r>
        <w:rPr>
          <w:noProof/>
        </w:rPr>
        <w:lastRenderedPageBreak/>
        <mc:AlternateContent>
          <mc:Choice Requires="wps">
            <w:drawing>
              <wp:anchor distT="0" distB="0" distL="114300" distR="114300" simplePos="0" relativeHeight="251658283" behindDoc="0" locked="0" layoutInCell="1" allowOverlap="1" wp14:anchorId="39704098" wp14:editId="3601CE8C">
                <wp:simplePos x="0" y="0"/>
                <wp:positionH relativeFrom="column">
                  <wp:posOffset>486271</wp:posOffset>
                </wp:positionH>
                <wp:positionV relativeFrom="paragraph">
                  <wp:posOffset>0</wp:posOffset>
                </wp:positionV>
                <wp:extent cx="2785484" cy="253706"/>
                <wp:effectExtent l="0" t="0" r="15240" b="13335"/>
                <wp:wrapNone/>
                <wp:docPr id="43"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484" cy="253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F9CF5" w14:textId="35EBB3E2" w:rsidR="00630534" w:rsidRPr="00480E41" w:rsidRDefault="00630534" w:rsidP="00630534">
                            <w:pPr>
                              <w:rPr>
                                <w:b/>
                                <w:i/>
                                <w:iCs/>
                                <w:sz w:val="24"/>
                                <w:szCs w:val="24"/>
                              </w:rPr>
                            </w:pPr>
                            <w:r w:rsidRPr="00480E41">
                              <w:rPr>
                                <w:b/>
                                <w:i/>
                                <w:iCs/>
                                <w:color w:val="397BBF"/>
                                <w:sz w:val="24"/>
                                <w:szCs w:val="24"/>
                              </w:rPr>
                              <w:t xml:space="preserve">Example </w:t>
                            </w:r>
                            <w:r w:rsidR="005010C1">
                              <w:rPr>
                                <w:b/>
                                <w:i/>
                                <w:iCs/>
                                <w:color w:val="397BBF"/>
                                <w:sz w:val="24"/>
                                <w:szCs w:val="24"/>
                              </w:rPr>
                              <w:t>College</w:t>
                            </w:r>
                            <w:r w:rsidRPr="00480E41">
                              <w:rPr>
                                <w:b/>
                                <w:i/>
                                <w:iCs/>
                                <w:color w:val="397BBF"/>
                                <w:sz w:val="24"/>
                                <w:szCs w:val="24"/>
                              </w:rPr>
                              <w:t xml:space="preserve"> Adjacencies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04098" id="_x0000_s1056" type="#_x0000_t202" alt="&quot;&quot;" style="position:absolute;margin-left:38.3pt;margin-top:0;width:219.35pt;height:20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" filled="f" stroked="f">
                <v:textbox inset="0,0,0,0">
                  <w:txbxContent>
                    <w:p w14:paraId="689F9CF5" w14:textId="35EBB3E2" w:rsidR="00630534" w:rsidRPr="00480E41" w:rsidRDefault="00630534" w:rsidP="00630534">
                      <w:pPr>
                        <w:rPr>
                          <w:b/>
                          <w:i/>
                          <w:iCs/>
                          <w:sz w:val="24"/>
                          <w:szCs w:val="24"/>
                        </w:rPr>
                      </w:pPr>
                      <w:r w:rsidRPr="00480E41">
                        <w:rPr>
                          <w:b/>
                          <w:i/>
                          <w:iCs/>
                          <w:color w:val="397BBF"/>
                          <w:sz w:val="24"/>
                          <w:szCs w:val="24"/>
                        </w:rPr>
                        <w:t xml:space="preserve">Example </w:t>
                      </w:r>
                      <w:r w:rsidR="005010C1">
                        <w:rPr>
                          <w:b/>
                          <w:i/>
                          <w:iCs/>
                          <w:color w:val="397BBF"/>
                          <w:sz w:val="24"/>
                          <w:szCs w:val="24"/>
                        </w:rPr>
                        <w:t>College</w:t>
                      </w:r>
                      <w:r w:rsidRPr="00480E41">
                        <w:rPr>
                          <w:b/>
                          <w:i/>
                          <w:iCs/>
                          <w:color w:val="397BBF"/>
                          <w:sz w:val="24"/>
                          <w:szCs w:val="24"/>
                        </w:rPr>
                        <w:t xml:space="preserve"> Adjacencies</w:t>
                      </w:r>
                    </w:p>
                  </w:txbxContent>
                </v:textbox>
              </v:shape>
            </w:pict>
          </mc:Fallback>
        </mc:AlternateContent>
      </w:r>
      <w:r w:rsidR="0014585F">
        <w:rPr>
          <w:noProof/>
        </w:rPr>
        <mc:AlternateContent>
          <mc:Choice Requires="wps">
            <w:drawing>
              <wp:anchor distT="0" distB="0" distL="114300" distR="114300" simplePos="0" relativeHeight="251658282" behindDoc="1" locked="0" layoutInCell="1" allowOverlap="1" wp14:anchorId="0BB2D63D" wp14:editId="612E4BC5">
                <wp:simplePos x="0" y="0"/>
                <wp:positionH relativeFrom="column">
                  <wp:posOffset>10592972</wp:posOffset>
                </wp:positionH>
                <wp:positionV relativeFrom="paragraph">
                  <wp:posOffset>7899009</wp:posOffset>
                </wp:positionV>
                <wp:extent cx="2406770" cy="228600"/>
                <wp:effectExtent l="0" t="0" r="12700" b="0"/>
                <wp:wrapNone/>
                <wp:docPr id="42"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7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25902" w14:textId="77777777" w:rsidR="0014585F" w:rsidRPr="0014585F" w:rsidRDefault="0014585F" w:rsidP="0014585F">
                            <w:pPr>
                              <w:rPr>
                                <w:b/>
                                <w:i/>
                                <w:iCs/>
                                <w:sz w:val="24"/>
                                <w:szCs w:val="24"/>
                              </w:rPr>
                            </w:pPr>
                            <w:r w:rsidRPr="0014585F">
                              <w:rPr>
                                <w:b/>
                                <w:i/>
                                <w:iCs/>
                                <w:sz w:val="24"/>
                                <w:szCs w:val="24"/>
                              </w:rPr>
                              <w:t>Example Ground Floor Adjacencies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B2D63D" id="_x0000_s1057" type="#_x0000_t202" alt="&quot;&quot;" style="position:absolute;margin-left:834.1pt;margin-top:621.95pt;width:189.5pt;height:18pt;z-index:-251658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" filled="f" stroked="f">
                <v:textbox inset="0,0,0,0">
                  <w:txbxContent>
                    <w:p w14:paraId="1AA25902" w14:textId="77777777" w:rsidR="0014585F" w:rsidRPr="0014585F" w:rsidRDefault="0014585F" w:rsidP="0014585F">
                      <w:pPr>
                        <w:rPr>
                          <w:b/>
                          <w:i/>
                          <w:iCs/>
                          <w:sz w:val="24"/>
                          <w:szCs w:val="24"/>
                        </w:rPr>
                      </w:pPr>
                      <w:r w:rsidRPr="0014585F">
                        <w:rPr>
                          <w:b/>
                          <w:i/>
                          <w:iCs/>
                          <w:sz w:val="24"/>
                          <w:szCs w:val="24"/>
                        </w:rPr>
                        <w:t>Example Ground Floor Adjacencies</w:t>
                      </w:r>
                    </w:p>
                  </w:txbxContent>
                </v:textbox>
              </v:shape>
            </w:pict>
          </mc:Fallback>
        </mc:AlternateContent>
      </w:r>
      <w:r w:rsidR="00217BDB">
        <w:rPr>
          <w:noProof/>
        </w:rPr>
        <w:drawing>
          <wp:inline distT="0" distB="0" distL="0" distR="0" wp14:anchorId="77435500" wp14:editId="08E00E37">
            <wp:extent cx="13308037" cy="8336354"/>
            <wp:effectExtent l="0" t="0" r="8255" b="7620"/>
            <wp:docPr id="1" name="Picture 1" descr="Example College Adjac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ample College Adjacencies"/>
                    <pic:cNvPicPr/>
                  </pic:nvPicPr>
                  <pic:blipFill rotWithShape="1">
                    <a:blip r:embed="rId27"/>
                    <a:srcRect l="8150" t="11193" r="4574" b="6801"/>
                    <a:stretch/>
                  </pic:blipFill>
                  <pic:spPr bwMode="auto">
                    <a:xfrm>
                      <a:off x="0" y="0"/>
                      <a:ext cx="13324354" cy="8346575"/>
                    </a:xfrm>
                    <a:prstGeom prst="rect">
                      <a:avLst/>
                    </a:prstGeom>
                    <a:ln>
                      <a:noFill/>
                    </a:ln>
                    <a:extLst>
                      <a:ext uri="{53640926-AAD7-44D8-BBD7-CCE9431645EC}">
                        <a14:shadowObscured xmlns:a14="http://schemas.microsoft.com/office/drawing/2010/main"/>
                      </a:ext>
                    </a:extLst>
                  </pic:spPr>
                </pic:pic>
              </a:graphicData>
            </a:graphic>
          </wp:inline>
        </w:drawing>
      </w:r>
    </w:p>
    <w:sectPr w:rsidR="00EA4759" w:rsidSect="00890982">
      <w:pgSz w:w="23811" w:h="16838" w:orient="landscape" w:code="8"/>
      <w:pgMar w:top="1440" w:right="722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7D0D2" w14:textId="77777777" w:rsidR="002E14F8" w:rsidRDefault="002E14F8" w:rsidP="00D96485">
      <w:pPr>
        <w:spacing w:after="0" w:line="240" w:lineRule="auto"/>
      </w:pPr>
      <w:r>
        <w:separator/>
      </w:r>
    </w:p>
  </w:endnote>
  <w:endnote w:type="continuationSeparator" w:id="0">
    <w:p w14:paraId="09F1F67F" w14:textId="77777777" w:rsidR="002E14F8" w:rsidRDefault="002E14F8" w:rsidP="00D96485">
      <w:pPr>
        <w:spacing w:after="0" w:line="240" w:lineRule="auto"/>
      </w:pPr>
      <w:r>
        <w:continuationSeparator/>
      </w:r>
    </w:p>
  </w:endnote>
  <w:endnote w:type="continuationNotice" w:id="1">
    <w:p w14:paraId="24CC4751" w14:textId="77777777" w:rsidR="002E14F8" w:rsidRDefault="002E14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03687" w14:textId="77777777" w:rsidR="009B2922" w:rsidRDefault="009B29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7332630"/>
      <w:docPartObj>
        <w:docPartGallery w:val="Page Numbers (Bottom of Page)"/>
        <w:docPartUnique/>
      </w:docPartObj>
    </w:sdtPr>
    <w:sdtEndPr>
      <w:rPr>
        <w:noProof/>
      </w:rPr>
    </w:sdtEndPr>
    <w:sdtContent>
      <w:p w14:paraId="6E498EF4" w14:textId="2D30D4B8" w:rsidR="00B2303E" w:rsidRDefault="00B2303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54BB05" w14:textId="77777777" w:rsidR="00B2303E" w:rsidRDefault="00B230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CC863" w14:textId="77777777" w:rsidR="009B2922" w:rsidRDefault="009B29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5406C" w14:textId="77777777" w:rsidR="002E14F8" w:rsidRDefault="002E14F8" w:rsidP="00D96485">
      <w:pPr>
        <w:spacing w:after="0" w:line="240" w:lineRule="auto"/>
      </w:pPr>
      <w:r>
        <w:separator/>
      </w:r>
    </w:p>
  </w:footnote>
  <w:footnote w:type="continuationSeparator" w:id="0">
    <w:p w14:paraId="08F12B54" w14:textId="77777777" w:rsidR="002E14F8" w:rsidRDefault="002E14F8" w:rsidP="00D96485">
      <w:pPr>
        <w:spacing w:after="0" w:line="240" w:lineRule="auto"/>
      </w:pPr>
      <w:r>
        <w:continuationSeparator/>
      </w:r>
    </w:p>
  </w:footnote>
  <w:footnote w:type="continuationNotice" w:id="1">
    <w:p w14:paraId="591EC34B" w14:textId="77777777" w:rsidR="002E14F8" w:rsidRDefault="002E14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71925" w14:textId="53E7AA4C" w:rsidR="009B2922" w:rsidRDefault="009B29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95ED3" w14:textId="797CF960" w:rsidR="009B2922" w:rsidRDefault="009B29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C5AD0" w14:textId="4DC9DB1C" w:rsidR="009B2922" w:rsidRDefault="009B29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3217"/>
    <w:multiLevelType w:val="multilevel"/>
    <w:tmpl w:val="288E2D02"/>
    <w:lvl w:ilvl="0">
      <w:start w:val="1"/>
      <w:numFmt w:val="decimal"/>
      <w:lvlText w:val="%1."/>
      <w:lvlJc w:val="center"/>
      <w:pPr>
        <w:ind w:left="794" w:hanging="437"/>
      </w:pPr>
      <w:rPr>
        <w:rFonts w:hint="default"/>
      </w:rPr>
    </w:lvl>
    <w:lvl w:ilvl="1">
      <w:start w:val="1"/>
      <w:numFmt w:val="decimal"/>
      <w:lvlText w:val="%1.%2."/>
      <w:lvlJc w:val="center"/>
      <w:pPr>
        <w:ind w:left="792" w:hanging="432"/>
      </w:pPr>
      <w:rPr>
        <w:rFonts w:hint="default"/>
      </w:rPr>
    </w:lvl>
    <w:lvl w:ilvl="2">
      <w:start w:val="1"/>
      <w:numFmt w:val="decimal"/>
      <w:lvlText w:val="%1.%2.%3."/>
      <w:lvlJc w:val="center"/>
      <w:pPr>
        <w:ind w:left="794" w:hanging="437"/>
      </w:pPr>
      <w:rPr>
        <w:rFonts w:hint="default"/>
      </w:rPr>
    </w:lvl>
    <w:lvl w:ilvl="3">
      <w:start w:val="1"/>
      <w:numFmt w:val="decimal"/>
      <w:lvlText w:val="%1.%2.%3.%4."/>
      <w:lvlJc w:val="center"/>
      <w:pPr>
        <w:ind w:left="794" w:hanging="43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044A0E"/>
    <w:multiLevelType w:val="hybridMultilevel"/>
    <w:tmpl w:val="7262997E"/>
    <w:lvl w:ilvl="0" w:tplc="08090005">
      <w:start w:val="1"/>
      <w:numFmt w:val="bullet"/>
      <w:lvlText w:val=""/>
      <w:lvlJc w:val="left"/>
      <w:pPr>
        <w:ind w:left="720" w:hanging="360"/>
      </w:pPr>
      <w:rPr>
        <w:rFonts w:ascii="Wingdings" w:hAnsi="Wingdings" w:hint="default"/>
      </w:rPr>
    </w:lvl>
    <w:lvl w:ilvl="1" w:tplc="88A6CB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964735"/>
    <w:multiLevelType w:val="hybridMultilevel"/>
    <w:tmpl w:val="380CA600"/>
    <w:lvl w:ilvl="0" w:tplc="CFDEEF30">
      <w:start w:val="1"/>
      <w:numFmt w:val="bullet"/>
      <w:pStyle w:val="ListBullet"/>
      <w:lvlText w:val=""/>
      <w:lvlJc w:val="left"/>
      <w:pPr>
        <w:ind w:left="720" w:hanging="360"/>
      </w:pPr>
      <w:rPr>
        <w:rFonts w:ascii="Symbol" w:hAnsi="Symbol" w:hint="default"/>
      </w:rPr>
    </w:lvl>
    <w:lvl w:ilvl="1" w:tplc="7F26412C">
      <w:start w:val="1"/>
      <w:numFmt w:val="bullet"/>
      <w:lvlText w:val=""/>
      <w:lvlJc w:val="left"/>
      <w:pPr>
        <w:ind w:left="1440" w:hanging="360"/>
      </w:pPr>
      <w:rPr>
        <w:rFonts w:ascii="Symbol" w:hAnsi="Symbol"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BD0904"/>
    <w:multiLevelType w:val="hybridMultilevel"/>
    <w:tmpl w:val="2FB6B99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66855BA"/>
    <w:multiLevelType w:val="hybridMultilevel"/>
    <w:tmpl w:val="2228B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6" w15:restartNumberingAfterBreak="0">
    <w:nsid w:val="33866C33"/>
    <w:multiLevelType w:val="hybridMultilevel"/>
    <w:tmpl w:val="679E8A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0E1C25"/>
    <w:multiLevelType w:val="hybridMultilevel"/>
    <w:tmpl w:val="C4D0EFD6"/>
    <w:lvl w:ilvl="0" w:tplc="687CB400">
      <w:start w:val="1"/>
      <w:numFmt w:val="bullet"/>
      <w:pStyle w:val="ListParagraph"/>
      <w:lvlText w:val=""/>
      <w:lvlJc w:val="left"/>
      <w:pPr>
        <w:ind w:left="720" w:hanging="360"/>
      </w:pPr>
      <w:rPr>
        <w:rFonts w:ascii="Symbol" w:hAnsi="Symbol" w:hint="default"/>
      </w:rPr>
    </w:lvl>
    <w:lvl w:ilvl="1" w:tplc="88A6CB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350E88"/>
    <w:multiLevelType w:val="hybridMultilevel"/>
    <w:tmpl w:val="4AD43F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377D62"/>
    <w:multiLevelType w:val="multilevel"/>
    <w:tmpl w:val="6EBCA95E"/>
    <w:lvl w:ilvl="0">
      <w:start w:val="1"/>
      <w:numFmt w:val="decimal"/>
      <w:lvlText w:val="%1."/>
      <w:lvlJc w:val="left"/>
      <w:pPr>
        <w:ind w:left="360" w:hanging="360"/>
      </w:pPr>
      <w:rPr>
        <w:rFonts w:hint="default"/>
      </w:rPr>
    </w:lvl>
    <w:lvl w:ilvl="1">
      <w:start w:val="1"/>
      <w:numFmt w:val="decimal"/>
      <w:lvlText w:val="%1.%2."/>
      <w:lvlJc w:val="center"/>
      <w:pPr>
        <w:ind w:left="792" w:hanging="432"/>
      </w:pPr>
      <w:rPr>
        <w:rFonts w:hint="default"/>
      </w:rPr>
    </w:lvl>
    <w:lvl w:ilvl="2">
      <w:start w:val="1"/>
      <w:numFmt w:val="decimal"/>
      <w:lvlText w:val="%1.%2.%3."/>
      <w:lvlJc w:val="center"/>
      <w:pPr>
        <w:ind w:left="794" w:hanging="43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02B684C"/>
    <w:multiLevelType w:val="hybridMultilevel"/>
    <w:tmpl w:val="090EB7E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2" w15:restartNumberingAfterBreak="0">
    <w:nsid w:val="48064ED9"/>
    <w:multiLevelType w:val="multilevel"/>
    <w:tmpl w:val="3204124E"/>
    <w:lvl w:ilvl="0">
      <w:start w:val="1"/>
      <w:numFmt w:val="decimal"/>
      <w:pStyle w:val="ListBullet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AC21A2F"/>
    <w:multiLevelType w:val="hybridMultilevel"/>
    <w:tmpl w:val="721CF59A"/>
    <w:lvl w:ilvl="0" w:tplc="33C8F210">
      <w:start w:val="1"/>
      <w:numFmt w:val="bullet"/>
      <w:lvlText w:val=""/>
      <w:lvlJc w:val="left"/>
      <w:pPr>
        <w:ind w:left="1152" w:hanging="360"/>
      </w:pPr>
      <w:rPr>
        <w:rFonts w:ascii="Symbol" w:hAnsi="Symbol" w:hint="default"/>
        <w:color w:val="000000" w:themeColor="text1"/>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cs="Wingdings" w:hint="default"/>
      </w:rPr>
    </w:lvl>
    <w:lvl w:ilvl="3" w:tplc="08090001" w:tentative="1">
      <w:start w:val="1"/>
      <w:numFmt w:val="bullet"/>
      <w:lvlText w:val=""/>
      <w:lvlJc w:val="left"/>
      <w:pPr>
        <w:ind w:left="3312" w:hanging="360"/>
      </w:pPr>
      <w:rPr>
        <w:rFonts w:ascii="Symbol" w:hAnsi="Symbol" w:cs="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cs="Wingdings" w:hint="default"/>
      </w:rPr>
    </w:lvl>
    <w:lvl w:ilvl="6" w:tplc="08090001" w:tentative="1">
      <w:start w:val="1"/>
      <w:numFmt w:val="bullet"/>
      <w:lvlText w:val=""/>
      <w:lvlJc w:val="left"/>
      <w:pPr>
        <w:ind w:left="5472" w:hanging="360"/>
      </w:pPr>
      <w:rPr>
        <w:rFonts w:ascii="Symbol" w:hAnsi="Symbol" w:cs="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cs="Wingdings" w:hint="default"/>
      </w:rPr>
    </w:lvl>
  </w:abstractNum>
  <w:abstractNum w:abstractNumId="14" w15:restartNumberingAfterBreak="0">
    <w:nsid w:val="5D90376F"/>
    <w:multiLevelType w:val="hybridMultilevel"/>
    <w:tmpl w:val="A68E46F8"/>
    <w:lvl w:ilvl="0" w:tplc="FD9A84F2">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0C41C29"/>
    <w:multiLevelType w:val="multilevel"/>
    <w:tmpl w:val="ACE66302"/>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6" w15:restartNumberingAfterBreak="0">
    <w:nsid w:val="6153724B"/>
    <w:multiLevelType w:val="hybridMultilevel"/>
    <w:tmpl w:val="13E81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F70667"/>
    <w:multiLevelType w:val="hybridMultilevel"/>
    <w:tmpl w:val="5F5603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1974FC"/>
    <w:multiLevelType w:val="hybridMultilevel"/>
    <w:tmpl w:val="6D385A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907069"/>
    <w:multiLevelType w:val="hybridMultilevel"/>
    <w:tmpl w:val="9B4670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9"/>
  </w:num>
  <w:num w:numId="3">
    <w:abstractNumId w:val="13"/>
  </w:num>
  <w:num w:numId="4">
    <w:abstractNumId w:val="0"/>
  </w:num>
  <w:num w:numId="5">
    <w:abstractNumId w:val="16"/>
  </w:num>
  <w:num w:numId="6">
    <w:abstractNumId w:val="4"/>
  </w:num>
  <w:num w:numId="7">
    <w:abstractNumId w:val="6"/>
  </w:num>
  <w:num w:numId="8">
    <w:abstractNumId w:val="18"/>
  </w:num>
  <w:num w:numId="9">
    <w:abstractNumId w:val="10"/>
  </w:num>
  <w:num w:numId="10">
    <w:abstractNumId w:val="17"/>
  </w:num>
  <w:num w:numId="11">
    <w:abstractNumId w:val="19"/>
  </w:num>
  <w:num w:numId="12">
    <w:abstractNumId w:val="3"/>
  </w:num>
  <w:num w:numId="13">
    <w:abstractNumId w:val="15"/>
  </w:num>
  <w:num w:numId="14">
    <w:abstractNumId w:val="5"/>
  </w:num>
  <w:num w:numId="15">
    <w:abstractNumId w:val="14"/>
  </w:num>
  <w:num w:numId="16">
    <w:abstractNumId w:val="11"/>
  </w:num>
  <w:num w:numId="17">
    <w:abstractNumId w:val="7"/>
  </w:num>
  <w:num w:numId="18">
    <w:abstractNumId w:val="7"/>
  </w:num>
  <w:num w:numId="19">
    <w:abstractNumId w:val="7"/>
  </w:num>
  <w:num w:numId="20">
    <w:abstractNumId w:val="7"/>
  </w:num>
  <w:num w:numId="21">
    <w:abstractNumId w:val="1"/>
  </w:num>
  <w:num w:numId="22">
    <w:abstractNumId w:val="7"/>
  </w:num>
  <w:num w:numId="23">
    <w:abstractNumId w:val="8"/>
  </w:num>
  <w:num w:numId="24">
    <w:abstractNumId w:val="7"/>
  </w:num>
  <w:num w:numId="25">
    <w:abstractNumId w:val="2"/>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58F"/>
    <w:rsid w:val="00000002"/>
    <w:rsid w:val="000015A3"/>
    <w:rsid w:val="00003569"/>
    <w:rsid w:val="00015C46"/>
    <w:rsid w:val="00020D7B"/>
    <w:rsid w:val="000222AC"/>
    <w:rsid w:val="000272B5"/>
    <w:rsid w:val="00043D98"/>
    <w:rsid w:val="00045B7D"/>
    <w:rsid w:val="00050924"/>
    <w:rsid w:val="00050D23"/>
    <w:rsid w:val="00051DAE"/>
    <w:rsid w:val="00052ACC"/>
    <w:rsid w:val="000610EE"/>
    <w:rsid w:val="000618F0"/>
    <w:rsid w:val="00063621"/>
    <w:rsid w:val="000639DF"/>
    <w:rsid w:val="00064641"/>
    <w:rsid w:val="00065980"/>
    <w:rsid w:val="00066787"/>
    <w:rsid w:val="00067437"/>
    <w:rsid w:val="00076675"/>
    <w:rsid w:val="0008029C"/>
    <w:rsid w:val="00085A83"/>
    <w:rsid w:val="00086FD0"/>
    <w:rsid w:val="00091D66"/>
    <w:rsid w:val="00093F38"/>
    <w:rsid w:val="0009437B"/>
    <w:rsid w:val="000A0E60"/>
    <w:rsid w:val="000A324A"/>
    <w:rsid w:val="000A521C"/>
    <w:rsid w:val="000C1256"/>
    <w:rsid w:val="000D3AB4"/>
    <w:rsid w:val="000D4544"/>
    <w:rsid w:val="000E1B88"/>
    <w:rsid w:val="000E2108"/>
    <w:rsid w:val="000E21F7"/>
    <w:rsid w:val="000F593D"/>
    <w:rsid w:val="0011065C"/>
    <w:rsid w:val="00116B1C"/>
    <w:rsid w:val="00123DA6"/>
    <w:rsid w:val="00126A38"/>
    <w:rsid w:val="00137E77"/>
    <w:rsid w:val="001405F8"/>
    <w:rsid w:val="0014585F"/>
    <w:rsid w:val="0015688D"/>
    <w:rsid w:val="00156DE5"/>
    <w:rsid w:val="00156EEA"/>
    <w:rsid w:val="00161B40"/>
    <w:rsid w:val="00161F02"/>
    <w:rsid w:val="001625AA"/>
    <w:rsid w:val="00163B65"/>
    <w:rsid w:val="0017092E"/>
    <w:rsid w:val="001718E0"/>
    <w:rsid w:val="00172262"/>
    <w:rsid w:val="00182B38"/>
    <w:rsid w:val="00196676"/>
    <w:rsid w:val="001A1103"/>
    <w:rsid w:val="001A136E"/>
    <w:rsid w:val="001C2948"/>
    <w:rsid w:val="001C4327"/>
    <w:rsid w:val="001D1DAB"/>
    <w:rsid w:val="001D286C"/>
    <w:rsid w:val="001D7607"/>
    <w:rsid w:val="001E19AD"/>
    <w:rsid w:val="001E1FF5"/>
    <w:rsid w:val="001F0E25"/>
    <w:rsid w:val="00201AF0"/>
    <w:rsid w:val="00203816"/>
    <w:rsid w:val="00204FEC"/>
    <w:rsid w:val="002122F6"/>
    <w:rsid w:val="00217597"/>
    <w:rsid w:val="00217BDB"/>
    <w:rsid w:val="00220E8C"/>
    <w:rsid w:val="002233FB"/>
    <w:rsid w:val="0023048C"/>
    <w:rsid w:val="00235399"/>
    <w:rsid w:val="0023639B"/>
    <w:rsid w:val="0024128C"/>
    <w:rsid w:val="0024185C"/>
    <w:rsid w:val="00243023"/>
    <w:rsid w:val="0024319D"/>
    <w:rsid w:val="00244136"/>
    <w:rsid w:val="00245BAB"/>
    <w:rsid w:val="002468DE"/>
    <w:rsid w:val="00251870"/>
    <w:rsid w:val="00251B53"/>
    <w:rsid w:val="00252552"/>
    <w:rsid w:val="0025317A"/>
    <w:rsid w:val="00265674"/>
    <w:rsid w:val="00276EE5"/>
    <w:rsid w:val="00286B8C"/>
    <w:rsid w:val="002871C3"/>
    <w:rsid w:val="002934D0"/>
    <w:rsid w:val="00296ACF"/>
    <w:rsid w:val="002A148D"/>
    <w:rsid w:val="002A350F"/>
    <w:rsid w:val="002A3DB6"/>
    <w:rsid w:val="002A5521"/>
    <w:rsid w:val="002A5666"/>
    <w:rsid w:val="002A5697"/>
    <w:rsid w:val="002A7F09"/>
    <w:rsid w:val="002B416A"/>
    <w:rsid w:val="002B7FA9"/>
    <w:rsid w:val="002C0A1B"/>
    <w:rsid w:val="002C31B0"/>
    <w:rsid w:val="002C39AA"/>
    <w:rsid w:val="002C71E2"/>
    <w:rsid w:val="002D020A"/>
    <w:rsid w:val="002D2D51"/>
    <w:rsid w:val="002D4425"/>
    <w:rsid w:val="002D5D8E"/>
    <w:rsid w:val="002D7F5E"/>
    <w:rsid w:val="002E14F8"/>
    <w:rsid w:val="002E4608"/>
    <w:rsid w:val="002E7576"/>
    <w:rsid w:val="002F659B"/>
    <w:rsid w:val="003006AE"/>
    <w:rsid w:val="00331E66"/>
    <w:rsid w:val="00332848"/>
    <w:rsid w:val="00341EF4"/>
    <w:rsid w:val="00350BB8"/>
    <w:rsid w:val="003520FC"/>
    <w:rsid w:val="00352B4D"/>
    <w:rsid w:val="00361A9D"/>
    <w:rsid w:val="00370466"/>
    <w:rsid w:val="00372F50"/>
    <w:rsid w:val="00383254"/>
    <w:rsid w:val="00384506"/>
    <w:rsid w:val="00391C11"/>
    <w:rsid w:val="00392A7A"/>
    <w:rsid w:val="00395730"/>
    <w:rsid w:val="00395DBF"/>
    <w:rsid w:val="00396D68"/>
    <w:rsid w:val="003A040D"/>
    <w:rsid w:val="003A6C7F"/>
    <w:rsid w:val="003B4B40"/>
    <w:rsid w:val="003B5248"/>
    <w:rsid w:val="003B5CA9"/>
    <w:rsid w:val="003C4250"/>
    <w:rsid w:val="003D22E8"/>
    <w:rsid w:val="003D4385"/>
    <w:rsid w:val="003E029A"/>
    <w:rsid w:val="003E3E47"/>
    <w:rsid w:val="003E56BF"/>
    <w:rsid w:val="003E72CA"/>
    <w:rsid w:val="003F24D4"/>
    <w:rsid w:val="003F3053"/>
    <w:rsid w:val="003F5A0D"/>
    <w:rsid w:val="003F5C0C"/>
    <w:rsid w:val="00413C28"/>
    <w:rsid w:val="00415B6E"/>
    <w:rsid w:val="004163DB"/>
    <w:rsid w:val="00421BD3"/>
    <w:rsid w:val="004235A6"/>
    <w:rsid w:val="00423905"/>
    <w:rsid w:val="00425024"/>
    <w:rsid w:val="00425373"/>
    <w:rsid w:val="00425DC3"/>
    <w:rsid w:val="004314A9"/>
    <w:rsid w:val="00436DBA"/>
    <w:rsid w:val="00442BAB"/>
    <w:rsid w:val="00444F3C"/>
    <w:rsid w:val="00452E77"/>
    <w:rsid w:val="00454A4B"/>
    <w:rsid w:val="004609D5"/>
    <w:rsid w:val="00462BB3"/>
    <w:rsid w:val="004660B9"/>
    <w:rsid w:val="00470320"/>
    <w:rsid w:val="00475B24"/>
    <w:rsid w:val="00480E41"/>
    <w:rsid w:val="00481791"/>
    <w:rsid w:val="00481A81"/>
    <w:rsid w:val="0048207B"/>
    <w:rsid w:val="004A6524"/>
    <w:rsid w:val="004B03DF"/>
    <w:rsid w:val="004B400A"/>
    <w:rsid w:val="004B7C9F"/>
    <w:rsid w:val="004C346F"/>
    <w:rsid w:val="004C6D4E"/>
    <w:rsid w:val="004D23FA"/>
    <w:rsid w:val="004D2E18"/>
    <w:rsid w:val="004D7EA8"/>
    <w:rsid w:val="004F4BEC"/>
    <w:rsid w:val="005010C1"/>
    <w:rsid w:val="00507E6A"/>
    <w:rsid w:val="005105A4"/>
    <w:rsid w:val="00512204"/>
    <w:rsid w:val="00512379"/>
    <w:rsid w:val="00512DBC"/>
    <w:rsid w:val="00513903"/>
    <w:rsid w:val="00516D8C"/>
    <w:rsid w:val="00524924"/>
    <w:rsid w:val="005250D0"/>
    <w:rsid w:val="00525C55"/>
    <w:rsid w:val="00531B5E"/>
    <w:rsid w:val="00540641"/>
    <w:rsid w:val="00547074"/>
    <w:rsid w:val="005473FE"/>
    <w:rsid w:val="00550881"/>
    <w:rsid w:val="00552DD1"/>
    <w:rsid w:val="0055725B"/>
    <w:rsid w:val="0056449D"/>
    <w:rsid w:val="00565338"/>
    <w:rsid w:val="0057056E"/>
    <w:rsid w:val="00582FA3"/>
    <w:rsid w:val="00586399"/>
    <w:rsid w:val="00591335"/>
    <w:rsid w:val="00593E15"/>
    <w:rsid w:val="0059785E"/>
    <w:rsid w:val="005A34E6"/>
    <w:rsid w:val="005A401C"/>
    <w:rsid w:val="005B1900"/>
    <w:rsid w:val="005B22CA"/>
    <w:rsid w:val="005B59F4"/>
    <w:rsid w:val="005B6811"/>
    <w:rsid w:val="005B6F5E"/>
    <w:rsid w:val="005D1302"/>
    <w:rsid w:val="005D19AC"/>
    <w:rsid w:val="005D47CC"/>
    <w:rsid w:val="005D6EC3"/>
    <w:rsid w:val="005D7205"/>
    <w:rsid w:val="005E0694"/>
    <w:rsid w:val="005E0A64"/>
    <w:rsid w:val="005E1CE4"/>
    <w:rsid w:val="005E1F54"/>
    <w:rsid w:val="005E250D"/>
    <w:rsid w:val="005F3293"/>
    <w:rsid w:val="00606DE2"/>
    <w:rsid w:val="00611956"/>
    <w:rsid w:val="00611CF5"/>
    <w:rsid w:val="00611D3F"/>
    <w:rsid w:val="00615023"/>
    <w:rsid w:val="00623540"/>
    <w:rsid w:val="00627E6B"/>
    <w:rsid w:val="00630534"/>
    <w:rsid w:val="006317E9"/>
    <w:rsid w:val="006356F6"/>
    <w:rsid w:val="00640EE6"/>
    <w:rsid w:val="00641F58"/>
    <w:rsid w:val="0064626B"/>
    <w:rsid w:val="00665A4F"/>
    <w:rsid w:val="00667F1F"/>
    <w:rsid w:val="006740CD"/>
    <w:rsid w:val="00675C33"/>
    <w:rsid w:val="00682103"/>
    <w:rsid w:val="006864FB"/>
    <w:rsid w:val="00695A01"/>
    <w:rsid w:val="00695FB8"/>
    <w:rsid w:val="00696E28"/>
    <w:rsid w:val="006A797A"/>
    <w:rsid w:val="006B13BB"/>
    <w:rsid w:val="006B2F75"/>
    <w:rsid w:val="006B4A41"/>
    <w:rsid w:val="006B6F0B"/>
    <w:rsid w:val="006B75B7"/>
    <w:rsid w:val="006D21AA"/>
    <w:rsid w:val="006D2E47"/>
    <w:rsid w:val="006E6066"/>
    <w:rsid w:val="006E62E2"/>
    <w:rsid w:val="006F7CE0"/>
    <w:rsid w:val="007018B9"/>
    <w:rsid w:val="0070405D"/>
    <w:rsid w:val="00707EDC"/>
    <w:rsid w:val="007158DA"/>
    <w:rsid w:val="00721803"/>
    <w:rsid w:val="007339C0"/>
    <w:rsid w:val="007377A0"/>
    <w:rsid w:val="0074316D"/>
    <w:rsid w:val="007439D4"/>
    <w:rsid w:val="00745A40"/>
    <w:rsid w:val="0075031E"/>
    <w:rsid w:val="00764B45"/>
    <w:rsid w:val="0077067B"/>
    <w:rsid w:val="00777A46"/>
    <w:rsid w:val="00781091"/>
    <w:rsid w:val="00781E47"/>
    <w:rsid w:val="007836B4"/>
    <w:rsid w:val="007861FC"/>
    <w:rsid w:val="00787A8F"/>
    <w:rsid w:val="00792BF7"/>
    <w:rsid w:val="007A025B"/>
    <w:rsid w:val="007A6030"/>
    <w:rsid w:val="007B0606"/>
    <w:rsid w:val="007C1D35"/>
    <w:rsid w:val="007C1DDE"/>
    <w:rsid w:val="007C41C5"/>
    <w:rsid w:val="007C73F4"/>
    <w:rsid w:val="007D2D62"/>
    <w:rsid w:val="007E19E1"/>
    <w:rsid w:val="007E2472"/>
    <w:rsid w:val="007F0290"/>
    <w:rsid w:val="007F22D1"/>
    <w:rsid w:val="007F23FC"/>
    <w:rsid w:val="007F5570"/>
    <w:rsid w:val="007F5D65"/>
    <w:rsid w:val="00800791"/>
    <w:rsid w:val="00801560"/>
    <w:rsid w:val="00801FEF"/>
    <w:rsid w:val="00802033"/>
    <w:rsid w:val="0080629A"/>
    <w:rsid w:val="00806A54"/>
    <w:rsid w:val="00810201"/>
    <w:rsid w:val="00813BD2"/>
    <w:rsid w:val="00816292"/>
    <w:rsid w:val="00820B8A"/>
    <w:rsid w:val="008240C3"/>
    <w:rsid w:val="00826C5B"/>
    <w:rsid w:val="00852C2E"/>
    <w:rsid w:val="00854731"/>
    <w:rsid w:val="00854FC0"/>
    <w:rsid w:val="0085743D"/>
    <w:rsid w:val="00857D9B"/>
    <w:rsid w:val="00864B52"/>
    <w:rsid w:val="00866A70"/>
    <w:rsid w:val="00877E45"/>
    <w:rsid w:val="00881FD5"/>
    <w:rsid w:val="00883F35"/>
    <w:rsid w:val="00890982"/>
    <w:rsid w:val="008A3C6E"/>
    <w:rsid w:val="008B014D"/>
    <w:rsid w:val="008B3247"/>
    <w:rsid w:val="008B5EF5"/>
    <w:rsid w:val="008C026B"/>
    <w:rsid w:val="008C495C"/>
    <w:rsid w:val="008C53D9"/>
    <w:rsid w:val="008C658F"/>
    <w:rsid w:val="008D0908"/>
    <w:rsid w:val="008D3E59"/>
    <w:rsid w:val="008D53B0"/>
    <w:rsid w:val="008D53F8"/>
    <w:rsid w:val="008E01FA"/>
    <w:rsid w:val="008E0BA3"/>
    <w:rsid w:val="009040F6"/>
    <w:rsid w:val="00905DC0"/>
    <w:rsid w:val="00905FB4"/>
    <w:rsid w:val="00907095"/>
    <w:rsid w:val="00907CEC"/>
    <w:rsid w:val="00913DB9"/>
    <w:rsid w:val="009146E4"/>
    <w:rsid w:val="009163AC"/>
    <w:rsid w:val="00932AC1"/>
    <w:rsid w:val="00932BBB"/>
    <w:rsid w:val="00944947"/>
    <w:rsid w:val="009457C1"/>
    <w:rsid w:val="00951BCE"/>
    <w:rsid w:val="009523E0"/>
    <w:rsid w:val="00956EDB"/>
    <w:rsid w:val="00963B01"/>
    <w:rsid w:val="00965461"/>
    <w:rsid w:val="0096796B"/>
    <w:rsid w:val="009810C5"/>
    <w:rsid w:val="009815A4"/>
    <w:rsid w:val="00982904"/>
    <w:rsid w:val="009858AE"/>
    <w:rsid w:val="00991771"/>
    <w:rsid w:val="00992644"/>
    <w:rsid w:val="00995AA7"/>
    <w:rsid w:val="009A3A19"/>
    <w:rsid w:val="009B1302"/>
    <w:rsid w:val="009B2922"/>
    <w:rsid w:val="009B46A2"/>
    <w:rsid w:val="009D2F08"/>
    <w:rsid w:val="009D537C"/>
    <w:rsid w:val="009E2A59"/>
    <w:rsid w:val="009E47ED"/>
    <w:rsid w:val="009E5E56"/>
    <w:rsid w:val="009F7C10"/>
    <w:rsid w:val="00A033AA"/>
    <w:rsid w:val="00A03432"/>
    <w:rsid w:val="00A051A4"/>
    <w:rsid w:val="00A14C81"/>
    <w:rsid w:val="00A33327"/>
    <w:rsid w:val="00A33B24"/>
    <w:rsid w:val="00A3463D"/>
    <w:rsid w:val="00A34FE1"/>
    <w:rsid w:val="00A4105F"/>
    <w:rsid w:val="00A42622"/>
    <w:rsid w:val="00A4543B"/>
    <w:rsid w:val="00A4626A"/>
    <w:rsid w:val="00A47A6D"/>
    <w:rsid w:val="00A541A8"/>
    <w:rsid w:val="00A5591F"/>
    <w:rsid w:val="00A63DF3"/>
    <w:rsid w:val="00A64D30"/>
    <w:rsid w:val="00A66803"/>
    <w:rsid w:val="00A7066F"/>
    <w:rsid w:val="00A70F72"/>
    <w:rsid w:val="00A72C14"/>
    <w:rsid w:val="00A82437"/>
    <w:rsid w:val="00A846AA"/>
    <w:rsid w:val="00A87188"/>
    <w:rsid w:val="00A91C82"/>
    <w:rsid w:val="00A93A2E"/>
    <w:rsid w:val="00A94BB4"/>
    <w:rsid w:val="00A960CE"/>
    <w:rsid w:val="00AA087E"/>
    <w:rsid w:val="00AA27A0"/>
    <w:rsid w:val="00AA6184"/>
    <w:rsid w:val="00AA7027"/>
    <w:rsid w:val="00AA737F"/>
    <w:rsid w:val="00AB1A12"/>
    <w:rsid w:val="00AB3F19"/>
    <w:rsid w:val="00AB5A86"/>
    <w:rsid w:val="00AD3880"/>
    <w:rsid w:val="00AD7CE1"/>
    <w:rsid w:val="00AE23B4"/>
    <w:rsid w:val="00AE3CF7"/>
    <w:rsid w:val="00AE4AB6"/>
    <w:rsid w:val="00AF2B71"/>
    <w:rsid w:val="00AF302B"/>
    <w:rsid w:val="00AF3AA3"/>
    <w:rsid w:val="00AF6EC8"/>
    <w:rsid w:val="00B005EF"/>
    <w:rsid w:val="00B2303E"/>
    <w:rsid w:val="00B308A3"/>
    <w:rsid w:val="00B30CDF"/>
    <w:rsid w:val="00B32BE4"/>
    <w:rsid w:val="00B36E1A"/>
    <w:rsid w:val="00B4254F"/>
    <w:rsid w:val="00B44AC5"/>
    <w:rsid w:val="00B46010"/>
    <w:rsid w:val="00B5021E"/>
    <w:rsid w:val="00B51862"/>
    <w:rsid w:val="00B54B1F"/>
    <w:rsid w:val="00B558C8"/>
    <w:rsid w:val="00B55DE5"/>
    <w:rsid w:val="00B63CBA"/>
    <w:rsid w:val="00B66E0D"/>
    <w:rsid w:val="00B67012"/>
    <w:rsid w:val="00B7488D"/>
    <w:rsid w:val="00B8006B"/>
    <w:rsid w:val="00B83360"/>
    <w:rsid w:val="00B84C5E"/>
    <w:rsid w:val="00B87D10"/>
    <w:rsid w:val="00B97E82"/>
    <w:rsid w:val="00BA31E4"/>
    <w:rsid w:val="00BB0091"/>
    <w:rsid w:val="00BB06CD"/>
    <w:rsid w:val="00BB4D34"/>
    <w:rsid w:val="00BB5CF6"/>
    <w:rsid w:val="00BC1193"/>
    <w:rsid w:val="00BC531E"/>
    <w:rsid w:val="00BD091D"/>
    <w:rsid w:val="00BD622F"/>
    <w:rsid w:val="00BE01F8"/>
    <w:rsid w:val="00BE051C"/>
    <w:rsid w:val="00BE1479"/>
    <w:rsid w:val="00BE2FC8"/>
    <w:rsid w:val="00BE2FF2"/>
    <w:rsid w:val="00BE7FE1"/>
    <w:rsid w:val="00BF785C"/>
    <w:rsid w:val="00C035E7"/>
    <w:rsid w:val="00C076DE"/>
    <w:rsid w:val="00C100C5"/>
    <w:rsid w:val="00C15F54"/>
    <w:rsid w:val="00C22ABD"/>
    <w:rsid w:val="00C22C8D"/>
    <w:rsid w:val="00C236A8"/>
    <w:rsid w:val="00C26A0F"/>
    <w:rsid w:val="00C42B25"/>
    <w:rsid w:val="00C46EB3"/>
    <w:rsid w:val="00C5005F"/>
    <w:rsid w:val="00C51D57"/>
    <w:rsid w:val="00C57307"/>
    <w:rsid w:val="00C57FC1"/>
    <w:rsid w:val="00C70540"/>
    <w:rsid w:val="00C742D9"/>
    <w:rsid w:val="00C75F2B"/>
    <w:rsid w:val="00C76F90"/>
    <w:rsid w:val="00C81936"/>
    <w:rsid w:val="00C82B33"/>
    <w:rsid w:val="00C84BD3"/>
    <w:rsid w:val="00C853A9"/>
    <w:rsid w:val="00C908A7"/>
    <w:rsid w:val="00C92165"/>
    <w:rsid w:val="00CA064E"/>
    <w:rsid w:val="00CA0DFC"/>
    <w:rsid w:val="00CA4D8F"/>
    <w:rsid w:val="00CB07C0"/>
    <w:rsid w:val="00CE470F"/>
    <w:rsid w:val="00CE7B8B"/>
    <w:rsid w:val="00CF767B"/>
    <w:rsid w:val="00D03081"/>
    <w:rsid w:val="00D05857"/>
    <w:rsid w:val="00D07221"/>
    <w:rsid w:val="00D10C4B"/>
    <w:rsid w:val="00D15C92"/>
    <w:rsid w:val="00D16267"/>
    <w:rsid w:val="00D26046"/>
    <w:rsid w:val="00D26A0E"/>
    <w:rsid w:val="00D27370"/>
    <w:rsid w:val="00D30C56"/>
    <w:rsid w:val="00D37718"/>
    <w:rsid w:val="00D406B2"/>
    <w:rsid w:val="00D41208"/>
    <w:rsid w:val="00D47D11"/>
    <w:rsid w:val="00D53370"/>
    <w:rsid w:val="00D662EF"/>
    <w:rsid w:val="00D7192F"/>
    <w:rsid w:val="00D75BAB"/>
    <w:rsid w:val="00D77B5C"/>
    <w:rsid w:val="00D77CA1"/>
    <w:rsid w:val="00D81BC9"/>
    <w:rsid w:val="00D84831"/>
    <w:rsid w:val="00D87D72"/>
    <w:rsid w:val="00D96485"/>
    <w:rsid w:val="00DA3587"/>
    <w:rsid w:val="00DA4EB9"/>
    <w:rsid w:val="00DB0E0C"/>
    <w:rsid w:val="00DB131A"/>
    <w:rsid w:val="00DB2E7A"/>
    <w:rsid w:val="00DC5CFB"/>
    <w:rsid w:val="00DC7CD7"/>
    <w:rsid w:val="00DD1ADA"/>
    <w:rsid w:val="00DD5A10"/>
    <w:rsid w:val="00DE1C53"/>
    <w:rsid w:val="00DE72CB"/>
    <w:rsid w:val="00DF148A"/>
    <w:rsid w:val="00DF3A00"/>
    <w:rsid w:val="00DF7398"/>
    <w:rsid w:val="00E01F13"/>
    <w:rsid w:val="00E058D8"/>
    <w:rsid w:val="00E066AE"/>
    <w:rsid w:val="00E06809"/>
    <w:rsid w:val="00E1354D"/>
    <w:rsid w:val="00E14A33"/>
    <w:rsid w:val="00E1576F"/>
    <w:rsid w:val="00E162FA"/>
    <w:rsid w:val="00E1636A"/>
    <w:rsid w:val="00E16AF9"/>
    <w:rsid w:val="00E22A18"/>
    <w:rsid w:val="00E27108"/>
    <w:rsid w:val="00E278D4"/>
    <w:rsid w:val="00E3101D"/>
    <w:rsid w:val="00E4023F"/>
    <w:rsid w:val="00E54FDA"/>
    <w:rsid w:val="00E57F3E"/>
    <w:rsid w:val="00E669BA"/>
    <w:rsid w:val="00E7128D"/>
    <w:rsid w:val="00E716B7"/>
    <w:rsid w:val="00E73E1B"/>
    <w:rsid w:val="00E76CB8"/>
    <w:rsid w:val="00E83910"/>
    <w:rsid w:val="00E900D2"/>
    <w:rsid w:val="00E90CB5"/>
    <w:rsid w:val="00E916CC"/>
    <w:rsid w:val="00E92C36"/>
    <w:rsid w:val="00E93206"/>
    <w:rsid w:val="00E9429D"/>
    <w:rsid w:val="00E95CBF"/>
    <w:rsid w:val="00E95D8D"/>
    <w:rsid w:val="00EA04B4"/>
    <w:rsid w:val="00EA144E"/>
    <w:rsid w:val="00EA4759"/>
    <w:rsid w:val="00EB2EAF"/>
    <w:rsid w:val="00EB5A1B"/>
    <w:rsid w:val="00EB7C46"/>
    <w:rsid w:val="00EC2B59"/>
    <w:rsid w:val="00EC436F"/>
    <w:rsid w:val="00ED66E5"/>
    <w:rsid w:val="00EF0B0C"/>
    <w:rsid w:val="00EF2686"/>
    <w:rsid w:val="00EF5A55"/>
    <w:rsid w:val="00F036B5"/>
    <w:rsid w:val="00F05F88"/>
    <w:rsid w:val="00F10F6E"/>
    <w:rsid w:val="00F1637D"/>
    <w:rsid w:val="00F24A42"/>
    <w:rsid w:val="00F24D00"/>
    <w:rsid w:val="00F335F5"/>
    <w:rsid w:val="00F357DA"/>
    <w:rsid w:val="00F36C71"/>
    <w:rsid w:val="00F372FB"/>
    <w:rsid w:val="00F4192F"/>
    <w:rsid w:val="00F42832"/>
    <w:rsid w:val="00F4369E"/>
    <w:rsid w:val="00F43A9B"/>
    <w:rsid w:val="00F4572F"/>
    <w:rsid w:val="00F46045"/>
    <w:rsid w:val="00F542C9"/>
    <w:rsid w:val="00F56E1F"/>
    <w:rsid w:val="00F60225"/>
    <w:rsid w:val="00F62260"/>
    <w:rsid w:val="00F63F88"/>
    <w:rsid w:val="00F649D2"/>
    <w:rsid w:val="00F65E2B"/>
    <w:rsid w:val="00F67418"/>
    <w:rsid w:val="00F731BC"/>
    <w:rsid w:val="00F743AE"/>
    <w:rsid w:val="00F764EE"/>
    <w:rsid w:val="00F80731"/>
    <w:rsid w:val="00F80B5B"/>
    <w:rsid w:val="00F83DA8"/>
    <w:rsid w:val="00F90ECA"/>
    <w:rsid w:val="00F922AA"/>
    <w:rsid w:val="00F93D16"/>
    <w:rsid w:val="00FA0B31"/>
    <w:rsid w:val="00FA34BD"/>
    <w:rsid w:val="00FB0DD4"/>
    <w:rsid w:val="00FB3E5A"/>
    <w:rsid w:val="00FB780C"/>
    <w:rsid w:val="00FC1690"/>
    <w:rsid w:val="00FC3471"/>
    <w:rsid w:val="00FD333A"/>
    <w:rsid w:val="00FD4B29"/>
    <w:rsid w:val="00FD61EA"/>
    <w:rsid w:val="00FE07F5"/>
    <w:rsid w:val="00FE384F"/>
    <w:rsid w:val="00FE3904"/>
    <w:rsid w:val="00FE77B7"/>
    <w:rsid w:val="00FF33B4"/>
    <w:rsid w:val="00FF4548"/>
    <w:rsid w:val="00FF74B7"/>
    <w:rsid w:val="60512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0F927"/>
  <w15:chartTrackingRefBased/>
  <w15:docId w15:val="{39304A17-CF79-4FA5-B182-4560E5CF8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093F38"/>
    <w:pPr>
      <w:keepNext/>
      <w:spacing w:before="480" w:after="240" w:line="240" w:lineRule="auto"/>
      <w:outlineLvl w:val="1"/>
    </w:pPr>
    <w:rPr>
      <w:rFonts w:ascii="Arial" w:eastAsia="Times New Roman" w:hAnsi="Arial" w:cs="Times New Roman"/>
      <w:b/>
      <w:color w:val="104F75"/>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6485"/>
    <w:pPr>
      <w:numPr>
        <w:numId w:val="1"/>
      </w:numPr>
      <w:spacing w:after="240" w:line="288" w:lineRule="auto"/>
      <w:contextualSpacing/>
    </w:pPr>
    <w:rPr>
      <w:rFonts w:ascii="Arial" w:eastAsia="Times New Roman" w:hAnsi="Arial" w:cs="Times New Roman"/>
      <w:color w:val="0D0D0D" w:themeColor="text1" w:themeTint="F2"/>
      <w:sz w:val="24"/>
      <w:szCs w:val="24"/>
      <w:lang w:eastAsia="en-GB"/>
    </w:rPr>
  </w:style>
  <w:style w:type="paragraph" w:styleId="FootnoteText">
    <w:name w:val="footnote text"/>
    <w:basedOn w:val="Normal"/>
    <w:link w:val="FootnoteTextChar"/>
    <w:unhideWhenUsed/>
    <w:rsid w:val="00D96485"/>
    <w:pPr>
      <w:spacing w:after="60" w:line="240" w:lineRule="auto"/>
    </w:pPr>
    <w:rPr>
      <w:rFonts w:ascii="Arial" w:eastAsia="Times New Roman" w:hAnsi="Arial" w:cs="Times New Roman"/>
      <w:color w:val="0D0D0D" w:themeColor="text1" w:themeTint="F2"/>
      <w:sz w:val="20"/>
      <w:szCs w:val="20"/>
      <w:lang w:eastAsia="en-GB"/>
    </w:rPr>
  </w:style>
  <w:style w:type="character" w:customStyle="1" w:styleId="FootnoteTextChar">
    <w:name w:val="Footnote Text Char"/>
    <w:basedOn w:val="DefaultParagraphFont"/>
    <w:link w:val="FootnoteText"/>
    <w:rsid w:val="00D96485"/>
    <w:rPr>
      <w:rFonts w:ascii="Arial" w:eastAsia="Times New Roman" w:hAnsi="Arial" w:cs="Times New Roman"/>
      <w:color w:val="0D0D0D" w:themeColor="text1" w:themeTint="F2"/>
      <w:sz w:val="20"/>
      <w:szCs w:val="20"/>
      <w:lang w:eastAsia="en-GB"/>
    </w:rPr>
  </w:style>
  <w:style w:type="character" w:styleId="FootnoteReference">
    <w:name w:val="footnote reference"/>
    <w:basedOn w:val="DefaultParagraphFont"/>
    <w:uiPriority w:val="99"/>
    <w:semiHidden/>
    <w:unhideWhenUsed/>
    <w:rsid w:val="00D96485"/>
    <w:rPr>
      <w:vertAlign w:val="superscript"/>
    </w:rPr>
  </w:style>
  <w:style w:type="character" w:customStyle="1" w:styleId="Heading2Char">
    <w:name w:val="Heading 2 Char"/>
    <w:basedOn w:val="DefaultParagraphFont"/>
    <w:link w:val="Heading2"/>
    <w:rsid w:val="00093F38"/>
    <w:rPr>
      <w:rFonts w:ascii="Arial" w:eastAsia="Times New Roman" w:hAnsi="Arial" w:cs="Times New Roman"/>
      <w:b/>
      <w:color w:val="104F75"/>
      <w:sz w:val="32"/>
      <w:szCs w:val="32"/>
      <w:lang w:eastAsia="en-GB"/>
    </w:rPr>
  </w:style>
  <w:style w:type="table" w:styleId="TableGrid">
    <w:name w:val="Table Grid"/>
    <w:basedOn w:val="TableNormal"/>
    <w:uiPriority w:val="39"/>
    <w:rsid w:val="00E40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ESOutNumbered">
    <w:name w:val="DfESOutNumbered"/>
    <w:basedOn w:val="Normal"/>
    <w:link w:val="DfESOutNumberedChar"/>
    <w:rsid w:val="00E27108"/>
    <w:pPr>
      <w:widowControl w:val="0"/>
      <w:numPr>
        <w:numId w:val="14"/>
      </w:numPr>
      <w:overflowPunct w:val="0"/>
      <w:autoSpaceDE w:val="0"/>
      <w:autoSpaceDN w:val="0"/>
      <w:adjustRightInd w:val="0"/>
      <w:spacing w:after="240" w:line="240" w:lineRule="auto"/>
      <w:textAlignment w:val="baseline"/>
    </w:pPr>
    <w:rPr>
      <w:rFonts w:ascii="Arial" w:eastAsia="Times New Roman" w:hAnsi="Arial" w:cs="Arial"/>
      <w:szCs w:val="20"/>
    </w:rPr>
  </w:style>
  <w:style w:type="character" w:customStyle="1" w:styleId="DfESOutNumberedChar">
    <w:name w:val="DfESOutNumbered Char"/>
    <w:basedOn w:val="Heading2Char"/>
    <w:link w:val="DfESOutNumbered"/>
    <w:rsid w:val="00E27108"/>
    <w:rPr>
      <w:rFonts w:ascii="Arial" w:eastAsia="Times New Roman" w:hAnsi="Arial" w:cs="Arial"/>
      <w:b w:val="0"/>
      <w:color w:val="104F75"/>
      <w:sz w:val="32"/>
      <w:szCs w:val="20"/>
      <w:lang w:eastAsia="en-GB"/>
    </w:rPr>
  </w:style>
  <w:style w:type="paragraph" w:customStyle="1" w:styleId="DeptBullets">
    <w:name w:val="DeptBullets"/>
    <w:basedOn w:val="Normal"/>
    <w:link w:val="DeptBulletsChar"/>
    <w:rsid w:val="00E27108"/>
    <w:pPr>
      <w:widowControl w:val="0"/>
      <w:numPr>
        <w:numId w:val="16"/>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DeptBulletsChar">
    <w:name w:val="DeptBullets Char"/>
    <w:basedOn w:val="Heading2Char"/>
    <w:link w:val="DeptBullets"/>
    <w:rsid w:val="00E27108"/>
    <w:rPr>
      <w:rFonts w:ascii="Arial" w:eastAsia="Times New Roman" w:hAnsi="Arial" w:cs="Times New Roman"/>
      <w:b w:val="0"/>
      <w:color w:val="104F75"/>
      <w:sz w:val="24"/>
      <w:szCs w:val="20"/>
      <w:lang w:eastAsia="en-GB"/>
    </w:rPr>
  </w:style>
  <w:style w:type="paragraph" w:styleId="Header">
    <w:name w:val="header"/>
    <w:basedOn w:val="Normal"/>
    <w:link w:val="HeaderChar"/>
    <w:uiPriority w:val="99"/>
    <w:unhideWhenUsed/>
    <w:rsid w:val="00866A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6A70"/>
  </w:style>
  <w:style w:type="paragraph" w:styleId="Footer">
    <w:name w:val="footer"/>
    <w:basedOn w:val="Normal"/>
    <w:link w:val="FooterChar"/>
    <w:uiPriority w:val="99"/>
    <w:unhideWhenUsed/>
    <w:rsid w:val="00866A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6A70"/>
  </w:style>
  <w:style w:type="paragraph" w:styleId="Revision">
    <w:name w:val="Revision"/>
    <w:hidden/>
    <w:uiPriority w:val="99"/>
    <w:semiHidden/>
    <w:rsid w:val="000015A3"/>
    <w:pPr>
      <w:spacing w:after="0" w:line="240" w:lineRule="auto"/>
    </w:pPr>
  </w:style>
  <w:style w:type="paragraph" w:styleId="BalloonText">
    <w:name w:val="Balloon Text"/>
    <w:basedOn w:val="Normal"/>
    <w:link w:val="BalloonTextChar"/>
    <w:uiPriority w:val="99"/>
    <w:semiHidden/>
    <w:unhideWhenUsed/>
    <w:rsid w:val="00F56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E1F"/>
    <w:rPr>
      <w:rFonts w:ascii="Segoe UI" w:hAnsi="Segoe UI" w:cs="Segoe UI"/>
      <w:sz w:val="18"/>
      <w:szCs w:val="18"/>
    </w:rPr>
  </w:style>
  <w:style w:type="table" w:customStyle="1" w:styleId="TableGrid21">
    <w:name w:val="Table Grid21"/>
    <w:basedOn w:val="TableNormal"/>
    <w:next w:val="TableGrid"/>
    <w:uiPriority w:val="59"/>
    <w:rsid w:val="00F56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61B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1B4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066787"/>
    <w:rPr>
      <w:sz w:val="16"/>
      <w:szCs w:val="16"/>
    </w:rPr>
  </w:style>
  <w:style w:type="paragraph" w:styleId="CommentText">
    <w:name w:val="annotation text"/>
    <w:basedOn w:val="Normal"/>
    <w:link w:val="CommentTextChar"/>
    <w:uiPriority w:val="99"/>
    <w:semiHidden/>
    <w:unhideWhenUsed/>
    <w:rsid w:val="00066787"/>
    <w:pPr>
      <w:spacing w:line="240" w:lineRule="auto"/>
    </w:pPr>
    <w:rPr>
      <w:sz w:val="20"/>
      <w:szCs w:val="20"/>
    </w:rPr>
  </w:style>
  <w:style w:type="character" w:customStyle="1" w:styleId="CommentTextChar">
    <w:name w:val="Comment Text Char"/>
    <w:basedOn w:val="DefaultParagraphFont"/>
    <w:link w:val="CommentText"/>
    <w:uiPriority w:val="99"/>
    <w:semiHidden/>
    <w:rsid w:val="00066787"/>
    <w:rPr>
      <w:sz w:val="20"/>
      <w:szCs w:val="20"/>
    </w:rPr>
  </w:style>
  <w:style w:type="paragraph" w:styleId="CommentSubject">
    <w:name w:val="annotation subject"/>
    <w:basedOn w:val="CommentText"/>
    <w:next w:val="CommentText"/>
    <w:link w:val="CommentSubjectChar"/>
    <w:uiPriority w:val="99"/>
    <w:semiHidden/>
    <w:unhideWhenUsed/>
    <w:rsid w:val="00066787"/>
    <w:rPr>
      <w:b/>
      <w:bCs/>
    </w:rPr>
  </w:style>
  <w:style w:type="character" w:customStyle="1" w:styleId="CommentSubjectChar">
    <w:name w:val="Comment Subject Char"/>
    <w:basedOn w:val="CommentTextChar"/>
    <w:link w:val="CommentSubject"/>
    <w:uiPriority w:val="99"/>
    <w:semiHidden/>
    <w:rsid w:val="00066787"/>
    <w:rPr>
      <w:b/>
      <w:bCs/>
      <w:sz w:val="20"/>
      <w:szCs w:val="20"/>
    </w:rPr>
  </w:style>
  <w:style w:type="character" w:styleId="Hyperlink">
    <w:name w:val="Hyperlink"/>
    <w:uiPriority w:val="99"/>
    <w:unhideWhenUsed/>
    <w:qFormat/>
    <w:rsid w:val="00454A4B"/>
    <w:rPr>
      <w:rFonts w:ascii="Arial" w:hAnsi="Arial"/>
      <w:color w:val="0000FF"/>
      <w:sz w:val="24"/>
      <w:u w:val="single"/>
    </w:rPr>
  </w:style>
  <w:style w:type="paragraph" w:styleId="ListBullet">
    <w:name w:val="List Bullet"/>
    <w:basedOn w:val="ListBullet5"/>
    <w:rsid w:val="00454A4B"/>
    <w:pPr>
      <w:numPr>
        <w:numId w:val="25"/>
      </w:numPr>
      <w:spacing w:after="240" w:line="288" w:lineRule="auto"/>
      <w:ind w:left="714" w:hanging="357"/>
    </w:pPr>
    <w:rPr>
      <w:rFonts w:ascii="Arial" w:eastAsia="Times New Roman" w:hAnsi="Arial" w:cs="Times New Roman"/>
      <w:color w:val="0D0D0D" w:themeColor="text1" w:themeTint="F2"/>
      <w:sz w:val="24"/>
      <w:szCs w:val="24"/>
      <w:lang w:eastAsia="en-GB"/>
    </w:rPr>
  </w:style>
  <w:style w:type="paragraph" w:customStyle="1" w:styleId="summary1">
    <w:name w:val="summary1"/>
    <w:rsid w:val="00454A4B"/>
    <w:pPr>
      <w:spacing w:after="200" w:line="276" w:lineRule="auto"/>
    </w:pPr>
    <w:rPr>
      <w:rFonts w:ascii="Arial" w:eastAsiaTheme="minorEastAsia" w:hAnsi="Arial"/>
      <w:b/>
      <w:color w:val="104F75"/>
      <w:sz w:val="32"/>
      <w:lang w:val="en-US"/>
    </w:rPr>
  </w:style>
  <w:style w:type="paragraph" w:customStyle="1" w:styleId="summary2">
    <w:name w:val="summary2"/>
    <w:rsid w:val="00454A4B"/>
    <w:pPr>
      <w:spacing w:after="200" w:line="276" w:lineRule="auto"/>
    </w:pPr>
    <w:rPr>
      <w:rFonts w:ascii="Arial" w:eastAsiaTheme="minorEastAsia" w:hAnsi="Arial"/>
      <w:sz w:val="24"/>
      <w:lang w:val="en-US"/>
    </w:rPr>
  </w:style>
  <w:style w:type="character" w:customStyle="1" w:styleId="normaltextrun">
    <w:name w:val="normaltextrun"/>
    <w:basedOn w:val="DefaultParagraphFont"/>
    <w:rsid w:val="00454A4B"/>
  </w:style>
  <w:style w:type="character" w:customStyle="1" w:styleId="eop">
    <w:name w:val="eop"/>
    <w:basedOn w:val="DefaultParagraphFont"/>
    <w:rsid w:val="00454A4B"/>
  </w:style>
  <w:style w:type="paragraph" w:styleId="ListBullet5">
    <w:name w:val="List Bullet 5"/>
    <w:basedOn w:val="Normal"/>
    <w:uiPriority w:val="99"/>
    <w:semiHidden/>
    <w:unhideWhenUsed/>
    <w:rsid w:val="00454A4B"/>
    <w:pPr>
      <w:numPr>
        <w:numId w:val="26"/>
      </w:numPr>
      <w:contextualSpacing/>
    </w:pPr>
  </w:style>
  <w:style w:type="paragraph" w:customStyle="1" w:styleId="TableHeader">
    <w:name w:val="TableHeader"/>
    <w:qFormat/>
    <w:rsid w:val="001E1FF5"/>
    <w:pPr>
      <w:spacing w:before="60" w:after="60" w:line="240" w:lineRule="auto"/>
      <w:ind w:left="57" w:right="57"/>
      <w:jc w:val="center"/>
    </w:pPr>
    <w:rPr>
      <w:rFonts w:ascii="Arial" w:eastAsia="Times New Roman" w:hAnsi="Arial" w:cs="Times New Roman"/>
      <w:b/>
      <w:color w:val="0D0D0D" w:themeColor="text1" w:themeTint="F2"/>
      <w:sz w:val="24"/>
      <w:szCs w:val="24"/>
      <w:lang w:eastAsia="en-GB"/>
    </w:rPr>
  </w:style>
  <w:style w:type="paragraph" w:customStyle="1" w:styleId="TableRow">
    <w:name w:val="TableRow"/>
    <w:link w:val="TableRowChar"/>
    <w:qFormat/>
    <w:rsid w:val="001E1FF5"/>
    <w:pPr>
      <w:spacing w:before="60" w:after="60" w:line="240" w:lineRule="auto"/>
      <w:ind w:left="57" w:right="57"/>
    </w:pPr>
    <w:rPr>
      <w:rFonts w:ascii="Arial" w:eastAsia="Times New Roman" w:hAnsi="Arial" w:cs="Times New Roman"/>
      <w:color w:val="0D0D0D" w:themeColor="text1" w:themeTint="F2"/>
      <w:sz w:val="24"/>
      <w:szCs w:val="24"/>
      <w:lang w:eastAsia="en-GB"/>
    </w:rPr>
  </w:style>
  <w:style w:type="character" w:customStyle="1" w:styleId="TableRowChar">
    <w:name w:val="TableRow Char"/>
    <w:link w:val="TableRow"/>
    <w:rsid w:val="001E1FF5"/>
    <w:rPr>
      <w:rFonts w:ascii="Arial" w:eastAsia="Times New Roman" w:hAnsi="Arial" w:cs="Times New Roman"/>
      <w:color w:val="0D0D0D" w:themeColor="text1" w:themeTint="F2"/>
      <w:sz w:val="24"/>
      <w:szCs w:val="24"/>
      <w:lang w:eastAsia="en-GB"/>
    </w:rPr>
  </w:style>
  <w:style w:type="table" w:customStyle="1" w:styleId="DfETable">
    <w:name w:val="DfE Table"/>
    <w:basedOn w:val="TableNormal"/>
    <w:uiPriority w:val="99"/>
    <w:rsid w:val="001E1FF5"/>
    <w:pPr>
      <w:spacing w:before="60" w:after="60" w:line="240" w:lineRule="auto"/>
      <w:ind w:left="57" w:right="57"/>
    </w:pPr>
    <w:rPr>
      <w:rFonts w:ascii="Arial" w:eastAsia="Times New Roman" w:hAnsi="Arial" w:cs="Times New Roman"/>
      <w:sz w:val="24"/>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5838">
      <w:bodyDiv w:val="1"/>
      <w:marLeft w:val="0"/>
      <w:marRight w:val="0"/>
      <w:marTop w:val="0"/>
      <w:marBottom w:val="0"/>
      <w:divBdr>
        <w:top w:val="none" w:sz="0" w:space="0" w:color="auto"/>
        <w:left w:val="none" w:sz="0" w:space="0" w:color="auto"/>
        <w:bottom w:val="none" w:sz="0" w:space="0" w:color="auto"/>
        <w:right w:val="none" w:sz="0" w:space="0" w:color="auto"/>
      </w:divBdr>
    </w:div>
    <w:div w:id="1130511946">
      <w:bodyDiv w:val="1"/>
      <w:marLeft w:val="0"/>
      <w:marRight w:val="0"/>
      <w:marTop w:val="0"/>
      <w:marBottom w:val="0"/>
      <w:divBdr>
        <w:top w:val="none" w:sz="0" w:space="0" w:color="auto"/>
        <w:left w:val="none" w:sz="0" w:space="0" w:color="auto"/>
        <w:bottom w:val="none" w:sz="0" w:space="0" w:color="auto"/>
        <w:right w:val="none" w:sz="0" w:space="0" w:color="auto"/>
      </w:divBdr>
    </w:div>
    <w:div w:id="1413354528">
      <w:bodyDiv w:val="1"/>
      <w:marLeft w:val="0"/>
      <w:marRight w:val="0"/>
      <w:marTop w:val="0"/>
      <w:marBottom w:val="0"/>
      <w:divBdr>
        <w:top w:val="none" w:sz="0" w:space="0" w:color="auto"/>
        <w:left w:val="none" w:sz="0" w:space="0" w:color="auto"/>
        <w:bottom w:val="none" w:sz="0" w:space="0" w:color="auto"/>
        <w:right w:val="none" w:sz="0" w:space="0" w:color="auto"/>
      </w:divBdr>
    </w:div>
    <w:div w:id="2108847061">
      <w:bodyDiv w:val="1"/>
      <w:marLeft w:val="0"/>
      <w:marRight w:val="0"/>
      <w:marTop w:val="0"/>
      <w:marBottom w:val="0"/>
      <w:divBdr>
        <w:top w:val="none" w:sz="0" w:space="0" w:color="auto"/>
        <w:left w:val="none" w:sz="0" w:space="0" w:color="auto"/>
        <w:bottom w:val="none" w:sz="0" w:space="0" w:color="auto"/>
        <w:right w:val="none" w:sz="0" w:space="0" w:color="auto"/>
      </w:divBdr>
      <w:divsChild>
        <w:div w:id="290553180">
          <w:marLeft w:val="0"/>
          <w:marRight w:val="0"/>
          <w:marTop w:val="0"/>
          <w:marBottom w:val="0"/>
          <w:divBdr>
            <w:top w:val="none" w:sz="0" w:space="0" w:color="auto"/>
            <w:left w:val="none" w:sz="0" w:space="0" w:color="auto"/>
            <w:bottom w:val="none" w:sz="0" w:space="0" w:color="auto"/>
            <w:right w:val="none" w:sz="0" w:space="0" w:color="auto"/>
          </w:divBdr>
        </w:div>
        <w:div w:id="1114516670">
          <w:marLeft w:val="0"/>
          <w:marRight w:val="0"/>
          <w:marTop w:val="0"/>
          <w:marBottom w:val="0"/>
          <w:divBdr>
            <w:top w:val="none" w:sz="0" w:space="0" w:color="auto"/>
            <w:left w:val="none" w:sz="0" w:space="0" w:color="auto"/>
            <w:bottom w:val="none" w:sz="0" w:space="0" w:color="auto"/>
            <w:right w:val="none" w:sz="0" w:space="0" w:color="auto"/>
          </w:divBdr>
        </w:div>
        <w:div w:id="1148204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henbs.com/our-tools/uniclass-2015" TargetMode="External"/><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cid:image001.jpg@01D648B8.8E363D70"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6B1F650964C942AEBF93B3EE52603B" ma:contentTypeVersion="8" ma:contentTypeDescription="Create a new document." ma:contentTypeScope="" ma:versionID="9954f3b7b7ce0c07d14e23462d8f5afa">
  <xsd:schema xmlns:xsd="http://www.w3.org/2001/XMLSchema" xmlns:xs="http://www.w3.org/2001/XMLSchema" xmlns:p="http://schemas.microsoft.com/office/2006/metadata/properties" xmlns:ns2="314c8b08-4808-4a87-8b4e-43cd47081c0f" xmlns:ns3="12458bd3-0457-416d-9aae-b8d38829dd2f" targetNamespace="http://schemas.microsoft.com/office/2006/metadata/properties" ma:root="true" ma:fieldsID="bcbf138d72f8a721f75c2ffbdaada7b4" ns2:_="" ns3:_="">
    <xsd:import namespace="314c8b08-4808-4a87-8b4e-43cd47081c0f"/>
    <xsd:import namespace="12458bd3-0457-416d-9aae-b8d38829dd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4c8b08-4808-4a87-8b4e-43cd47081c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458bd3-0457-416d-9aae-b8d38829dd2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A04063-3B70-4CED-AF79-BF7836970642}">
  <ds:schemaRefs>
    <ds:schemaRef ds:uri="http://purl.org/dc/dcmitype/"/>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terms/"/>
    <ds:schemaRef ds:uri="314c8b08-4808-4a87-8b4e-43cd47081c0f"/>
    <ds:schemaRef ds:uri="12458bd3-0457-416d-9aae-b8d38829dd2f"/>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36AA7E0A-9DB2-4357-9F46-E057DC328A51}">
  <ds:schemaRefs>
    <ds:schemaRef ds:uri="http://schemas.microsoft.com/sharepoint/v3/contenttype/forms"/>
  </ds:schemaRefs>
</ds:datastoreItem>
</file>

<file path=customXml/itemProps3.xml><?xml version="1.0" encoding="utf-8"?>
<ds:datastoreItem xmlns:ds="http://schemas.openxmlformats.org/officeDocument/2006/customXml" ds:itemID="{49C15E9E-6FE3-4830-938F-3762BD777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4c8b08-4808-4a87-8b4e-43cd47081c0f"/>
    <ds:schemaRef ds:uri="12458bd3-0457-416d-9aae-b8d38829dd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390</Words>
  <Characters>2225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CharactersWithSpaces>
  <SharedDoc>false</SharedDoc>
  <HLinks>
    <vt:vector size="6" baseType="variant">
      <vt:variant>
        <vt:i4>7143477</vt:i4>
      </vt:variant>
      <vt:variant>
        <vt:i4>0</vt:i4>
      </vt:variant>
      <vt:variant>
        <vt:i4>0</vt:i4>
      </vt:variant>
      <vt:variant>
        <vt:i4>5</vt:i4>
      </vt:variant>
      <vt:variant>
        <vt:lpwstr>https://www.thenbs.com/our-tools/uniclass-2015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PRATT, Mark</dc:creator>
  <cp:keywords/>
  <dc:description/>
  <cp:lastModifiedBy>DALZELL, Amy</cp:lastModifiedBy>
  <cp:revision>2</cp:revision>
  <dcterms:created xsi:type="dcterms:W3CDTF">2021-12-01T13:42:00Z</dcterms:created>
  <dcterms:modified xsi:type="dcterms:W3CDTF">2021-12-01T13:42:00Z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0x010100966B1F650964C942AEBF93B3EE52603B</vt:lpwstr>
  </property>
  <property fmtid="{D5CDD505-2E9C-101B-9397-08002B2CF9AE}" pid="3" name="_dlc_DocIdItemGuid">
    <vt:lpwstr>aa235063-0471-4644-a042-87aabec94ff3</vt:lpwstr>
  </property>
  <property fmtid="{D5CDD505-2E9C-101B-9397-08002B2CF9AE}" pid="4" name="TaxKeyword">
    <vt:lpwstr/>
  </property>
</Properties>
</file>