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AF58" w14:textId="77777777" w:rsidR="00A341BC" w:rsidRDefault="00A341BC"/>
    <w:p w14:paraId="676E9B28" w14:textId="375CCF47" w:rsidR="00BD09CD" w:rsidRDefault="00D52857">
      <w:r>
        <w:rPr>
          <w:noProof/>
        </w:rPr>
        <w:drawing>
          <wp:inline distT="0" distB="0" distL="0" distR="0" wp14:anchorId="7ED149F8" wp14:editId="3DD37829">
            <wp:extent cx="3346450" cy="349250"/>
            <wp:effectExtent l="0" t="0" r="0" b="0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45B8" w14:textId="77777777" w:rsidR="0004625F" w:rsidRDefault="0004625F"/>
    <w:p w14:paraId="44D664CE" w14:textId="77777777" w:rsidR="0004625F" w:rsidRDefault="0004625F"/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0C3F13" w14:paraId="6A471A93" w14:textId="77777777" w:rsidTr="00FA1F67"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6FE61F2E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7CCDE4EE" w14:textId="77777777" w:rsidTr="00FA1F6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44D364C6" w14:textId="77777777" w:rsidR="0004625F" w:rsidRPr="000C3F13" w:rsidRDefault="0004625F" w:rsidP="0069559D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="0004625F" w:rsidRPr="00361890" w14:paraId="4F319B55" w14:textId="77777777" w:rsidTr="00FA1F67"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01D478F9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417414">
              <w:rPr>
                <w:b/>
              </w:rPr>
              <w:t>R</w:t>
            </w:r>
            <w:r w:rsidR="00417414" w:rsidRPr="00C75002">
              <w:rPr>
                <w:b/>
              </w:rPr>
              <w:t xml:space="preserve">ichard </w:t>
            </w:r>
            <w:r w:rsidR="00417414">
              <w:rPr>
                <w:b/>
              </w:rPr>
              <w:t>H</w:t>
            </w:r>
            <w:r w:rsidR="00417414" w:rsidRPr="00C75002">
              <w:rPr>
                <w:b/>
              </w:rPr>
              <w:t>olland</w:t>
            </w:r>
            <w:r w:rsidR="00417414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4625F" w:rsidRPr="00F1274F" w14:paraId="34053668" w14:textId="77777777" w:rsidTr="00FA1F67"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3D20F289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245C074D" w14:textId="77777777" w:rsidTr="00FA1F67"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4704F5F1" w14:textId="1AF2C598" w:rsidR="0004625F" w:rsidRPr="00A101CD" w:rsidRDefault="0004625F" w:rsidP="003B19B3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</w:t>
            </w:r>
            <w:r w:rsidR="00C874C6">
              <w:rPr>
                <w:b/>
                <w:color w:val="000000"/>
                <w:sz w:val="16"/>
                <w:szCs w:val="16"/>
              </w:rPr>
              <w:t>:</w:t>
            </w:r>
            <w:r w:rsidR="007263A2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6975C9">
              <w:rPr>
                <w:b/>
                <w:color w:val="000000"/>
                <w:sz w:val="16"/>
                <w:szCs w:val="16"/>
              </w:rPr>
              <w:t>29</w:t>
            </w:r>
            <w:r w:rsidR="007263A2">
              <w:rPr>
                <w:b/>
                <w:color w:val="000000"/>
                <w:sz w:val="16"/>
                <w:szCs w:val="16"/>
              </w:rPr>
              <w:t xml:space="preserve"> November 2021 </w:t>
            </w:r>
          </w:p>
        </w:tc>
      </w:tr>
    </w:tbl>
    <w:p w14:paraId="7990EC43" w14:textId="77777777" w:rsidR="0004625F" w:rsidRDefault="0080382B" w:rsidP="00F733D3">
      <w:r>
        <w:tab/>
      </w: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FA1F67" w:rsidRPr="00D23A94" w14:paraId="5BB4E8BF" w14:textId="77777777" w:rsidTr="00340C70">
        <w:tc>
          <w:tcPr>
            <w:tcW w:w="9592" w:type="dxa"/>
            <w:shd w:val="clear" w:color="auto" w:fill="auto"/>
          </w:tcPr>
          <w:p w14:paraId="47C4B7A2" w14:textId="77777777" w:rsidR="00625EA4" w:rsidRDefault="00FA1F67" w:rsidP="009613A4">
            <w:pPr>
              <w:rPr>
                <w:color w:val="000000"/>
              </w:rPr>
            </w:pPr>
            <w:r>
              <w:rPr>
                <w:b/>
                <w:color w:val="000000"/>
              </w:rPr>
              <w:t>Application Ref: COM</w:t>
            </w:r>
            <w:r w:rsidR="008950BF">
              <w:rPr>
                <w:b/>
                <w:color w:val="000000"/>
              </w:rPr>
              <w:t>/3</w:t>
            </w:r>
            <w:r w:rsidR="00C874C6">
              <w:rPr>
                <w:b/>
                <w:color w:val="000000"/>
              </w:rPr>
              <w:t>280617</w:t>
            </w:r>
          </w:p>
          <w:p w14:paraId="60C58DE7" w14:textId="77777777" w:rsidR="00ED785A" w:rsidRPr="00401C2E" w:rsidRDefault="00C874C6" w:rsidP="009613A4">
            <w:pPr>
              <w:rPr>
                <w:color w:val="000000"/>
              </w:rPr>
            </w:pPr>
            <w:r>
              <w:rPr>
                <w:rFonts w:cs="Arial"/>
                <w:b/>
              </w:rPr>
              <w:t>THURSLEY COMMON</w:t>
            </w:r>
            <w:r w:rsidR="00B62A85">
              <w:rPr>
                <w:rFonts w:cs="Arial"/>
                <w:b/>
              </w:rPr>
              <w:t>,</w:t>
            </w:r>
            <w:r w:rsidR="0020585B">
              <w:rPr>
                <w:rFonts w:cs="Arial"/>
                <w:b/>
              </w:rPr>
              <w:t xml:space="preserve"> S</w:t>
            </w:r>
            <w:r>
              <w:rPr>
                <w:rFonts w:cs="Arial"/>
                <w:b/>
              </w:rPr>
              <w:t>URREY</w:t>
            </w:r>
          </w:p>
          <w:p w14:paraId="15E1BEC5" w14:textId="77777777" w:rsidR="00FA1F67" w:rsidRPr="00D23A94" w:rsidRDefault="00FA1F67" w:rsidP="009613A4">
            <w:pPr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401C2E">
              <w:rPr>
                <w:sz w:val="20"/>
              </w:rPr>
              <w:t>CL</w:t>
            </w:r>
            <w:r w:rsidR="00C874C6">
              <w:rPr>
                <w:sz w:val="20"/>
              </w:rPr>
              <w:t xml:space="preserve"> 213</w:t>
            </w:r>
          </w:p>
          <w:p w14:paraId="10605BF8" w14:textId="77777777" w:rsidR="00FA1F67" w:rsidRPr="00D23A94" w:rsidRDefault="00812272" w:rsidP="007529DF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20585B">
              <w:rPr>
                <w:sz w:val="20"/>
              </w:rPr>
              <w:t>Su</w:t>
            </w:r>
            <w:r w:rsidR="00B62A85">
              <w:rPr>
                <w:sz w:val="20"/>
              </w:rPr>
              <w:t>rrey</w:t>
            </w:r>
            <w:r w:rsidR="008950BF">
              <w:rPr>
                <w:sz w:val="20"/>
              </w:rPr>
              <w:t xml:space="preserve"> County</w:t>
            </w:r>
            <w:r w:rsidR="00D76365">
              <w:rPr>
                <w:sz w:val="20"/>
              </w:rPr>
              <w:t xml:space="preserve"> Council</w:t>
            </w:r>
          </w:p>
        </w:tc>
      </w:tr>
      <w:tr w:rsidR="00FA1F67" w:rsidRPr="00D23A94" w14:paraId="1272DBF1" w14:textId="77777777" w:rsidTr="00340C70">
        <w:tc>
          <w:tcPr>
            <w:tcW w:w="9592" w:type="dxa"/>
            <w:shd w:val="clear" w:color="auto" w:fill="auto"/>
          </w:tcPr>
          <w:p w14:paraId="4651D54E" w14:textId="77777777" w:rsidR="00FA1F67" w:rsidRDefault="00FA1F67" w:rsidP="009613A4">
            <w:pPr>
              <w:pStyle w:val="TBullet"/>
              <w:numPr>
                <w:ilvl w:val="0"/>
                <w:numId w:val="9"/>
              </w:numPr>
            </w:pPr>
            <w:r>
              <w:t>The application, dated</w:t>
            </w:r>
            <w:r w:rsidR="00C874C6">
              <w:t xml:space="preserve"> 6 August</w:t>
            </w:r>
            <w:r w:rsidR="00F437A3">
              <w:t xml:space="preserve"> </w:t>
            </w:r>
            <w:r w:rsidR="009B29AB">
              <w:t>20</w:t>
            </w:r>
            <w:r w:rsidR="00C874C6">
              <w:t>21,</w:t>
            </w:r>
            <w:r w:rsidR="0020585B">
              <w:t xml:space="preserve"> </w:t>
            </w:r>
            <w:r>
              <w:t>is</w:t>
            </w:r>
            <w:r w:rsidR="0020585B">
              <w:t xml:space="preserve"> </w:t>
            </w:r>
            <w:r>
              <w:t>made under Section 38</w:t>
            </w:r>
            <w:r w:rsidRPr="00D23A94">
              <w:t xml:space="preserve"> of the Commons Act</w:t>
            </w:r>
            <w:r>
              <w:t xml:space="preserve"> 2006 (the 2006 Act) </w:t>
            </w:r>
            <w:r w:rsidR="00812272">
              <w:t xml:space="preserve">for consent </w:t>
            </w:r>
            <w:r>
              <w:t>to c</w:t>
            </w:r>
            <w:r w:rsidR="00812272">
              <w:t>arry out restricted</w:t>
            </w:r>
            <w:r>
              <w:t xml:space="preserve"> works on</w:t>
            </w:r>
            <w:r w:rsidRPr="00D23A94">
              <w:t xml:space="preserve"> common land.</w:t>
            </w:r>
          </w:p>
          <w:p w14:paraId="4C70FD15" w14:textId="77777777" w:rsidR="00FA1F67" w:rsidRDefault="00FA1F67" w:rsidP="002913CF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 w:rsidRPr="002913CF">
              <w:rPr>
                <w:sz w:val="20"/>
              </w:rPr>
              <w:t>The application is made by</w:t>
            </w:r>
            <w:r w:rsidR="00F437A3">
              <w:rPr>
                <w:sz w:val="20"/>
              </w:rPr>
              <w:t xml:space="preserve"> </w:t>
            </w:r>
            <w:r w:rsidR="00C874C6">
              <w:rPr>
                <w:sz w:val="20"/>
              </w:rPr>
              <w:t>Natural England</w:t>
            </w:r>
            <w:r w:rsidR="008950BF">
              <w:rPr>
                <w:sz w:val="20"/>
              </w:rPr>
              <w:t>.</w:t>
            </w:r>
          </w:p>
          <w:p w14:paraId="25A9F01D" w14:textId="77777777" w:rsidR="004F158D" w:rsidRDefault="00676F00" w:rsidP="00D83865">
            <w:pPr>
              <w:pStyle w:val="TBullet"/>
              <w:numPr>
                <w:ilvl w:val="0"/>
                <w:numId w:val="9"/>
              </w:numPr>
            </w:pPr>
            <w:r>
              <w:t xml:space="preserve">The </w:t>
            </w:r>
            <w:r w:rsidR="00025BA1">
              <w:t xml:space="preserve">works </w:t>
            </w:r>
            <w:r w:rsidR="00D14420">
              <w:t xml:space="preserve">comprise </w:t>
            </w:r>
            <w:r w:rsidR="00625EA4">
              <w:t>a</w:t>
            </w:r>
            <w:r w:rsidR="00C874C6">
              <w:t xml:space="preserve"> boardwalk (total area 1227 m²) and 4 temporary fenced compounds approximately 50 m² each for 6 months. </w:t>
            </w:r>
            <w:r w:rsidR="0092586E">
              <w:t xml:space="preserve"> </w:t>
            </w:r>
            <w:r w:rsidR="00A52685">
              <w:t xml:space="preserve">  </w:t>
            </w:r>
          </w:p>
          <w:p w14:paraId="036D4814" w14:textId="77777777" w:rsidR="00F262DD" w:rsidRPr="00D23A94" w:rsidRDefault="00A52685" w:rsidP="004F158D">
            <w:pPr>
              <w:pStyle w:val="TBullet"/>
              <w:numPr>
                <w:ilvl w:val="0"/>
                <w:numId w:val="0"/>
              </w:numPr>
              <w:ind w:left="360"/>
            </w:pPr>
            <w:r>
              <w:t xml:space="preserve">  </w:t>
            </w:r>
            <w:r w:rsidR="005D61D0">
              <w:t xml:space="preserve"> </w:t>
            </w:r>
            <w:r w:rsidR="00BD7173">
              <w:t xml:space="preserve"> </w:t>
            </w:r>
          </w:p>
        </w:tc>
      </w:tr>
    </w:tbl>
    <w:p w14:paraId="5B6C7AA0" w14:textId="77777777" w:rsidR="00FA1F67" w:rsidRDefault="00FA1F67"/>
    <w:p w14:paraId="6BA9304D" w14:textId="77777777" w:rsidR="00FA1F67" w:rsidRPr="0066206F" w:rsidRDefault="00FA1F67" w:rsidP="00456009">
      <w:pPr>
        <w:pStyle w:val="Heading6blackfont"/>
        <w:spacing w:before="0"/>
        <w:rPr>
          <w:color w:val="FF0000"/>
        </w:rPr>
      </w:pPr>
      <w:r w:rsidRPr="0066206F">
        <w:t>Decision</w:t>
      </w:r>
    </w:p>
    <w:p w14:paraId="54AEF48E" w14:textId="77777777" w:rsidR="00D22760" w:rsidRPr="0066206F" w:rsidRDefault="00827FE1" w:rsidP="006C1923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rFonts w:cs="Verdana"/>
          <w:szCs w:val="22"/>
        </w:rPr>
      </w:pPr>
      <w:r w:rsidRPr="0066206F">
        <w:rPr>
          <w:szCs w:val="22"/>
        </w:rPr>
        <w:t>Consent is granted for the works in accordan</w:t>
      </w:r>
      <w:r w:rsidR="00244C3C" w:rsidRPr="0066206F">
        <w:rPr>
          <w:szCs w:val="22"/>
        </w:rPr>
        <w:t xml:space="preserve">ce with the application </w:t>
      </w:r>
      <w:r w:rsidR="00D41D78" w:rsidRPr="0066206F">
        <w:rPr>
          <w:szCs w:val="22"/>
        </w:rPr>
        <w:t xml:space="preserve">dated </w:t>
      </w:r>
      <w:r w:rsidR="00C874C6" w:rsidRPr="0066206F">
        <w:rPr>
          <w:szCs w:val="22"/>
        </w:rPr>
        <w:t>6 August 2021</w:t>
      </w:r>
      <w:r w:rsidR="00D41D78" w:rsidRPr="0066206F">
        <w:rPr>
          <w:szCs w:val="22"/>
        </w:rPr>
        <w:t xml:space="preserve"> </w:t>
      </w:r>
      <w:r w:rsidR="00C874C6" w:rsidRPr="0066206F">
        <w:rPr>
          <w:szCs w:val="22"/>
        </w:rPr>
        <w:t xml:space="preserve">and plan subject to the following conditions: </w:t>
      </w:r>
    </w:p>
    <w:p w14:paraId="56E8CBB8" w14:textId="77777777" w:rsidR="00C874C6" w:rsidRPr="0066206F" w:rsidRDefault="00C874C6" w:rsidP="00C874C6">
      <w:pPr>
        <w:pStyle w:val="Style1"/>
        <w:numPr>
          <w:ilvl w:val="0"/>
          <w:numId w:val="0"/>
        </w:numPr>
        <w:tabs>
          <w:tab w:val="clear" w:pos="432"/>
          <w:tab w:val="left" w:pos="142"/>
        </w:tabs>
        <w:ind w:left="360"/>
        <w:rPr>
          <w:b/>
          <w:bCs/>
          <w:szCs w:val="22"/>
        </w:rPr>
      </w:pPr>
      <w:proofErr w:type="spellStart"/>
      <w:r w:rsidRPr="0066206F">
        <w:rPr>
          <w:szCs w:val="22"/>
        </w:rPr>
        <w:t>i</w:t>
      </w:r>
      <w:proofErr w:type="spellEnd"/>
      <w:r w:rsidRPr="0066206F">
        <w:rPr>
          <w:szCs w:val="22"/>
        </w:rPr>
        <w:t>. the works shall begin no later than 3 years from the date of this decision; and</w:t>
      </w:r>
    </w:p>
    <w:p w14:paraId="3BDC2D68" w14:textId="77777777" w:rsidR="00C874C6" w:rsidRPr="0066206F" w:rsidRDefault="00C874C6" w:rsidP="00C874C6">
      <w:pPr>
        <w:pStyle w:val="Style1"/>
        <w:numPr>
          <w:ilvl w:val="0"/>
          <w:numId w:val="0"/>
        </w:numPr>
        <w:tabs>
          <w:tab w:val="clear" w:pos="432"/>
          <w:tab w:val="left" w:pos="142"/>
        </w:tabs>
        <w:ind w:left="360"/>
        <w:rPr>
          <w:b/>
          <w:bCs/>
          <w:szCs w:val="22"/>
        </w:rPr>
      </w:pPr>
      <w:r w:rsidRPr="0066206F">
        <w:rPr>
          <w:szCs w:val="22"/>
        </w:rPr>
        <w:t xml:space="preserve">ii. the temporary works shall be removed and the common fully restored within one month from the completion of the </w:t>
      </w:r>
      <w:r w:rsidR="00F1525B">
        <w:rPr>
          <w:szCs w:val="22"/>
        </w:rPr>
        <w:t>boardwalk</w:t>
      </w:r>
      <w:r w:rsidRPr="0066206F">
        <w:rPr>
          <w:szCs w:val="22"/>
        </w:rPr>
        <w:t>.</w:t>
      </w:r>
    </w:p>
    <w:p w14:paraId="08C6C746" w14:textId="77777777" w:rsidR="00C874C6" w:rsidRPr="0066206F" w:rsidRDefault="00C874C6" w:rsidP="00F72095">
      <w:pPr>
        <w:pStyle w:val="Style1"/>
        <w:numPr>
          <w:ilvl w:val="0"/>
          <w:numId w:val="11"/>
        </w:numPr>
        <w:tabs>
          <w:tab w:val="clear" w:pos="432"/>
        </w:tabs>
        <w:spacing w:before="240"/>
        <w:rPr>
          <w:szCs w:val="22"/>
        </w:rPr>
      </w:pPr>
      <w:r w:rsidRPr="0066206F">
        <w:rPr>
          <w:szCs w:val="22"/>
        </w:rPr>
        <w:t>For the purposes of identification only the location of the boardwalk is outlined in red and the fenced compounds as black circles within the common land boundary outlined in green.</w:t>
      </w:r>
    </w:p>
    <w:p w14:paraId="4CD78FC3" w14:textId="77777777" w:rsidR="000458FE" w:rsidRDefault="00F6645A" w:rsidP="00C874C6">
      <w:pPr>
        <w:pStyle w:val="Style1"/>
        <w:numPr>
          <w:ilvl w:val="0"/>
          <w:numId w:val="0"/>
        </w:numPr>
        <w:tabs>
          <w:tab w:val="clear" w:pos="432"/>
        </w:tabs>
        <w:spacing w:before="240"/>
        <w:rPr>
          <w:szCs w:val="22"/>
        </w:rPr>
      </w:pPr>
      <w:r w:rsidRPr="0066206F">
        <w:rPr>
          <w:b/>
          <w:szCs w:val="22"/>
        </w:rPr>
        <w:t>Preliminary Matters</w:t>
      </w:r>
      <w:r w:rsidR="00E35663" w:rsidRPr="0066206F">
        <w:rPr>
          <w:szCs w:val="22"/>
        </w:rPr>
        <w:t xml:space="preserve"> </w:t>
      </w:r>
    </w:p>
    <w:p w14:paraId="04B302B0" w14:textId="77777777" w:rsidR="00921FA7" w:rsidRPr="0066206F" w:rsidRDefault="00921FA7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6206F">
        <w:rPr>
          <w:szCs w:val="22"/>
        </w:rPr>
        <w:t>I have had regard to Defra’s Common Land consents policy</w:t>
      </w:r>
      <w:r w:rsidRPr="0066206F">
        <w:rPr>
          <w:szCs w:val="22"/>
          <w:vertAlign w:val="superscript"/>
        </w:rPr>
        <w:footnoteReference w:id="1"/>
      </w:r>
      <w:r w:rsidRPr="0066206F">
        <w:rPr>
          <w:szCs w:val="22"/>
        </w:rPr>
        <w:t xml:space="preserve"> in determining this application under section 38, which has been published for the guidance of both the Planning Inspectorate and applicants. However, every application will be considered on its merits and a determination will depart from the policy if it appears appropriate to do so. In such cases, the decision will explain why it has departed from the policy.</w:t>
      </w:r>
    </w:p>
    <w:p w14:paraId="627ABB0E" w14:textId="02019BEF" w:rsidR="00BE412D" w:rsidRPr="0066206F" w:rsidRDefault="00BE1D1B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6206F">
        <w:rPr>
          <w:szCs w:val="22"/>
        </w:rPr>
        <w:t xml:space="preserve">This application has been determined solely </w:t>
      </w:r>
      <w:proofErr w:type="gramStart"/>
      <w:r w:rsidRPr="0066206F">
        <w:rPr>
          <w:szCs w:val="22"/>
        </w:rPr>
        <w:t>on the basis of</w:t>
      </w:r>
      <w:proofErr w:type="gramEnd"/>
      <w:r w:rsidRPr="0066206F">
        <w:rPr>
          <w:szCs w:val="22"/>
        </w:rPr>
        <w:t xml:space="preserve"> written evidence.</w:t>
      </w:r>
      <w:r w:rsidR="00EB50F2" w:rsidRPr="00EB50F2">
        <w:t xml:space="preserve"> </w:t>
      </w:r>
      <w:r w:rsidR="00EB50F2" w:rsidRPr="00EB50F2">
        <w:rPr>
          <w:szCs w:val="22"/>
        </w:rPr>
        <w:t xml:space="preserve">Since making the application, </w:t>
      </w:r>
      <w:r w:rsidR="00EB50F2">
        <w:rPr>
          <w:szCs w:val="22"/>
        </w:rPr>
        <w:t>Natural England</w:t>
      </w:r>
      <w:r w:rsidR="00EB50F2" w:rsidRPr="00EB50F2">
        <w:rPr>
          <w:szCs w:val="22"/>
        </w:rPr>
        <w:t xml:space="preserve"> has confirmed that consent is no longer sought for the raised stone path as it considers that </w:t>
      </w:r>
      <w:r w:rsidR="004E4FDA">
        <w:rPr>
          <w:szCs w:val="22"/>
        </w:rPr>
        <w:t>this</w:t>
      </w:r>
      <w:r w:rsidR="00EB50F2" w:rsidRPr="00EB50F2">
        <w:rPr>
          <w:szCs w:val="22"/>
        </w:rPr>
        <w:t xml:space="preserve"> does not need consent under section 38 of the 2006 Act.</w:t>
      </w:r>
    </w:p>
    <w:p w14:paraId="1966ECDE" w14:textId="77777777" w:rsidR="00576CD7" w:rsidRPr="0066206F" w:rsidRDefault="0032771A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6206F">
        <w:rPr>
          <w:szCs w:val="22"/>
        </w:rPr>
        <w:t>I have take</w:t>
      </w:r>
      <w:r w:rsidR="00ED785A" w:rsidRPr="0066206F">
        <w:rPr>
          <w:szCs w:val="22"/>
        </w:rPr>
        <w:t>n account of the representation</w:t>
      </w:r>
      <w:r w:rsidR="00D164E6" w:rsidRPr="0066206F">
        <w:rPr>
          <w:szCs w:val="22"/>
        </w:rPr>
        <w:t>s</w:t>
      </w:r>
      <w:r w:rsidR="00057346" w:rsidRPr="0066206F">
        <w:rPr>
          <w:szCs w:val="22"/>
        </w:rPr>
        <w:t xml:space="preserve"> </w:t>
      </w:r>
      <w:r w:rsidR="0094517F" w:rsidRPr="0066206F">
        <w:rPr>
          <w:szCs w:val="22"/>
        </w:rPr>
        <w:t>made</w:t>
      </w:r>
      <w:r w:rsidR="00C874C6" w:rsidRPr="00F72095">
        <w:rPr>
          <w:szCs w:val="22"/>
        </w:rPr>
        <w:t xml:space="preserve"> </w:t>
      </w:r>
      <w:r w:rsidR="00C874C6" w:rsidRPr="0066206F">
        <w:rPr>
          <w:szCs w:val="22"/>
        </w:rPr>
        <w:t xml:space="preserve">by the Open Spaces Society, </w:t>
      </w:r>
      <w:proofErr w:type="spellStart"/>
      <w:r w:rsidR="00C874C6" w:rsidRPr="0066206F">
        <w:rPr>
          <w:szCs w:val="22"/>
        </w:rPr>
        <w:t>Elstead</w:t>
      </w:r>
      <w:proofErr w:type="spellEnd"/>
      <w:r w:rsidR="00C874C6" w:rsidRPr="0066206F">
        <w:rPr>
          <w:szCs w:val="22"/>
        </w:rPr>
        <w:t xml:space="preserve"> Parish Council, </w:t>
      </w:r>
      <w:proofErr w:type="spellStart"/>
      <w:r w:rsidR="00C874C6" w:rsidRPr="0066206F">
        <w:rPr>
          <w:szCs w:val="22"/>
        </w:rPr>
        <w:t>Thursley</w:t>
      </w:r>
      <w:proofErr w:type="spellEnd"/>
      <w:r w:rsidR="00C874C6" w:rsidRPr="0066206F">
        <w:rPr>
          <w:szCs w:val="22"/>
        </w:rPr>
        <w:t xml:space="preserve"> Parish Council and Historic England</w:t>
      </w:r>
      <w:r w:rsidR="00C3220D" w:rsidRPr="0066206F">
        <w:rPr>
          <w:szCs w:val="22"/>
        </w:rPr>
        <w:t xml:space="preserve"> </w:t>
      </w:r>
    </w:p>
    <w:p w14:paraId="1C99BFE4" w14:textId="77777777" w:rsidR="00576CD7" w:rsidRPr="0066206F" w:rsidRDefault="00576CD7" w:rsidP="00BA5A4E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6206F">
        <w:rPr>
          <w:szCs w:val="22"/>
        </w:rPr>
        <w:lastRenderedPageBreak/>
        <w:t xml:space="preserve">I am required by section 39 of the 2006 Act to have regard to the following in determining this </w:t>
      </w:r>
      <w:proofErr w:type="gramStart"/>
      <w:r w:rsidRPr="0066206F">
        <w:rPr>
          <w:szCs w:val="22"/>
        </w:rPr>
        <w:t>application:-</w:t>
      </w:r>
      <w:proofErr w:type="gramEnd"/>
    </w:p>
    <w:p w14:paraId="51634CFE" w14:textId="77777777" w:rsidR="00576CD7" w:rsidRPr="0066206F" w:rsidRDefault="00576CD7" w:rsidP="00576CD7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66206F">
        <w:rPr>
          <w:szCs w:val="22"/>
        </w:rPr>
        <w:t>the interests of persons having rights in relation to, or occupying, the land (and in particular persons exercising rights of common over it</w:t>
      </w:r>
      <w:proofErr w:type="gramStart"/>
      <w:r w:rsidRPr="0066206F">
        <w:rPr>
          <w:szCs w:val="22"/>
        </w:rPr>
        <w:t>);</w:t>
      </w:r>
      <w:proofErr w:type="gramEnd"/>
    </w:p>
    <w:p w14:paraId="698D8AD5" w14:textId="77777777" w:rsidR="00576CD7" w:rsidRPr="0066206F" w:rsidRDefault="00576CD7" w:rsidP="00576CD7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66206F">
        <w:rPr>
          <w:szCs w:val="22"/>
        </w:rPr>
        <w:t xml:space="preserve">the interests of the </w:t>
      </w:r>
      <w:proofErr w:type="gramStart"/>
      <w:r w:rsidRPr="0066206F">
        <w:rPr>
          <w:szCs w:val="22"/>
        </w:rPr>
        <w:t>neighbourhood;</w:t>
      </w:r>
      <w:proofErr w:type="gramEnd"/>
    </w:p>
    <w:p w14:paraId="7613F00E" w14:textId="77777777" w:rsidR="00576CD7" w:rsidRPr="0066206F" w:rsidRDefault="00576CD7" w:rsidP="00576CD7">
      <w:pPr>
        <w:pStyle w:val="Style1"/>
        <w:numPr>
          <w:ilvl w:val="0"/>
          <w:numId w:val="10"/>
        </w:numPr>
        <w:rPr>
          <w:szCs w:val="22"/>
        </w:rPr>
      </w:pPr>
      <w:r w:rsidRPr="0066206F">
        <w:rPr>
          <w:szCs w:val="22"/>
        </w:rPr>
        <w:t>the public interest;</w:t>
      </w:r>
      <w:r w:rsidRPr="0066206F">
        <w:rPr>
          <w:rStyle w:val="FootnoteReference"/>
          <w:szCs w:val="22"/>
        </w:rPr>
        <w:footnoteReference w:id="2"/>
      </w:r>
      <w:r w:rsidRPr="0066206F">
        <w:rPr>
          <w:szCs w:val="22"/>
        </w:rPr>
        <w:t xml:space="preserve"> and</w:t>
      </w:r>
    </w:p>
    <w:p w14:paraId="75ED51C1" w14:textId="77777777" w:rsidR="00576CD7" w:rsidRPr="0066206F" w:rsidRDefault="00576CD7" w:rsidP="0000192C">
      <w:pPr>
        <w:pStyle w:val="Style1"/>
        <w:numPr>
          <w:ilvl w:val="0"/>
          <w:numId w:val="10"/>
        </w:numPr>
        <w:rPr>
          <w:szCs w:val="22"/>
        </w:rPr>
      </w:pPr>
      <w:r w:rsidRPr="0066206F">
        <w:rPr>
          <w:szCs w:val="22"/>
        </w:rPr>
        <w:t>any other matter considered to be relevant.</w:t>
      </w:r>
    </w:p>
    <w:p w14:paraId="2C663EF1" w14:textId="77777777" w:rsidR="00576CD7" w:rsidRPr="0066206F" w:rsidRDefault="00576CD7" w:rsidP="0000192C">
      <w:pPr>
        <w:pStyle w:val="ListParagraph"/>
        <w:rPr>
          <w:i/>
          <w:color w:val="000000"/>
          <w:szCs w:val="22"/>
        </w:rPr>
      </w:pPr>
    </w:p>
    <w:p w14:paraId="698977B1" w14:textId="77777777" w:rsidR="00576CD7" w:rsidRPr="0066206F" w:rsidRDefault="00576CD7" w:rsidP="00576CD7">
      <w:pPr>
        <w:pStyle w:val="Heading6blackfont"/>
        <w:spacing w:before="0"/>
        <w:rPr>
          <w:color w:val="FF0000"/>
        </w:rPr>
      </w:pPr>
      <w:r w:rsidRPr="0066206F">
        <w:t>Reasons</w:t>
      </w:r>
    </w:p>
    <w:p w14:paraId="59C1C0D4" w14:textId="77777777" w:rsidR="000B60DA" w:rsidRPr="0066206F" w:rsidRDefault="00576CD7" w:rsidP="00920069">
      <w:pPr>
        <w:pStyle w:val="Style1"/>
        <w:numPr>
          <w:ilvl w:val="0"/>
          <w:numId w:val="0"/>
        </w:numPr>
        <w:tabs>
          <w:tab w:val="clear" w:pos="432"/>
        </w:tabs>
        <w:rPr>
          <w:color w:val="FF0000"/>
          <w:szCs w:val="22"/>
        </w:rPr>
      </w:pPr>
      <w:r w:rsidRPr="0066206F">
        <w:rPr>
          <w:b/>
          <w:i/>
          <w:szCs w:val="22"/>
        </w:rPr>
        <w:t>The interests of those occupying or having rights over the land</w:t>
      </w:r>
    </w:p>
    <w:p w14:paraId="790F64B2" w14:textId="77777777" w:rsidR="00142E0D" w:rsidRPr="0066206F" w:rsidRDefault="00C874C6" w:rsidP="0022509F">
      <w:pPr>
        <w:pStyle w:val="Style1"/>
        <w:numPr>
          <w:ilvl w:val="0"/>
          <w:numId w:val="11"/>
        </w:numPr>
        <w:tabs>
          <w:tab w:val="clear" w:pos="432"/>
        </w:tabs>
        <w:autoSpaceDE w:val="0"/>
        <w:autoSpaceDN w:val="0"/>
        <w:adjustRightInd w:val="0"/>
        <w:ind w:left="426" w:hanging="426"/>
        <w:rPr>
          <w:szCs w:val="22"/>
        </w:rPr>
      </w:pPr>
      <w:r w:rsidRPr="0066206F">
        <w:rPr>
          <w:szCs w:val="22"/>
        </w:rPr>
        <w:t xml:space="preserve">The landowner is the applicant and there are no </w:t>
      </w:r>
      <w:r w:rsidR="00731600">
        <w:rPr>
          <w:szCs w:val="22"/>
        </w:rPr>
        <w:t>rights registered over the common</w:t>
      </w:r>
      <w:r w:rsidRPr="0066206F">
        <w:rPr>
          <w:szCs w:val="22"/>
        </w:rPr>
        <w:t xml:space="preserve">. </w:t>
      </w:r>
      <w:r w:rsidR="006C2D06">
        <w:rPr>
          <w:szCs w:val="22"/>
        </w:rPr>
        <w:t>I am satisfied that</w:t>
      </w:r>
      <w:r w:rsidR="006C2D06" w:rsidRPr="00623657">
        <w:rPr>
          <w:szCs w:val="22"/>
        </w:rPr>
        <w:t xml:space="preserve"> the works will </w:t>
      </w:r>
      <w:r w:rsidR="006C2D06">
        <w:rPr>
          <w:szCs w:val="22"/>
        </w:rPr>
        <w:t xml:space="preserve">not </w:t>
      </w:r>
      <w:r w:rsidR="0022509F">
        <w:rPr>
          <w:szCs w:val="22"/>
        </w:rPr>
        <w:t>harm</w:t>
      </w:r>
      <w:r w:rsidR="006C2D06" w:rsidRPr="00623657">
        <w:rPr>
          <w:szCs w:val="22"/>
        </w:rPr>
        <w:t xml:space="preserve"> the interest</w:t>
      </w:r>
      <w:r w:rsidR="00731600">
        <w:rPr>
          <w:szCs w:val="22"/>
        </w:rPr>
        <w:t>s</w:t>
      </w:r>
      <w:r w:rsidR="006C2D06" w:rsidRPr="00623657">
        <w:rPr>
          <w:szCs w:val="22"/>
        </w:rPr>
        <w:t xml:space="preserve"> of those occupying </w:t>
      </w:r>
      <w:r w:rsidR="00B40385">
        <w:rPr>
          <w:szCs w:val="22"/>
        </w:rPr>
        <w:t xml:space="preserve">the land </w:t>
      </w:r>
      <w:r w:rsidR="006C2D06" w:rsidRPr="00623657">
        <w:rPr>
          <w:szCs w:val="22"/>
        </w:rPr>
        <w:t>and the interests of those having rights over the land is not at issue.</w:t>
      </w:r>
    </w:p>
    <w:p w14:paraId="5E96FF24" w14:textId="77777777" w:rsidR="002453A8" w:rsidRPr="0066206F" w:rsidRDefault="00142E0D" w:rsidP="009D0621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rPr>
          <w:szCs w:val="22"/>
        </w:rPr>
      </w:pPr>
      <w:r w:rsidRPr="0066206F">
        <w:rPr>
          <w:b/>
          <w:i/>
          <w:szCs w:val="22"/>
        </w:rPr>
        <w:t>The interests of the neighbourhood and the protection of public rights of access</w:t>
      </w:r>
      <w:r w:rsidRPr="0066206F">
        <w:rPr>
          <w:szCs w:val="22"/>
        </w:rPr>
        <w:t xml:space="preserve"> </w:t>
      </w:r>
    </w:p>
    <w:p w14:paraId="61C6F94B" w14:textId="77777777" w:rsidR="00B1736B" w:rsidRDefault="00C874C6" w:rsidP="00EE44C3">
      <w:pPr>
        <w:numPr>
          <w:ilvl w:val="0"/>
          <w:numId w:val="11"/>
        </w:numPr>
        <w:tabs>
          <w:tab w:val="left" w:pos="426"/>
        </w:tabs>
        <w:spacing w:before="180"/>
        <w:ind w:left="426" w:hanging="426"/>
        <w:outlineLvl w:val="0"/>
        <w:rPr>
          <w:szCs w:val="22"/>
        </w:rPr>
      </w:pPr>
      <w:r w:rsidRPr="0066206F">
        <w:rPr>
          <w:szCs w:val="22"/>
        </w:rPr>
        <w:t xml:space="preserve">The interests of the neighbourhood test </w:t>
      </w:r>
      <w:proofErr w:type="gramStart"/>
      <w:r w:rsidRPr="0066206F">
        <w:rPr>
          <w:szCs w:val="22"/>
        </w:rPr>
        <w:t>relates</w:t>
      </w:r>
      <w:proofErr w:type="gramEnd"/>
      <w:r w:rsidRPr="0066206F">
        <w:rPr>
          <w:szCs w:val="22"/>
        </w:rPr>
        <w:t xml:space="preserve"> to whether the works will impact on the way the common land is used by local people. The applicant explains that the works will replace/build a boardwalk destroyed by a wildfire in May 2020. The boardwalk</w:t>
      </w:r>
      <w:r w:rsidR="00731600">
        <w:rPr>
          <w:szCs w:val="22"/>
        </w:rPr>
        <w:t xml:space="preserve"> will</w:t>
      </w:r>
      <w:r w:rsidRPr="0066206F">
        <w:rPr>
          <w:szCs w:val="22"/>
        </w:rPr>
        <w:t xml:space="preserve"> enable public access </w:t>
      </w:r>
      <w:r w:rsidR="004A7456">
        <w:rPr>
          <w:szCs w:val="22"/>
        </w:rPr>
        <w:t xml:space="preserve">across an area of </w:t>
      </w:r>
      <w:r w:rsidR="00B544BD">
        <w:rPr>
          <w:szCs w:val="22"/>
        </w:rPr>
        <w:t>wet land</w:t>
      </w:r>
      <w:r w:rsidR="00A6579B">
        <w:rPr>
          <w:szCs w:val="22"/>
        </w:rPr>
        <w:t>,</w:t>
      </w:r>
      <w:r w:rsidR="004A7456">
        <w:rPr>
          <w:szCs w:val="22"/>
        </w:rPr>
        <w:t xml:space="preserve"> forming</w:t>
      </w:r>
      <w:r w:rsidRPr="0066206F">
        <w:rPr>
          <w:szCs w:val="22"/>
        </w:rPr>
        <w:t xml:space="preserve"> part of </w:t>
      </w:r>
      <w:r w:rsidR="00A6579B">
        <w:rPr>
          <w:szCs w:val="22"/>
        </w:rPr>
        <w:t>a</w:t>
      </w:r>
      <w:r w:rsidRPr="0066206F">
        <w:rPr>
          <w:szCs w:val="22"/>
        </w:rPr>
        <w:t xml:space="preserve"> National Nature Reserve</w:t>
      </w:r>
      <w:r w:rsidR="00A6579B">
        <w:rPr>
          <w:szCs w:val="22"/>
        </w:rPr>
        <w:t>,</w:t>
      </w:r>
      <w:r w:rsidRPr="0066206F">
        <w:rPr>
          <w:szCs w:val="22"/>
        </w:rPr>
        <w:t xml:space="preserve"> that is difficult to traverse while also protecting the common</w:t>
      </w:r>
      <w:r w:rsidR="00191991">
        <w:rPr>
          <w:szCs w:val="22"/>
        </w:rPr>
        <w:t xml:space="preserve">. </w:t>
      </w:r>
      <w:r w:rsidR="00BD1B2E">
        <w:rPr>
          <w:szCs w:val="22"/>
        </w:rPr>
        <w:t xml:space="preserve">The 4 </w:t>
      </w:r>
      <w:r w:rsidR="003F78DD">
        <w:rPr>
          <w:szCs w:val="22"/>
        </w:rPr>
        <w:t xml:space="preserve">fenced compounds </w:t>
      </w:r>
      <w:r w:rsidR="00B1736B">
        <w:rPr>
          <w:szCs w:val="22"/>
        </w:rPr>
        <w:t xml:space="preserve">are </w:t>
      </w:r>
      <w:r w:rsidR="0065130D">
        <w:rPr>
          <w:szCs w:val="22"/>
        </w:rPr>
        <w:t xml:space="preserve">needed to meet </w:t>
      </w:r>
      <w:r w:rsidR="00D509C7">
        <w:rPr>
          <w:szCs w:val="22"/>
        </w:rPr>
        <w:t>storage, welfare</w:t>
      </w:r>
      <w:r w:rsidR="0022509F">
        <w:rPr>
          <w:szCs w:val="22"/>
        </w:rPr>
        <w:t xml:space="preserve"> and</w:t>
      </w:r>
      <w:r w:rsidR="00D509C7">
        <w:rPr>
          <w:szCs w:val="22"/>
        </w:rPr>
        <w:t xml:space="preserve"> </w:t>
      </w:r>
      <w:r w:rsidR="00B1736B">
        <w:rPr>
          <w:szCs w:val="22"/>
        </w:rPr>
        <w:t>health and safety</w:t>
      </w:r>
      <w:r w:rsidR="0065130D">
        <w:rPr>
          <w:szCs w:val="22"/>
        </w:rPr>
        <w:t xml:space="preserve"> requirements </w:t>
      </w:r>
      <w:r w:rsidR="00BD1B2E">
        <w:rPr>
          <w:szCs w:val="22"/>
        </w:rPr>
        <w:t>during the construction works.</w:t>
      </w:r>
      <w:r w:rsidR="00BD1B2E" w:rsidRPr="00BD1B2E">
        <w:rPr>
          <w:szCs w:val="22"/>
        </w:rPr>
        <w:t xml:space="preserve"> </w:t>
      </w:r>
    </w:p>
    <w:p w14:paraId="29569DB2" w14:textId="77777777" w:rsidR="00DA64A4" w:rsidRPr="00731600" w:rsidRDefault="00891ADC" w:rsidP="00731600">
      <w:pPr>
        <w:numPr>
          <w:ilvl w:val="0"/>
          <w:numId w:val="11"/>
        </w:numPr>
        <w:tabs>
          <w:tab w:val="left" w:pos="426"/>
        </w:tabs>
        <w:spacing w:before="180"/>
        <w:ind w:left="426" w:hanging="426"/>
        <w:outlineLvl w:val="0"/>
        <w:rPr>
          <w:szCs w:val="22"/>
        </w:rPr>
      </w:pPr>
      <w:r>
        <w:rPr>
          <w:szCs w:val="22"/>
        </w:rPr>
        <w:t>I note that t</w:t>
      </w:r>
      <w:r w:rsidR="00BD1B2E" w:rsidRPr="00B1736B">
        <w:rPr>
          <w:szCs w:val="22"/>
        </w:rPr>
        <w:t xml:space="preserve">he </w:t>
      </w:r>
      <w:r w:rsidR="00B1736B" w:rsidRPr="0066206F">
        <w:rPr>
          <w:szCs w:val="22"/>
        </w:rPr>
        <w:t xml:space="preserve">works are well supported </w:t>
      </w:r>
      <w:proofErr w:type="gramStart"/>
      <w:r w:rsidR="00B1736B" w:rsidRPr="0066206F">
        <w:rPr>
          <w:szCs w:val="22"/>
        </w:rPr>
        <w:t>locally</w:t>
      </w:r>
      <w:proofErr w:type="gramEnd"/>
      <w:r w:rsidR="00B1736B" w:rsidRPr="0066206F">
        <w:rPr>
          <w:szCs w:val="22"/>
        </w:rPr>
        <w:t xml:space="preserve"> </w:t>
      </w:r>
      <w:r w:rsidR="00B1736B">
        <w:rPr>
          <w:szCs w:val="22"/>
        </w:rPr>
        <w:t xml:space="preserve">and the </w:t>
      </w:r>
      <w:r w:rsidR="00BD1B2E" w:rsidRPr="00B1736B">
        <w:rPr>
          <w:szCs w:val="22"/>
        </w:rPr>
        <w:t xml:space="preserve">OSS, </w:t>
      </w:r>
      <w:proofErr w:type="spellStart"/>
      <w:r w:rsidR="00BD1B2E" w:rsidRPr="00B1736B">
        <w:rPr>
          <w:szCs w:val="22"/>
        </w:rPr>
        <w:t>Thursley</w:t>
      </w:r>
      <w:proofErr w:type="spellEnd"/>
      <w:r w:rsidR="00BD1B2E" w:rsidRPr="00B1736B">
        <w:rPr>
          <w:szCs w:val="22"/>
        </w:rPr>
        <w:t xml:space="preserve"> Parish Council and </w:t>
      </w:r>
      <w:proofErr w:type="spellStart"/>
      <w:r w:rsidR="00BD1B2E" w:rsidRPr="00B1736B">
        <w:rPr>
          <w:szCs w:val="22"/>
        </w:rPr>
        <w:t>Elstead</w:t>
      </w:r>
      <w:proofErr w:type="spellEnd"/>
      <w:r w:rsidR="00BD1B2E" w:rsidRPr="00B1736B">
        <w:rPr>
          <w:szCs w:val="22"/>
        </w:rPr>
        <w:t xml:space="preserve"> Parish Council</w:t>
      </w:r>
      <w:r w:rsidR="00B1736B">
        <w:rPr>
          <w:szCs w:val="22"/>
        </w:rPr>
        <w:t xml:space="preserve"> confirm</w:t>
      </w:r>
      <w:r w:rsidR="00BD1B2E" w:rsidRPr="00B1736B">
        <w:rPr>
          <w:szCs w:val="22"/>
        </w:rPr>
        <w:t xml:space="preserve"> </w:t>
      </w:r>
      <w:r w:rsidR="00EB50F2">
        <w:rPr>
          <w:szCs w:val="22"/>
        </w:rPr>
        <w:t xml:space="preserve">their </w:t>
      </w:r>
      <w:r w:rsidR="00BD1B2E" w:rsidRPr="00B1736B">
        <w:rPr>
          <w:szCs w:val="22"/>
        </w:rPr>
        <w:t xml:space="preserve">support </w:t>
      </w:r>
      <w:r w:rsidR="00B1736B">
        <w:rPr>
          <w:szCs w:val="22"/>
        </w:rPr>
        <w:t xml:space="preserve">for </w:t>
      </w:r>
      <w:r w:rsidR="00BD1B2E" w:rsidRPr="00B1736B">
        <w:rPr>
          <w:szCs w:val="22"/>
        </w:rPr>
        <w:t>the works.</w:t>
      </w:r>
      <w:r w:rsidR="00B1736B">
        <w:rPr>
          <w:szCs w:val="22"/>
        </w:rPr>
        <w:t xml:space="preserve"> </w:t>
      </w:r>
      <w:r>
        <w:rPr>
          <w:szCs w:val="22"/>
        </w:rPr>
        <w:t>I consider that t</w:t>
      </w:r>
      <w:r w:rsidR="00B1736B">
        <w:rPr>
          <w:szCs w:val="22"/>
        </w:rPr>
        <w:t xml:space="preserve">he permanent works </w:t>
      </w:r>
      <w:r w:rsidR="00191991" w:rsidRPr="00B1736B">
        <w:rPr>
          <w:szCs w:val="22"/>
        </w:rPr>
        <w:t>will</w:t>
      </w:r>
      <w:r w:rsidR="00731600">
        <w:rPr>
          <w:szCs w:val="22"/>
        </w:rPr>
        <w:t xml:space="preserve"> help</w:t>
      </w:r>
      <w:r w:rsidR="00C874C6" w:rsidRPr="00B1736B">
        <w:rPr>
          <w:szCs w:val="22"/>
        </w:rPr>
        <w:t xml:space="preserve"> facilitate regulated</w:t>
      </w:r>
      <w:r w:rsidR="00191991" w:rsidRPr="00B1736B">
        <w:rPr>
          <w:szCs w:val="22"/>
        </w:rPr>
        <w:t xml:space="preserve"> public access </w:t>
      </w:r>
      <w:r w:rsidR="00C874C6" w:rsidRPr="00B1736B">
        <w:rPr>
          <w:szCs w:val="22"/>
        </w:rPr>
        <w:t>to a rare habitat</w:t>
      </w:r>
      <w:r w:rsidR="00731600">
        <w:rPr>
          <w:szCs w:val="22"/>
        </w:rPr>
        <w:t xml:space="preserve"> and improve</w:t>
      </w:r>
      <w:r w:rsidR="00EE44C3">
        <w:rPr>
          <w:szCs w:val="22"/>
        </w:rPr>
        <w:t xml:space="preserve"> </w:t>
      </w:r>
      <w:r w:rsidR="00731600">
        <w:rPr>
          <w:szCs w:val="22"/>
        </w:rPr>
        <w:t>the public’s enjoyment of the common</w:t>
      </w:r>
      <w:r w:rsidR="00191991" w:rsidRPr="00B1736B">
        <w:rPr>
          <w:szCs w:val="22"/>
        </w:rPr>
        <w:t>.</w:t>
      </w:r>
      <w:r w:rsidR="00C874C6" w:rsidRPr="00B1736B">
        <w:rPr>
          <w:szCs w:val="22"/>
        </w:rPr>
        <w:t xml:space="preserve"> </w:t>
      </w:r>
      <w:r w:rsidR="00D509C7">
        <w:rPr>
          <w:szCs w:val="22"/>
        </w:rPr>
        <w:t xml:space="preserve">I am satisfied that the fenced compounds are temporary in duration and are required during the construction period for health and safety purposes. </w:t>
      </w:r>
      <w:r>
        <w:rPr>
          <w:szCs w:val="22"/>
        </w:rPr>
        <w:t xml:space="preserve">I </w:t>
      </w:r>
      <w:r w:rsidR="00D509C7">
        <w:rPr>
          <w:szCs w:val="22"/>
        </w:rPr>
        <w:t>conclude</w:t>
      </w:r>
      <w:r>
        <w:rPr>
          <w:szCs w:val="22"/>
        </w:rPr>
        <w:t xml:space="preserve"> that the works</w:t>
      </w:r>
      <w:r w:rsidR="00731600">
        <w:rPr>
          <w:szCs w:val="22"/>
        </w:rPr>
        <w:t xml:space="preserve"> will</w:t>
      </w:r>
      <w:r w:rsidR="00731600" w:rsidRPr="00B1736B">
        <w:rPr>
          <w:szCs w:val="22"/>
        </w:rPr>
        <w:t xml:space="preserve"> </w:t>
      </w:r>
      <w:r w:rsidR="00C874C6" w:rsidRPr="00B1736B">
        <w:rPr>
          <w:szCs w:val="22"/>
        </w:rPr>
        <w:t>bene</w:t>
      </w:r>
      <w:r w:rsidR="00C874C6" w:rsidRPr="00731600">
        <w:rPr>
          <w:szCs w:val="22"/>
        </w:rPr>
        <w:t>fit the interests of the neighbourhood and the protection of public rights of access</w:t>
      </w:r>
      <w:r w:rsidR="0065130D" w:rsidRPr="00731600">
        <w:rPr>
          <w:szCs w:val="22"/>
        </w:rPr>
        <w:t>.</w:t>
      </w:r>
    </w:p>
    <w:p w14:paraId="7AEC7B45" w14:textId="77777777" w:rsidR="00597362" w:rsidRPr="0066206F" w:rsidRDefault="002B3FBC" w:rsidP="004309BF">
      <w:pPr>
        <w:pStyle w:val="Style1"/>
        <w:numPr>
          <w:ilvl w:val="0"/>
          <w:numId w:val="0"/>
        </w:numPr>
        <w:tabs>
          <w:tab w:val="clear" w:pos="432"/>
        </w:tabs>
        <w:rPr>
          <w:b/>
          <w:i/>
          <w:szCs w:val="22"/>
        </w:rPr>
      </w:pPr>
      <w:r w:rsidRPr="0066206F">
        <w:rPr>
          <w:b/>
          <w:i/>
          <w:szCs w:val="22"/>
        </w:rPr>
        <w:t>Nature conservation</w:t>
      </w:r>
      <w:r w:rsidR="00C874C6" w:rsidRPr="0066206F">
        <w:rPr>
          <w:b/>
          <w:i/>
          <w:szCs w:val="22"/>
        </w:rPr>
        <w:t xml:space="preserve"> and c</w:t>
      </w:r>
      <w:r w:rsidR="00597362" w:rsidRPr="0066206F">
        <w:rPr>
          <w:b/>
          <w:i/>
          <w:szCs w:val="22"/>
        </w:rPr>
        <w:t>onservation of the landscape</w:t>
      </w:r>
    </w:p>
    <w:p w14:paraId="5D41FC74" w14:textId="77777777" w:rsidR="00A606CC" w:rsidRDefault="00C874C6" w:rsidP="004F158D">
      <w:pPr>
        <w:numPr>
          <w:ilvl w:val="0"/>
          <w:numId w:val="11"/>
        </w:numPr>
        <w:tabs>
          <w:tab w:val="left" w:pos="432"/>
        </w:tabs>
        <w:spacing w:before="180"/>
        <w:ind w:left="426" w:hanging="426"/>
        <w:outlineLvl w:val="0"/>
        <w:rPr>
          <w:szCs w:val="22"/>
        </w:rPr>
      </w:pPr>
      <w:r w:rsidRPr="0066206F">
        <w:rPr>
          <w:szCs w:val="22"/>
        </w:rPr>
        <w:t xml:space="preserve">The common lies within the </w:t>
      </w:r>
      <w:proofErr w:type="spellStart"/>
      <w:r w:rsidRPr="0066206F">
        <w:rPr>
          <w:szCs w:val="22"/>
        </w:rPr>
        <w:t>Thursley</w:t>
      </w:r>
      <w:proofErr w:type="spellEnd"/>
      <w:r w:rsidRPr="0066206F">
        <w:rPr>
          <w:szCs w:val="22"/>
        </w:rPr>
        <w:t xml:space="preserve">, </w:t>
      </w:r>
      <w:proofErr w:type="spellStart"/>
      <w:r w:rsidRPr="0066206F">
        <w:rPr>
          <w:szCs w:val="22"/>
        </w:rPr>
        <w:t>Hankley</w:t>
      </w:r>
      <w:proofErr w:type="spellEnd"/>
      <w:r w:rsidRPr="0066206F">
        <w:rPr>
          <w:szCs w:val="22"/>
        </w:rPr>
        <w:t xml:space="preserve"> and </w:t>
      </w:r>
      <w:proofErr w:type="spellStart"/>
      <w:r w:rsidRPr="0066206F">
        <w:rPr>
          <w:szCs w:val="22"/>
        </w:rPr>
        <w:t>Frensham</w:t>
      </w:r>
      <w:proofErr w:type="spellEnd"/>
      <w:r w:rsidRPr="0066206F">
        <w:rPr>
          <w:szCs w:val="22"/>
        </w:rPr>
        <w:t xml:space="preserve"> Common</w:t>
      </w:r>
      <w:r w:rsidR="00D509C7">
        <w:rPr>
          <w:szCs w:val="22"/>
        </w:rPr>
        <w:t>s</w:t>
      </w:r>
      <w:r w:rsidRPr="0066206F">
        <w:rPr>
          <w:szCs w:val="22"/>
        </w:rPr>
        <w:t xml:space="preserve"> Site of Special Scientific Interest (SSSI) </w:t>
      </w:r>
      <w:proofErr w:type="spellStart"/>
      <w:r w:rsidRPr="0066206F">
        <w:rPr>
          <w:szCs w:val="22"/>
        </w:rPr>
        <w:t>Thursley</w:t>
      </w:r>
      <w:proofErr w:type="spellEnd"/>
      <w:r w:rsidRPr="0066206F">
        <w:rPr>
          <w:szCs w:val="22"/>
        </w:rPr>
        <w:t xml:space="preserve">, </w:t>
      </w:r>
      <w:proofErr w:type="spellStart"/>
      <w:r w:rsidRPr="0066206F">
        <w:rPr>
          <w:szCs w:val="22"/>
        </w:rPr>
        <w:t>Hankley</w:t>
      </w:r>
      <w:proofErr w:type="spellEnd"/>
      <w:r w:rsidRPr="0066206F">
        <w:rPr>
          <w:szCs w:val="22"/>
        </w:rPr>
        <w:t xml:space="preserve"> and </w:t>
      </w:r>
      <w:proofErr w:type="spellStart"/>
      <w:r w:rsidRPr="0066206F">
        <w:rPr>
          <w:szCs w:val="22"/>
        </w:rPr>
        <w:t>Frensham</w:t>
      </w:r>
      <w:proofErr w:type="spellEnd"/>
      <w:r w:rsidRPr="0066206F">
        <w:rPr>
          <w:szCs w:val="22"/>
        </w:rPr>
        <w:t xml:space="preserve"> Common</w:t>
      </w:r>
      <w:r w:rsidR="00D509C7">
        <w:rPr>
          <w:szCs w:val="22"/>
        </w:rPr>
        <w:t>s Special Protection Area</w:t>
      </w:r>
      <w:r w:rsidRPr="0066206F">
        <w:rPr>
          <w:szCs w:val="22"/>
        </w:rPr>
        <w:t xml:space="preserve"> (SPA), </w:t>
      </w:r>
      <w:proofErr w:type="spellStart"/>
      <w:r w:rsidRPr="0066206F">
        <w:rPr>
          <w:szCs w:val="22"/>
        </w:rPr>
        <w:t>Thursley</w:t>
      </w:r>
      <w:proofErr w:type="spellEnd"/>
      <w:r w:rsidR="00D509C7">
        <w:rPr>
          <w:szCs w:val="22"/>
        </w:rPr>
        <w:t>,</w:t>
      </w:r>
      <w:r w:rsidRPr="0066206F">
        <w:rPr>
          <w:szCs w:val="22"/>
        </w:rPr>
        <w:t xml:space="preserve"> Ash, Pirbright and Chobham</w:t>
      </w:r>
      <w:r w:rsidR="001237B2">
        <w:rPr>
          <w:szCs w:val="22"/>
        </w:rPr>
        <w:t xml:space="preserve"> Special Area</w:t>
      </w:r>
      <w:r w:rsidRPr="0066206F">
        <w:rPr>
          <w:szCs w:val="22"/>
        </w:rPr>
        <w:t xml:space="preserve"> </w:t>
      </w:r>
      <w:r w:rsidR="001237B2">
        <w:rPr>
          <w:szCs w:val="22"/>
        </w:rPr>
        <w:t xml:space="preserve">of Conservation </w:t>
      </w:r>
      <w:r w:rsidRPr="0066206F">
        <w:rPr>
          <w:szCs w:val="22"/>
        </w:rPr>
        <w:t xml:space="preserve">(SAC), </w:t>
      </w:r>
      <w:proofErr w:type="spellStart"/>
      <w:r w:rsidRPr="0066206F">
        <w:rPr>
          <w:szCs w:val="22"/>
        </w:rPr>
        <w:t>Thursley</w:t>
      </w:r>
      <w:proofErr w:type="spellEnd"/>
      <w:r w:rsidRPr="0066206F">
        <w:rPr>
          <w:szCs w:val="22"/>
        </w:rPr>
        <w:t xml:space="preserve"> and </w:t>
      </w:r>
      <w:proofErr w:type="spellStart"/>
      <w:r w:rsidRPr="0066206F">
        <w:rPr>
          <w:szCs w:val="22"/>
        </w:rPr>
        <w:t>Ockley</w:t>
      </w:r>
      <w:proofErr w:type="spellEnd"/>
      <w:r w:rsidRPr="0066206F">
        <w:rPr>
          <w:szCs w:val="22"/>
        </w:rPr>
        <w:t xml:space="preserve"> Bogs Ramsar and Surrey Hills Area of Outstanding Natural Beauty</w:t>
      </w:r>
      <w:r w:rsidR="007564E6">
        <w:rPr>
          <w:szCs w:val="22"/>
        </w:rPr>
        <w:t xml:space="preserve"> (AONB)</w:t>
      </w:r>
      <w:r w:rsidRPr="0066206F">
        <w:rPr>
          <w:szCs w:val="22"/>
        </w:rPr>
        <w:t xml:space="preserve">. </w:t>
      </w:r>
      <w:r w:rsidR="00191991">
        <w:rPr>
          <w:szCs w:val="22"/>
        </w:rPr>
        <w:t>The works</w:t>
      </w:r>
      <w:r w:rsidRPr="0066206F">
        <w:rPr>
          <w:szCs w:val="22"/>
        </w:rPr>
        <w:t xml:space="preserve"> </w:t>
      </w:r>
      <w:r w:rsidR="006C2D06">
        <w:rPr>
          <w:szCs w:val="22"/>
        </w:rPr>
        <w:t>will be constructed of</w:t>
      </w:r>
      <w:r w:rsidRPr="0066206F">
        <w:rPr>
          <w:szCs w:val="22"/>
        </w:rPr>
        <w:t xml:space="preserve"> either plastic effect timber or sustainably sourced FSC quality timber</w:t>
      </w:r>
      <w:r w:rsidR="00191991">
        <w:rPr>
          <w:szCs w:val="22"/>
        </w:rPr>
        <w:t>. The applicant explains that the works will be kept as a low feature, aligned to the topography of the land</w:t>
      </w:r>
      <w:r w:rsidR="00BD1B2E">
        <w:rPr>
          <w:szCs w:val="22"/>
        </w:rPr>
        <w:t>. The works are intended to have</w:t>
      </w:r>
      <w:r w:rsidR="00FD5140">
        <w:rPr>
          <w:szCs w:val="22"/>
        </w:rPr>
        <w:t xml:space="preserve"> a minimum ecological footprint and </w:t>
      </w:r>
      <w:r w:rsidR="00191991">
        <w:rPr>
          <w:szCs w:val="22"/>
        </w:rPr>
        <w:t xml:space="preserve">prevent </w:t>
      </w:r>
      <w:r w:rsidR="001237B2">
        <w:rPr>
          <w:szCs w:val="22"/>
        </w:rPr>
        <w:t xml:space="preserve">the </w:t>
      </w:r>
      <w:r w:rsidR="00191991">
        <w:rPr>
          <w:szCs w:val="22"/>
        </w:rPr>
        <w:t>erosion</w:t>
      </w:r>
      <w:r w:rsidR="001237B2">
        <w:rPr>
          <w:szCs w:val="22"/>
        </w:rPr>
        <w:t>/</w:t>
      </w:r>
      <w:r w:rsidR="00191991">
        <w:rPr>
          <w:szCs w:val="22"/>
        </w:rPr>
        <w:t xml:space="preserve">muddying of older tracks. </w:t>
      </w:r>
    </w:p>
    <w:p w14:paraId="477EC7AE" w14:textId="77777777" w:rsidR="004F158D" w:rsidRPr="00731600" w:rsidRDefault="0065130D" w:rsidP="00731600">
      <w:pPr>
        <w:numPr>
          <w:ilvl w:val="0"/>
          <w:numId w:val="11"/>
        </w:numPr>
        <w:spacing w:before="180"/>
        <w:ind w:left="426"/>
        <w:outlineLvl w:val="0"/>
        <w:rPr>
          <w:szCs w:val="22"/>
        </w:rPr>
      </w:pPr>
      <w:r w:rsidRPr="00A606CC">
        <w:rPr>
          <w:szCs w:val="22"/>
        </w:rPr>
        <w:t>The temporary works will be removed and the common reinstated upon completion.</w:t>
      </w:r>
      <w:r w:rsidR="00D706A4" w:rsidRPr="00A606CC">
        <w:rPr>
          <w:szCs w:val="22"/>
        </w:rPr>
        <w:t xml:space="preserve"> </w:t>
      </w:r>
      <w:r w:rsidR="00A606CC" w:rsidRPr="00A606CC">
        <w:rPr>
          <w:szCs w:val="22"/>
        </w:rPr>
        <w:t>I</w:t>
      </w:r>
      <w:r w:rsidR="004F158D">
        <w:rPr>
          <w:szCs w:val="22"/>
        </w:rPr>
        <w:t xml:space="preserve"> </w:t>
      </w:r>
      <w:r w:rsidR="00A606CC">
        <w:rPr>
          <w:szCs w:val="22"/>
        </w:rPr>
        <w:t xml:space="preserve">consider </w:t>
      </w:r>
      <w:r w:rsidR="00A606CC" w:rsidRPr="00A606CC">
        <w:rPr>
          <w:szCs w:val="22"/>
        </w:rPr>
        <w:t xml:space="preserve">that the design of the permanent works </w:t>
      </w:r>
      <w:r w:rsidR="0022509F">
        <w:rPr>
          <w:szCs w:val="22"/>
        </w:rPr>
        <w:t>is sympathetic to the landscape and will</w:t>
      </w:r>
      <w:r w:rsidR="004F158D">
        <w:rPr>
          <w:szCs w:val="22"/>
        </w:rPr>
        <w:t>, by preventing erosion,</w:t>
      </w:r>
      <w:r w:rsidR="00A606CC" w:rsidRPr="00A606CC">
        <w:rPr>
          <w:szCs w:val="22"/>
        </w:rPr>
        <w:t xml:space="preserve"> help protect and maintain the </w:t>
      </w:r>
      <w:r w:rsidR="0022509F">
        <w:rPr>
          <w:szCs w:val="22"/>
        </w:rPr>
        <w:t>common</w:t>
      </w:r>
      <w:r w:rsidR="00A606CC" w:rsidRPr="00A606CC">
        <w:rPr>
          <w:szCs w:val="22"/>
        </w:rPr>
        <w:t xml:space="preserve">. </w:t>
      </w:r>
      <w:r w:rsidR="007564E6" w:rsidRPr="00A606CC">
        <w:rPr>
          <w:szCs w:val="22"/>
        </w:rPr>
        <w:t xml:space="preserve">I </w:t>
      </w:r>
      <w:r w:rsidR="00BD1B2E" w:rsidRPr="00A606CC">
        <w:rPr>
          <w:szCs w:val="22"/>
        </w:rPr>
        <w:t>am satisfied</w:t>
      </w:r>
      <w:r w:rsidR="00731600">
        <w:rPr>
          <w:szCs w:val="22"/>
        </w:rPr>
        <w:t xml:space="preserve"> </w:t>
      </w:r>
      <w:r w:rsidR="00FD5140" w:rsidRPr="00A606CC">
        <w:rPr>
          <w:szCs w:val="22"/>
        </w:rPr>
        <w:t>the works will</w:t>
      </w:r>
      <w:r w:rsidR="00731600">
        <w:rPr>
          <w:szCs w:val="22"/>
        </w:rPr>
        <w:t xml:space="preserve"> not</w:t>
      </w:r>
      <w:r w:rsidR="00FD5140" w:rsidRPr="00A606CC">
        <w:rPr>
          <w:szCs w:val="22"/>
        </w:rPr>
        <w:t xml:space="preserve"> harm nature conservation </w:t>
      </w:r>
      <w:r w:rsidR="00BD1B2E" w:rsidRPr="00A606CC">
        <w:rPr>
          <w:szCs w:val="22"/>
        </w:rPr>
        <w:t>interests and</w:t>
      </w:r>
      <w:r w:rsidR="007564E6" w:rsidRPr="00A606CC">
        <w:rPr>
          <w:szCs w:val="22"/>
        </w:rPr>
        <w:t xml:space="preserve"> </w:t>
      </w:r>
      <w:r w:rsidR="0022509F">
        <w:rPr>
          <w:szCs w:val="22"/>
        </w:rPr>
        <w:t>will</w:t>
      </w:r>
      <w:r w:rsidR="00FD5140" w:rsidRPr="00A606CC">
        <w:rPr>
          <w:szCs w:val="22"/>
        </w:rPr>
        <w:t xml:space="preserve"> help</w:t>
      </w:r>
      <w:r w:rsidR="007564E6" w:rsidRPr="00A606CC">
        <w:rPr>
          <w:szCs w:val="22"/>
        </w:rPr>
        <w:t xml:space="preserve"> conserve the natural beauty of the</w:t>
      </w:r>
      <w:r w:rsidR="00FD5140" w:rsidRPr="00A606CC">
        <w:rPr>
          <w:szCs w:val="22"/>
        </w:rPr>
        <w:t xml:space="preserve"> AONB</w:t>
      </w:r>
      <w:r w:rsidR="007564E6" w:rsidRPr="00A606CC">
        <w:rPr>
          <w:szCs w:val="22"/>
        </w:rPr>
        <w:t>.</w:t>
      </w:r>
    </w:p>
    <w:p w14:paraId="65BF3A5F" w14:textId="77777777" w:rsidR="00AD1B41" w:rsidRPr="0066206F" w:rsidRDefault="00AD1B41" w:rsidP="00C874C6">
      <w:pPr>
        <w:pStyle w:val="Style1"/>
        <w:numPr>
          <w:ilvl w:val="0"/>
          <w:numId w:val="0"/>
        </w:numPr>
        <w:tabs>
          <w:tab w:val="clear" w:pos="432"/>
        </w:tabs>
        <w:ind w:left="432" w:hanging="432"/>
        <w:rPr>
          <w:color w:val="auto"/>
          <w:szCs w:val="22"/>
        </w:rPr>
      </w:pPr>
      <w:r w:rsidRPr="0066206F">
        <w:rPr>
          <w:b/>
          <w:i/>
          <w:szCs w:val="22"/>
        </w:rPr>
        <w:lastRenderedPageBreak/>
        <w:t>Archaeological remains and features of historic interest</w:t>
      </w:r>
    </w:p>
    <w:p w14:paraId="742F3862" w14:textId="77777777" w:rsidR="00C874C6" w:rsidRPr="0066206F" w:rsidRDefault="00C874C6" w:rsidP="004F158D">
      <w:pPr>
        <w:pStyle w:val="Style1"/>
        <w:numPr>
          <w:ilvl w:val="0"/>
          <w:numId w:val="11"/>
        </w:numPr>
        <w:tabs>
          <w:tab w:val="clear" w:pos="432"/>
          <w:tab w:val="left" w:pos="284"/>
        </w:tabs>
        <w:ind w:left="426"/>
        <w:rPr>
          <w:rFonts w:cs="Calibri"/>
          <w:szCs w:val="22"/>
        </w:rPr>
      </w:pPr>
      <w:r w:rsidRPr="0066206F">
        <w:rPr>
          <w:rFonts w:cs="Calibri"/>
          <w:szCs w:val="22"/>
        </w:rPr>
        <w:t xml:space="preserve">HE had no comments to make on the </w:t>
      </w:r>
      <w:r w:rsidR="00EE44C3">
        <w:rPr>
          <w:rFonts w:cs="Calibri"/>
          <w:szCs w:val="22"/>
        </w:rPr>
        <w:t>application</w:t>
      </w:r>
      <w:r w:rsidRPr="0066206F">
        <w:rPr>
          <w:rFonts w:cs="Calibri"/>
          <w:szCs w:val="22"/>
        </w:rPr>
        <w:t>. I am satisfied that there is no evidence before me to indicate that the works will harm archaeological remains and features of historic interest.</w:t>
      </w:r>
    </w:p>
    <w:p w14:paraId="5292FAB1" w14:textId="77777777" w:rsidR="00562618" w:rsidRPr="0066206F" w:rsidRDefault="00562618" w:rsidP="00F037F1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adjustRightInd w:val="0"/>
        <w:spacing w:before="0"/>
        <w:ind w:left="431"/>
        <w:rPr>
          <w:color w:val="auto"/>
          <w:szCs w:val="22"/>
        </w:rPr>
      </w:pPr>
    </w:p>
    <w:p w14:paraId="6BA83223" w14:textId="77777777" w:rsidR="00397D70" w:rsidRPr="0066206F" w:rsidRDefault="009B1B5A" w:rsidP="00ED3214">
      <w:pPr>
        <w:pStyle w:val="Heading6blackfont"/>
        <w:spacing w:before="0"/>
      </w:pPr>
      <w:r w:rsidRPr="0066206F">
        <w:t>Conclusion</w:t>
      </w:r>
      <w:r w:rsidR="00397D70" w:rsidRPr="0066206F">
        <w:t xml:space="preserve"> </w:t>
      </w:r>
    </w:p>
    <w:p w14:paraId="2E9860C0" w14:textId="77777777" w:rsidR="00BB1441" w:rsidRPr="0066206F" w:rsidRDefault="002B3FBC" w:rsidP="004F158D">
      <w:pPr>
        <w:pStyle w:val="Style1"/>
        <w:numPr>
          <w:ilvl w:val="0"/>
          <w:numId w:val="11"/>
        </w:numPr>
        <w:tabs>
          <w:tab w:val="clear" w:pos="432"/>
        </w:tabs>
        <w:ind w:left="426"/>
        <w:rPr>
          <w:szCs w:val="22"/>
        </w:rPr>
      </w:pPr>
      <w:r w:rsidRPr="0066206F">
        <w:rPr>
          <w:szCs w:val="22"/>
        </w:rPr>
        <w:t xml:space="preserve">I conclude that the </w:t>
      </w:r>
      <w:r w:rsidR="004102FF" w:rsidRPr="0066206F">
        <w:rPr>
          <w:szCs w:val="22"/>
        </w:rPr>
        <w:t>works</w:t>
      </w:r>
      <w:r w:rsidR="001237B2">
        <w:rPr>
          <w:szCs w:val="22"/>
        </w:rPr>
        <w:t xml:space="preserve"> </w:t>
      </w:r>
      <w:r w:rsidR="0022509F">
        <w:rPr>
          <w:szCs w:val="22"/>
        </w:rPr>
        <w:t>will</w:t>
      </w:r>
      <w:r w:rsidR="000A5C9D">
        <w:rPr>
          <w:szCs w:val="22"/>
        </w:rPr>
        <w:t xml:space="preserve"> benefit the interests of the neighbourhood</w:t>
      </w:r>
      <w:r w:rsidR="00EB50F2">
        <w:rPr>
          <w:szCs w:val="22"/>
        </w:rPr>
        <w:t xml:space="preserve"> and</w:t>
      </w:r>
      <w:r w:rsidR="000A5C9D">
        <w:rPr>
          <w:szCs w:val="22"/>
        </w:rPr>
        <w:t xml:space="preserve"> public rights of access and will</w:t>
      </w:r>
      <w:r w:rsidR="001237B2">
        <w:rPr>
          <w:szCs w:val="22"/>
        </w:rPr>
        <w:t xml:space="preserve"> </w:t>
      </w:r>
      <w:r w:rsidR="00E13322" w:rsidRPr="0066206F">
        <w:rPr>
          <w:szCs w:val="22"/>
        </w:rPr>
        <w:t>not harm the</w:t>
      </w:r>
      <w:r w:rsidR="000A5C9D">
        <w:rPr>
          <w:szCs w:val="22"/>
        </w:rPr>
        <w:t xml:space="preserve"> other</w:t>
      </w:r>
      <w:r w:rsidR="00E13322" w:rsidRPr="0066206F">
        <w:rPr>
          <w:szCs w:val="22"/>
        </w:rPr>
        <w:t xml:space="preserve"> </w:t>
      </w:r>
      <w:r w:rsidRPr="0066206F">
        <w:rPr>
          <w:szCs w:val="22"/>
        </w:rPr>
        <w:t xml:space="preserve">interests set out in paragraph </w:t>
      </w:r>
      <w:r w:rsidR="006C2D06">
        <w:rPr>
          <w:szCs w:val="22"/>
        </w:rPr>
        <w:t>6</w:t>
      </w:r>
      <w:r w:rsidRPr="0066206F">
        <w:rPr>
          <w:szCs w:val="22"/>
        </w:rPr>
        <w:t xml:space="preserve"> above</w:t>
      </w:r>
      <w:r w:rsidR="006C2D06">
        <w:rPr>
          <w:szCs w:val="22"/>
        </w:rPr>
        <w:t>.</w:t>
      </w:r>
      <w:r w:rsidR="006C2D06" w:rsidRPr="006C2D06">
        <w:t xml:space="preserve"> </w:t>
      </w:r>
      <w:r w:rsidR="006C2D06" w:rsidRPr="00B61B93">
        <w:t>Consent is granted for the works subject to the condition</w:t>
      </w:r>
      <w:r w:rsidR="006C2D06">
        <w:t>s</w:t>
      </w:r>
      <w:r w:rsidR="006C2D06" w:rsidRPr="00B61B93">
        <w:t xml:space="preserve"> set out in paragraph 1.</w:t>
      </w:r>
    </w:p>
    <w:p w14:paraId="26C47F4B" w14:textId="77777777" w:rsidR="001412F4" w:rsidRDefault="001412F4" w:rsidP="0000192C">
      <w:pPr>
        <w:autoSpaceDE w:val="0"/>
        <w:autoSpaceDN w:val="0"/>
        <w:adjustRightInd w:val="0"/>
        <w:rPr>
          <w:szCs w:val="22"/>
        </w:rPr>
      </w:pPr>
    </w:p>
    <w:p w14:paraId="5B54160B" w14:textId="77777777" w:rsidR="0066206F" w:rsidRPr="0066206F" w:rsidRDefault="00E52863" w:rsidP="0066206F">
      <w:pPr>
        <w:pStyle w:val="Style1"/>
        <w:numPr>
          <w:ilvl w:val="0"/>
          <w:numId w:val="0"/>
        </w:numPr>
        <w:rPr>
          <w:rFonts w:ascii="Monotype Corsiva" w:hAnsi="Monotype Corsiva" w:cs="Calibri"/>
          <w:sz w:val="36"/>
          <w:szCs w:val="36"/>
        </w:rPr>
      </w:pPr>
      <w:r>
        <w:rPr>
          <w:b/>
        </w:rPr>
        <w:t xml:space="preserve"> </w:t>
      </w:r>
      <w:r w:rsidR="0066206F" w:rsidRPr="0066206F">
        <w:rPr>
          <w:rFonts w:ascii="Monotype Corsiva" w:hAnsi="Monotype Corsiva" w:cs="Calibri"/>
          <w:sz w:val="36"/>
          <w:szCs w:val="36"/>
        </w:rPr>
        <w:t>Richard Holland</w:t>
      </w:r>
    </w:p>
    <w:p w14:paraId="43DE8DDF" w14:textId="77777777" w:rsidR="00C75002" w:rsidRDefault="00C75002" w:rsidP="00EB50F2">
      <w:pPr>
        <w:pStyle w:val="Style1"/>
        <w:numPr>
          <w:ilvl w:val="0"/>
          <w:numId w:val="0"/>
        </w:numPr>
        <w:rPr>
          <w:b/>
        </w:rPr>
      </w:pPr>
    </w:p>
    <w:p w14:paraId="4BF570BD" w14:textId="77777777" w:rsidR="00EB50F2" w:rsidRDefault="00EB50F2" w:rsidP="00EB50F2">
      <w:pPr>
        <w:pStyle w:val="Style1"/>
        <w:numPr>
          <w:ilvl w:val="0"/>
          <w:numId w:val="0"/>
        </w:numPr>
        <w:rPr>
          <w:b/>
        </w:rPr>
      </w:pPr>
    </w:p>
    <w:p w14:paraId="21F2DC80" w14:textId="77777777" w:rsidR="00C30FE5" w:rsidRPr="00C30FE5" w:rsidRDefault="00C30FE5" w:rsidP="00C30FE5"/>
    <w:p w14:paraId="7D01EC2B" w14:textId="77777777" w:rsidR="00C30FE5" w:rsidRPr="00C30FE5" w:rsidRDefault="00C30FE5" w:rsidP="00C30FE5"/>
    <w:p w14:paraId="4DCE2D60" w14:textId="77777777" w:rsidR="00C30FE5" w:rsidRPr="00C30FE5" w:rsidRDefault="00C30FE5" w:rsidP="00C30FE5"/>
    <w:p w14:paraId="79AF8A2C" w14:textId="77777777" w:rsidR="00C30FE5" w:rsidRPr="00C30FE5" w:rsidRDefault="00C30FE5" w:rsidP="00C30FE5"/>
    <w:p w14:paraId="5E54B311" w14:textId="77777777" w:rsidR="00C30FE5" w:rsidRPr="00C30FE5" w:rsidRDefault="00C30FE5" w:rsidP="00C30FE5"/>
    <w:p w14:paraId="72668164" w14:textId="77777777" w:rsidR="00C30FE5" w:rsidRPr="00C30FE5" w:rsidRDefault="00C30FE5" w:rsidP="00C30FE5"/>
    <w:p w14:paraId="617EE0F2" w14:textId="77777777" w:rsidR="00C30FE5" w:rsidRPr="00C30FE5" w:rsidRDefault="00C30FE5" w:rsidP="00C30FE5"/>
    <w:p w14:paraId="5B889B6C" w14:textId="77777777" w:rsidR="00C30FE5" w:rsidRPr="00C30FE5" w:rsidRDefault="00C30FE5" w:rsidP="00C30FE5"/>
    <w:p w14:paraId="22BF7393" w14:textId="77777777" w:rsidR="00C30FE5" w:rsidRPr="00C30FE5" w:rsidRDefault="00C30FE5" w:rsidP="00C30FE5"/>
    <w:p w14:paraId="25C1931D" w14:textId="77777777" w:rsidR="00C30FE5" w:rsidRPr="00C30FE5" w:rsidRDefault="00C30FE5" w:rsidP="00C30FE5"/>
    <w:p w14:paraId="0E3588AB" w14:textId="77777777" w:rsidR="00C30FE5" w:rsidRPr="00C30FE5" w:rsidRDefault="00C30FE5" w:rsidP="00C30FE5"/>
    <w:p w14:paraId="36C8C663" w14:textId="77777777" w:rsidR="00C30FE5" w:rsidRPr="00C30FE5" w:rsidRDefault="00C30FE5" w:rsidP="00C30FE5"/>
    <w:p w14:paraId="4F6F9BA1" w14:textId="77777777" w:rsidR="00C30FE5" w:rsidRPr="00C30FE5" w:rsidRDefault="00C30FE5" w:rsidP="00C30FE5"/>
    <w:p w14:paraId="07B25D43" w14:textId="77777777" w:rsidR="00C30FE5" w:rsidRPr="00C30FE5" w:rsidRDefault="00C30FE5" w:rsidP="00C30FE5"/>
    <w:p w14:paraId="60B08AC9" w14:textId="77777777" w:rsidR="00C30FE5" w:rsidRPr="00C30FE5" w:rsidRDefault="00C30FE5" w:rsidP="00C30FE5"/>
    <w:p w14:paraId="6FC92ABE" w14:textId="77777777" w:rsidR="00C30FE5" w:rsidRPr="00C30FE5" w:rsidRDefault="00C30FE5" w:rsidP="00C30FE5"/>
    <w:p w14:paraId="1379A02E" w14:textId="77777777" w:rsidR="00C30FE5" w:rsidRPr="00C30FE5" w:rsidRDefault="00C30FE5" w:rsidP="00C30FE5"/>
    <w:p w14:paraId="3C02C094" w14:textId="77777777" w:rsidR="00C30FE5" w:rsidRPr="00C30FE5" w:rsidRDefault="00C30FE5" w:rsidP="00C30FE5"/>
    <w:p w14:paraId="50A2CCA0" w14:textId="77777777" w:rsidR="00C30FE5" w:rsidRPr="00C30FE5" w:rsidRDefault="00C30FE5" w:rsidP="00C30FE5"/>
    <w:p w14:paraId="1090EE52" w14:textId="77777777" w:rsidR="00C30FE5" w:rsidRPr="00C30FE5" w:rsidRDefault="00C30FE5" w:rsidP="00C30FE5"/>
    <w:p w14:paraId="23136B40" w14:textId="77777777" w:rsidR="00C30FE5" w:rsidRPr="00C30FE5" w:rsidRDefault="00C30FE5" w:rsidP="00C30FE5"/>
    <w:p w14:paraId="3B063737" w14:textId="77777777" w:rsidR="00C30FE5" w:rsidRPr="00C30FE5" w:rsidRDefault="00C30FE5" w:rsidP="00C30FE5"/>
    <w:p w14:paraId="7880FEF6" w14:textId="77777777" w:rsidR="00C30FE5" w:rsidRPr="00C30FE5" w:rsidRDefault="00C30FE5" w:rsidP="00C30FE5"/>
    <w:p w14:paraId="07C2163C" w14:textId="77777777" w:rsidR="00C30FE5" w:rsidRPr="00C30FE5" w:rsidRDefault="00C30FE5" w:rsidP="00C30FE5"/>
    <w:p w14:paraId="3BDBC0CE" w14:textId="77777777" w:rsidR="00C30FE5" w:rsidRPr="00C30FE5" w:rsidRDefault="00C30FE5" w:rsidP="00C30FE5"/>
    <w:p w14:paraId="788083D6" w14:textId="77777777" w:rsidR="00C30FE5" w:rsidRPr="00C30FE5" w:rsidRDefault="00C30FE5" w:rsidP="00C30FE5"/>
    <w:p w14:paraId="754EA33F" w14:textId="77777777" w:rsidR="00C30FE5" w:rsidRPr="00C30FE5" w:rsidRDefault="00C30FE5" w:rsidP="00C30FE5"/>
    <w:p w14:paraId="64D9A77D" w14:textId="77777777" w:rsidR="00C30FE5" w:rsidRPr="00C30FE5" w:rsidRDefault="00C30FE5" w:rsidP="00C30FE5"/>
    <w:p w14:paraId="0CFB4D24" w14:textId="77777777" w:rsidR="00C30FE5" w:rsidRPr="00C30FE5" w:rsidRDefault="00C30FE5" w:rsidP="00C30FE5"/>
    <w:p w14:paraId="1FCB12AE" w14:textId="77777777" w:rsidR="00C30FE5" w:rsidRPr="00C30FE5" w:rsidRDefault="00C30FE5" w:rsidP="00C30FE5"/>
    <w:p w14:paraId="4C986451" w14:textId="77777777" w:rsidR="00C30FE5" w:rsidRPr="00C30FE5" w:rsidRDefault="00C30FE5" w:rsidP="00C30FE5"/>
    <w:p w14:paraId="0D4D5FBB" w14:textId="77777777" w:rsidR="00C30FE5" w:rsidRPr="00C30FE5" w:rsidRDefault="00C30FE5" w:rsidP="00C30FE5"/>
    <w:p w14:paraId="6C5E366A" w14:textId="77777777" w:rsidR="00C30FE5" w:rsidRDefault="00C30FE5" w:rsidP="00C30FE5">
      <w:pPr>
        <w:tabs>
          <w:tab w:val="left" w:pos="910"/>
        </w:tabs>
      </w:pPr>
      <w:r>
        <w:tab/>
      </w:r>
    </w:p>
    <w:p w14:paraId="755A6429" w14:textId="77777777" w:rsidR="00C30FE5" w:rsidRDefault="00C30FE5" w:rsidP="00C30FE5">
      <w:pPr>
        <w:tabs>
          <w:tab w:val="left" w:pos="910"/>
        </w:tabs>
      </w:pPr>
    </w:p>
    <w:p w14:paraId="27C16937" w14:textId="77777777" w:rsidR="00C30FE5" w:rsidRDefault="00C30FE5" w:rsidP="00C30FE5">
      <w:pPr>
        <w:tabs>
          <w:tab w:val="left" w:pos="910"/>
        </w:tabs>
      </w:pPr>
    </w:p>
    <w:p w14:paraId="41EE213F" w14:textId="77777777" w:rsidR="00C30FE5" w:rsidRDefault="00C30FE5" w:rsidP="00C30FE5">
      <w:pPr>
        <w:tabs>
          <w:tab w:val="left" w:pos="910"/>
        </w:tabs>
      </w:pPr>
    </w:p>
    <w:p w14:paraId="677E458D" w14:textId="46DC4986" w:rsidR="00C30FE5" w:rsidRPr="00C30FE5" w:rsidRDefault="00D52857" w:rsidP="00C30FE5">
      <w:pPr>
        <w:tabs>
          <w:tab w:val="left" w:pos="910"/>
        </w:tabs>
      </w:pPr>
      <w:r>
        <w:rPr>
          <w:noProof/>
        </w:rPr>
        <w:lastRenderedPageBreak/>
        <w:drawing>
          <wp:inline distT="0" distB="0" distL="0" distR="0" wp14:anchorId="723F1FFD" wp14:editId="6C7F8772">
            <wp:extent cx="6635750" cy="4699000"/>
            <wp:effectExtent l="0" t="0" r="0" b="0"/>
            <wp:docPr id="3" name="Picture 1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Order M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FE5" w:rsidRPr="00C30FE5" w:rsidSect="0026085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7698" w14:textId="77777777" w:rsidR="00D45D44" w:rsidRDefault="00D45D44" w:rsidP="00F62916">
      <w:r>
        <w:separator/>
      </w:r>
    </w:p>
  </w:endnote>
  <w:endnote w:type="continuationSeparator" w:id="0">
    <w:p w14:paraId="360EE229" w14:textId="77777777" w:rsidR="00D45D44" w:rsidRDefault="00D45D44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12EE" w14:textId="77777777" w:rsidR="00B45E90" w:rsidRDefault="00B45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124A2" w14:textId="77777777" w:rsidR="00B45E90" w:rsidRDefault="00B45E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E3C1" w14:textId="644BF3FB" w:rsidR="00B45E90" w:rsidRDefault="00D5285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AF132" wp14:editId="46C044D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998A9" id="Line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6E8B079A" w14:textId="77777777" w:rsidR="00B45E90" w:rsidRPr="00451EE4" w:rsidRDefault="00B45E90" w:rsidP="00813B0D">
    <w:pPr>
      <w:pStyle w:val="Footer"/>
      <w:ind w:right="-52"/>
      <w:rPr>
        <w:sz w:val="16"/>
        <w:szCs w:val="16"/>
      </w:rPr>
    </w:pPr>
    <w:r w:rsidRPr="00451EE4">
      <w:rPr>
        <w:sz w:val="16"/>
        <w:szCs w:val="16"/>
      </w:rPr>
      <w:t>www.gov.uk/</w:t>
    </w:r>
    <w:r>
      <w:rPr>
        <w:sz w:val="16"/>
        <w:szCs w:val="16"/>
      </w:rPr>
      <w:t>government/organisations/</w:t>
    </w:r>
    <w:r w:rsidRPr="00451EE4">
      <w:rPr>
        <w:sz w:val="16"/>
        <w:szCs w:val="16"/>
      </w:rPr>
      <w:t>planning</w:t>
    </w:r>
    <w:r>
      <w:rPr>
        <w:sz w:val="16"/>
        <w:szCs w:val="16"/>
      </w:rPr>
      <w:t>-</w:t>
    </w:r>
    <w:r w:rsidRPr="00451EE4">
      <w:rPr>
        <w:sz w:val="16"/>
        <w:szCs w:val="16"/>
      </w:rPr>
      <w:t>inspectorate</w:t>
    </w:r>
    <w:r>
      <w:rPr>
        <w:sz w:val="16"/>
        <w:szCs w:val="16"/>
      </w:rPr>
      <w:t>/services-information</w:t>
    </w:r>
  </w:p>
  <w:p w14:paraId="66AF8A64" w14:textId="77777777" w:rsidR="00B45E90" w:rsidRDefault="00B45E90" w:rsidP="00F639FF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6C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DDA9" w14:textId="101A7191" w:rsidR="00B45E90" w:rsidRDefault="00D52857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A3EFCC" wp14:editId="591CB834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24413" id="Line 1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4BCE509F" w14:textId="77777777" w:rsidR="00B45E90" w:rsidRPr="00451EE4" w:rsidRDefault="00B45E90">
    <w:pPr>
      <w:pStyle w:val="Footer"/>
      <w:ind w:right="-52"/>
      <w:rPr>
        <w:sz w:val="16"/>
        <w:szCs w:val="16"/>
      </w:rPr>
    </w:pPr>
    <w:r w:rsidRPr="00451EE4">
      <w:rPr>
        <w:sz w:val="16"/>
        <w:szCs w:val="16"/>
      </w:rPr>
      <w:t>www.gov.uk/</w:t>
    </w:r>
    <w:r>
      <w:rPr>
        <w:sz w:val="16"/>
        <w:szCs w:val="16"/>
      </w:rPr>
      <w:t>government/organisations/</w:t>
    </w:r>
    <w:r w:rsidRPr="00451EE4">
      <w:rPr>
        <w:sz w:val="16"/>
        <w:szCs w:val="16"/>
      </w:rPr>
      <w:t>planning</w:t>
    </w:r>
    <w:r>
      <w:rPr>
        <w:sz w:val="16"/>
        <w:szCs w:val="16"/>
      </w:rPr>
      <w:t>-</w:t>
    </w:r>
    <w:r w:rsidRPr="00451EE4">
      <w:rPr>
        <w:sz w:val="16"/>
        <w:szCs w:val="16"/>
      </w:rPr>
      <w:t>inspectorate</w:t>
    </w:r>
    <w:r>
      <w:rPr>
        <w:sz w:val="16"/>
        <w:szCs w:val="16"/>
      </w:rPr>
      <w:t>/services-information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78E6" w14:textId="77777777" w:rsidR="00D45D44" w:rsidRDefault="00D45D44" w:rsidP="00F62916">
      <w:r>
        <w:separator/>
      </w:r>
    </w:p>
  </w:footnote>
  <w:footnote w:type="continuationSeparator" w:id="0">
    <w:p w14:paraId="1D12EB36" w14:textId="77777777" w:rsidR="00D45D44" w:rsidRDefault="00D45D44" w:rsidP="00F62916">
      <w:r>
        <w:continuationSeparator/>
      </w:r>
    </w:p>
  </w:footnote>
  <w:footnote w:id="1">
    <w:p w14:paraId="4333167D" w14:textId="77777777" w:rsidR="00B45E90" w:rsidRDefault="00B45E90" w:rsidP="00921FA7">
      <w:pPr>
        <w:pStyle w:val="FootnoteText"/>
        <w:rPr>
          <w:rFonts w:cs="Verdana"/>
          <w:i/>
          <w:iCs/>
          <w:color w:val="0000FF"/>
          <w:szCs w:val="16"/>
        </w:rPr>
      </w:pPr>
      <w:r>
        <w:rPr>
          <w:rStyle w:val="FootnoteReference"/>
        </w:rPr>
        <w:footnoteRef/>
      </w:r>
      <w:r>
        <w:t xml:space="preserve"> Common Land Consents policy (Defra November 2015)  </w:t>
      </w:r>
    </w:p>
    <w:p w14:paraId="19F287CA" w14:textId="77777777" w:rsidR="00B45E90" w:rsidRDefault="00B45E90" w:rsidP="00921FA7">
      <w:pPr>
        <w:pStyle w:val="FootnoteText"/>
      </w:pPr>
    </w:p>
  </w:footnote>
  <w:footnote w:id="2">
    <w:p w14:paraId="085003B6" w14:textId="77777777" w:rsidR="00B45E90" w:rsidRDefault="00B45E90" w:rsidP="00576CD7">
      <w:pPr>
        <w:pStyle w:val="FootnoteText"/>
      </w:pPr>
      <w:r>
        <w:rPr>
          <w:rStyle w:val="FootnoteReference"/>
        </w:rPr>
        <w:footnoteRef/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0961" w14:textId="77777777" w:rsidR="00B45E90" w:rsidRDefault="00B45E90" w:rsidP="00087477">
    <w:pPr>
      <w:pStyle w:val="Footer"/>
      <w:spacing w:after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BBBD" w14:textId="77777777" w:rsidR="00B45E90" w:rsidRDefault="00B45E90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D7566"/>
    <w:multiLevelType w:val="hybridMultilevel"/>
    <w:tmpl w:val="69ECE786"/>
    <w:lvl w:ilvl="0" w:tplc="08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095C"/>
    <w:multiLevelType w:val="hybridMultilevel"/>
    <w:tmpl w:val="308E05C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3DC4"/>
    <w:multiLevelType w:val="hybridMultilevel"/>
    <w:tmpl w:val="3CCCAA7C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DE319A">
      <w:start w:val="1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D6DE93D8">
      <w:start w:val="2"/>
      <w:numFmt w:val="decimal"/>
      <w:lvlText w:val="%3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6" w15:restartNumberingAfterBreak="0">
    <w:nsid w:val="5BA93637"/>
    <w:multiLevelType w:val="hybridMultilevel"/>
    <w:tmpl w:val="0DEEDB18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1CD6FC">
      <w:start w:val="6"/>
      <w:numFmt w:val="decimal"/>
      <w:lvlText w:val="%2."/>
      <w:lvlJc w:val="left"/>
      <w:pPr>
        <w:tabs>
          <w:tab w:val="num" w:pos="431"/>
        </w:tabs>
        <w:ind w:left="431" w:hanging="431"/>
      </w:pPr>
      <w:rPr>
        <w:rFonts w:hint="default"/>
        <w:b w:val="0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1287"/>
        </w:tabs>
        <w:ind w:left="999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972200"/>
    <w:multiLevelType w:val="hybridMultilevel"/>
    <w:tmpl w:val="0C7EBF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920655"/>
    <w:multiLevelType w:val="hybridMultilevel"/>
    <w:tmpl w:val="EDA8F2B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E21935"/>
    <w:multiLevelType w:val="hybridMultilevel"/>
    <w:tmpl w:val="8138BDC2"/>
    <w:lvl w:ilvl="0" w:tplc="19EE177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7"/>
  </w:num>
  <w:num w:numId="15">
    <w:abstractNumId w:val="2"/>
  </w:num>
  <w:num w:numId="16">
    <w:abstractNumId w:val="1"/>
  </w:num>
  <w:num w:numId="17">
    <w:abstractNumId w:val="11"/>
  </w:num>
  <w:num w:numId="18">
    <w:abstractNumId w:val="7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0AAC"/>
    <w:rsid w:val="00001324"/>
    <w:rsid w:val="0000192C"/>
    <w:rsid w:val="0000335F"/>
    <w:rsid w:val="000037DD"/>
    <w:rsid w:val="00004686"/>
    <w:rsid w:val="00005110"/>
    <w:rsid w:val="0000788B"/>
    <w:rsid w:val="000101E3"/>
    <w:rsid w:val="00011573"/>
    <w:rsid w:val="000127B9"/>
    <w:rsid w:val="00013B69"/>
    <w:rsid w:val="00015A4D"/>
    <w:rsid w:val="00017B4E"/>
    <w:rsid w:val="00017FCB"/>
    <w:rsid w:val="00020A95"/>
    <w:rsid w:val="00020DB4"/>
    <w:rsid w:val="000213CF"/>
    <w:rsid w:val="00021550"/>
    <w:rsid w:val="00021713"/>
    <w:rsid w:val="000220BB"/>
    <w:rsid w:val="00022F3C"/>
    <w:rsid w:val="00023B8A"/>
    <w:rsid w:val="00025111"/>
    <w:rsid w:val="0002516D"/>
    <w:rsid w:val="00025BA1"/>
    <w:rsid w:val="00026193"/>
    <w:rsid w:val="00026CAD"/>
    <w:rsid w:val="00026CBA"/>
    <w:rsid w:val="0003014B"/>
    <w:rsid w:val="00032519"/>
    <w:rsid w:val="00032778"/>
    <w:rsid w:val="00033989"/>
    <w:rsid w:val="0003653A"/>
    <w:rsid w:val="00036FEA"/>
    <w:rsid w:val="00037F18"/>
    <w:rsid w:val="0004108E"/>
    <w:rsid w:val="00041C9D"/>
    <w:rsid w:val="00043220"/>
    <w:rsid w:val="0004464C"/>
    <w:rsid w:val="000458FE"/>
    <w:rsid w:val="00046145"/>
    <w:rsid w:val="0004625F"/>
    <w:rsid w:val="0004715E"/>
    <w:rsid w:val="00050713"/>
    <w:rsid w:val="00053135"/>
    <w:rsid w:val="000546AD"/>
    <w:rsid w:val="000552DA"/>
    <w:rsid w:val="00055453"/>
    <w:rsid w:val="000572A1"/>
    <w:rsid w:val="00057346"/>
    <w:rsid w:val="00061745"/>
    <w:rsid w:val="000636CE"/>
    <w:rsid w:val="00066148"/>
    <w:rsid w:val="000662FC"/>
    <w:rsid w:val="0006791F"/>
    <w:rsid w:val="00071097"/>
    <w:rsid w:val="00072F73"/>
    <w:rsid w:val="00073E9B"/>
    <w:rsid w:val="00074873"/>
    <w:rsid w:val="00076306"/>
    <w:rsid w:val="00077358"/>
    <w:rsid w:val="00077974"/>
    <w:rsid w:val="00081007"/>
    <w:rsid w:val="00081A43"/>
    <w:rsid w:val="000837B7"/>
    <w:rsid w:val="000847F2"/>
    <w:rsid w:val="00087477"/>
    <w:rsid w:val="00087DEC"/>
    <w:rsid w:val="00091C35"/>
    <w:rsid w:val="000A0D2F"/>
    <w:rsid w:val="000A21F1"/>
    <w:rsid w:val="000A34C5"/>
    <w:rsid w:val="000A3B65"/>
    <w:rsid w:val="000A3D69"/>
    <w:rsid w:val="000A4AEB"/>
    <w:rsid w:val="000A5C9D"/>
    <w:rsid w:val="000A64AE"/>
    <w:rsid w:val="000A777A"/>
    <w:rsid w:val="000A7CD6"/>
    <w:rsid w:val="000B05C1"/>
    <w:rsid w:val="000B1090"/>
    <w:rsid w:val="000B1724"/>
    <w:rsid w:val="000B213A"/>
    <w:rsid w:val="000B52A6"/>
    <w:rsid w:val="000B60DA"/>
    <w:rsid w:val="000C1005"/>
    <w:rsid w:val="000C2EE8"/>
    <w:rsid w:val="000C3F13"/>
    <w:rsid w:val="000C66A5"/>
    <w:rsid w:val="000C698E"/>
    <w:rsid w:val="000C77A1"/>
    <w:rsid w:val="000D0673"/>
    <w:rsid w:val="000D1786"/>
    <w:rsid w:val="000D2626"/>
    <w:rsid w:val="000D2D3F"/>
    <w:rsid w:val="000D6113"/>
    <w:rsid w:val="000D6471"/>
    <w:rsid w:val="000E086E"/>
    <w:rsid w:val="000E0967"/>
    <w:rsid w:val="000E1DC0"/>
    <w:rsid w:val="000E30DB"/>
    <w:rsid w:val="000E3498"/>
    <w:rsid w:val="000E3733"/>
    <w:rsid w:val="000E408A"/>
    <w:rsid w:val="000E49CF"/>
    <w:rsid w:val="000E6A43"/>
    <w:rsid w:val="000F0F71"/>
    <w:rsid w:val="000F16F4"/>
    <w:rsid w:val="000F5904"/>
    <w:rsid w:val="000F6B00"/>
    <w:rsid w:val="000F6E2E"/>
    <w:rsid w:val="001000CB"/>
    <w:rsid w:val="00100853"/>
    <w:rsid w:val="00102AA5"/>
    <w:rsid w:val="00103C42"/>
    <w:rsid w:val="00104041"/>
    <w:rsid w:val="00104BB0"/>
    <w:rsid w:val="00104D93"/>
    <w:rsid w:val="00105175"/>
    <w:rsid w:val="00107A32"/>
    <w:rsid w:val="00111E35"/>
    <w:rsid w:val="00112902"/>
    <w:rsid w:val="0011548D"/>
    <w:rsid w:val="00116DA2"/>
    <w:rsid w:val="00120959"/>
    <w:rsid w:val="0012206C"/>
    <w:rsid w:val="00123294"/>
    <w:rsid w:val="001237B2"/>
    <w:rsid w:val="00125DDD"/>
    <w:rsid w:val="00126A97"/>
    <w:rsid w:val="0012728F"/>
    <w:rsid w:val="001306AF"/>
    <w:rsid w:val="0013164A"/>
    <w:rsid w:val="00131807"/>
    <w:rsid w:val="001328DE"/>
    <w:rsid w:val="00132E3C"/>
    <w:rsid w:val="00133264"/>
    <w:rsid w:val="00133F70"/>
    <w:rsid w:val="00135DCE"/>
    <w:rsid w:val="001412F4"/>
    <w:rsid w:val="001423D1"/>
    <w:rsid w:val="00142A53"/>
    <w:rsid w:val="00142E0D"/>
    <w:rsid w:val="00152C92"/>
    <w:rsid w:val="00156B54"/>
    <w:rsid w:val="00156F1D"/>
    <w:rsid w:val="001578BD"/>
    <w:rsid w:val="0016096C"/>
    <w:rsid w:val="00161AEF"/>
    <w:rsid w:val="0016485B"/>
    <w:rsid w:val="0016569D"/>
    <w:rsid w:val="00171895"/>
    <w:rsid w:val="00174363"/>
    <w:rsid w:val="00176D16"/>
    <w:rsid w:val="00176F77"/>
    <w:rsid w:val="00181761"/>
    <w:rsid w:val="00182403"/>
    <w:rsid w:val="00184AFE"/>
    <w:rsid w:val="00185705"/>
    <w:rsid w:val="00185F33"/>
    <w:rsid w:val="00187E7C"/>
    <w:rsid w:val="00191991"/>
    <w:rsid w:val="00192637"/>
    <w:rsid w:val="00192BBD"/>
    <w:rsid w:val="00195E3E"/>
    <w:rsid w:val="0019718A"/>
    <w:rsid w:val="00197796"/>
    <w:rsid w:val="0019783F"/>
    <w:rsid w:val="00197B5B"/>
    <w:rsid w:val="001A1DD0"/>
    <w:rsid w:val="001A2134"/>
    <w:rsid w:val="001A424E"/>
    <w:rsid w:val="001A5161"/>
    <w:rsid w:val="001A5494"/>
    <w:rsid w:val="001A6AEB"/>
    <w:rsid w:val="001A7A6F"/>
    <w:rsid w:val="001B0878"/>
    <w:rsid w:val="001B5349"/>
    <w:rsid w:val="001C01EF"/>
    <w:rsid w:val="001C0D16"/>
    <w:rsid w:val="001C3B22"/>
    <w:rsid w:val="001D23C3"/>
    <w:rsid w:val="001D3215"/>
    <w:rsid w:val="001D3ADB"/>
    <w:rsid w:val="001D3E7D"/>
    <w:rsid w:val="001D730B"/>
    <w:rsid w:val="001E1B0D"/>
    <w:rsid w:val="001E29A9"/>
    <w:rsid w:val="001E2D26"/>
    <w:rsid w:val="001E5E41"/>
    <w:rsid w:val="001E7EF6"/>
    <w:rsid w:val="001F0910"/>
    <w:rsid w:val="001F0D64"/>
    <w:rsid w:val="001F0E1F"/>
    <w:rsid w:val="001F2FBC"/>
    <w:rsid w:val="00202E1E"/>
    <w:rsid w:val="002034C2"/>
    <w:rsid w:val="00203576"/>
    <w:rsid w:val="0020585B"/>
    <w:rsid w:val="00207816"/>
    <w:rsid w:val="002104CD"/>
    <w:rsid w:val="00210823"/>
    <w:rsid w:val="00212C8F"/>
    <w:rsid w:val="00213025"/>
    <w:rsid w:val="00213AFF"/>
    <w:rsid w:val="00217176"/>
    <w:rsid w:val="002175D4"/>
    <w:rsid w:val="00222093"/>
    <w:rsid w:val="002243F6"/>
    <w:rsid w:val="0022509F"/>
    <w:rsid w:val="0022624A"/>
    <w:rsid w:val="0022651C"/>
    <w:rsid w:val="0023225C"/>
    <w:rsid w:val="00233182"/>
    <w:rsid w:val="00235AE8"/>
    <w:rsid w:val="00236DCA"/>
    <w:rsid w:val="002417FC"/>
    <w:rsid w:val="00242A5E"/>
    <w:rsid w:val="00244C3C"/>
    <w:rsid w:val="002453A8"/>
    <w:rsid w:val="00250ACB"/>
    <w:rsid w:val="00256A5B"/>
    <w:rsid w:val="0026061C"/>
    <w:rsid w:val="00260852"/>
    <w:rsid w:val="002609E0"/>
    <w:rsid w:val="002617C3"/>
    <w:rsid w:val="002627FE"/>
    <w:rsid w:val="002727ED"/>
    <w:rsid w:val="002746CB"/>
    <w:rsid w:val="00277140"/>
    <w:rsid w:val="002819AB"/>
    <w:rsid w:val="002832AB"/>
    <w:rsid w:val="00285089"/>
    <w:rsid w:val="0028567F"/>
    <w:rsid w:val="00285F1E"/>
    <w:rsid w:val="002863F5"/>
    <w:rsid w:val="00287119"/>
    <w:rsid w:val="002876AF"/>
    <w:rsid w:val="00290F6F"/>
    <w:rsid w:val="002913CF"/>
    <w:rsid w:val="0029429C"/>
    <w:rsid w:val="0029671A"/>
    <w:rsid w:val="002A1502"/>
    <w:rsid w:val="002A65EC"/>
    <w:rsid w:val="002A7124"/>
    <w:rsid w:val="002A7FE9"/>
    <w:rsid w:val="002B1002"/>
    <w:rsid w:val="002B1AD8"/>
    <w:rsid w:val="002B3864"/>
    <w:rsid w:val="002B3C4F"/>
    <w:rsid w:val="002B3FBC"/>
    <w:rsid w:val="002B54D6"/>
    <w:rsid w:val="002B5A3A"/>
    <w:rsid w:val="002B6C76"/>
    <w:rsid w:val="002C068A"/>
    <w:rsid w:val="002C1233"/>
    <w:rsid w:val="002C5AF3"/>
    <w:rsid w:val="002C60A1"/>
    <w:rsid w:val="002C6268"/>
    <w:rsid w:val="002D06C9"/>
    <w:rsid w:val="002D0A35"/>
    <w:rsid w:val="002D5FD5"/>
    <w:rsid w:val="002D6157"/>
    <w:rsid w:val="002D6506"/>
    <w:rsid w:val="002D6A53"/>
    <w:rsid w:val="002E1728"/>
    <w:rsid w:val="002E2139"/>
    <w:rsid w:val="002E3CC1"/>
    <w:rsid w:val="002E502D"/>
    <w:rsid w:val="002E58E5"/>
    <w:rsid w:val="002E6A57"/>
    <w:rsid w:val="002E708B"/>
    <w:rsid w:val="002E7871"/>
    <w:rsid w:val="002E7D92"/>
    <w:rsid w:val="002F0875"/>
    <w:rsid w:val="002F28F7"/>
    <w:rsid w:val="002F39A5"/>
    <w:rsid w:val="002F56E9"/>
    <w:rsid w:val="002F74A7"/>
    <w:rsid w:val="002F76F0"/>
    <w:rsid w:val="00300255"/>
    <w:rsid w:val="00302BBD"/>
    <w:rsid w:val="00304FE9"/>
    <w:rsid w:val="0030500E"/>
    <w:rsid w:val="00315D85"/>
    <w:rsid w:val="0031672A"/>
    <w:rsid w:val="00316C1A"/>
    <w:rsid w:val="00317DAA"/>
    <w:rsid w:val="0032036E"/>
    <w:rsid w:val="003206FD"/>
    <w:rsid w:val="00322106"/>
    <w:rsid w:val="0032420F"/>
    <w:rsid w:val="00327440"/>
    <w:rsid w:val="0032771A"/>
    <w:rsid w:val="00327EC4"/>
    <w:rsid w:val="00331A75"/>
    <w:rsid w:val="003321F3"/>
    <w:rsid w:val="0033252B"/>
    <w:rsid w:val="003327E6"/>
    <w:rsid w:val="00332963"/>
    <w:rsid w:val="00333109"/>
    <w:rsid w:val="003355A9"/>
    <w:rsid w:val="00340C70"/>
    <w:rsid w:val="00341CD1"/>
    <w:rsid w:val="00342596"/>
    <w:rsid w:val="0034289B"/>
    <w:rsid w:val="003428C0"/>
    <w:rsid w:val="00343A1F"/>
    <w:rsid w:val="00344294"/>
    <w:rsid w:val="00344430"/>
    <w:rsid w:val="00344CD1"/>
    <w:rsid w:val="003459C7"/>
    <w:rsid w:val="00350224"/>
    <w:rsid w:val="00352351"/>
    <w:rsid w:val="0035256F"/>
    <w:rsid w:val="00360664"/>
    <w:rsid w:val="00360CB3"/>
    <w:rsid w:val="00361890"/>
    <w:rsid w:val="00361B4A"/>
    <w:rsid w:val="00362EC2"/>
    <w:rsid w:val="00363BCC"/>
    <w:rsid w:val="00364E17"/>
    <w:rsid w:val="00371780"/>
    <w:rsid w:val="00371EC1"/>
    <w:rsid w:val="003739E1"/>
    <w:rsid w:val="00377D92"/>
    <w:rsid w:val="00380ECB"/>
    <w:rsid w:val="003818AD"/>
    <w:rsid w:val="00383CC9"/>
    <w:rsid w:val="00385FB0"/>
    <w:rsid w:val="00386D97"/>
    <w:rsid w:val="00393F00"/>
    <w:rsid w:val="003941CF"/>
    <w:rsid w:val="0039442B"/>
    <w:rsid w:val="0039548E"/>
    <w:rsid w:val="003977C4"/>
    <w:rsid w:val="00397D70"/>
    <w:rsid w:val="003A0162"/>
    <w:rsid w:val="003A494D"/>
    <w:rsid w:val="003A5689"/>
    <w:rsid w:val="003A65F9"/>
    <w:rsid w:val="003A7B58"/>
    <w:rsid w:val="003B0221"/>
    <w:rsid w:val="003B0C6D"/>
    <w:rsid w:val="003B19B3"/>
    <w:rsid w:val="003B2FE6"/>
    <w:rsid w:val="003B7DBD"/>
    <w:rsid w:val="003C4BB1"/>
    <w:rsid w:val="003C4D42"/>
    <w:rsid w:val="003C5297"/>
    <w:rsid w:val="003C69C4"/>
    <w:rsid w:val="003D0AC9"/>
    <w:rsid w:val="003D0E44"/>
    <w:rsid w:val="003D476D"/>
    <w:rsid w:val="003D53F8"/>
    <w:rsid w:val="003D7FED"/>
    <w:rsid w:val="003E18BB"/>
    <w:rsid w:val="003E225E"/>
    <w:rsid w:val="003E40FF"/>
    <w:rsid w:val="003E4132"/>
    <w:rsid w:val="003E43CE"/>
    <w:rsid w:val="003E54CC"/>
    <w:rsid w:val="003E6181"/>
    <w:rsid w:val="003E68C8"/>
    <w:rsid w:val="003E69AB"/>
    <w:rsid w:val="003F267D"/>
    <w:rsid w:val="003F2A6E"/>
    <w:rsid w:val="003F3533"/>
    <w:rsid w:val="003F61FC"/>
    <w:rsid w:val="003F7362"/>
    <w:rsid w:val="003F78DD"/>
    <w:rsid w:val="003F7D69"/>
    <w:rsid w:val="0040060E"/>
    <w:rsid w:val="00401C2E"/>
    <w:rsid w:val="00402FB9"/>
    <w:rsid w:val="004030D3"/>
    <w:rsid w:val="00403611"/>
    <w:rsid w:val="00405537"/>
    <w:rsid w:val="004066C0"/>
    <w:rsid w:val="00406EDA"/>
    <w:rsid w:val="00407AE0"/>
    <w:rsid w:val="004102FF"/>
    <w:rsid w:val="00410315"/>
    <w:rsid w:val="00410707"/>
    <w:rsid w:val="00411666"/>
    <w:rsid w:val="00411C37"/>
    <w:rsid w:val="004125C3"/>
    <w:rsid w:val="004137DB"/>
    <w:rsid w:val="004156DE"/>
    <w:rsid w:val="004156F0"/>
    <w:rsid w:val="0041728A"/>
    <w:rsid w:val="00417414"/>
    <w:rsid w:val="004204B0"/>
    <w:rsid w:val="004219A5"/>
    <w:rsid w:val="00423E77"/>
    <w:rsid w:val="004260B9"/>
    <w:rsid w:val="00430230"/>
    <w:rsid w:val="0043030B"/>
    <w:rsid w:val="004309BF"/>
    <w:rsid w:val="00430A24"/>
    <w:rsid w:val="0043153C"/>
    <w:rsid w:val="00432C53"/>
    <w:rsid w:val="00432C92"/>
    <w:rsid w:val="00433A13"/>
    <w:rsid w:val="00436F90"/>
    <w:rsid w:val="004370C8"/>
    <w:rsid w:val="0044064C"/>
    <w:rsid w:val="00441A72"/>
    <w:rsid w:val="00446594"/>
    <w:rsid w:val="004474DE"/>
    <w:rsid w:val="00450C31"/>
    <w:rsid w:val="00451AE5"/>
    <w:rsid w:val="00451BF4"/>
    <w:rsid w:val="00451EE4"/>
    <w:rsid w:val="004533EC"/>
    <w:rsid w:val="00453E15"/>
    <w:rsid w:val="00454EE4"/>
    <w:rsid w:val="00456009"/>
    <w:rsid w:val="004573A5"/>
    <w:rsid w:val="004649A2"/>
    <w:rsid w:val="00472BA8"/>
    <w:rsid w:val="00473C8B"/>
    <w:rsid w:val="004741EC"/>
    <w:rsid w:val="00474F11"/>
    <w:rsid w:val="0047718B"/>
    <w:rsid w:val="004771E0"/>
    <w:rsid w:val="00477A5A"/>
    <w:rsid w:val="0048041A"/>
    <w:rsid w:val="00482C51"/>
    <w:rsid w:val="004845A0"/>
    <w:rsid w:val="00496B99"/>
    <w:rsid w:val="00497617"/>
    <w:rsid w:val="004976CF"/>
    <w:rsid w:val="004A1D38"/>
    <w:rsid w:val="004A2EB8"/>
    <w:rsid w:val="004A5F4D"/>
    <w:rsid w:val="004A7456"/>
    <w:rsid w:val="004B2C0B"/>
    <w:rsid w:val="004B2E79"/>
    <w:rsid w:val="004B38CA"/>
    <w:rsid w:val="004B40ED"/>
    <w:rsid w:val="004B47C2"/>
    <w:rsid w:val="004B4CA7"/>
    <w:rsid w:val="004B76ED"/>
    <w:rsid w:val="004B793D"/>
    <w:rsid w:val="004C07CB"/>
    <w:rsid w:val="004C0FBF"/>
    <w:rsid w:val="004C39ED"/>
    <w:rsid w:val="004C4520"/>
    <w:rsid w:val="004C7472"/>
    <w:rsid w:val="004C7FF6"/>
    <w:rsid w:val="004D094E"/>
    <w:rsid w:val="004D1B09"/>
    <w:rsid w:val="004D1F7B"/>
    <w:rsid w:val="004D2A7D"/>
    <w:rsid w:val="004D31A2"/>
    <w:rsid w:val="004D3247"/>
    <w:rsid w:val="004D6A4A"/>
    <w:rsid w:val="004E0184"/>
    <w:rsid w:val="004E04AD"/>
    <w:rsid w:val="004E4FDA"/>
    <w:rsid w:val="004E51AB"/>
    <w:rsid w:val="004E6091"/>
    <w:rsid w:val="004E6523"/>
    <w:rsid w:val="004E712F"/>
    <w:rsid w:val="004F158D"/>
    <w:rsid w:val="004F4B75"/>
    <w:rsid w:val="004F5455"/>
    <w:rsid w:val="004F54EE"/>
    <w:rsid w:val="004F5B41"/>
    <w:rsid w:val="004F60A2"/>
    <w:rsid w:val="004F7E0E"/>
    <w:rsid w:val="00500B13"/>
    <w:rsid w:val="00501A88"/>
    <w:rsid w:val="00504253"/>
    <w:rsid w:val="00506851"/>
    <w:rsid w:val="00507669"/>
    <w:rsid w:val="00507E58"/>
    <w:rsid w:val="00507F76"/>
    <w:rsid w:val="00511172"/>
    <w:rsid w:val="0051297A"/>
    <w:rsid w:val="0052347F"/>
    <w:rsid w:val="00523A67"/>
    <w:rsid w:val="005240F1"/>
    <w:rsid w:val="0053313C"/>
    <w:rsid w:val="00533373"/>
    <w:rsid w:val="0053413C"/>
    <w:rsid w:val="00541734"/>
    <w:rsid w:val="00542B4C"/>
    <w:rsid w:val="00546449"/>
    <w:rsid w:val="00547B37"/>
    <w:rsid w:val="00552A1A"/>
    <w:rsid w:val="00554819"/>
    <w:rsid w:val="00556EE3"/>
    <w:rsid w:val="00561E69"/>
    <w:rsid w:val="00562618"/>
    <w:rsid w:val="005648F1"/>
    <w:rsid w:val="0056634F"/>
    <w:rsid w:val="0056648B"/>
    <w:rsid w:val="00571163"/>
    <w:rsid w:val="005718AF"/>
    <w:rsid w:val="00571FD4"/>
    <w:rsid w:val="00572284"/>
    <w:rsid w:val="00572860"/>
    <w:rsid w:val="00572879"/>
    <w:rsid w:val="00574472"/>
    <w:rsid w:val="00576909"/>
    <w:rsid w:val="00576CD7"/>
    <w:rsid w:val="00580270"/>
    <w:rsid w:val="00596CE2"/>
    <w:rsid w:val="00597362"/>
    <w:rsid w:val="005A02B6"/>
    <w:rsid w:val="005A3A64"/>
    <w:rsid w:val="005A6D9E"/>
    <w:rsid w:val="005B08B9"/>
    <w:rsid w:val="005B19D5"/>
    <w:rsid w:val="005B36B3"/>
    <w:rsid w:val="005B5B20"/>
    <w:rsid w:val="005B685F"/>
    <w:rsid w:val="005C03D6"/>
    <w:rsid w:val="005C1F10"/>
    <w:rsid w:val="005C3C90"/>
    <w:rsid w:val="005C4074"/>
    <w:rsid w:val="005C7115"/>
    <w:rsid w:val="005D0119"/>
    <w:rsid w:val="005D03D1"/>
    <w:rsid w:val="005D0B81"/>
    <w:rsid w:val="005D1685"/>
    <w:rsid w:val="005D35E4"/>
    <w:rsid w:val="005D40C8"/>
    <w:rsid w:val="005D5060"/>
    <w:rsid w:val="005D61D0"/>
    <w:rsid w:val="005D739E"/>
    <w:rsid w:val="005D7CE7"/>
    <w:rsid w:val="005E34E1"/>
    <w:rsid w:val="005E34FF"/>
    <w:rsid w:val="005E3542"/>
    <w:rsid w:val="005E3A21"/>
    <w:rsid w:val="005E52F9"/>
    <w:rsid w:val="005E550E"/>
    <w:rsid w:val="005E7CC6"/>
    <w:rsid w:val="005F1261"/>
    <w:rsid w:val="005F169A"/>
    <w:rsid w:val="005F2CB2"/>
    <w:rsid w:val="005F575D"/>
    <w:rsid w:val="005F60A1"/>
    <w:rsid w:val="00602315"/>
    <w:rsid w:val="00603765"/>
    <w:rsid w:val="006048C6"/>
    <w:rsid w:val="006057B3"/>
    <w:rsid w:val="00612C81"/>
    <w:rsid w:val="00613CF1"/>
    <w:rsid w:val="00614E46"/>
    <w:rsid w:val="00615462"/>
    <w:rsid w:val="0061603B"/>
    <w:rsid w:val="00623A81"/>
    <w:rsid w:val="00625A4A"/>
    <w:rsid w:val="00625EA4"/>
    <w:rsid w:val="00626CBB"/>
    <w:rsid w:val="006319E6"/>
    <w:rsid w:val="0063373D"/>
    <w:rsid w:val="00634597"/>
    <w:rsid w:val="006357F2"/>
    <w:rsid w:val="006370C5"/>
    <w:rsid w:val="006407E3"/>
    <w:rsid w:val="00644682"/>
    <w:rsid w:val="00644EA8"/>
    <w:rsid w:val="00647004"/>
    <w:rsid w:val="0065130D"/>
    <w:rsid w:val="00651980"/>
    <w:rsid w:val="00655D7B"/>
    <w:rsid w:val="0065719B"/>
    <w:rsid w:val="00657FCA"/>
    <w:rsid w:val="00660FC8"/>
    <w:rsid w:val="0066206F"/>
    <w:rsid w:val="006629D0"/>
    <w:rsid w:val="0066322F"/>
    <w:rsid w:val="0066337D"/>
    <w:rsid w:val="00666877"/>
    <w:rsid w:val="0066704E"/>
    <w:rsid w:val="00667E7A"/>
    <w:rsid w:val="0067449F"/>
    <w:rsid w:val="0067466F"/>
    <w:rsid w:val="0067516A"/>
    <w:rsid w:val="00676F00"/>
    <w:rsid w:val="0067745D"/>
    <w:rsid w:val="00677797"/>
    <w:rsid w:val="006779A0"/>
    <w:rsid w:val="0068085C"/>
    <w:rsid w:val="00680FEE"/>
    <w:rsid w:val="00682553"/>
    <w:rsid w:val="00683417"/>
    <w:rsid w:val="0068705A"/>
    <w:rsid w:val="00687A80"/>
    <w:rsid w:val="006900AF"/>
    <w:rsid w:val="0069559D"/>
    <w:rsid w:val="00696368"/>
    <w:rsid w:val="006975C9"/>
    <w:rsid w:val="006A027F"/>
    <w:rsid w:val="006A0D60"/>
    <w:rsid w:val="006A0E89"/>
    <w:rsid w:val="006A0F5C"/>
    <w:rsid w:val="006A1019"/>
    <w:rsid w:val="006A1F5D"/>
    <w:rsid w:val="006A5ACA"/>
    <w:rsid w:val="006A7362"/>
    <w:rsid w:val="006A7B8B"/>
    <w:rsid w:val="006B07C4"/>
    <w:rsid w:val="006B1235"/>
    <w:rsid w:val="006B318F"/>
    <w:rsid w:val="006B46BD"/>
    <w:rsid w:val="006B5FDD"/>
    <w:rsid w:val="006C1923"/>
    <w:rsid w:val="006C2D06"/>
    <w:rsid w:val="006C3041"/>
    <w:rsid w:val="006C35F4"/>
    <w:rsid w:val="006C3E09"/>
    <w:rsid w:val="006C4CED"/>
    <w:rsid w:val="006C6B1F"/>
    <w:rsid w:val="006C7953"/>
    <w:rsid w:val="006D0821"/>
    <w:rsid w:val="006D0828"/>
    <w:rsid w:val="006D0F30"/>
    <w:rsid w:val="006D2842"/>
    <w:rsid w:val="006D2D3E"/>
    <w:rsid w:val="006D2F83"/>
    <w:rsid w:val="006D41CD"/>
    <w:rsid w:val="006D594D"/>
    <w:rsid w:val="006E1682"/>
    <w:rsid w:val="006E20C7"/>
    <w:rsid w:val="006E3DA3"/>
    <w:rsid w:val="006E6408"/>
    <w:rsid w:val="006F01B3"/>
    <w:rsid w:val="006F04F1"/>
    <w:rsid w:val="006F2C89"/>
    <w:rsid w:val="006F3299"/>
    <w:rsid w:val="006F43F0"/>
    <w:rsid w:val="006F4880"/>
    <w:rsid w:val="006F4C9F"/>
    <w:rsid w:val="006F6496"/>
    <w:rsid w:val="006F6DF9"/>
    <w:rsid w:val="00700895"/>
    <w:rsid w:val="0070098C"/>
    <w:rsid w:val="007036AF"/>
    <w:rsid w:val="00704110"/>
    <w:rsid w:val="007053A2"/>
    <w:rsid w:val="00712A7F"/>
    <w:rsid w:val="00714922"/>
    <w:rsid w:val="00714A44"/>
    <w:rsid w:val="00716049"/>
    <w:rsid w:val="00716A94"/>
    <w:rsid w:val="00721D1E"/>
    <w:rsid w:val="00724139"/>
    <w:rsid w:val="0072595B"/>
    <w:rsid w:val="00725ACC"/>
    <w:rsid w:val="007263A2"/>
    <w:rsid w:val="00730A08"/>
    <w:rsid w:val="00731600"/>
    <w:rsid w:val="00732D37"/>
    <w:rsid w:val="00735881"/>
    <w:rsid w:val="007359BE"/>
    <w:rsid w:val="00737D93"/>
    <w:rsid w:val="007403C5"/>
    <w:rsid w:val="00741B14"/>
    <w:rsid w:val="0074247A"/>
    <w:rsid w:val="00745EED"/>
    <w:rsid w:val="00751264"/>
    <w:rsid w:val="007528AA"/>
    <w:rsid w:val="007529DF"/>
    <w:rsid w:val="00752FB4"/>
    <w:rsid w:val="00754661"/>
    <w:rsid w:val="007564E6"/>
    <w:rsid w:val="00761D3A"/>
    <w:rsid w:val="007637C7"/>
    <w:rsid w:val="00764498"/>
    <w:rsid w:val="00764DD8"/>
    <w:rsid w:val="007656F0"/>
    <w:rsid w:val="00766623"/>
    <w:rsid w:val="00766F87"/>
    <w:rsid w:val="00767B20"/>
    <w:rsid w:val="00770454"/>
    <w:rsid w:val="0077098D"/>
    <w:rsid w:val="00770C71"/>
    <w:rsid w:val="00772593"/>
    <w:rsid w:val="0077448A"/>
    <w:rsid w:val="00777AFF"/>
    <w:rsid w:val="0078021D"/>
    <w:rsid w:val="00780B43"/>
    <w:rsid w:val="00781F7D"/>
    <w:rsid w:val="00782379"/>
    <w:rsid w:val="00782E9E"/>
    <w:rsid w:val="00783686"/>
    <w:rsid w:val="00784C15"/>
    <w:rsid w:val="00785862"/>
    <w:rsid w:val="007878A4"/>
    <w:rsid w:val="0078791C"/>
    <w:rsid w:val="00790320"/>
    <w:rsid w:val="0079119C"/>
    <w:rsid w:val="00791521"/>
    <w:rsid w:val="007931FB"/>
    <w:rsid w:val="00793DD9"/>
    <w:rsid w:val="007A0537"/>
    <w:rsid w:val="007A2028"/>
    <w:rsid w:val="007A261F"/>
    <w:rsid w:val="007A3538"/>
    <w:rsid w:val="007A5C47"/>
    <w:rsid w:val="007A658C"/>
    <w:rsid w:val="007A70B1"/>
    <w:rsid w:val="007B085D"/>
    <w:rsid w:val="007B2157"/>
    <w:rsid w:val="007B4BB5"/>
    <w:rsid w:val="007B7512"/>
    <w:rsid w:val="007B7809"/>
    <w:rsid w:val="007C0828"/>
    <w:rsid w:val="007C1DBC"/>
    <w:rsid w:val="007C329F"/>
    <w:rsid w:val="007C3A3A"/>
    <w:rsid w:val="007C4FC6"/>
    <w:rsid w:val="007C5E6F"/>
    <w:rsid w:val="007C6400"/>
    <w:rsid w:val="007D05AD"/>
    <w:rsid w:val="007D1205"/>
    <w:rsid w:val="007D306F"/>
    <w:rsid w:val="007D4ECD"/>
    <w:rsid w:val="007D581E"/>
    <w:rsid w:val="007D5E3B"/>
    <w:rsid w:val="007D65B4"/>
    <w:rsid w:val="007D6B3F"/>
    <w:rsid w:val="007D70A4"/>
    <w:rsid w:val="007E450F"/>
    <w:rsid w:val="007E4D42"/>
    <w:rsid w:val="007E72FA"/>
    <w:rsid w:val="007F1352"/>
    <w:rsid w:val="007F161A"/>
    <w:rsid w:val="007F3510"/>
    <w:rsid w:val="007F3D8D"/>
    <w:rsid w:val="007F3EDF"/>
    <w:rsid w:val="007F59EB"/>
    <w:rsid w:val="00800589"/>
    <w:rsid w:val="0080382B"/>
    <w:rsid w:val="00804122"/>
    <w:rsid w:val="00806204"/>
    <w:rsid w:val="00810820"/>
    <w:rsid w:val="00810E42"/>
    <w:rsid w:val="00811185"/>
    <w:rsid w:val="0081119E"/>
    <w:rsid w:val="00812210"/>
    <w:rsid w:val="00812272"/>
    <w:rsid w:val="00813B0D"/>
    <w:rsid w:val="00813DF9"/>
    <w:rsid w:val="00817486"/>
    <w:rsid w:val="00820735"/>
    <w:rsid w:val="00823C02"/>
    <w:rsid w:val="0082556C"/>
    <w:rsid w:val="00825B35"/>
    <w:rsid w:val="00826C53"/>
    <w:rsid w:val="008276E5"/>
    <w:rsid w:val="00827937"/>
    <w:rsid w:val="00827FE1"/>
    <w:rsid w:val="0083059E"/>
    <w:rsid w:val="00830F0B"/>
    <w:rsid w:val="00834368"/>
    <w:rsid w:val="00835CC0"/>
    <w:rsid w:val="008411A4"/>
    <w:rsid w:val="0084350B"/>
    <w:rsid w:val="00843949"/>
    <w:rsid w:val="00844377"/>
    <w:rsid w:val="008455D1"/>
    <w:rsid w:val="008465FC"/>
    <w:rsid w:val="00846AA4"/>
    <w:rsid w:val="008473A3"/>
    <w:rsid w:val="00851945"/>
    <w:rsid w:val="008553B4"/>
    <w:rsid w:val="00857996"/>
    <w:rsid w:val="008605C9"/>
    <w:rsid w:val="00860682"/>
    <w:rsid w:val="00865B96"/>
    <w:rsid w:val="00866269"/>
    <w:rsid w:val="00870D4B"/>
    <w:rsid w:val="00872D51"/>
    <w:rsid w:val="00873B1B"/>
    <w:rsid w:val="00874ACD"/>
    <w:rsid w:val="00877B30"/>
    <w:rsid w:val="00877C36"/>
    <w:rsid w:val="00877CE0"/>
    <w:rsid w:val="00881517"/>
    <w:rsid w:val="00881C71"/>
    <w:rsid w:val="00887366"/>
    <w:rsid w:val="008914A8"/>
    <w:rsid w:val="00891ADC"/>
    <w:rsid w:val="00892864"/>
    <w:rsid w:val="00892B63"/>
    <w:rsid w:val="00893494"/>
    <w:rsid w:val="008950BF"/>
    <w:rsid w:val="0089629C"/>
    <w:rsid w:val="00896C06"/>
    <w:rsid w:val="008970C0"/>
    <w:rsid w:val="00897ADB"/>
    <w:rsid w:val="00897AE2"/>
    <w:rsid w:val="008A03E3"/>
    <w:rsid w:val="008A65E2"/>
    <w:rsid w:val="008B0554"/>
    <w:rsid w:val="008B18E2"/>
    <w:rsid w:val="008B1F5D"/>
    <w:rsid w:val="008B2317"/>
    <w:rsid w:val="008B265F"/>
    <w:rsid w:val="008B7320"/>
    <w:rsid w:val="008C00C5"/>
    <w:rsid w:val="008C1070"/>
    <w:rsid w:val="008C230E"/>
    <w:rsid w:val="008C2BB8"/>
    <w:rsid w:val="008C5088"/>
    <w:rsid w:val="008C6FA3"/>
    <w:rsid w:val="008D0F99"/>
    <w:rsid w:val="008D42A7"/>
    <w:rsid w:val="008D4A21"/>
    <w:rsid w:val="008D5A37"/>
    <w:rsid w:val="008E2406"/>
    <w:rsid w:val="008E359C"/>
    <w:rsid w:val="008E3ACF"/>
    <w:rsid w:val="008E6118"/>
    <w:rsid w:val="008E7179"/>
    <w:rsid w:val="008F4C45"/>
    <w:rsid w:val="00901176"/>
    <w:rsid w:val="0090291D"/>
    <w:rsid w:val="00904E8D"/>
    <w:rsid w:val="009059E6"/>
    <w:rsid w:val="00912954"/>
    <w:rsid w:val="00916754"/>
    <w:rsid w:val="00916FA7"/>
    <w:rsid w:val="00917C36"/>
    <w:rsid w:val="00920069"/>
    <w:rsid w:val="00920156"/>
    <w:rsid w:val="0092130F"/>
    <w:rsid w:val="00921B7E"/>
    <w:rsid w:val="00921E0F"/>
    <w:rsid w:val="00921F34"/>
    <w:rsid w:val="00921FA7"/>
    <w:rsid w:val="0092304C"/>
    <w:rsid w:val="00923F06"/>
    <w:rsid w:val="0092492E"/>
    <w:rsid w:val="0092586E"/>
    <w:rsid w:val="009270D7"/>
    <w:rsid w:val="009279A6"/>
    <w:rsid w:val="00931146"/>
    <w:rsid w:val="00932830"/>
    <w:rsid w:val="00935756"/>
    <w:rsid w:val="00936BD0"/>
    <w:rsid w:val="00940741"/>
    <w:rsid w:val="009417F7"/>
    <w:rsid w:val="00942128"/>
    <w:rsid w:val="00942199"/>
    <w:rsid w:val="00945167"/>
    <w:rsid w:val="0094517F"/>
    <w:rsid w:val="009458BA"/>
    <w:rsid w:val="0095017D"/>
    <w:rsid w:val="00953667"/>
    <w:rsid w:val="00954A91"/>
    <w:rsid w:val="00955107"/>
    <w:rsid w:val="009575E3"/>
    <w:rsid w:val="00957E7D"/>
    <w:rsid w:val="00957F9E"/>
    <w:rsid w:val="00960B10"/>
    <w:rsid w:val="009613A4"/>
    <w:rsid w:val="00961C51"/>
    <w:rsid w:val="00962A1B"/>
    <w:rsid w:val="00963367"/>
    <w:rsid w:val="009653DF"/>
    <w:rsid w:val="009653F2"/>
    <w:rsid w:val="00966EAA"/>
    <w:rsid w:val="009677E8"/>
    <w:rsid w:val="009704FA"/>
    <w:rsid w:val="00973084"/>
    <w:rsid w:val="00973391"/>
    <w:rsid w:val="0097362F"/>
    <w:rsid w:val="00977298"/>
    <w:rsid w:val="009824C2"/>
    <w:rsid w:val="00982F55"/>
    <w:rsid w:val="00983A98"/>
    <w:rsid w:val="009841DA"/>
    <w:rsid w:val="0098446C"/>
    <w:rsid w:val="00987196"/>
    <w:rsid w:val="00987894"/>
    <w:rsid w:val="009906AB"/>
    <w:rsid w:val="00990B1A"/>
    <w:rsid w:val="009914E5"/>
    <w:rsid w:val="00991CF6"/>
    <w:rsid w:val="00992637"/>
    <w:rsid w:val="00992A21"/>
    <w:rsid w:val="00995A10"/>
    <w:rsid w:val="00997A50"/>
    <w:rsid w:val="009A0925"/>
    <w:rsid w:val="009A35F2"/>
    <w:rsid w:val="009A3C07"/>
    <w:rsid w:val="009A5C27"/>
    <w:rsid w:val="009A6525"/>
    <w:rsid w:val="009A7135"/>
    <w:rsid w:val="009B1B5A"/>
    <w:rsid w:val="009B29AB"/>
    <w:rsid w:val="009B3075"/>
    <w:rsid w:val="009B45A0"/>
    <w:rsid w:val="009B64F4"/>
    <w:rsid w:val="009B6FF3"/>
    <w:rsid w:val="009B72ED"/>
    <w:rsid w:val="009B7BD4"/>
    <w:rsid w:val="009C2CEA"/>
    <w:rsid w:val="009C4508"/>
    <w:rsid w:val="009C4CD5"/>
    <w:rsid w:val="009C727E"/>
    <w:rsid w:val="009C7445"/>
    <w:rsid w:val="009D0070"/>
    <w:rsid w:val="009D0621"/>
    <w:rsid w:val="009D1259"/>
    <w:rsid w:val="009D29F6"/>
    <w:rsid w:val="009D76BA"/>
    <w:rsid w:val="009D7742"/>
    <w:rsid w:val="009D78DC"/>
    <w:rsid w:val="009E00A6"/>
    <w:rsid w:val="009E1447"/>
    <w:rsid w:val="009E1614"/>
    <w:rsid w:val="009E392C"/>
    <w:rsid w:val="009E58E1"/>
    <w:rsid w:val="009E5AB7"/>
    <w:rsid w:val="009E6178"/>
    <w:rsid w:val="009F167C"/>
    <w:rsid w:val="009F6136"/>
    <w:rsid w:val="009F622F"/>
    <w:rsid w:val="009F7295"/>
    <w:rsid w:val="009F7E61"/>
    <w:rsid w:val="009F7F1D"/>
    <w:rsid w:val="00A00BBA"/>
    <w:rsid w:val="00A00FCD"/>
    <w:rsid w:val="00A02764"/>
    <w:rsid w:val="00A062C0"/>
    <w:rsid w:val="00A101CD"/>
    <w:rsid w:val="00A11690"/>
    <w:rsid w:val="00A125E1"/>
    <w:rsid w:val="00A12990"/>
    <w:rsid w:val="00A13CAC"/>
    <w:rsid w:val="00A17A39"/>
    <w:rsid w:val="00A22B79"/>
    <w:rsid w:val="00A25670"/>
    <w:rsid w:val="00A25FBF"/>
    <w:rsid w:val="00A32561"/>
    <w:rsid w:val="00A33912"/>
    <w:rsid w:val="00A33CE4"/>
    <w:rsid w:val="00A341BC"/>
    <w:rsid w:val="00A34EDB"/>
    <w:rsid w:val="00A37BD8"/>
    <w:rsid w:val="00A40CD0"/>
    <w:rsid w:val="00A42391"/>
    <w:rsid w:val="00A44841"/>
    <w:rsid w:val="00A45A69"/>
    <w:rsid w:val="00A475CB"/>
    <w:rsid w:val="00A50A7D"/>
    <w:rsid w:val="00A52685"/>
    <w:rsid w:val="00A52BD8"/>
    <w:rsid w:val="00A53ACF"/>
    <w:rsid w:val="00A53B0B"/>
    <w:rsid w:val="00A544BD"/>
    <w:rsid w:val="00A55271"/>
    <w:rsid w:val="00A56628"/>
    <w:rsid w:val="00A569C9"/>
    <w:rsid w:val="00A56AC9"/>
    <w:rsid w:val="00A57215"/>
    <w:rsid w:val="00A60604"/>
    <w:rsid w:val="00A606CC"/>
    <w:rsid w:val="00A60AA7"/>
    <w:rsid w:val="00A60DB3"/>
    <w:rsid w:val="00A62FD9"/>
    <w:rsid w:val="00A639EA"/>
    <w:rsid w:val="00A63E17"/>
    <w:rsid w:val="00A6579B"/>
    <w:rsid w:val="00A66880"/>
    <w:rsid w:val="00A669CB"/>
    <w:rsid w:val="00A70171"/>
    <w:rsid w:val="00A7315B"/>
    <w:rsid w:val="00A76F74"/>
    <w:rsid w:val="00A773C4"/>
    <w:rsid w:val="00A776A1"/>
    <w:rsid w:val="00A801B0"/>
    <w:rsid w:val="00A828F1"/>
    <w:rsid w:val="00A84660"/>
    <w:rsid w:val="00A84C91"/>
    <w:rsid w:val="00A84E26"/>
    <w:rsid w:val="00A90BFD"/>
    <w:rsid w:val="00A90E78"/>
    <w:rsid w:val="00A94246"/>
    <w:rsid w:val="00A955BE"/>
    <w:rsid w:val="00A96425"/>
    <w:rsid w:val="00A9764F"/>
    <w:rsid w:val="00AA3EF7"/>
    <w:rsid w:val="00AA5165"/>
    <w:rsid w:val="00AA6335"/>
    <w:rsid w:val="00AA6562"/>
    <w:rsid w:val="00AA7A73"/>
    <w:rsid w:val="00AB141F"/>
    <w:rsid w:val="00AB6D1F"/>
    <w:rsid w:val="00AB7CCC"/>
    <w:rsid w:val="00AC434E"/>
    <w:rsid w:val="00AC4D2F"/>
    <w:rsid w:val="00AC4F52"/>
    <w:rsid w:val="00AC516C"/>
    <w:rsid w:val="00AC5C06"/>
    <w:rsid w:val="00AC7803"/>
    <w:rsid w:val="00AD0B65"/>
    <w:rsid w:val="00AD0E39"/>
    <w:rsid w:val="00AD0F86"/>
    <w:rsid w:val="00AD1413"/>
    <w:rsid w:val="00AD1B41"/>
    <w:rsid w:val="00AD1ECE"/>
    <w:rsid w:val="00AD2F56"/>
    <w:rsid w:val="00AD4252"/>
    <w:rsid w:val="00AD4E3F"/>
    <w:rsid w:val="00AD6602"/>
    <w:rsid w:val="00AD66AD"/>
    <w:rsid w:val="00AE0A07"/>
    <w:rsid w:val="00AE0E7E"/>
    <w:rsid w:val="00AE2FAA"/>
    <w:rsid w:val="00AE3BEA"/>
    <w:rsid w:val="00AE4430"/>
    <w:rsid w:val="00AE49FB"/>
    <w:rsid w:val="00AE6757"/>
    <w:rsid w:val="00AE71F5"/>
    <w:rsid w:val="00AF1C50"/>
    <w:rsid w:val="00AF3A46"/>
    <w:rsid w:val="00AF402D"/>
    <w:rsid w:val="00B003BD"/>
    <w:rsid w:val="00B00F65"/>
    <w:rsid w:val="00B01694"/>
    <w:rsid w:val="00B01971"/>
    <w:rsid w:val="00B02962"/>
    <w:rsid w:val="00B03766"/>
    <w:rsid w:val="00B04404"/>
    <w:rsid w:val="00B049F2"/>
    <w:rsid w:val="00B0538C"/>
    <w:rsid w:val="00B05483"/>
    <w:rsid w:val="00B07138"/>
    <w:rsid w:val="00B11F41"/>
    <w:rsid w:val="00B1381C"/>
    <w:rsid w:val="00B15C64"/>
    <w:rsid w:val="00B1736B"/>
    <w:rsid w:val="00B17572"/>
    <w:rsid w:val="00B2164D"/>
    <w:rsid w:val="00B26E61"/>
    <w:rsid w:val="00B27B53"/>
    <w:rsid w:val="00B345C9"/>
    <w:rsid w:val="00B35D0F"/>
    <w:rsid w:val="00B40385"/>
    <w:rsid w:val="00B42765"/>
    <w:rsid w:val="00B427DA"/>
    <w:rsid w:val="00B42FD8"/>
    <w:rsid w:val="00B44AD3"/>
    <w:rsid w:val="00B45E90"/>
    <w:rsid w:val="00B46647"/>
    <w:rsid w:val="00B47064"/>
    <w:rsid w:val="00B479D4"/>
    <w:rsid w:val="00B50031"/>
    <w:rsid w:val="00B51247"/>
    <w:rsid w:val="00B53A7C"/>
    <w:rsid w:val="00B544BD"/>
    <w:rsid w:val="00B56066"/>
    <w:rsid w:val="00B56990"/>
    <w:rsid w:val="00B56F86"/>
    <w:rsid w:val="00B61A59"/>
    <w:rsid w:val="00B62A85"/>
    <w:rsid w:val="00B63DE3"/>
    <w:rsid w:val="00B6578D"/>
    <w:rsid w:val="00B66704"/>
    <w:rsid w:val="00B70274"/>
    <w:rsid w:val="00B713E5"/>
    <w:rsid w:val="00B716FE"/>
    <w:rsid w:val="00B71F56"/>
    <w:rsid w:val="00B72CC9"/>
    <w:rsid w:val="00B73005"/>
    <w:rsid w:val="00B771DC"/>
    <w:rsid w:val="00B81852"/>
    <w:rsid w:val="00B83044"/>
    <w:rsid w:val="00B83238"/>
    <w:rsid w:val="00B83C87"/>
    <w:rsid w:val="00B84990"/>
    <w:rsid w:val="00B84CAB"/>
    <w:rsid w:val="00B85248"/>
    <w:rsid w:val="00B86862"/>
    <w:rsid w:val="00B870D9"/>
    <w:rsid w:val="00B87C1E"/>
    <w:rsid w:val="00B93480"/>
    <w:rsid w:val="00B94F20"/>
    <w:rsid w:val="00BA2466"/>
    <w:rsid w:val="00BA377A"/>
    <w:rsid w:val="00BA4406"/>
    <w:rsid w:val="00BA4D70"/>
    <w:rsid w:val="00BA5A4E"/>
    <w:rsid w:val="00BB001B"/>
    <w:rsid w:val="00BB13D2"/>
    <w:rsid w:val="00BB1441"/>
    <w:rsid w:val="00BB5938"/>
    <w:rsid w:val="00BC1AB1"/>
    <w:rsid w:val="00BC30EE"/>
    <w:rsid w:val="00BC3413"/>
    <w:rsid w:val="00BC68B2"/>
    <w:rsid w:val="00BC761E"/>
    <w:rsid w:val="00BD0811"/>
    <w:rsid w:val="00BD09CD"/>
    <w:rsid w:val="00BD1B2E"/>
    <w:rsid w:val="00BD30E3"/>
    <w:rsid w:val="00BD4CC2"/>
    <w:rsid w:val="00BD7173"/>
    <w:rsid w:val="00BE13B6"/>
    <w:rsid w:val="00BE1D1B"/>
    <w:rsid w:val="00BE30DD"/>
    <w:rsid w:val="00BE412D"/>
    <w:rsid w:val="00BE4331"/>
    <w:rsid w:val="00BE4DD4"/>
    <w:rsid w:val="00BE5881"/>
    <w:rsid w:val="00BE619C"/>
    <w:rsid w:val="00BE7DE5"/>
    <w:rsid w:val="00BF0DBB"/>
    <w:rsid w:val="00BF17A6"/>
    <w:rsid w:val="00BF2C73"/>
    <w:rsid w:val="00BF35FA"/>
    <w:rsid w:val="00BF69C7"/>
    <w:rsid w:val="00BF70DA"/>
    <w:rsid w:val="00C00E8A"/>
    <w:rsid w:val="00C01C6D"/>
    <w:rsid w:val="00C03CDF"/>
    <w:rsid w:val="00C06866"/>
    <w:rsid w:val="00C0700D"/>
    <w:rsid w:val="00C11BD0"/>
    <w:rsid w:val="00C14BC6"/>
    <w:rsid w:val="00C16340"/>
    <w:rsid w:val="00C17653"/>
    <w:rsid w:val="00C232EE"/>
    <w:rsid w:val="00C24209"/>
    <w:rsid w:val="00C273CB"/>
    <w:rsid w:val="00C274BD"/>
    <w:rsid w:val="00C30AF9"/>
    <w:rsid w:val="00C30CA4"/>
    <w:rsid w:val="00C30DD0"/>
    <w:rsid w:val="00C30FE5"/>
    <w:rsid w:val="00C3220D"/>
    <w:rsid w:val="00C3316A"/>
    <w:rsid w:val="00C3782F"/>
    <w:rsid w:val="00C40EA6"/>
    <w:rsid w:val="00C41969"/>
    <w:rsid w:val="00C424CF"/>
    <w:rsid w:val="00C427BD"/>
    <w:rsid w:val="00C43F02"/>
    <w:rsid w:val="00C45070"/>
    <w:rsid w:val="00C51108"/>
    <w:rsid w:val="00C52930"/>
    <w:rsid w:val="00C56CB4"/>
    <w:rsid w:val="00C56E6D"/>
    <w:rsid w:val="00C57B84"/>
    <w:rsid w:val="00C60E06"/>
    <w:rsid w:val="00C62068"/>
    <w:rsid w:val="00C62431"/>
    <w:rsid w:val="00C624B0"/>
    <w:rsid w:val="00C66976"/>
    <w:rsid w:val="00C67431"/>
    <w:rsid w:val="00C708F5"/>
    <w:rsid w:val="00C71A86"/>
    <w:rsid w:val="00C74A10"/>
    <w:rsid w:val="00C75002"/>
    <w:rsid w:val="00C76E38"/>
    <w:rsid w:val="00C77165"/>
    <w:rsid w:val="00C7785B"/>
    <w:rsid w:val="00C80CE8"/>
    <w:rsid w:val="00C8343C"/>
    <w:rsid w:val="00C8449C"/>
    <w:rsid w:val="00C85662"/>
    <w:rsid w:val="00C857CB"/>
    <w:rsid w:val="00C8740F"/>
    <w:rsid w:val="00C874C6"/>
    <w:rsid w:val="00C8794B"/>
    <w:rsid w:val="00C87D7B"/>
    <w:rsid w:val="00C91883"/>
    <w:rsid w:val="00C91B95"/>
    <w:rsid w:val="00C92C6B"/>
    <w:rsid w:val="00C94EAF"/>
    <w:rsid w:val="00C95891"/>
    <w:rsid w:val="00CA0401"/>
    <w:rsid w:val="00CA164A"/>
    <w:rsid w:val="00CA1C5B"/>
    <w:rsid w:val="00CA2D54"/>
    <w:rsid w:val="00CA56E4"/>
    <w:rsid w:val="00CB0543"/>
    <w:rsid w:val="00CB0A47"/>
    <w:rsid w:val="00CB11C4"/>
    <w:rsid w:val="00CB25FD"/>
    <w:rsid w:val="00CB68BB"/>
    <w:rsid w:val="00CB7992"/>
    <w:rsid w:val="00CB7D6C"/>
    <w:rsid w:val="00CC0B14"/>
    <w:rsid w:val="00CC21EB"/>
    <w:rsid w:val="00CD0230"/>
    <w:rsid w:val="00CD1BAD"/>
    <w:rsid w:val="00CD28C6"/>
    <w:rsid w:val="00CD2C7F"/>
    <w:rsid w:val="00CD31B8"/>
    <w:rsid w:val="00CD426E"/>
    <w:rsid w:val="00CE1399"/>
    <w:rsid w:val="00CE1CA3"/>
    <w:rsid w:val="00CE20D7"/>
    <w:rsid w:val="00CE21C0"/>
    <w:rsid w:val="00CE2E07"/>
    <w:rsid w:val="00CE3783"/>
    <w:rsid w:val="00CE70B9"/>
    <w:rsid w:val="00CF0127"/>
    <w:rsid w:val="00CF6A0A"/>
    <w:rsid w:val="00D035C4"/>
    <w:rsid w:val="00D04757"/>
    <w:rsid w:val="00D05000"/>
    <w:rsid w:val="00D10A1A"/>
    <w:rsid w:val="00D11B56"/>
    <w:rsid w:val="00D125BE"/>
    <w:rsid w:val="00D13020"/>
    <w:rsid w:val="00D13E15"/>
    <w:rsid w:val="00D141AD"/>
    <w:rsid w:val="00D14420"/>
    <w:rsid w:val="00D15D47"/>
    <w:rsid w:val="00D164E6"/>
    <w:rsid w:val="00D1729B"/>
    <w:rsid w:val="00D21A6A"/>
    <w:rsid w:val="00D22760"/>
    <w:rsid w:val="00D229A9"/>
    <w:rsid w:val="00D23B56"/>
    <w:rsid w:val="00D24CC3"/>
    <w:rsid w:val="00D24F05"/>
    <w:rsid w:val="00D26AFF"/>
    <w:rsid w:val="00D3049F"/>
    <w:rsid w:val="00D3076B"/>
    <w:rsid w:val="00D354A3"/>
    <w:rsid w:val="00D360F8"/>
    <w:rsid w:val="00D401EA"/>
    <w:rsid w:val="00D40FAB"/>
    <w:rsid w:val="00D41D78"/>
    <w:rsid w:val="00D423EB"/>
    <w:rsid w:val="00D43FAB"/>
    <w:rsid w:val="00D45D44"/>
    <w:rsid w:val="00D46D33"/>
    <w:rsid w:val="00D47164"/>
    <w:rsid w:val="00D5025D"/>
    <w:rsid w:val="00D509C7"/>
    <w:rsid w:val="00D5129E"/>
    <w:rsid w:val="00D52857"/>
    <w:rsid w:val="00D54548"/>
    <w:rsid w:val="00D548DD"/>
    <w:rsid w:val="00D555DA"/>
    <w:rsid w:val="00D55E0C"/>
    <w:rsid w:val="00D56746"/>
    <w:rsid w:val="00D60D7C"/>
    <w:rsid w:val="00D60F3C"/>
    <w:rsid w:val="00D627E4"/>
    <w:rsid w:val="00D63C43"/>
    <w:rsid w:val="00D668CC"/>
    <w:rsid w:val="00D66B5B"/>
    <w:rsid w:val="00D6702C"/>
    <w:rsid w:val="00D706A4"/>
    <w:rsid w:val="00D73346"/>
    <w:rsid w:val="00D73DB9"/>
    <w:rsid w:val="00D75CE1"/>
    <w:rsid w:val="00D76132"/>
    <w:rsid w:val="00D76365"/>
    <w:rsid w:val="00D76710"/>
    <w:rsid w:val="00D7788B"/>
    <w:rsid w:val="00D80211"/>
    <w:rsid w:val="00D83865"/>
    <w:rsid w:val="00D83DB5"/>
    <w:rsid w:val="00D921A1"/>
    <w:rsid w:val="00D968D4"/>
    <w:rsid w:val="00D972BF"/>
    <w:rsid w:val="00D97D9F"/>
    <w:rsid w:val="00DA0BB8"/>
    <w:rsid w:val="00DA1F2C"/>
    <w:rsid w:val="00DA42E8"/>
    <w:rsid w:val="00DA64A4"/>
    <w:rsid w:val="00DB107C"/>
    <w:rsid w:val="00DB22DF"/>
    <w:rsid w:val="00DB3449"/>
    <w:rsid w:val="00DB3754"/>
    <w:rsid w:val="00DB5334"/>
    <w:rsid w:val="00DB695C"/>
    <w:rsid w:val="00DB6DC1"/>
    <w:rsid w:val="00DB7937"/>
    <w:rsid w:val="00DB7A69"/>
    <w:rsid w:val="00DC0A2A"/>
    <w:rsid w:val="00DC1734"/>
    <w:rsid w:val="00DC2A3D"/>
    <w:rsid w:val="00DC3982"/>
    <w:rsid w:val="00DC5FDA"/>
    <w:rsid w:val="00DC76A0"/>
    <w:rsid w:val="00DD1119"/>
    <w:rsid w:val="00DD12F5"/>
    <w:rsid w:val="00DD1920"/>
    <w:rsid w:val="00DD438C"/>
    <w:rsid w:val="00DD6C70"/>
    <w:rsid w:val="00DE043E"/>
    <w:rsid w:val="00DE09DF"/>
    <w:rsid w:val="00DE2A0C"/>
    <w:rsid w:val="00DE3C01"/>
    <w:rsid w:val="00DE4376"/>
    <w:rsid w:val="00DE5ACD"/>
    <w:rsid w:val="00DE5C51"/>
    <w:rsid w:val="00DE6FBD"/>
    <w:rsid w:val="00DE7180"/>
    <w:rsid w:val="00DF0AE8"/>
    <w:rsid w:val="00DF1100"/>
    <w:rsid w:val="00DF139E"/>
    <w:rsid w:val="00DF2BED"/>
    <w:rsid w:val="00DF2CB8"/>
    <w:rsid w:val="00DF2D68"/>
    <w:rsid w:val="00DF522D"/>
    <w:rsid w:val="00DF527A"/>
    <w:rsid w:val="00DF6B3B"/>
    <w:rsid w:val="00DF7029"/>
    <w:rsid w:val="00E002F0"/>
    <w:rsid w:val="00E00349"/>
    <w:rsid w:val="00E00FB7"/>
    <w:rsid w:val="00E017B6"/>
    <w:rsid w:val="00E02CA5"/>
    <w:rsid w:val="00E0326E"/>
    <w:rsid w:val="00E04FA9"/>
    <w:rsid w:val="00E050BB"/>
    <w:rsid w:val="00E1064F"/>
    <w:rsid w:val="00E11244"/>
    <w:rsid w:val="00E12413"/>
    <w:rsid w:val="00E13322"/>
    <w:rsid w:val="00E13826"/>
    <w:rsid w:val="00E1402C"/>
    <w:rsid w:val="00E16CAE"/>
    <w:rsid w:val="00E16D63"/>
    <w:rsid w:val="00E170A5"/>
    <w:rsid w:val="00E17ABE"/>
    <w:rsid w:val="00E20E91"/>
    <w:rsid w:val="00E22378"/>
    <w:rsid w:val="00E2502D"/>
    <w:rsid w:val="00E25BA1"/>
    <w:rsid w:val="00E25BE8"/>
    <w:rsid w:val="00E26895"/>
    <w:rsid w:val="00E3050F"/>
    <w:rsid w:val="00E31B06"/>
    <w:rsid w:val="00E3451D"/>
    <w:rsid w:val="00E3515E"/>
    <w:rsid w:val="00E35663"/>
    <w:rsid w:val="00E414A5"/>
    <w:rsid w:val="00E445A4"/>
    <w:rsid w:val="00E44A95"/>
    <w:rsid w:val="00E453D6"/>
    <w:rsid w:val="00E46D52"/>
    <w:rsid w:val="00E470B3"/>
    <w:rsid w:val="00E475D7"/>
    <w:rsid w:val="00E47DB9"/>
    <w:rsid w:val="00E50456"/>
    <w:rsid w:val="00E515DB"/>
    <w:rsid w:val="00E523FC"/>
    <w:rsid w:val="00E527CD"/>
    <w:rsid w:val="00E52863"/>
    <w:rsid w:val="00E52A8F"/>
    <w:rsid w:val="00E548DF"/>
    <w:rsid w:val="00E54F7C"/>
    <w:rsid w:val="00E55279"/>
    <w:rsid w:val="00E554BF"/>
    <w:rsid w:val="00E56C77"/>
    <w:rsid w:val="00E61C62"/>
    <w:rsid w:val="00E6227A"/>
    <w:rsid w:val="00E64B7D"/>
    <w:rsid w:val="00E65A0A"/>
    <w:rsid w:val="00E664EB"/>
    <w:rsid w:val="00E67B22"/>
    <w:rsid w:val="00E701E6"/>
    <w:rsid w:val="00E70D0F"/>
    <w:rsid w:val="00E70D40"/>
    <w:rsid w:val="00E70E24"/>
    <w:rsid w:val="00E70FAC"/>
    <w:rsid w:val="00E72C13"/>
    <w:rsid w:val="00E73219"/>
    <w:rsid w:val="00E75F49"/>
    <w:rsid w:val="00E77808"/>
    <w:rsid w:val="00E81323"/>
    <w:rsid w:val="00E82F72"/>
    <w:rsid w:val="00E832A2"/>
    <w:rsid w:val="00E86B5D"/>
    <w:rsid w:val="00E87D88"/>
    <w:rsid w:val="00E906BB"/>
    <w:rsid w:val="00E93C44"/>
    <w:rsid w:val="00E9527C"/>
    <w:rsid w:val="00E961FB"/>
    <w:rsid w:val="00EA34E5"/>
    <w:rsid w:val="00EA406E"/>
    <w:rsid w:val="00EA43AC"/>
    <w:rsid w:val="00EA469D"/>
    <w:rsid w:val="00EA52D3"/>
    <w:rsid w:val="00EA5752"/>
    <w:rsid w:val="00EA589D"/>
    <w:rsid w:val="00EA6E75"/>
    <w:rsid w:val="00EB0643"/>
    <w:rsid w:val="00EB2329"/>
    <w:rsid w:val="00EB3E95"/>
    <w:rsid w:val="00EB50F2"/>
    <w:rsid w:val="00EB6886"/>
    <w:rsid w:val="00EC1830"/>
    <w:rsid w:val="00EC7DA1"/>
    <w:rsid w:val="00ED045E"/>
    <w:rsid w:val="00ED0B90"/>
    <w:rsid w:val="00ED118D"/>
    <w:rsid w:val="00ED15B1"/>
    <w:rsid w:val="00ED19C0"/>
    <w:rsid w:val="00ED3214"/>
    <w:rsid w:val="00ED3727"/>
    <w:rsid w:val="00ED3B6E"/>
    <w:rsid w:val="00ED3FF4"/>
    <w:rsid w:val="00ED4A34"/>
    <w:rsid w:val="00ED5400"/>
    <w:rsid w:val="00ED6861"/>
    <w:rsid w:val="00ED785A"/>
    <w:rsid w:val="00ED7B21"/>
    <w:rsid w:val="00EE072F"/>
    <w:rsid w:val="00EE214C"/>
    <w:rsid w:val="00EE27A9"/>
    <w:rsid w:val="00EE44C3"/>
    <w:rsid w:val="00EE4738"/>
    <w:rsid w:val="00EE550A"/>
    <w:rsid w:val="00EE6146"/>
    <w:rsid w:val="00EF03BD"/>
    <w:rsid w:val="00EF171D"/>
    <w:rsid w:val="00EF2D0A"/>
    <w:rsid w:val="00EF3D76"/>
    <w:rsid w:val="00EF4C8A"/>
    <w:rsid w:val="00EF560A"/>
    <w:rsid w:val="00EF5820"/>
    <w:rsid w:val="00F0277C"/>
    <w:rsid w:val="00F02AFE"/>
    <w:rsid w:val="00F037F1"/>
    <w:rsid w:val="00F045F7"/>
    <w:rsid w:val="00F051F5"/>
    <w:rsid w:val="00F057C2"/>
    <w:rsid w:val="00F05A0E"/>
    <w:rsid w:val="00F06C9D"/>
    <w:rsid w:val="00F10BC9"/>
    <w:rsid w:val="00F1212C"/>
    <w:rsid w:val="00F1274F"/>
    <w:rsid w:val="00F1281D"/>
    <w:rsid w:val="00F13BCD"/>
    <w:rsid w:val="00F141F3"/>
    <w:rsid w:val="00F14ECA"/>
    <w:rsid w:val="00F1525B"/>
    <w:rsid w:val="00F164E8"/>
    <w:rsid w:val="00F17D61"/>
    <w:rsid w:val="00F22B72"/>
    <w:rsid w:val="00F22C67"/>
    <w:rsid w:val="00F24853"/>
    <w:rsid w:val="00F259B6"/>
    <w:rsid w:val="00F25B66"/>
    <w:rsid w:val="00F25E66"/>
    <w:rsid w:val="00F262DD"/>
    <w:rsid w:val="00F266C3"/>
    <w:rsid w:val="00F2769A"/>
    <w:rsid w:val="00F27FDD"/>
    <w:rsid w:val="00F31FBB"/>
    <w:rsid w:val="00F32EEF"/>
    <w:rsid w:val="00F34ACA"/>
    <w:rsid w:val="00F35222"/>
    <w:rsid w:val="00F372EB"/>
    <w:rsid w:val="00F40F0C"/>
    <w:rsid w:val="00F42065"/>
    <w:rsid w:val="00F42889"/>
    <w:rsid w:val="00F437A3"/>
    <w:rsid w:val="00F43FBE"/>
    <w:rsid w:val="00F44DE3"/>
    <w:rsid w:val="00F45FAA"/>
    <w:rsid w:val="00F56033"/>
    <w:rsid w:val="00F575C0"/>
    <w:rsid w:val="00F57FDF"/>
    <w:rsid w:val="00F60B5E"/>
    <w:rsid w:val="00F62916"/>
    <w:rsid w:val="00F62A39"/>
    <w:rsid w:val="00F62C29"/>
    <w:rsid w:val="00F639FF"/>
    <w:rsid w:val="00F63D9A"/>
    <w:rsid w:val="00F63DB4"/>
    <w:rsid w:val="00F640D7"/>
    <w:rsid w:val="00F65B8C"/>
    <w:rsid w:val="00F6645A"/>
    <w:rsid w:val="00F72095"/>
    <w:rsid w:val="00F730FF"/>
    <w:rsid w:val="00F733D3"/>
    <w:rsid w:val="00F74485"/>
    <w:rsid w:val="00F76C1B"/>
    <w:rsid w:val="00F8063A"/>
    <w:rsid w:val="00F824F9"/>
    <w:rsid w:val="00F84091"/>
    <w:rsid w:val="00F8426A"/>
    <w:rsid w:val="00F854C0"/>
    <w:rsid w:val="00F8735F"/>
    <w:rsid w:val="00F87461"/>
    <w:rsid w:val="00F87E5F"/>
    <w:rsid w:val="00F9095B"/>
    <w:rsid w:val="00F938E8"/>
    <w:rsid w:val="00F93CC1"/>
    <w:rsid w:val="00F93DDB"/>
    <w:rsid w:val="00F94E52"/>
    <w:rsid w:val="00F96928"/>
    <w:rsid w:val="00F969E4"/>
    <w:rsid w:val="00FA02D2"/>
    <w:rsid w:val="00FA1F67"/>
    <w:rsid w:val="00FA5F64"/>
    <w:rsid w:val="00FB31BB"/>
    <w:rsid w:val="00FB4368"/>
    <w:rsid w:val="00FB4885"/>
    <w:rsid w:val="00FB4AC0"/>
    <w:rsid w:val="00FB5CAB"/>
    <w:rsid w:val="00FB743C"/>
    <w:rsid w:val="00FB74E9"/>
    <w:rsid w:val="00FC07F5"/>
    <w:rsid w:val="00FC0F00"/>
    <w:rsid w:val="00FC1460"/>
    <w:rsid w:val="00FC2A2A"/>
    <w:rsid w:val="00FC2BCF"/>
    <w:rsid w:val="00FC2DB3"/>
    <w:rsid w:val="00FC34EB"/>
    <w:rsid w:val="00FC3B4D"/>
    <w:rsid w:val="00FC4628"/>
    <w:rsid w:val="00FC5DDD"/>
    <w:rsid w:val="00FC6770"/>
    <w:rsid w:val="00FC7B66"/>
    <w:rsid w:val="00FD307B"/>
    <w:rsid w:val="00FD33F2"/>
    <w:rsid w:val="00FD46DC"/>
    <w:rsid w:val="00FD50EF"/>
    <w:rsid w:val="00FD5140"/>
    <w:rsid w:val="00FD7BC0"/>
    <w:rsid w:val="00FE2005"/>
    <w:rsid w:val="00FE579E"/>
    <w:rsid w:val="00FE68E4"/>
    <w:rsid w:val="00FE7899"/>
    <w:rsid w:val="00FE7A45"/>
    <w:rsid w:val="00FF34A3"/>
    <w:rsid w:val="00FF42AA"/>
    <w:rsid w:val="00FF57CF"/>
    <w:rsid w:val="00FF5B44"/>
    <w:rsid w:val="00FF693B"/>
    <w:rsid w:val="00FF73D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C8E7D"/>
  <w15:chartTrackingRefBased/>
  <w15:docId w15:val="{2681121B-4D04-4FD0-9DC5-7D0D4CC0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character" w:customStyle="1" w:styleId="EquationCaption">
    <w:name w:val="_Equation Caption"/>
    <w:rsid w:val="002913CF"/>
    <w:rPr>
      <w:rFonts w:ascii="Verdana" w:hAnsi="Verdana"/>
    </w:rPr>
  </w:style>
  <w:style w:type="character" w:customStyle="1" w:styleId="FootnoteTextChar">
    <w:name w:val="Footnote Text Char"/>
    <w:link w:val="FootnoteText"/>
    <w:semiHidden/>
    <w:locked/>
    <w:rsid w:val="00DC5FDA"/>
    <w:rPr>
      <w:rFonts w:ascii="Verdana" w:hAnsi="Verdana"/>
      <w:sz w:val="16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E412D"/>
    <w:pPr>
      <w:ind w:left="720"/>
    </w:pPr>
  </w:style>
  <w:style w:type="paragraph" w:styleId="Revision">
    <w:name w:val="Revision"/>
    <w:hidden/>
    <w:uiPriority w:val="99"/>
    <w:semiHidden/>
    <w:rsid w:val="00D7788B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E608D-A8CA-417A-B680-7E7B4A160D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BAA684-5920-4F27-B474-33F21AF4B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C7D1E-BA1B-472A-A636-0F9B4489F5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00EA9A-3EE7-4AFC-8D0D-63D2A930A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AE1EADA-024A-46FA-BA5E-361438E61B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DA93B3-F40D-4F1C-BDA9-C5C353B07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cp:lastModifiedBy>Williams, Matthew</cp:lastModifiedBy>
  <cp:revision>5</cp:revision>
  <cp:lastPrinted>2018-07-06T07:57:00Z</cp:lastPrinted>
  <dcterms:created xsi:type="dcterms:W3CDTF">2021-11-23T14:22:00Z</dcterms:created>
  <dcterms:modified xsi:type="dcterms:W3CDTF">2021-11-29T09:35:00Z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c7a97df9-f63c-4f28-8080-0512b59f0e6b</vt:lpwstr>
  </property>
  <property fmtid="{D5CDD505-2E9C-101B-9397-08002B2CF9AE}" pid="9" name="bjSaver">
    <vt:lpwstr>kttky8Su4NfanBaH/rtsNGVR+/DsgshC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display_urn:schemas-microsoft-com:office:office#SharedWithUsers">
    <vt:lpwstr>Holland, Richard</vt:lpwstr>
  </property>
  <property fmtid="{D5CDD505-2E9C-101B-9397-08002B2CF9AE}" pid="15" name="SharedWithUsers">
    <vt:lpwstr>39;#Holland, Richard</vt:lpwstr>
  </property>
</Properties>
</file>