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2" w14:textId="77777777" w:rsidR="00F4039E" w:rsidRDefault="00B45C7B">
      <w:pPr>
        <w:spacing w:line="240" w:lineRule="auto"/>
        <w:jc w:val="center"/>
        <w:rPr>
          <w:rFonts w:ascii="Times New Roman" w:eastAsia="Times New Roman" w:hAnsi="Times New Roman" w:cs="Times New Roman"/>
        </w:rPr>
      </w:pPr>
      <w:bookmarkStart w:id="0" w:name="_1fob9te" w:colFirst="0" w:colLast="0"/>
      <w:bookmarkStart w:id="1" w:name="_GoBack"/>
      <w:bookmarkEnd w:id="0"/>
      <w:bookmarkEnd w:id="1"/>
      <w:r>
        <w:rPr>
          <w:b/>
        </w:rPr>
        <w:t>COMMITTEE ON STANDARDS IN PUBLIC LIFE</w:t>
      </w:r>
    </w:p>
    <w:p w14:paraId="00000003" w14:textId="77777777" w:rsidR="00F4039E" w:rsidRDefault="00B45C7B">
      <w:pPr>
        <w:spacing w:line="240" w:lineRule="auto"/>
        <w:jc w:val="center"/>
        <w:rPr>
          <w:rFonts w:ascii="Times New Roman" w:eastAsia="Times New Roman" w:hAnsi="Times New Roman" w:cs="Times New Roman"/>
        </w:rPr>
      </w:pPr>
      <w:r>
        <w:rPr>
          <w:b/>
        </w:rPr>
        <w:t>293rd MEETING</w:t>
      </w:r>
    </w:p>
    <w:p w14:paraId="00000004" w14:textId="77777777" w:rsidR="00F4039E" w:rsidRDefault="00B45C7B">
      <w:pPr>
        <w:spacing w:line="240" w:lineRule="auto"/>
        <w:jc w:val="center"/>
        <w:rPr>
          <w:b/>
        </w:rPr>
      </w:pPr>
      <w:r>
        <w:rPr>
          <w:b/>
        </w:rPr>
        <w:t>HELD AT 10.00 ON THURSDAY 21 OCTOBER 2021</w:t>
      </w:r>
    </w:p>
    <w:p w14:paraId="00000005" w14:textId="77777777" w:rsidR="00F4039E" w:rsidRDefault="00F4039E">
      <w:pPr>
        <w:spacing w:line="240" w:lineRule="auto"/>
        <w:jc w:val="center"/>
        <w:rPr>
          <w:rFonts w:ascii="Times New Roman" w:eastAsia="Times New Roman" w:hAnsi="Times New Roman" w:cs="Times New Roman"/>
        </w:rPr>
      </w:pPr>
    </w:p>
    <w:p w14:paraId="00000006" w14:textId="77777777" w:rsidR="00F4039E" w:rsidRDefault="00B45C7B">
      <w:pPr>
        <w:spacing w:line="240" w:lineRule="auto"/>
        <w:jc w:val="center"/>
        <w:rPr>
          <w:rFonts w:ascii="Times New Roman" w:eastAsia="Times New Roman" w:hAnsi="Times New Roman" w:cs="Times New Roman"/>
        </w:rPr>
      </w:pPr>
      <w:r>
        <w:rPr>
          <w:b/>
        </w:rPr>
        <w:t>MINUTES</w:t>
      </w:r>
    </w:p>
    <w:p w14:paraId="00000007" w14:textId="77777777" w:rsidR="00F4039E" w:rsidRDefault="00F4039E">
      <w:pPr>
        <w:spacing w:line="240" w:lineRule="auto"/>
        <w:rPr>
          <w:rFonts w:ascii="Times New Roman" w:eastAsia="Times New Roman" w:hAnsi="Times New Roman" w:cs="Times New Roman"/>
        </w:rPr>
      </w:pPr>
    </w:p>
    <w:p w14:paraId="00000008" w14:textId="77777777" w:rsidR="00F4039E" w:rsidRDefault="00B45C7B">
      <w:pPr>
        <w:spacing w:line="240" w:lineRule="auto"/>
      </w:pPr>
      <w:r>
        <w:t>Present:</w:t>
      </w:r>
      <w:r>
        <w:tab/>
      </w:r>
      <w:r>
        <w:tab/>
        <w:t>Lord Evans of Weardale KCB DL, Chair</w:t>
      </w:r>
    </w:p>
    <w:p w14:paraId="00000009" w14:textId="77777777" w:rsidR="00F4039E" w:rsidRDefault="00B45C7B">
      <w:pPr>
        <w:spacing w:line="240" w:lineRule="auto"/>
        <w:ind w:left="1440" w:firstLine="720"/>
      </w:pPr>
      <w:r>
        <w:t>Rt Hon Dame Margaret Beckett DBE MP</w:t>
      </w:r>
    </w:p>
    <w:p w14:paraId="0000000A" w14:textId="77777777" w:rsidR="00F4039E" w:rsidRDefault="00B45C7B">
      <w:pPr>
        <w:spacing w:line="240" w:lineRule="auto"/>
        <w:ind w:left="1440" w:firstLine="720"/>
      </w:pPr>
      <w:r>
        <w:t>Ewen Fergusson</w:t>
      </w:r>
    </w:p>
    <w:p w14:paraId="0000000B" w14:textId="77777777" w:rsidR="00F4039E" w:rsidRDefault="00B45C7B">
      <w:pPr>
        <w:spacing w:line="240" w:lineRule="auto"/>
        <w:ind w:left="1440" w:firstLine="720"/>
      </w:pPr>
      <w:r>
        <w:t>Professor Gillian Peele</w:t>
      </w:r>
    </w:p>
    <w:p w14:paraId="0000000C" w14:textId="77777777" w:rsidR="00F4039E" w:rsidRDefault="00B45C7B">
      <w:pPr>
        <w:spacing w:line="240" w:lineRule="auto"/>
        <w:ind w:left="1440" w:firstLine="720"/>
      </w:pPr>
      <w:r>
        <w:t>Dr Jane Martin CBE</w:t>
      </w:r>
    </w:p>
    <w:p w14:paraId="0000000D" w14:textId="77777777" w:rsidR="00F4039E" w:rsidRDefault="00B45C7B">
      <w:pPr>
        <w:spacing w:line="240" w:lineRule="auto"/>
        <w:ind w:left="1440" w:firstLine="720"/>
      </w:pPr>
      <w:r>
        <w:t xml:space="preserve">Dame Shirley Pearce DBE </w:t>
      </w:r>
    </w:p>
    <w:p w14:paraId="0000000E" w14:textId="77777777" w:rsidR="00F4039E" w:rsidRDefault="00B45C7B">
      <w:pPr>
        <w:spacing w:line="240" w:lineRule="auto"/>
        <w:ind w:left="1440" w:firstLine="720"/>
      </w:pPr>
      <w:r>
        <w:t>Rt Hon Lord Stunell OBE</w:t>
      </w:r>
    </w:p>
    <w:p w14:paraId="0000000F" w14:textId="77777777" w:rsidR="00F4039E" w:rsidRDefault="00F4039E">
      <w:pPr>
        <w:spacing w:line="240" w:lineRule="auto"/>
        <w:ind w:left="1440" w:firstLine="720"/>
      </w:pPr>
    </w:p>
    <w:p w14:paraId="00000010" w14:textId="77777777" w:rsidR="00F4039E" w:rsidRDefault="00B45C7B">
      <w:pPr>
        <w:spacing w:line="240" w:lineRule="auto"/>
        <w:ind w:left="1440" w:firstLine="720"/>
      </w:pPr>
      <w:r>
        <w:t>Professor Mark Philp, Chair, Research Advisory Board</w:t>
      </w:r>
    </w:p>
    <w:p w14:paraId="00000011" w14:textId="77777777" w:rsidR="00F4039E" w:rsidRDefault="00B45C7B">
      <w:pPr>
        <w:spacing w:line="240" w:lineRule="auto"/>
        <w:ind w:left="1440" w:firstLine="720"/>
      </w:pPr>
      <w:r>
        <w:t>Maggie O’Boyle, Press Secretary</w:t>
      </w:r>
    </w:p>
    <w:p w14:paraId="00000012" w14:textId="77777777" w:rsidR="00F4039E" w:rsidRDefault="00B45C7B">
      <w:pPr>
        <w:spacing w:line="240" w:lineRule="auto"/>
        <w:ind w:left="1440" w:firstLine="720"/>
      </w:pPr>
      <w:r>
        <w:t>Lesley Bainsfair, Secretary</w:t>
      </w:r>
    </w:p>
    <w:p w14:paraId="00000013" w14:textId="77777777" w:rsidR="00F4039E" w:rsidRDefault="00B45C7B">
      <w:pPr>
        <w:spacing w:line="240" w:lineRule="auto"/>
        <w:ind w:left="1440" w:firstLine="720"/>
      </w:pPr>
      <w:r>
        <w:t>Nicola Richardson, Senior Policy Adviser</w:t>
      </w:r>
    </w:p>
    <w:p w14:paraId="00000014" w14:textId="77777777" w:rsidR="00F4039E" w:rsidRDefault="00B45C7B">
      <w:pPr>
        <w:spacing w:line="240" w:lineRule="auto"/>
        <w:ind w:left="1440" w:firstLine="720"/>
      </w:pPr>
      <w:r>
        <w:t>Aaron Simons, Senior Policy Advis</w:t>
      </w:r>
      <w:r>
        <w:t>er</w:t>
      </w:r>
    </w:p>
    <w:p w14:paraId="00000015" w14:textId="77777777" w:rsidR="00F4039E" w:rsidRDefault="00B45C7B">
      <w:pPr>
        <w:spacing w:line="240" w:lineRule="auto"/>
        <w:ind w:left="1440" w:firstLine="720"/>
      </w:pPr>
      <w:r>
        <w:t>Lesley Glanz, Executive Assistant</w:t>
      </w:r>
    </w:p>
    <w:p w14:paraId="00000016" w14:textId="77777777" w:rsidR="00F4039E" w:rsidRDefault="00F4039E">
      <w:pPr>
        <w:spacing w:line="240" w:lineRule="auto"/>
        <w:ind w:left="1440" w:firstLine="720"/>
      </w:pPr>
    </w:p>
    <w:p w14:paraId="00000017" w14:textId="77777777" w:rsidR="00F4039E" w:rsidRDefault="00B45C7B">
      <w:pPr>
        <w:spacing w:line="240" w:lineRule="auto"/>
      </w:pPr>
      <w:r>
        <w:t>The meeting was held online.</w:t>
      </w:r>
    </w:p>
    <w:p w14:paraId="00000018" w14:textId="77777777" w:rsidR="00F4039E" w:rsidRDefault="00F4039E">
      <w:pPr>
        <w:spacing w:line="240" w:lineRule="auto"/>
        <w:rPr>
          <w:b/>
        </w:rPr>
      </w:pPr>
    </w:p>
    <w:p w14:paraId="00000019" w14:textId="77777777" w:rsidR="00F4039E" w:rsidRDefault="00B45C7B">
      <w:pPr>
        <w:spacing w:line="240" w:lineRule="auto"/>
        <w:rPr>
          <w:b/>
        </w:rPr>
      </w:pPr>
      <w:r>
        <w:rPr>
          <w:b/>
        </w:rPr>
        <w:t xml:space="preserve">1. </w:t>
      </w:r>
      <w:r>
        <w:rPr>
          <w:b/>
        </w:rPr>
        <w:tab/>
        <w:t>APOLOGIES</w:t>
      </w:r>
    </w:p>
    <w:p w14:paraId="0000001A" w14:textId="77777777" w:rsidR="00F4039E" w:rsidRDefault="00F4039E">
      <w:pPr>
        <w:spacing w:line="240" w:lineRule="auto"/>
        <w:rPr>
          <w:b/>
        </w:rPr>
      </w:pPr>
    </w:p>
    <w:p w14:paraId="0000001B" w14:textId="77777777" w:rsidR="00F4039E" w:rsidRDefault="00B45C7B">
      <w:pPr>
        <w:spacing w:line="240" w:lineRule="auto"/>
        <w:ind w:left="708"/>
      </w:pPr>
      <w:r>
        <w:t>Rt Hon Jeremy Wright MP</w:t>
      </w:r>
    </w:p>
    <w:p w14:paraId="0000001C" w14:textId="77777777" w:rsidR="00F4039E" w:rsidRDefault="00F4039E">
      <w:pPr>
        <w:spacing w:line="240" w:lineRule="auto"/>
        <w:ind w:left="708"/>
      </w:pPr>
    </w:p>
    <w:p w14:paraId="0000001D" w14:textId="77777777" w:rsidR="00F4039E" w:rsidRDefault="00B45C7B">
      <w:pPr>
        <w:spacing w:line="240" w:lineRule="auto"/>
        <w:rPr>
          <w:b/>
        </w:rPr>
      </w:pPr>
      <w:r>
        <w:rPr>
          <w:b/>
        </w:rPr>
        <w:t xml:space="preserve">2. </w:t>
      </w:r>
      <w:r>
        <w:rPr>
          <w:b/>
        </w:rPr>
        <w:tab/>
        <w:t>SIR DAVID AMESS MP</w:t>
      </w:r>
    </w:p>
    <w:p w14:paraId="0000001E" w14:textId="77777777" w:rsidR="00F4039E" w:rsidRDefault="00F4039E">
      <w:pPr>
        <w:spacing w:line="240" w:lineRule="auto"/>
        <w:ind w:left="708"/>
      </w:pPr>
    </w:p>
    <w:p w14:paraId="0000001F" w14:textId="77777777" w:rsidR="00F4039E" w:rsidRDefault="00B45C7B">
      <w:pPr>
        <w:spacing w:line="240" w:lineRule="auto"/>
        <w:ind w:left="708"/>
      </w:pPr>
      <w:r>
        <w:t>The Committee noted with great shock and sadness the death of Sir David Amess MP and sent their condolences to Sir David’s family, friends and colleagues.</w:t>
      </w:r>
    </w:p>
    <w:p w14:paraId="00000020" w14:textId="77777777" w:rsidR="00F4039E" w:rsidRDefault="00B45C7B">
      <w:pPr>
        <w:spacing w:line="240" w:lineRule="auto"/>
      </w:pPr>
      <w:r>
        <w:t xml:space="preserve"> </w:t>
      </w:r>
    </w:p>
    <w:p w14:paraId="00000021" w14:textId="77777777" w:rsidR="00F4039E" w:rsidRDefault="00B45C7B">
      <w:pPr>
        <w:spacing w:line="240" w:lineRule="auto"/>
        <w:rPr>
          <w:b/>
        </w:rPr>
      </w:pPr>
      <w:r>
        <w:rPr>
          <w:b/>
        </w:rPr>
        <w:t xml:space="preserve">3. </w:t>
      </w:r>
      <w:r>
        <w:rPr>
          <w:b/>
        </w:rPr>
        <w:tab/>
        <w:t>REGISTERS</w:t>
      </w:r>
    </w:p>
    <w:p w14:paraId="00000022" w14:textId="77777777" w:rsidR="00F4039E" w:rsidRDefault="00F4039E">
      <w:pPr>
        <w:spacing w:line="240" w:lineRule="auto"/>
      </w:pPr>
    </w:p>
    <w:p w14:paraId="00000023" w14:textId="77777777" w:rsidR="00F4039E" w:rsidRDefault="00B45C7B">
      <w:pPr>
        <w:spacing w:line="240" w:lineRule="auto"/>
        <w:ind w:left="720"/>
      </w:pPr>
      <w:r>
        <w:t>Members were asked to let the Secretariat know of any changes to their register of i</w:t>
      </w:r>
      <w:r>
        <w:t>nterests.</w:t>
      </w:r>
    </w:p>
    <w:p w14:paraId="00000024" w14:textId="77777777" w:rsidR="00F4039E" w:rsidRDefault="00F4039E">
      <w:pPr>
        <w:spacing w:line="240" w:lineRule="auto"/>
        <w:rPr>
          <w:b/>
        </w:rPr>
      </w:pPr>
    </w:p>
    <w:p w14:paraId="00000025" w14:textId="77777777" w:rsidR="00F4039E" w:rsidRDefault="00B45C7B">
      <w:pPr>
        <w:spacing w:line="240" w:lineRule="auto"/>
        <w:rPr>
          <w:b/>
          <w:color w:val="FF0000"/>
        </w:rPr>
      </w:pPr>
      <w:r>
        <w:rPr>
          <w:b/>
        </w:rPr>
        <w:t>4.</w:t>
      </w:r>
      <w:r>
        <w:rPr>
          <w:b/>
        </w:rPr>
        <w:tab/>
        <w:t xml:space="preserve">MINUTES AND MATTERS ARISING </w:t>
      </w:r>
    </w:p>
    <w:p w14:paraId="00000026" w14:textId="77777777" w:rsidR="00F4039E" w:rsidRDefault="00F4039E">
      <w:pPr>
        <w:spacing w:line="240" w:lineRule="auto"/>
      </w:pPr>
    </w:p>
    <w:p w14:paraId="00000027" w14:textId="77777777" w:rsidR="00F4039E" w:rsidRDefault="00B45C7B">
      <w:pPr>
        <w:spacing w:line="240" w:lineRule="auto"/>
        <w:ind w:left="720"/>
      </w:pPr>
      <w:r>
        <w:t>The minutes of the meetings held on 16 and 27 September 2021 were agreed.</w:t>
      </w:r>
    </w:p>
    <w:p w14:paraId="00000028" w14:textId="77777777" w:rsidR="00F4039E" w:rsidRDefault="00F4039E">
      <w:pPr>
        <w:spacing w:line="240" w:lineRule="auto"/>
        <w:ind w:left="720"/>
        <w:rPr>
          <w:b/>
        </w:rPr>
      </w:pPr>
    </w:p>
    <w:p w14:paraId="00000029" w14:textId="77777777" w:rsidR="00F4039E" w:rsidRDefault="00B45C7B">
      <w:pPr>
        <w:spacing w:line="240" w:lineRule="auto"/>
        <w:ind w:left="720"/>
        <w:rPr>
          <w:b/>
        </w:rPr>
      </w:pPr>
      <w:r>
        <w:rPr>
          <w:b/>
        </w:rPr>
        <w:t>Chair’s update</w:t>
      </w:r>
    </w:p>
    <w:p w14:paraId="0000002A" w14:textId="77777777" w:rsidR="00F4039E" w:rsidRDefault="00F4039E">
      <w:pPr>
        <w:spacing w:line="240" w:lineRule="auto"/>
      </w:pPr>
    </w:p>
    <w:p w14:paraId="0000002B" w14:textId="77777777" w:rsidR="00F4039E" w:rsidRDefault="00B45C7B">
      <w:pPr>
        <w:spacing w:line="240" w:lineRule="auto"/>
        <w:ind w:left="708"/>
      </w:pPr>
      <w:r>
        <w:t xml:space="preserve">Members noted: </w:t>
      </w:r>
    </w:p>
    <w:p w14:paraId="0000002C" w14:textId="77777777" w:rsidR="00F4039E" w:rsidRDefault="00F4039E">
      <w:pPr>
        <w:spacing w:line="240" w:lineRule="auto"/>
      </w:pPr>
    </w:p>
    <w:p w14:paraId="0000002D" w14:textId="77777777" w:rsidR="00F4039E" w:rsidRDefault="00B45C7B">
      <w:pPr>
        <w:numPr>
          <w:ilvl w:val="0"/>
          <w:numId w:val="1"/>
        </w:numPr>
        <w:spacing w:line="240" w:lineRule="auto"/>
      </w:pPr>
      <w:r>
        <w:rPr>
          <w:b/>
        </w:rPr>
        <w:t xml:space="preserve">Recruitment for an independent member of CSPL. </w:t>
      </w:r>
      <w:r>
        <w:t xml:space="preserve"> Members emphasised the importance of seeking candidates </w:t>
      </w:r>
      <w:r>
        <w:t>from a wide variety of backgrounds.</w:t>
      </w:r>
    </w:p>
    <w:p w14:paraId="0000002E" w14:textId="77777777" w:rsidR="00F4039E" w:rsidRDefault="00F4039E">
      <w:pPr>
        <w:spacing w:line="240" w:lineRule="auto"/>
        <w:ind w:left="1440"/>
        <w:rPr>
          <w:b/>
        </w:rPr>
      </w:pPr>
    </w:p>
    <w:p w14:paraId="0000002F" w14:textId="77777777" w:rsidR="00F4039E" w:rsidRDefault="00B45C7B">
      <w:pPr>
        <w:numPr>
          <w:ilvl w:val="0"/>
          <w:numId w:val="1"/>
        </w:numPr>
        <w:spacing w:line="240" w:lineRule="auto"/>
      </w:pPr>
      <w:r>
        <w:rPr>
          <w:b/>
        </w:rPr>
        <w:t xml:space="preserve">Retirement of Bob Posner, Chief Executive, Electoral Commission in spring 2022. </w:t>
      </w:r>
      <w:r>
        <w:t xml:space="preserve">Bob had given his time generously to the Committee during the regulating election finance review. </w:t>
      </w:r>
    </w:p>
    <w:p w14:paraId="00000030" w14:textId="77777777" w:rsidR="00F4039E" w:rsidRDefault="00F4039E">
      <w:pPr>
        <w:spacing w:line="240" w:lineRule="auto"/>
        <w:ind w:left="1440"/>
        <w:rPr>
          <w:b/>
        </w:rPr>
      </w:pPr>
    </w:p>
    <w:p w14:paraId="00000031" w14:textId="77777777" w:rsidR="00F4039E" w:rsidRDefault="00B45C7B">
      <w:pPr>
        <w:numPr>
          <w:ilvl w:val="0"/>
          <w:numId w:val="1"/>
        </w:numPr>
        <w:spacing w:line="240" w:lineRule="auto"/>
      </w:pPr>
      <w:r>
        <w:rPr>
          <w:b/>
        </w:rPr>
        <w:t xml:space="preserve">The Chair’s blog on party funding, </w:t>
      </w:r>
      <w:r>
        <w:t>publ</w:t>
      </w:r>
      <w:r>
        <w:t xml:space="preserve">ished on our blog site on 13 October. </w:t>
      </w:r>
    </w:p>
    <w:p w14:paraId="00000032" w14:textId="77777777" w:rsidR="00F4039E" w:rsidRDefault="00F4039E">
      <w:pPr>
        <w:spacing w:line="240" w:lineRule="auto"/>
      </w:pPr>
    </w:p>
    <w:p w14:paraId="00000033" w14:textId="77777777" w:rsidR="00F4039E" w:rsidRDefault="00B45C7B">
      <w:pPr>
        <w:numPr>
          <w:ilvl w:val="0"/>
          <w:numId w:val="1"/>
        </w:numPr>
        <w:spacing w:line="240" w:lineRule="auto"/>
      </w:pPr>
      <w:r>
        <w:rPr>
          <w:b/>
        </w:rPr>
        <w:lastRenderedPageBreak/>
        <w:t xml:space="preserve">Correspondence from SexMatters requesting that the Committee undertake an inquiry ‘into Stonewall’s relationship with public bodies and the issue of the political erasure of sex’.  </w:t>
      </w:r>
      <w:r>
        <w:t>Members agreed that serious though these matters were, the Committee could not undertake such an inquiry as they were not within the Committee’s remit.</w:t>
      </w:r>
    </w:p>
    <w:p w14:paraId="00000034" w14:textId="77777777" w:rsidR="00F4039E" w:rsidRDefault="00F4039E">
      <w:pPr>
        <w:spacing w:line="240" w:lineRule="auto"/>
      </w:pPr>
    </w:p>
    <w:p w14:paraId="00000035" w14:textId="77777777" w:rsidR="00F4039E" w:rsidRDefault="00B45C7B">
      <w:pPr>
        <w:numPr>
          <w:ilvl w:val="0"/>
          <w:numId w:val="1"/>
        </w:numPr>
        <w:spacing w:line="240" w:lineRule="auto"/>
        <w:rPr>
          <w:b/>
        </w:rPr>
      </w:pPr>
      <w:r>
        <w:rPr>
          <w:b/>
        </w:rPr>
        <w:t xml:space="preserve">Constitution Unit draft report on Parliament’s watchdogs: </w:t>
      </w:r>
      <w:r>
        <w:t>The Committee discussed the Committee’s respo</w:t>
      </w:r>
      <w:r>
        <w:t xml:space="preserve">nse to the draft report.  </w:t>
      </w:r>
    </w:p>
    <w:p w14:paraId="00000036" w14:textId="77777777" w:rsidR="00F4039E" w:rsidRDefault="00F4039E">
      <w:pPr>
        <w:spacing w:line="240" w:lineRule="auto"/>
        <w:ind w:left="1440"/>
      </w:pPr>
    </w:p>
    <w:p w14:paraId="00000037" w14:textId="77777777" w:rsidR="00F4039E" w:rsidRDefault="00B45C7B">
      <w:pPr>
        <w:spacing w:line="240" w:lineRule="auto"/>
        <w:rPr>
          <w:b/>
        </w:rPr>
      </w:pPr>
      <w:r>
        <w:rPr>
          <w:b/>
        </w:rPr>
        <w:t xml:space="preserve">5. </w:t>
      </w:r>
      <w:r>
        <w:rPr>
          <w:b/>
        </w:rPr>
        <w:tab/>
        <w:t>STANDARDS MATTER 2</w:t>
      </w:r>
    </w:p>
    <w:p w14:paraId="00000038" w14:textId="77777777" w:rsidR="00F4039E" w:rsidRDefault="00F4039E">
      <w:pPr>
        <w:spacing w:line="240" w:lineRule="auto"/>
        <w:ind w:left="726"/>
      </w:pPr>
    </w:p>
    <w:p w14:paraId="00000039" w14:textId="77777777" w:rsidR="00F4039E" w:rsidRDefault="00B45C7B">
      <w:pPr>
        <w:spacing w:line="240" w:lineRule="auto"/>
        <w:ind w:left="726"/>
      </w:pPr>
      <w:r>
        <w:t>Members noted the proof of the final report, stakeholder feedback and launch plans.</w:t>
      </w:r>
    </w:p>
    <w:p w14:paraId="0000003A" w14:textId="77777777" w:rsidR="00F4039E" w:rsidRDefault="00F4039E">
      <w:pPr>
        <w:spacing w:line="240" w:lineRule="auto"/>
        <w:ind w:left="726"/>
      </w:pPr>
    </w:p>
    <w:p w14:paraId="0000003B" w14:textId="77777777" w:rsidR="00F4039E" w:rsidRDefault="00B45C7B">
      <w:pPr>
        <w:spacing w:line="240" w:lineRule="auto"/>
        <w:ind w:left="726"/>
      </w:pPr>
      <w:r>
        <w:t>Maggie O’Boyle declared her interest: providing part time press support to ACOBA, HOLAC, CSC and OCPA.</w:t>
      </w:r>
    </w:p>
    <w:p w14:paraId="0000003C" w14:textId="77777777" w:rsidR="00F4039E" w:rsidRDefault="00F4039E">
      <w:pPr>
        <w:spacing w:line="240" w:lineRule="auto"/>
      </w:pPr>
    </w:p>
    <w:p w14:paraId="0000003D" w14:textId="77777777" w:rsidR="00F4039E" w:rsidRDefault="00B45C7B">
      <w:pPr>
        <w:spacing w:line="240" w:lineRule="auto"/>
        <w:ind w:left="711" w:hanging="705"/>
        <w:rPr>
          <w:b/>
        </w:rPr>
      </w:pPr>
      <w:r>
        <w:rPr>
          <w:b/>
        </w:rPr>
        <w:t>6.</w:t>
      </w:r>
      <w:r>
        <w:rPr>
          <w:b/>
        </w:rPr>
        <w:tab/>
      </w:r>
      <w:r>
        <w:rPr>
          <w:b/>
        </w:rPr>
        <w:t>Elections Bill</w:t>
      </w:r>
    </w:p>
    <w:p w14:paraId="0000003E" w14:textId="77777777" w:rsidR="00F4039E" w:rsidRDefault="00F4039E">
      <w:pPr>
        <w:spacing w:line="240" w:lineRule="auto"/>
        <w:ind w:left="711" w:hanging="705"/>
      </w:pPr>
    </w:p>
    <w:p w14:paraId="0000003F" w14:textId="77777777" w:rsidR="00F4039E" w:rsidRDefault="00B45C7B">
      <w:pPr>
        <w:spacing w:line="240" w:lineRule="auto"/>
        <w:ind w:left="723"/>
      </w:pPr>
      <w:r>
        <w:t>Members noted progress on passage of the Elections Bill.</w:t>
      </w:r>
    </w:p>
    <w:p w14:paraId="00000040" w14:textId="77777777" w:rsidR="00F4039E" w:rsidRDefault="00F4039E">
      <w:pPr>
        <w:spacing w:line="240" w:lineRule="auto"/>
        <w:ind w:left="723"/>
      </w:pPr>
    </w:p>
    <w:p w14:paraId="00000041" w14:textId="77777777" w:rsidR="00F4039E" w:rsidRDefault="00B45C7B">
      <w:pPr>
        <w:spacing w:line="240" w:lineRule="auto"/>
        <w:rPr>
          <w:b/>
        </w:rPr>
      </w:pPr>
      <w:r>
        <w:rPr>
          <w:b/>
        </w:rPr>
        <w:t>7.</w:t>
      </w:r>
      <w:r>
        <w:rPr>
          <w:b/>
        </w:rPr>
        <w:tab/>
        <w:t>CSPL GOVERNANCE</w:t>
      </w:r>
    </w:p>
    <w:p w14:paraId="00000042" w14:textId="77777777" w:rsidR="00F4039E" w:rsidRDefault="00F4039E">
      <w:pPr>
        <w:spacing w:line="240" w:lineRule="auto"/>
        <w:rPr>
          <w:b/>
        </w:rPr>
      </w:pPr>
    </w:p>
    <w:p w14:paraId="00000043" w14:textId="77777777" w:rsidR="00F4039E" w:rsidRDefault="00B45C7B">
      <w:pPr>
        <w:spacing w:line="240" w:lineRule="auto"/>
        <w:ind w:left="720"/>
      </w:pPr>
      <w:r>
        <w:t xml:space="preserve">The Committee reviewed its governance documents for publication and agreed to review the papers annually. </w:t>
      </w:r>
    </w:p>
    <w:p w14:paraId="00000044" w14:textId="77777777" w:rsidR="00F4039E" w:rsidRDefault="00F4039E">
      <w:pPr>
        <w:spacing w:line="240" w:lineRule="auto"/>
        <w:ind w:left="720"/>
      </w:pPr>
    </w:p>
    <w:p w14:paraId="00000045" w14:textId="77777777" w:rsidR="00F4039E" w:rsidRDefault="00B45C7B">
      <w:pPr>
        <w:spacing w:line="240" w:lineRule="auto"/>
        <w:rPr>
          <w:b/>
        </w:rPr>
      </w:pPr>
      <w:r>
        <w:rPr>
          <w:b/>
        </w:rPr>
        <w:t>8.</w:t>
      </w:r>
      <w:r>
        <w:rPr>
          <w:b/>
        </w:rPr>
        <w:tab/>
        <w:t>RISK REGISTER</w:t>
      </w:r>
    </w:p>
    <w:p w14:paraId="00000046" w14:textId="77777777" w:rsidR="00F4039E" w:rsidRDefault="00F4039E">
      <w:pPr>
        <w:spacing w:line="240" w:lineRule="auto"/>
        <w:rPr>
          <w:b/>
        </w:rPr>
      </w:pPr>
    </w:p>
    <w:p w14:paraId="00000047" w14:textId="77777777" w:rsidR="00F4039E" w:rsidRDefault="00B45C7B">
      <w:pPr>
        <w:spacing w:line="240" w:lineRule="auto"/>
        <w:ind w:left="720"/>
      </w:pPr>
      <w:r>
        <w:t>The Committee noted the risk registe</w:t>
      </w:r>
      <w:r>
        <w:t xml:space="preserve">r and suggested some amendments.  A revised risk register would be circulated for the November meeting. </w:t>
      </w:r>
    </w:p>
    <w:p w14:paraId="00000048" w14:textId="77777777" w:rsidR="00F4039E" w:rsidRDefault="00F4039E">
      <w:pPr>
        <w:spacing w:line="240" w:lineRule="auto"/>
        <w:rPr>
          <w:b/>
        </w:rPr>
      </w:pPr>
    </w:p>
    <w:p w14:paraId="00000049" w14:textId="77777777" w:rsidR="00F4039E" w:rsidRDefault="00B45C7B">
      <w:pPr>
        <w:spacing w:line="240" w:lineRule="auto"/>
        <w:rPr>
          <w:b/>
        </w:rPr>
      </w:pPr>
      <w:r>
        <w:rPr>
          <w:b/>
        </w:rPr>
        <w:t>9.</w:t>
      </w:r>
      <w:r>
        <w:rPr>
          <w:b/>
        </w:rPr>
        <w:tab/>
        <w:t>STANDARDS CHECK</w:t>
      </w:r>
    </w:p>
    <w:p w14:paraId="0000004A" w14:textId="77777777" w:rsidR="00F4039E" w:rsidRDefault="00F4039E">
      <w:pPr>
        <w:spacing w:line="240" w:lineRule="auto"/>
        <w:rPr>
          <w:b/>
        </w:rPr>
      </w:pPr>
    </w:p>
    <w:p w14:paraId="0000004B" w14:textId="77777777" w:rsidR="00F4039E" w:rsidRDefault="00B45C7B">
      <w:pPr>
        <w:spacing w:line="240" w:lineRule="auto"/>
        <w:ind w:left="720"/>
      </w:pPr>
      <w:r>
        <w:t>The Committee noted the standards checks for October 2021 which had been circulated weekly over the past month.</w:t>
      </w:r>
    </w:p>
    <w:p w14:paraId="0000004C" w14:textId="77777777" w:rsidR="00F4039E" w:rsidRDefault="00F4039E">
      <w:pPr>
        <w:spacing w:line="240" w:lineRule="auto"/>
      </w:pPr>
    </w:p>
    <w:p w14:paraId="0000004D" w14:textId="77777777" w:rsidR="00F4039E" w:rsidRDefault="00B45C7B">
      <w:pPr>
        <w:spacing w:line="240" w:lineRule="auto"/>
        <w:rPr>
          <w:b/>
        </w:rPr>
      </w:pPr>
      <w:r>
        <w:rPr>
          <w:b/>
        </w:rPr>
        <w:t>10.</w:t>
      </w:r>
      <w:r>
        <w:rPr>
          <w:b/>
        </w:rPr>
        <w:tab/>
      </w:r>
      <w:r>
        <w:rPr>
          <w:b/>
        </w:rPr>
        <w:t>FORWARD AGENDA</w:t>
      </w:r>
    </w:p>
    <w:p w14:paraId="0000004E" w14:textId="77777777" w:rsidR="00F4039E" w:rsidRDefault="00F4039E">
      <w:pPr>
        <w:spacing w:line="240" w:lineRule="auto"/>
        <w:rPr>
          <w:b/>
        </w:rPr>
      </w:pPr>
    </w:p>
    <w:p w14:paraId="0000004F" w14:textId="77777777" w:rsidR="00F4039E" w:rsidRDefault="00B45C7B">
      <w:pPr>
        <w:spacing w:line="240" w:lineRule="auto"/>
      </w:pPr>
      <w:r>
        <w:rPr>
          <w:b/>
        </w:rPr>
        <w:tab/>
      </w:r>
      <w:r>
        <w:t xml:space="preserve">The Committee noted the forward agenda.  </w:t>
      </w:r>
    </w:p>
    <w:p w14:paraId="00000050" w14:textId="77777777" w:rsidR="00F4039E" w:rsidRDefault="00F4039E">
      <w:pPr>
        <w:spacing w:line="240" w:lineRule="auto"/>
      </w:pPr>
    </w:p>
    <w:p w14:paraId="00000051" w14:textId="77777777" w:rsidR="00F4039E" w:rsidRDefault="00B45C7B">
      <w:pPr>
        <w:spacing w:line="240" w:lineRule="auto"/>
        <w:rPr>
          <w:b/>
        </w:rPr>
      </w:pPr>
      <w:r>
        <w:rPr>
          <w:b/>
        </w:rPr>
        <w:t>11.</w:t>
      </w:r>
      <w:r>
        <w:rPr>
          <w:b/>
        </w:rPr>
        <w:tab/>
        <w:t xml:space="preserve">AOB </w:t>
      </w:r>
    </w:p>
    <w:p w14:paraId="00000052" w14:textId="77777777" w:rsidR="00F4039E" w:rsidRDefault="00F4039E">
      <w:pPr>
        <w:spacing w:line="240" w:lineRule="auto"/>
        <w:ind w:left="720"/>
        <w:rPr>
          <w:b/>
        </w:rPr>
      </w:pPr>
    </w:p>
    <w:p w14:paraId="00000053" w14:textId="77777777" w:rsidR="00F4039E" w:rsidRDefault="00B45C7B">
      <w:pPr>
        <w:spacing w:line="240" w:lineRule="auto"/>
        <w:rPr>
          <w:b/>
        </w:rPr>
      </w:pPr>
      <w:r>
        <w:rPr>
          <w:b/>
        </w:rPr>
        <w:tab/>
        <w:t>Forward work programme</w:t>
      </w:r>
    </w:p>
    <w:p w14:paraId="00000054" w14:textId="77777777" w:rsidR="00F4039E" w:rsidRDefault="00F4039E">
      <w:pPr>
        <w:spacing w:line="240" w:lineRule="auto"/>
        <w:rPr>
          <w:b/>
        </w:rPr>
      </w:pPr>
    </w:p>
    <w:p w14:paraId="00000055" w14:textId="77777777" w:rsidR="00F4039E" w:rsidRDefault="00B45C7B">
      <w:pPr>
        <w:spacing w:line="240" w:lineRule="auto"/>
        <w:ind w:left="720"/>
      </w:pPr>
      <w:r>
        <w:t>Members agreed to discuss the Committee’s forward work programme at its November meeting, including prioritising watching briefs and follow up to previous work.</w:t>
      </w:r>
    </w:p>
    <w:p w14:paraId="00000056" w14:textId="77777777" w:rsidR="00F4039E" w:rsidRDefault="00F4039E">
      <w:pPr>
        <w:spacing w:line="240" w:lineRule="auto"/>
        <w:ind w:left="720"/>
      </w:pPr>
    </w:p>
    <w:p w14:paraId="00000057" w14:textId="77777777" w:rsidR="00F4039E" w:rsidRDefault="00B45C7B">
      <w:pPr>
        <w:spacing w:line="240" w:lineRule="auto"/>
        <w:ind w:left="720"/>
      </w:pPr>
      <w:r>
        <w:t>Separately, it was agreed to seek a meeting with the Minister for Local Government to pursue the government’s response to the Committee’s January 2019 local government ethical standards report. The government had still not responded to the report.</w:t>
      </w:r>
    </w:p>
    <w:p w14:paraId="00000058" w14:textId="77777777" w:rsidR="00F4039E" w:rsidRDefault="00F4039E">
      <w:pPr>
        <w:spacing w:line="240" w:lineRule="auto"/>
        <w:ind w:left="720"/>
      </w:pPr>
    </w:p>
    <w:p w14:paraId="00000059" w14:textId="77777777" w:rsidR="00F4039E" w:rsidRDefault="00B45C7B">
      <w:pPr>
        <w:spacing w:line="240" w:lineRule="auto"/>
        <w:ind w:left="720"/>
        <w:rPr>
          <w:b/>
        </w:rPr>
      </w:pPr>
      <w:r>
        <w:rPr>
          <w:b/>
        </w:rPr>
        <w:t>Commun</w:t>
      </w:r>
      <w:r>
        <w:rPr>
          <w:b/>
        </w:rPr>
        <w:t>ications Update</w:t>
      </w:r>
    </w:p>
    <w:p w14:paraId="0000005A" w14:textId="77777777" w:rsidR="00F4039E" w:rsidRDefault="00F4039E">
      <w:pPr>
        <w:spacing w:line="240" w:lineRule="auto"/>
        <w:ind w:left="720"/>
        <w:rPr>
          <w:b/>
        </w:rPr>
      </w:pPr>
    </w:p>
    <w:p w14:paraId="0000005B" w14:textId="77777777" w:rsidR="00F4039E" w:rsidRDefault="00B45C7B">
      <w:pPr>
        <w:spacing w:line="240" w:lineRule="auto"/>
        <w:ind w:left="720"/>
      </w:pPr>
      <w:r>
        <w:t>The Committee noted the communications update for September 2021.</w:t>
      </w:r>
    </w:p>
    <w:p w14:paraId="0000005C" w14:textId="77777777" w:rsidR="00F4039E" w:rsidRDefault="00F4039E">
      <w:pPr>
        <w:spacing w:line="240" w:lineRule="auto"/>
        <w:ind w:left="720"/>
      </w:pPr>
    </w:p>
    <w:p w14:paraId="0000005D" w14:textId="77777777" w:rsidR="00F4039E" w:rsidRDefault="00B45C7B">
      <w:pPr>
        <w:spacing w:line="240" w:lineRule="auto"/>
        <w:ind w:left="720"/>
        <w:rPr>
          <w:b/>
        </w:rPr>
      </w:pPr>
      <w:r>
        <w:rPr>
          <w:b/>
        </w:rPr>
        <w:t>Date of Next Meeting</w:t>
      </w:r>
    </w:p>
    <w:p w14:paraId="0000005E" w14:textId="77777777" w:rsidR="00F4039E" w:rsidRDefault="00F4039E">
      <w:pPr>
        <w:spacing w:line="240" w:lineRule="auto"/>
        <w:ind w:left="720"/>
        <w:rPr>
          <w:b/>
        </w:rPr>
      </w:pPr>
    </w:p>
    <w:p w14:paraId="0000005F" w14:textId="77777777" w:rsidR="00F4039E" w:rsidRDefault="00B45C7B">
      <w:pPr>
        <w:spacing w:line="240" w:lineRule="auto"/>
        <w:ind w:firstLine="720"/>
      </w:pPr>
      <w:r>
        <w:t xml:space="preserve">Thursday 18 November 2021 at 10.00.  </w:t>
      </w:r>
    </w:p>
    <w:p w14:paraId="00000060" w14:textId="77777777" w:rsidR="00F4039E" w:rsidRDefault="00F4039E">
      <w:pPr>
        <w:spacing w:line="240" w:lineRule="auto"/>
      </w:pPr>
    </w:p>
    <w:p w14:paraId="00000061" w14:textId="77777777" w:rsidR="00F4039E" w:rsidRDefault="00B45C7B">
      <w:pPr>
        <w:spacing w:line="240" w:lineRule="auto"/>
        <w:ind w:left="720"/>
      </w:pPr>
      <w:r>
        <w:t>Members discussed the pros and cons of online and in person meetings.  The benefits of online meetings were not</w:t>
      </w:r>
      <w:r>
        <w:t>ed - ease of accessibility and lack of travel, but agreed it was important to meet face-to-face at least annually, and at times of new appointments to the Committee.</w:t>
      </w:r>
    </w:p>
    <w:p w14:paraId="00000062" w14:textId="77777777" w:rsidR="00F4039E" w:rsidRDefault="00F4039E">
      <w:pPr>
        <w:spacing w:line="240" w:lineRule="auto"/>
      </w:pPr>
    </w:p>
    <w:p w14:paraId="00000063" w14:textId="77777777" w:rsidR="00F4039E" w:rsidRDefault="00F4039E">
      <w:pPr>
        <w:spacing w:line="240" w:lineRule="auto"/>
        <w:ind w:left="1440"/>
      </w:pPr>
    </w:p>
    <w:p w14:paraId="00000064" w14:textId="77777777" w:rsidR="00F4039E" w:rsidRDefault="00F4039E">
      <w:pPr>
        <w:spacing w:line="240" w:lineRule="auto"/>
        <w:ind w:left="720"/>
      </w:pPr>
    </w:p>
    <w:p w14:paraId="00000065" w14:textId="77777777" w:rsidR="00F4039E" w:rsidRDefault="00F4039E">
      <w:pPr>
        <w:spacing w:line="240" w:lineRule="auto"/>
        <w:ind w:left="720"/>
      </w:pPr>
    </w:p>
    <w:p w14:paraId="00000066" w14:textId="77777777" w:rsidR="00F4039E" w:rsidRDefault="00F4039E">
      <w:pPr>
        <w:spacing w:line="240" w:lineRule="auto"/>
      </w:pPr>
    </w:p>
    <w:p w14:paraId="00000067" w14:textId="77777777" w:rsidR="00F4039E" w:rsidRDefault="00B45C7B">
      <w:pPr>
        <w:spacing w:line="240" w:lineRule="auto"/>
        <w:ind w:left="720"/>
      </w:pPr>
      <w:r>
        <w:t>CSPL Secretariat</w:t>
      </w:r>
    </w:p>
    <w:p w14:paraId="00000068" w14:textId="77777777" w:rsidR="00F4039E" w:rsidRDefault="00B45C7B">
      <w:pPr>
        <w:spacing w:line="240" w:lineRule="auto"/>
        <w:ind w:left="720"/>
      </w:pPr>
      <w:r>
        <w:t>October 2021</w:t>
      </w:r>
    </w:p>
    <w:sectPr w:rsidR="00F4039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7F45F" w14:textId="77777777" w:rsidR="00B45C7B" w:rsidRDefault="00B45C7B">
      <w:pPr>
        <w:spacing w:line="240" w:lineRule="auto"/>
      </w:pPr>
      <w:r>
        <w:separator/>
      </w:r>
    </w:p>
  </w:endnote>
  <w:endnote w:type="continuationSeparator" w:id="0">
    <w:p w14:paraId="2B79B8D4" w14:textId="77777777" w:rsidR="00B45C7B" w:rsidRDefault="00B45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0DD4" w14:textId="77777777" w:rsidR="00377BF7" w:rsidRDefault="00377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9" w14:textId="4C86EFD4" w:rsidR="00F4039E" w:rsidRDefault="00B45C7B">
    <w:pPr>
      <w:jc w:val="right"/>
    </w:pPr>
    <w:r>
      <w:fldChar w:fldCharType="begin"/>
    </w:r>
    <w:r>
      <w:instrText>PAGE</w:instrText>
    </w:r>
    <w:r w:rsidR="00377BF7">
      <w:fldChar w:fldCharType="separate"/>
    </w:r>
    <w:r w:rsidR="00377BF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A274" w14:textId="77777777" w:rsidR="00377BF7" w:rsidRDefault="0037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664B" w14:textId="77777777" w:rsidR="00B45C7B" w:rsidRDefault="00B45C7B">
      <w:pPr>
        <w:spacing w:line="240" w:lineRule="auto"/>
      </w:pPr>
      <w:r>
        <w:separator/>
      </w:r>
    </w:p>
  </w:footnote>
  <w:footnote w:type="continuationSeparator" w:id="0">
    <w:p w14:paraId="1F73ADB4" w14:textId="77777777" w:rsidR="00B45C7B" w:rsidRDefault="00B45C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99F3" w14:textId="77777777" w:rsidR="00377BF7" w:rsidRDefault="00377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F4039E" w:rsidRDefault="00F4039E">
    <w:pPr>
      <w:jc w:val="center"/>
    </w:pPr>
  </w:p>
  <w:p w14:paraId="0000006B" w14:textId="77777777" w:rsidR="00F4039E" w:rsidRDefault="00F4039E">
    <w:pPr>
      <w:jc w:val="center"/>
    </w:pPr>
  </w:p>
  <w:p w14:paraId="0000006C" w14:textId="77777777" w:rsidR="00F4039E" w:rsidRDefault="00F4039E">
    <w:pPr>
      <w:jc w:val="cent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F095" w14:textId="77777777" w:rsidR="00377BF7" w:rsidRDefault="00377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045C6"/>
    <w:multiLevelType w:val="multilevel"/>
    <w:tmpl w:val="031EE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9E"/>
    <w:rsid w:val="00377BF7"/>
    <w:rsid w:val="00B45C7B"/>
    <w:rsid w:val="00F4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77FF"/>
  <w15:docId w15:val="{F87D783E-F141-F045-B614-43D83031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7BF7"/>
    <w:pPr>
      <w:tabs>
        <w:tab w:val="center" w:pos="4680"/>
        <w:tab w:val="right" w:pos="9360"/>
      </w:tabs>
      <w:spacing w:line="240" w:lineRule="auto"/>
    </w:pPr>
  </w:style>
  <w:style w:type="character" w:customStyle="1" w:styleId="HeaderChar">
    <w:name w:val="Header Char"/>
    <w:basedOn w:val="DefaultParagraphFont"/>
    <w:link w:val="Header"/>
    <w:uiPriority w:val="99"/>
    <w:rsid w:val="00377BF7"/>
  </w:style>
  <w:style w:type="paragraph" w:styleId="Footer">
    <w:name w:val="footer"/>
    <w:basedOn w:val="Normal"/>
    <w:link w:val="FooterChar"/>
    <w:uiPriority w:val="99"/>
    <w:unhideWhenUsed/>
    <w:rsid w:val="00377BF7"/>
    <w:pPr>
      <w:tabs>
        <w:tab w:val="center" w:pos="4680"/>
        <w:tab w:val="right" w:pos="9360"/>
      </w:tabs>
      <w:spacing w:line="240" w:lineRule="auto"/>
    </w:pPr>
  </w:style>
  <w:style w:type="character" w:customStyle="1" w:styleId="FooterChar">
    <w:name w:val="Footer Char"/>
    <w:basedOn w:val="DefaultParagraphFont"/>
    <w:link w:val="Footer"/>
    <w:uiPriority w:val="99"/>
    <w:rsid w:val="0037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2021-11-19T08:58:00Z</dcterms:created>
  <dcterms:modified xsi:type="dcterms:W3CDTF">2021-11-19T08:58:00Z</dcterms:modified>
</cp:coreProperties>
</file>