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D57ABA" w14:paraId="3D9810E5" w14:textId="77777777" w:rsidTr="009F3127">
        <w:tc>
          <w:tcPr>
            <w:tcW w:w="10065" w:type="dxa"/>
          </w:tcPr>
          <w:p w14:paraId="693E1AA9" w14:textId="77777777" w:rsidR="006602AF" w:rsidRDefault="006602AF" w:rsidP="0093562B">
            <w:pPr>
              <w:pStyle w:val="Heading2"/>
              <w:spacing w:before="240"/>
              <w:ind w:left="0"/>
              <w:rPr>
                <w:rFonts w:ascii="Arial" w:hAnsi="Arial" w:cs="Arial"/>
                <w:szCs w:val="24"/>
              </w:rPr>
            </w:pPr>
            <w:r>
              <w:rPr>
                <w:rFonts w:ascii="Arial" w:hAnsi="Arial" w:cs="Arial"/>
                <w:szCs w:val="24"/>
              </w:rPr>
              <w:t>APPLICATION FOR SEARCH WARRANT</w:t>
            </w:r>
          </w:p>
          <w:p w14:paraId="0E91C5AD" w14:textId="417211DB" w:rsidR="00D57ABA" w:rsidRDefault="00B81878" w:rsidP="0093562B">
            <w:pPr>
              <w:pStyle w:val="Heading5"/>
              <w:spacing w:before="120"/>
              <w:ind w:left="0"/>
              <w:rPr>
                <w:rFonts w:ascii="Arial" w:hAnsi="Arial" w:cs="Arial"/>
                <w:b w:val="0"/>
                <w:i/>
                <w:sz w:val="22"/>
              </w:rPr>
            </w:pPr>
            <w:r>
              <w:rPr>
                <w:rFonts w:ascii="Arial" w:hAnsi="Arial" w:cs="Arial"/>
                <w:b w:val="0"/>
                <w:i/>
                <w:sz w:val="22"/>
              </w:rPr>
              <w:t xml:space="preserve">(Criminal Procedure Rules, rr.47.26 &amp; </w:t>
            </w:r>
            <w:r w:rsidR="00963013">
              <w:rPr>
                <w:rFonts w:ascii="Arial" w:hAnsi="Arial" w:cs="Arial"/>
                <w:b w:val="0"/>
                <w:i/>
                <w:sz w:val="22"/>
              </w:rPr>
              <w:t>47</w:t>
            </w:r>
            <w:r w:rsidR="00257296">
              <w:rPr>
                <w:rFonts w:ascii="Arial" w:hAnsi="Arial" w:cs="Arial"/>
                <w:b w:val="0"/>
                <w:i/>
                <w:sz w:val="22"/>
              </w:rPr>
              <w:t>.</w:t>
            </w:r>
            <w:r w:rsidR="00EA38C7">
              <w:rPr>
                <w:rFonts w:ascii="Arial" w:hAnsi="Arial" w:cs="Arial"/>
                <w:b w:val="0"/>
                <w:i/>
                <w:sz w:val="22"/>
              </w:rPr>
              <w:t>34</w:t>
            </w:r>
            <w:r w:rsidR="00AD6358">
              <w:rPr>
                <w:rFonts w:ascii="Arial" w:hAnsi="Arial" w:cs="Arial"/>
                <w:b w:val="0"/>
                <w:i/>
                <w:sz w:val="22"/>
              </w:rPr>
              <w:t>; section</w:t>
            </w:r>
            <w:r w:rsidR="000856D2">
              <w:rPr>
                <w:rFonts w:ascii="Arial" w:hAnsi="Arial" w:cs="Arial"/>
                <w:b w:val="0"/>
                <w:i/>
                <w:sz w:val="22"/>
              </w:rPr>
              <w:t xml:space="preserve"> </w:t>
            </w:r>
            <w:r w:rsidR="00EA38C7">
              <w:rPr>
                <w:rFonts w:ascii="Arial" w:hAnsi="Arial" w:cs="Arial"/>
                <w:b w:val="0"/>
                <w:i/>
                <w:sz w:val="22"/>
              </w:rPr>
              <w:t>26</w:t>
            </w:r>
            <w:r w:rsidR="00AD6358">
              <w:rPr>
                <w:rFonts w:ascii="Arial" w:hAnsi="Arial" w:cs="Arial"/>
                <w:b w:val="0"/>
                <w:i/>
                <w:sz w:val="22"/>
              </w:rPr>
              <w:t xml:space="preserve">, </w:t>
            </w:r>
            <w:r w:rsidR="00EA38C7">
              <w:rPr>
                <w:rFonts w:ascii="Arial" w:hAnsi="Arial" w:cs="Arial"/>
                <w:b w:val="0"/>
                <w:i/>
                <w:sz w:val="22"/>
              </w:rPr>
              <w:t xml:space="preserve">Theft </w:t>
            </w:r>
            <w:r w:rsidR="00AD6358">
              <w:rPr>
                <w:rFonts w:ascii="Arial" w:hAnsi="Arial" w:cs="Arial"/>
                <w:b w:val="0"/>
                <w:i/>
                <w:sz w:val="22"/>
              </w:rPr>
              <w:t>Act 19</w:t>
            </w:r>
            <w:r w:rsidR="00EA38C7">
              <w:rPr>
                <w:rFonts w:ascii="Arial" w:hAnsi="Arial" w:cs="Arial"/>
                <w:b w:val="0"/>
                <w:i/>
                <w:sz w:val="22"/>
              </w:rPr>
              <w:t>6</w:t>
            </w:r>
            <w:r w:rsidR="00AD6358">
              <w:rPr>
                <w:rFonts w:ascii="Arial" w:hAnsi="Arial" w:cs="Arial"/>
                <w:b w:val="0"/>
                <w:i/>
                <w:sz w:val="22"/>
              </w:rPr>
              <w:t>8</w:t>
            </w:r>
            <w:r w:rsidR="00D57ABA">
              <w:rPr>
                <w:rFonts w:ascii="Arial" w:hAnsi="Arial" w:cs="Arial"/>
                <w:b w:val="0"/>
                <w:i/>
                <w:sz w:val="22"/>
              </w:rPr>
              <w:t>)</w:t>
            </w:r>
          </w:p>
          <w:p w14:paraId="09593021" w14:textId="77777777" w:rsidR="00D57ABA" w:rsidRDefault="00D57ABA"/>
        </w:tc>
      </w:tr>
      <w:tr w:rsidR="00AA2588" w14:paraId="64A8B232" w14:textId="77777777" w:rsidTr="00B636BC">
        <w:trPr>
          <w:trHeight w:val="4966"/>
        </w:trPr>
        <w:tc>
          <w:tcPr>
            <w:tcW w:w="10065" w:type="dxa"/>
          </w:tcPr>
          <w:p w14:paraId="2173310B" w14:textId="3E9A70B5" w:rsidR="00C6433B" w:rsidRDefault="004117F8" w:rsidP="00051FAA">
            <w:pPr>
              <w:pStyle w:val="BodyText"/>
              <w:overflowPunct/>
              <w:autoSpaceDE/>
              <w:autoSpaceDN/>
              <w:adjustRightInd/>
              <w:spacing w:before="240"/>
              <w:textAlignment w:val="auto"/>
              <w:rPr>
                <w:rFonts w:ascii="Arial" w:hAnsi="Arial" w:cs="Arial"/>
                <w:bCs/>
                <w:sz w:val="20"/>
                <w:lang w:val="en-GB"/>
              </w:rPr>
            </w:pPr>
            <w:r>
              <w:rPr>
                <w:rFonts w:ascii="Arial" w:hAnsi="Arial" w:cs="Arial"/>
                <w:bCs/>
                <w:sz w:val="20"/>
                <w:lang w:val="en-GB"/>
              </w:rPr>
              <w:t>See the notes for guidance (‘</w:t>
            </w:r>
            <w:r w:rsidRPr="00B44BC8">
              <w:rPr>
                <w:rFonts w:ascii="Arial" w:hAnsi="Arial" w:cs="Arial"/>
                <w:bCs/>
                <w:sz w:val="20"/>
                <w:vertAlign w:val="superscript"/>
                <w:lang w:val="en-GB"/>
              </w:rPr>
              <w:t>GN</w:t>
            </w:r>
            <w:r>
              <w:rPr>
                <w:rFonts w:ascii="Arial" w:hAnsi="Arial" w:cs="Arial"/>
                <w:bCs/>
                <w:sz w:val="20"/>
                <w:lang w:val="en-GB"/>
              </w:rPr>
              <w:t xml:space="preserve">’) at the end of this form.  </w:t>
            </w:r>
            <w:r w:rsidR="00051FAA" w:rsidRPr="00D16825">
              <w:rPr>
                <w:rFonts w:ascii="Arial" w:hAnsi="Arial" w:cs="Arial"/>
                <w:bCs/>
                <w:sz w:val="20"/>
                <w:lang w:val="en-GB"/>
              </w:rPr>
              <w:t xml:space="preserve">Use this form </w:t>
            </w:r>
            <w:r w:rsidR="00051FAA" w:rsidRPr="008B7779">
              <w:rPr>
                <w:rFonts w:ascii="Arial" w:hAnsi="Arial" w:cs="Arial"/>
                <w:b/>
                <w:sz w:val="20"/>
                <w:lang w:val="en-GB"/>
              </w:rPr>
              <w:t>ONLY</w:t>
            </w:r>
            <w:r w:rsidR="00051FAA" w:rsidRPr="00D16825">
              <w:rPr>
                <w:rFonts w:ascii="Arial" w:hAnsi="Arial" w:cs="Arial"/>
                <w:bCs/>
                <w:sz w:val="20"/>
                <w:lang w:val="en-GB"/>
              </w:rPr>
              <w:t xml:space="preserve"> for </w:t>
            </w:r>
            <w:r w:rsidR="00051FAA">
              <w:rPr>
                <w:rFonts w:ascii="Arial" w:hAnsi="Arial" w:cs="Arial"/>
                <w:bCs/>
                <w:sz w:val="20"/>
                <w:lang w:val="en-GB"/>
              </w:rPr>
              <w:t>a search warrant</w:t>
            </w:r>
            <w:r w:rsidR="00B9284A">
              <w:rPr>
                <w:rFonts w:ascii="Arial" w:hAnsi="Arial" w:cs="Arial"/>
                <w:bCs/>
                <w:sz w:val="20"/>
                <w:lang w:val="en-GB"/>
              </w:rPr>
              <w:t xml:space="preserve"> application</w:t>
            </w:r>
            <w:r w:rsidR="00051FAA">
              <w:rPr>
                <w:rFonts w:ascii="Arial" w:hAnsi="Arial" w:cs="Arial"/>
                <w:bCs/>
                <w:sz w:val="20"/>
                <w:lang w:val="en-GB"/>
              </w:rPr>
              <w:t xml:space="preserve"> </w:t>
            </w:r>
            <w:r w:rsidR="00051FAA" w:rsidRPr="00B90D71">
              <w:rPr>
                <w:rFonts w:ascii="Arial" w:hAnsi="Arial" w:cs="Arial"/>
                <w:bCs/>
                <w:sz w:val="20"/>
                <w:lang w:val="en-GB"/>
              </w:rPr>
              <w:t>under</w:t>
            </w:r>
            <w:r w:rsidR="00051FAA" w:rsidRPr="00F81E72">
              <w:rPr>
                <w:rFonts w:ascii="Arial" w:hAnsi="Arial" w:cs="Arial"/>
                <w:b/>
                <w:sz w:val="20"/>
                <w:lang w:val="en-GB"/>
              </w:rPr>
              <w:t xml:space="preserve"> section </w:t>
            </w:r>
            <w:r w:rsidR="008E7F7E">
              <w:rPr>
                <w:rFonts w:ascii="Arial" w:hAnsi="Arial" w:cs="Arial"/>
                <w:b/>
                <w:sz w:val="20"/>
                <w:lang w:val="en-GB"/>
              </w:rPr>
              <w:t>26 of the Theft Act 1968</w:t>
            </w:r>
            <w:r w:rsidR="00051FAA">
              <w:rPr>
                <w:rFonts w:ascii="Arial" w:hAnsi="Arial" w:cs="Arial"/>
                <w:bCs/>
                <w:sz w:val="20"/>
                <w:lang w:val="en-GB"/>
              </w:rPr>
              <w:t>.</w:t>
            </w:r>
            <w:r w:rsidRPr="004117F8">
              <w:rPr>
                <w:rFonts w:ascii="Arial" w:hAnsi="Arial" w:cs="Arial"/>
                <w:bCs/>
                <w:sz w:val="20"/>
                <w:vertAlign w:val="superscript"/>
                <w:lang w:val="en-GB"/>
              </w:rPr>
              <w:t>GN1</w:t>
            </w:r>
            <w:r w:rsidR="00051FAA">
              <w:rPr>
                <w:rFonts w:ascii="Arial" w:hAnsi="Arial" w:cs="Arial"/>
                <w:bCs/>
                <w:sz w:val="20"/>
                <w:lang w:val="en-GB"/>
              </w:rPr>
              <w:t xml:space="preserve">  </w:t>
            </w:r>
            <w:bookmarkStart w:id="0" w:name="_Hlk77505800"/>
            <w:r w:rsidR="00C6433B" w:rsidRPr="00C6433B">
              <w:rPr>
                <w:rFonts w:ascii="Arial" w:hAnsi="Arial" w:cs="Arial"/>
                <w:bCs/>
                <w:sz w:val="20"/>
                <w:lang w:val="en-GB"/>
              </w:rPr>
              <w:t>There are different forms for applications under (</w:t>
            </w:r>
            <w:proofErr w:type="spellStart"/>
            <w:r w:rsidR="00C6433B" w:rsidRPr="00C6433B">
              <w:rPr>
                <w:rFonts w:ascii="Arial" w:hAnsi="Arial" w:cs="Arial"/>
                <w:bCs/>
                <w:sz w:val="20"/>
                <w:lang w:val="en-GB"/>
              </w:rPr>
              <w:t>i</w:t>
            </w:r>
            <w:proofErr w:type="spellEnd"/>
            <w:r w:rsidR="00C6433B" w:rsidRPr="00C6433B">
              <w:rPr>
                <w:rFonts w:ascii="Arial" w:hAnsi="Arial" w:cs="Arial"/>
                <w:bCs/>
                <w:sz w:val="20"/>
                <w:lang w:val="en-GB"/>
              </w:rPr>
              <w:t xml:space="preserve">) </w:t>
            </w:r>
            <w:r w:rsidR="00C6433B">
              <w:rPr>
                <w:rFonts w:ascii="Arial" w:hAnsi="Arial" w:cs="Arial"/>
                <w:bCs/>
                <w:sz w:val="20"/>
                <w:lang w:val="en-GB"/>
              </w:rPr>
              <w:t xml:space="preserve">section 8, Police and Criminal Evidence Act 1984 (PACE), </w:t>
            </w:r>
            <w:r w:rsidR="00C6433B" w:rsidRPr="00C6433B">
              <w:rPr>
                <w:rFonts w:ascii="Arial" w:hAnsi="Arial" w:cs="Arial"/>
                <w:bCs/>
                <w:sz w:val="20"/>
                <w:lang w:val="en-GB"/>
              </w:rPr>
              <w:t>(ii) section 23, Misuse of Drugs Act 1971, (iii) section 2, Criminal Justice Act 1987, (iv) PACE Schedule 1, paragraph 12, (v) Terrorism Act 2000 Schedule 5, paragraph 11, (vi) section 352, Proceeds of Crime Act 2002, (vii) section 160, Extradition Act 2003 and (viii) other powers to which sections 15 and 16 of PACE apply.</w:t>
            </w:r>
            <w:bookmarkEnd w:id="0"/>
          </w:p>
          <w:p w14:paraId="0A1806FB" w14:textId="77777777" w:rsidR="00AE14A9" w:rsidRDefault="00AE14A9" w:rsidP="007E1793">
            <w:pPr>
              <w:pStyle w:val="BodyTextIndent2"/>
              <w:spacing w:before="240"/>
              <w:ind w:left="0"/>
              <w:rPr>
                <w:bCs/>
                <w:szCs w:val="22"/>
              </w:rPr>
            </w:pPr>
            <w:r>
              <w:rPr>
                <w:bCs/>
                <w:szCs w:val="22"/>
              </w:rPr>
              <w:t>Application to</w:t>
            </w:r>
            <w:r w:rsidR="00320B54">
              <w:rPr>
                <w:bCs/>
                <w:szCs w:val="22"/>
              </w:rPr>
              <w:t xml:space="preserve"> a magistrates’ court</w:t>
            </w:r>
          </w:p>
          <w:p w14:paraId="56D0828E" w14:textId="77777777" w:rsidR="00361901" w:rsidRDefault="007E1793" w:rsidP="004B419C">
            <w:pPr>
              <w:pStyle w:val="BodyTextIndent2"/>
              <w:ind w:left="0"/>
              <w:rPr>
                <w:b w:val="0"/>
                <w:bCs/>
                <w:szCs w:val="22"/>
              </w:rPr>
            </w:pPr>
            <w:r>
              <w:rPr>
                <w:bCs/>
                <w:szCs w:val="22"/>
              </w:rPr>
              <w:t xml:space="preserve">This is </w:t>
            </w:r>
            <w:r w:rsidR="00361901">
              <w:rPr>
                <w:bCs/>
                <w:szCs w:val="22"/>
              </w:rPr>
              <w:t xml:space="preserve">an application </w:t>
            </w:r>
            <w:r>
              <w:rPr>
                <w:bCs/>
                <w:szCs w:val="22"/>
              </w:rPr>
              <w:t xml:space="preserve">by </w:t>
            </w:r>
            <w:r w:rsidR="00676732" w:rsidRPr="00406456">
              <w:rPr>
                <w:b w:val="0"/>
                <w:bCs/>
                <w:szCs w:val="22"/>
              </w:rPr>
              <w:t>……………………………………………...</w:t>
            </w:r>
            <w:r w:rsidR="00361901" w:rsidRPr="00406456">
              <w:rPr>
                <w:b w:val="0"/>
                <w:bCs/>
                <w:szCs w:val="22"/>
              </w:rPr>
              <w:t>…</w:t>
            </w:r>
            <w:r w:rsidR="00676732" w:rsidRPr="00406456">
              <w:rPr>
                <w:b w:val="0"/>
                <w:bCs/>
                <w:szCs w:val="22"/>
              </w:rPr>
              <w:t>….</w:t>
            </w:r>
            <w:r w:rsidR="00361901" w:rsidRPr="00406456">
              <w:rPr>
                <w:b w:val="0"/>
                <w:bCs/>
                <w:szCs w:val="22"/>
              </w:rPr>
              <w:t>………</w:t>
            </w:r>
            <w:r w:rsidR="00361901">
              <w:rPr>
                <w:bCs/>
                <w:szCs w:val="22"/>
              </w:rPr>
              <w:t xml:space="preserve"> </w:t>
            </w:r>
            <w:r w:rsidR="00361901" w:rsidRPr="003138CE">
              <w:rPr>
                <w:b w:val="0"/>
                <w:bCs/>
                <w:szCs w:val="22"/>
              </w:rPr>
              <w:t>(name of</w:t>
            </w:r>
            <w:r w:rsidR="00361901">
              <w:rPr>
                <w:b w:val="0"/>
                <w:bCs/>
                <w:szCs w:val="22"/>
              </w:rPr>
              <w:t xml:space="preserve"> applicant</w:t>
            </w:r>
            <w:r w:rsidR="00361901" w:rsidRPr="003138CE">
              <w:rPr>
                <w:b w:val="0"/>
                <w:bCs/>
                <w:szCs w:val="22"/>
              </w:rPr>
              <w:t>)</w:t>
            </w:r>
          </w:p>
          <w:p w14:paraId="182D6458" w14:textId="77777777" w:rsidR="00AE14A9" w:rsidRDefault="00AE14A9" w:rsidP="00C720FF">
            <w:pPr>
              <w:pStyle w:val="BodyTextIndent2"/>
              <w:spacing w:before="0" w:line="240" w:lineRule="auto"/>
              <w:ind w:left="0"/>
              <w:rPr>
                <w:b w:val="0"/>
                <w:bCs/>
                <w:szCs w:val="22"/>
              </w:rPr>
            </w:pPr>
            <w:r w:rsidRPr="00AE14A9">
              <w:rPr>
                <w:bCs/>
                <w:szCs w:val="22"/>
              </w:rPr>
              <w:t>of</w:t>
            </w:r>
            <w:r>
              <w:rPr>
                <w:b w:val="0"/>
                <w:bCs/>
                <w:szCs w:val="22"/>
              </w:rPr>
              <w:t xml:space="preserve"> </w:t>
            </w:r>
            <w:r w:rsidRPr="00406456">
              <w:rPr>
                <w:b w:val="0"/>
                <w:bCs/>
                <w:szCs w:val="22"/>
              </w:rPr>
              <w:t>…………………………………………...…….………</w:t>
            </w:r>
            <w:r>
              <w:rPr>
                <w:bCs/>
                <w:szCs w:val="22"/>
              </w:rPr>
              <w:t xml:space="preserve"> </w:t>
            </w:r>
            <w:r w:rsidRPr="003138CE">
              <w:rPr>
                <w:b w:val="0"/>
                <w:bCs/>
                <w:szCs w:val="22"/>
              </w:rPr>
              <w:t>(name of</w:t>
            </w:r>
            <w:r>
              <w:rPr>
                <w:b w:val="0"/>
                <w:bCs/>
                <w:szCs w:val="22"/>
              </w:rPr>
              <w:t xml:space="preserve"> police force or investigating agency</w:t>
            </w:r>
            <w:r w:rsidRPr="003138CE">
              <w:rPr>
                <w:b w:val="0"/>
                <w:bCs/>
                <w:szCs w:val="22"/>
              </w:rPr>
              <w:t>)</w:t>
            </w:r>
          </w:p>
          <w:p w14:paraId="206F46E2" w14:textId="77777777" w:rsidR="00C720FF" w:rsidRDefault="00C720FF" w:rsidP="00C720FF">
            <w:pPr>
              <w:pStyle w:val="BodyText"/>
              <w:overflowPunct/>
              <w:autoSpaceDE/>
              <w:autoSpaceDN/>
              <w:adjustRightInd/>
              <w:spacing w:before="120"/>
              <w:textAlignment w:val="auto"/>
              <w:rPr>
                <w:rFonts w:ascii="Arial" w:hAnsi="Arial" w:cs="Arial"/>
                <w:sz w:val="22"/>
                <w:lang w:val="en-GB"/>
              </w:rPr>
            </w:pPr>
            <w:r>
              <w:rPr>
                <w:rFonts w:ascii="Arial" w:hAnsi="Arial" w:cs="Arial"/>
                <w:sz w:val="22"/>
                <w:lang w:val="en-GB"/>
              </w:rPr>
              <w:t>Applicant’s address:</w:t>
            </w:r>
            <w:r w:rsidR="00B44BC8" w:rsidRPr="00B44BC8">
              <w:rPr>
                <w:rFonts w:ascii="Arial" w:hAnsi="Arial" w:cs="Arial"/>
                <w:sz w:val="20"/>
                <w:vertAlign w:val="superscript"/>
                <w:lang w:val="en-GB"/>
              </w:rPr>
              <w:t>GN2</w:t>
            </w:r>
            <w:r w:rsidR="00664B23" w:rsidRPr="00664B23">
              <w:rPr>
                <w:bCs/>
                <w:szCs w:val="22"/>
              </w:rPr>
              <w:t>………………………………………...…….……</w:t>
            </w:r>
            <w:r w:rsidR="00664B23">
              <w:rPr>
                <w:bCs/>
                <w:szCs w:val="22"/>
              </w:rPr>
              <w:t>………………………...</w:t>
            </w:r>
            <w:r w:rsidR="00664B23" w:rsidRPr="00664B23">
              <w:rPr>
                <w:bCs/>
                <w:szCs w:val="22"/>
              </w:rPr>
              <w:t>…</w:t>
            </w:r>
          </w:p>
          <w:p w14:paraId="67FF0771" w14:textId="77777777" w:rsidR="00C720FF" w:rsidRDefault="00C720FF" w:rsidP="00C720FF">
            <w:pPr>
              <w:pStyle w:val="BodyText"/>
              <w:overflowPunct/>
              <w:autoSpaceDE/>
              <w:autoSpaceDN/>
              <w:adjustRightInd/>
              <w:spacing w:before="120"/>
              <w:textAlignment w:val="auto"/>
              <w:rPr>
                <w:rFonts w:ascii="Arial" w:hAnsi="Arial" w:cs="Arial"/>
                <w:sz w:val="22"/>
                <w:lang w:val="en-GB"/>
              </w:rPr>
            </w:pPr>
            <w:r>
              <w:rPr>
                <w:rFonts w:ascii="Arial" w:hAnsi="Arial" w:cs="Arial"/>
                <w:sz w:val="22"/>
                <w:lang w:val="en-GB"/>
              </w:rPr>
              <w:t>Email address:</w:t>
            </w:r>
            <w:r w:rsidR="00664B23">
              <w:rPr>
                <w:rFonts w:ascii="Arial" w:hAnsi="Arial" w:cs="Arial"/>
                <w:sz w:val="22"/>
                <w:lang w:val="en-GB"/>
              </w:rPr>
              <w:t xml:space="preserve"> </w:t>
            </w:r>
            <w:r w:rsidR="00664B23" w:rsidRPr="00664B23">
              <w:rPr>
                <w:bCs/>
                <w:szCs w:val="22"/>
              </w:rPr>
              <w:t>…………………………………………...…….……</w:t>
            </w:r>
            <w:r w:rsidR="00664B23">
              <w:rPr>
                <w:bCs/>
                <w:szCs w:val="22"/>
              </w:rPr>
              <w:t>………………………………</w:t>
            </w:r>
            <w:r w:rsidR="00664B23" w:rsidRPr="00664B23">
              <w:rPr>
                <w:bCs/>
                <w:szCs w:val="22"/>
              </w:rPr>
              <w:t>…</w:t>
            </w:r>
          </w:p>
          <w:p w14:paraId="3DCD74DC" w14:textId="77777777" w:rsidR="00C720FF" w:rsidRDefault="00C720FF" w:rsidP="00C720FF">
            <w:pPr>
              <w:pStyle w:val="BodyText"/>
              <w:overflowPunct/>
              <w:autoSpaceDE/>
              <w:autoSpaceDN/>
              <w:adjustRightInd/>
              <w:spacing w:before="120" w:line="360" w:lineRule="auto"/>
              <w:textAlignment w:val="auto"/>
              <w:rPr>
                <w:rFonts w:ascii="Arial" w:hAnsi="Arial" w:cs="Arial"/>
                <w:sz w:val="22"/>
                <w:lang w:val="en-GB"/>
              </w:rPr>
            </w:pPr>
            <w:r>
              <w:rPr>
                <w:rFonts w:ascii="Arial" w:hAnsi="Arial" w:cs="Arial"/>
                <w:sz w:val="22"/>
                <w:lang w:val="en-GB"/>
              </w:rPr>
              <w:t xml:space="preserve">Phone:                                                          </w:t>
            </w:r>
            <w:smartTag w:uri="urn:schemas-microsoft-com:office:smarttags" w:element="place">
              <w:smartTag w:uri="urn:schemas-microsoft-com:office:smarttags" w:element="City">
                <w:r>
                  <w:rPr>
                    <w:rFonts w:ascii="Arial" w:hAnsi="Arial" w:cs="Arial"/>
                    <w:sz w:val="22"/>
                    <w:lang w:val="en-GB"/>
                  </w:rPr>
                  <w:t>Mobile</w:t>
                </w:r>
              </w:smartTag>
            </w:smartTag>
            <w:r>
              <w:rPr>
                <w:rFonts w:ascii="Arial" w:hAnsi="Arial" w:cs="Arial"/>
                <w:sz w:val="22"/>
                <w:lang w:val="en-GB"/>
              </w:rPr>
              <w:t>:</w:t>
            </w:r>
          </w:p>
          <w:p w14:paraId="0E08EA9A" w14:textId="4396F5FC" w:rsidR="006602AF" w:rsidRPr="001131FE" w:rsidRDefault="006602AF" w:rsidP="001131FE">
            <w:pPr>
              <w:spacing w:before="60"/>
              <w:rPr>
                <w:rFonts w:ascii="Arial Narrow" w:hAnsi="Arial Narrow"/>
                <w:sz w:val="22"/>
                <w:lang w:val="en-US"/>
              </w:rPr>
            </w:pPr>
            <w:r w:rsidRPr="00341D8D">
              <w:rPr>
                <w:rFonts w:ascii="Arial" w:hAnsi="Arial" w:cs="Arial"/>
                <w:b/>
                <w:bCs/>
                <w:sz w:val="22"/>
              </w:rPr>
              <w:t>I am</w:t>
            </w:r>
            <w:r w:rsidRPr="00606EAF">
              <w:rPr>
                <w:rFonts w:ascii="Arial" w:hAnsi="Arial" w:cs="Arial"/>
                <w:sz w:val="22"/>
                <w:szCs w:val="22"/>
              </w:rPr>
              <w:tab/>
            </w:r>
            <w:r w:rsidRPr="00341D8D">
              <w:rPr>
                <w:rFonts w:ascii="Arial" w:hAnsi="Arial" w:cs="Arial"/>
                <w:b/>
                <w:bCs/>
                <w:sz w:val="22"/>
              </w:rPr>
              <w:t>a constable</w:t>
            </w:r>
            <w:r w:rsidRPr="00606EAF">
              <w:rPr>
                <w:rFonts w:ascii="Arial" w:hAnsi="Arial" w:cs="Arial"/>
                <w:sz w:val="22"/>
                <w:szCs w:val="22"/>
              </w:rPr>
              <w:tab/>
            </w:r>
            <w:r w:rsidRPr="00606EAF">
              <w:rPr>
                <w:rFonts w:ascii="Arial" w:hAnsi="Arial" w:cs="Arial"/>
                <w:sz w:val="22"/>
                <w:szCs w:val="22"/>
              </w:rPr>
              <w:tab/>
            </w:r>
            <w:r w:rsidRPr="00606EAF">
              <w:rPr>
                <w:rFonts w:ascii="Arial" w:hAnsi="Arial" w:cs="Arial"/>
                <w:sz w:val="22"/>
                <w:szCs w:val="22"/>
              </w:rPr>
              <w:tab/>
            </w:r>
            <w:r w:rsidRPr="00606EAF">
              <w:rPr>
                <w:rFonts w:ascii="Arial" w:hAnsi="Arial" w:cs="Arial"/>
                <w:sz w:val="22"/>
                <w:szCs w:val="22"/>
              </w:rPr>
              <w:tab/>
            </w:r>
            <w:r w:rsidR="006F3BF0" w:rsidRPr="00606EAF">
              <w:rPr>
                <w:rFonts w:ascii="Arial" w:hAnsi="Arial" w:cs="Arial"/>
                <w:sz w:val="22"/>
                <w:szCs w:val="22"/>
              </w:rPr>
              <w:tab/>
            </w:r>
            <w:r w:rsidR="006F3BF0" w:rsidRPr="00606EAF">
              <w:rPr>
                <w:rFonts w:ascii="Arial" w:hAnsi="Arial" w:cs="Arial"/>
                <w:sz w:val="22"/>
                <w:szCs w:val="22"/>
              </w:rPr>
              <w:tab/>
            </w:r>
            <w:r w:rsidR="006F3BF0" w:rsidRPr="00606EAF">
              <w:rPr>
                <w:rFonts w:ascii="Arial" w:hAnsi="Arial" w:cs="Arial"/>
                <w:sz w:val="22"/>
                <w:szCs w:val="22"/>
              </w:rPr>
              <w:tab/>
            </w:r>
            <w:r w:rsidR="006F3BF0" w:rsidRPr="00606EAF">
              <w:rPr>
                <w:rFonts w:ascii="Arial" w:hAnsi="Arial" w:cs="Arial"/>
                <w:sz w:val="22"/>
                <w:szCs w:val="22"/>
              </w:rPr>
              <w:tab/>
            </w:r>
            <w:r w:rsidRPr="00606EAF">
              <w:rPr>
                <w:rFonts w:ascii="Arial" w:hAnsi="Arial" w:cs="Arial"/>
                <w:sz w:val="22"/>
                <w:szCs w:val="22"/>
              </w:rPr>
              <w:tab/>
            </w:r>
            <w:r w:rsidRPr="00606EAF">
              <w:rPr>
                <w:rFonts w:ascii="Arial" w:hAnsi="Arial" w:cs="Arial"/>
                <w:sz w:val="22"/>
                <w:szCs w:val="22"/>
              </w:rPr>
              <w:tab/>
            </w:r>
            <w:sdt>
              <w:sdtPr>
                <w:rPr>
                  <w:rFonts w:ascii="Arial" w:hAnsi="Arial" w:cs="Arial"/>
                  <w:sz w:val="24"/>
                  <w:szCs w:val="24"/>
                </w:rPr>
                <w:id w:val="76646099"/>
                <w14:checkbox>
                  <w14:checked w14:val="0"/>
                  <w14:checkedState w14:val="2612" w14:font="MS Gothic"/>
                  <w14:uncheckedState w14:val="2610" w14:font="MS Gothic"/>
                </w14:checkbox>
              </w:sdtPr>
              <w:sdtEndPr/>
              <w:sdtContent>
                <w:r w:rsidR="00125783">
                  <w:rPr>
                    <w:rFonts w:ascii="MS Gothic" w:eastAsia="MS Gothic" w:hAnsi="MS Gothic" w:cs="Arial" w:hint="eastAsia"/>
                    <w:sz w:val="24"/>
                    <w:szCs w:val="24"/>
                  </w:rPr>
                  <w:t>☐</w:t>
                </w:r>
              </w:sdtContent>
            </w:sdt>
            <w:r w:rsidR="008B0297">
              <w:rPr>
                <w:rFonts w:ascii="Arial" w:hAnsi="Arial" w:cs="Arial"/>
                <w:sz w:val="22"/>
                <w:szCs w:val="22"/>
              </w:rPr>
              <w:t xml:space="preserve"> </w:t>
            </w:r>
            <w:r w:rsidR="00C07F92">
              <w:rPr>
                <w:rFonts w:ascii="Arial" w:hAnsi="Arial" w:cs="Arial"/>
                <w:sz w:val="22"/>
                <w:szCs w:val="22"/>
              </w:rPr>
              <w:t>or</w:t>
            </w:r>
          </w:p>
          <w:p w14:paraId="071CBEC9" w14:textId="11EFBBDE" w:rsidR="006602AF" w:rsidRPr="001843ED" w:rsidRDefault="006602AF" w:rsidP="00026AB8">
            <w:pPr>
              <w:pStyle w:val="BodyText3"/>
              <w:spacing w:before="60"/>
              <w:rPr>
                <w:rFonts w:ascii="Arial" w:hAnsi="Arial" w:cs="Arial"/>
                <w:b w:val="0"/>
                <w:sz w:val="22"/>
              </w:rPr>
            </w:pPr>
            <w:r w:rsidRPr="00606EAF">
              <w:rPr>
                <w:rFonts w:ascii="Arial" w:hAnsi="Arial" w:cs="Arial"/>
                <w:sz w:val="22"/>
                <w:szCs w:val="22"/>
              </w:rPr>
              <w:tab/>
            </w:r>
            <w:r w:rsidR="00524576">
              <w:rPr>
                <w:rFonts w:ascii="Arial" w:hAnsi="Arial" w:cs="Arial"/>
                <w:sz w:val="22"/>
                <w:szCs w:val="22"/>
              </w:rPr>
              <w:t>another person authorised to apply</w:t>
            </w:r>
            <w:r w:rsidR="00664B23">
              <w:rPr>
                <w:rFonts w:ascii="Arial" w:hAnsi="Arial" w:cs="Arial"/>
                <w:sz w:val="22"/>
                <w:szCs w:val="22"/>
              </w:rPr>
              <w:t xml:space="preserve"> for a search warrant</w:t>
            </w:r>
            <w:r w:rsidR="00B44BC8" w:rsidRPr="00B44BC8">
              <w:rPr>
                <w:rFonts w:ascii="Arial" w:hAnsi="Arial" w:cs="Arial"/>
                <w:b w:val="0"/>
                <w:bCs/>
                <w:sz w:val="20"/>
                <w:vertAlign w:val="superscript"/>
              </w:rPr>
              <w:t>GN3</w:t>
            </w:r>
            <w:r w:rsidR="006F3BF0">
              <w:rPr>
                <w:rFonts w:ascii="Arial" w:hAnsi="Arial" w:cs="Arial"/>
                <w:sz w:val="22"/>
                <w:szCs w:val="22"/>
              </w:rPr>
              <w:tab/>
            </w:r>
            <w:r w:rsidR="006F3BF0">
              <w:rPr>
                <w:rFonts w:ascii="Arial" w:hAnsi="Arial" w:cs="Arial"/>
                <w:sz w:val="22"/>
                <w:szCs w:val="22"/>
              </w:rPr>
              <w:tab/>
            </w:r>
            <w:r>
              <w:rPr>
                <w:rFonts w:ascii="Arial" w:hAnsi="Arial" w:cs="Arial"/>
                <w:sz w:val="22"/>
                <w:szCs w:val="22"/>
              </w:rPr>
              <w:tab/>
            </w:r>
            <w:sdt>
              <w:sdtPr>
                <w:rPr>
                  <w:rFonts w:ascii="Arial" w:hAnsi="Arial" w:cs="Arial"/>
                  <w:b w:val="0"/>
                  <w:bCs/>
                  <w:szCs w:val="24"/>
                </w:rPr>
                <w:id w:val="-776488115"/>
                <w14:checkbox>
                  <w14:checked w14:val="0"/>
                  <w14:checkedState w14:val="2612" w14:font="MS Gothic"/>
                  <w14:uncheckedState w14:val="2610" w14:font="MS Gothic"/>
                </w14:checkbox>
              </w:sdtPr>
              <w:sdtEndPr/>
              <w:sdtContent>
                <w:r w:rsidR="00A02A69">
                  <w:rPr>
                    <w:rFonts w:ascii="MS Gothic" w:eastAsia="MS Gothic" w:hAnsi="MS Gothic" w:cs="Arial" w:hint="eastAsia"/>
                    <w:b w:val="0"/>
                    <w:bCs/>
                    <w:szCs w:val="24"/>
                  </w:rPr>
                  <w:t>☐</w:t>
                </w:r>
              </w:sdtContent>
            </w:sdt>
          </w:p>
          <w:p w14:paraId="74CFD845" w14:textId="77777777" w:rsidR="00B636BC" w:rsidRPr="001A7C92" w:rsidRDefault="00B636BC" w:rsidP="00B636BC">
            <w:pPr>
              <w:pStyle w:val="BodyTextIndent2"/>
              <w:spacing w:before="0" w:line="240" w:lineRule="auto"/>
              <w:ind w:left="0"/>
              <w:rPr>
                <w:b w:val="0"/>
              </w:rPr>
            </w:pPr>
          </w:p>
        </w:tc>
      </w:tr>
      <w:tr w:rsidR="00B636BC" w14:paraId="3763F38E" w14:textId="77777777" w:rsidTr="00F53C9D">
        <w:trPr>
          <w:trHeight w:val="2102"/>
        </w:trPr>
        <w:tc>
          <w:tcPr>
            <w:tcW w:w="10065" w:type="dxa"/>
          </w:tcPr>
          <w:p w14:paraId="36C90DFE" w14:textId="77777777" w:rsidR="00B636BC" w:rsidRPr="00341D8D" w:rsidRDefault="00B636BC" w:rsidP="00B636BC">
            <w:pPr>
              <w:pStyle w:val="BodyTextIndent2"/>
              <w:spacing w:before="240"/>
              <w:ind w:left="0"/>
              <w:rPr>
                <w:bCs/>
                <w:szCs w:val="22"/>
              </w:rPr>
            </w:pPr>
            <w:r w:rsidRPr="00341D8D">
              <w:rPr>
                <w:bCs/>
                <w:szCs w:val="22"/>
              </w:rPr>
              <w:t>Arrangements for hearing the application</w:t>
            </w:r>
          </w:p>
          <w:p w14:paraId="5A2A9D57" w14:textId="77777777" w:rsidR="00B636BC" w:rsidRDefault="00B636BC" w:rsidP="00B636BC">
            <w:pPr>
              <w:pStyle w:val="BodyTextIndent2"/>
              <w:spacing w:before="60" w:line="240" w:lineRule="auto"/>
              <w:ind w:left="0"/>
              <w:rPr>
                <w:bCs/>
                <w:szCs w:val="22"/>
              </w:rPr>
            </w:pPr>
            <w:r w:rsidRPr="003E043B">
              <w:rPr>
                <w:bCs/>
                <w:szCs w:val="22"/>
              </w:rPr>
              <w:t xml:space="preserve">I </w:t>
            </w:r>
            <w:r>
              <w:rPr>
                <w:bCs/>
                <w:szCs w:val="22"/>
              </w:rPr>
              <w:t xml:space="preserve">estimate that the court should allow </w:t>
            </w:r>
            <w:r w:rsidRPr="00406456">
              <w:rPr>
                <w:b w:val="0"/>
                <w:bCs/>
                <w:szCs w:val="22"/>
              </w:rPr>
              <w:t>……</w:t>
            </w:r>
            <w:r>
              <w:rPr>
                <w:b w:val="0"/>
                <w:bCs/>
                <w:szCs w:val="22"/>
              </w:rPr>
              <w:t>…</w:t>
            </w:r>
            <w:r w:rsidRPr="00406456">
              <w:rPr>
                <w:b w:val="0"/>
                <w:bCs/>
                <w:szCs w:val="22"/>
              </w:rPr>
              <w:t>…</w:t>
            </w:r>
            <w:r>
              <w:rPr>
                <w:b w:val="0"/>
                <w:bCs/>
                <w:szCs w:val="22"/>
              </w:rPr>
              <w:t>….</w:t>
            </w:r>
            <w:r w:rsidRPr="00406456">
              <w:rPr>
                <w:b w:val="0"/>
                <w:bCs/>
                <w:szCs w:val="22"/>
              </w:rPr>
              <w:t>…</w:t>
            </w:r>
            <w:r>
              <w:rPr>
                <w:bCs/>
                <w:szCs w:val="22"/>
              </w:rPr>
              <w:t xml:space="preserve"> </w:t>
            </w:r>
            <w:r w:rsidRPr="003138CE">
              <w:rPr>
                <w:b w:val="0"/>
                <w:bCs/>
                <w:szCs w:val="22"/>
              </w:rPr>
              <w:t>(</w:t>
            </w:r>
            <w:r>
              <w:rPr>
                <w:b w:val="0"/>
                <w:bCs/>
                <w:szCs w:val="22"/>
              </w:rPr>
              <w:t xml:space="preserve">time) </w:t>
            </w:r>
            <w:r>
              <w:rPr>
                <w:bCs/>
                <w:szCs w:val="22"/>
              </w:rPr>
              <w:t xml:space="preserve">to read this application and </w:t>
            </w:r>
            <w:r w:rsidRPr="00406456">
              <w:rPr>
                <w:b w:val="0"/>
                <w:bCs/>
                <w:szCs w:val="22"/>
              </w:rPr>
              <w:t>……</w:t>
            </w:r>
            <w:r>
              <w:rPr>
                <w:b w:val="0"/>
                <w:bCs/>
                <w:szCs w:val="22"/>
              </w:rPr>
              <w:t>…</w:t>
            </w:r>
            <w:r w:rsidRPr="00406456">
              <w:rPr>
                <w:b w:val="0"/>
                <w:bCs/>
                <w:szCs w:val="22"/>
              </w:rPr>
              <w:t>…</w:t>
            </w:r>
            <w:r>
              <w:rPr>
                <w:b w:val="0"/>
                <w:bCs/>
                <w:szCs w:val="22"/>
              </w:rPr>
              <w:t>….</w:t>
            </w:r>
            <w:r w:rsidRPr="00406456">
              <w:rPr>
                <w:b w:val="0"/>
                <w:bCs/>
                <w:szCs w:val="22"/>
              </w:rPr>
              <w:t>…</w:t>
            </w:r>
            <w:r>
              <w:rPr>
                <w:bCs/>
                <w:szCs w:val="22"/>
              </w:rPr>
              <w:t xml:space="preserve"> </w:t>
            </w:r>
            <w:r w:rsidRPr="003138CE">
              <w:rPr>
                <w:b w:val="0"/>
                <w:bCs/>
                <w:szCs w:val="22"/>
              </w:rPr>
              <w:t>(</w:t>
            </w:r>
            <w:r>
              <w:rPr>
                <w:b w:val="0"/>
                <w:bCs/>
                <w:szCs w:val="22"/>
              </w:rPr>
              <w:t xml:space="preserve">time) </w:t>
            </w:r>
            <w:r>
              <w:rPr>
                <w:bCs/>
                <w:szCs w:val="22"/>
              </w:rPr>
              <w:t>for the hearing.</w:t>
            </w:r>
            <w:r w:rsidR="00B44BC8" w:rsidRPr="00B44BC8">
              <w:rPr>
                <w:b w:val="0"/>
                <w:sz w:val="20"/>
                <w:vertAlign w:val="superscript"/>
              </w:rPr>
              <w:t>GN4</w:t>
            </w:r>
          </w:p>
          <w:p w14:paraId="2FE30B2B" w14:textId="77777777" w:rsidR="00B636BC" w:rsidRDefault="00B636BC" w:rsidP="00B636BC">
            <w:pPr>
              <w:pStyle w:val="BodyTextIndent2"/>
              <w:ind w:left="0"/>
              <w:rPr>
                <w:bCs/>
                <w:szCs w:val="22"/>
              </w:rPr>
            </w:pPr>
            <w:r>
              <w:rPr>
                <w:bCs/>
                <w:szCs w:val="22"/>
              </w:rPr>
              <w:t xml:space="preserve">I expect any warrant issued to be executed on </w:t>
            </w:r>
            <w:r w:rsidRPr="00406456">
              <w:rPr>
                <w:b w:val="0"/>
                <w:bCs/>
                <w:szCs w:val="22"/>
              </w:rPr>
              <w:t>…</w:t>
            </w:r>
            <w:r w:rsidR="00B44BC8">
              <w:rPr>
                <w:b w:val="0"/>
                <w:bCs/>
                <w:szCs w:val="22"/>
              </w:rPr>
              <w:t>…..….</w:t>
            </w:r>
            <w:r>
              <w:rPr>
                <w:bCs/>
                <w:szCs w:val="22"/>
              </w:rPr>
              <w:t xml:space="preserve"> </w:t>
            </w:r>
            <w:r w:rsidRPr="003138CE">
              <w:rPr>
                <w:b w:val="0"/>
                <w:bCs/>
                <w:szCs w:val="22"/>
              </w:rPr>
              <w:t>(</w:t>
            </w:r>
            <w:r>
              <w:rPr>
                <w:b w:val="0"/>
                <w:bCs/>
                <w:szCs w:val="22"/>
              </w:rPr>
              <w:t xml:space="preserve">planned date) </w:t>
            </w:r>
            <w:r w:rsidRPr="00B44BC8">
              <w:rPr>
                <w:b w:val="0"/>
                <w:bCs/>
                <w:szCs w:val="22"/>
              </w:rPr>
              <w:t>at …</w:t>
            </w:r>
            <w:r w:rsidR="00B44BC8">
              <w:rPr>
                <w:b w:val="0"/>
                <w:bCs/>
                <w:szCs w:val="22"/>
              </w:rPr>
              <w:t>..</w:t>
            </w:r>
            <w:r w:rsidRPr="00B44BC8">
              <w:rPr>
                <w:b w:val="0"/>
                <w:bCs/>
                <w:szCs w:val="22"/>
              </w:rPr>
              <w:t>. (planned time)</w:t>
            </w:r>
            <w:r>
              <w:rPr>
                <w:b w:val="0"/>
                <w:bCs/>
                <w:szCs w:val="22"/>
              </w:rPr>
              <w:t>.</w:t>
            </w:r>
            <w:r w:rsidR="00B44BC8" w:rsidRPr="00B44BC8">
              <w:rPr>
                <w:b w:val="0"/>
                <w:sz w:val="20"/>
                <w:vertAlign w:val="superscript"/>
              </w:rPr>
              <w:t xml:space="preserve"> GN4</w:t>
            </w:r>
          </w:p>
          <w:p w14:paraId="3CBA350B" w14:textId="77777777" w:rsidR="006F52B2" w:rsidRDefault="006F52B2" w:rsidP="006F52B2">
            <w:pPr>
              <w:pStyle w:val="BodyTextIndent2"/>
              <w:spacing w:line="240" w:lineRule="auto"/>
              <w:ind w:left="0"/>
              <w:rPr>
                <w:bCs/>
                <w:szCs w:val="22"/>
              </w:rPr>
            </w:pPr>
            <w:r>
              <w:rPr>
                <w:bCs/>
                <w:szCs w:val="22"/>
              </w:rPr>
              <w:t>My application [does] [does not]</w:t>
            </w:r>
            <w:r w:rsidRPr="00924161">
              <w:rPr>
                <w:rStyle w:val="FootnoteReference"/>
                <w:b w:val="0"/>
                <w:szCs w:val="22"/>
              </w:rPr>
              <w:footnoteReference w:id="1"/>
            </w:r>
            <w:r>
              <w:rPr>
                <w:bCs/>
                <w:szCs w:val="22"/>
              </w:rPr>
              <w:t xml:space="preserve"> include confidential information in a separate document</w:t>
            </w:r>
            <w:r>
              <w:rPr>
                <w:b w:val="0"/>
                <w:bCs/>
                <w:szCs w:val="22"/>
              </w:rPr>
              <w:t>.</w:t>
            </w:r>
            <w:r w:rsidRPr="00B44BC8">
              <w:rPr>
                <w:b w:val="0"/>
                <w:sz w:val="20"/>
                <w:vertAlign w:val="superscript"/>
              </w:rPr>
              <w:t>GN4</w:t>
            </w:r>
          </w:p>
          <w:p w14:paraId="34302E10" w14:textId="77777777" w:rsidR="00B636BC" w:rsidRPr="00B636BC" w:rsidRDefault="00B636BC" w:rsidP="00F53C9D">
            <w:pPr>
              <w:pStyle w:val="BodyTextIndent"/>
              <w:ind w:left="0"/>
              <w:rPr>
                <w:rFonts w:ascii="Arial" w:hAnsi="Arial" w:cs="Arial"/>
                <w:sz w:val="22"/>
              </w:rPr>
            </w:pPr>
          </w:p>
        </w:tc>
      </w:tr>
      <w:tr w:rsidR="00D57ABA" w14:paraId="009FB34F" w14:textId="77777777" w:rsidTr="00051FAA">
        <w:trPr>
          <w:trHeight w:val="2565"/>
        </w:trPr>
        <w:tc>
          <w:tcPr>
            <w:tcW w:w="10065" w:type="dxa"/>
          </w:tcPr>
          <w:p w14:paraId="10835CF7" w14:textId="1F0A8984" w:rsidR="00D57ABA" w:rsidRDefault="00C75A00" w:rsidP="0002393C">
            <w:pPr>
              <w:pStyle w:val="BodyTextIndent"/>
              <w:spacing w:before="240"/>
              <w:ind w:left="0"/>
              <w:rPr>
                <w:rFonts w:ascii="Arial" w:hAnsi="Arial" w:cs="Arial"/>
                <w:bCs/>
                <w:sz w:val="22"/>
              </w:rPr>
            </w:pPr>
            <w:r>
              <w:rPr>
                <w:rFonts w:ascii="Arial" w:hAnsi="Arial" w:cs="Arial"/>
                <w:b/>
                <w:sz w:val="22"/>
              </w:rPr>
              <w:t>1</w:t>
            </w:r>
            <w:r w:rsidR="00D57ABA">
              <w:rPr>
                <w:rFonts w:ascii="Arial" w:hAnsi="Arial" w:cs="Arial"/>
                <w:b/>
                <w:sz w:val="22"/>
              </w:rPr>
              <w:t>. Complete the box</w:t>
            </w:r>
            <w:r w:rsidR="009F0B10">
              <w:rPr>
                <w:rFonts w:ascii="Arial" w:hAnsi="Arial" w:cs="Arial"/>
                <w:b/>
                <w:sz w:val="22"/>
              </w:rPr>
              <w:t>es</w:t>
            </w:r>
            <w:r w:rsidR="00D57ABA">
              <w:rPr>
                <w:rFonts w:ascii="Arial" w:hAnsi="Arial" w:cs="Arial"/>
                <w:b/>
                <w:sz w:val="22"/>
              </w:rPr>
              <w:t xml:space="preserve"> above and boxes </w:t>
            </w:r>
            <w:r w:rsidR="00AE14A9">
              <w:rPr>
                <w:rFonts w:ascii="Arial" w:hAnsi="Arial" w:cs="Arial"/>
                <w:b/>
                <w:sz w:val="22"/>
              </w:rPr>
              <w:t xml:space="preserve">1 to </w:t>
            </w:r>
            <w:r w:rsidR="00A605F0">
              <w:rPr>
                <w:rFonts w:ascii="Arial" w:hAnsi="Arial" w:cs="Arial"/>
                <w:b/>
                <w:sz w:val="22"/>
              </w:rPr>
              <w:t>7</w:t>
            </w:r>
            <w:r w:rsidR="00AE14A9">
              <w:rPr>
                <w:rFonts w:ascii="Arial" w:hAnsi="Arial" w:cs="Arial"/>
                <w:b/>
                <w:sz w:val="22"/>
              </w:rPr>
              <w:t xml:space="preserve"> </w:t>
            </w:r>
            <w:r w:rsidR="00D57ABA">
              <w:rPr>
                <w:rFonts w:ascii="Arial" w:hAnsi="Arial" w:cs="Arial"/>
                <w:b/>
                <w:sz w:val="22"/>
              </w:rPr>
              <w:t>below.</w:t>
            </w:r>
            <w:r w:rsidR="00D57ABA">
              <w:rPr>
                <w:rFonts w:ascii="Arial" w:hAnsi="Arial" w:cs="Arial"/>
                <w:bCs/>
                <w:sz w:val="22"/>
              </w:rPr>
              <w:t xml:space="preserve"> </w:t>
            </w:r>
            <w:r w:rsidR="00B8070B">
              <w:rPr>
                <w:rFonts w:ascii="Arial" w:hAnsi="Arial" w:cs="Arial"/>
                <w:bCs/>
                <w:sz w:val="22"/>
              </w:rPr>
              <w:t xml:space="preserve"> </w:t>
            </w:r>
            <w:r w:rsidR="00D57ABA" w:rsidRPr="00C2396C">
              <w:rPr>
                <w:rFonts w:ascii="Arial" w:hAnsi="Arial" w:cs="Arial"/>
                <w:bCs/>
                <w:sz w:val="20"/>
              </w:rPr>
              <w:t>If you use an electronic version of this form, the boxes will expand</w:t>
            </w:r>
            <w:r w:rsidR="007872F1">
              <w:rPr>
                <w:rFonts w:ascii="Arial" w:hAnsi="Arial" w:cs="Arial"/>
                <w:bCs/>
                <w:sz w:val="20"/>
              </w:rPr>
              <w:t>.</w:t>
            </w:r>
            <w:r w:rsidR="004117F8" w:rsidRPr="004117F8">
              <w:rPr>
                <w:rFonts w:ascii="Arial" w:hAnsi="Arial" w:cs="Arial"/>
                <w:bCs/>
                <w:sz w:val="20"/>
                <w:vertAlign w:val="superscript"/>
              </w:rPr>
              <w:t>GN1</w:t>
            </w:r>
            <w:r w:rsidR="00D57ABA" w:rsidRPr="00C2396C">
              <w:rPr>
                <w:rFonts w:ascii="Arial" w:hAnsi="Arial" w:cs="Arial"/>
                <w:bCs/>
                <w:sz w:val="20"/>
              </w:rPr>
              <w:t xml:space="preserve"> If you use a paper version and need more space, you may attach extra sheets</w:t>
            </w:r>
            <w:r w:rsidR="00E47A4E">
              <w:rPr>
                <w:rFonts w:ascii="Arial" w:hAnsi="Arial" w:cs="Arial"/>
                <w:bCs/>
                <w:sz w:val="20"/>
              </w:rPr>
              <w:t>.</w:t>
            </w:r>
          </w:p>
          <w:p w14:paraId="1A92230F" w14:textId="202ADF4C" w:rsidR="00D57ABA" w:rsidRDefault="003E043B" w:rsidP="00F81CC4">
            <w:pPr>
              <w:pStyle w:val="BodyTextIndent2"/>
              <w:spacing w:line="240" w:lineRule="auto"/>
              <w:ind w:left="0"/>
            </w:pPr>
            <w:r>
              <w:t>2</w:t>
            </w:r>
            <w:r w:rsidR="00D57ABA">
              <w:t xml:space="preserve">. </w:t>
            </w:r>
            <w:r w:rsidR="00AC23A3">
              <w:t>Complete the declaration</w:t>
            </w:r>
            <w:r w:rsidR="00AE14A9">
              <w:t xml:space="preserve"> in box</w:t>
            </w:r>
            <w:r w:rsidR="000A1E65">
              <w:t xml:space="preserve"> </w:t>
            </w:r>
            <w:r w:rsidR="00934074">
              <w:t>8</w:t>
            </w:r>
            <w:r w:rsidR="00033B10">
              <w:t xml:space="preserve"> and the authorisation in box </w:t>
            </w:r>
            <w:r w:rsidR="00934074">
              <w:t>9</w:t>
            </w:r>
            <w:r w:rsidR="00D57ABA">
              <w:t>.</w:t>
            </w:r>
          </w:p>
          <w:p w14:paraId="7357BA2E" w14:textId="77777777" w:rsidR="00551DAF" w:rsidRDefault="003C3567" w:rsidP="00F81CC4">
            <w:pPr>
              <w:pStyle w:val="BodyTextIndent2"/>
              <w:spacing w:line="240" w:lineRule="auto"/>
              <w:ind w:left="0"/>
            </w:pPr>
            <w:r>
              <w:t>3. Attach the draft warrant(s) you are asking the court to issue.</w:t>
            </w:r>
          </w:p>
          <w:p w14:paraId="078E7EB6" w14:textId="447DF666" w:rsidR="00C87503" w:rsidRPr="005507B1" w:rsidRDefault="00C31DB8" w:rsidP="000927ED">
            <w:pPr>
              <w:pStyle w:val="BodyTextIndent2"/>
              <w:spacing w:line="240" w:lineRule="auto"/>
              <w:ind w:left="0"/>
              <w:rPr>
                <w:b w:val="0"/>
              </w:rPr>
            </w:pPr>
            <w:r>
              <w:t>4</w:t>
            </w:r>
            <w:r w:rsidR="00D57ABA">
              <w:t xml:space="preserve">. Send </w:t>
            </w:r>
            <w:r w:rsidR="00676732">
              <w:t xml:space="preserve">or deliver </w:t>
            </w:r>
            <w:r w:rsidR="00D57ABA">
              <w:t xml:space="preserve">a copy of the completed form </w:t>
            </w:r>
            <w:r w:rsidR="00AC23A3">
              <w:t xml:space="preserve">and </w:t>
            </w:r>
            <w:r w:rsidR="00922015">
              <w:t xml:space="preserve">draft warrant(s) </w:t>
            </w:r>
            <w:r w:rsidR="00676732">
              <w:t xml:space="preserve">to </w:t>
            </w:r>
            <w:r w:rsidR="00693950">
              <w:t>the court</w:t>
            </w:r>
            <w:r w:rsidR="00676732">
              <w:t>.</w:t>
            </w:r>
            <w:r w:rsidR="00C11336" w:rsidRPr="00B44BC8">
              <w:rPr>
                <w:b w:val="0"/>
                <w:sz w:val="20"/>
                <w:vertAlign w:val="superscript"/>
              </w:rPr>
              <w:t>GN4</w:t>
            </w:r>
            <w:r w:rsidR="0084453C" w:rsidRPr="0084453C">
              <w:rPr>
                <w:b w:val="0"/>
                <w:sz w:val="20"/>
              </w:rPr>
              <w:t xml:space="preserve">  </w:t>
            </w:r>
            <w:r w:rsidR="00567005">
              <w:rPr>
                <w:b w:val="0"/>
                <w:bCs/>
                <w:sz w:val="20"/>
              </w:rPr>
              <w:t xml:space="preserve">You </w:t>
            </w:r>
            <w:r w:rsidR="00231D6B">
              <w:rPr>
                <w:b w:val="0"/>
                <w:bCs/>
                <w:sz w:val="20"/>
              </w:rPr>
              <w:t xml:space="preserve">may </w:t>
            </w:r>
            <w:r w:rsidR="003C3567">
              <w:rPr>
                <w:b w:val="0"/>
                <w:bCs/>
                <w:sz w:val="20"/>
              </w:rPr>
              <w:t xml:space="preserve">send them by </w:t>
            </w:r>
            <w:r w:rsidR="00051FAA">
              <w:rPr>
                <w:b w:val="0"/>
                <w:bCs/>
                <w:sz w:val="20"/>
              </w:rPr>
              <w:t xml:space="preserve">secure </w:t>
            </w:r>
            <w:r w:rsidR="003C3567">
              <w:rPr>
                <w:b w:val="0"/>
                <w:bCs/>
                <w:sz w:val="20"/>
              </w:rPr>
              <w:t>email.</w:t>
            </w:r>
            <w:r w:rsidR="003C3567" w:rsidRPr="003C3567">
              <w:rPr>
                <w:b w:val="0"/>
                <w:bCs/>
                <w:sz w:val="20"/>
              </w:rPr>
              <w:t xml:space="preserve"> </w:t>
            </w:r>
            <w:r w:rsidR="00567005" w:rsidRPr="003C3567">
              <w:rPr>
                <w:b w:val="0"/>
                <w:sz w:val="20"/>
              </w:rPr>
              <w:t xml:space="preserve">Make sure the court </w:t>
            </w:r>
            <w:r w:rsidR="00567005">
              <w:rPr>
                <w:b w:val="0"/>
                <w:sz w:val="20"/>
              </w:rPr>
              <w:t>knows</w:t>
            </w:r>
            <w:r w:rsidR="00567005" w:rsidRPr="003C3567">
              <w:rPr>
                <w:b w:val="0"/>
                <w:sz w:val="20"/>
              </w:rPr>
              <w:t xml:space="preserve"> if the application is urgent.</w:t>
            </w:r>
            <w:r w:rsidR="00567005">
              <w:rPr>
                <w:b w:val="0"/>
                <w:sz w:val="20"/>
              </w:rPr>
              <w:t xml:space="preserve"> </w:t>
            </w:r>
            <w:r w:rsidR="00567005">
              <w:rPr>
                <w:b w:val="0"/>
                <w:bCs/>
                <w:sz w:val="20"/>
              </w:rPr>
              <w:t xml:space="preserve">Your time estimates will help the court to </w:t>
            </w:r>
            <w:r w:rsidR="0084453C" w:rsidRPr="003C3567">
              <w:rPr>
                <w:b w:val="0"/>
                <w:sz w:val="20"/>
              </w:rPr>
              <w:t>allow enough time to prepare for the hearing.</w:t>
            </w:r>
            <w:r w:rsidR="00051FAA">
              <w:rPr>
                <w:b w:val="0"/>
                <w:sz w:val="20"/>
              </w:rPr>
              <w:t xml:space="preserve"> </w:t>
            </w:r>
          </w:p>
        </w:tc>
      </w:tr>
      <w:tr w:rsidR="00236F95" w14:paraId="585400F7" w14:textId="77777777" w:rsidTr="009F3127">
        <w:tc>
          <w:tcPr>
            <w:tcW w:w="10065" w:type="dxa"/>
          </w:tcPr>
          <w:p w14:paraId="09AE911B" w14:textId="78303D39" w:rsidR="00236F95" w:rsidRPr="001843ED" w:rsidRDefault="00236F95" w:rsidP="0002393C">
            <w:pPr>
              <w:spacing w:before="120"/>
              <w:jc w:val="both"/>
              <w:rPr>
                <w:rFonts w:ascii="Arial" w:hAnsi="Arial" w:cs="Arial"/>
                <w:sz w:val="22"/>
              </w:rPr>
            </w:pPr>
            <w:r>
              <w:rPr>
                <w:rFonts w:ascii="Arial" w:hAnsi="Arial" w:cs="Arial"/>
                <w:b/>
                <w:sz w:val="22"/>
              </w:rPr>
              <w:t xml:space="preserve">1)  The </w:t>
            </w:r>
            <w:r w:rsidR="00296D10">
              <w:rPr>
                <w:rFonts w:ascii="Arial" w:hAnsi="Arial" w:cs="Arial"/>
                <w:b/>
                <w:sz w:val="22"/>
              </w:rPr>
              <w:t>power to se</w:t>
            </w:r>
            <w:r w:rsidR="00995BD6">
              <w:rPr>
                <w:rFonts w:ascii="Arial" w:hAnsi="Arial" w:cs="Arial"/>
                <w:b/>
                <w:sz w:val="22"/>
              </w:rPr>
              <w:t>arch</w:t>
            </w:r>
            <w:r w:rsidR="007A0E3B">
              <w:rPr>
                <w:rFonts w:ascii="Arial" w:hAnsi="Arial" w:cs="Arial"/>
                <w:b/>
                <w:sz w:val="22"/>
              </w:rPr>
              <w:t>.</w:t>
            </w:r>
            <w:r w:rsidR="004117F8" w:rsidRPr="004117F8">
              <w:rPr>
                <w:rFonts w:ascii="Arial" w:hAnsi="Arial" w:cs="Arial"/>
                <w:bCs/>
                <w:vertAlign w:val="superscript"/>
              </w:rPr>
              <w:t>GN</w:t>
            </w:r>
            <w:r w:rsidR="00071EFE">
              <w:rPr>
                <w:rFonts w:ascii="Arial" w:hAnsi="Arial" w:cs="Arial"/>
                <w:bCs/>
                <w:vertAlign w:val="superscript"/>
              </w:rPr>
              <w:t>3</w:t>
            </w:r>
          </w:p>
          <w:p w14:paraId="3A9128AA" w14:textId="31EDAFFD" w:rsidR="005631E9" w:rsidRDefault="00B340D3" w:rsidP="00153D14">
            <w:pPr>
              <w:pStyle w:val="BodyText3"/>
              <w:spacing w:before="120"/>
              <w:rPr>
                <w:rFonts w:ascii="Arial" w:hAnsi="Arial" w:cs="Arial"/>
                <w:b w:val="0"/>
                <w:sz w:val="22"/>
              </w:rPr>
            </w:pPr>
            <w:r>
              <w:rPr>
                <w:rFonts w:ascii="Arial" w:hAnsi="Arial" w:cs="Arial"/>
                <w:b w:val="0"/>
                <w:sz w:val="22"/>
              </w:rPr>
              <w:t xml:space="preserve">If you are not a constable, </w:t>
            </w:r>
            <w:r w:rsidR="004117F8">
              <w:rPr>
                <w:rFonts w:ascii="Arial" w:hAnsi="Arial" w:cs="Arial"/>
                <w:b w:val="0"/>
                <w:sz w:val="22"/>
              </w:rPr>
              <w:t xml:space="preserve">what </w:t>
            </w:r>
            <w:r w:rsidR="005631E9">
              <w:rPr>
                <w:rFonts w:ascii="Arial" w:hAnsi="Arial" w:cs="Arial"/>
                <w:b w:val="0"/>
                <w:sz w:val="22"/>
              </w:rPr>
              <w:t>legislation allow</w:t>
            </w:r>
            <w:r w:rsidR="004117F8">
              <w:rPr>
                <w:rFonts w:ascii="Arial" w:hAnsi="Arial" w:cs="Arial"/>
                <w:b w:val="0"/>
                <w:sz w:val="22"/>
              </w:rPr>
              <w:t>s</w:t>
            </w:r>
            <w:r w:rsidR="005631E9">
              <w:rPr>
                <w:rFonts w:ascii="Arial" w:hAnsi="Arial" w:cs="Arial"/>
                <w:b w:val="0"/>
                <w:sz w:val="22"/>
              </w:rPr>
              <w:t xml:space="preserve"> you to make this application?</w:t>
            </w:r>
          </w:p>
          <w:p w14:paraId="6DD1DA3F" w14:textId="77777777" w:rsidR="005631E9" w:rsidRDefault="005631E9" w:rsidP="005631E9">
            <w:pPr>
              <w:pStyle w:val="BodyText3"/>
              <w:rPr>
                <w:rFonts w:ascii="Arial" w:hAnsi="Arial" w:cs="Arial"/>
                <w:b w:val="0"/>
                <w:sz w:val="22"/>
              </w:rPr>
            </w:pPr>
          </w:p>
          <w:p w14:paraId="26AE9095" w14:textId="77777777" w:rsidR="00F53C9D" w:rsidRDefault="00F53C9D" w:rsidP="005631E9">
            <w:pPr>
              <w:pStyle w:val="BodyText3"/>
              <w:rPr>
                <w:rFonts w:ascii="Arial" w:hAnsi="Arial" w:cs="Arial"/>
                <w:b w:val="0"/>
                <w:sz w:val="22"/>
              </w:rPr>
            </w:pPr>
          </w:p>
          <w:p w14:paraId="11ED7AF9" w14:textId="77777777" w:rsidR="003F7C2F" w:rsidRDefault="003F7C2F" w:rsidP="00236F95">
            <w:pPr>
              <w:pStyle w:val="BodyText3"/>
              <w:rPr>
                <w:rFonts w:ascii="Arial" w:hAnsi="Arial" w:cs="Arial"/>
                <w:b w:val="0"/>
                <w:sz w:val="22"/>
              </w:rPr>
            </w:pPr>
          </w:p>
          <w:p w14:paraId="5E9369F0" w14:textId="77777777" w:rsidR="00236F95" w:rsidRDefault="00236F95" w:rsidP="00D105BD">
            <w:pPr>
              <w:pStyle w:val="BodyText3"/>
              <w:rPr>
                <w:rFonts w:ascii="Arial" w:hAnsi="Arial" w:cs="Arial"/>
                <w:b w:val="0"/>
                <w:sz w:val="22"/>
              </w:rPr>
            </w:pPr>
          </w:p>
        </w:tc>
      </w:tr>
      <w:tr w:rsidR="00AE14A9" w14:paraId="5117F7D4" w14:textId="77777777" w:rsidTr="009F3127">
        <w:tc>
          <w:tcPr>
            <w:tcW w:w="10065" w:type="dxa"/>
          </w:tcPr>
          <w:p w14:paraId="29B5E956" w14:textId="4E7F7C57" w:rsidR="00AE14A9" w:rsidRPr="001843ED" w:rsidRDefault="00193EEE" w:rsidP="00F53C9D">
            <w:pPr>
              <w:pageBreakBefore/>
              <w:spacing w:before="240"/>
              <w:jc w:val="both"/>
              <w:rPr>
                <w:rFonts w:ascii="Arial" w:hAnsi="Arial" w:cs="Arial"/>
                <w:sz w:val="22"/>
              </w:rPr>
            </w:pPr>
            <w:r>
              <w:rPr>
                <w:rFonts w:ascii="Arial" w:hAnsi="Arial" w:cs="Arial"/>
                <w:b/>
                <w:sz w:val="22"/>
              </w:rPr>
              <w:lastRenderedPageBreak/>
              <w:t>2</w:t>
            </w:r>
            <w:r w:rsidR="00AE14A9">
              <w:rPr>
                <w:rFonts w:ascii="Arial" w:hAnsi="Arial" w:cs="Arial"/>
                <w:b/>
                <w:sz w:val="22"/>
              </w:rPr>
              <w:t xml:space="preserve">)  </w:t>
            </w:r>
            <w:r w:rsidR="00D965CA">
              <w:rPr>
                <w:rFonts w:ascii="Arial" w:hAnsi="Arial" w:cs="Arial"/>
                <w:b/>
                <w:sz w:val="22"/>
              </w:rPr>
              <w:t>The investigation</w:t>
            </w:r>
            <w:r w:rsidR="00AE14A9">
              <w:rPr>
                <w:rFonts w:ascii="Arial" w:hAnsi="Arial" w:cs="Arial"/>
                <w:b/>
                <w:sz w:val="22"/>
              </w:rPr>
              <w:t>.</w:t>
            </w:r>
          </w:p>
          <w:p w14:paraId="42C54768" w14:textId="3664911B" w:rsidR="00394527" w:rsidRDefault="00B023CB" w:rsidP="00E340B1">
            <w:pPr>
              <w:pStyle w:val="BodyText3"/>
              <w:spacing w:before="120"/>
              <w:rPr>
                <w:rFonts w:ascii="Arial" w:hAnsi="Arial" w:cs="Arial"/>
                <w:b w:val="0"/>
                <w:sz w:val="22"/>
              </w:rPr>
            </w:pPr>
            <w:r>
              <w:rPr>
                <w:rFonts w:ascii="Arial" w:hAnsi="Arial" w:cs="Arial"/>
                <w:b w:val="0"/>
                <w:sz w:val="22"/>
              </w:rPr>
              <w:t>What are you investigating</w:t>
            </w:r>
            <w:r w:rsidR="00317DB0">
              <w:rPr>
                <w:rFonts w:ascii="Arial" w:hAnsi="Arial" w:cs="Arial"/>
                <w:b w:val="0"/>
                <w:sz w:val="22"/>
              </w:rPr>
              <w:t xml:space="preserve"> and why do you </w:t>
            </w:r>
            <w:r w:rsidR="006E2067">
              <w:rPr>
                <w:rFonts w:ascii="Arial" w:hAnsi="Arial" w:cs="Arial"/>
                <w:b w:val="0"/>
                <w:sz w:val="22"/>
              </w:rPr>
              <w:t xml:space="preserve">think that </w:t>
            </w:r>
            <w:r w:rsidR="003601D3">
              <w:rPr>
                <w:rFonts w:ascii="Arial" w:hAnsi="Arial" w:cs="Arial"/>
                <w:b w:val="0"/>
                <w:sz w:val="22"/>
              </w:rPr>
              <w:t xml:space="preserve">the </w:t>
            </w:r>
            <w:r w:rsidR="00B03F47">
              <w:rPr>
                <w:rFonts w:ascii="Arial" w:hAnsi="Arial" w:cs="Arial"/>
                <w:b w:val="0"/>
                <w:sz w:val="22"/>
              </w:rPr>
              <w:t xml:space="preserve">offence or offences </w:t>
            </w:r>
            <w:r w:rsidR="00666E9F">
              <w:rPr>
                <w:rFonts w:ascii="Arial" w:hAnsi="Arial" w:cs="Arial"/>
                <w:b w:val="0"/>
                <w:sz w:val="22"/>
              </w:rPr>
              <w:t>under investigation has/have been committed</w:t>
            </w:r>
            <w:r>
              <w:rPr>
                <w:rFonts w:ascii="Arial" w:hAnsi="Arial" w:cs="Arial"/>
                <w:b w:val="0"/>
                <w:sz w:val="22"/>
              </w:rPr>
              <w:t>?</w:t>
            </w:r>
            <w:r w:rsidR="00111233">
              <w:rPr>
                <w:rFonts w:ascii="Arial" w:hAnsi="Arial" w:cs="Arial"/>
                <w:b w:val="0"/>
                <w:sz w:val="22"/>
              </w:rPr>
              <w:t xml:space="preserve"> </w:t>
            </w:r>
            <w:r w:rsidR="00FE26F0">
              <w:rPr>
                <w:rFonts w:ascii="Arial" w:hAnsi="Arial" w:cs="Arial"/>
                <w:b w:val="0"/>
                <w:sz w:val="22"/>
              </w:rPr>
              <w:t xml:space="preserve"> </w:t>
            </w:r>
            <w:r w:rsidR="00FE26F0" w:rsidRPr="007B0E71">
              <w:rPr>
                <w:rFonts w:ascii="Arial" w:hAnsi="Arial" w:cs="Arial"/>
                <w:b w:val="0"/>
                <w:sz w:val="20"/>
              </w:rPr>
              <w:t xml:space="preserve">This information will help the court to decide whether there </w:t>
            </w:r>
            <w:r w:rsidR="00666E9F" w:rsidRPr="007B0E71">
              <w:rPr>
                <w:rFonts w:ascii="Arial" w:hAnsi="Arial" w:cs="Arial"/>
                <w:b w:val="0"/>
                <w:sz w:val="20"/>
              </w:rPr>
              <w:t xml:space="preserve">is reasonable cause to </w:t>
            </w:r>
            <w:r w:rsidR="004A73BC" w:rsidRPr="007B0E71">
              <w:rPr>
                <w:rFonts w:ascii="Arial" w:hAnsi="Arial" w:cs="Arial"/>
                <w:b w:val="0"/>
                <w:sz w:val="20"/>
              </w:rPr>
              <w:t xml:space="preserve">believe </w:t>
            </w:r>
            <w:r w:rsidR="00BB2243" w:rsidRPr="007B0E71">
              <w:rPr>
                <w:rFonts w:ascii="Arial" w:hAnsi="Arial" w:cs="Arial"/>
                <w:b w:val="0"/>
                <w:sz w:val="20"/>
              </w:rPr>
              <w:t xml:space="preserve">that </w:t>
            </w:r>
            <w:r w:rsidR="001817C2" w:rsidRPr="007B0E71">
              <w:rPr>
                <w:rFonts w:ascii="Arial" w:hAnsi="Arial" w:cs="Arial"/>
                <w:b w:val="0"/>
                <w:sz w:val="20"/>
              </w:rPr>
              <w:t xml:space="preserve">a person has </w:t>
            </w:r>
            <w:r w:rsidR="007B0E71" w:rsidRPr="007B0E71">
              <w:rPr>
                <w:rFonts w:ascii="Arial" w:hAnsi="Arial" w:cs="Arial"/>
                <w:b w:val="0"/>
                <w:sz w:val="20"/>
              </w:rPr>
              <w:t xml:space="preserve">stolen goods </w:t>
            </w:r>
            <w:r w:rsidR="001817C2" w:rsidRPr="007B0E71">
              <w:rPr>
                <w:rFonts w:ascii="Arial" w:hAnsi="Arial" w:cs="Arial"/>
                <w:b w:val="0"/>
                <w:sz w:val="20"/>
              </w:rPr>
              <w:t xml:space="preserve">in their custody or possession or </w:t>
            </w:r>
            <w:r w:rsidR="007B0E71" w:rsidRPr="007B0E71">
              <w:rPr>
                <w:rFonts w:ascii="Arial" w:hAnsi="Arial" w:cs="Arial"/>
                <w:b w:val="0"/>
                <w:sz w:val="20"/>
              </w:rPr>
              <w:t>on their premises.</w:t>
            </w:r>
            <w:r w:rsidR="00594142">
              <w:rPr>
                <w:rFonts w:ascii="Arial" w:hAnsi="Arial" w:cs="Arial"/>
                <w:b w:val="0"/>
                <w:sz w:val="20"/>
              </w:rPr>
              <w:t xml:space="preserve"> </w:t>
            </w:r>
            <w:r w:rsidR="00594142" w:rsidRPr="00594142">
              <w:rPr>
                <w:rFonts w:ascii="Arial" w:hAnsi="Arial" w:cs="Arial"/>
                <w:b w:val="0"/>
                <w:bCs/>
                <w:iCs/>
                <w:sz w:val="20"/>
              </w:rPr>
              <w:t>‘</w:t>
            </w:r>
            <w:r w:rsidR="002237AF" w:rsidRPr="00594142">
              <w:rPr>
                <w:rFonts w:ascii="Arial" w:hAnsi="Arial" w:cs="Arial"/>
                <w:b w:val="0"/>
                <w:bCs/>
                <w:iCs/>
                <w:sz w:val="20"/>
              </w:rPr>
              <w:t xml:space="preserve">Stolen </w:t>
            </w:r>
            <w:r w:rsidR="00594142" w:rsidRPr="00594142">
              <w:rPr>
                <w:rFonts w:ascii="Arial" w:hAnsi="Arial" w:cs="Arial"/>
                <w:b w:val="0"/>
                <w:bCs/>
                <w:iCs/>
                <w:sz w:val="20"/>
              </w:rPr>
              <w:t>goods’ include goods stolen or obtained by blackmail or fraud in England and Wales or elsewhere, and goods representing the proceeds of all or part of stolen goods.</w:t>
            </w:r>
          </w:p>
          <w:p w14:paraId="25513F58" w14:textId="77777777" w:rsidR="00103344" w:rsidRDefault="00103344" w:rsidP="00AE14A9">
            <w:pPr>
              <w:pStyle w:val="BodyText3"/>
              <w:rPr>
                <w:rFonts w:ascii="Arial" w:hAnsi="Arial" w:cs="Arial"/>
                <w:b w:val="0"/>
                <w:sz w:val="22"/>
              </w:rPr>
            </w:pPr>
          </w:p>
          <w:p w14:paraId="38F7CF49" w14:textId="77777777" w:rsidR="007F08C0" w:rsidRDefault="007F08C0" w:rsidP="00AE14A9">
            <w:pPr>
              <w:pStyle w:val="BodyText3"/>
              <w:rPr>
                <w:rFonts w:ascii="Arial" w:hAnsi="Arial" w:cs="Arial"/>
                <w:b w:val="0"/>
                <w:sz w:val="22"/>
              </w:rPr>
            </w:pPr>
          </w:p>
          <w:p w14:paraId="15D805D4" w14:textId="77777777" w:rsidR="00FC213A" w:rsidRDefault="00FC213A" w:rsidP="00AE14A9">
            <w:pPr>
              <w:pStyle w:val="BodyText3"/>
              <w:rPr>
                <w:rFonts w:ascii="Arial" w:hAnsi="Arial" w:cs="Arial"/>
                <w:b w:val="0"/>
                <w:sz w:val="22"/>
              </w:rPr>
            </w:pPr>
          </w:p>
          <w:p w14:paraId="1B64557C" w14:textId="77777777" w:rsidR="007F08C0" w:rsidRDefault="007F08C0" w:rsidP="00AE14A9">
            <w:pPr>
              <w:pStyle w:val="BodyText3"/>
              <w:rPr>
                <w:rFonts w:ascii="Arial" w:hAnsi="Arial" w:cs="Arial"/>
                <w:b w:val="0"/>
                <w:sz w:val="22"/>
              </w:rPr>
            </w:pPr>
          </w:p>
          <w:p w14:paraId="18D87550" w14:textId="77777777" w:rsidR="007F08C0" w:rsidRDefault="007F08C0" w:rsidP="00AE14A9">
            <w:pPr>
              <w:pStyle w:val="BodyText3"/>
              <w:rPr>
                <w:rFonts w:ascii="Arial" w:hAnsi="Arial" w:cs="Arial"/>
                <w:b w:val="0"/>
                <w:sz w:val="22"/>
              </w:rPr>
            </w:pPr>
          </w:p>
          <w:p w14:paraId="43193B94" w14:textId="77777777" w:rsidR="007F08C0" w:rsidRDefault="007F08C0" w:rsidP="00AE14A9">
            <w:pPr>
              <w:pStyle w:val="BodyText3"/>
              <w:rPr>
                <w:rFonts w:ascii="Arial" w:hAnsi="Arial" w:cs="Arial"/>
                <w:b w:val="0"/>
                <w:sz w:val="22"/>
              </w:rPr>
            </w:pPr>
          </w:p>
          <w:p w14:paraId="3A0F7B7A" w14:textId="77777777" w:rsidR="00103344" w:rsidRDefault="00103344" w:rsidP="00AE14A9">
            <w:pPr>
              <w:pStyle w:val="BodyText3"/>
              <w:rPr>
                <w:rFonts w:ascii="Arial" w:hAnsi="Arial" w:cs="Arial"/>
                <w:b w:val="0"/>
                <w:sz w:val="22"/>
              </w:rPr>
            </w:pPr>
          </w:p>
          <w:p w14:paraId="7F00C192" w14:textId="56676BD5" w:rsidR="00606EEA" w:rsidRDefault="00606EEA" w:rsidP="00AE14A9">
            <w:pPr>
              <w:pStyle w:val="BodyText3"/>
              <w:rPr>
                <w:rFonts w:ascii="Arial" w:hAnsi="Arial" w:cs="Arial"/>
                <w:b w:val="0"/>
                <w:sz w:val="22"/>
              </w:rPr>
            </w:pPr>
          </w:p>
          <w:p w14:paraId="58A0A963" w14:textId="77777777" w:rsidR="00F21B1D" w:rsidRDefault="00F21B1D" w:rsidP="00AE14A9">
            <w:pPr>
              <w:pStyle w:val="BodyText3"/>
              <w:rPr>
                <w:rFonts w:ascii="Arial" w:hAnsi="Arial" w:cs="Arial"/>
                <w:b w:val="0"/>
                <w:sz w:val="22"/>
              </w:rPr>
            </w:pPr>
          </w:p>
          <w:p w14:paraId="5B0EFE77" w14:textId="77777777" w:rsidR="00606EEA" w:rsidRDefault="00606EEA" w:rsidP="00AE14A9">
            <w:pPr>
              <w:pStyle w:val="BodyText3"/>
              <w:rPr>
                <w:rFonts w:ascii="Arial" w:hAnsi="Arial" w:cs="Arial"/>
                <w:b w:val="0"/>
                <w:sz w:val="22"/>
              </w:rPr>
            </w:pPr>
          </w:p>
          <w:p w14:paraId="694501F4" w14:textId="77777777" w:rsidR="007F08C0" w:rsidRDefault="007F08C0" w:rsidP="00AE14A9">
            <w:pPr>
              <w:pStyle w:val="BodyText3"/>
              <w:rPr>
                <w:rFonts w:ascii="Arial" w:hAnsi="Arial" w:cs="Arial"/>
                <w:b w:val="0"/>
                <w:sz w:val="22"/>
              </w:rPr>
            </w:pPr>
          </w:p>
          <w:p w14:paraId="1768EEF8" w14:textId="77777777" w:rsidR="00AE14A9" w:rsidRDefault="00AE14A9" w:rsidP="00AE14A9">
            <w:pPr>
              <w:pStyle w:val="BodyText3"/>
              <w:rPr>
                <w:rFonts w:ascii="Arial" w:hAnsi="Arial" w:cs="Arial"/>
                <w:b w:val="0"/>
                <w:sz w:val="22"/>
              </w:rPr>
            </w:pPr>
          </w:p>
          <w:p w14:paraId="2FA46734" w14:textId="77777777" w:rsidR="00AE14A9" w:rsidRDefault="00AE14A9" w:rsidP="00435B1D">
            <w:pPr>
              <w:jc w:val="both"/>
            </w:pPr>
          </w:p>
        </w:tc>
      </w:tr>
      <w:tr w:rsidR="00745713" w14:paraId="324813D6" w14:textId="77777777" w:rsidTr="009F3127">
        <w:tc>
          <w:tcPr>
            <w:tcW w:w="10065" w:type="dxa"/>
          </w:tcPr>
          <w:p w14:paraId="1F8B53DD" w14:textId="3F28BFD5" w:rsidR="00745713" w:rsidRPr="001843ED" w:rsidRDefault="00193EEE" w:rsidP="00745713">
            <w:pPr>
              <w:spacing w:before="240"/>
              <w:jc w:val="both"/>
              <w:rPr>
                <w:rFonts w:ascii="Arial" w:hAnsi="Arial" w:cs="Arial"/>
                <w:sz w:val="22"/>
              </w:rPr>
            </w:pPr>
            <w:r>
              <w:rPr>
                <w:rFonts w:ascii="Arial" w:hAnsi="Arial" w:cs="Arial"/>
                <w:b/>
                <w:sz w:val="22"/>
              </w:rPr>
              <w:t>3</w:t>
            </w:r>
            <w:r w:rsidR="00302C70">
              <w:rPr>
                <w:rFonts w:ascii="Arial" w:hAnsi="Arial" w:cs="Arial"/>
                <w:b/>
                <w:sz w:val="22"/>
              </w:rPr>
              <w:t>)</w:t>
            </w:r>
            <w:r w:rsidR="00745713">
              <w:rPr>
                <w:rFonts w:ascii="Arial" w:hAnsi="Arial" w:cs="Arial"/>
                <w:b/>
                <w:sz w:val="22"/>
              </w:rPr>
              <w:t xml:space="preserve">  </w:t>
            </w:r>
            <w:r w:rsidR="00F34DFB">
              <w:rPr>
                <w:rFonts w:ascii="Arial" w:hAnsi="Arial" w:cs="Arial"/>
                <w:b/>
                <w:sz w:val="22"/>
              </w:rPr>
              <w:t>The stolen goods</w:t>
            </w:r>
            <w:r w:rsidR="00A740E4">
              <w:rPr>
                <w:rFonts w:ascii="Arial" w:hAnsi="Arial" w:cs="Arial"/>
                <w:b/>
                <w:sz w:val="22"/>
              </w:rPr>
              <w:t xml:space="preserve"> </w:t>
            </w:r>
            <w:r w:rsidR="00676732">
              <w:rPr>
                <w:rFonts w:ascii="Arial" w:hAnsi="Arial" w:cs="Arial"/>
                <w:b/>
                <w:sz w:val="22"/>
              </w:rPr>
              <w:t>sought</w:t>
            </w:r>
            <w:r w:rsidR="00725982">
              <w:rPr>
                <w:rFonts w:ascii="Arial" w:hAnsi="Arial" w:cs="Arial"/>
                <w:b/>
                <w:sz w:val="22"/>
              </w:rPr>
              <w:t>.</w:t>
            </w:r>
            <w:r w:rsidR="00340B2B" w:rsidRPr="00340B2B">
              <w:rPr>
                <w:rFonts w:ascii="Arial" w:hAnsi="Arial" w:cs="Arial"/>
                <w:bCs/>
                <w:vertAlign w:val="superscript"/>
              </w:rPr>
              <w:t>GN</w:t>
            </w:r>
            <w:r w:rsidR="00272469">
              <w:rPr>
                <w:rFonts w:ascii="Arial" w:hAnsi="Arial" w:cs="Arial"/>
                <w:bCs/>
                <w:vertAlign w:val="superscript"/>
              </w:rPr>
              <w:t>5</w:t>
            </w:r>
            <w:r w:rsidR="009201B3">
              <w:rPr>
                <w:rFonts w:ascii="Arial" w:hAnsi="Arial" w:cs="Arial"/>
                <w:b/>
                <w:sz w:val="22"/>
              </w:rPr>
              <w:t xml:space="preserve">  </w:t>
            </w:r>
            <w:r w:rsidR="00F06B6F" w:rsidRPr="00A740E4">
              <w:rPr>
                <w:rFonts w:ascii="Arial" w:hAnsi="Arial" w:cs="Arial"/>
              </w:rPr>
              <w:t xml:space="preserve">Identify </w:t>
            </w:r>
            <w:r w:rsidR="00BB1399">
              <w:rPr>
                <w:rFonts w:ascii="Arial" w:hAnsi="Arial" w:cs="Arial"/>
              </w:rPr>
              <w:t xml:space="preserve">what you are looking for </w:t>
            </w:r>
            <w:r w:rsidR="00F06B6F">
              <w:rPr>
                <w:rFonts w:ascii="Arial" w:hAnsi="Arial" w:cs="Arial"/>
              </w:rPr>
              <w:t>in as much detail as practicable.</w:t>
            </w:r>
          </w:p>
          <w:p w14:paraId="56F8B192" w14:textId="77777777" w:rsidR="00206C31" w:rsidRDefault="00206C31" w:rsidP="00745713">
            <w:pPr>
              <w:jc w:val="both"/>
              <w:rPr>
                <w:rFonts w:ascii="Arial" w:hAnsi="Arial" w:cs="Arial"/>
                <w:sz w:val="22"/>
              </w:rPr>
            </w:pPr>
          </w:p>
          <w:p w14:paraId="1DC104A9" w14:textId="77777777" w:rsidR="00EE2B40" w:rsidRDefault="00EE2B40" w:rsidP="00745713">
            <w:pPr>
              <w:jc w:val="both"/>
              <w:rPr>
                <w:rFonts w:ascii="Arial" w:hAnsi="Arial" w:cs="Arial"/>
                <w:sz w:val="22"/>
              </w:rPr>
            </w:pPr>
          </w:p>
          <w:p w14:paraId="10DC79F9" w14:textId="77777777" w:rsidR="00103344" w:rsidRDefault="00103344" w:rsidP="00745713">
            <w:pPr>
              <w:jc w:val="both"/>
              <w:rPr>
                <w:rFonts w:ascii="Arial" w:hAnsi="Arial" w:cs="Arial"/>
                <w:sz w:val="22"/>
              </w:rPr>
            </w:pPr>
          </w:p>
          <w:p w14:paraId="7540103C" w14:textId="77777777" w:rsidR="00444961" w:rsidRDefault="00444961" w:rsidP="00745713">
            <w:pPr>
              <w:jc w:val="both"/>
              <w:rPr>
                <w:rFonts w:ascii="Arial" w:hAnsi="Arial" w:cs="Arial"/>
                <w:sz w:val="22"/>
              </w:rPr>
            </w:pPr>
          </w:p>
          <w:p w14:paraId="35BBB247" w14:textId="77777777" w:rsidR="00444961" w:rsidRDefault="00444961" w:rsidP="00745713">
            <w:pPr>
              <w:jc w:val="both"/>
              <w:rPr>
                <w:rFonts w:ascii="Arial" w:hAnsi="Arial" w:cs="Arial"/>
                <w:sz w:val="22"/>
              </w:rPr>
            </w:pPr>
          </w:p>
          <w:p w14:paraId="4B4785EF" w14:textId="77777777" w:rsidR="00EE2B40" w:rsidRDefault="00EE2B40" w:rsidP="00700D4D">
            <w:pPr>
              <w:pStyle w:val="BodyText3"/>
              <w:rPr>
                <w:rFonts w:ascii="Arial" w:hAnsi="Arial" w:cs="Arial"/>
                <w:b w:val="0"/>
                <w:sz w:val="22"/>
              </w:rPr>
            </w:pPr>
          </w:p>
          <w:p w14:paraId="26BC8A2E" w14:textId="77777777" w:rsidR="00FC213A" w:rsidRDefault="00FC213A" w:rsidP="00700D4D">
            <w:pPr>
              <w:pStyle w:val="BodyText3"/>
              <w:rPr>
                <w:rFonts w:ascii="Arial" w:hAnsi="Arial" w:cs="Arial"/>
                <w:b w:val="0"/>
                <w:sz w:val="22"/>
              </w:rPr>
            </w:pPr>
          </w:p>
          <w:p w14:paraId="2A0DD53D" w14:textId="77777777" w:rsidR="00103344" w:rsidRDefault="00103344" w:rsidP="00700D4D">
            <w:pPr>
              <w:pStyle w:val="BodyText3"/>
              <w:rPr>
                <w:rFonts w:ascii="Arial" w:hAnsi="Arial" w:cs="Arial"/>
                <w:b w:val="0"/>
                <w:sz w:val="22"/>
              </w:rPr>
            </w:pPr>
          </w:p>
          <w:p w14:paraId="6FBA466C" w14:textId="77777777" w:rsidR="00070D41" w:rsidRDefault="00070D41" w:rsidP="00700D4D">
            <w:pPr>
              <w:pStyle w:val="BodyText3"/>
              <w:rPr>
                <w:rFonts w:ascii="Arial" w:hAnsi="Arial" w:cs="Arial"/>
                <w:b w:val="0"/>
                <w:sz w:val="22"/>
              </w:rPr>
            </w:pPr>
          </w:p>
          <w:p w14:paraId="582C7F17" w14:textId="77777777" w:rsidR="001959A5" w:rsidRDefault="001959A5" w:rsidP="00700D4D">
            <w:pPr>
              <w:pStyle w:val="BodyText3"/>
              <w:rPr>
                <w:rFonts w:ascii="Arial" w:hAnsi="Arial" w:cs="Arial"/>
                <w:b w:val="0"/>
                <w:sz w:val="22"/>
              </w:rPr>
            </w:pPr>
          </w:p>
          <w:p w14:paraId="3E1477E3" w14:textId="77777777" w:rsidR="00745713" w:rsidRPr="00745713" w:rsidRDefault="00745713" w:rsidP="00745713">
            <w:pPr>
              <w:pStyle w:val="BodyText3"/>
              <w:rPr>
                <w:rFonts w:ascii="Arial" w:hAnsi="Arial" w:cs="Arial"/>
                <w:b w:val="0"/>
                <w:sz w:val="22"/>
              </w:rPr>
            </w:pPr>
          </w:p>
        </w:tc>
      </w:tr>
      <w:tr w:rsidR="00F81CC4" w14:paraId="2E144C95" w14:textId="77777777" w:rsidTr="009F3127">
        <w:tc>
          <w:tcPr>
            <w:tcW w:w="10065" w:type="dxa"/>
          </w:tcPr>
          <w:p w14:paraId="122DC074" w14:textId="7F582160" w:rsidR="00793435" w:rsidRPr="000F6174" w:rsidRDefault="00193EEE" w:rsidP="0059670D">
            <w:pPr>
              <w:pStyle w:val="BodyText3"/>
              <w:spacing w:before="240"/>
              <w:rPr>
                <w:rFonts w:ascii="Arial" w:hAnsi="Arial" w:cs="Arial"/>
                <w:b w:val="0"/>
                <w:sz w:val="22"/>
              </w:rPr>
            </w:pPr>
            <w:r w:rsidRPr="000F6174">
              <w:rPr>
                <w:rFonts w:ascii="Arial" w:hAnsi="Arial" w:cs="Arial"/>
                <w:sz w:val="22"/>
              </w:rPr>
              <w:t>4</w:t>
            </w:r>
            <w:r w:rsidR="00302C70" w:rsidRPr="000F6174">
              <w:rPr>
                <w:rFonts w:ascii="Arial" w:hAnsi="Arial" w:cs="Arial"/>
                <w:sz w:val="22"/>
              </w:rPr>
              <w:t>)</w:t>
            </w:r>
            <w:r w:rsidR="0059670D" w:rsidRPr="000F6174">
              <w:rPr>
                <w:rFonts w:ascii="Arial" w:hAnsi="Arial" w:cs="Arial"/>
                <w:sz w:val="22"/>
              </w:rPr>
              <w:t xml:space="preserve">  </w:t>
            </w:r>
            <w:r w:rsidR="00307452" w:rsidRPr="000F6174">
              <w:rPr>
                <w:rFonts w:ascii="Arial" w:hAnsi="Arial" w:cs="Arial"/>
                <w:sz w:val="22"/>
              </w:rPr>
              <w:t xml:space="preserve">Person in possession and </w:t>
            </w:r>
            <w:r w:rsidR="00EB45FE" w:rsidRPr="000F6174">
              <w:rPr>
                <w:rFonts w:ascii="Arial" w:hAnsi="Arial" w:cs="Arial"/>
                <w:sz w:val="22"/>
              </w:rPr>
              <w:t>p</w:t>
            </w:r>
            <w:r w:rsidR="007D3689" w:rsidRPr="000F6174">
              <w:rPr>
                <w:rFonts w:ascii="Arial" w:hAnsi="Arial" w:cs="Arial"/>
                <w:sz w:val="22"/>
              </w:rPr>
              <w:t>remises</w:t>
            </w:r>
            <w:r w:rsidR="00692C0E" w:rsidRPr="000F6174">
              <w:rPr>
                <w:rFonts w:ascii="Arial" w:hAnsi="Arial" w:cs="Arial"/>
                <w:sz w:val="22"/>
              </w:rPr>
              <w:t xml:space="preserve">, etc. </w:t>
            </w:r>
            <w:r w:rsidR="007D3689" w:rsidRPr="000F6174">
              <w:rPr>
                <w:rFonts w:ascii="Arial" w:hAnsi="Arial" w:cs="Arial"/>
                <w:sz w:val="22"/>
              </w:rPr>
              <w:t>to be searched</w:t>
            </w:r>
            <w:r w:rsidR="009201B3" w:rsidRPr="000F6174">
              <w:rPr>
                <w:rFonts w:ascii="Arial" w:hAnsi="Arial" w:cs="Arial"/>
                <w:sz w:val="22"/>
              </w:rPr>
              <w:t>.</w:t>
            </w:r>
            <w:r w:rsidR="00CB7233" w:rsidRPr="000F6174">
              <w:rPr>
                <w:rFonts w:ascii="Arial" w:hAnsi="Arial" w:cs="Arial"/>
                <w:b w:val="0"/>
                <w:bCs/>
                <w:sz w:val="20"/>
                <w:vertAlign w:val="superscript"/>
              </w:rPr>
              <w:t>GN</w:t>
            </w:r>
            <w:r w:rsidR="00DA093C" w:rsidRPr="000F6174">
              <w:rPr>
                <w:rFonts w:ascii="Arial" w:hAnsi="Arial" w:cs="Arial"/>
                <w:b w:val="0"/>
                <w:bCs/>
                <w:sz w:val="20"/>
                <w:vertAlign w:val="superscript"/>
              </w:rPr>
              <w:t>7</w:t>
            </w:r>
            <w:r w:rsidR="009201B3" w:rsidRPr="000F6174">
              <w:rPr>
                <w:rFonts w:ascii="Arial" w:hAnsi="Arial" w:cs="Arial"/>
                <w:b w:val="0"/>
                <w:sz w:val="20"/>
              </w:rPr>
              <w:t xml:space="preserve">  </w:t>
            </w:r>
            <w:r w:rsidR="00DE126B" w:rsidRPr="000F6174">
              <w:rPr>
                <w:rFonts w:ascii="Arial" w:hAnsi="Arial" w:cs="Arial"/>
                <w:b w:val="0"/>
                <w:sz w:val="20"/>
              </w:rPr>
              <w:t xml:space="preserve">If </w:t>
            </w:r>
            <w:r w:rsidR="009542D9" w:rsidRPr="000F6174">
              <w:rPr>
                <w:rFonts w:ascii="Arial" w:hAnsi="Arial" w:cs="Arial"/>
                <w:b w:val="0"/>
                <w:sz w:val="20"/>
              </w:rPr>
              <w:t xml:space="preserve">you </w:t>
            </w:r>
            <w:r w:rsidR="002711FB" w:rsidRPr="000F6174">
              <w:rPr>
                <w:rFonts w:ascii="Arial" w:hAnsi="Arial" w:cs="Arial"/>
                <w:b w:val="0"/>
                <w:sz w:val="20"/>
              </w:rPr>
              <w:t xml:space="preserve">are applying for </w:t>
            </w:r>
            <w:r w:rsidR="00831A14" w:rsidRPr="000F6174">
              <w:rPr>
                <w:rFonts w:ascii="Arial" w:hAnsi="Arial" w:cs="Arial"/>
                <w:b w:val="0"/>
                <w:sz w:val="20"/>
              </w:rPr>
              <w:t>sear</w:t>
            </w:r>
            <w:r w:rsidR="000E0936" w:rsidRPr="000F6174">
              <w:rPr>
                <w:rFonts w:ascii="Arial" w:hAnsi="Arial" w:cs="Arial"/>
                <w:b w:val="0"/>
                <w:sz w:val="20"/>
              </w:rPr>
              <w:t xml:space="preserve">ch </w:t>
            </w:r>
            <w:r w:rsidR="002711FB" w:rsidRPr="000F6174">
              <w:rPr>
                <w:rFonts w:ascii="Arial" w:hAnsi="Arial" w:cs="Arial"/>
                <w:b w:val="0"/>
                <w:sz w:val="20"/>
              </w:rPr>
              <w:t>warrant</w:t>
            </w:r>
            <w:r w:rsidR="001E249D" w:rsidRPr="000F6174">
              <w:rPr>
                <w:rFonts w:ascii="Arial" w:hAnsi="Arial" w:cs="Arial"/>
                <w:b w:val="0"/>
                <w:sz w:val="20"/>
              </w:rPr>
              <w:t>s</w:t>
            </w:r>
            <w:r w:rsidR="002711FB" w:rsidRPr="000F6174">
              <w:rPr>
                <w:rFonts w:ascii="Arial" w:hAnsi="Arial" w:cs="Arial"/>
                <w:b w:val="0"/>
                <w:sz w:val="20"/>
              </w:rPr>
              <w:t xml:space="preserve"> in respect of </w:t>
            </w:r>
            <w:r w:rsidR="009542D9" w:rsidRPr="000F6174">
              <w:rPr>
                <w:rFonts w:ascii="Arial" w:hAnsi="Arial" w:cs="Arial"/>
                <w:sz w:val="20"/>
              </w:rPr>
              <w:t>more than one</w:t>
            </w:r>
            <w:r w:rsidR="009542D9" w:rsidRPr="000F6174">
              <w:rPr>
                <w:rFonts w:ascii="Arial" w:hAnsi="Arial" w:cs="Arial"/>
                <w:b w:val="0"/>
                <w:sz w:val="20"/>
              </w:rPr>
              <w:t xml:space="preserve"> </w:t>
            </w:r>
            <w:r w:rsidR="009542D9" w:rsidRPr="000F6174">
              <w:rPr>
                <w:rFonts w:ascii="Arial" w:hAnsi="Arial" w:cs="Arial"/>
                <w:bCs/>
                <w:sz w:val="20"/>
              </w:rPr>
              <w:t>set of premises</w:t>
            </w:r>
            <w:r w:rsidR="00CF36D2" w:rsidRPr="000F6174">
              <w:rPr>
                <w:rFonts w:ascii="Arial" w:hAnsi="Arial" w:cs="Arial"/>
                <w:bCs/>
                <w:sz w:val="20"/>
              </w:rPr>
              <w:t xml:space="preserve"> which you can specify</w:t>
            </w:r>
            <w:r w:rsidR="009542D9" w:rsidRPr="000F6174">
              <w:rPr>
                <w:rFonts w:ascii="Arial" w:hAnsi="Arial" w:cs="Arial"/>
                <w:b w:val="0"/>
                <w:sz w:val="20"/>
              </w:rPr>
              <w:t xml:space="preserve">, </w:t>
            </w:r>
            <w:r w:rsidR="007E5826" w:rsidRPr="000F6174">
              <w:rPr>
                <w:rFonts w:ascii="Arial" w:hAnsi="Arial" w:cs="Arial"/>
                <w:b w:val="0"/>
                <w:sz w:val="20"/>
              </w:rPr>
              <w:t xml:space="preserve">use this box for the first set of premises then </w:t>
            </w:r>
            <w:r w:rsidR="00890806" w:rsidRPr="000F6174">
              <w:rPr>
                <w:rFonts w:ascii="Arial" w:hAnsi="Arial" w:cs="Arial"/>
                <w:b w:val="0"/>
                <w:sz w:val="20"/>
              </w:rPr>
              <w:t xml:space="preserve">tick </w:t>
            </w:r>
            <w:r w:rsidR="007E5826" w:rsidRPr="000F6174">
              <w:rPr>
                <w:rFonts w:ascii="Arial" w:hAnsi="Arial" w:cs="Arial"/>
                <w:b w:val="0"/>
                <w:sz w:val="20"/>
              </w:rPr>
              <w:t>here</w:t>
            </w:r>
            <w:r w:rsidR="00890806" w:rsidRPr="000F6174">
              <w:rPr>
                <w:rFonts w:ascii="Arial" w:hAnsi="Arial" w:cs="Arial"/>
                <w:b w:val="0"/>
                <w:sz w:val="20"/>
              </w:rPr>
              <w:t xml:space="preserve"> </w:t>
            </w:r>
            <w:sdt>
              <w:sdtPr>
                <w:rPr>
                  <w:rFonts w:ascii="Arial" w:hAnsi="Arial" w:cs="Arial"/>
                  <w:b w:val="0"/>
                  <w:bCs/>
                  <w:szCs w:val="24"/>
                </w:rPr>
                <w:id w:val="-369305148"/>
                <w14:checkbox>
                  <w14:checked w14:val="0"/>
                  <w14:checkedState w14:val="2612" w14:font="MS Gothic"/>
                  <w14:uncheckedState w14:val="2610" w14:font="MS Gothic"/>
                </w14:checkbox>
              </w:sdtPr>
              <w:sdtEndPr/>
              <w:sdtContent>
                <w:r w:rsidR="00A02A69" w:rsidRPr="00A02A69">
                  <w:rPr>
                    <w:rFonts w:ascii="MS Gothic" w:eastAsia="MS Gothic" w:hAnsi="MS Gothic" w:cs="Arial" w:hint="eastAsia"/>
                    <w:b w:val="0"/>
                    <w:bCs/>
                    <w:szCs w:val="24"/>
                  </w:rPr>
                  <w:t>☐</w:t>
                </w:r>
              </w:sdtContent>
            </w:sdt>
            <w:r w:rsidR="005231D2" w:rsidRPr="000F6174">
              <w:rPr>
                <w:rFonts w:ascii="Arial" w:hAnsi="Arial" w:cs="Arial"/>
                <w:b w:val="0"/>
                <w:sz w:val="20"/>
              </w:rPr>
              <w:t xml:space="preserve"> </w:t>
            </w:r>
            <w:r w:rsidR="00640F08" w:rsidRPr="000F6174">
              <w:rPr>
                <w:rFonts w:ascii="Arial" w:hAnsi="Arial" w:cs="Arial"/>
                <w:b w:val="0"/>
                <w:sz w:val="20"/>
              </w:rPr>
              <w:t xml:space="preserve">and complete the table at </w:t>
            </w:r>
            <w:r w:rsidR="00CF36D2" w:rsidRPr="000F6174">
              <w:rPr>
                <w:rFonts w:ascii="Arial" w:hAnsi="Arial" w:cs="Arial"/>
                <w:b w:val="0"/>
                <w:sz w:val="20"/>
              </w:rPr>
              <w:t xml:space="preserve">the end of </w:t>
            </w:r>
            <w:r w:rsidR="00640F08" w:rsidRPr="000F6174">
              <w:rPr>
                <w:rFonts w:ascii="Arial" w:hAnsi="Arial" w:cs="Arial"/>
                <w:b w:val="0"/>
                <w:sz w:val="20"/>
              </w:rPr>
              <w:t>this form</w:t>
            </w:r>
            <w:r w:rsidR="00AF758D" w:rsidRPr="000F6174">
              <w:rPr>
                <w:rFonts w:ascii="Arial" w:hAnsi="Arial" w:cs="Arial"/>
                <w:b w:val="0"/>
                <w:sz w:val="20"/>
              </w:rPr>
              <w:t xml:space="preserve"> </w:t>
            </w:r>
            <w:r w:rsidR="00712E7A" w:rsidRPr="000F6174">
              <w:rPr>
                <w:rFonts w:ascii="Arial" w:hAnsi="Arial" w:cs="Arial"/>
                <w:b w:val="0"/>
                <w:sz w:val="20"/>
              </w:rPr>
              <w:t>for the others</w:t>
            </w:r>
            <w:r w:rsidR="00640F08" w:rsidRPr="000F6174">
              <w:rPr>
                <w:rFonts w:ascii="Arial" w:hAnsi="Arial" w:cs="Arial"/>
                <w:b w:val="0"/>
                <w:sz w:val="20"/>
              </w:rPr>
              <w:t>.</w:t>
            </w:r>
            <w:r w:rsidR="00CF36D2" w:rsidRPr="000F6174">
              <w:rPr>
                <w:rFonts w:ascii="Arial" w:hAnsi="Arial" w:cs="Arial"/>
                <w:b w:val="0"/>
                <w:sz w:val="20"/>
              </w:rPr>
              <w:t xml:space="preserve"> </w:t>
            </w:r>
            <w:r w:rsidR="00FF78EB" w:rsidRPr="000F6174">
              <w:rPr>
                <w:rFonts w:ascii="Arial" w:hAnsi="Arial" w:cs="Arial"/>
                <w:b w:val="0"/>
                <w:sz w:val="20"/>
              </w:rPr>
              <w:t xml:space="preserve"> </w:t>
            </w:r>
            <w:r w:rsidR="00CB7233" w:rsidRPr="000F6174">
              <w:rPr>
                <w:rFonts w:ascii="Arial" w:hAnsi="Arial" w:cs="Arial"/>
                <w:b w:val="0"/>
                <w:sz w:val="20"/>
              </w:rPr>
              <w:t>You must attach a draft warrant for each set of premises</w:t>
            </w:r>
            <w:r w:rsidR="009448FA" w:rsidRPr="000F6174">
              <w:rPr>
                <w:rFonts w:ascii="Arial" w:hAnsi="Arial" w:cs="Arial"/>
                <w:b w:val="0"/>
                <w:sz w:val="20"/>
              </w:rPr>
              <w:t xml:space="preserve"> that you specify</w:t>
            </w:r>
            <w:r w:rsidR="00CB7233" w:rsidRPr="000F6174">
              <w:rPr>
                <w:rFonts w:ascii="Arial" w:hAnsi="Arial" w:cs="Arial"/>
                <w:b w:val="0"/>
                <w:sz w:val="20"/>
              </w:rPr>
              <w:t>.</w:t>
            </w:r>
          </w:p>
          <w:p w14:paraId="3B1B0F96" w14:textId="37AD3022" w:rsidR="00557AF9" w:rsidRPr="000F6174" w:rsidRDefault="0058095D" w:rsidP="00DE126B">
            <w:pPr>
              <w:pStyle w:val="BodyText3"/>
              <w:spacing w:before="120"/>
              <w:rPr>
                <w:rFonts w:ascii="Arial" w:hAnsi="Arial" w:cs="Arial"/>
                <w:b w:val="0"/>
                <w:sz w:val="22"/>
              </w:rPr>
            </w:pPr>
            <w:r w:rsidRPr="000F6174">
              <w:rPr>
                <w:rFonts w:ascii="Arial" w:hAnsi="Arial" w:cs="Arial"/>
                <w:b w:val="0"/>
                <w:sz w:val="22"/>
              </w:rPr>
              <w:t>(a) Whose premises, etc. do you want to search?</w:t>
            </w:r>
            <w:r w:rsidR="00460FA8" w:rsidRPr="000F6174">
              <w:rPr>
                <w:rFonts w:ascii="Arial" w:hAnsi="Arial" w:cs="Arial"/>
                <w:b w:val="0"/>
                <w:sz w:val="22"/>
              </w:rPr>
              <w:t xml:space="preserve">  </w:t>
            </w:r>
            <w:r w:rsidR="00460FA8" w:rsidRPr="000F6174">
              <w:rPr>
                <w:rFonts w:ascii="Arial" w:hAnsi="Arial" w:cs="Arial"/>
                <w:b w:val="0"/>
                <w:sz w:val="20"/>
              </w:rPr>
              <w:t xml:space="preserve">Name or describe the person in </w:t>
            </w:r>
            <w:r w:rsidR="00840AB5" w:rsidRPr="000F6174">
              <w:rPr>
                <w:rFonts w:ascii="Arial" w:hAnsi="Arial" w:cs="Arial"/>
                <w:b w:val="0"/>
                <w:sz w:val="20"/>
              </w:rPr>
              <w:t xml:space="preserve">whose custody </w:t>
            </w:r>
            <w:r w:rsidR="00460FA8" w:rsidRPr="000F6174">
              <w:rPr>
                <w:rFonts w:ascii="Arial" w:hAnsi="Arial" w:cs="Arial"/>
                <w:b w:val="0"/>
                <w:sz w:val="20"/>
              </w:rPr>
              <w:t xml:space="preserve">or </w:t>
            </w:r>
            <w:r w:rsidR="00840AB5" w:rsidRPr="000F6174">
              <w:rPr>
                <w:rFonts w:ascii="Arial" w:hAnsi="Arial" w:cs="Arial"/>
                <w:b w:val="0"/>
                <w:sz w:val="20"/>
              </w:rPr>
              <w:t xml:space="preserve">possession, or on whose premises, </w:t>
            </w:r>
            <w:r w:rsidR="009A5221" w:rsidRPr="000F6174">
              <w:rPr>
                <w:rFonts w:ascii="Arial" w:hAnsi="Arial" w:cs="Arial"/>
                <w:b w:val="0"/>
                <w:sz w:val="20"/>
              </w:rPr>
              <w:t>you believe the stolen goods to be</w:t>
            </w:r>
            <w:r w:rsidR="00460FA8" w:rsidRPr="000F6174">
              <w:rPr>
                <w:rFonts w:ascii="Arial" w:hAnsi="Arial" w:cs="Arial"/>
                <w:b w:val="0"/>
                <w:sz w:val="20"/>
              </w:rPr>
              <w:t>.</w:t>
            </w:r>
          </w:p>
          <w:p w14:paraId="5D93E9EF" w14:textId="423FE44B" w:rsidR="0058095D" w:rsidRPr="000F6174" w:rsidRDefault="0058095D" w:rsidP="009A5221">
            <w:pPr>
              <w:pStyle w:val="BodyText3"/>
              <w:rPr>
                <w:rFonts w:ascii="Arial" w:hAnsi="Arial" w:cs="Arial"/>
                <w:b w:val="0"/>
                <w:sz w:val="22"/>
              </w:rPr>
            </w:pPr>
          </w:p>
          <w:p w14:paraId="2825E04C" w14:textId="501A8F49" w:rsidR="006D11DA" w:rsidRPr="000F6174" w:rsidRDefault="006D11DA" w:rsidP="009A5221">
            <w:pPr>
              <w:pStyle w:val="BodyText3"/>
              <w:rPr>
                <w:rFonts w:ascii="Arial" w:hAnsi="Arial" w:cs="Arial"/>
                <w:b w:val="0"/>
                <w:sz w:val="22"/>
              </w:rPr>
            </w:pPr>
          </w:p>
          <w:p w14:paraId="25F7CEE5" w14:textId="77777777" w:rsidR="006D11DA" w:rsidRPr="000F6174" w:rsidRDefault="006D11DA" w:rsidP="009A5221">
            <w:pPr>
              <w:pStyle w:val="BodyText3"/>
              <w:rPr>
                <w:rFonts w:ascii="Arial" w:hAnsi="Arial" w:cs="Arial"/>
                <w:b w:val="0"/>
                <w:sz w:val="22"/>
              </w:rPr>
            </w:pPr>
          </w:p>
          <w:p w14:paraId="1E6EFCF9" w14:textId="2E430943" w:rsidR="009A5221" w:rsidRPr="000F6174" w:rsidRDefault="009A5221" w:rsidP="009A5221">
            <w:pPr>
              <w:pStyle w:val="BodyText3"/>
              <w:rPr>
                <w:rFonts w:ascii="Arial" w:hAnsi="Arial" w:cs="Arial"/>
                <w:b w:val="0"/>
                <w:sz w:val="22"/>
              </w:rPr>
            </w:pPr>
            <w:r w:rsidRPr="000F6174">
              <w:rPr>
                <w:rFonts w:ascii="Arial" w:hAnsi="Arial" w:cs="Arial"/>
                <w:b w:val="0"/>
                <w:sz w:val="22"/>
              </w:rPr>
              <w:t xml:space="preserve">(b) </w:t>
            </w:r>
            <w:r w:rsidR="002E3D37" w:rsidRPr="000F6174">
              <w:rPr>
                <w:rFonts w:ascii="Arial" w:hAnsi="Arial" w:cs="Arial"/>
                <w:b w:val="0"/>
                <w:sz w:val="22"/>
              </w:rPr>
              <w:t xml:space="preserve">Why do you believe that the stolen goods are in that person’s </w:t>
            </w:r>
            <w:r w:rsidR="007866F9" w:rsidRPr="000F6174">
              <w:rPr>
                <w:rFonts w:ascii="Arial" w:hAnsi="Arial" w:cs="Arial"/>
                <w:b w:val="0"/>
                <w:sz w:val="22"/>
              </w:rPr>
              <w:t>custody or possession or on that person’s premises?</w:t>
            </w:r>
          </w:p>
          <w:p w14:paraId="4473192C" w14:textId="2EC8E5D5" w:rsidR="009A5221" w:rsidRPr="000F6174" w:rsidRDefault="009A5221" w:rsidP="009A5221">
            <w:pPr>
              <w:pStyle w:val="BodyText3"/>
              <w:rPr>
                <w:rFonts w:ascii="Arial" w:hAnsi="Arial" w:cs="Arial"/>
                <w:b w:val="0"/>
                <w:sz w:val="22"/>
              </w:rPr>
            </w:pPr>
          </w:p>
          <w:p w14:paraId="6C25F085" w14:textId="16CCDA4F" w:rsidR="006D11DA" w:rsidRPr="000F6174" w:rsidRDefault="006D11DA" w:rsidP="009A5221">
            <w:pPr>
              <w:pStyle w:val="BodyText3"/>
              <w:rPr>
                <w:rFonts w:ascii="Arial" w:hAnsi="Arial" w:cs="Arial"/>
                <w:b w:val="0"/>
                <w:sz w:val="22"/>
              </w:rPr>
            </w:pPr>
          </w:p>
          <w:p w14:paraId="4BDFBB0D" w14:textId="6117BDF5" w:rsidR="006D11DA" w:rsidRPr="000F6174" w:rsidRDefault="006D11DA" w:rsidP="009A5221">
            <w:pPr>
              <w:pStyle w:val="BodyText3"/>
              <w:rPr>
                <w:rFonts w:ascii="Arial" w:hAnsi="Arial" w:cs="Arial"/>
                <w:b w:val="0"/>
                <w:sz w:val="22"/>
              </w:rPr>
            </w:pPr>
          </w:p>
          <w:p w14:paraId="66DF50D8" w14:textId="202D5D71" w:rsidR="006D11DA" w:rsidRPr="000F6174" w:rsidRDefault="006D11DA" w:rsidP="009A5221">
            <w:pPr>
              <w:pStyle w:val="BodyText3"/>
              <w:rPr>
                <w:rFonts w:ascii="Arial" w:hAnsi="Arial" w:cs="Arial"/>
                <w:b w:val="0"/>
                <w:sz w:val="22"/>
              </w:rPr>
            </w:pPr>
          </w:p>
          <w:p w14:paraId="07666BE8" w14:textId="7308FBF7" w:rsidR="006D11DA" w:rsidRPr="000F6174" w:rsidRDefault="006D11DA" w:rsidP="009A5221">
            <w:pPr>
              <w:pStyle w:val="BodyText3"/>
              <w:rPr>
                <w:rFonts w:ascii="Arial" w:hAnsi="Arial" w:cs="Arial"/>
                <w:b w:val="0"/>
                <w:sz w:val="22"/>
              </w:rPr>
            </w:pPr>
          </w:p>
          <w:p w14:paraId="3AB737E1" w14:textId="77777777" w:rsidR="0093196F" w:rsidRPr="000F6174" w:rsidRDefault="0093196F" w:rsidP="009A5221">
            <w:pPr>
              <w:pStyle w:val="BodyText3"/>
              <w:rPr>
                <w:rFonts w:ascii="Arial" w:hAnsi="Arial" w:cs="Arial"/>
                <w:b w:val="0"/>
                <w:sz w:val="22"/>
              </w:rPr>
            </w:pPr>
          </w:p>
          <w:p w14:paraId="554AC74D" w14:textId="77777777" w:rsidR="006D11DA" w:rsidRPr="000F6174" w:rsidRDefault="006D11DA" w:rsidP="009A5221">
            <w:pPr>
              <w:pStyle w:val="BodyText3"/>
              <w:rPr>
                <w:rFonts w:ascii="Arial" w:hAnsi="Arial" w:cs="Arial"/>
                <w:b w:val="0"/>
                <w:sz w:val="22"/>
              </w:rPr>
            </w:pPr>
          </w:p>
          <w:p w14:paraId="003CCF1A" w14:textId="4452ED1D" w:rsidR="00185214" w:rsidRPr="000F6174" w:rsidRDefault="000647DB" w:rsidP="0058095D">
            <w:pPr>
              <w:pStyle w:val="BodyText3"/>
              <w:rPr>
                <w:rFonts w:ascii="Arial" w:hAnsi="Arial" w:cs="Arial"/>
                <w:b w:val="0"/>
                <w:sz w:val="22"/>
              </w:rPr>
            </w:pPr>
            <w:r w:rsidRPr="000F6174">
              <w:rPr>
                <w:rFonts w:ascii="Arial" w:hAnsi="Arial" w:cs="Arial"/>
                <w:b w:val="0"/>
                <w:sz w:val="22"/>
              </w:rPr>
              <w:t xml:space="preserve">(c) </w:t>
            </w:r>
            <w:r w:rsidR="00613034" w:rsidRPr="000F6174">
              <w:rPr>
                <w:rFonts w:ascii="Arial" w:hAnsi="Arial" w:cs="Arial"/>
                <w:b w:val="0"/>
                <w:sz w:val="22"/>
              </w:rPr>
              <w:t>Address or other description</w:t>
            </w:r>
            <w:r w:rsidR="009F0ECF" w:rsidRPr="000F6174">
              <w:rPr>
                <w:rFonts w:ascii="Arial" w:hAnsi="Arial" w:cs="Arial"/>
                <w:b w:val="0"/>
                <w:sz w:val="22"/>
              </w:rPr>
              <w:t xml:space="preserve"> of the premises</w:t>
            </w:r>
            <w:r w:rsidRPr="000F6174">
              <w:rPr>
                <w:rFonts w:ascii="Arial" w:hAnsi="Arial" w:cs="Arial"/>
                <w:b w:val="0"/>
                <w:sz w:val="22"/>
              </w:rPr>
              <w:t xml:space="preserve"> </w:t>
            </w:r>
            <w:r w:rsidR="008F48D9" w:rsidRPr="000F6174">
              <w:rPr>
                <w:rFonts w:ascii="Arial" w:hAnsi="Arial" w:cs="Arial"/>
                <w:b w:val="0"/>
                <w:sz w:val="22"/>
              </w:rPr>
              <w:t xml:space="preserve">(if any) </w:t>
            </w:r>
            <w:r w:rsidRPr="000F6174">
              <w:rPr>
                <w:rFonts w:ascii="Arial" w:hAnsi="Arial" w:cs="Arial"/>
                <w:b w:val="0"/>
                <w:sz w:val="22"/>
              </w:rPr>
              <w:t xml:space="preserve">that </w:t>
            </w:r>
            <w:r w:rsidR="00BD628C" w:rsidRPr="000F6174">
              <w:rPr>
                <w:rFonts w:ascii="Arial" w:hAnsi="Arial" w:cs="Arial"/>
                <w:b w:val="0"/>
                <w:sz w:val="22"/>
              </w:rPr>
              <w:t>you want to search</w:t>
            </w:r>
            <w:r w:rsidR="00613034" w:rsidRPr="000F6174">
              <w:rPr>
                <w:rFonts w:ascii="Arial" w:hAnsi="Arial" w:cs="Arial"/>
                <w:b w:val="0"/>
                <w:sz w:val="22"/>
              </w:rPr>
              <w:t>:</w:t>
            </w:r>
          </w:p>
          <w:p w14:paraId="37E1CB53" w14:textId="77777777" w:rsidR="00206C31" w:rsidRPr="000F6174" w:rsidRDefault="00206C31" w:rsidP="0059670D">
            <w:pPr>
              <w:pStyle w:val="BodyText3"/>
              <w:rPr>
                <w:rFonts w:ascii="Arial" w:hAnsi="Arial" w:cs="Arial"/>
                <w:b w:val="0"/>
                <w:sz w:val="22"/>
              </w:rPr>
            </w:pPr>
          </w:p>
          <w:p w14:paraId="6C41EF71" w14:textId="77777777" w:rsidR="006B386B" w:rsidRPr="000F6174" w:rsidRDefault="006B386B" w:rsidP="0059670D">
            <w:pPr>
              <w:pStyle w:val="BodyText3"/>
              <w:rPr>
                <w:rFonts w:ascii="Arial" w:hAnsi="Arial" w:cs="Arial"/>
                <w:b w:val="0"/>
                <w:sz w:val="22"/>
              </w:rPr>
            </w:pPr>
          </w:p>
          <w:p w14:paraId="388BA46F" w14:textId="77777777" w:rsidR="00F53C9D" w:rsidRPr="000F6174" w:rsidRDefault="00F53C9D" w:rsidP="0059670D">
            <w:pPr>
              <w:pStyle w:val="BodyText3"/>
              <w:rPr>
                <w:rFonts w:ascii="Arial" w:hAnsi="Arial" w:cs="Arial"/>
                <w:b w:val="0"/>
                <w:sz w:val="22"/>
              </w:rPr>
            </w:pPr>
          </w:p>
          <w:p w14:paraId="602FFCD5" w14:textId="156E04E7" w:rsidR="00AE454B" w:rsidRPr="000F6174" w:rsidRDefault="008F48D9" w:rsidP="00AE454B">
            <w:pPr>
              <w:pStyle w:val="BodyText3"/>
              <w:rPr>
                <w:rFonts w:ascii="Arial" w:hAnsi="Arial" w:cs="Arial"/>
                <w:b w:val="0"/>
                <w:sz w:val="22"/>
                <w:szCs w:val="22"/>
              </w:rPr>
            </w:pPr>
            <w:r w:rsidRPr="000F6174">
              <w:rPr>
                <w:rFonts w:ascii="Arial" w:hAnsi="Arial" w:cs="Arial"/>
                <w:b w:val="0"/>
                <w:sz w:val="22"/>
                <w:szCs w:val="22"/>
              </w:rPr>
              <w:lastRenderedPageBreak/>
              <w:t>(d)</w:t>
            </w:r>
            <w:r w:rsidR="008770E2" w:rsidRPr="000F6174">
              <w:rPr>
                <w:rFonts w:ascii="Arial" w:hAnsi="Arial" w:cs="Arial"/>
                <w:b w:val="0"/>
                <w:sz w:val="22"/>
                <w:szCs w:val="22"/>
              </w:rPr>
              <w:t xml:space="preserve"> </w:t>
            </w:r>
            <w:r w:rsidR="00AE454B" w:rsidRPr="000F6174">
              <w:rPr>
                <w:rFonts w:ascii="Arial" w:hAnsi="Arial" w:cs="Arial"/>
                <w:b w:val="0"/>
                <w:sz w:val="22"/>
                <w:szCs w:val="22"/>
              </w:rPr>
              <w:t xml:space="preserve">Why do you </w:t>
            </w:r>
            <w:r w:rsidR="00070D41" w:rsidRPr="000F6174">
              <w:rPr>
                <w:rFonts w:ascii="Arial" w:hAnsi="Arial" w:cs="Arial"/>
                <w:b w:val="0"/>
                <w:sz w:val="22"/>
                <w:szCs w:val="22"/>
              </w:rPr>
              <w:t xml:space="preserve">believe that </w:t>
            </w:r>
            <w:r w:rsidR="00AE454B" w:rsidRPr="000F6174">
              <w:rPr>
                <w:rFonts w:ascii="Arial" w:hAnsi="Arial" w:cs="Arial"/>
                <w:b w:val="0"/>
                <w:sz w:val="22"/>
                <w:szCs w:val="22"/>
              </w:rPr>
              <w:t xml:space="preserve">the </w:t>
            </w:r>
            <w:r w:rsidR="000009E6" w:rsidRPr="000F6174">
              <w:rPr>
                <w:rFonts w:ascii="Arial" w:hAnsi="Arial" w:cs="Arial"/>
                <w:b w:val="0"/>
                <w:sz w:val="22"/>
                <w:szCs w:val="22"/>
              </w:rPr>
              <w:t xml:space="preserve">stolen goods </w:t>
            </w:r>
            <w:r w:rsidR="00AE454B" w:rsidRPr="000F6174">
              <w:rPr>
                <w:rFonts w:ascii="Arial" w:hAnsi="Arial" w:cs="Arial"/>
                <w:b w:val="0"/>
                <w:sz w:val="22"/>
                <w:szCs w:val="22"/>
              </w:rPr>
              <w:t xml:space="preserve">you are looking for </w:t>
            </w:r>
            <w:r w:rsidR="000009E6" w:rsidRPr="000F6174">
              <w:rPr>
                <w:rFonts w:ascii="Arial" w:hAnsi="Arial" w:cs="Arial"/>
                <w:b w:val="0"/>
                <w:sz w:val="22"/>
                <w:szCs w:val="22"/>
              </w:rPr>
              <w:t xml:space="preserve">are </w:t>
            </w:r>
            <w:r w:rsidR="00AE454B" w:rsidRPr="000F6174">
              <w:rPr>
                <w:rFonts w:ascii="Arial" w:hAnsi="Arial" w:cs="Arial"/>
                <w:b w:val="0"/>
                <w:sz w:val="22"/>
                <w:szCs w:val="22"/>
              </w:rPr>
              <w:t>on those premises</w:t>
            </w:r>
            <w:r w:rsidR="00C033BE" w:rsidRPr="000F6174">
              <w:rPr>
                <w:rFonts w:ascii="Arial" w:hAnsi="Arial" w:cs="Arial"/>
                <w:b w:val="0"/>
                <w:sz w:val="22"/>
                <w:szCs w:val="22"/>
              </w:rPr>
              <w:t xml:space="preserve"> (if applicable)</w:t>
            </w:r>
            <w:r w:rsidR="00AE454B" w:rsidRPr="000F6174">
              <w:rPr>
                <w:rFonts w:ascii="Arial" w:hAnsi="Arial" w:cs="Arial"/>
                <w:b w:val="0"/>
                <w:sz w:val="22"/>
                <w:szCs w:val="22"/>
              </w:rPr>
              <w:t>?</w:t>
            </w:r>
            <w:r w:rsidR="00AD63D5" w:rsidRPr="000F6174">
              <w:rPr>
                <w:rFonts w:ascii="Arial" w:hAnsi="Arial" w:cs="Arial"/>
                <w:b w:val="0"/>
                <w:sz w:val="22"/>
                <w:szCs w:val="22"/>
              </w:rPr>
              <w:t xml:space="preserve"> </w:t>
            </w:r>
            <w:r w:rsidR="00060B54" w:rsidRPr="000F6174">
              <w:rPr>
                <w:rFonts w:ascii="Arial" w:hAnsi="Arial" w:cs="Arial"/>
                <w:b w:val="0"/>
                <w:sz w:val="22"/>
                <w:szCs w:val="22"/>
              </w:rPr>
              <w:t xml:space="preserve"> Your explanation usually should include:</w:t>
            </w:r>
          </w:p>
          <w:p w14:paraId="0CB9B990" w14:textId="77777777" w:rsidR="00606EEA" w:rsidRPr="000F6174" w:rsidRDefault="00D2796B" w:rsidP="00D2796B">
            <w:pPr>
              <w:pStyle w:val="BodyText3"/>
              <w:numPr>
                <w:ilvl w:val="0"/>
                <w:numId w:val="4"/>
              </w:numPr>
              <w:rPr>
                <w:rFonts w:ascii="Arial" w:hAnsi="Arial" w:cs="Arial"/>
                <w:b w:val="0"/>
                <w:sz w:val="22"/>
              </w:rPr>
            </w:pPr>
            <w:r w:rsidRPr="000F6174">
              <w:rPr>
                <w:rFonts w:ascii="Arial" w:hAnsi="Arial" w:cs="Arial"/>
                <w:b w:val="0"/>
                <w:sz w:val="22"/>
              </w:rPr>
              <w:t>the type of premises (e.g. commercial, residential) and the outcome of any previous search of the premises during the last year</w:t>
            </w:r>
            <w:r w:rsidR="00DF3C47" w:rsidRPr="000F6174">
              <w:rPr>
                <w:rFonts w:ascii="Arial" w:hAnsi="Arial" w:cs="Arial"/>
                <w:b w:val="0"/>
                <w:sz w:val="22"/>
              </w:rPr>
              <w:t>, and</w:t>
            </w:r>
          </w:p>
          <w:p w14:paraId="4C10893A" w14:textId="77777777" w:rsidR="00D2796B" w:rsidRPr="000F6174" w:rsidRDefault="00D2796B" w:rsidP="00D2796B">
            <w:pPr>
              <w:pStyle w:val="BodyText3"/>
              <w:numPr>
                <w:ilvl w:val="0"/>
                <w:numId w:val="4"/>
              </w:numPr>
              <w:rPr>
                <w:rFonts w:ascii="Arial" w:hAnsi="Arial" w:cs="Arial"/>
                <w:b w:val="0"/>
                <w:sz w:val="22"/>
              </w:rPr>
            </w:pPr>
            <w:r w:rsidRPr="000F6174">
              <w:rPr>
                <w:rFonts w:ascii="Arial" w:hAnsi="Arial" w:cs="Arial"/>
                <w:b w:val="0"/>
                <w:sz w:val="22"/>
              </w:rPr>
              <w:t>the expected occupier(s), whether any is suspected of involvement in the offence(s) under investigation, whether any has a criminal record</w:t>
            </w:r>
            <w:r w:rsidR="00DF3C47" w:rsidRPr="000F6174">
              <w:rPr>
                <w:rFonts w:ascii="Arial" w:hAnsi="Arial" w:cs="Arial"/>
                <w:b w:val="0"/>
                <w:sz w:val="22"/>
              </w:rPr>
              <w:t xml:space="preserve">, and whether special arrangements for any </w:t>
            </w:r>
            <w:r w:rsidR="00732E44" w:rsidRPr="000F6174">
              <w:rPr>
                <w:rFonts w:ascii="Arial" w:hAnsi="Arial" w:cs="Arial"/>
                <w:b w:val="0"/>
                <w:sz w:val="22"/>
              </w:rPr>
              <w:t xml:space="preserve">may </w:t>
            </w:r>
            <w:r w:rsidR="00DF3C47" w:rsidRPr="000F6174">
              <w:rPr>
                <w:rFonts w:ascii="Arial" w:hAnsi="Arial" w:cs="Arial"/>
                <w:b w:val="0"/>
                <w:sz w:val="22"/>
              </w:rPr>
              <w:t xml:space="preserve">be needed under </w:t>
            </w:r>
            <w:r w:rsidR="00732E44" w:rsidRPr="000F6174">
              <w:rPr>
                <w:rFonts w:ascii="Arial" w:hAnsi="Arial" w:cs="Arial"/>
                <w:b w:val="0"/>
                <w:sz w:val="22"/>
              </w:rPr>
              <w:t>PACE Code B and College of Policing guidance.</w:t>
            </w:r>
          </w:p>
          <w:p w14:paraId="316D4D96" w14:textId="77777777" w:rsidR="007A21E8" w:rsidRPr="000F6174" w:rsidRDefault="007A21E8" w:rsidP="0059670D">
            <w:pPr>
              <w:pStyle w:val="BodyText3"/>
              <w:rPr>
                <w:rFonts w:ascii="Arial" w:hAnsi="Arial" w:cs="Arial"/>
                <w:b w:val="0"/>
                <w:sz w:val="22"/>
              </w:rPr>
            </w:pPr>
          </w:p>
          <w:p w14:paraId="49465353" w14:textId="77777777" w:rsidR="007A21E8" w:rsidRPr="000F6174" w:rsidRDefault="007A21E8" w:rsidP="007A21E8">
            <w:pPr>
              <w:pStyle w:val="BodyText3"/>
              <w:rPr>
                <w:rFonts w:ascii="Arial" w:hAnsi="Arial" w:cs="Arial"/>
                <w:b w:val="0"/>
                <w:sz w:val="22"/>
              </w:rPr>
            </w:pPr>
          </w:p>
          <w:p w14:paraId="29F77D35" w14:textId="77777777" w:rsidR="007A21E8" w:rsidRPr="000F6174" w:rsidRDefault="007A21E8" w:rsidP="007A21E8">
            <w:pPr>
              <w:pStyle w:val="BodyText3"/>
              <w:rPr>
                <w:rFonts w:ascii="Arial" w:hAnsi="Arial" w:cs="Arial"/>
                <w:b w:val="0"/>
                <w:sz w:val="22"/>
              </w:rPr>
            </w:pPr>
          </w:p>
          <w:p w14:paraId="168B1CDE" w14:textId="77777777" w:rsidR="00F53C9D" w:rsidRPr="000F6174" w:rsidRDefault="00F53C9D" w:rsidP="007A21E8">
            <w:pPr>
              <w:pStyle w:val="BodyText3"/>
              <w:rPr>
                <w:rFonts w:ascii="Arial" w:hAnsi="Arial" w:cs="Arial"/>
                <w:b w:val="0"/>
                <w:sz w:val="22"/>
              </w:rPr>
            </w:pPr>
          </w:p>
          <w:p w14:paraId="71DF367B" w14:textId="452CC4A3" w:rsidR="00F53C9D" w:rsidRPr="000F6174" w:rsidRDefault="00F53C9D" w:rsidP="007A21E8">
            <w:pPr>
              <w:pStyle w:val="BodyText3"/>
              <w:rPr>
                <w:rFonts w:ascii="Arial" w:hAnsi="Arial" w:cs="Arial"/>
                <w:b w:val="0"/>
                <w:sz w:val="22"/>
              </w:rPr>
            </w:pPr>
          </w:p>
          <w:p w14:paraId="61806FD0" w14:textId="174E6D29" w:rsidR="00D93DD1" w:rsidRPr="000F6174" w:rsidRDefault="00D93DD1" w:rsidP="007A21E8">
            <w:pPr>
              <w:pStyle w:val="BodyText3"/>
              <w:rPr>
                <w:rFonts w:ascii="Arial" w:hAnsi="Arial" w:cs="Arial"/>
                <w:b w:val="0"/>
                <w:sz w:val="22"/>
              </w:rPr>
            </w:pPr>
          </w:p>
          <w:p w14:paraId="36BE7544" w14:textId="43A59475" w:rsidR="00D93DD1" w:rsidRPr="000F6174" w:rsidRDefault="00D93DD1" w:rsidP="007A21E8">
            <w:pPr>
              <w:pStyle w:val="BodyText3"/>
              <w:rPr>
                <w:rFonts w:ascii="Arial" w:hAnsi="Arial" w:cs="Arial"/>
                <w:b w:val="0"/>
                <w:sz w:val="22"/>
              </w:rPr>
            </w:pPr>
          </w:p>
          <w:p w14:paraId="423D35C7" w14:textId="77777777" w:rsidR="00D93DD1" w:rsidRPr="000F6174" w:rsidRDefault="00D93DD1" w:rsidP="007A21E8">
            <w:pPr>
              <w:pStyle w:val="BodyText3"/>
              <w:rPr>
                <w:rFonts w:ascii="Arial" w:hAnsi="Arial" w:cs="Arial"/>
                <w:b w:val="0"/>
                <w:sz w:val="22"/>
              </w:rPr>
            </w:pPr>
          </w:p>
          <w:p w14:paraId="1B39F19D" w14:textId="77777777" w:rsidR="00F53C9D" w:rsidRPr="000F6174" w:rsidRDefault="00F53C9D" w:rsidP="007A21E8">
            <w:pPr>
              <w:pStyle w:val="BodyText3"/>
              <w:rPr>
                <w:rFonts w:ascii="Arial" w:hAnsi="Arial" w:cs="Arial"/>
                <w:b w:val="0"/>
                <w:sz w:val="22"/>
              </w:rPr>
            </w:pPr>
          </w:p>
          <w:p w14:paraId="522D91C6" w14:textId="77777777" w:rsidR="007A21E8" w:rsidRPr="000F6174" w:rsidRDefault="007A21E8" w:rsidP="007A21E8">
            <w:pPr>
              <w:pStyle w:val="BodyText3"/>
              <w:rPr>
                <w:rFonts w:ascii="Arial" w:hAnsi="Arial" w:cs="Arial"/>
                <w:b w:val="0"/>
                <w:sz w:val="22"/>
              </w:rPr>
            </w:pPr>
          </w:p>
          <w:p w14:paraId="393E341E" w14:textId="77777777" w:rsidR="004941CF" w:rsidRPr="000F6174" w:rsidRDefault="004941CF" w:rsidP="007A21E8">
            <w:pPr>
              <w:pStyle w:val="BodyText3"/>
              <w:rPr>
                <w:rFonts w:ascii="Arial" w:hAnsi="Arial" w:cs="Arial"/>
                <w:b w:val="0"/>
                <w:sz w:val="22"/>
              </w:rPr>
            </w:pPr>
          </w:p>
          <w:p w14:paraId="22623EEA" w14:textId="77777777" w:rsidR="00F81CC4" w:rsidRPr="001A7C92" w:rsidRDefault="00F81CC4" w:rsidP="00F60128">
            <w:pPr>
              <w:pStyle w:val="BodyText3"/>
              <w:rPr>
                <w:rFonts w:ascii="Arial" w:hAnsi="Arial" w:cs="Arial"/>
                <w:b w:val="0"/>
                <w:sz w:val="22"/>
              </w:rPr>
            </w:pPr>
          </w:p>
        </w:tc>
      </w:tr>
      <w:tr w:rsidR="00A36ED8" w14:paraId="7B078C5C" w14:textId="77777777" w:rsidTr="00700D4D">
        <w:trPr>
          <w:trHeight w:val="1690"/>
        </w:trPr>
        <w:tc>
          <w:tcPr>
            <w:tcW w:w="10065" w:type="dxa"/>
          </w:tcPr>
          <w:p w14:paraId="7FC545B1" w14:textId="581C953A" w:rsidR="00F03D36" w:rsidRDefault="00B762C2" w:rsidP="00447696">
            <w:pPr>
              <w:pStyle w:val="BodyText3"/>
              <w:spacing w:before="120"/>
              <w:rPr>
                <w:rFonts w:ascii="Arial" w:hAnsi="Arial" w:cs="Arial"/>
                <w:b w:val="0"/>
                <w:sz w:val="20"/>
              </w:rPr>
            </w:pPr>
            <w:r>
              <w:rPr>
                <w:rFonts w:ascii="Arial" w:hAnsi="Arial" w:cs="Arial"/>
                <w:sz w:val="22"/>
              </w:rPr>
              <w:lastRenderedPageBreak/>
              <w:t>5</w:t>
            </w:r>
            <w:r w:rsidR="00302C70">
              <w:rPr>
                <w:rFonts w:ascii="Arial" w:hAnsi="Arial" w:cs="Arial"/>
                <w:sz w:val="22"/>
              </w:rPr>
              <w:t>)</w:t>
            </w:r>
            <w:r w:rsidR="00A36ED8">
              <w:rPr>
                <w:rFonts w:ascii="Arial" w:hAnsi="Arial" w:cs="Arial"/>
                <w:sz w:val="22"/>
              </w:rPr>
              <w:t xml:space="preserve">  Search with additional person</w:t>
            </w:r>
            <w:r w:rsidR="006712B0">
              <w:rPr>
                <w:rFonts w:ascii="Arial" w:hAnsi="Arial" w:cs="Arial"/>
                <w:sz w:val="22"/>
              </w:rPr>
              <w:t>s</w:t>
            </w:r>
            <w:r w:rsidR="00A36ED8">
              <w:rPr>
                <w:rFonts w:ascii="Arial" w:hAnsi="Arial" w:cs="Arial"/>
                <w:sz w:val="22"/>
              </w:rPr>
              <w:t xml:space="preserve">.  </w:t>
            </w:r>
            <w:r w:rsidR="00466FAD">
              <w:rPr>
                <w:rFonts w:ascii="Arial" w:hAnsi="Arial" w:cs="Arial"/>
                <w:b w:val="0"/>
                <w:sz w:val="20"/>
              </w:rPr>
              <w:t xml:space="preserve">Use </w:t>
            </w:r>
            <w:r w:rsidR="0020481D" w:rsidRPr="0020481D">
              <w:rPr>
                <w:rFonts w:ascii="Arial" w:hAnsi="Arial" w:cs="Arial"/>
                <w:b w:val="0"/>
                <w:sz w:val="20"/>
              </w:rPr>
              <w:t>this box only if you are applying for the court’s authority to conduct the search with people who are not constables and who are not otherwise authorised by law to take part in searching for and seizing anything to which the warrant relates.</w:t>
            </w:r>
          </w:p>
          <w:p w14:paraId="4E0F8EA9" w14:textId="4B7C52B4" w:rsidR="002711FB" w:rsidRDefault="00FE7C15" w:rsidP="00E53D42">
            <w:pPr>
              <w:pStyle w:val="BodyText3"/>
              <w:spacing w:before="120"/>
              <w:rPr>
                <w:rFonts w:ascii="Arial" w:hAnsi="Arial" w:cs="Arial"/>
                <w:b w:val="0"/>
                <w:sz w:val="22"/>
              </w:rPr>
            </w:pPr>
            <w:r>
              <w:rPr>
                <w:rFonts w:ascii="Arial" w:hAnsi="Arial" w:cs="Arial"/>
                <w:b w:val="0"/>
                <w:sz w:val="22"/>
              </w:rPr>
              <w:t xml:space="preserve">(a) </w:t>
            </w:r>
            <w:r w:rsidR="00E53D42">
              <w:rPr>
                <w:rFonts w:ascii="Arial" w:hAnsi="Arial" w:cs="Arial"/>
                <w:b w:val="0"/>
                <w:sz w:val="22"/>
              </w:rPr>
              <w:t xml:space="preserve">Which other persons do you want to take part in the search?  </w:t>
            </w:r>
            <w:r w:rsidR="00E53D42">
              <w:rPr>
                <w:rFonts w:ascii="Arial" w:hAnsi="Arial" w:cs="Arial"/>
                <w:b w:val="0"/>
                <w:sz w:val="20"/>
              </w:rPr>
              <w:t>Identify those people by function or description (e.g. scientists, IT experts, accountants).</w:t>
            </w:r>
            <w:r w:rsidR="00B36452">
              <w:rPr>
                <w:rFonts w:ascii="Arial" w:hAnsi="Arial" w:cs="Arial"/>
                <w:b w:val="0"/>
                <w:sz w:val="20"/>
              </w:rPr>
              <w:t xml:space="preserve"> </w:t>
            </w:r>
            <w:r w:rsidR="00DB68E0" w:rsidRPr="00DB68E0">
              <w:rPr>
                <w:rFonts w:ascii="Arial" w:hAnsi="Arial" w:cs="Arial"/>
                <w:b w:val="0"/>
                <w:sz w:val="20"/>
              </w:rPr>
              <w:t>You do not need to identify anyone who will be present only as an observer.</w:t>
            </w:r>
          </w:p>
          <w:p w14:paraId="45E0D0DF" w14:textId="21E7840A" w:rsidR="002711FB" w:rsidRDefault="002711FB" w:rsidP="00A36ED8">
            <w:pPr>
              <w:pStyle w:val="BodyText3"/>
              <w:rPr>
                <w:rFonts w:ascii="Arial" w:hAnsi="Arial" w:cs="Arial"/>
                <w:b w:val="0"/>
                <w:sz w:val="22"/>
              </w:rPr>
            </w:pPr>
          </w:p>
          <w:p w14:paraId="49C12A2E" w14:textId="77777777" w:rsidR="0093196F" w:rsidRDefault="0093196F" w:rsidP="00A36ED8">
            <w:pPr>
              <w:pStyle w:val="BodyText3"/>
              <w:rPr>
                <w:rFonts w:ascii="Arial" w:hAnsi="Arial" w:cs="Arial"/>
                <w:b w:val="0"/>
                <w:sz w:val="22"/>
              </w:rPr>
            </w:pPr>
          </w:p>
          <w:p w14:paraId="5CB9CEEE" w14:textId="77777777" w:rsidR="00E53D42" w:rsidRDefault="00E53D42" w:rsidP="00A36ED8">
            <w:pPr>
              <w:pStyle w:val="BodyText3"/>
              <w:rPr>
                <w:rFonts w:ascii="Arial" w:hAnsi="Arial" w:cs="Arial"/>
                <w:b w:val="0"/>
                <w:sz w:val="22"/>
              </w:rPr>
            </w:pPr>
          </w:p>
          <w:p w14:paraId="5F446B15" w14:textId="77777777" w:rsidR="00E53D42" w:rsidRDefault="00FE7C15" w:rsidP="00A36ED8">
            <w:pPr>
              <w:pStyle w:val="BodyText3"/>
              <w:rPr>
                <w:rFonts w:ascii="Arial" w:hAnsi="Arial" w:cs="Arial"/>
                <w:b w:val="0"/>
                <w:sz w:val="22"/>
              </w:rPr>
            </w:pPr>
            <w:r>
              <w:rPr>
                <w:rFonts w:ascii="Arial" w:hAnsi="Arial" w:cs="Arial"/>
                <w:b w:val="0"/>
                <w:sz w:val="22"/>
              </w:rPr>
              <w:t xml:space="preserve">(b) </w:t>
            </w:r>
            <w:r w:rsidR="00E53D42">
              <w:rPr>
                <w:rFonts w:ascii="Arial" w:hAnsi="Arial" w:cs="Arial"/>
                <w:b w:val="0"/>
                <w:sz w:val="22"/>
              </w:rPr>
              <w:t>Why</w:t>
            </w:r>
            <w:r w:rsidR="00B46C06">
              <w:rPr>
                <w:rFonts w:ascii="Arial" w:hAnsi="Arial" w:cs="Arial"/>
                <w:b w:val="0"/>
                <w:sz w:val="22"/>
              </w:rPr>
              <w:t xml:space="preserve"> do you want those people to take part in the search</w:t>
            </w:r>
            <w:r w:rsidR="00E53D42">
              <w:rPr>
                <w:rFonts w:ascii="Arial" w:hAnsi="Arial" w:cs="Arial"/>
                <w:b w:val="0"/>
                <w:sz w:val="22"/>
              </w:rPr>
              <w:t>?</w:t>
            </w:r>
          </w:p>
          <w:p w14:paraId="5ECCF0AD" w14:textId="77777777" w:rsidR="00E53D42" w:rsidRDefault="00E53D42" w:rsidP="00A36ED8">
            <w:pPr>
              <w:pStyle w:val="BodyText3"/>
              <w:rPr>
                <w:rFonts w:ascii="Arial" w:hAnsi="Arial" w:cs="Arial"/>
                <w:b w:val="0"/>
                <w:sz w:val="22"/>
              </w:rPr>
            </w:pPr>
          </w:p>
          <w:p w14:paraId="7739F3D6" w14:textId="127C098B" w:rsidR="00AA73DF" w:rsidRDefault="00AA73DF" w:rsidP="00A36ED8">
            <w:pPr>
              <w:pStyle w:val="BodyText3"/>
              <w:rPr>
                <w:rFonts w:ascii="Arial" w:hAnsi="Arial" w:cs="Arial"/>
                <w:b w:val="0"/>
                <w:sz w:val="22"/>
              </w:rPr>
            </w:pPr>
          </w:p>
          <w:p w14:paraId="3B86E360" w14:textId="77777777" w:rsidR="0093196F" w:rsidRDefault="0093196F" w:rsidP="00A36ED8">
            <w:pPr>
              <w:pStyle w:val="BodyText3"/>
              <w:rPr>
                <w:rFonts w:ascii="Arial" w:hAnsi="Arial" w:cs="Arial"/>
                <w:b w:val="0"/>
                <w:sz w:val="22"/>
              </w:rPr>
            </w:pPr>
          </w:p>
          <w:p w14:paraId="054C5487" w14:textId="77777777" w:rsidR="00AA73DF" w:rsidRDefault="00AA73DF" w:rsidP="00A36ED8">
            <w:pPr>
              <w:pStyle w:val="BodyText3"/>
              <w:rPr>
                <w:rFonts w:ascii="Arial" w:hAnsi="Arial" w:cs="Arial"/>
                <w:b w:val="0"/>
                <w:sz w:val="22"/>
              </w:rPr>
            </w:pPr>
          </w:p>
          <w:p w14:paraId="5C537537" w14:textId="77777777" w:rsidR="00A36ED8" w:rsidRDefault="00A36ED8" w:rsidP="00A36ED8">
            <w:pPr>
              <w:pStyle w:val="BodyText3"/>
              <w:rPr>
                <w:rFonts w:ascii="Arial" w:hAnsi="Arial" w:cs="Arial"/>
                <w:b w:val="0"/>
                <w:sz w:val="22"/>
              </w:rPr>
            </w:pPr>
          </w:p>
          <w:p w14:paraId="08C4A556" w14:textId="77777777" w:rsidR="00A36ED8" w:rsidRPr="001A7C92" w:rsidRDefault="00A36ED8" w:rsidP="00FB2761">
            <w:pPr>
              <w:pStyle w:val="BodyText3"/>
              <w:rPr>
                <w:rFonts w:ascii="Arial" w:hAnsi="Arial" w:cs="Arial"/>
                <w:b w:val="0"/>
                <w:sz w:val="22"/>
              </w:rPr>
            </w:pPr>
          </w:p>
        </w:tc>
      </w:tr>
      <w:tr w:rsidR="00FB2761" w14:paraId="7A991F25" w14:textId="77777777" w:rsidTr="0031537A">
        <w:trPr>
          <w:trHeight w:val="415"/>
        </w:trPr>
        <w:tc>
          <w:tcPr>
            <w:tcW w:w="10065" w:type="dxa"/>
          </w:tcPr>
          <w:p w14:paraId="6BA0A77F" w14:textId="09B8E0BA" w:rsidR="00FB2761" w:rsidRDefault="00B762C2" w:rsidP="00447696">
            <w:pPr>
              <w:pStyle w:val="BodyText3"/>
              <w:spacing w:before="120"/>
              <w:rPr>
                <w:rFonts w:ascii="Arial" w:hAnsi="Arial" w:cs="Arial"/>
                <w:b w:val="0"/>
                <w:sz w:val="22"/>
              </w:rPr>
            </w:pPr>
            <w:r>
              <w:rPr>
                <w:rFonts w:ascii="Arial" w:hAnsi="Arial" w:cs="Arial"/>
                <w:sz w:val="22"/>
              </w:rPr>
              <w:t>6</w:t>
            </w:r>
            <w:r w:rsidR="00302C70">
              <w:rPr>
                <w:rFonts w:ascii="Arial" w:hAnsi="Arial" w:cs="Arial"/>
                <w:sz w:val="22"/>
              </w:rPr>
              <w:t>)</w:t>
            </w:r>
            <w:r w:rsidR="00FB2761">
              <w:rPr>
                <w:rFonts w:ascii="Arial" w:hAnsi="Arial" w:cs="Arial"/>
                <w:sz w:val="22"/>
              </w:rPr>
              <w:t xml:space="preserve">  </w:t>
            </w:r>
            <w:r w:rsidR="003438A0">
              <w:rPr>
                <w:rFonts w:ascii="Arial" w:hAnsi="Arial" w:cs="Arial"/>
                <w:sz w:val="22"/>
              </w:rPr>
              <w:t>Duty of disclosure</w:t>
            </w:r>
            <w:r w:rsidR="00FB1E64">
              <w:rPr>
                <w:rFonts w:ascii="Arial" w:hAnsi="Arial" w:cs="Arial"/>
                <w:sz w:val="22"/>
              </w:rPr>
              <w:t>.</w:t>
            </w:r>
            <w:r w:rsidR="00E44E1F" w:rsidRPr="00E44E1F">
              <w:rPr>
                <w:rFonts w:ascii="Arial" w:hAnsi="Arial" w:cs="Arial"/>
                <w:b w:val="0"/>
                <w:bCs/>
                <w:sz w:val="20"/>
                <w:vertAlign w:val="superscript"/>
              </w:rPr>
              <w:t>GN</w:t>
            </w:r>
            <w:r w:rsidR="0000468F">
              <w:rPr>
                <w:rFonts w:ascii="Arial" w:hAnsi="Arial" w:cs="Arial"/>
                <w:b w:val="0"/>
                <w:bCs/>
                <w:sz w:val="20"/>
                <w:vertAlign w:val="superscript"/>
              </w:rPr>
              <w:t>8</w:t>
            </w:r>
            <w:r w:rsidR="00FB2761">
              <w:rPr>
                <w:rFonts w:ascii="Arial" w:hAnsi="Arial" w:cs="Arial"/>
                <w:sz w:val="22"/>
              </w:rPr>
              <w:t xml:space="preserve">  </w:t>
            </w:r>
            <w:r w:rsidR="00BD313D">
              <w:rPr>
                <w:rFonts w:ascii="Arial" w:hAnsi="Arial" w:cs="Arial"/>
                <w:b w:val="0"/>
                <w:sz w:val="20"/>
              </w:rPr>
              <w:t>See also the declaration in box</w:t>
            </w:r>
            <w:r w:rsidR="009621A2">
              <w:rPr>
                <w:rFonts w:ascii="Arial" w:hAnsi="Arial" w:cs="Arial"/>
                <w:b w:val="0"/>
                <w:sz w:val="20"/>
              </w:rPr>
              <w:t xml:space="preserve"> </w:t>
            </w:r>
            <w:r w:rsidR="0000468F">
              <w:rPr>
                <w:rFonts w:ascii="Arial" w:hAnsi="Arial" w:cs="Arial"/>
                <w:b w:val="0"/>
                <w:sz w:val="20"/>
              </w:rPr>
              <w:t>7</w:t>
            </w:r>
            <w:r w:rsidR="00BD313D">
              <w:rPr>
                <w:rFonts w:ascii="Arial" w:hAnsi="Arial" w:cs="Arial"/>
                <w:b w:val="0"/>
                <w:sz w:val="20"/>
              </w:rPr>
              <w:t>.</w:t>
            </w:r>
          </w:p>
          <w:p w14:paraId="0D469991" w14:textId="77777777" w:rsidR="006A5D8C" w:rsidRPr="00BD313D" w:rsidRDefault="006A5D8C" w:rsidP="00BD313D">
            <w:pPr>
              <w:pStyle w:val="BodyText3"/>
              <w:spacing w:before="120"/>
              <w:rPr>
                <w:rFonts w:ascii="Arial" w:hAnsi="Arial" w:cs="Arial"/>
                <w:b w:val="0"/>
                <w:sz w:val="22"/>
              </w:rPr>
            </w:pPr>
            <w:r w:rsidRPr="00BD313D">
              <w:rPr>
                <w:rFonts w:ascii="Arial" w:hAnsi="Arial" w:cs="Arial"/>
                <w:b w:val="0"/>
                <w:sz w:val="22"/>
              </w:rPr>
              <w:t xml:space="preserve">Is there anything </w:t>
            </w:r>
            <w:r w:rsidR="00BD313D">
              <w:rPr>
                <w:rFonts w:ascii="Arial" w:hAnsi="Arial" w:cs="Arial"/>
                <w:b w:val="0"/>
                <w:sz w:val="22"/>
              </w:rPr>
              <w:t xml:space="preserve">of which you are aware that might reasonably be considered capable of undermining </w:t>
            </w:r>
            <w:r w:rsidR="00915011">
              <w:rPr>
                <w:rFonts w:ascii="Arial" w:hAnsi="Arial" w:cs="Arial"/>
                <w:b w:val="0"/>
                <w:sz w:val="22"/>
              </w:rPr>
              <w:t xml:space="preserve">any of </w:t>
            </w:r>
            <w:r w:rsidR="00BD313D">
              <w:rPr>
                <w:rFonts w:ascii="Arial" w:hAnsi="Arial" w:cs="Arial"/>
                <w:b w:val="0"/>
                <w:sz w:val="22"/>
              </w:rPr>
              <w:t>the grounds of this application</w:t>
            </w:r>
            <w:r w:rsidR="00915011">
              <w:rPr>
                <w:rFonts w:ascii="Arial" w:hAnsi="Arial" w:cs="Arial"/>
                <w:b w:val="0"/>
                <w:sz w:val="22"/>
              </w:rPr>
              <w:t>, or which for some other reason might affect the court’s decision</w:t>
            </w:r>
            <w:r w:rsidR="00BD313D">
              <w:rPr>
                <w:rFonts w:ascii="Arial" w:hAnsi="Arial" w:cs="Arial"/>
                <w:b w:val="0"/>
                <w:sz w:val="22"/>
              </w:rPr>
              <w:t xml:space="preserve">? </w:t>
            </w:r>
            <w:r w:rsidR="00BD313D">
              <w:rPr>
                <w:rFonts w:ascii="Arial" w:hAnsi="Arial" w:cs="Arial"/>
                <w:b w:val="0"/>
                <w:sz w:val="20"/>
              </w:rPr>
              <w:t xml:space="preserve">Include anything that reasonably might call into question the </w:t>
            </w:r>
            <w:r w:rsidR="00F0069B">
              <w:rPr>
                <w:rFonts w:ascii="Arial" w:hAnsi="Arial" w:cs="Arial"/>
                <w:b w:val="0"/>
                <w:sz w:val="20"/>
              </w:rPr>
              <w:t xml:space="preserve">credibility </w:t>
            </w:r>
            <w:r w:rsidR="00BD313D">
              <w:rPr>
                <w:rFonts w:ascii="Arial" w:hAnsi="Arial" w:cs="Arial"/>
                <w:b w:val="0"/>
                <w:sz w:val="20"/>
              </w:rPr>
              <w:t>of information you have received, and explain why you have decided that that information still can be relied upon.</w:t>
            </w:r>
          </w:p>
          <w:p w14:paraId="687E0ED7" w14:textId="77777777" w:rsidR="00CE29FD" w:rsidRDefault="00CE29FD" w:rsidP="00FB2761">
            <w:pPr>
              <w:pStyle w:val="BodyText3"/>
              <w:rPr>
                <w:rFonts w:ascii="Arial" w:hAnsi="Arial" w:cs="Arial"/>
                <w:b w:val="0"/>
                <w:sz w:val="22"/>
              </w:rPr>
            </w:pPr>
          </w:p>
          <w:p w14:paraId="470C2CAA" w14:textId="4144F500" w:rsidR="004322FD" w:rsidRDefault="004322FD" w:rsidP="00FB2761">
            <w:pPr>
              <w:pStyle w:val="BodyText3"/>
              <w:rPr>
                <w:rFonts w:ascii="Arial" w:hAnsi="Arial" w:cs="Arial"/>
                <w:b w:val="0"/>
                <w:sz w:val="22"/>
              </w:rPr>
            </w:pPr>
          </w:p>
          <w:p w14:paraId="0D77D573" w14:textId="49444517" w:rsidR="00D93DD1" w:rsidRDefault="00D93DD1" w:rsidP="00FB2761">
            <w:pPr>
              <w:pStyle w:val="BodyText3"/>
              <w:rPr>
                <w:rFonts w:ascii="Arial" w:hAnsi="Arial" w:cs="Arial"/>
                <w:b w:val="0"/>
                <w:sz w:val="22"/>
              </w:rPr>
            </w:pPr>
          </w:p>
          <w:p w14:paraId="5B1B528E" w14:textId="77777777" w:rsidR="00D93DD1" w:rsidRDefault="00D93DD1" w:rsidP="00FB2761">
            <w:pPr>
              <w:pStyle w:val="BodyText3"/>
              <w:rPr>
                <w:rFonts w:ascii="Arial" w:hAnsi="Arial" w:cs="Arial"/>
                <w:b w:val="0"/>
                <w:sz w:val="22"/>
              </w:rPr>
            </w:pPr>
          </w:p>
          <w:p w14:paraId="391A5870" w14:textId="77777777" w:rsidR="00910ABD" w:rsidRDefault="00910ABD" w:rsidP="00FB2761">
            <w:pPr>
              <w:pStyle w:val="BodyText3"/>
              <w:rPr>
                <w:rFonts w:ascii="Arial" w:hAnsi="Arial" w:cs="Arial"/>
                <w:b w:val="0"/>
                <w:sz w:val="22"/>
              </w:rPr>
            </w:pPr>
          </w:p>
          <w:p w14:paraId="42BFA2FE" w14:textId="77777777" w:rsidR="00910ABD" w:rsidRDefault="00910ABD" w:rsidP="00FB2761">
            <w:pPr>
              <w:pStyle w:val="BodyText3"/>
              <w:rPr>
                <w:rFonts w:ascii="Arial" w:hAnsi="Arial" w:cs="Arial"/>
                <w:b w:val="0"/>
                <w:sz w:val="22"/>
              </w:rPr>
            </w:pPr>
          </w:p>
          <w:p w14:paraId="4CDCD01A" w14:textId="77777777" w:rsidR="00AA73DF" w:rsidRDefault="00AA73DF" w:rsidP="00FB2761">
            <w:pPr>
              <w:pStyle w:val="BodyText3"/>
              <w:rPr>
                <w:rFonts w:ascii="Arial" w:hAnsi="Arial" w:cs="Arial"/>
                <w:b w:val="0"/>
                <w:sz w:val="22"/>
              </w:rPr>
            </w:pPr>
          </w:p>
          <w:p w14:paraId="4E284984" w14:textId="77777777" w:rsidR="00FB2761" w:rsidRPr="001A7C92" w:rsidRDefault="00FB2761" w:rsidP="00CE29FD">
            <w:pPr>
              <w:pStyle w:val="BodyText3"/>
              <w:rPr>
                <w:rFonts w:ascii="Arial" w:hAnsi="Arial" w:cs="Arial"/>
                <w:b w:val="0"/>
                <w:sz w:val="22"/>
              </w:rPr>
            </w:pPr>
          </w:p>
        </w:tc>
      </w:tr>
      <w:tr w:rsidR="00823849" w14:paraId="265A150C" w14:textId="77777777" w:rsidTr="00447696">
        <w:trPr>
          <w:trHeight w:val="272"/>
        </w:trPr>
        <w:tc>
          <w:tcPr>
            <w:tcW w:w="10065" w:type="dxa"/>
          </w:tcPr>
          <w:p w14:paraId="5F4CD89C" w14:textId="4FFA706D" w:rsidR="009621A2" w:rsidRDefault="0000468F" w:rsidP="00447696">
            <w:pPr>
              <w:pStyle w:val="BodyText3"/>
              <w:spacing w:before="120"/>
              <w:rPr>
                <w:rFonts w:ascii="Arial" w:hAnsi="Arial" w:cs="Arial"/>
                <w:sz w:val="22"/>
              </w:rPr>
            </w:pPr>
            <w:r>
              <w:rPr>
                <w:rFonts w:ascii="Arial" w:hAnsi="Arial" w:cs="Arial"/>
                <w:sz w:val="22"/>
              </w:rPr>
              <w:t>7</w:t>
            </w:r>
            <w:r w:rsidR="009621A2">
              <w:rPr>
                <w:rFonts w:ascii="Arial" w:hAnsi="Arial" w:cs="Arial"/>
                <w:sz w:val="22"/>
              </w:rPr>
              <w:t>)  Declaration</w:t>
            </w:r>
          </w:p>
          <w:p w14:paraId="221EB06A" w14:textId="77777777" w:rsidR="009621A2" w:rsidRPr="002B3DE5" w:rsidRDefault="009621A2" w:rsidP="009621A2">
            <w:pPr>
              <w:pStyle w:val="BodyText3"/>
              <w:spacing w:before="120"/>
              <w:rPr>
                <w:rFonts w:ascii="Arial" w:hAnsi="Arial" w:cs="Arial"/>
                <w:b w:val="0"/>
                <w:sz w:val="22"/>
              </w:rPr>
            </w:pPr>
            <w:r w:rsidRPr="002B3DE5">
              <w:rPr>
                <w:rFonts w:ascii="Arial" w:hAnsi="Arial" w:cs="Arial"/>
                <w:b w:val="0"/>
                <w:sz w:val="22"/>
              </w:rPr>
              <w:t>To the best of my knowledge and belief:</w:t>
            </w:r>
          </w:p>
          <w:p w14:paraId="0E62A0E3" w14:textId="77777777" w:rsidR="009621A2" w:rsidRDefault="009621A2" w:rsidP="009621A2">
            <w:pPr>
              <w:pStyle w:val="BodyText3"/>
              <w:spacing w:before="60"/>
              <w:ind w:left="318"/>
              <w:rPr>
                <w:rFonts w:ascii="Arial" w:hAnsi="Arial" w:cs="Arial"/>
                <w:b w:val="0"/>
                <w:strike/>
                <w:sz w:val="22"/>
              </w:rPr>
            </w:pPr>
            <w:r>
              <w:rPr>
                <w:rFonts w:ascii="Arial" w:hAnsi="Arial" w:cs="Arial"/>
                <w:b w:val="0"/>
                <w:sz w:val="22"/>
              </w:rPr>
              <w:t>(a</w:t>
            </w:r>
            <w:r w:rsidRPr="002B3DE5">
              <w:rPr>
                <w:rFonts w:ascii="Arial" w:hAnsi="Arial" w:cs="Arial"/>
                <w:b w:val="0"/>
                <w:sz w:val="22"/>
              </w:rPr>
              <w:t xml:space="preserve">) this application discloses all the information that is material to what the court must decide, including anything that might reasonably be considered capable of undermining any of the grounds of the application, </w:t>
            </w:r>
            <w:r w:rsidRPr="00FE631E">
              <w:rPr>
                <w:rFonts w:ascii="Arial" w:hAnsi="Arial" w:cs="Arial"/>
                <w:b w:val="0"/>
                <w:sz w:val="22"/>
              </w:rPr>
              <w:t>and</w:t>
            </w:r>
          </w:p>
          <w:p w14:paraId="78C2D7CA" w14:textId="77777777" w:rsidR="00FE631E" w:rsidRPr="002B3DE5" w:rsidRDefault="00FE631E" w:rsidP="009621A2">
            <w:pPr>
              <w:pStyle w:val="BodyText3"/>
              <w:spacing w:before="60"/>
              <w:ind w:left="318"/>
              <w:rPr>
                <w:rFonts w:ascii="Arial" w:hAnsi="Arial" w:cs="Arial"/>
                <w:b w:val="0"/>
                <w:sz w:val="22"/>
              </w:rPr>
            </w:pPr>
            <w:r>
              <w:rPr>
                <w:rFonts w:ascii="Arial" w:hAnsi="Arial" w:cs="Arial"/>
                <w:b w:val="0"/>
                <w:sz w:val="22"/>
              </w:rPr>
              <w:t xml:space="preserve">(b) </w:t>
            </w:r>
            <w:r w:rsidRPr="002B3DE5">
              <w:rPr>
                <w:rFonts w:ascii="Arial" w:hAnsi="Arial" w:cs="Arial"/>
                <w:b w:val="0"/>
                <w:sz w:val="22"/>
              </w:rPr>
              <w:t>the content of this application is true.</w:t>
            </w:r>
          </w:p>
          <w:p w14:paraId="65DD4A7B" w14:textId="77777777" w:rsidR="00264232" w:rsidRPr="00254DB6" w:rsidRDefault="00FE631E" w:rsidP="00264232">
            <w:pPr>
              <w:pStyle w:val="Heading7"/>
              <w:spacing w:before="120"/>
              <w:jc w:val="both"/>
              <w:rPr>
                <w:rFonts w:ascii="Arial" w:hAnsi="Arial" w:cs="Arial"/>
                <w:sz w:val="22"/>
                <w:szCs w:val="22"/>
              </w:rPr>
            </w:pPr>
            <w:r w:rsidRPr="00254DB6">
              <w:rPr>
                <w:rFonts w:ascii="Arial" w:hAnsi="Arial" w:cs="Arial"/>
                <w:sz w:val="22"/>
              </w:rPr>
              <w:lastRenderedPageBreak/>
              <w:t>I undertake to inform the court</w:t>
            </w:r>
            <w:r w:rsidRPr="00254DB6">
              <w:rPr>
                <w:rFonts w:ascii="Arial" w:hAnsi="Arial" w:cs="Arial"/>
                <w:sz w:val="22"/>
                <w:szCs w:val="22"/>
              </w:rPr>
              <w:t xml:space="preserve"> if </w:t>
            </w:r>
            <w:r w:rsidR="00264232" w:rsidRPr="00254DB6">
              <w:rPr>
                <w:rFonts w:ascii="Arial" w:hAnsi="Arial" w:cs="Arial"/>
                <w:sz w:val="22"/>
                <w:szCs w:val="22"/>
              </w:rPr>
              <w:t xml:space="preserve">information </w:t>
            </w:r>
            <w:r w:rsidR="00264232" w:rsidRPr="00254DB6">
              <w:rPr>
                <w:rFonts w:ascii="Arial" w:hAnsi="Arial" w:cs="Arial"/>
                <w:sz w:val="22"/>
              </w:rPr>
              <w:t>that might reasonably be considered capable of undermining any of the grounds of this application comes to my knowledge after a search warrant is issued but before the search takes place.</w:t>
            </w:r>
          </w:p>
          <w:p w14:paraId="757F3250" w14:textId="77777777" w:rsidR="009621A2" w:rsidRPr="002B3DE5" w:rsidRDefault="009621A2" w:rsidP="009621A2">
            <w:pPr>
              <w:pStyle w:val="Heading7"/>
              <w:spacing w:before="120"/>
              <w:rPr>
                <w:rFonts w:ascii="Arial" w:hAnsi="Arial" w:cs="Arial"/>
                <w:sz w:val="22"/>
                <w:szCs w:val="22"/>
              </w:rPr>
            </w:pPr>
            <w:r w:rsidRPr="002B3DE5">
              <w:rPr>
                <w:rFonts w:ascii="Arial" w:hAnsi="Arial" w:cs="Arial"/>
                <w:sz w:val="22"/>
                <w:szCs w:val="22"/>
              </w:rPr>
              <w:t>Signed</w:t>
            </w:r>
            <w:r>
              <w:rPr>
                <w:rFonts w:ascii="Arial" w:hAnsi="Arial" w:cs="Arial"/>
                <w:sz w:val="22"/>
                <w:szCs w:val="22"/>
              </w:rPr>
              <w:t>:</w:t>
            </w:r>
            <w:r w:rsidR="00254DB6" w:rsidRPr="00254DB6">
              <w:rPr>
                <w:rFonts w:ascii="Arial" w:hAnsi="Arial" w:cs="Arial"/>
                <w:sz w:val="20"/>
                <w:vertAlign w:val="superscript"/>
              </w:rPr>
              <w:t>GN1</w:t>
            </w:r>
            <w:r w:rsidRPr="002B3DE5">
              <w:rPr>
                <w:rFonts w:ascii="Arial" w:hAnsi="Arial" w:cs="Arial"/>
                <w:sz w:val="22"/>
                <w:szCs w:val="22"/>
              </w:rPr>
              <w:t>…………………</w:t>
            </w:r>
            <w:r>
              <w:rPr>
                <w:rFonts w:ascii="Arial" w:hAnsi="Arial" w:cs="Arial"/>
                <w:sz w:val="22"/>
                <w:szCs w:val="22"/>
              </w:rPr>
              <w:t>…...</w:t>
            </w:r>
            <w:r w:rsidRPr="002B3DE5">
              <w:rPr>
                <w:rFonts w:ascii="Arial" w:hAnsi="Arial" w:cs="Arial"/>
                <w:sz w:val="22"/>
                <w:szCs w:val="22"/>
              </w:rPr>
              <w:t>……………………………………….…………………………</w:t>
            </w:r>
            <w:r>
              <w:rPr>
                <w:rFonts w:ascii="Arial" w:hAnsi="Arial" w:cs="Arial"/>
                <w:sz w:val="22"/>
                <w:szCs w:val="22"/>
              </w:rPr>
              <w:t xml:space="preserve"> </w:t>
            </w:r>
            <w:r w:rsidRPr="002B3DE5">
              <w:rPr>
                <w:rFonts w:ascii="Arial" w:hAnsi="Arial" w:cs="Arial"/>
                <w:sz w:val="22"/>
                <w:szCs w:val="22"/>
              </w:rPr>
              <w:t>[applicant]</w:t>
            </w:r>
          </w:p>
          <w:p w14:paraId="2BBA1AE7" w14:textId="77777777" w:rsidR="009621A2" w:rsidRPr="002B3DE5" w:rsidRDefault="009621A2" w:rsidP="009621A2">
            <w:pPr>
              <w:pStyle w:val="Heading7"/>
              <w:spacing w:before="60"/>
              <w:rPr>
                <w:rFonts w:ascii="Arial" w:hAnsi="Arial" w:cs="Arial"/>
                <w:sz w:val="22"/>
                <w:szCs w:val="22"/>
              </w:rPr>
            </w:pPr>
            <w:r w:rsidRPr="002B3DE5">
              <w:rPr>
                <w:rFonts w:ascii="Arial" w:hAnsi="Arial" w:cs="Arial"/>
                <w:sz w:val="22"/>
              </w:rPr>
              <w:t>Date: ………………………….  Time: ………………………….</w:t>
            </w:r>
          </w:p>
          <w:p w14:paraId="1DA6E2DE" w14:textId="77777777" w:rsidR="00823849" w:rsidRDefault="00823849" w:rsidP="009621A2">
            <w:pPr>
              <w:pStyle w:val="Heading7"/>
              <w:spacing w:before="60"/>
              <w:rPr>
                <w:rFonts w:ascii="Arial" w:hAnsi="Arial" w:cs="Arial"/>
                <w:sz w:val="22"/>
              </w:rPr>
            </w:pPr>
          </w:p>
        </w:tc>
      </w:tr>
      <w:tr w:rsidR="00AF4B4F" w14:paraId="2C35A9AD" w14:textId="77777777" w:rsidTr="00CE29FD">
        <w:trPr>
          <w:trHeight w:val="982"/>
        </w:trPr>
        <w:tc>
          <w:tcPr>
            <w:tcW w:w="10065" w:type="dxa"/>
          </w:tcPr>
          <w:p w14:paraId="68E64240" w14:textId="0674D2BC" w:rsidR="009621A2" w:rsidRDefault="00F632AC" w:rsidP="002822B1">
            <w:pPr>
              <w:pStyle w:val="BodyText3"/>
              <w:spacing w:before="240"/>
              <w:rPr>
                <w:rFonts w:ascii="Arial" w:hAnsi="Arial" w:cs="Arial"/>
                <w:sz w:val="22"/>
              </w:rPr>
            </w:pPr>
            <w:r>
              <w:rPr>
                <w:rFonts w:ascii="Arial" w:hAnsi="Arial" w:cs="Arial"/>
                <w:sz w:val="22"/>
              </w:rPr>
              <w:lastRenderedPageBreak/>
              <w:t>8</w:t>
            </w:r>
            <w:r w:rsidR="009621A2">
              <w:rPr>
                <w:rFonts w:ascii="Arial" w:hAnsi="Arial" w:cs="Arial"/>
                <w:sz w:val="22"/>
              </w:rPr>
              <w:t>)  Authorisation</w:t>
            </w:r>
          </w:p>
          <w:p w14:paraId="648889BC" w14:textId="77777777" w:rsidR="009621A2" w:rsidRPr="002B3DE5" w:rsidRDefault="009621A2" w:rsidP="009621A2">
            <w:pPr>
              <w:pStyle w:val="BodyText3"/>
              <w:spacing w:before="120"/>
              <w:rPr>
                <w:rFonts w:ascii="Arial" w:hAnsi="Arial" w:cs="Arial"/>
                <w:b w:val="0"/>
                <w:sz w:val="22"/>
              </w:rPr>
            </w:pPr>
            <w:r w:rsidRPr="002B3DE5">
              <w:rPr>
                <w:rFonts w:ascii="Arial" w:hAnsi="Arial" w:cs="Arial"/>
                <w:b w:val="0"/>
                <w:sz w:val="22"/>
              </w:rPr>
              <w:t>I have reviewed this application</w:t>
            </w:r>
            <w:r w:rsidR="004752B5">
              <w:rPr>
                <w:rFonts w:ascii="Arial" w:hAnsi="Arial" w:cs="Arial"/>
                <w:b w:val="0"/>
                <w:sz w:val="22"/>
              </w:rPr>
              <w:t>.</w:t>
            </w:r>
          </w:p>
          <w:p w14:paraId="6518CE22" w14:textId="77777777" w:rsidR="00D20DBF" w:rsidRPr="00254DB6" w:rsidRDefault="004752B5" w:rsidP="004752B5">
            <w:pPr>
              <w:pStyle w:val="BodyText3"/>
              <w:spacing w:before="60"/>
              <w:rPr>
                <w:rFonts w:ascii="Arial" w:hAnsi="Arial" w:cs="Arial"/>
                <w:b w:val="0"/>
                <w:sz w:val="22"/>
              </w:rPr>
            </w:pPr>
            <w:r w:rsidRPr="00254DB6">
              <w:rPr>
                <w:rFonts w:ascii="Arial" w:hAnsi="Arial" w:cs="Arial"/>
                <w:b w:val="0"/>
                <w:sz w:val="22"/>
              </w:rPr>
              <w:t xml:space="preserve">To </w:t>
            </w:r>
            <w:r w:rsidR="002822B1" w:rsidRPr="00254DB6">
              <w:rPr>
                <w:rFonts w:ascii="Arial" w:hAnsi="Arial" w:cs="Arial"/>
                <w:b w:val="0"/>
                <w:sz w:val="22"/>
              </w:rPr>
              <w:t>the best of my knowledge</w:t>
            </w:r>
            <w:r w:rsidR="004B6471" w:rsidRPr="00254DB6">
              <w:rPr>
                <w:rFonts w:ascii="Arial" w:hAnsi="Arial" w:cs="Arial"/>
                <w:b w:val="0"/>
                <w:sz w:val="22"/>
              </w:rPr>
              <w:t xml:space="preserve"> </w:t>
            </w:r>
            <w:r w:rsidR="002822B1" w:rsidRPr="00254DB6">
              <w:rPr>
                <w:rFonts w:ascii="Arial" w:hAnsi="Arial" w:cs="Arial"/>
                <w:b w:val="0"/>
                <w:sz w:val="22"/>
              </w:rPr>
              <w:t>and belief th</w:t>
            </w:r>
            <w:r w:rsidRPr="00254DB6">
              <w:rPr>
                <w:rFonts w:ascii="Arial" w:hAnsi="Arial" w:cs="Arial"/>
                <w:b w:val="0"/>
                <w:sz w:val="22"/>
              </w:rPr>
              <w:t>is</w:t>
            </w:r>
            <w:r w:rsidR="002822B1" w:rsidRPr="00254DB6">
              <w:rPr>
                <w:rFonts w:ascii="Arial" w:hAnsi="Arial" w:cs="Arial"/>
                <w:b w:val="0"/>
                <w:sz w:val="22"/>
              </w:rPr>
              <w:t xml:space="preserve"> application discloses all the information that is material to what the court must decide, including anything that might reasonably be considered capable of undermining any of its grounds,</w:t>
            </w:r>
          </w:p>
          <w:p w14:paraId="03A8CA38" w14:textId="77777777" w:rsidR="00D20DBF" w:rsidRPr="00254DB6" w:rsidRDefault="002822B1" w:rsidP="004752B5">
            <w:pPr>
              <w:pStyle w:val="BodyText3"/>
              <w:spacing w:before="60"/>
              <w:rPr>
                <w:rFonts w:ascii="Arial" w:hAnsi="Arial" w:cs="Arial"/>
                <w:b w:val="0"/>
                <w:sz w:val="22"/>
              </w:rPr>
            </w:pPr>
            <w:r w:rsidRPr="00254DB6">
              <w:rPr>
                <w:rFonts w:ascii="Arial" w:hAnsi="Arial" w:cs="Arial"/>
                <w:b w:val="0"/>
                <w:sz w:val="22"/>
              </w:rPr>
              <w:t>I am satisfied that making this application is a necessary and proportionate step to take in this investigation,</w:t>
            </w:r>
          </w:p>
          <w:p w14:paraId="7D626DFA" w14:textId="77777777" w:rsidR="002822B1" w:rsidRPr="00254DB6" w:rsidRDefault="002822B1" w:rsidP="004752B5">
            <w:pPr>
              <w:pStyle w:val="BodyText3"/>
              <w:spacing w:before="60"/>
              <w:rPr>
                <w:rFonts w:ascii="Arial" w:hAnsi="Arial" w:cs="Arial"/>
                <w:b w:val="0"/>
                <w:sz w:val="22"/>
              </w:rPr>
            </w:pPr>
            <w:r w:rsidRPr="00254DB6">
              <w:rPr>
                <w:rFonts w:ascii="Arial" w:hAnsi="Arial" w:cs="Arial"/>
                <w:b w:val="0"/>
                <w:sz w:val="22"/>
              </w:rPr>
              <w:t>I am satisfied that the applicant will be able to answer the court’s questions</w:t>
            </w:r>
            <w:r w:rsidR="004752B5" w:rsidRPr="00254DB6">
              <w:rPr>
                <w:rFonts w:ascii="Arial" w:hAnsi="Arial" w:cs="Arial"/>
                <w:b w:val="0"/>
                <w:sz w:val="22"/>
              </w:rPr>
              <w:t>.</w:t>
            </w:r>
          </w:p>
          <w:p w14:paraId="44221365" w14:textId="77777777" w:rsidR="002822B1" w:rsidRPr="00254DB6" w:rsidRDefault="002822B1" w:rsidP="004752B5">
            <w:pPr>
              <w:pStyle w:val="BodyText3"/>
              <w:spacing w:before="60"/>
              <w:rPr>
                <w:rFonts w:ascii="Arial" w:hAnsi="Arial" w:cs="Arial"/>
                <w:b w:val="0"/>
                <w:sz w:val="22"/>
              </w:rPr>
            </w:pPr>
            <w:r w:rsidRPr="00254DB6">
              <w:rPr>
                <w:rFonts w:ascii="Arial" w:hAnsi="Arial" w:cs="Arial"/>
                <w:b w:val="0"/>
                <w:sz w:val="22"/>
              </w:rPr>
              <w:t xml:space="preserve">I authorise the applicant to </w:t>
            </w:r>
            <w:r w:rsidR="004752B5" w:rsidRPr="00254DB6">
              <w:rPr>
                <w:rFonts w:ascii="Arial" w:hAnsi="Arial" w:cs="Arial"/>
                <w:b w:val="0"/>
                <w:sz w:val="22"/>
              </w:rPr>
              <w:t xml:space="preserve">present </w:t>
            </w:r>
            <w:r w:rsidRPr="00254DB6">
              <w:rPr>
                <w:rFonts w:ascii="Arial" w:hAnsi="Arial" w:cs="Arial"/>
                <w:b w:val="0"/>
                <w:sz w:val="22"/>
              </w:rPr>
              <w:t>this application</w:t>
            </w:r>
            <w:r w:rsidR="004752B5" w:rsidRPr="00254DB6">
              <w:rPr>
                <w:rFonts w:ascii="Arial" w:hAnsi="Arial" w:cs="Arial"/>
                <w:b w:val="0"/>
                <w:sz w:val="22"/>
              </w:rPr>
              <w:t xml:space="preserve"> to the court</w:t>
            </w:r>
            <w:r w:rsidRPr="00254DB6">
              <w:rPr>
                <w:rFonts w:ascii="Arial" w:hAnsi="Arial" w:cs="Arial"/>
                <w:b w:val="0"/>
                <w:sz w:val="22"/>
              </w:rPr>
              <w:t>.</w:t>
            </w:r>
          </w:p>
          <w:p w14:paraId="6A4EE208" w14:textId="77777777" w:rsidR="009621A2" w:rsidRDefault="009621A2" w:rsidP="009621A2">
            <w:pPr>
              <w:pStyle w:val="Heading7"/>
              <w:spacing w:before="120"/>
              <w:rPr>
                <w:rFonts w:ascii="Arial" w:hAnsi="Arial" w:cs="Arial"/>
                <w:sz w:val="22"/>
                <w:szCs w:val="22"/>
              </w:rPr>
            </w:pPr>
            <w:r>
              <w:rPr>
                <w:rFonts w:ascii="Arial" w:hAnsi="Arial" w:cs="Arial"/>
                <w:sz w:val="22"/>
                <w:szCs w:val="22"/>
              </w:rPr>
              <w:t xml:space="preserve">Authorising officer’s </w:t>
            </w:r>
            <w:r w:rsidRPr="002B3DE5">
              <w:rPr>
                <w:rFonts w:ascii="Arial" w:hAnsi="Arial" w:cs="Arial"/>
                <w:sz w:val="22"/>
                <w:szCs w:val="22"/>
              </w:rPr>
              <w:t xml:space="preserve">name: </w:t>
            </w:r>
            <w:r>
              <w:rPr>
                <w:rFonts w:ascii="Arial" w:hAnsi="Arial" w:cs="Arial"/>
                <w:sz w:val="22"/>
                <w:szCs w:val="22"/>
              </w:rPr>
              <w:t>...</w:t>
            </w:r>
            <w:r w:rsidRPr="002B3DE5">
              <w:rPr>
                <w:rFonts w:ascii="Arial" w:hAnsi="Arial" w:cs="Arial"/>
                <w:sz w:val="22"/>
                <w:szCs w:val="22"/>
              </w:rPr>
              <w:t>………………………………..…………..…</w:t>
            </w:r>
            <w:r>
              <w:rPr>
                <w:rFonts w:ascii="Arial" w:hAnsi="Arial" w:cs="Arial"/>
                <w:sz w:val="22"/>
                <w:szCs w:val="22"/>
              </w:rPr>
              <w:t>………………………………..</w:t>
            </w:r>
            <w:r w:rsidRPr="002B3DE5">
              <w:rPr>
                <w:rFonts w:ascii="Arial" w:hAnsi="Arial" w:cs="Arial"/>
                <w:sz w:val="22"/>
                <w:szCs w:val="22"/>
              </w:rPr>
              <w:t>…</w:t>
            </w:r>
          </w:p>
          <w:p w14:paraId="6F422CA9" w14:textId="77777777" w:rsidR="009621A2" w:rsidRDefault="009621A2" w:rsidP="009621A2">
            <w:pPr>
              <w:pStyle w:val="Heading7"/>
              <w:spacing w:before="120"/>
              <w:rPr>
                <w:rFonts w:ascii="Arial" w:hAnsi="Arial" w:cs="Arial"/>
                <w:sz w:val="22"/>
                <w:szCs w:val="22"/>
              </w:rPr>
            </w:pPr>
            <w:r>
              <w:rPr>
                <w:rFonts w:ascii="Arial" w:hAnsi="Arial" w:cs="Arial"/>
                <w:sz w:val="22"/>
                <w:szCs w:val="22"/>
              </w:rPr>
              <w:t>Rank or grade</w:t>
            </w:r>
            <w:r w:rsidRPr="002B3DE5">
              <w:rPr>
                <w:rFonts w:ascii="Arial" w:hAnsi="Arial" w:cs="Arial"/>
                <w:sz w:val="22"/>
                <w:szCs w:val="22"/>
              </w:rPr>
              <w:t>: ………………………………………..…………</w:t>
            </w:r>
            <w:r>
              <w:rPr>
                <w:rFonts w:ascii="Arial" w:hAnsi="Arial" w:cs="Arial"/>
                <w:sz w:val="22"/>
                <w:szCs w:val="22"/>
              </w:rPr>
              <w:t>..…………………………………………..…</w:t>
            </w:r>
          </w:p>
          <w:p w14:paraId="58B854D7" w14:textId="77777777" w:rsidR="009621A2" w:rsidRPr="002B3DE5" w:rsidRDefault="009621A2" w:rsidP="009621A2">
            <w:pPr>
              <w:pStyle w:val="Heading7"/>
              <w:spacing w:before="120"/>
              <w:rPr>
                <w:rFonts w:ascii="Arial" w:hAnsi="Arial" w:cs="Arial"/>
                <w:sz w:val="22"/>
                <w:szCs w:val="22"/>
              </w:rPr>
            </w:pPr>
            <w:r w:rsidRPr="002B3DE5">
              <w:rPr>
                <w:rFonts w:ascii="Arial" w:hAnsi="Arial" w:cs="Arial"/>
                <w:sz w:val="22"/>
                <w:szCs w:val="22"/>
              </w:rPr>
              <w:t>Signed</w:t>
            </w:r>
            <w:bookmarkStart w:id="1" w:name="_Ref350007158"/>
            <w:r>
              <w:rPr>
                <w:rFonts w:ascii="Arial" w:hAnsi="Arial" w:cs="Arial"/>
                <w:sz w:val="22"/>
                <w:szCs w:val="22"/>
              </w:rPr>
              <w:t>:</w:t>
            </w:r>
            <w:bookmarkEnd w:id="1"/>
            <w:r w:rsidR="00254DB6" w:rsidRPr="00254DB6">
              <w:rPr>
                <w:rFonts w:ascii="Arial" w:hAnsi="Arial" w:cs="Arial"/>
                <w:sz w:val="20"/>
                <w:vertAlign w:val="superscript"/>
              </w:rPr>
              <w:t>GN1</w:t>
            </w:r>
            <w:r w:rsidRPr="002B3DE5">
              <w:rPr>
                <w:rFonts w:ascii="Arial" w:hAnsi="Arial" w:cs="Arial"/>
                <w:sz w:val="22"/>
                <w:szCs w:val="22"/>
              </w:rPr>
              <w:t>…………</w:t>
            </w:r>
            <w:r>
              <w:rPr>
                <w:rFonts w:ascii="Arial" w:hAnsi="Arial" w:cs="Arial"/>
                <w:sz w:val="22"/>
                <w:szCs w:val="22"/>
              </w:rPr>
              <w:t>………….…………………………………….…………………</w:t>
            </w:r>
            <w:r w:rsidRPr="002B3DE5">
              <w:rPr>
                <w:rFonts w:ascii="Arial" w:hAnsi="Arial" w:cs="Arial"/>
                <w:sz w:val="22"/>
                <w:szCs w:val="22"/>
              </w:rPr>
              <w:t>…</w:t>
            </w:r>
            <w:r>
              <w:rPr>
                <w:rFonts w:ascii="Arial" w:hAnsi="Arial" w:cs="Arial"/>
                <w:sz w:val="22"/>
                <w:szCs w:val="22"/>
              </w:rPr>
              <w:t xml:space="preserve"> </w:t>
            </w:r>
            <w:r w:rsidRPr="002B3DE5">
              <w:rPr>
                <w:rFonts w:ascii="Arial" w:hAnsi="Arial" w:cs="Arial"/>
                <w:sz w:val="22"/>
                <w:szCs w:val="22"/>
              </w:rPr>
              <w:t>[</w:t>
            </w:r>
            <w:r>
              <w:rPr>
                <w:rFonts w:ascii="Arial" w:hAnsi="Arial" w:cs="Arial"/>
                <w:sz w:val="22"/>
                <w:szCs w:val="22"/>
              </w:rPr>
              <w:t xml:space="preserve">authorising </w:t>
            </w:r>
            <w:r w:rsidRPr="002B3DE5">
              <w:rPr>
                <w:rFonts w:ascii="Arial" w:hAnsi="Arial" w:cs="Arial"/>
                <w:sz w:val="22"/>
                <w:szCs w:val="22"/>
              </w:rPr>
              <w:t>officer]</w:t>
            </w:r>
          </w:p>
          <w:p w14:paraId="329BA947" w14:textId="77777777" w:rsidR="009621A2" w:rsidRPr="002B3DE5" w:rsidRDefault="009621A2" w:rsidP="009621A2">
            <w:pPr>
              <w:pStyle w:val="Heading7"/>
              <w:spacing w:before="60"/>
              <w:rPr>
                <w:rFonts w:ascii="Arial" w:hAnsi="Arial" w:cs="Arial"/>
                <w:sz w:val="22"/>
                <w:szCs w:val="22"/>
              </w:rPr>
            </w:pPr>
            <w:r w:rsidRPr="002B3DE5">
              <w:rPr>
                <w:rFonts w:ascii="Arial" w:hAnsi="Arial" w:cs="Arial"/>
                <w:sz w:val="22"/>
              </w:rPr>
              <w:t>Date: ………………………….  Time: ………………………….</w:t>
            </w:r>
          </w:p>
          <w:p w14:paraId="18B9D539" w14:textId="77777777" w:rsidR="00AF4B4F" w:rsidRDefault="00AF4B4F" w:rsidP="009621A2">
            <w:pPr>
              <w:pStyle w:val="Heading7"/>
              <w:spacing w:before="60"/>
              <w:rPr>
                <w:rFonts w:ascii="Arial" w:hAnsi="Arial" w:cs="Arial"/>
                <w:sz w:val="22"/>
              </w:rPr>
            </w:pPr>
          </w:p>
        </w:tc>
      </w:tr>
      <w:tr w:rsidR="00AF4B4F" w14:paraId="3F2CB09E" w14:textId="77777777" w:rsidTr="00CE29FD">
        <w:trPr>
          <w:trHeight w:val="982"/>
        </w:trPr>
        <w:tc>
          <w:tcPr>
            <w:tcW w:w="10065" w:type="dxa"/>
          </w:tcPr>
          <w:p w14:paraId="21BB0DA5" w14:textId="77777777" w:rsidR="00AF4B4F" w:rsidRDefault="00AF4B4F" w:rsidP="0013238F">
            <w:pPr>
              <w:pStyle w:val="BodyText3"/>
              <w:spacing w:before="240"/>
              <w:rPr>
                <w:rFonts w:ascii="Arial" w:hAnsi="Arial" w:cs="Arial"/>
                <w:sz w:val="22"/>
              </w:rPr>
            </w:pPr>
            <w:r>
              <w:rPr>
                <w:rFonts w:ascii="Arial" w:hAnsi="Arial" w:cs="Arial"/>
                <w:sz w:val="22"/>
              </w:rPr>
              <w:t>De</w:t>
            </w:r>
            <w:r w:rsidR="00C74EFD">
              <w:rPr>
                <w:rFonts w:ascii="Arial" w:hAnsi="Arial" w:cs="Arial"/>
                <w:sz w:val="22"/>
              </w:rPr>
              <w:t>cision</w:t>
            </w:r>
          </w:p>
          <w:p w14:paraId="20072479" w14:textId="77777777" w:rsidR="00AF4B4F" w:rsidRPr="002B3DE5" w:rsidRDefault="00AF4B4F" w:rsidP="007E74EE">
            <w:pPr>
              <w:pStyle w:val="BodyTextIndent2"/>
              <w:ind w:left="0"/>
              <w:rPr>
                <w:b w:val="0"/>
                <w:bCs/>
                <w:szCs w:val="22"/>
              </w:rPr>
            </w:pPr>
            <w:r w:rsidRPr="002B3DE5">
              <w:rPr>
                <w:b w:val="0"/>
                <w:bCs/>
                <w:szCs w:val="22"/>
              </w:rPr>
              <w:t xml:space="preserve">I heard this application </w:t>
            </w:r>
            <w:r w:rsidR="00A64CE6" w:rsidRPr="002B3DE5">
              <w:rPr>
                <w:b w:val="0"/>
                <w:bCs/>
                <w:szCs w:val="22"/>
              </w:rPr>
              <w:t>today.</w:t>
            </w:r>
          </w:p>
          <w:p w14:paraId="4D0EEBE8" w14:textId="77777777" w:rsidR="002C3D83" w:rsidRPr="002C3D83" w:rsidRDefault="002C3D83" w:rsidP="002C3D83">
            <w:pPr>
              <w:pStyle w:val="BodyTextIndent2"/>
              <w:spacing w:before="0"/>
              <w:ind w:left="0"/>
              <w:rPr>
                <w:b w:val="0"/>
                <w:bCs/>
                <w:szCs w:val="22"/>
              </w:rPr>
            </w:pPr>
            <w:r w:rsidRPr="002C3D83">
              <w:rPr>
                <w:b w:val="0"/>
                <w:bCs/>
                <w:szCs w:val="22"/>
              </w:rPr>
              <w:t>The applicant satisfied me about his or her entitlement to make the application</w:t>
            </w:r>
            <w:r w:rsidRPr="002C3D83">
              <w:rPr>
                <w:b w:val="0"/>
                <w:szCs w:val="22"/>
              </w:rPr>
              <w:t>.</w:t>
            </w:r>
          </w:p>
          <w:p w14:paraId="507CF4BA" w14:textId="061782AE" w:rsidR="00A64CE6" w:rsidRPr="002C3D83" w:rsidRDefault="00A64CE6" w:rsidP="00A64CE6">
            <w:pPr>
              <w:pStyle w:val="BodyTextIndent2"/>
              <w:spacing w:before="0"/>
              <w:ind w:left="0"/>
              <w:rPr>
                <w:b w:val="0"/>
                <w:bCs/>
                <w:szCs w:val="22"/>
              </w:rPr>
            </w:pPr>
            <w:r w:rsidRPr="002C3D83">
              <w:rPr>
                <w:b w:val="0"/>
                <w:bCs/>
                <w:szCs w:val="22"/>
              </w:rPr>
              <w:t xml:space="preserve">The applicant confirmed on oath or affirmation the declaration in box </w:t>
            </w:r>
            <w:r w:rsidR="00F632AC">
              <w:rPr>
                <w:b w:val="0"/>
                <w:bCs/>
                <w:szCs w:val="22"/>
              </w:rPr>
              <w:t>7</w:t>
            </w:r>
            <w:r w:rsidR="00D838E3" w:rsidRPr="002C3D83">
              <w:rPr>
                <w:b w:val="0"/>
                <w:szCs w:val="22"/>
              </w:rPr>
              <w:t>.</w:t>
            </w:r>
          </w:p>
          <w:p w14:paraId="64C56E6B" w14:textId="77777777" w:rsidR="00A64CE6" w:rsidRPr="002C3D83" w:rsidRDefault="00A64CE6" w:rsidP="00EC0D7F">
            <w:pPr>
              <w:pStyle w:val="BodyTextIndent2"/>
              <w:spacing w:before="0" w:line="240" w:lineRule="auto"/>
              <w:ind w:left="0"/>
              <w:rPr>
                <w:b w:val="0"/>
                <w:bCs/>
                <w:szCs w:val="22"/>
              </w:rPr>
            </w:pPr>
            <w:r w:rsidRPr="002C3D83">
              <w:rPr>
                <w:b w:val="0"/>
                <w:bCs/>
                <w:szCs w:val="22"/>
              </w:rPr>
              <w:t xml:space="preserve">The applicant </w:t>
            </w:r>
            <w:r w:rsidR="007E74EE" w:rsidRPr="002C3D83">
              <w:rPr>
                <w:b w:val="0"/>
                <w:bCs/>
                <w:szCs w:val="22"/>
              </w:rPr>
              <w:t xml:space="preserve">gave me </w:t>
            </w:r>
            <w:r w:rsidRPr="002C3D83">
              <w:rPr>
                <w:b w:val="0"/>
                <w:bCs/>
                <w:szCs w:val="22"/>
              </w:rPr>
              <w:t xml:space="preserve">additional </w:t>
            </w:r>
            <w:r w:rsidR="007E74EE" w:rsidRPr="002C3D83">
              <w:rPr>
                <w:b w:val="0"/>
                <w:bCs/>
                <w:szCs w:val="22"/>
              </w:rPr>
              <w:t>information</w:t>
            </w:r>
            <w:r w:rsidR="004229B1" w:rsidRPr="002C3D83">
              <w:rPr>
                <w:b w:val="0"/>
                <w:bCs/>
                <w:szCs w:val="22"/>
              </w:rPr>
              <w:t xml:space="preserve">, the </w:t>
            </w:r>
            <w:r w:rsidR="002C3D83" w:rsidRPr="002C3D83">
              <w:rPr>
                <w:b w:val="0"/>
                <w:bCs/>
                <w:szCs w:val="22"/>
              </w:rPr>
              <w:t xml:space="preserve">essence </w:t>
            </w:r>
            <w:r w:rsidR="004229B1" w:rsidRPr="002C3D83">
              <w:rPr>
                <w:b w:val="0"/>
                <w:bCs/>
                <w:szCs w:val="22"/>
              </w:rPr>
              <w:t>of which was:</w:t>
            </w:r>
            <w:r w:rsidR="007E74EE" w:rsidRPr="002C3D83">
              <w:rPr>
                <w:rStyle w:val="FootnoteReference"/>
                <w:b w:val="0"/>
                <w:bCs/>
                <w:szCs w:val="22"/>
              </w:rPr>
              <w:footnoteReference w:id="2"/>
            </w:r>
          </w:p>
          <w:p w14:paraId="0529D977" w14:textId="77777777" w:rsidR="004229B1" w:rsidRDefault="004229B1" w:rsidP="00EC0D7F">
            <w:pPr>
              <w:pStyle w:val="BodyTextIndent2"/>
              <w:spacing w:before="0" w:line="240" w:lineRule="auto"/>
              <w:ind w:left="0"/>
              <w:rPr>
                <w:b w:val="0"/>
                <w:bCs/>
                <w:szCs w:val="22"/>
              </w:rPr>
            </w:pPr>
          </w:p>
          <w:p w14:paraId="31884E7F" w14:textId="77777777" w:rsidR="006E11D3" w:rsidRDefault="006E11D3" w:rsidP="00EC0D7F">
            <w:pPr>
              <w:pStyle w:val="BodyTextIndent2"/>
              <w:spacing w:before="0" w:line="240" w:lineRule="auto"/>
              <w:ind w:left="0"/>
              <w:rPr>
                <w:b w:val="0"/>
                <w:bCs/>
                <w:szCs w:val="22"/>
              </w:rPr>
            </w:pPr>
          </w:p>
          <w:p w14:paraId="553834AE" w14:textId="77777777" w:rsidR="00E1338F" w:rsidRDefault="00E1338F" w:rsidP="00EC0D7F">
            <w:pPr>
              <w:pStyle w:val="BodyTextIndent2"/>
              <w:spacing w:before="0" w:line="240" w:lineRule="auto"/>
              <w:ind w:left="0"/>
              <w:rPr>
                <w:b w:val="0"/>
                <w:bCs/>
                <w:szCs w:val="22"/>
              </w:rPr>
            </w:pPr>
          </w:p>
          <w:p w14:paraId="6849C92E" w14:textId="77777777" w:rsidR="00E1338F" w:rsidRDefault="00E1338F" w:rsidP="00EC0D7F">
            <w:pPr>
              <w:pStyle w:val="BodyTextIndent2"/>
              <w:spacing w:before="0" w:line="240" w:lineRule="auto"/>
              <w:ind w:left="0"/>
              <w:rPr>
                <w:b w:val="0"/>
                <w:bCs/>
                <w:szCs w:val="22"/>
              </w:rPr>
            </w:pPr>
          </w:p>
          <w:p w14:paraId="71B7DEF9" w14:textId="77777777" w:rsidR="00EC0D7F" w:rsidRDefault="00EC0D7F" w:rsidP="00A64CE6">
            <w:pPr>
              <w:pStyle w:val="BodyTextIndent2"/>
              <w:spacing w:before="0"/>
              <w:ind w:left="0"/>
              <w:rPr>
                <w:b w:val="0"/>
                <w:bCs/>
                <w:szCs w:val="22"/>
              </w:rPr>
            </w:pPr>
          </w:p>
          <w:p w14:paraId="35F1DA90" w14:textId="77777777" w:rsidR="00A64CE6" w:rsidRDefault="00A64CE6" w:rsidP="00EC0D7F">
            <w:pPr>
              <w:pStyle w:val="BodyTextIndent2"/>
              <w:spacing w:before="0" w:line="240" w:lineRule="auto"/>
              <w:ind w:left="0"/>
              <w:rPr>
                <w:b w:val="0"/>
                <w:bCs/>
                <w:szCs w:val="22"/>
              </w:rPr>
            </w:pPr>
            <w:r w:rsidRPr="002B3DE5">
              <w:rPr>
                <w:b w:val="0"/>
                <w:bCs/>
                <w:szCs w:val="22"/>
              </w:rPr>
              <w:t xml:space="preserve">I </w:t>
            </w:r>
            <w:r w:rsidR="004229B1">
              <w:rPr>
                <w:b w:val="0"/>
                <w:bCs/>
                <w:szCs w:val="22"/>
              </w:rPr>
              <w:t>[</w:t>
            </w:r>
            <w:r w:rsidRPr="002B3DE5">
              <w:rPr>
                <w:b w:val="0"/>
                <w:bCs/>
                <w:szCs w:val="22"/>
              </w:rPr>
              <w:t>issued</w:t>
            </w:r>
            <w:r w:rsidR="004229B1">
              <w:rPr>
                <w:b w:val="0"/>
                <w:bCs/>
                <w:szCs w:val="22"/>
              </w:rPr>
              <w:t>]</w:t>
            </w:r>
            <w:r w:rsidRPr="002B3DE5">
              <w:rPr>
                <w:b w:val="0"/>
                <w:bCs/>
                <w:szCs w:val="22"/>
              </w:rPr>
              <w:t xml:space="preserve"> </w:t>
            </w:r>
            <w:r w:rsidR="004229B1">
              <w:rPr>
                <w:b w:val="0"/>
                <w:bCs/>
                <w:szCs w:val="22"/>
              </w:rPr>
              <w:t xml:space="preserve">[refused to issue] </w:t>
            </w:r>
            <w:r w:rsidR="00710350">
              <w:rPr>
                <w:b w:val="0"/>
                <w:bCs/>
                <w:szCs w:val="22"/>
              </w:rPr>
              <w:t>[</w:t>
            </w:r>
            <w:r w:rsidRPr="002B3DE5">
              <w:rPr>
                <w:b w:val="0"/>
                <w:bCs/>
                <w:szCs w:val="22"/>
              </w:rPr>
              <w:t>a warrant</w:t>
            </w:r>
            <w:r w:rsidR="00710350">
              <w:rPr>
                <w:b w:val="0"/>
                <w:bCs/>
                <w:szCs w:val="22"/>
              </w:rPr>
              <w:t>]</w:t>
            </w:r>
            <w:r w:rsidRPr="002B3DE5">
              <w:rPr>
                <w:b w:val="0"/>
                <w:bCs/>
                <w:szCs w:val="22"/>
              </w:rPr>
              <w:t xml:space="preserve"> [warrants]</w:t>
            </w:r>
            <w:r w:rsidR="004229B1">
              <w:rPr>
                <w:b w:val="0"/>
                <w:bCs/>
                <w:szCs w:val="22"/>
              </w:rPr>
              <w:t xml:space="preserve"> because:</w:t>
            </w:r>
            <w:r w:rsidR="0020750C" w:rsidRPr="00EC0D7F">
              <w:rPr>
                <w:rStyle w:val="FootnoteReference"/>
                <w:b w:val="0"/>
                <w:bCs/>
                <w:szCs w:val="22"/>
              </w:rPr>
              <w:footnoteReference w:id="3"/>
            </w:r>
          </w:p>
          <w:p w14:paraId="1A5A9391" w14:textId="77777777" w:rsidR="00EC0D7F" w:rsidRDefault="00EC0D7F" w:rsidP="00EC0D7F">
            <w:pPr>
              <w:pStyle w:val="BodyTextIndent2"/>
              <w:spacing w:before="0" w:line="240" w:lineRule="auto"/>
              <w:ind w:left="0"/>
              <w:rPr>
                <w:b w:val="0"/>
                <w:bCs/>
                <w:szCs w:val="22"/>
              </w:rPr>
            </w:pPr>
          </w:p>
          <w:p w14:paraId="1FDBDF92" w14:textId="77777777" w:rsidR="006E11D3" w:rsidRDefault="006E11D3" w:rsidP="00EC0D7F">
            <w:pPr>
              <w:pStyle w:val="BodyTextIndent2"/>
              <w:spacing w:before="0" w:line="240" w:lineRule="auto"/>
              <w:ind w:left="0"/>
              <w:rPr>
                <w:b w:val="0"/>
                <w:bCs/>
                <w:szCs w:val="22"/>
              </w:rPr>
            </w:pPr>
          </w:p>
          <w:p w14:paraId="511C98DD" w14:textId="77777777" w:rsidR="00732E44" w:rsidRDefault="00732E44" w:rsidP="00EC0D7F">
            <w:pPr>
              <w:pStyle w:val="BodyTextIndent2"/>
              <w:spacing w:before="0" w:line="240" w:lineRule="auto"/>
              <w:ind w:left="0"/>
              <w:rPr>
                <w:b w:val="0"/>
                <w:bCs/>
                <w:szCs w:val="22"/>
              </w:rPr>
            </w:pPr>
          </w:p>
          <w:p w14:paraId="5121324C" w14:textId="77777777" w:rsidR="00732E44" w:rsidRDefault="00732E44" w:rsidP="00EC0D7F">
            <w:pPr>
              <w:pStyle w:val="BodyTextIndent2"/>
              <w:spacing w:before="0" w:line="240" w:lineRule="auto"/>
              <w:ind w:left="0"/>
              <w:rPr>
                <w:b w:val="0"/>
                <w:bCs/>
                <w:szCs w:val="22"/>
              </w:rPr>
            </w:pPr>
          </w:p>
          <w:p w14:paraId="0193698D" w14:textId="77777777" w:rsidR="00C74EFD" w:rsidRDefault="00C74EFD" w:rsidP="00EC0D7F">
            <w:pPr>
              <w:pStyle w:val="BodyTextIndent2"/>
              <w:spacing w:before="0" w:line="240" w:lineRule="auto"/>
              <w:ind w:left="0"/>
              <w:rPr>
                <w:b w:val="0"/>
                <w:bCs/>
                <w:szCs w:val="22"/>
              </w:rPr>
            </w:pPr>
          </w:p>
          <w:p w14:paraId="0F44F4D5" w14:textId="77777777" w:rsidR="00C74EFD" w:rsidRPr="00EC0D7F" w:rsidRDefault="00C74EFD" w:rsidP="00EC0D7F">
            <w:pPr>
              <w:pStyle w:val="BodyTextIndent2"/>
              <w:spacing w:before="0" w:line="240" w:lineRule="auto"/>
              <w:ind w:left="0"/>
              <w:rPr>
                <w:b w:val="0"/>
                <w:bCs/>
                <w:szCs w:val="22"/>
              </w:rPr>
            </w:pPr>
          </w:p>
          <w:p w14:paraId="6371421B" w14:textId="77777777" w:rsidR="004229B1" w:rsidRDefault="004229B1" w:rsidP="00EC0D7F">
            <w:pPr>
              <w:pStyle w:val="Heading7"/>
              <w:rPr>
                <w:rFonts w:ascii="Arial" w:hAnsi="Arial" w:cs="Arial"/>
                <w:sz w:val="22"/>
                <w:szCs w:val="22"/>
              </w:rPr>
            </w:pPr>
          </w:p>
          <w:p w14:paraId="0B01EA07" w14:textId="77777777" w:rsidR="00C74EFD" w:rsidRPr="002B3DE5" w:rsidRDefault="00C74EFD" w:rsidP="00C74EFD">
            <w:pPr>
              <w:pStyle w:val="Heading7"/>
              <w:spacing w:before="120"/>
              <w:rPr>
                <w:rFonts w:ascii="Arial" w:hAnsi="Arial" w:cs="Arial"/>
                <w:sz w:val="22"/>
                <w:szCs w:val="22"/>
              </w:rPr>
            </w:pPr>
            <w:r w:rsidRPr="002B3DE5">
              <w:rPr>
                <w:rFonts w:ascii="Arial" w:hAnsi="Arial" w:cs="Arial"/>
                <w:sz w:val="22"/>
                <w:szCs w:val="22"/>
              </w:rPr>
              <w:t>Signed: ………………………………………..…………………………………………………………...…</w:t>
            </w:r>
          </w:p>
          <w:p w14:paraId="637BD307" w14:textId="77777777" w:rsidR="00E316F8" w:rsidRPr="002B3DE5" w:rsidRDefault="00E316F8" w:rsidP="00E316F8">
            <w:pPr>
              <w:pStyle w:val="Heading7"/>
              <w:spacing w:before="120"/>
              <w:rPr>
                <w:rFonts w:ascii="Arial" w:hAnsi="Arial" w:cs="Arial"/>
                <w:sz w:val="22"/>
                <w:szCs w:val="22"/>
              </w:rPr>
            </w:pPr>
            <w:r w:rsidRPr="002B3DE5">
              <w:rPr>
                <w:rFonts w:ascii="Arial" w:hAnsi="Arial" w:cs="Arial"/>
                <w:sz w:val="22"/>
                <w:szCs w:val="22"/>
              </w:rPr>
              <w:t>Name: ………………………………………..…………..…..… [</w:t>
            </w:r>
            <w:r w:rsidR="00C74EFD" w:rsidRPr="002B3DE5">
              <w:rPr>
                <w:rFonts w:ascii="Arial" w:hAnsi="Arial" w:cs="Arial"/>
                <w:sz w:val="22"/>
                <w:szCs w:val="22"/>
              </w:rPr>
              <w:t xml:space="preserve">Justice </w:t>
            </w:r>
            <w:r w:rsidRPr="002B3DE5">
              <w:rPr>
                <w:rFonts w:ascii="Arial" w:hAnsi="Arial" w:cs="Arial"/>
                <w:sz w:val="22"/>
                <w:szCs w:val="22"/>
              </w:rPr>
              <w:t xml:space="preserve">of the </w:t>
            </w:r>
            <w:r w:rsidR="00C74EFD" w:rsidRPr="002B3DE5">
              <w:rPr>
                <w:rFonts w:ascii="Arial" w:hAnsi="Arial" w:cs="Arial"/>
                <w:sz w:val="22"/>
                <w:szCs w:val="22"/>
              </w:rPr>
              <w:t>Peace</w:t>
            </w:r>
            <w:r w:rsidRPr="002B3DE5">
              <w:rPr>
                <w:rFonts w:ascii="Arial" w:hAnsi="Arial" w:cs="Arial"/>
                <w:sz w:val="22"/>
                <w:szCs w:val="22"/>
              </w:rPr>
              <w:t>]</w:t>
            </w:r>
          </w:p>
          <w:p w14:paraId="205B8E22" w14:textId="77777777" w:rsidR="00E316F8" w:rsidRPr="002B3DE5" w:rsidRDefault="00E316F8" w:rsidP="00E316F8">
            <w:pPr>
              <w:pStyle w:val="Heading7"/>
              <w:rPr>
                <w:rFonts w:ascii="Arial" w:hAnsi="Arial" w:cs="Arial"/>
                <w:sz w:val="22"/>
                <w:szCs w:val="22"/>
              </w:rPr>
            </w:pPr>
            <w:r w:rsidRPr="002B3DE5">
              <w:rPr>
                <w:szCs w:val="22"/>
              </w:rPr>
              <w:tab/>
            </w:r>
            <w:r w:rsidRPr="002B3DE5">
              <w:rPr>
                <w:szCs w:val="22"/>
              </w:rPr>
              <w:tab/>
            </w:r>
            <w:r w:rsidRPr="002B3DE5">
              <w:rPr>
                <w:szCs w:val="22"/>
              </w:rPr>
              <w:tab/>
            </w:r>
            <w:r w:rsidRPr="002B3DE5">
              <w:rPr>
                <w:szCs w:val="22"/>
              </w:rPr>
              <w:tab/>
            </w:r>
            <w:r w:rsidRPr="002B3DE5">
              <w:rPr>
                <w:szCs w:val="22"/>
              </w:rPr>
              <w:tab/>
            </w:r>
            <w:r w:rsidRPr="002B3DE5">
              <w:rPr>
                <w:szCs w:val="22"/>
              </w:rPr>
              <w:tab/>
            </w:r>
            <w:r w:rsidR="002B3DE5" w:rsidRPr="002870BA">
              <w:rPr>
                <w:szCs w:val="22"/>
              </w:rPr>
              <w:tab/>
            </w:r>
            <w:r w:rsidRPr="002B3DE5">
              <w:rPr>
                <w:szCs w:val="22"/>
              </w:rPr>
              <w:tab/>
            </w:r>
            <w:r w:rsidRPr="002B3DE5">
              <w:rPr>
                <w:rFonts w:ascii="Arial" w:hAnsi="Arial" w:cs="Arial"/>
                <w:sz w:val="22"/>
                <w:szCs w:val="22"/>
              </w:rPr>
              <w:t>[District Judge (Magistrates’ Court)]</w:t>
            </w:r>
          </w:p>
          <w:p w14:paraId="736878FA" w14:textId="77777777" w:rsidR="00AF4B4F" w:rsidRPr="002B3DE5" w:rsidRDefault="00AF4B4F" w:rsidP="00AF4B4F">
            <w:pPr>
              <w:pStyle w:val="Heading7"/>
              <w:spacing w:before="60"/>
              <w:rPr>
                <w:rFonts w:ascii="Arial" w:hAnsi="Arial" w:cs="Arial"/>
                <w:sz w:val="22"/>
                <w:szCs w:val="22"/>
              </w:rPr>
            </w:pPr>
            <w:r w:rsidRPr="002B3DE5">
              <w:rPr>
                <w:rFonts w:ascii="Arial" w:hAnsi="Arial" w:cs="Arial"/>
                <w:sz w:val="22"/>
              </w:rPr>
              <w:t>Date: ………………………….  Time: ………………………….</w:t>
            </w:r>
          </w:p>
          <w:p w14:paraId="09F60BBB" w14:textId="77777777" w:rsidR="00AF4B4F" w:rsidRPr="001A7C92" w:rsidRDefault="00AF4B4F" w:rsidP="00996D9B">
            <w:pPr>
              <w:pStyle w:val="BodyTextIndent2"/>
              <w:spacing w:before="60"/>
              <w:ind w:left="0"/>
              <w:rPr>
                <w:b w:val="0"/>
              </w:rPr>
            </w:pPr>
          </w:p>
        </w:tc>
      </w:tr>
    </w:tbl>
    <w:p w14:paraId="30807344" w14:textId="77777777" w:rsidR="00C249BC" w:rsidRDefault="00C249BC" w:rsidP="00302C70">
      <w:pPr>
        <w:jc w:val="both"/>
        <w:sectPr w:rsidR="00C249BC" w:rsidSect="009F2F0A">
          <w:footerReference w:type="even" r:id="rId8"/>
          <w:footerReference w:type="default" r:id="rId9"/>
          <w:pgSz w:w="11906" w:h="16838"/>
          <w:pgMar w:top="1134" w:right="1418" w:bottom="1134" w:left="1418" w:header="720" w:footer="720" w:gutter="0"/>
          <w:pgNumType w:start="1"/>
          <w:cols w:space="720"/>
        </w:sectPr>
      </w:pPr>
    </w:p>
    <w:p w14:paraId="4AD2D7B0" w14:textId="77777777" w:rsidR="00B857CD" w:rsidRDefault="00BB29BC" w:rsidP="00144A36">
      <w:pPr>
        <w:spacing w:after="120"/>
        <w:jc w:val="both"/>
        <w:rPr>
          <w:rFonts w:ascii="Arial" w:hAnsi="Arial" w:cs="Arial"/>
        </w:rPr>
      </w:pPr>
      <w:r w:rsidRPr="00BB29BC">
        <w:rPr>
          <w:rFonts w:ascii="Arial" w:hAnsi="Arial" w:cs="Arial"/>
          <w:b/>
          <w:sz w:val="22"/>
        </w:rPr>
        <w:lastRenderedPageBreak/>
        <w:t>List of specified premises to be searched.</w:t>
      </w:r>
      <w:r w:rsidRPr="00BB29BC">
        <w:rPr>
          <w:rFonts w:ascii="Arial" w:hAnsi="Arial" w:cs="Arial"/>
        </w:rPr>
        <w:t xml:space="preserve">  </w:t>
      </w:r>
      <w:r w:rsidRPr="00947DEA">
        <w:rPr>
          <w:rFonts w:ascii="Arial" w:hAnsi="Arial" w:cs="Arial"/>
        </w:rPr>
        <w:t xml:space="preserve">See </w:t>
      </w:r>
      <w:smartTag w:uri="urn:schemas-microsoft-com:office:smarttags" w:element="address">
        <w:smartTag w:uri="urn:schemas-microsoft-com:office:smarttags" w:element="Street">
          <w:r w:rsidRPr="00947DEA">
            <w:rPr>
              <w:rFonts w:ascii="Arial" w:hAnsi="Arial" w:cs="Arial"/>
            </w:rPr>
            <w:t>box</w:t>
          </w:r>
        </w:smartTag>
        <w:r w:rsidRPr="00947DEA">
          <w:rPr>
            <w:rFonts w:ascii="Arial" w:hAnsi="Arial" w:cs="Arial"/>
          </w:rPr>
          <w:t xml:space="preserve"> 4</w:t>
        </w:r>
      </w:smartTag>
      <w:r w:rsidRPr="00947DEA">
        <w:rPr>
          <w:rFonts w:ascii="Arial" w:hAnsi="Arial" w:cs="Arial"/>
        </w:rPr>
        <w:t xml:space="preserve">. Use </w:t>
      </w:r>
      <w:r w:rsidR="005424C9">
        <w:rPr>
          <w:rFonts w:ascii="Arial" w:hAnsi="Arial" w:cs="Arial"/>
        </w:rPr>
        <w:t xml:space="preserve">the </w:t>
      </w:r>
      <w:r w:rsidRPr="00947DEA">
        <w:rPr>
          <w:rFonts w:ascii="Arial" w:hAnsi="Arial" w:cs="Arial"/>
        </w:rPr>
        <w:t xml:space="preserve">table </w:t>
      </w:r>
      <w:r w:rsidR="005424C9">
        <w:rPr>
          <w:rFonts w:ascii="Arial" w:hAnsi="Arial" w:cs="Arial"/>
        </w:rPr>
        <w:t xml:space="preserve">on this and the next page </w:t>
      </w:r>
      <w:r w:rsidRPr="00947DEA">
        <w:rPr>
          <w:rFonts w:ascii="Arial" w:hAnsi="Arial" w:cs="Arial"/>
        </w:rPr>
        <w:t>if you are apply</w:t>
      </w:r>
      <w:r w:rsidR="007F121A" w:rsidRPr="00947DEA">
        <w:rPr>
          <w:rFonts w:ascii="Arial" w:hAnsi="Arial" w:cs="Arial"/>
        </w:rPr>
        <w:t>ing</w:t>
      </w:r>
      <w:r w:rsidRPr="00947DEA">
        <w:rPr>
          <w:rFonts w:ascii="Arial" w:hAnsi="Arial" w:cs="Arial"/>
        </w:rPr>
        <w:t xml:space="preserve"> for the issue of warrants </w:t>
      </w:r>
      <w:r w:rsidR="007F121A" w:rsidRPr="00947DEA">
        <w:rPr>
          <w:rFonts w:ascii="Arial" w:hAnsi="Arial" w:cs="Arial"/>
        </w:rPr>
        <w:t>in respect</w:t>
      </w:r>
      <w:r w:rsidR="005D4EFB" w:rsidRPr="00947DEA">
        <w:rPr>
          <w:rFonts w:ascii="Arial" w:hAnsi="Arial" w:cs="Arial"/>
        </w:rPr>
        <w:t xml:space="preserve"> of more than one specified set</w:t>
      </w:r>
      <w:r w:rsidR="007F121A" w:rsidRPr="00947DEA">
        <w:rPr>
          <w:rFonts w:ascii="Arial" w:hAnsi="Arial" w:cs="Arial"/>
        </w:rPr>
        <w:t xml:space="preserve"> of premises.</w:t>
      </w:r>
    </w:p>
    <w:p w14:paraId="15A94891" w14:textId="78D31453" w:rsidR="00B857CD" w:rsidRDefault="007F121A" w:rsidP="00144A36">
      <w:pPr>
        <w:spacing w:after="120"/>
        <w:jc w:val="both"/>
        <w:rPr>
          <w:rFonts w:ascii="Arial" w:hAnsi="Arial" w:cs="Arial"/>
        </w:rPr>
      </w:pPr>
      <w:r w:rsidRPr="00DA0070">
        <w:rPr>
          <w:rFonts w:ascii="Arial" w:hAnsi="Arial" w:cs="Arial"/>
          <w:b/>
        </w:rPr>
        <w:t xml:space="preserve">In column </w:t>
      </w:r>
      <w:r w:rsidR="005424C9">
        <w:rPr>
          <w:rFonts w:ascii="Arial" w:hAnsi="Arial" w:cs="Arial"/>
          <w:b/>
        </w:rPr>
        <w:t>(a)</w:t>
      </w:r>
      <w:r w:rsidRPr="00947DEA">
        <w:rPr>
          <w:rFonts w:ascii="Arial" w:hAnsi="Arial" w:cs="Arial"/>
        </w:rPr>
        <w:t xml:space="preserve">, give the address or other description of the premises. </w:t>
      </w:r>
      <w:r w:rsidRPr="00DA0070">
        <w:rPr>
          <w:rFonts w:ascii="Arial" w:hAnsi="Arial" w:cs="Arial"/>
          <w:b/>
        </w:rPr>
        <w:t xml:space="preserve">In column </w:t>
      </w:r>
      <w:r w:rsidR="005424C9">
        <w:rPr>
          <w:rFonts w:ascii="Arial" w:hAnsi="Arial" w:cs="Arial"/>
          <w:b/>
        </w:rPr>
        <w:t>(b)</w:t>
      </w:r>
      <w:r w:rsidRPr="00947DEA">
        <w:rPr>
          <w:rFonts w:ascii="Arial" w:hAnsi="Arial" w:cs="Arial"/>
        </w:rPr>
        <w:t xml:space="preserve">, explain why </w:t>
      </w:r>
      <w:r w:rsidR="005D4EFB" w:rsidRPr="00947DEA">
        <w:rPr>
          <w:rFonts w:ascii="Arial" w:hAnsi="Arial" w:cs="Arial"/>
        </w:rPr>
        <w:t xml:space="preserve">you </w:t>
      </w:r>
      <w:r w:rsidR="00B857CD">
        <w:rPr>
          <w:rFonts w:ascii="Arial" w:hAnsi="Arial" w:cs="Arial"/>
        </w:rPr>
        <w:t xml:space="preserve">believe </w:t>
      </w:r>
      <w:r w:rsidR="00E72FDC">
        <w:rPr>
          <w:rFonts w:ascii="Arial" w:hAnsi="Arial" w:cs="Arial"/>
        </w:rPr>
        <w:t xml:space="preserve">that the stolen goods </w:t>
      </w:r>
      <w:r w:rsidR="000C6461">
        <w:rPr>
          <w:rFonts w:ascii="Arial" w:hAnsi="Arial" w:cs="Arial"/>
        </w:rPr>
        <w:t xml:space="preserve">you are looking for are </w:t>
      </w:r>
      <w:r w:rsidR="005D4EFB" w:rsidRPr="00947DEA">
        <w:rPr>
          <w:rFonts w:ascii="Arial" w:hAnsi="Arial" w:cs="Arial"/>
        </w:rPr>
        <w:t>on those premises.</w:t>
      </w:r>
    </w:p>
    <w:p w14:paraId="48029BF1" w14:textId="77777777" w:rsidR="00144A36" w:rsidRPr="00BB29BC" w:rsidRDefault="00144A36" w:rsidP="00144A36">
      <w:pPr>
        <w:spacing w:after="120"/>
        <w:jc w:val="both"/>
        <w:rPr>
          <w:rFonts w:ascii="Arial" w:hAnsi="Arial" w:cs="Arial"/>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9923"/>
      </w:tblGrid>
      <w:tr w:rsidR="002F59D7" w:rsidRPr="007D5985" w14:paraId="1F6AA681" w14:textId="77777777" w:rsidTr="00E72FDC">
        <w:tc>
          <w:tcPr>
            <w:tcW w:w="4673" w:type="dxa"/>
            <w:shd w:val="clear" w:color="auto" w:fill="auto"/>
          </w:tcPr>
          <w:p w14:paraId="27254A70" w14:textId="77777777" w:rsidR="002F59D7" w:rsidRPr="007D5985" w:rsidRDefault="002F59D7" w:rsidP="007D5985">
            <w:pPr>
              <w:spacing w:before="60"/>
              <w:jc w:val="center"/>
              <w:rPr>
                <w:rFonts w:ascii="Arial" w:hAnsi="Arial" w:cs="Arial"/>
                <w:b/>
                <w:sz w:val="22"/>
                <w:szCs w:val="22"/>
              </w:rPr>
            </w:pPr>
            <w:r w:rsidRPr="007D5985">
              <w:rPr>
                <w:rFonts w:ascii="Arial" w:hAnsi="Arial" w:cs="Arial"/>
                <w:b/>
                <w:sz w:val="22"/>
                <w:szCs w:val="22"/>
              </w:rPr>
              <w:t>(a) Address or description of premises</w:t>
            </w:r>
          </w:p>
        </w:tc>
        <w:tc>
          <w:tcPr>
            <w:tcW w:w="9923" w:type="dxa"/>
            <w:shd w:val="clear" w:color="auto" w:fill="auto"/>
          </w:tcPr>
          <w:p w14:paraId="5CA57504" w14:textId="45AF74F9" w:rsidR="002F59D7" w:rsidRPr="007D5985" w:rsidRDefault="002F59D7" w:rsidP="007D5985">
            <w:pPr>
              <w:spacing w:before="60"/>
              <w:jc w:val="center"/>
              <w:rPr>
                <w:rFonts w:ascii="Arial" w:hAnsi="Arial" w:cs="Arial"/>
                <w:b/>
                <w:sz w:val="22"/>
                <w:szCs w:val="22"/>
              </w:rPr>
            </w:pPr>
            <w:r w:rsidRPr="007D5985">
              <w:rPr>
                <w:rFonts w:ascii="Arial" w:hAnsi="Arial" w:cs="Arial"/>
                <w:b/>
                <w:sz w:val="22"/>
                <w:szCs w:val="22"/>
              </w:rPr>
              <w:t xml:space="preserve">(b) Reasons for believing </w:t>
            </w:r>
            <w:r>
              <w:rPr>
                <w:rFonts w:ascii="Arial" w:hAnsi="Arial" w:cs="Arial"/>
                <w:b/>
                <w:sz w:val="22"/>
                <w:szCs w:val="22"/>
              </w:rPr>
              <w:t xml:space="preserve">that stolen goods </w:t>
            </w:r>
            <w:r w:rsidR="00500B5C">
              <w:rPr>
                <w:rFonts w:ascii="Arial" w:hAnsi="Arial" w:cs="Arial"/>
                <w:b/>
                <w:sz w:val="22"/>
                <w:szCs w:val="22"/>
              </w:rPr>
              <w:t xml:space="preserve">are </w:t>
            </w:r>
            <w:r w:rsidRPr="007D5985">
              <w:rPr>
                <w:rFonts w:ascii="Arial" w:hAnsi="Arial" w:cs="Arial"/>
                <w:b/>
                <w:sz w:val="22"/>
                <w:szCs w:val="22"/>
              </w:rPr>
              <w:t>on those premises</w:t>
            </w:r>
          </w:p>
        </w:tc>
      </w:tr>
      <w:tr w:rsidR="002F59D7" w:rsidRPr="007D5985" w14:paraId="7BB134ED" w14:textId="77777777" w:rsidTr="00E72FDC">
        <w:tc>
          <w:tcPr>
            <w:tcW w:w="4673" w:type="dxa"/>
            <w:shd w:val="clear" w:color="auto" w:fill="auto"/>
          </w:tcPr>
          <w:p w14:paraId="59827043" w14:textId="77777777" w:rsidR="002F59D7" w:rsidRPr="007D5985" w:rsidRDefault="002F59D7" w:rsidP="007D5985">
            <w:pPr>
              <w:jc w:val="both"/>
              <w:rPr>
                <w:rFonts w:ascii="Arial" w:hAnsi="Arial" w:cs="Arial"/>
                <w:sz w:val="22"/>
                <w:szCs w:val="22"/>
              </w:rPr>
            </w:pPr>
            <w:r>
              <w:rPr>
                <w:rFonts w:ascii="Arial" w:hAnsi="Arial" w:cs="Arial"/>
                <w:sz w:val="22"/>
                <w:szCs w:val="22"/>
              </w:rPr>
              <w:t>(1)</w:t>
            </w:r>
          </w:p>
          <w:p w14:paraId="7C19AC87" w14:textId="77777777" w:rsidR="002F59D7" w:rsidRPr="007D5985" w:rsidRDefault="002F59D7" w:rsidP="007D5985">
            <w:pPr>
              <w:jc w:val="both"/>
              <w:rPr>
                <w:rFonts w:ascii="Arial" w:hAnsi="Arial" w:cs="Arial"/>
                <w:sz w:val="22"/>
                <w:szCs w:val="22"/>
              </w:rPr>
            </w:pPr>
          </w:p>
          <w:p w14:paraId="7FFCB059" w14:textId="77777777" w:rsidR="002F59D7" w:rsidRPr="007D5985" w:rsidRDefault="002F59D7" w:rsidP="007D5985">
            <w:pPr>
              <w:jc w:val="both"/>
              <w:rPr>
                <w:rFonts w:ascii="Arial" w:hAnsi="Arial" w:cs="Arial"/>
                <w:sz w:val="22"/>
                <w:szCs w:val="22"/>
              </w:rPr>
            </w:pPr>
          </w:p>
          <w:p w14:paraId="1C064989" w14:textId="77777777" w:rsidR="002F59D7" w:rsidRPr="007D5985" w:rsidRDefault="002F59D7" w:rsidP="007D5985">
            <w:pPr>
              <w:jc w:val="both"/>
              <w:rPr>
                <w:rFonts w:ascii="Arial" w:hAnsi="Arial" w:cs="Arial"/>
                <w:sz w:val="22"/>
                <w:szCs w:val="22"/>
              </w:rPr>
            </w:pPr>
          </w:p>
          <w:p w14:paraId="383FC258" w14:textId="77777777" w:rsidR="002F59D7" w:rsidRPr="007D5985" w:rsidRDefault="002F59D7" w:rsidP="007D5985">
            <w:pPr>
              <w:jc w:val="both"/>
              <w:rPr>
                <w:rFonts w:ascii="Arial" w:hAnsi="Arial" w:cs="Arial"/>
                <w:sz w:val="22"/>
                <w:szCs w:val="22"/>
              </w:rPr>
            </w:pPr>
          </w:p>
          <w:p w14:paraId="010F7EF1" w14:textId="77777777" w:rsidR="002F59D7" w:rsidRPr="007D5985" w:rsidRDefault="002F59D7" w:rsidP="007D5985">
            <w:pPr>
              <w:jc w:val="both"/>
              <w:rPr>
                <w:rFonts w:ascii="Arial" w:hAnsi="Arial" w:cs="Arial"/>
                <w:sz w:val="22"/>
                <w:szCs w:val="22"/>
              </w:rPr>
            </w:pPr>
          </w:p>
        </w:tc>
        <w:tc>
          <w:tcPr>
            <w:tcW w:w="9923" w:type="dxa"/>
            <w:shd w:val="clear" w:color="auto" w:fill="auto"/>
          </w:tcPr>
          <w:p w14:paraId="4A859647" w14:textId="77777777" w:rsidR="002F59D7" w:rsidRPr="007D5985" w:rsidRDefault="002F59D7" w:rsidP="007D5985">
            <w:pPr>
              <w:jc w:val="both"/>
              <w:rPr>
                <w:rFonts w:ascii="Arial" w:hAnsi="Arial" w:cs="Arial"/>
                <w:sz w:val="22"/>
                <w:szCs w:val="22"/>
              </w:rPr>
            </w:pPr>
          </w:p>
        </w:tc>
      </w:tr>
      <w:tr w:rsidR="002F59D7" w:rsidRPr="007D5985" w14:paraId="0ECDBC46" w14:textId="77777777" w:rsidTr="00E72FDC">
        <w:tc>
          <w:tcPr>
            <w:tcW w:w="4673" w:type="dxa"/>
            <w:shd w:val="clear" w:color="auto" w:fill="auto"/>
          </w:tcPr>
          <w:p w14:paraId="584850EC" w14:textId="77777777" w:rsidR="002F59D7" w:rsidRPr="007D5985" w:rsidRDefault="002F59D7" w:rsidP="007D5985">
            <w:pPr>
              <w:jc w:val="both"/>
              <w:rPr>
                <w:rFonts w:ascii="Arial" w:hAnsi="Arial" w:cs="Arial"/>
                <w:sz w:val="22"/>
                <w:szCs w:val="22"/>
              </w:rPr>
            </w:pPr>
            <w:r>
              <w:rPr>
                <w:rFonts w:ascii="Arial" w:hAnsi="Arial" w:cs="Arial"/>
                <w:sz w:val="22"/>
                <w:szCs w:val="22"/>
              </w:rPr>
              <w:t>(2)</w:t>
            </w:r>
          </w:p>
          <w:p w14:paraId="695562FF" w14:textId="77777777" w:rsidR="002F59D7" w:rsidRPr="007D5985" w:rsidRDefault="002F59D7" w:rsidP="007D5985">
            <w:pPr>
              <w:jc w:val="both"/>
              <w:rPr>
                <w:rFonts w:ascii="Arial" w:hAnsi="Arial" w:cs="Arial"/>
                <w:sz w:val="22"/>
                <w:szCs w:val="22"/>
              </w:rPr>
            </w:pPr>
          </w:p>
          <w:p w14:paraId="0BC3B4BF" w14:textId="77777777" w:rsidR="002F59D7" w:rsidRPr="007D5985" w:rsidRDefault="002F59D7" w:rsidP="007D5985">
            <w:pPr>
              <w:jc w:val="both"/>
              <w:rPr>
                <w:rFonts w:ascii="Arial" w:hAnsi="Arial" w:cs="Arial"/>
                <w:sz w:val="22"/>
                <w:szCs w:val="22"/>
              </w:rPr>
            </w:pPr>
          </w:p>
          <w:p w14:paraId="6DF9AA46" w14:textId="77777777" w:rsidR="002F59D7" w:rsidRPr="007D5985" w:rsidRDefault="002F59D7" w:rsidP="007D5985">
            <w:pPr>
              <w:jc w:val="both"/>
              <w:rPr>
                <w:rFonts w:ascii="Arial" w:hAnsi="Arial" w:cs="Arial"/>
                <w:sz w:val="22"/>
                <w:szCs w:val="22"/>
              </w:rPr>
            </w:pPr>
          </w:p>
          <w:p w14:paraId="1E0623B0" w14:textId="77777777" w:rsidR="002F59D7" w:rsidRPr="007D5985" w:rsidRDefault="002F59D7" w:rsidP="007D5985">
            <w:pPr>
              <w:jc w:val="both"/>
              <w:rPr>
                <w:rFonts w:ascii="Arial" w:hAnsi="Arial" w:cs="Arial"/>
                <w:sz w:val="22"/>
                <w:szCs w:val="22"/>
              </w:rPr>
            </w:pPr>
          </w:p>
          <w:p w14:paraId="6C93CBE9" w14:textId="77777777" w:rsidR="002F59D7" w:rsidRPr="007D5985" w:rsidRDefault="002F59D7" w:rsidP="007D5985">
            <w:pPr>
              <w:jc w:val="both"/>
              <w:rPr>
                <w:rFonts w:ascii="Arial" w:hAnsi="Arial" w:cs="Arial"/>
                <w:sz w:val="22"/>
                <w:szCs w:val="22"/>
              </w:rPr>
            </w:pPr>
          </w:p>
          <w:p w14:paraId="7D029397" w14:textId="77777777" w:rsidR="002F59D7" w:rsidRPr="007D5985" w:rsidRDefault="002F59D7" w:rsidP="007D5985">
            <w:pPr>
              <w:jc w:val="both"/>
              <w:rPr>
                <w:rFonts w:ascii="Arial" w:hAnsi="Arial" w:cs="Arial"/>
                <w:sz w:val="22"/>
                <w:szCs w:val="22"/>
              </w:rPr>
            </w:pPr>
          </w:p>
        </w:tc>
        <w:tc>
          <w:tcPr>
            <w:tcW w:w="9923" w:type="dxa"/>
            <w:shd w:val="clear" w:color="auto" w:fill="auto"/>
          </w:tcPr>
          <w:p w14:paraId="66E50210" w14:textId="77777777" w:rsidR="002F59D7" w:rsidRPr="007D5985" w:rsidRDefault="002F59D7" w:rsidP="007D5985">
            <w:pPr>
              <w:jc w:val="both"/>
              <w:rPr>
                <w:rFonts w:ascii="Arial" w:hAnsi="Arial" w:cs="Arial"/>
                <w:sz w:val="22"/>
                <w:szCs w:val="22"/>
              </w:rPr>
            </w:pPr>
          </w:p>
        </w:tc>
      </w:tr>
      <w:tr w:rsidR="002F59D7" w:rsidRPr="007D5985" w14:paraId="2D7AC48A" w14:textId="77777777" w:rsidTr="00E72FDC">
        <w:tc>
          <w:tcPr>
            <w:tcW w:w="4673" w:type="dxa"/>
            <w:shd w:val="clear" w:color="auto" w:fill="auto"/>
          </w:tcPr>
          <w:p w14:paraId="05BC75B7" w14:textId="77777777" w:rsidR="002F59D7" w:rsidRPr="007D5985" w:rsidRDefault="002F59D7" w:rsidP="007D5985">
            <w:pPr>
              <w:jc w:val="both"/>
              <w:rPr>
                <w:rFonts w:ascii="Arial" w:hAnsi="Arial" w:cs="Arial"/>
                <w:sz w:val="22"/>
                <w:szCs w:val="22"/>
              </w:rPr>
            </w:pPr>
            <w:r>
              <w:rPr>
                <w:rFonts w:ascii="Arial" w:hAnsi="Arial" w:cs="Arial"/>
                <w:sz w:val="22"/>
                <w:szCs w:val="22"/>
              </w:rPr>
              <w:t>(3)</w:t>
            </w:r>
          </w:p>
          <w:p w14:paraId="29FCAE5F" w14:textId="77777777" w:rsidR="002F59D7" w:rsidRPr="007D5985" w:rsidRDefault="002F59D7" w:rsidP="007D5985">
            <w:pPr>
              <w:jc w:val="both"/>
              <w:rPr>
                <w:rFonts w:ascii="Arial" w:hAnsi="Arial" w:cs="Arial"/>
                <w:sz w:val="22"/>
                <w:szCs w:val="22"/>
              </w:rPr>
            </w:pPr>
          </w:p>
          <w:p w14:paraId="5DBA3186" w14:textId="77777777" w:rsidR="002F59D7" w:rsidRPr="007D5985" w:rsidRDefault="002F59D7" w:rsidP="007D5985">
            <w:pPr>
              <w:jc w:val="both"/>
              <w:rPr>
                <w:rFonts w:ascii="Arial" w:hAnsi="Arial" w:cs="Arial"/>
                <w:sz w:val="22"/>
                <w:szCs w:val="22"/>
              </w:rPr>
            </w:pPr>
          </w:p>
          <w:p w14:paraId="4B0AD8AA" w14:textId="77777777" w:rsidR="002F59D7" w:rsidRPr="007D5985" w:rsidRDefault="002F59D7" w:rsidP="007D5985">
            <w:pPr>
              <w:jc w:val="both"/>
              <w:rPr>
                <w:rFonts w:ascii="Arial" w:hAnsi="Arial" w:cs="Arial"/>
                <w:sz w:val="22"/>
                <w:szCs w:val="22"/>
              </w:rPr>
            </w:pPr>
          </w:p>
          <w:p w14:paraId="7A26DCAD" w14:textId="77777777" w:rsidR="002F59D7" w:rsidRPr="007D5985" w:rsidRDefault="002F59D7" w:rsidP="007D5985">
            <w:pPr>
              <w:jc w:val="both"/>
              <w:rPr>
                <w:rFonts w:ascii="Arial" w:hAnsi="Arial" w:cs="Arial"/>
                <w:sz w:val="22"/>
                <w:szCs w:val="22"/>
              </w:rPr>
            </w:pPr>
          </w:p>
          <w:p w14:paraId="3FECE0C5" w14:textId="77777777" w:rsidR="002F59D7" w:rsidRPr="007D5985" w:rsidRDefault="002F59D7" w:rsidP="007D5985">
            <w:pPr>
              <w:jc w:val="both"/>
              <w:rPr>
                <w:rFonts w:ascii="Arial" w:hAnsi="Arial" w:cs="Arial"/>
                <w:sz w:val="22"/>
                <w:szCs w:val="22"/>
              </w:rPr>
            </w:pPr>
          </w:p>
          <w:p w14:paraId="7D77AC38" w14:textId="77777777" w:rsidR="002F59D7" w:rsidRPr="007D5985" w:rsidRDefault="002F59D7" w:rsidP="007D5985">
            <w:pPr>
              <w:jc w:val="both"/>
              <w:rPr>
                <w:rFonts w:ascii="Arial" w:hAnsi="Arial" w:cs="Arial"/>
                <w:sz w:val="22"/>
                <w:szCs w:val="22"/>
              </w:rPr>
            </w:pPr>
          </w:p>
        </w:tc>
        <w:tc>
          <w:tcPr>
            <w:tcW w:w="9923" w:type="dxa"/>
            <w:shd w:val="clear" w:color="auto" w:fill="auto"/>
          </w:tcPr>
          <w:p w14:paraId="7316EB8F" w14:textId="77777777" w:rsidR="002F59D7" w:rsidRPr="007D5985" w:rsidRDefault="002F59D7" w:rsidP="007D5985">
            <w:pPr>
              <w:jc w:val="both"/>
              <w:rPr>
                <w:rFonts w:ascii="Arial" w:hAnsi="Arial" w:cs="Arial"/>
                <w:sz w:val="22"/>
                <w:szCs w:val="22"/>
              </w:rPr>
            </w:pPr>
          </w:p>
        </w:tc>
      </w:tr>
      <w:tr w:rsidR="002F59D7" w:rsidRPr="007D5985" w14:paraId="5B1E603E" w14:textId="77777777" w:rsidTr="00E72FDC">
        <w:tc>
          <w:tcPr>
            <w:tcW w:w="4673" w:type="dxa"/>
            <w:shd w:val="clear" w:color="auto" w:fill="auto"/>
          </w:tcPr>
          <w:p w14:paraId="59D2BFCB" w14:textId="77777777" w:rsidR="002F59D7" w:rsidRPr="007D5985" w:rsidRDefault="002F59D7" w:rsidP="007D5985">
            <w:pPr>
              <w:jc w:val="both"/>
              <w:rPr>
                <w:rFonts w:ascii="Arial" w:hAnsi="Arial" w:cs="Arial"/>
                <w:sz w:val="22"/>
                <w:szCs w:val="22"/>
              </w:rPr>
            </w:pPr>
            <w:r>
              <w:rPr>
                <w:rFonts w:ascii="Arial" w:hAnsi="Arial" w:cs="Arial"/>
                <w:sz w:val="22"/>
                <w:szCs w:val="22"/>
              </w:rPr>
              <w:t>(4)</w:t>
            </w:r>
          </w:p>
          <w:p w14:paraId="0514AA8A" w14:textId="77777777" w:rsidR="002F59D7" w:rsidRPr="007D5985" w:rsidRDefault="002F59D7" w:rsidP="007D5985">
            <w:pPr>
              <w:jc w:val="both"/>
              <w:rPr>
                <w:rFonts w:ascii="Arial" w:hAnsi="Arial" w:cs="Arial"/>
                <w:sz w:val="22"/>
                <w:szCs w:val="22"/>
              </w:rPr>
            </w:pPr>
          </w:p>
          <w:p w14:paraId="04DF10CE" w14:textId="77777777" w:rsidR="002F59D7" w:rsidRPr="007D5985" w:rsidRDefault="002F59D7" w:rsidP="007D5985">
            <w:pPr>
              <w:jc w:val="both"/>
              <w:rPr>
                <w:rFonts w:ascii="Arial" w:hAnsi="Arial" w:cs="Arial"/>
                <w:sz w:val="22"/>
                <w:szCs w:val="22"/>
              </w:rPr>
            </w:pPr>
          </w:p>
          <w:p w14:paraId="7C9469CD" w14:textId="77777777" w:rsidR="002F59D7" w:rsidRPr="007D5985" w:rsidRDefault="002F59D7" w:rsidP="007D5985">
            <w:pPr>
              <w:jc w:val="both"/>
              <w:rPr>
                <w:rFonts w:ascii="Arial" w:hAnsi="Arial" w:cs="Arial"/>
                <w:sz w:val="22"/>
                <w:szCs w:val="22"/>
              </w:rPr>
            </w:pPr>
          </w:p>
          <w:p w14:paraId="64ABDBCD" w14:textId="77777777" w:rsidR="002F59D7" w:rsidRPr="007D5985" w:rsidRDefault="002F59D7" w:rsidP="007D5985">
            <w:pPr>
              <w:jc w:val="both"/>
              <w:rPr>
                <w:rFonts w:ascii="Arial" w:hAnsi="Arial" w:cs="Arial"/>
                <w:sz w:val="22"/>
                <w:szCs w:val="22"/>
              </w:rPr>
            </w:pPr>
          </w:p>
          <w:p w14:paraId="301C2AE7" w14:textId="77777777" w:rsidR="002F59D7" w:rsidRPr="007D5985" w:rsidRDefault="002F59D7" w:rsidP="007D5985">
            <w:pPr>
              <w:jc w:val="both"/>
              <w:rPr>
                <w:rFonts w:ascii="Arial" w:hAnsi="Arial" w:cs="Arial"/>
                <w:sz w:val="22"/>
                <w:szCs w:val="22"/>
              </w:rPr>
            </w:pPr>
          </w:p>
          <w:p w14:paraId="43A6BB2E" w14:textId="77777777" w:rsidR="002F59D7" w:rsidRPr="007D5985" w:rsidRDefault="002F59D7" w:rsidP="007D5985">
            <w:pPr>
              <w:jc w:val="both"/>
              <w:rPr>
                <w:rFonts w:ascii="Arial" w:hAnsi="Arial" w:cs="Arial"/>
                <w:sz w:val="22"/>
                <w:szCs w:val="22"/>
              </w:rPr>
            </w:pPr>
          </w:p>
        </w:tc>
        <w:tc>
          <w:tcPr>
            <w:tcW w:w="9923" w:type="dxa"/>
            <w:shd w:val="clear" w:color="auto" w:fill="auto"/>
          </w:tcPr>
          <w:p w14:paraId="6E67B6B0" w14:textId="77777777" w:rsidR="002F59D7" w:rsidRPr="007D5985" w:rsidRDefault="002F59D7" w:rsidP="007D5985">
            <w:pPr>
              <w:jc w:val="both"/>
              <w:rPr>
                <w:rFonts w:ascii="Arial" w:hAnsi="Arial" w:cs="Arial"/>
                <w:sz w:val="22"/>
                <w:szCs w:val="22"/>
              </w:rPr>
            </w:pPr>
          </w:p>
        </w:tc>
      </w:tr>
      <w:tr w:rsidR="002F59D7" w:rsidRPr="007D5985" w14:paraId="5F1A1DDB" w14:textId="77777777" w:rsidTr="00E72FDC">
        <w:tc>
          <w:tcPr>
            <w:tcW w:w="4673" w:type="dxa"/>
            <w:shd w:val="clear" w:color="auto" w:fill="auto"/>
          </w:tcPr>
          <w:p w14:paraId="375F0018" w14:textId="77777777" w:rsidR="002F59D7" w:rsidRPr="007D5985" w:rsidRDefault="002F59D7" w:rsidP="00F53C9D">
            <w:pPr>
              <w:pageBreakBefore/>
              <w:spacing w:before="60"/>
              <w:jc w:val="center"/>
              <w:rPr>
                <w:rFonts w:ascii="Arial" w:hAnsi="Arial" w:cs="Arial"/>
                <w:b/>
                <w:sz w:val="22"/>
                <w:szCs w:val="22"/>
              </w:rPr>
            </w:pPr>
            <w:r w:rsidRPr="007D5985">
              <w:rPr>
                <w:rFonts w:ascii="Arial" w:hAnsi="Arial" w:cs="Arial"/>
                <w:b/>
                <w:sz w:val="22"/>
                <w:szCs w:val="22"/>
              </w:rPr>
              <w:lastRenderedPageBreak/>
              <w:t>(a) Address or description of premises</w:t>
            </w:r>
          </w:p>
        </w:tc>
        <w:tc>
          <w:tcPr>
            <w:tcW w:w="9923" w:type="dxa"/>
            <w:shd w:val="clear" w:color="auto" w:fill="auto"/>
          </w:tcPr>
          <w:p w14:paraId="52935CD4" w14:textId="261E7E54" w:rsidR="002F59D7" w:rsidRPr="007D5985" w:rsidRDefault="002F59D7" w:rsidP="007D5985">
            <w:pPr>
              <w:spacing w:before="60"/>
              <w:jc w:val="center"/>
              <w:rPr>
                <w:rFonts w:ascii="Arial" w:hAnsi="Arial" w:cs="Arial"/>
                <w:b/>
                <w:sz w:val="22"/>
                <w:szCs w:val="22"/>
              </w:rPr>
            </w:pPr>
            <w:r w:rsidRPr="007D5985">
              <w:rPr>
                <w:rFonts w:ascii="Arial" w:hAnsi="Arial" w:cs="Arial"/>
                <w:b/>
                <w:sz w:val="22"/>
                <w:szCs w:val="22"/>
              </w:rPr>
              <w:t xml:space="preserve">(b) Reasons for believing </w:t>
            </w:r>
            <w:r>
              <w:rPr>
                <w:rFonts w:ascii="Arial" w:hAnsi="Arial" w:cs="Arial"/>
                <w:b/>
                <w:sz w:val="22"/>
                <w:szCs w:val="22"/>
              </w:rPr>
              <w:t xml:space="preserve">that stolen goods </w:t>
            </w:r>
            <w:r w:rsidR="00500B5C">
              <w:rPr>
                <w:rFonts w:ascii="Arial" w:hAnsi="Arial" w:cs="Arial"/>
                <w:b/>
                <w:sz w:val="22"/>
                <w:szCs w:val="22"/>
              </w:rPr>
              <w:t xml:space="preserve">are </w:t>
            </w:r>
            <w:r w:rsidRPr="007D5985">
              <w:rPr>
                <w:rFonts w:ascii="Arial" w:hAnsi="Arial" w:cs="Arial"/>
                <w:b/>
                <w:sz w:val="22"/>
                <w:szCs w:val="22"/>
              </w:rPr>
              <w:t xml:space="preserve">on those premises </w:t>
            </w:r>
          </w:p>
        </w:tc>
      </w:tr>
      <w:tr w:rsidR="002F59D7" w:rsidRPr="007D5985" w14:paraId="65851D90" w14:textId="77777777" w:rsidTr="00E72FDC">
        <w:tc>
          <w:tcPr>
            <w:tcW w:w="4673" w:type="dxa"/>
            <w:shd w:val="clear" w:color="auto" w:fill="auto"/>
          </w:tcPr>
          <w:p w14:paraId="07F855AB" w14:textId="77777777" w:rsidR="002F59D7" w:rsidRPr="007D5985" w:rsidRDefault="002F59D7" w:rsidP="007D5985">
            <w:pPr>
              <w:jc w:val="both"/>
              <w:rPr>
                <w:rFonts w:ascii="Arial" w:hAnsi="Arial" w:cs="Arial"/>
                <w:sz w:val="22"/>
                <w:szCs w:val="22"/>
              </w:rPr>
            </w:pPr>
            <w:r>
              <w:rPr>
                <w:rFonts w:ascii="Arial" w:hAnsi="Arial" w:cs="Arial"/>
                <w:sz w:val="22"/>
                <w:szCs w:val="22"/>
              </w:rPr>
              <w:t>(5)</w:t>
            </w:r>
          </w:p>
          <w:p w14:paraId="5CFB454E" w14:textId="77777777" w:rsidR="002F59D7" w:rsidRPr="007D5985" w:rsidRDefault="002F59D7" w:rsidP="007D5985">
            <w:pPr>
              <w:jc w:val="both"/>
              <w:rPr>
                <w:rFonts w:ascii="Arial" w:hAnsi="Arial" w:cs="Arial"/>
                <w:sz w:val="22"/>
                <w:szCs w:val="22"/>
              </w:rPr>
            </w:pPr>
          </w:p>
          <w:p w14:paraId="2E9EA66A" w14:textId="77777777" w:rsidR="002F59D7" w:rsidRPr="007D5985" w:rsidRDefault="002F59D7" w:rsidP="007D5985">
            <w:pPr>
              <w:jc w:val="both"/>
              <w:rPr>
                <w:rFonts w:ascii="Arial" w:hAnsi="Arial" w:cs="Arial"/>
                <w:sz w:val="22"/>
                <w:szCs w:val="22"/>
              </w:rPr>
            </w:pPr>
          </w:p>
          <w:p w14:paraId="17630BA0" w14:textId="77777777" w:rsidR="002F59D7" w:rsidRPr="007D5985" w:rsidRDefault="002F59D7" w:rsidP="007D5985">
            <w:pPr>
              <w:jc w:val="both"/>
              <w:rPr>
                <w:rFonts w:ascii="Arial" w:hAnsi="Arial" w:cs="Arial"/>
                <w:sz w:val="22"/>
                <w:szCs w:val="22"/>
              </w:rPr>
            </w:pPr>
          </w:p>
          <w:p w14:paraId="4DC1A7CE" w14:textId="77777777" w:rsidR="002F59D7" w:rsidRPr="007D5985" w:rsidRDefault="002F59D7" w:rsidP="007D5985">
            <w:pPr>
              <w:jc w:val="both"/>
              <w:rPr>
                <w:rFonts w:ascii="Arial" w:hAnsi="Arial" w:cs="Arial"/>
                <w:sz w:val="22"/>
                <w:szCs w:val="22"/>
              </w:rPr>
            </w:pPr>
          </w:p>
          <w:p w14:paraId="194F69E6" w14:textId="77777777" w:rsidR="002F59D7" w:rsidRPr="007D5985" w:rsidRDefault="002F59D7" w:rsidP="007D5985">
            <w:pPr>
              <w:jc w:val="both"/>
              <w:rPr>
                <w:rFonts w:ascii="Arial" w:hAnsi="Arial" w:cs="Arial"/>
                <w:sz w:val="22"/>
                <w:szCs w:val="22"/>
              </w:rPr>
            </w:pPr>
          </w:p>
          <w:p w14:paraId="169E4ACA" w14:textId="77777777" w:rsidR="002F59D7" w:rsidRPr="007D5985" w:rsidRDefault="002F59D7" w:rsidP="007D5985">
            <w:pPr>
              <w:jc w:val="both"/>
              <w:rPr>
                <w:rFonts w:ascii="Arial" w:hAnsi="Arial" w:cs="Arial"/>
                <w:sz w:val="22"/>
                <w:szCs w:val="22"/>
              </w:rPr>
            </w:pPr>
          </w:p>
        </w:tc>
        <w:tc>
          <w:tcPr>
            <w:tcW w:w="9923" w:type="dxa"/>
            <w:shd w:val="clear" w:color="auto" w:fill="auto"/>
          </w:tcPr>
          <w:p w14:paraId="51A7DDA1" w14:textId="77777777" w:rsidR="002F59D7" w:rsidRPr="007D5985" w:rsidRDefault="002F59D7" w:rsidP="007D5985">
            <w:pPr>
              <w:jc w:val="both"/>
              <w:rPr>
                <w:rFonts w:ascii="Arial" w:hAnsi="Arial" w:cs="Arial"/>
                <w:sz w:val="22"/>
                <w:szCs w:val="22"/>
              </w:rPr>
            </w:pPr>
          </w:p>
        </w:tc>
      </w:tr>
      <w:tr w:rsidR="002F59D7" w:rsidRPr="007D5985" w14:paraId="5129E0B9" w14:textId="77777777" w:rsidTr="00E72FDC">
        <w:tc>
          <w:tcPr>
            <w:tcW w:w="4673" w:type="dxa"/>
            <w:shd w:val="clear" w:color="auto" w:fill="auto"/>
          </w:tcPr>
          <w:p w14:paraId="3ECBF966" w14:textId="77777777" w:rsidR="002F59D7" w:rsidRPr="007D5985" w:rsidRDefault="002F59D7" w:rsidP="007D5985">
            <w:pPr>
              <w:jc w:val="both"/>
              <w:rPr>
                <w:rFonts w:ascii="Arial" w:hAnsi="Arial" w:cs="Arial"/>
                <w:sz w:val="22"/>
                <w:szCs w:val="22"/>
              </w:rPr>
            </w:pPr>
            <w:r>
              <w:rPr>
                <w:rFonts w:ascii="Arial" w:hAnsi="Arial" w:cs="Arial"/>
                <w:sz w:val="22"/>
                <w:szCs w:val="22"/>
              </w:rPr>
              <w:t>(6)</w:t>
            </w:r>
          </w:p>
          <w:p w14:paraId="322BA0F6" w14:textId="77777777" w:rsidR="002F59D7" w:rsidRPr="007D5985" w:rsidRDefault="002F59D7" w:rsidP="007D5985">
            <w:pPr>
              <w:jc w:val="both"/>
              <w:rPr>
                <w:rFonts w:ascii="Arial" w:hAnsi="Arial" w:cs="Arial"/>
                <w:sz w:val="22"/>
                <w:szCs w:val="22"/>
              </w:rPr>
            </w:pPr>
          </w:p>
          <w:p w14:paraId="4ECACE37" w14:textId="77777777" w:rsidR="002F59D7" w:rsidRPr="007D5985" w:rsidRDefault="002F59D7" w:rsidP="007D5985">
            <w:pPr>
              <w:jc w:val="both"/>
              <w:rPr>
                <w:rFonts w:ascii="Arial" w:hAnsi="Arial" w:cs="Arial"/>
                <w:sz w:val="22"/>
                <w:szCs w:val="22"/>
              </w:rPr>
            </w:pPr>
          </w:p>
          <w:p w14:paraId="5555ED72" w14:textId="77777777" w:rsidR="002F59D7" w:rsidRPr="007D5985" w:rsidRDefault="002F59D7" w:rsidP="007D5985">
            <w:pPr>
              <w:jc w:val="both"/>
              <w:rPr>
                <w:rFonts w:ascii="Arial" w:hAnsi="Arial" w:cs="Arial"/>
                <w:sz w:val="22"/>
                <w:szCs w:val="22"/>
              </w:rPr>
            </w:pPr>
          </w:p>
          <w:p w14:paraId="5C83039B" w14:textId="77777777" w:rsidR="002F59D7" w:rsidRPr="007D5985" w:rsidRDefault="002F59D7" w:rsidP="007D5985">
            <w:pPr>
              <w:jc w:val="both"/>
              <w:rPr>
                <w:rFonts w:ascii="Arial" w:hAnsi="Arial" w:cs="Arial"/>
                <w:sz w:val="22"/>
                <w:szCs w:val="22"/>
              </w:rPr>
            </w:pPr>
          </w:p>
          <w:p w14:paraId="292E3F4E" w14:textId="77777777" w:rsidR="002F59D7" w:rsidRPr="007D5985" w:rsidRDefault="002F59D7" w:rsidP="007D5985">
            <w:pPr>
              <w:jc w:val="both"/>
              <w:rPr>
                <w:rFonts w:ascii="Arial" w:hAnsi="Arial" w:cs="Arial"/>
                <w:sz w:val="22"/>
                <w:szCs w:val="22"/>
              </w:rPr>
            </w:pPr>
          </w:p>
          <w:p w14:paraId="6E3F5FAF" w14:textId="77777777" w:rsidR="002F59D7" w:rsidRPr="007D5985" w:rsidRDefault="002F59D7" w:rsidP="007D5985">
            <w:pPr>
              <w:jc w:val="both"/>
              <w:rPr>
                <w:rFonts w:ascii="Arial" w:hAnsi="Arial" w:cs="Arial"/>
                <w:sz w:val="22"/>
                <w:szCs w:val="22"/>
              </w:rPr>
            </w:pPr>
          </w:p>
        </w:tc>
        <w:tc>
          <w:tcPr>
            <w:tcW w:w="9923" w:type="dxa"/>
            <w:shd w:val="clear" w:color="auto" w:fill="auto"/>
          </w:tcPr>
          <w:p w14:paraId="1046C04D" w14:textId="77777777" w:rsidR="002F59D7" w:rsidRPr="007D5985" w:rsidRDefault="002F59D7" w:rsidP="007D5985">
            <w:pPr>
              <w:jc w:val="both"/>
              <w:rPr>
                <w:rFonts w:ascii="Arial" w:hAnsi="Arial" w:cs="Arial"/>
                <w:sz w:val="22"/>
                <w:szCs w:val="22"/>
              </w:rPr>
            </w:pPr>
          </w:p>
        </w:tc>
      </w:tr>
      <w:tr w:rsidR="002F59D7" w:rsidRPr="007D5985" w14:paraId="24CC2B47" w14:textId="77777777" w:rsidTr="00E72FDC">
        <w:tc>
          <w:tcPr>
            <w:tcW w:w="4673" w:type="dxa"/>
            <w:shd w:val="clear" w:color="auto" w:fill="auto"/>
          </w:tcPr>
          <w:p w14:paraId="4E9EF0CC" w14:textId="77777777" w:rsidR="002F59D7" w:rsidRPr="007D5985" w:rsidRDefault="002F59D7" w:rsidP="007D5985">
            <w:pPr>
              <w:jc w:val="both"/>
              <w:rPr>
                <w:rFonts w:ascii="Arial" w:hAnsi="Arial" w:cs="Arial"/>
                <w:sz w:val="22"/>
                <w:szCs w:val="22"/>
              </w:rPr>
            </w:pPr>
            <w:r>
              <w:rPr>
                <w:rFonts w:ascii="Arial" w:hAnsi="Arial" w:cs="Arial"/>
                <w:sz w:val="22"/>
                <w:szCs w:val="22"/>
              </w:rPr>
              <w:t>(7)</w:t>
            </w:r>
          </w:p>
          <w:p w14:paraId="4288A8E9" w14:textId="77777777" w:rsidR="002F59D7" w:rsidRPr="007D5985" w:rsidRDefault="002F59D7" w:rsidP="007D5985">
            <w:pPr>
              <w:jc w:val="both"/>
              <w:rPr>
                <w:rFonts w:ascii="Arial" w:hAnsi="Arial" w:cs="Arial"/>
                <w:sz w:val="22"/>
                <w:szCs w:val="22"/>
              </w:rPr>
            </w:pPr>
          </w:p>
          <w:p w14:paraId="0FC4D494" w14:textId="77777777" w:rsidR="002F59D7" w:rsidRPr="007D5985" w:rsidRDefault="002F59D7" w:rsidP="007D5985">
            <w:pPr>
              <w:jc w:val="both"/>
              <w:rPr>
                <w:rFonts w:ascii="Arial" w:hAnsi="Arial" w:cs="Arial"/>
                <w:sz w:val="22"/>
                <w:szCs w:val="22"/>
              </w:rPr>
            </w:pPr>
          </w:p>
          <w:p w14:paraId="0D1BF4C1" w14:textId="77777777" w:rsidR="002F59D7" w:rsidRPr="007D5985" w:rsidRDefault="002F59D7" w:rsidP="007D5985">
            <w:pPr>
              <w:jc w:val="both"/>
              <w:rPr>
                <w:rFonts w:ascii="Arial" w:hAnsi="Arial" w:cs="Arial"/>
                <w:sz w:val="22"/>
                <w:szCs w:val="22"/>
              </w:rPr>
            </w:pPr>
          </w:p>
          <w:p w14:paraId="0489526E" w14:textId="77777777" w:rsidR="002F59D7" w:rsidRPr="007D5985" w:rsidRDefault="002F59D7" w:rsidP="007D5985">
            <w:pPr>
              <w:jc w:val="both"/>
              <w:rPr>
                <w:rFonts w:ascii="Arial" w:hAnsi="Arial" w:cs="Arial"/>
                <w:sz w:val="22"/>
                <w:szCs w:val="22"/>
              </w:rPr>
            </w:pPr>
          </w:p>
          <w:p w14:paraId="232BEFEC" w14:textId="77777777" w:rsidR="002F59D7" w:rsidRPr="007D5985" w:rsidRDefault="002F59D7" w:rsidP="007D5985">
            <w:pPr>
              <w:jc w:val="both"/>
              <w:rPr>
                <w:rFonts w:ascii="Arial" w:hAnsi="Arial" w:cs="Arial"/>
                <w:sz w:val="22"/>
                <w:szCs w:val="22"/>
              </w:rPr>
            </w:pPr>
          </w:p>
          <w:p w14:paraId="679FFFC8" w14:textId="77777777" w:rsidR="002F59D7" w:rsidRPr="007D5985" w:rsidRDefault="002F59D7" w:rsidP="007D5985">
            <w:pPr>
              <w:jc w:val="both"/>
              <w:rPr>
                <w:rFonts w:ascii="Arial" w:hAnsi="Arial" w:cs="Arial"/>
                <w:sz w:val="22"/>
                <w:szCs w:val="22"/>
              </w:rPr>
            </w:pPr>
          </w:p>
        </w:tc>
        <w:tc>
          <w:tcPr>
            <w:tcW w:w="9923" w:type="dxa"/>
            <w:shd w:val="clear" w:color="auto" w:fill="auto"/>
          </w:tcPr>
          <w:p w14:paraId="00248DB4" w14:textId="77777777" w:rsidR="002F59D7" w:rsidRPr="007D5985" w:rsidRDefault="002F59D7" w:rsidP="007D5985">
            <w:pPr>
              <w:jc w:val="both"/>
              <w:rPr>
                <w:rFonts w:ascii="Arial" w:hAnsi="Arial" w:cs="Arial"/>
                <w:sz w:val="22"/>
                <w:szCs w:val="22"/>
              </w:rPr>
            </w:pPr>
          </w:p>
        </w:tc>
      </w:tr>
      <w:tr w:rsidR="002F59D7" w:rsidRPr="007D5985" w14:paraId="3AE04DA1" w14:textId="77777777" w:rsidTr="00E72FDC">
        <w:tc>
          <w:tcPr>
            <w:tcW w:w="4673" w:type="dxa"/>
            <w:shd w:val="clear" w:color="auto" w:fill="auto"/>
          </w:tcPr>
          <w:p w14:paraId="47A4FEF1" w14:textId="77777777" w:rsidR="002F59D7" w:rsidRPr="007D5985" w:rsidRDefault="002F59D7" w:rsidP="007D5985">
            <w:pPr>
              <w:jc w:val="both"/>
              <w:rPr>
                <w:rFonts w:ascii="Arial" w:hAnsi="Arial" w:cs="Arial"/>
                <w:sz w:val="22"/>
                <w:szCs w:val="22"/>
              </w:rPr>
            </w:pPr>
            <w:r>
              <w:rPr>
                <w:rFonts w:ascii="Arial" w:hAnsi="Arial" w:cs="Arial"/>
                <w:sz w:val="22"/>
                <w:szCs w:val="22"/>
              </w:rPr>
              <w:t>(8)</w:t>
            </w:r>
          </w:p>
          <w:p w14:paraId="1FD53FCA" w14:textId="77777777" w:rsidR="002F59D7" w:rsidRPr="007D5985" w:rsidRDefault="002F59D7" w:rsidP="007D5985">
            <w:pPr>
              <w:jc w:val="both"/>
              <w:rPr>
                <w:rFonts w:ascii="Arial" w:hAnsi="Arial" w:cs="Arial"/>
                <w:sz w:val="22"/>
                <w:szCs w:val="22"/>
              </w:rPr>
            </w:pPr>
          </w:p>
          <w:p w14:paraId="52FCF2DC" w14:textId="77777777" w:rsidR="002F59D7" w:rsidRPr="007D5985" w:rsidRDefault="002F59D7" w:rsidP="007D5985">
            <w:pPr>
              <w:jc w:val="both"/>
              <w:rPr>
                <w:rFonts w:ascii="Arial" w:hAnsi="Arial" w:cs="Arial"/>
                <w:sz w:val="22"/>
                <w:szCs w:val="22"/>
              </w:rPr>
            </w:pPr>
          </w:p>
          <w:p w14:paraId="4CFDD0E4" w14:textId="77777777" w:rsidR="002F59D7" w:rsidRPr="007D5985" w:rsidRDefault="002F59D7" w:rsidP="007D5985">
            <w:pPr>
              <w:jc w:val="both"/>
              <w:rPr>
                <w:rFonts w:ascii="Arial" w:hAnsi="Arial" w:cs="Arial"/>
                <w:sz w:val="22"/>
                <w:szCs w:val="22"/>
              </w:rPr>
            </w:pPr>
          </w:p>
          <w:p w14:paraId="4043950B" w14:textId="77777777" w:rsidR="002F59D7" w:rsidRPr="007D5985" w:rsidRDefault="002F59D7" w:rsidP="007D5985">
            <w:pPr>
              <w:jc w:val="both"/>
              <w:rPr>
                <w:rFonts w:ascii="Arial" w:hAnsi="Arial" w:cs="Arial"/>
                <w:sz w:val="22"/>
                <w:szCs w:val="22"/>
              </w:rPr>
            </w:pPr>
          </w:p>
          <w:p w14:paraId="7BB99525" w14:textId="77777777" w:rsidR="002F59D7" w:rsidRPr="007D5985" w:rsidRDefault="002F59D7" w:rsidP="007D5985">
            <w:pPr>
              <w:jc w:val="both"/>
              <w:rPr>
                <w:rFonts w:ascii="Arial" w:hAnsi="Arial" w:cs="Arial"/>
                <w:sz w:val="22"/>
                <w:szCs w:val="22"/>
              </w:rPr>
            </w:pPr>
          </w:p>
          <w:p w14:paraId="199B9797" w14:textId="77777777" w:rsidR="002F59D7" w:rsidRPr="007D5985" w:rsidRDefault="002F59D7" w:rsidP="007D5985">
            <w:pPr>
              <w:jc w:val="both"/>
              <w:rPr>
                <w:rFonts w:ascii="Arial" w:hAnsi="Arial" w:cs="Arial"/>
                <w:sz w:val="22"/>
                <w:szCs w:val="22"/>
              </w:rPr>
            </w:pPr>
          </w:p>
        </w:tc>
        <w:tc>
          <w:tcPr>
            <w:tcW w:w="9923" w:type="dxa"/>
            <w:shd w:val="clear" w:color="auto" w:fill="auto"/>
          </w:tcPr>
          <w:p w14:paraId="01134C1C" w14:textId="77777777" w:rsidR="002F59D7" w:rsidRPr="007D5985" w:rsidRDefault="002F59D7" w:rsidP="007D5985">
            <w:pPr>
              <w:jc w:val="both"/>
              <w:rPr>
                <w:rFonts w:ascii="Arial" w:hAnsi="Arial" w:cs="Arial"/>
                <w:sz w:val="22"/>
                <w:szCs w:val="22"/>
              </w:rPr>
            </w:pPr>
          </w:p>
        </w:tc>
      </w:tr>
      <w:tr w:rsidR="002F59D7" w:rsidRPr="007D5985" w14:paraId="03C7FA8A" w14:textId="77777777" w:rsidTr="00E72FDC">
        <w:tc>
          <w:tcPr>
            <w:tcW w:w="4673" w:type="dxa"/>
            <w:shd w:val="clear" w:color="auto" w:fill="auto"/>
          </w:tcPr>
          <w:p w14:paraId="4A0EE996" w14:textId="77777777" w:rsidR="002F59D7" w:rsidRPr="007D5985" w:rsidRDefault="002F59D7" w:rsidP="007D5985">
            <w:pPr>
              <w:jc w:val="both"/>
              <w:rPr>
                <w:rFonts w:ascii="Arial" w:hAnsi="Arial" w:cs="Arial"/>
                <w:sz w:val="22"/>
                <w:szCs w:val="22"/>
              </w:rPr>
            </w:pPr>
            <w:r>
              <w:rPr>
                <w:rFonts w:ascii="Arial" w:hAnsi="Arial" w:cs="Arial"/>
                <w:sz w:val="22"/>
                <w:szCs w:val="22"/>
              </w:rPr>
              <w:t>(9)</w:t>
            </w:r>
          </w:p>
          <w:p w14:paraId="39240000" w14:textId="77777777" w:rsidR="002F59D7" w:rsidRPr="007D5985" w:rsidRDefault="002F59D7" w:rsidP="007D5985">
            <w:pPr>
              <w:jc w:val="both"/>
              <w:rPr>
                <w:rFonts w:ascii="Arial" w:hAnsi="Arial" w:cs="Arial"/>
                <w:sz w:val="22"/>
                <w:szCs w:val="22"/>
              </w:rPr>
            </w:pPr>
          </w:p>
          <w:p w14:paraId="3520D80B" w14:textId="77777777" w:rsidR="002F59D7" w:rsidRPr="007D5985" w:rsidRDefault="002F59D7" w:rsidP="007D5985">
            <w:pPr>
              <w:jc w:val="both"/>
              <w:rPr>
                <w:rFonts w:ascii="Arial" w:hAnsi="Arial" w:cs="Arial"/>
                <w:sz w:val="22"/>
                <w:szCs w:val="22"/>
              </w:rPr>
            </w:pPr>
          </w:p>
          <w:p w14:paraId="480CE1E2" w14:textId="77777777" w:rsidR="002F59D7" w:rsidRDefault="002F59D7" w:rsidP="007D5985">
            <w:pPr>
              <w:jc w:val="both"/>
              <w:rPr>
                <w:rFonts w:ascii="Arial" w:hAnsi="Arial" w:cs="Arial"/>
                <w:sz w:val="22"/>
                <w:szCs w:val="22"/>
              </w:rPr>
            </w:pPr>
          </w:p>
          <w:p w14:paraId="3142644F" w14:textId="77777777" w:rsidR="002F59D7" w:rsidRPr="007D5985" w:rsidRDefault="002F59D7" w:rsidP="007D5985">
            <w:pPr>
              <w:jc w:val="both"/>
              <w:rPr>
                <w:rFonts w:ascii="Arial" w:hAnsi="Arial" w:cs="Arial"/>
                <w:sz w:val="22"/>
                <w:szCs w:val="22"/>
              </w:rPr>
            </w:pPr>
          </w:p>
          <w:p w14:paraId="5B0EEFEE" w14:textId="77777777" w:rsidR="002F59D7" w:rsidRPr="007D5985" w:rsidRDefault="002F59D7" w:rsidP="007D5985">
            <w:pPr>
              <w:jc w:val="both"/>
              <w:rPr>
                <w:rFonts w:ascii="Arial" w:hAnsi="Arial" w:cs="Arial"/>
                <w:sz w:val="22"/>
                <w:szCs w:val="22"/>
              </w:rPr>
            </w:pPr>
          </w:p>
        </w:tc>
        <w:tc>
          <w:tcPr>
            <w:tcW w:w="9923" w:type="dxa"/>
            <w:shd w:val="clear" w:color="auto" w:fill="auto"/>
          </w:tcPr>
          <w:p w14:paraId="6717775E" w14:textId="77777777" w:rsidR="002F59D7" w:rsidRPr="007D5985" w:rsidRDefault="002F59D7" w:rsidP="007D5985">
            <w:pPr>
              <w:jc w:val="both"/>
              <w:rPr>
                <w:rFonts w:ascii="Arial" w:hAnsi="Arial" w:cs="Arial"/>
                <w:sz w:val="22"/>
                <w:szCs w:val="22"/>
              </w:rPr>
            </w:pPr>
          </w:p>
        </w:tc>
      </w:tr>
    </w:tbl>
    <w:p w14:paraId="29E32EE4" w14:textId="77777777" w:rsidR="00DD0CC9" w:rsidRDefault="00DD0CC9" w:rsidP="00302C70">
      <w:pPr>
        <w:jc w:val="both"/>
      </w:pPr>
    </w:p>
    <w:p w14:paraId="0B8AA17F" w14:textId="77777777" w:rsidR="00AA33F5" w:rsidRDefault="00AA33F5" w:rsidP="00302C70">
      <w:pPr>
        <w:jc w:val="both"/>
        <w:sectPr w:rsidR="00AA33F5" w:rsidSect="00144A36">
          <w:pgSz w:w="16838" w:h="11906" w:orient="landscape" w:code="9"/>
          <w:pgMar w:top="1134" w:right="1134" w:bottom="1134" w:left="1134" w:header="720" w:footer="720" w:gutter="0"/>
          <w:cols w:space="720"/>
        </w:sectPr>
      </w:pPr>
    </w:p>
    <w:p w14:paraId="60622F3F" w14:textId="77777777" w:rsidR="00BB7548" w:rsidRPr="00BB7548" w:rsidRDefault="00BB7548" w:rsidP="007F089E">
      <w:pPr>
        <w:rPr>
          <w:rFonts w:ascii="Arial" w:hAnsi="Arial" w:cs="Arial"/>
          <w:sz w:val="22"/>
          <w:szCs w:val="22"/>
        </w:rPr>
      </w:pPr>
    </w:p>
    <w:p w14:paraId="31BB60E0" w14:textId="77777777" w:rsidR="00302C70" w:rsidRPr="00FE0E25" w:rsidRDefault="00302C70" w:rsidP="007F089E">
      <w:pPr>
        <w:jc w:val="center"/>
        <w:rPr>
          <w:rFonts w:ascii="Arial" w:hAnsi="Arial" w:cs="Arial"/>
          <w:b/>
          <w:sz w:val="22"/>
          <w:szCs w:val="22"/>
        </w:rPr>
      </w:pPr>
      <w:r>
        <w:rPr>
          <w:rFonts w:ascii="Arial" w:hAnsi="Arial" w:cs="Arial"/>
          <w:b/>
          <w:sz w:val="22"/>
          <w:szCs w:val="22"/>
        </w:rPr>
        <w:t>Notes for Guidance</w:t>
      </w:r>
    </w:p>
    <w:p w14:paraId="7C8034CF" w14:textId="77777777" w:rsidR="009A1DC7" w:rsidRPr="00F95A72" w:rsidRDefault="009A1DC7" w:rsidP="007F089E">
      <w:pPr>
        <w:spacing w:before="60"/>
        <w:jc w:val="center"/>
        <w:rPr>
          <w:rFonts w:ascii="Arial" w:hAnsi="Arial" w:cs="Arial"/>
          <w:b/>
          <w:iCs/>
          <w:sz w:val="22"/>
          <w:szCs w:val="22"/>
        </w:rPr>
      </w:pPr>
      <w:r w:rsidRPr="00F95A72">
        <w:rPr>
          <w:rFonts w:ascii="Arial" w:hAnsi="Arial" w:cs="Arial"/>
          <w:b/>
          <w:iCs/>
          <w:sz w:val="22"/>
          <w:szCs w:val="22"/>
        </w:rPr>
        <w:t>Before you fill in this form</w:t>
      </w:r>
      <w:r w:rsidRPr="00F95A72">
        <w:rPr>
          <w:rFonts w:ascii="Arial" w:hAnsi="Arial" w:cs="Arial"/>
          <w:iCs/>
          <w:sz w:val="22"/>
          <w:szCs w:val="22"/>
        </w:rPr>
        <w:t>, read PACE Code B</w:t>
      </w:r>
      <w:r w:rsidRPr="00F95A72">
        <w:rPr>
          <w:rStyle w:val="FootnoteReference"/>
          <w:rFonts w:ascii="Arial" w:hAnsi="Arial" w:cs="Arial"/>
          <w:iCs/>
          <w:sz w:val="22"/>
          <w:szCs w:val="22"/>
        </w:rPr>
        <w:footnoteReference w:id="4"/>
      </w:r>
      <w:r w:rsidRPr="00F95A72">
        <w:rPr>
          <w:rFonts w:ascii="Arial" w:hAnsi="Arial" w:cs="Arial"/>
          <w:iCs/>
          <w:sz w:val="22"/>
          <w:szCs w:val="22"/>
        </w:rPr>
        <w:t xml:space="preserve"> and the College of Policing guidance</w:t>
      </w:r>
      <w:r w:rsidR="007208FE" w:rsidRPr="00F95A72">
        <w:rPr>
          <w:rStyle w:val="FootnoteReference"/>
          <w:rFonts w:ascii="Arial" w:hAnsi="Arial" w:cs="Arial"/>
          <w:iCs/>
          <w:sz w:val="22"/>
          <w:szCs w:val="22"/>
        </w:rPr>
        <w:footnoteReference w:id="5"/>
      </w:r>
      <w:r w:rsidRPr="00F95A72">
        <w:rPr>
          <w:rFonts w:ascii="Arial" w:hAnsi="Arial" w:cs="Arial"/>
          <w:iCs/>
          <w:sz w:val="22"/>
          <w:szCs w:val="22"/>
        </w:rPr>
        <w:t>.</w:t>
      </w:r>
    </w:p>
    <w:p w14:paraId="5D76D552" w14:textId="77777777" w:rsidR="007208FE" w:rsidRDefault="007208FE" w:rsidP="007F089E">
      <w:pPr>
        <w:spacing w:before="60"/>
        <w:jc w:val="both"/>
        <w:rPr>
          <w:rFonts w:ascii="Arial" w:hAnsi="Arial" w:cs="Arial"/>
          <w:b/>
          <w:iCs/>
          <w:sz w:val="22"/>
          <w:szCs w:val="22"/>
        </w:rPr>
      </w:pPr>
    </w:p>
    <w:p w14:paraId="32E288D3" w14:textId="77777777" w:rsidR="00D653AE" w:rsidRPr="00180212" w:rsidRDefault="00D653AE" w:rsidP="003E74FE">
      <w:pPr>
        <w:jc w:val="both"/>
        <w:rPr>
          <w:rFonts w:ascii="Arial" w:hAnsi="Arial" w:cs="Arial"/>
          <w:b/>
          <w:iCs/>
          <w:sz w:val="22"/>
          <w:szCs w:val="22"/>
        </w:rPr>
      </w:pPr>
      <w:r>
        <w:rPr>
          <w:rFonts w:ascii="Arial" w:hAnsi="Arial" w:cs="Arial"/>
          <w:b/>
          <w:iCs/>
          <w:sz w:val="22"/>
          <w:szCs w:val="22"/>
        </w:rPr>
        <w:t xml:space="preserve">1. </w:t>
      </w:r>
      <w:r w:rsidRPr="00180212">
        <w:rPr>
          <w:rFonts w:ascii="Arial" w:hAnsi="Arial" w:cs="Arial"/>
          <w:b/>
          <w:iCs/>
          <w:sz w:val="22"/>
          <w:szCs w:val="22"/>
        </w:rPr>
        <w:t>Use of this form</w:t>
      </w:r>
    </w:p>
    <w:p w14:paraId="37A7DEEB" w14:textId="2F76BE90" w:rsidR="00F95A72" w:rsidRDefault="00F95A72" w:rsidP="007F089E">
      <w:pPr>
        <w:spacing w:before="60"/>
        <w:jc w:val="both"/>
        <w:rPr>
          <w:rFonts w:ascii="Arial" w:hAnsi="Arial" w:cs="Arial"/>
          <w:iCs/>
          <w:sz w:val="22"/>
          <w:szCs w:val="22"/>
        </w:rPr>
      </w:pPr>
      <w:r w:rsidRPr="00F95A72">
        <w:rPr>
          <w:rFonts w:ascii="Arial" w:hAnsi="Arial" w:cs="Arial"/>
          <w:bCs/>
          <w:iCs/>
          <w:sz w:val="22"/>
          <w:szCs w:val="22"/>
        </w:rPr>
        <w:t xml:space="preserve">Use this form ONLY for an application for a search warrant under </w:t>
      </w:r>
      <w:r w:rsidR="0064444D" w:rsidRPr="00F95A72">
        <w:rPr>
          <w:rFonts w:ascii="Arial" w:hAnsi="Arial" w:cs="Arial"/>
          <w:bCs/>
          <w:iCs/>
          <w:sz w:val="22"/>
          <w:szCs w:val="22"/>
        </w:rPr>
        <w:t>section 26, Theft Act 1968</w:t>
      </w:r>
      <w:r w:rsidRPr="00F95A72">
        <w:rPr>
          <w:rFonts w:ascii="Arial" w:hAnsi="Arial" w:cs="Arial"/>
          <w:bCs/>
          <w:iCs/>
          <w:sz w:val="22"/>
          <w:szCs w:val="22"/>
        </w:rPr>
        <w:t xml:space="preserve">.  </w:t>
      </w:r>
      <w:r w:rsidR="00EA3BA7">
        <w:rPr>
          <w:rFonts w:ascii="Arial" w:hAnsi="Arial" w:cs="Arial"/>
          <w:bCs/>
          <w:iCs/>
          <w:sz w:val="22"/>
          <w:szCs w:val="22"/>
        </w:rPr>
        <w:t xml:space="preserve">This form collects the information required by that section of that Act.  </w:t>
      </w:r>
      <w:r w:rsidR="0053018D" w:rsidRPr="0053018D">
        <w:rPr>
          <w:rFonts w:ascii="Arial" w:hAnsi="Arial" w:cs="Arial"/>
          <w:bCs/>
          <w:iCs/>
          <w:sz w:val="22"/>
          <w:szCs w:val="22"/>
        </w:rPr>
        <w:t>There are different forms for applications under (</w:t>
      </w:r>
      <w:proofErr w:type="spellStart"/>
      <w:r w:rsidR="0053018D" w:rsidRPr="0053018D">
        <w:rPr>
          <w:rFonts w:ascii="Arial" w:hAnsi="Arial" w:cs="Arial"/>
          <w:bCs/>
          <w:iCs/>
          <w:sz w:val="22"/>
          <w:szCs w:val="22"/>
        </w:rPr>
        <w:t>i</w:t>
      </w:r>
      <w:proofErr w:type="spellEnd"/>
      <w:r w:rsidR="0053018D" w:rsidRPr="0053018D">
        <w:rPr>
          <w:rFonts w:ascii="Arial" w:hAnsi="Arial" w:cs="Arial"/>
          <w:bCs/>
          <w:iCs/>
          <w:sz w:val="22"/>
          <w:szCs w:val="22"/>
        </w:rPr>
        <w:t>) section 8, Police and Criminal Evidence Act 1984 (PACE), (ii) section 23, Misuse of Drugs Act 1971, (iii) section 2, Criminal Justice Act 1987, (iv) PACE Schedule 1, paragraph 12, (v) Terrorism Act 2000 Schedule 5, paragraph 11, (vi) section 352, Proceeds of Crime Act 2002, (vii) section 160, Extradition Act 2003 and (viii) other powers to which sections 15 and 16 of PACE apply.</w:t>
      </w:r>
    </w:p>
    <w:p w14:paraId="3E1FB629" w14:textId="77777777" w:rsidR="00E44E1F" w:rsidRDefault="00E44E1F" w:rsidP="007F089E">
      <w:pPr>
        <w:spacing w:before="60"/>
        <w:jc w:val="both"/>
        <w:rPr>
          <w:rFonts w:ascii="Arial" w:hAnsi="Arial" w:cs="Arial"/>
          <w:iCs/>
          <w:sz w:val="22"/>
          <w:szCs w:val="22"/>
        </w:rPr>
      </w:pPr>
      <w:r w:rsidRPr="00E44E1F">
        <w:rPr>
          <w:rFonts w:ascii="Arial" w:hAnsi="Arial" w:cs="Arial"/>
          <w:iCs/>
          <w:sz w:val="22"/>
          <w:szCs w:val="22"/>
        </w:rPr>
        <w:t>If an electronic version of this form is used, instead of a signature it may be authenticated electronically (e.g. by sending it from an email address recognisable to the recipient)</w:t>
      </w:r>
      <w:r w:rsidR="001B2FB4">
        <w:rPr>
          <w:rFonts w:ascii="Arial" w:hAnsi="Arial" w:cs="Arial"/>
          <w:iCs/>
          <w:sz w:val="22"/>
          <w:szCs w:val="22"/>
        </w:rPr>
        <w:t xml:space="preserve">: </w:t>
      </w:r>
      <w:r w:rsidR="001B2FB4" w:rsidRPr="00E44E1F">
        <w:rPr>
          <w:rFonts w:ascii="Arial" w:hAnsi="Arial" w:cs="Arial"/>
          <w:iCs/>
          <w:sz w:val="22"/>
          <w:szCs w:val="22"/>
        </w:rPr>
        <w:t xml:space="preserve">see </w:t>
      </w:r>
      <w:r w:rsidRPr="00E44E1F">
        <w:rPr>
          <w:rFonts w:ascii="Arial" w:hAnsi="Arial" w:cs="Arial"/>
          <w:iCs/>
          <w:sz w:val="22"/>
          <w:szCs w:val="22"/>
        </w:rPr>
        <w:t>Criminal Procedure Rules, rule 5.3.</w:t>
      </w:r>
      <w:r w:rsidR="00F95A72">
        <w:rPr>
          <w:rFonts w:ascii="Arial" w:hAnsi="Arial" w:cs="Arial"/>
          <w:iCs/>
          <w:sz w:val="22"/>
          <w:szCs w:val="22"/>
        </w:rPr>
        <w:t xml:space="preserve"> Forms for use with the Rules are at: </w:t>
      </w:r>
      <w:hyperlink r:id="rId10" w:anchor="other-proceedings" w:history="1">
        <w:r w:rsidR="008F2482" w:rsidRPr="00004846">
          <w:rPr>
            <w:rStyle w:val="Hyperlink"/>
            <w:rFonts w:ascii="Arial" w:hAnsi="Arial" w:cs="Arial"/>
            <w:iCs/>
            <w:sz w:val="22"/>
            <w:szCs w:val="22"/>
          </w:rPr>
          <w:t>https://www.gov.uk/guidance/criminal-procedure-rules-forms#other-proceedings</w:t>
        </w:r>
      </w:hyperlink>
      <w:r w:rsidR="008F2482">
        <w:rPr>
          <w:rFonts w:ascii="Arial" w:hAnsi="Arial" w:cs="Arial"/>
          <w:iCs/>
          <w:sz w:val="22"/>
          <w:szCs w:val="22"/>
        </w:rPr>
        <w:t>.</w:t>
      </w:r>
    </w:p>
    <w:p w14:paraId="619C2619" w14:textId="77777777" w:rsidR="007F089E" w:rsidRPr="00DB3FDC" w:rsidRDefault="007F089E" w:rsidP="007F089E">
      <w:pPr>
        <w:tabs>
          <w:tab w:val="left" w:pos="284"/>
        </w:tabs>
        <w:jc w:val="both"/>
        <w:rPr>
          <w:rFonts w:ascii="Arial" w:hAnsi="Arial" w:cs="Arial"/>
          <w:bCs/>
          <w:iCs/>
          <w:sz w:val="22"/>
          <w:szCs w:val="22"/>
        </w:rPr>
      </w:pPr>
    </w:p>
    <w:p w14:paraId="3E6E79CE" w14:textId="77777777" w:rsidR="00D653AE" w:rsidRPr="00C26023" w:rsidRDefault="00D653AE" w:rsidP="007F089E">
      <w:pPr>
        <w:tabs>
          <w:tab w:val="left" w:pos="284"/>
        </w:tabs>
        <w:jc w:val="both"/>
        <w:rPr>
          <w:rFonts w:ascii="Arial" w:hAnsi="Arial" w:cs="Arial"/>
          <w:b/>
          <w:iCs/>
          <w:sz w:val="22"/>
          <w:szCs w:val="22"/>
        </w:rPr>
      </w:pPr>
      <w:r w:rsidRPr="00C26023">
        <w:rPr>
          <w:rFonts w:ascii="Arial" w:hAnsi="Arial" w:cs="Arial"/>
          <w:b/>
          <w:iCs/>
          <w:sz w:val="22"/>
          <w:szCs w:val="22"/>
        </w:rPr>
        <w:t xml:space="preserve">2. </w:t>
      </w:r>
      <w:r w:rsidR="00A8133F">
        <w:rPr>
          <w:rFonts w:ascii="Arial" w:hAnsi="Arial" w:cs="Arial"/>
          <w:b/>
          <w:iCs/>
          <w:sz w:val="22"/>
          <w:szCs w:val="22"/>
        </w:rPr>
        <w:t>Applicant’s contact details</w:t>
      </w:r>
    </w:p>
    <w:p w14:paraId="2F439CD1" w14:textId="77777777" w:rsidR="00BE3718" w:rsidRDefault="00BE3718" w:rsidP="007F089E">
      <w:pPr>
        <w:tabs>
          <w:tab w:val="left" w:pos="284"/>
        </w:tabs>
        <w:spacing w:before="60"/>
        <w:jc w:val="both"/>
        <w:rPr>
          <w:rFonts w:ascii="Arial" w:hAnsi="Arial" w:cs="Arial"/>
          <w:iCs/>
          <w:sz w:val="22"/>
          <w:szCs w:val="22"/>
        </w:rPr>
      </w:pPr>
      <w:r>
        <w:rPr>
          <w:rFonts w:ascii="Arial" w:hAnsi="Arial" w:cs="Arial"/>
          <w:iCs/>
          <w:sz w:val="22"/>
          <w:szCs w:val="22"/>
        </w:rPr>
        <w:t>The court may need to contact the applicant urgently</w:t>
      </w:r>
      <w:r w:rsidR="00A8133F">
        <w:rPr>
          <w:rFonts w:ascii="Arial" w:hAnsi="Arial" w:cs="Arial"/>
          <w:iCs/>
          <w:sz w:val="22"/>
          <w:szCs w:val="22"/>
        </w:rPr>
        <w:t xml:space="preserve">. In choosing the address and telephone number(s) to give, applicants should be aware that </w:t>
      </w:r>
      <w:r>
        <w:rPr>
          <w:rFonts w:ascii="Arial" w:hAnsi="Arial" w:cs="Arial"/>
          <w:iCs/>
          <w:sz w:val="22"/>
          <w:szCs w:val="22"/>
        </w:rPr>
        <w:t xml:space="preserve">details </w:t>
      </w:r>
      <w:r w:rsidR="00A8133F">
        <w:rPr>
          <w:rFonts w:ascii="Arial" w:hAnsi="Arial" w:cs="Arial"/>
          <w:iCs/>
          <w:sz w:val="22"/>
          <w:szCs w:val="22"/>
        </w:rPr>
        <w:t xml:space="preserve">entered in this application form </w:t>
      </w:r>
      <w:r>
        <w:rPr>
          <w:rFonts w:ascii="Arial" w:hAnsi="Arial" w:cs="Arial"/>
          <w:iCs/>
          <w:sz w:val="22"/>
          <w:szCs w:val="22"/>
        </w:rPr>
        <w:t>may be disclosed in subsequent legal proceedings, unless the court orders them to be withheld.</w:t>
      </w:r>
    </w:p>
    <w:p w14:paraId="4FE3D49E" w14:textId="77777777" w:rsidR="007F089E" w:rsidRPr="00DB3FDC" w:rsidRDefault="007F089E" w:rsidP="007F089E">
      <w:pPr>
        <w:tabs>
          <w:tab w:val="left" w:pos="284"/>
        </w:tabs>
        <w:jc w:val="both"/>
        <w:rPr>
          <w:rFonts w:ascii="Arial" w:hAnsi="Arial" w:cs="Arial"/>
          <w:bCs/>
          <w:iCs/>
          <w:sz w:val="22"/>
          <w:szCs w:val="22"/>
        </w:rPr>
      </w:pPr>
    </w:p>
    <w:p w14:paraId="7260914E" w14:textId="77777777" w:rsidR="00A8133F" w:rsidRPr="00C26023" w:rsidRDefault="00A8133F" w:rsidP="007F089E">
      <w:pPr>
        <w:tabs>
          <w:tab w:val="left" w:pos="284"/>
        </w:tabs>
        <w:jc w:val="both"/>
        <w:rPr>
          <w:rFonts w:ascii="Arial" w:hAnsi="Arial" w:cs="Arial"/>
          <w:b/>
          <w:iCs/>
          <w:sz w:val="22"/>
          <w:szCs w:val="22"/>
        </w:rPr>
      </w:pPr>
      <w:r>
        <w:rPr>
          <w:rFonts w:ascii="Arial" w:hAnsi="Arial" w:cs="Arial"/>
          <w:b/>
          <w:iCs/>
          <w:sz w:val="22"/>
          <w:szCs w:val="22"/>
        </w:rPr>
        <w:t>3</w:t>
      </w:r>
      <w:r w:rsidRPr="00C26023">
        <w:rPr>
          <w:rFonts w:ascii="Arial" w:hAnsi="Arial" w:cs="Arial"/>
          <w:b/>
          <w:iCs/>
          <w:sz w:val="22"/>
          <w:szCs w:val="22"/>
        </w:rPr>
        <w:t xml:space="preserve">. </w:t>
      </w:r>
      <w:r>
        <w:rPr>
          <w:rFonts w:ascii="Arial" w:hAnsi="Arial" w:cs="Arial"/>
          <w:b/>
          <w:iCs/>
          <w:sz w:val="22"/>
          <w:szCs w:val="22"/>
        </w:rPr>
        <w:t>S</w:t>
      </w:r>
      <w:r w:rsidRPr="00C26023">
        <w:rPr>
          <w:rFonts w:ascii="Arial" w:hAnsi="Arial" w:cs="Arial"/>
          <w:b/>
          <w:iCs/>
          <w:sz w:val="22"/>
          <w:szCs w:val="22"/>
        </w:rPr>
        <w:t>tatus of the applicant</w:t>
      </w:r>
    </w:p>
    <w:p w14:paraId="7DB34A5A" w14:textId="77777777" w:rsidR="00D653AE" w:rsidRDefault="00D653AE" w:rsidP="007F089E">
      <w:pPr>
        <w:tabs>
          <w:tab w:val="left" w:pos="284"/>
        </w:tabs>
        <w:spacing w:before="60"/>
        <w:jc w:val="both"/>
        <w:rPr>
          <w:rFonts w:ascii="Arial" w:hAnsi="Arial" w:cs="Arial"/>
          <w:iCs/>
          <w:sz w:val="22"/>
          <w:szCs w:val="22"/>
        </w:rPr>
      </w:pPr>
      <w:r>
        <w:rPr>
          <w:rFonts w:ascii="Arial" w:hAnsi="Arial" w:cs="Arial"/>
          <w:iCs/>
          <w:sz w:val="22"/>
          <w:szCs w:val="22"/>
        </w:rPr>
        <w:t xml:space="preserve">The applicant must satisfy the court </w:t>
      </w:r>
      <w:r w:rsidR="0086128B">
        <w:rPr>
          <w:rFonts w:ascii="Arial" w:hAnsi="Arial" w:cs="Arial"/>
          <w:iCs/>
          <w:sz w:val="22"/>
          <w:szCs w:val="22"/>
        </w:rPr>
        <w:t xml:space="preserve">about his or her </w:t>
      </w:r>
      <w:r>
        <w:rPr>
          <w:rFonts w:ascii="Arial" w:hAnsi="Arial" w:cs="Arial"/>
          <w:iCs/>
          <w:sz w:val="22"/>
          <w:szCs w:val="22"/>
        </w:rPr>
        <w:t>entitlement to make the application. Officers of some other investigating authorities can apply for and execute warrants to enter, search and seize as if they were constables, under the legislation which ap</w:t>
      </w:r>
      <w:r w:rsidR="00AF5742">
        <w:rPr>
          <w:rFonts w:ascii="Arial" w:hAnsi="Arial" w:cs="Arial"/>
          <w:iCs/>
          <w:sz w:val="22"/>
          <w:szCs w:val="22"/>
        </w:rPr>
        <w:t>plies to them. Examples include</w:t>
      </w:r>
      <w:r>
        <w:rPr>
          <w:rFonts w:ascii="Arial" w:hAnsi="Arial" w:cs="Arial"/>
          <w:iCs/>
          <w:sz w:val="22"/>
          <w:szCs w:val="22"/>
        </w:rPr>
        <w:t xml:space="preserve"> members of the National Crime Agency designated with the powers of a constable</w:t>
      </w:r>
      <w:r w:rsidR="00AF5742">
        <w:rPr>
          <w:rFonts w:ascii="Arial" w:hAnsi="Arial" w:cs="Arial"/>
          <w:iCs/>
          <w:sz w:val="22"/>
          <w:szCs w:val="22"/>
        </w:rPr>
        <w:t>,</w:t>
      </w:r>
      <w:r>
        <w:rPr>
          <w:rFonts w:ascii="Arial" w:hAnsi="Arial" w:cs="Arial"/>
          <w:iCs/>
          <w:sz w:val="22"/>
          <w:szCs w:val="22"/>
        </w:rPr>
        <w:t xml:space="preserve"> </w:t>
      </w:r>
      <w:r w:rsidR="00AA18F0">
        <w:rPr>
          <w:rFonts w:ascii="Arial" w:hAnsi="Arial" w:cs="Arial"/>
          <w:iCs/>
          <w:sz w:val="22"/>
          <w:szCs w:val="22"/>
        </w:rPr>
        <w:t xml:space="preserve">and </w:t>
      </w:r>
      <w:r>
        <w:rPr>
          <w:rFonts w:ascii="Arial" w:hAnsi="Arial" w:cs="Arial"/>
          <w:iCs/>
          <w:sz w:val="22"/>
          <w:szCs w:val="22"/>
        </w:rPr>
        <w:t>officer</w:t>
      </w:r>
      <w:r w:rsidR="00AF5742">
        <w:rPr>
          <w:rFonts w:ascii="Arial" w:hAnsi="Arial" w:cs="Arial"/>
          <w:iCs/>
          <w:sz w:val="22"/>
          <w:szCs w:val="22"/>
        </w:rPr>
        <w:t>s</w:t>
      </w:r>
      <w:r>
        <w:rPr>
          <w:rFonts w:ascii="Arial" w:hAnsi="Arial" w:cs="Arial"/>
          <w:iCs/>
          <w:sz w:val="22"/>
          <w:szCs w:val="22"/>
        </w:rPr>
        <w:t xml:space="preserve"> of HM</w:t>
      </w:r>
      <w:r w:rsidR="00AF5742">
        <w:rPr>
          <w:rFonts w:ascii="Arial" w:hAnsi="Arial" w:cs="Arial"/>
          <w:iCs/>
          <w:sz w:val="22"/>
          <w:szCs w:val="22"/>
        </w:rPr>
        <w:t xml:space="preserve"> </w:t>
      </w:r>
      <w:r>
        <w:rPr>
          <w:rFonts w:ascii="Arial" w:hAnsi="Arial" w:cs="Arial"/>
          <w:iCs/>
          <w:sz w:val="22"/>
          <w:szCs w:val="22"/>
        </w:rPr>
        <w:t>R</w:t>
      </w:r>
      <w:r w:rsidR="00AF5742">
        <w:rPr>
          <w:rFonts w:ascii="Arial" w:hAnsi="Arial" w:cs="Arial"/>
          <w:iCs/>
          <w:sz w:val="22"/>
          <w:szCs w:val="22"/>
        </w:rPr>
        <w:t xml:space="preserve">evenue and </w:t>
      </w:r>
      <w:r>
        <w:rPr>
          <w:rFonts w:ascii="Arial" w:hAnsi="Arial" w:cs="Arial"/>
          <w:iCs/>
          <w:sz w:val="22"/>
          <w:szCs w:val="22"/>
        </w:rPr>
        <w:t>C</w:t>
      </w:r>
      <w:r w:rsidR="00AF5742">
        <w:rPr>
          <w:rFonts w:ascii="Arial" w:hAnsi="Arial" w:cs="Arial"/>
          <w:iCs/>
          <w:sz w:val="22"/>
          <w:szCs w:val="22"/>
        </w:rPr>
        <w:t>ustoms</w:t>
      </w:r>
      <w:r>
        <w:rPr>
          <w:rFonts w:ascii="Arial" w:hAnsi="Arial" w:cs="Arial"/>
          <w:iCs/>
          <w:sz w:val="22"/>
          <w:szCs w:val="22"/>
        </w:rPr>
        <w:t>.</w:t>
      </w:r>
    </w:p>
    <w:p w14:paraId="5752C142" w14:textId="77777777" w:rsidR="00DB3FDC" w:rsidRPr="00DB3FDC" w:rsidRDefault="00DB3FDC" w:rsidP="00DB3FDC">
      <w:pPr>
        <w:tabs>
          <w:tab w:val="left" w:pos="284"/>
        </w:tabs>
        <w:jc w:val="both"/>
        <w:rPr>
          <w:rFonts w:ascii="Arial" w:hAnsi="Arial" w:cs="Arial"/>
          <w:bCs/>
          <w:sz w:val="22"/>
          <w:szCs w:val="22"/>
        </w:rPr>
      </w:pPr>
    </w:p>
    <w:p w14:paraId="1CCCD520" w14:textId="77777777" w:rsidR="00DB3FDC" w:rsidRPr="00180212" w:rsidRDefault="00DB3FDC" w:rsidP="00DB3FDC">
      <w:pPr>
        <w:tabs>
          <w:tab w:val="left" w:pos="284"/>
        </w:tabs>
        <w:jc w:val="both"/>
        <w:rPr>
          <w:rFonts w:ascii="Arial" w:hAnsi="Arial" w:cs="Arial"/>
          <w:b/>
          <w:sz w:val="22"/>
          <w:szCs w:val="22"/>
        </w:rPr>
      </w:pPr>
      <w:r>
        <w:rPr>
          <w:rFonts w:ascii="Arial" w:hAnsi="Arial" w:cs="Arial"/>
          <w:b/>
          <w:sz w:val="22"/>
          <w:szCs w:val="22"/>
        </w:rPr>
        <w:t xml:space="preserve">4. </w:t>
      </w:r>
      <w:r w:rsidRPr="00180212">
        <w:rPr>
          <w:rFonts w:ascii="Arial" w:hAnsi="Arial" w:cs="Arial"/>
          <w:b/>
          <w:sz w:val="22"/>
          <w:szCs w:val="22"/>
        </w:rPr>
        <w:t>Making an application</w:t>
      </w:r>
      <w:r>
        <w:rPr>
          <w:rFonts w:ascii="Arial" w:hAnsi="Arial" w:cs="Arial"/>
          <w:b/>
          <w:sz w:val="22"/>
          <w:szCs w:val="22"/>
        </w:rPr>
        <w:t>; time estimate; hearing</w:t>
      </w:r>
    </w:p>
    <w:p w14:paraId="7918DF6C" w14:textId="77777777" w:rsidR="00DB3FDC" w:rsidRDefault="00DB3FDC" w:rsidP="00DB3FDC">
      <w:pPr>
        <w:tabs>
          <w:tab w:val="left" w:pos="284"/>
        </w:tabs>
        <w:spacing w:before="60"/>
        <w:jc w:val="both"/>
        <w:rPr>
          <w:rFonts w:ascii="Arial" w:hAnsi="Arial" w:cs="Arial"/>
          <w:sz w:val="22"/>
          <w:szCs w:val="22"/>
        </w:rPr>
      </w:pPr>
      <w:r>
        <w:rPr>
          <w:rFonts w:ascii="Arial" w:hAnsi="Arial" w:cs="Arial"/>
          <w:sz w:val="22"/>
          <w:szCs w:val="22"/>
        </w:rPr>
        <w:t>An application must be made to the court address for the applicant’s area given by HM Courts and Tribunals Service, unless it is one that must be heard by the Chief Magistrate.</w:t>
      </w:r>
    </w:p>
    <w:p w14:paraId="4A403848" w14:textId="77777777" w:rsidR="00DB3FDC" w:rsidRDefault="00DB3FDC" w:rsidP="00DB3FDC">
      <w:pPr>
        <w:tabs>
          <w:tab w:val="left" w:pos="284"/>
        </w:tabs>
        <w:spacing w:before="60"/>
        <w:jc w:val="both"/>
        <w:rPr>
          <w:rFonts w:ascii="Arial" w:hAnsi="Arial" w:cs="Arial"/>
          <w:sz w:val="22"/>
          <w:szCs w:val="22"/>
        </w:rPr>
      </w:pPr>
      <w:r>
        <w:rPr>
          <w:rFonts w:ascii="Arial" w:hAnsi="Arial" w:cs="Arial"/>
          <w:sz w:val="22"/>
          <w:szCs w:val="22"/>
        </w:rPr>
        <w:t>Electronic service of the application, by email to a secure inbox, is more secure than paper and is strongly preferred. Use a format (for example Word, rather than pdf) that allows you to complete or amend the application and which allows the court to amend the draft warrant if required.</w:t>
      </w:r>
    </w:p>
    <w:p w14:paraId="1CBBFA59" w14:textId="77777777" w:rsidR="00DB3FDC" w:rsidRDefault="00DB3FDC" w:rsidP="00DB3FDC">
      <w:pPr>
        <w:tabs>
          <w:tab w:val="left" w:pos="284"/>
        </w:tabs>
        <w:spacing w:before="60"/>
        <w:jc w:val="both"/>
        <w:rPr>
          <w:rFonts w:ascii="Arial" w:hAnsi="Arial" w:cs="Arial"/>
          <w:iCs/>
          <w:sz w:val="22"/>
          <w:szCs w:val="22"/>
        </w:rPr>
      </w:pPr>
      <w:r>
        <w:rPr>
          <w:rFonts w:ascii="Arial" w:hAnsi="Arial" w:cs="Arial"/>
          <w:sz w:val="22"/>
          <w:szCs w:val="22"/>
        </w:rPr>
        <w:t xml:space="preserve">If </w:t>
      </w:r>
      <w:r w:rsidRPr="00EA637C">
        <w:rPr>
          <w:rFonts w:ascii="Arial" w:hAnsi="Arial" w:cs="Arial"/>
          <w:sz w:val="22"/>
          <w:szCs w:val="22"/>
        </w:rPr>
        <w:t xml:space="preserve">the application includes </w:t>
      </w:r>
      <w:r>
        <w:rPr>
          <w:rFonts w:ascii="Arial" w:hAnsi="Arial" w:cs="Arial"/>
          <w:sz w:val="22"/>
          <w:szCs w:val="22"/>
        </w:rPr>
        <w:t xml:space="preserve">details </w:t>
      </w:r>
      <w:r w:rsidRPr="00EA637C">
        <w:rPr>
          <w:rFonts w:ascii="Arial" w:hAnsi="Arial" w:cs="Arial"/>
          <w:sz w:val="22"/>
          <w:szCs w:val="22"/>
        </w:rPr>
        <w:t xml:space="preserve">that </w:t>
      </w:r>
      <w:r>
        <w:rPr>
          <w:rFonts w:ascii="Arial" w:hAnsi="Arial" w:cs="Arial"/>
          <w:sz w:val="22"/>
          <w:szCs w:val="22"/>
        </w:rPr>
        <w:t xml:space="preserve">you </w:t>
      </w:r>
      <w:r w:rsidRPr="00EA637C">
        <w:rPr>
          <w:rFonts w:ascii="Arial" w:hAnsi="Arial" w:cs="Arial"/>
          <w:sz w:val="22"/>
          <w:szCs w:val="22"/>
        </w:rPr>
        <w:t xml:space="preserve">think should be </w:t>
      </w:r>
      <w:r>
        <w:rPr>
          <w:rFonts w:ascii="Arial" w:hAnsi="Arial" w:cs="Arial"/>
          <w:sz w:val="22"/>
          <w:szCs w:val="22"/>
        </w:rPr>
        <w:t xml:space="preserve">withheld in any subsequent legal proceedings, set out those details </w:t>
      </w:r>
      <w:r w:rsidRPr="00211A84">
        <w:rPr>
          <w:rFonts w:ascii="Arial" w:hAnsi="Arial" w:cs="Arial"/>
          <w:sz w:val="22"/>
          <w:szCs w:val="22"/>
        </w:rPr>
        <w:t xml:space="preserve">in a separate document marked </w:t>
      </w:r>
      <w:r>
        <w:rPr>
          <w:rFonts w:ascii="Arial" w:hAnsi="Arial" w:cs="Arial"/>
          <w:sz w:val="22"/>
          <w:szCs w:val="22"/>
        </w:rPr>
        <w:t xml:space="preserve">as confidential to the court </w:t>
      </w:r>
      <w:r w:rsidRPr="00211A84">
        <w:rPr>
          <w:rFonts w:ascii="Arial" w:hAnsi="Arial" w:cs="Arial"/>
          <w:sz w:val="22"/>
          <w:szCs w:val="22"/>
        </w:rPr>
        <w:t>and</w:t>
      </w:r>
      <w:r>
        <w:rPr>
          <w:rFonts w:ascii="Arial" w:hAnsi="Arial" w:cs="Arial"/>
          <w:sz w:val="22"/>
          <w:szCs w:val="22"/>
        </w:rPr>
        <w:t xml:space="preserve"> </w:t>
      </w:r>
      <w:r w:rsidRPr="004A7ED8">
        <w:rPr>
          <w:rFonts w:ascii="Arial" w:hAnsi="Arial" w:cs="Arial"/>
          <w:sz w:val="22"/>
          <w:szCs w:val="22"/>
        </w:rPr>
        <w:t xml:space="preserve">in that document explain why </w:t>
      </w:r>
      <w:r>
        <w:rPr>
          <w:rFonts w:ascii="Arial" w:hAnsi="Arial" w:cs="Arial"/>
          <w:sz w:val="22"/>
          <w:szCs w:val="22"/>
        </w:rPr>
        <w:t xml:space="preserve">you think that those details </w:t>
      </w:r>
      <w:r w:rsidRPr="004A7ED8">
        <w:rPr>
          <w:rFonts w:ascii="Arial" w:hAnsi="Arial" w:cs="Arial"/>
          <w:sz w:val="22"/>
          <w:szCs w:val="22"/>
        </w:rPr>
        <w:t xml:space="preserve">ought not be </w:t>
      </w:r>
      <w:r>
        <w:rPr>
          <w:rFonts w:ascii="Arial" w:hAnsi="Arial" w:cs="Arial"/>
          <w:sz w:val="22"/>
          <w:szCs w:val="22"/>
        </w:rPr>
        <w:t xml:space="preserve">seen by </w:t>
      </w:r>
      <w:r w:rsidRPr="004A7ED8">
        <w:rPr>
          <w:rFonts w:ascii="Arial" w:hAnsi="Arial" w:cs="Arial"/>
          <w:sz w:val="22"/>
          <w:szCs w:val="22"/>
        </w:rPr>
        <w:t>anyone other than the court</w:t>
      </w:r>
      <w:r>
        <w:rPr>
          <w:rFonts w:ascii="Arial" w:hAnsi="Arial" w:cs="Arial"/>
          <w:sz w:val="22"/>
          <w:szCs w:val="22"/>
        </w:rPr>
        <w:t xml:space="preserve">: </w:t>
      </w:r>
      <w:r w:rsidRPr="005F7CCA">
        <w:rPr>
          <w:rFonts w:ascii="Arial" w:hAnsi="Arial" w:cs="Arial"/>
          <w:iCs/>
          <w:sz w:val="22"/>
          <w:szCs w:val="22"/>
        </w:rPr>
        <w:t xml:space="preserve">see </w:t>
      </w:r>
      <w:r>
        <w:rPr>
          <w:rFonts w:ascii="Arial" w:hAnsi="Arial" w:cs="Arial"/>
          <w:iCs/>
          <w:sz w:val="22"/>
          <w:szCs w:val="22"/>
        </w:rPr>
        <w:t>rules 5.10(9) and 47</w:t>
      </w:r>
      <w:r w:rsidRPr="005F7CCA">
        <w:rPr>
          <w:rFonts w:ascii="Arial" w:hAnsi="Arial" w:cs="Arial"/>
          <w:iCs/>
          <w:sz w:val="22"/>
          <w:szCs w:val="22"/>
        </w:rPr>
        <w:t>.</w:t>
      </w:r>
      <w:r>
        <w:rPr>
          <w:rFonts w:ascii="Arial" w:hAnsi="Arial" w:cs="Arial"/>
          <w:iCs/>
          <w:sz w:val="22"/>
          <w:szCs w:val="22"/>
        </w:rPr>
        <w:t xml:space="preserve">26(4) of the </w:t>
      </w:r>
      <w:r w:rsidRPr="005F7CCA">
        <w:rPr>
          <w:rFonts w:ascii="Arial" w:hAnsi="Arial" w:cs="Arial"/>
          <w:iCs/>
          <w:sz w:val="22"/>
          <w:szCs w:val="22"/>
        </w:rPr>
        <w:t>Criminal Procedure Rules.</w:t>
      </w:r>
    </w:p>
    <w:p w14:paraId="727FFA27" w14:textId="77777777" w:rsidR="00DB3FDC" w:rsidRDefault="00DB3FDC" w:rsidP="00DB3FDC">
      <w:pPr>
        <w:tabs>
          <w:tab w:val="left" w:pos="284"/>
        </w:tabs>
        <w:spacing w:before="60"/>
        <w:jc w:val="both"/>
        <w:rPr>
          <w:rFonts w:ascii="Arial" w:hAnsi="Arial" w:cs="Arial"/>
          <w:sz w:val="22"/>
          <w:szCs w:val="22"/>
        </w:rPr>
      </w:pPr>
      <w:r>
        <w:rPr>
          <w:rFonts w:ascii="Arial" w:hAnsi="Arial" w:cs="Arial"/>
          <w:sz w:val="22"/>
          <w:szCs w:val="22"/>
        </w:rPr>
        <w:t>If an application is very sensitive, special arrangements can be made. Consult the justices’ legal adviser.</w:t>
      </w:r>
    </w:p>
    <w:p w14:paraId="32AC917F" w14:textId="77777777" w:rsidR="00DB3FDC" w:rsidRPr="00A44F1C" w:rsidRDefault="00DB3FDC" w:rsidP="00DB3FDC">
      <w:pPr>
        <w:tabs>
          <w:tab w:val="left" w:pos="284"/>
        </w:tabs>
        <w:spacing w:before="60"/>
        <w:jc w:val="both"/>
        <w:rPr>
          <w:rFonts w:ascii="Arial" w:hAnsi="Arial" w:cs="Arial"/>
          <w:sz w:val="22"/>
          <w:szCs w:val="22"/>
        </w:rPr>
      </w:pPr>
      <w:r w:rsidRPr="00A44F1C">
        <w:rPr>
          <w:rFonts w:ascii="Arial" w:hAnsi="Arial" w:cs="Arial"/>
          <w:sz w:val="22"/>
          <w:szCs w:val="22"/>
        </w:rPr>
        <w:t xml:space="preserve">The court needs </w:t>
      </w:r>
      <w:r>
        <w:rPr>
          <w:rFonts w:ascii="Arial" w:hAnsi="Arial" w:cs="Arial"/>
          <w:sz w:val="22"/>
          <w:szCs w:val="22"/>
        </w:rPr>
        <w:t xml:space="preserve">a </w:t>
      </w:r>
      <w:r w:rsidRPr="00A44F1C">
        <w:rPr>
          <w:rFonts w:ascii="Arial" w:hAnsi="Arial" w:cs="Arial"/>
          <w:sz w:val="22"/>
          <w:szCs w:val="22"/>
        </w:rPr>
        <w:t>realistic estimate of how long to allow for reading and hearing the application. A straightforward application to search one set of premises usually will need about 30 minutes. If in doubt, consult the justices’ legal adviser.</w:t>
      </w:r>
    </w:p>
    <w:p w14:paraId="21567B32" w14:textId="77777777" w:rsidR="00DB3FDC" w:rsidRDefault="00DB3FDC" w:rsidP="00DB3FDC">
      <w:pPr>
        <w:tabs>
          <w:tab w:val="left" w:pos="284"/>
        </w:tabs>
        <w:spacing w:before="60"/>
        <w:jc w:val="both"/>
        <w:rPr>
          <w:rFonts w:ascii="Arial" w:hAnsi="Arial" w:cs="Arial"/>
          <w:sz w:val="22"/>
          <w:szCs w:val="22"/>
        </w:rPr>
      </w:pPr>
      <w:r>
        <w:rPr>
          <w:rFonts w:ascii="Arial" w:hAnsi="Arial" w:cs="Arial"/>
          <w:sz w:val="22"/>
          <w:szCs w:val="22"/>
        </w:rPr>
        <w:t>To help assess the urgency of the application compared with others, the court also needs to know when it is expected that the warrant will be executed.</w:t>
      </w:r>
    </w:p>
    <w:p w14:paraId="0DC100A3" w14:textId="77777777" w:rsidR="00DB3FDC" w:rsidRDefault="00DB3FDC" w:rsidP="00DB3FDC">
      <w:pPr>
        <w:tabs>
          <w:tab w:val="left" w:pos="284"/>
        </w:tabs>
        <w:spacing w:before="60"/>
        <w:jc w:val="both"/>
        <w:rPr>
          <w:rFonts w:ascii="Arial" w:hAnsi="Arial" w:cs="Arial"/>
          <w:sz w:val="22"/>
          <w:szCs w:val="22"/>
        </w:rPr>
      </w:pPr>
      <w:r>
        <w:rPr>
          <w:rFonts w:ascii="Arial" w:hAnsi="Arial" w:cs="Arial"/>
          <w:sz w:val="22"/>
          <w:szCs w:val="22"/>
        </w:rPr>
        <w:t xml:space="preserve">The hearing will usually take place by telephone: see Criminal Procedure Rules, rule 47.25(2). </w:t>
      </w:r>
      <w:r w:rsidRPr="00A80277">
        <w:rPr>
          <w:rFonts w:ascii="Arial" w:hAnsi="Arial" w:cs="Arial"/>
          <w:sz w:val="22"/>
          <w:szCs w:val="22"/>
        </w:rPr>
        <w:t xml:space="preserve">The </w:t>
      </w:r>
      <w:r>
        <w:rPr>
          <w:rFonts w:ascii="Arial" w:hAnsi="Arial" w:cs="Arial"/>
          <w:sz w:val="22"/>
          <w:szCs w:val="22"/>
        </w:rPr>
        <w:t xml:space="preserve">justices’ </w:t>
      </w:r>
      <w:r w:rsidRPr="00A80277">
        <w:rPr>
          <w:rFonts w:ascii="Arial" w:hAnsi="Arial" w:cs="Arial"/>
          <w:sz w:val="22"/>
          <w:szCs w:val="22"/>
        </w:rPr>
        <w:t xml:space="preserve">legal adviser will </w:t>
      </w:r>
      <w:r>
        <w:rPr>
          <w:rFonts w:ascii="Arial" w:hAnsi="Arial" w:cs="Arial"/>
          <w:sz w:val="22"/>
          <w:szCs w:val="22"/>
        </w:rPr>
        <w:t xml:space="preserve">give </w:t>
      </w:r>
      <w:r w:rsidRPr="00A80277">
        <w:rPr>
          <w:rFonts w:ascii="Arial" w:hAnsi="Arial" w:cs="Arial"/>
          <w:sz w:val="22"/>
          <w:szCs w:val="22"/>
        </w:rPr>
        <w:t xml:space="preserve">you the </w:t>
      </w:r>
      <w:r>
        <w:rPr>
          <w:rFonts w:ascii="Arial" w:hAnsi="Arial" w:cs="Arial"/>
          <w:sz w:val="22"/>
          <w:szCs w:val="22"/>
        </w:rPr>
        <w:t xml:space="preserve">telephone </w:t>
      </w:r>
      <w:r w:rsidRPr="00A80277">
        <w:rPr>
          <w:rFonts w:ascii="Arial" w:hAnsi="Arial" w:cs="Arial"/>
          <w:sz w:val="22"/>
          <w:szCs w:val="22"/>
        </w:rPr>
        <w:t>number and a secure code when you apply.</w:t>
      </w:r>
      <w:r>
        <w:rPr>
          <w:rFonts w:ascii="Arial" w:hAnsi="Arial" w:cs="Arial"/>
          <w:sz w:val="22"/>
          <w:szCs w:val="22"/>
        </w:rPr>
        <w:t xml:space="preserve"> </w:t>
      </w:r>
      <w:r w:rsidRPr="00A80277">
        <w:rPr>
          <w:rFonts w:ascii="Arial" w:hAnsi="Arial" w:cs="Arial"/>
          <w:sz w:val="22"/>
          <w:szCs w:val="22"/>
        </w:rPr>
        <w:t>The conversation may be recorded.</w:t>
      </w:r>
    </w:p>
    <w:p w14:paraId="40422E07" w14:textId="77777777" w:rsidR="00DB3FDC" w:rsidRDefault="00DB3FDC" w:rsidP="00DB3FDC">
      <w:pPr>
        <w:tabs>
          <w:tab w:val="left" w:pos="284"/>
        </w:tabs>
        <w:spacing w:before="60"/>
        <w:jc w:val="both"/>
        <w:rPr>
          <w:rFonts w:ascii="Arial" w:hAnsi="Arial" w:cs="Arial"/>
          <w:sz w:val="22"/>
          <w:szCs w:val="22"/>
        </w:rPr>
      </w:pPr>
      <w:r>
        <w:rPr>
          <w:rFonts w:ascii="Arial" w:hAnsi="Arial" w:cs="Arial"/>
          <w:sz w:val="22"/>
          <w:szCs w:val="22"/>
        </w:rPr>
        <w:t xml:space="preserve">At the hearing the applicant </w:t>
      </w:r>
      <w:r w:rsidRPr="00E11BAC">
        <w:rPr>
          <w:rFonts w:ascii="Arial" w:hAnsi="Arial" w:cs="Arial"/>
          <w:sz w:val="22"/>
          <w:szCs w:val="22"/>
        </w:rPr>
        <w:t xml:space="preserve">will be required to take an oath or </w:t>
      </w:r>
      <w:r>
        <w:rPr>
          <w:rFonts w:ascii="Arial" w:hAnsi="Arial" w:cs="Arial"/>
          <w:sz w:val="22"/>
          <w:szCs w:val="22"/>
        </w:rPr>
        <w:t xml:space="preserve">affirm: </w:t>
      </w:r>
      <w:r w:rsidRPr="00BD5C51">
        <w:rPr>
          <w:rFonts w:ascii="Arial" w:hAnsi="Arial" w:cs="Arial"/>
          <w:sz w:val="22"/>
          <w:szCs w:val="22"/>
        </w:rPr>
        <w:t>see Criminal Procedure Rules, rule 47.25(</w:t>
      </w:r>
      <w:r>
        <w:rPr>
          <w:rFonts w:ascii="Arial" w:hAnsi="Arial" w:cs="Arial"/>
          <w:sz w:val="22"/>
          <w:szCs w:val="22"/>
        </w:rPr>
        <w:t>4</w:t>
      </w:r>
      <w:r w:rsidRPr="00BD5C51">
        <w:rPr>
          <w:rFonts w:ascii="Arial" w:hAnsi="Arial" w:cs="Arial"/>
          <w:sz w:val="22"/>
          <w:szCs w:val="22"/>
        </w:rPr>
        <w:t>).</w:t>
      </w:r>
    </w:p>
    <w:p w14:paraId="45ECA0F4" w14:textId="77777777" w:rsidR="00DB3FDC" w:rsidRDefault="00DB3FDC" w:rsidP="00DB3FDC">
      <w:pPr>
        <w:tabs>
          <w:tab w:val="left" w:pos="284"/>
        </w:tabs>
        <w:jc w:val="both"/>
        <w:rPr>
          <w:rFonts w:ascii="Arial" w:hAnsi="Arial" w:cs="Arial"/>
          <w:sz w:val="22"/>
          <w:szCs w:val="22"/>
        </w:rPr>
      </w:pPr>
    </w:p>
    <w:p w14:paraId="76FDA932" w14:textId="54395C9C" w:rsidR="00934C2E" w:rsidRPr="00C26023" w:rsidRDefault="003D08D4" w:rsidP="007F089E">
      <w:pPr>
        <w:tabs>
          <w:tab w:val="left" w:pos="284"/>
        </w:tabs>
        <w:jc w:val="both"/>
        <w:rPr>
          <w:rFonts w:ascii="Arial" w:hAnsi="Arial" w:cs="Arial"/>
          <w:b/>
          <w:iCs/>
          <w:sz w:val="22"/>
          <w:szCs w:val="22"/>
        </w:rPr>
      </w:pPr>
      <w:r>
        <w:rPr>
          <w:rFonts w:ascii="Arial" w:hAnsi="Arial" w:cs="Arial"/>
          <w:b/>
          <w:iCs/>
          <w:sz w:val="22"/>
          <w:szCs w:val="22"/>
        </w:rPr>
        <w:t>5</w:t>
      </w:r>
      <w:r w:rsidR="00934C2E" w:rsidRPr="00C26023">
        <w:rPr>
          <w:rFonts w:ascii="Arial" w:hAnsi="Arial" w:cs="Arial"/>
          <w:b/>
          <w:iCs/>
          <w:sz w:val="22"/>
          <w:szCs w:val="22"/>
        </w:rPr>
        <w:t xml:space="preserve">. </w:t>
      </w:r>
      <w:r w:rsidR="00934C2E">
        <w:rPr>
          <w:rFonts w:ascii="Arial" w:hAnsi="Arial" w:cs="Arial"/>
          <w:b/>
          <w:iCs/>
          <w:sz w:val="22"/>
          <w:szCs w:val="22"/>
        </w:rPr>
        <w:t xml:space="preserve">The </w:t>
      </w:r>
      <w:r w:rsidR="00593860">
        <w:rPr>
          <w:rFonts w:ascii="Arial" w:hAnsi="Arial" w:cs="Arial"/>
          <w:b/>
          <w:iCs/>
          <w:sz w:val="22"/>
          <w:szCs w:val="22"/>
        </w:rPr>
        <w:t>stolen goods sought</w:t>
      </w:r>
    </w:p>
    <w:p w14:paraId="4168E875" w14:textId="70AAB0B6" w:rsidR="00B047DA" w:rsidRDefault="00B047DA" w:rsidP="007F089E">
      <w:pPr>
        <w:tabs>
          <w:tab w:val="left" w:pos="284"/>
        </w:tabs>
        <w:spacing w:before="60"/>
        <w:jc w:val="both"/>
        <w:rPr>
          <w:rFonts w:ascii="Arial" w:hAnsi="Arial" w:cs="Arial"/>
          <w:iCs/>
          <w:sz w:val="22"/>
          <w:szCs w:val="22"/>
        </w:rPr>
      </w:pPr>
      <w:r w:rsidRPr="00B047DA">
        <w:rPr>
          <w:rFonts w:ascii="Arial" w:hAnsi="Arial" w:cs="Arial"/>
          <w:bCs/>
          <w:iCs/>
          <w:sz w:val="22"/>
          <w:szCs w:val="22"/>
        </w:rPr>
        <w:t>Under sections 24 and 26 of the Theft Act, ‘stolen goods’ include goods stolen or obtained by blackmail or fraud in England and Wales or elsewhere, and goods representing the proceeds of all or part of stolen goods.</w:t>
      </w:r>
    </w:p>
    <w:p w14:paraId="36C61D48" w14:textId="0A830B07" w:rsidR="00807318" w:rsidRDefault="00F84888" w:rsidP="007F089E">
      <w:pPr>
        <w:tabs>
          <w:tab w:val="left" w:pos="284"/>
        </w:tabs>
        <w:spacing w:before="60"/>
        <w:jc w:val="both"/>
        <w:rPr>
          <w:rFonts w:ascii="Arial" w:hAnsi="Arial" w:cs="Arial"/>
          <w:iCs/>
          <w:sz w:val="22"/>
          <w:szCs w:val="22"/>
        </w:rPr>
      </w:pPr>
      <w:r>
        <w:rPr>
          <w:rFonts w:ascii="Arial" w:hAnsi="Arial" w:cs="Arial"/>
          <w:iCs/>
          <w:sz w:val="22"/>
          <w:szCs w:val="22"/>
        </w:rPr>
        <w:t xml:space="preserve">Section </w:t>
      </w:r>
      <w:r w:rsidR="00211870">
        <w:rPr>
          <w:rFonts w:ascii="Arial" w:hAnsi="Arial" w:cs="Arial"/>
          <w:iCs/>
          <w:sz w:val="22"/>
          <w:szCs w:val="22"/>
        </w:rPr>
        <w:t>26</w:t>
      </w:r>
      <w:r w:rsidR="00F52D53">
        <w:rPr>
          <w:rStyle w:val="FootnoteReference"/>
          <w:rFonts w:ascii="Arial" w:hAnsi="Arial" w:cs="Arial"/>
          <w:iCs/>
          <w:sz w:val="22"/>
          <w:szCs w:val="22"/>
        </w:rPr>
        <w:footnoteReference w:id="6"/>
      </w:r>
      <w:r w:rsidR="00253E33">
        <w:rPr>
          <w:rFonts w:ascii="Arial" w:hAnsi="Arial" w:cs="Arial"/>
          <w:iCs/>
          <w:sz w:val="22"/>
          <w:szCs w:val="22"/>
        </w:rPr>
        <w:t xml:space="preserve"> </w:t>
      </w:r>
      <w:r w:rsidR="004A1936">
        <w:rPr>
          <w:rFonts w:ascii="Arial" w:hAnsi="Arial" w:cs="Arial"/>
          <w:iCs/>
          <w:sz w:val="22"/>
          <w:szCs w:val="22"/>
        </w:rPr>
        <w:t xml:space="preserve">allows a justice of the peace </w:t>
      </w:r>
      <w:r w:rsidR="00B34F2C">
        <w:rPr>
          <w:rFonts w:ascii="Arial" w:hAnsi="Arial" w:cs="Arial"/>
          <w:iCs/>
          <w:sz w:val="22"/>
          <w:szCs w:val="22"/>
        </w:rPr>
        <w:t xml:space="preserve">to issue a warrant to search for and seize stolen goods </w:t>
      </w:r>
      <w:r w:rsidR="00807318">
        <w:rPr>
          <w:rFonts w:ascii="Arial" w:hAnsi="Arial" w:cs="Arial"/>
          <w:iCs/>
          <w:sz w:val="22"/>
          <w:szCs w:val="22"/>
        </w:rPr>
        <w:t xml:space="preserve">if </w:t>
      </w:r>
      <w:r w:rsidR="002D2D6C">
        <w:rPr>
          <w:rFonts w:ascii="Arial" w:hAnsi="Arial" w:cs="Arial"/>
          <w:iCs/>
          <w:sz w:val="22"/>
          <w:szCs w:val="22"/>
        </w:rPr>
        <w:t xml:space="preserve">the application </w:t>
      </w:r>
      <w:r w:rsidR="009032C1">
        <w:rPr>
          <w:rFonts w:ascii="Arial" w:hAnsi="Arial" w:cs="Arial"/>
          <w:iCs/>
          <w:sz w:val="22"/>
          <w:szCs w:val="22"/>
        </w:rPr>
        <w:t xml:space="preserve">shows that </w:t>
      </w:r>
      <w:r w:rsidR="009032C1" w:rsidRPr="002D282B">
        <w:rPr>
          <w:rFonts w:ascii="Arial" w:hAnsi="Arial" w:cs="Arial"/>
          <w:iCs/>
          <w:sz w:val="22"/>
          <w:szCs w:val="22"/>
        </w:rPr>
        <w:t xml:space="preserve">there is reasonable cause to believe that any person has </w:t>
      </w:r>
      <w:r w:rsidR="00983DA5">
        <w:rPr>
          <w:rFonts w:ascii="Arial" w:hAnsi="Arial" w:cs="Arial"/>
          <w:iCs/>
          <w:sz w:val="22"/>
          <w:szCs w:val="22"/>
        </w:rPr>
        <w:t xml:space="preserve">those goods </w:t>
      </w:r>
      <w:r w:rsidR="009032C1" w:rsidRPr="002D282B">
        <w:rPr>
          <w:rFonts w:ascii="Arial" w:hAnsi="Arial" w:cs="Arial"/>
          <w:iCs/>
          <w:sz w:val="22"/>
          <w:szCs w:val="22"/>
        </w:rPr>
        <w:t xml:space="preserve">in </w:t>
      </w:r>
      <w:r w:rsidR="00BA2769">
        <w:rPr>
          <w:rFonts w:ascii="Arial" w:hAnsi="Arial" w:cs="Arial"/>
          <w:iCs/>
          <w:sz w:val="22"/>
          <w:szCs w:val="22"/>
        </w:rPr>
        <w:t xml:space="preserve">their </w:t>
      </w:r>
      <w:r w:rsidR="009032C1" w:rsidRPr="002D282B">
        <w:rPr>
          <w:rFonts w:ascii="Arial" w:hAnsi="Arial" w:cs="Arial"/>
          <w:iCs/>
          <w:sz w:val="22"/>
          <w:szCs w:val="22"/>
        </w:rPr>
        <w:t xml:space="preserve">custody or possession or on </w:t>
      </w:r>
      <w:r w:rsidR="00BA2769">
        <w:rPr>
          <w:rFonts w:ascii="Arial" w:hAnsi="Arial" w:cs="Arial"/>
          <w:iCs/>
          <w:sz w:val="22"/>
          <w:szCs w:val="22"/>
        </w:rPr>
        <w:t xml:space="preserve">their </w:t>
      </w:r>
      <w:r w:rsidR="009032C1" w:rsidRPr="002D282B">
        <w:rPr>
          <w:rFonts w:ascii="Arial" w:hAnsi="Arial" w:cs="Arial"/>
          <w:iCs/>
          <w:sz w:val="22"/>
          <w:szCs w:val="22"/>
        </w:rPr>
        <w:t>premises</w:t>
      </w:r>
      <w:r w:rsidR="00983DA5">
        <w:rPr>
          <w:rFonts w:ascii="Arial" w:hAnsi="Arial" w:cs="Arial"/>
          <w:iCs/>
          <w:sz w:val="22"/>
          <w:szCs w:val="22"/>
        </w:rPr>
        <w:t>.</w:t>
      </w:r>
    </w:p>
    <w:p w14:paraId="7C50C9D0" w14:textId="54CAD523" w:rsidR="00934C2E" w:rsidRDefault="00E60CA5" w:rsidP="007F089E">
      <w:pPr>
        <w:tabs>
          <w:tab w:val="left" w:pos="284"/>
        </w:tabs>
        <w:spacing w:before="60"/>
        <w:jc w:val="both"/>
        <w:rPr>
          <w:rFonts w:ascii="Arial" w:hAnsi="Arial" w:cs="Arial"/>
          <w:iCs/>
          <w:sz w:val="22"/>
          <w:szCs w:val="22"/>
        </w:rPr>
      </w:pPr>
      <w:r>
        <w:rPr>
          <w:rFonts w:ascii="Arial" w:hAnsi="Arial" w:cs="Arial"/>
          <w:iCs/>
          <w:sz w:val="22"/>
          <w:szCs w:val="22"/>
        </w:rPr>
        <w:t>The applicant must explain what the search is for in as much detail as practicable</w:t>
      </w:r>
      <w:r w:rsidR="00014941">
        <w:rPr>
          <w:rFonts w:ascii="Arial" w:hAnsi="Arial" w:cs="Arial"/>
          <w:iCs/>
          <w:sz w:val="22"/>
          <w:szCs w:val="22"/>
        </w:rPr>
        <w:t>,</w:t>
      </w:r>
      <w:r w:rsidR="007F4C4A">
        <w:rPr>
          <w:rFonts w:ascii="Arial" w:hAnsi="Arial" w:cs="Arial"/>
          <w:iCs/>
          <w:sz w:val="22"/>
          <w:szCs w:val="22"/>
        </w:rPr>
        <w:t xml:space="preserve"> including any identifying details that may be available</w:t>
      </w:r>
      <w:r w:rsidR="00D65A35">
        <w:rPr>
          <w:rFonts w:ascii="Arial" w:hAnsi="Arial" w:cs="Arial"/>
          <w:iCs/>
          <w:sz w:val="22"/>
          <w:szCs w:val="22"/>
        </w:rPr>
        <w:t xml:space="preserve"> – for </w:t>
      </w:r>
      <w:r w:rsidR="008B4DB3">
        <w:rPr>
          <w:rFonts w:ascii="Arial" w:hAnsi="Arial" w:cs="Arial"/>
          <w:iCs/>
          <w:sz w:val="22"/>
          <w:szCs w:val="22"/>
        </w:rPr>
        <w:t>example</w:t>
      </w:r>
      <w:r w:rsidR="00D65A35">
        <w:rPr>
          <w:rFonts w:ascii="Arial" w:hAnsi="Arial" w:cs="Arial"/>
          <w:iCs/>
          <w:sz w:val="22"/>
          <w:szCs w:val="22"/>
        </w:rPr>
        <w:t xml:space="preserve">, </w:t>
      </w:r>
      <w:r w:rsidR="00A93107">
        <w:rPr>
          <w:rFonts w:ascii="Arial" w:hAnsi="Arial" w:cs="Arial"/>
          <w:iCs/>
          <w:sz w:val="22"/>
          <w:szCs w:val="22"/>
        </w:rPr>
        <w:t xml:space="preserve">brand name </w:t>
      </w:r>
      <w:r w:rsidR="00C50049">
        <w:rPr>
          <w:rFonts w:ascii="Arial" w:hAnsi="Arial" w:cs="Arial"/>
          <w:iCs/>
          <w:sz w:val="22"/>
          <w:szCs w:val="22"/>
        </w:rPr>
        <w:t xml:space="preserve">and </w:t>
      </w:r>
      <w:r w:rsidR="007F4C4A">
        <w:rPr>
          <w:rFonts w:ascii="Arial" w:hAnsi="Arial" w:cs="Arial"/>
          <w:iCs/>
          <w:sz w:val="22"/>
          <w:szCs w:val="22"/>
        </w:rPr>
        <w:t>serial number</w:t>
      </w:r>
      <w:r w:rsidR="00C50049">
        <w:rPr>
          <w:rFonts w:ascii="Arial" w:hAnsi="Arial" w:cs="Arial"/>
          <w:iCs/>
          <w:sz w:val="22"/>
          <w:szCs w:val="22"/>
        </w:rPr>
        <w:t>(</w:t>
      </w:r>
      <w:r w:rsidR="007F4C4A">
        <w:rPr>
          <w:rFonts w:ascii="Arial" w:hAnsi="Arial" w:cs="Arial"/>
          <w:iCs/>
          <w:sz w:val="22"/>
          <w:szCs w:val="22"/>
        </w:rPr>
        <w:t>s</w:t>
      </w:r>
      <w:r w:rsidR="00C50049">
        <w:rPr>
          <w:rFonts w:ascii="Arial" w:hAnsi="Arial" w:cs="Arial"/>
          <w:iCs/>
          <w:sz w:val="22"/>
          <w:szCs w:val="22"/>
        </w:rPr>
        <w:t>)</w:t>
      </w:r>
      <w:r>
        <w:rPr>
          <w:rFonts w:ascii="Arial" w:hAnsi="Arial" w:cs="Arial"/>
          <w:iCs/>
          <w:sz w:val="22"/>
          <w:szCs w:val="22"/>
        </w:rPr>
        <w:t>. A corresponding description must be entered in the draft warrant for the court (and the applicant must take care that the words used in the warrant can be understood without reference to the rest of the application).</w:t>
      </w:r>
    </w:p>
    <w:p w14:paraId="2DF02E39" w14:textId="50FFB7F0" w:rsidR="00427FF2" w:rsidRDefault="00427FF2" w:rsidP="00427FF2">
      <w:pPr>
        <w:tabs>
          <w:tab w:val="left" w:pos="284"/>
        </w:tabs>
        <w:spacing w:before="60"/>
        <w:jc w:val="both"/>
        <w:rPr>
          <w:rFonts w:ascii="Arial" w:hAnsi="Arial" w:cs="Arial"/>
          <w:iCs/>
          <w:sz w:val="22"/>
          <w:szCs w:val="22"/>
        </w:rPr>
      </w:pPr>
      <w:r>
        <w:rPr>
          <w:rFonts w:ascii="Arial" w:hAnsi="Arial" w:cs="Arial"/>
          <w:iCs/>
          <w:sz w:val="22"/>
          <w:szCs w:val="22"/>
        </w:rPr>
        <w:t xml:space="preserve">The search may be unlawful if the warrant does not sufficiently identify the </w:t>
      </w:r>
      <w:r w:rsidR="0084465E">
        <w:rPr>
          <w:rFonts w:ascii="Arial" w:hAnsi="Arial" w:cs="Arial"/>
          <w:iCs/>
          <w:sz w:val="22"/>
          <w:szCs w:val="22"/>
        </w:rPr>
        <w:t xml:space="preserve">stolen goods </w:t>
      </w:r>
      <w:r>
        <w:rPr>
          <w:rFonts w:ascii="Arial" w:hAnsi="Arial" w:cs="Arial"/>
          <w:iCs/>
          <w:sz w:val="22"/>
          <w:szCs w:val="22"/>
        </w:rPr>
        <w:t>for which it authorises search, or if it leaves the</w:t>
      </w:r>
      <w:r w:rsidR="0084465E">
        <w:rPr>
          <w:rFonts w:ascii="Arial" w:hAnsi="Arial" w:cs="Arial"/>
          <w:iCs/>
          <w:sz w:val="22"/>
          <w:szCs w:val="22"/>
        </w:rPr>
        <w:t>ir</w:t>
      </w:r>
      <w:r>
        <w:rPr>
          <w:rFonts w:ascii="Arial" w:hAnsi="Arial" w:cs="Arial"/>
          <w:iCs/>
          <w:sz w:val="22"/>
          <w:szCs w:val="22"/>
        </w:rPr>
        <w:t xml:space="preserve"> identification to the discretion of those who conduct the search.</w:t>
      </w:r>
    </w:p>
    <w:p w14:paraId="1D58843E" w14:textId="77777777" w:rsidR="00353EFF" w:rsidRDefault="00353EFF" w:rsidP="007F089E">
      <w:pPr>
        <w:tabs>
          <w:tab w:val="left" w:pos="284"/>
        </w:tabs>
        <w:jc w:val="both"/>
        <w:rPr>
          <w:rFonts w:ascii="Arial" w:hAnsi="Arial" w:cs="Arial"/>
          <w:sz w:val="22"/>
          <w:szCs w:val="22"/>
        </w:rPr>
      </w:pPr>
    </w:p>
    <w:p w14:paraId="67D60CAC" w14:textId="4456E0D4" w:rsidR="004F3A7D" w:rsidRPr="00C26023" w:rsidRDefault="00DD1598" w:rsidP="007F089E">
      <w:pPr>
        <w:tabs>
          <w:tab w:val="left" w:pos="284"/>
        </w:tabs>
        <w:jc w:val="both"/>
        <w:rPr>
          <w:rFonts w:ascii="Arial" w:hAnsi="Arial" w:cs="Arial"/>
          <w:b/>
          <w:iCs/>
          <w:sz w:val="22"/>
          <w:szCs w:val="22"/>
        </w:rPr>
      </w:pPr>
      <w:r>
        <w:rPr>
          <w:rFonts w:ascii="Arial" w:hAnsi="Arial" w:cs="Arial"/>
          <w:b/>
          <w:iCs/>
          <w:sz w:val="22"/>
          <w:szCs w:val="22"/>
        </w:rPr>
        <w:t>6</w:t>
      </w:r>
      <w:r w:rsidR="004F3A7D" w:rsidRPr="00C26023">
        <w:rPr>
          <w:rFonts w:ascii="Arial" w:hAnsi="Arial" w:cs="Arial"/>
          <w:b/>
          <w:iCs/>
          <w:sz w:val="22"/>
          <w:szCs w:val="22"/>
        </w:rPr>
        <w:t xml:space="preserve">. </w:t>
      </w:r>
      <w:r w:rsidR="00364C62">
        <w:rPr>
          <w:rFonts w:ascii="Arial" w:hAnsi="Arial" w:cs="Arial"/>
          <w:b/>
          <w:iCs/>
          <w:sz w:val="22"/>
          <w:szCs w:val="22"/>
        </w:rPr>
        <w:t xml:space="preserve">Other powers </w:t>
      </w:r>
      <w:r w:rsidR="00C93C05">
        <w:rPr>
          <w:rFonts w:ascii="Arial" w:hAnsi="Arial" w:cs="Arial"/>
          <w:b/>
          <w:iCs/>
          <w:sz w:val="22"/>
          <w:szCs w:val="22"/>
        </w:rPr>
        <w:t xml:space="preserve">to </w:t>
      </w:r>
      <w:r w:rsidR="00364C62">
        <w:rPr>
          <w:rFonts w:ascii="Arial" w:hAnsi="Arial" w:cs="Arial"/>
          <w:b/>
          <w:iCs/>
          <w:sz w:val="22"/>
          <w:szCs w:val="22"/>
        </w:rPr>
        <w:t>s</w:t>
      </w:r>
      <w:r w:rsidR="004F3A7D">
        <w:rPr>
          <w:rFonts w:ascii="Arial" w:hAnsi="Arial" w:cs="Arial"/>
          <w:b/>
          <w:iCs/>
          <w:sz w:val="22"/>
          <w:szCs w:val="22"/>
        </w:rPr>
        <w:t>eize and sift</w:t>
      </w:r>
    </w:p>
    <w:p w14:paraId="0DF596BE" w14:textId="102F3695" w:rsidR="0083175A" w:rsidRDefault="00AE193F" w:rsidP="006D54E9">
      <w:pPr>
        <w:tabs>
          <w:tab w:val="left" w:pos="284"/>
        </w:tabs>
        <w:spacing w:before="60"/>
        <w:jc w:val="both"/>
        <w:rPr>
          <w:rFonts w:ascii="Arial" w:hAnsi="Arial" w:cs="Arial"/>
          <w:sz w:val="22"/>
          <w:szCs w:val="22"/>
        </w:rPr>
      </w:pPr>
      <w:r>
        <w:rPr>
          <w:rFonts w:ascii="Arial" w:hAnsi="Arial" w:cs="Arial"/>
          <w:sz w:val="22"/>
          <w:szCs w:val="22"/>
        </w:rPr>
        <w:t xml:space="preserve">Under </w:t>
      </w:r>
      <w:r w:rsidR="006D54E9" w:rsidRPr="0060692E">
        <w:rPr>
          <w:rFonts w:ascii="Arial" w:hAnsi="Arial" w:cs="Arial"/>
          <w:sz w:val="22"/>
          <w:szCs w:val="22"/>
        </w:rPr>
        <w:t xml:space="preserve">section 19 of </w:t>
      </w:r>
      <w:r w:rsidR="006D54E9">
        <w:rPr>
          <w:rFonts w:ascii="Arial" w:hAnsi="Arial" w:cs="Arial"/>
          <w:sz w:val="22"/>
          <w:szCs w:val="22"/>
        </w:rPr>
        <w:t>PACE</w:t>
      </w:r>
      <w:r w:rsidR="0083175A">
        <w:rPr>
          <w:rFonts w:ascii="Arial" w:hAnsi="Arial" w:cs="Arial"/>
          <w:sz w:val="22"/>
          <w:szCs w:val="22"/>
        </w:rPr>
        <w:t>:</w:t>
      </w:r>
      <w:r w:rsidR="00F72BF8">
        <w:rPr>
          <w:rStyle w:val="FootnoteReference"/>
          <w:rFonts w:ascii="Arial" w:hAnsi="Arial" w:cs="Arial"/>
          <w:sz w:val="22"/>
          <w:szCs w:val="22"/>
        </w:rPr>
        <w:footnoteReference w:id="7"/>
      </w:r>
    </w:p>
    <w:p w14:paraId="15B9B2D0" w14:textId="0C64210F" w:rsidR="009F4FB6" w:rsidRDefault="009F4FB6" w:rsidP="009F4FB6">
      <w:pPr>
        <w:pStyle w:val="ListParagraph"/>
        <w:numPr>
          <w:ilvl w:val="0"/>
          <w:numId w:val="5"/>
        </w:numPr>
        <w:tabs>
          <w:tab w:val="left" w:pos="284"/>
        </w:tabs>
        <w:spacing w:before="60"/>
        <w:jc w:val="both"/>
        <w:rPr>
          <w:rFonts w:ascii="Arial" w:hAnsi="Arial" w:cs="Arial"/>
          <w:sz w:val="22"/>
          <w:szCs w:val="22"/>
        </w:rPr>
      </w:pPr>
      <w:r w:rsidRPr="001D03C2">
        <w:rPr>
          <w:rFonts w:ascii="Arial" w:hAnsi="Arial" w:cs="Arial"/>
          <w:sz w:val="22"/>
          <w:szCs w:val="22"/>
        </w:rPr>
        <w:t>a constable who is lawfully on any premises</w:t>
      </w:r>
      <w:r>
        <w:rPr>
          <w:rFonts w:ascii="Arial" w:hAnsi="Arial" w:cs="Arial"/>
          <w:sz w:val="22"/>
          <w:szCs w:val="22"/>
        </w:rPr>
        <w:t xml:space="preserve"> </w:t>
      </w:r>
      <w:r w:rsidRPr="00C074C2">
        <w:rPr>
          <w:rFonts w:ascii="Arial" w:hAnsi="Arial" w:cs="Arial"/>
          <w:sz w:val="22"/>
          <w:szCs w:val="22"/>
        </w:rPr>
        <w:t xml:space="preserve">may seize anything which </w:t>
      </w:r>
      <w:r>
        <w:rPr>
          <w:rFonts w:ascii="Arial" w:hAnsi="Arial" w:cs="Arial"/>
          <w:sz w:val="22"/>
          <w:szCs w:val="22"/>
        </w:rPr>
        <w:t xml:space="preserve">the constable has </w:t>
      </w:r>
      <w:r w:rsidRPr="00C074C2">
        <w:rPr>
          <w:rFonts w:ascii="Arial" w:hAnsi="Arial" w:cs="Arial"/>
          <w:sz w:val="22"/>
          <w:szCs w:val="22"/>
        </w:rPr>
        <w:t>reasonable grounds for believing</w:t>
      </w:r>
      <w:r>
        <w:rPr>
          <w:rFonts w:ascii="Arial" w:hAnsi="Arial" w:cs="Arial"/>
          <w:sz w:val="22"/>
          <w:szCs w:val="22"/>
        </w:rPr>
        <w:t xml:space="preserve"> </w:t>
      </w:r>
      <w:r w:rsidRPr="002C581D">
        <w:rPr>
          <w:rFonts w:ascii="Arial" w:hAnsi="Arial" w:cs="Arial"/>
          <w:sz w:val="22"/>
          <w:szCs w:val="22"/>
        </w:rPr>
        <w:t>has been obtained in consequence of the commission of an offence</w:t>
      </w:r>
      <w:r>
        <w:rPr>
          <w:rFonts w:ascii="Arial" w:hAnsi="Arial" w:cs="Arial"/>
          <w:sz w:val="22"/>
          <w:szCs w:val="22"/>
        </w:rPr>
        <w:t xml:space="preserve">, or which </w:t>
      </w:r>
      <w:r w:rsidRPr="0027349B">
        <w:rPr>
          <w:rFonts w:ascii="Arial" w:hAnsi="Arial" w:cs="Arial"/>
          <w:sz w:val="22"/>
          <w:szCs w:val="22"/>
        </w:rPr>
        <w:t xml:space="preserve">is evidence in relation to an offence which </w:t>
      </w:r>
      <w:r>
        <w:rPr>
          <w:rFonts w:ascii="Arial" w:hAnsi="Arial" w:cs="Arial"/>
          <w:sz w:val="22"/>
          <w:szCs w:val="22"/>
        </w:rPr>
        <w:t>t</w:t>
      </w:r>
      <w:r w:rsidRPr="0027349B">
        <w:rPr>
          <w:rFonts w:ascii="Arial" w:hAnsi="Arial" w:cs="Arial"/>
          <w:sz w:val="22"/>
          <w:szCs w:val="22"/>
        </w:rPr>
        <w:t xml:space="preserve">he </w:t>
      </w:r>
      <w:r>
        <w:rPr>
          <w:rFonts w:ascii="Arial" w:hAnsi="Arial" w:cs="Arial"/>
          <w:sz w:val="22"/>
          <w:szCs w:val="22"/>
        </w:rPr>
        <w:t xml:space="preserve">constable </w:t>
      </w:r>
      <w:r w:rsidRPr="0027349B">
        <w:rPr>
          <w:rFonts w:ascii="Arial" w:hAnsi="Arial" w:cs="Arial"/>
          <w:sz w:val="22"/>
          <w:szCs w:val="22"/>
        </w:rPr>
        <w:t>is investigating or any other offence</w:t>
      </w:r>
      <w:r>
        <w:rPr>
          <w:rFonts w:ascii="Arial" w:hAnsi="Arial" w:cs="Arial"/>
          <w:sz w:val="22"/>
          <w:szCs w:val="22"/>
        </w:rPr>
        <w:t xml:space="preserve">, and in either case it is necessary to seize it to prevent it </w:t>
      </w:r>
      <w:r w:rsidRPr="00770C3C">
        <w:rPr>
          <w:rFonts w:ascii="Arial" w:hAnsi="Arial" w:cs="Arial"/>
          <w:sz w:val="22"/>
          <w:szCs w:val="22"/>
        </w:rPr>
        <w:t>being concealed, lost, damaged, altered or destroyed</w:t>
      </w:r>
      <w:r>
        <w:rPr>
          <w:rFonts w:ascii="Arial" w:hAnsi="Arial" w:cs="Arial"/>
          <w:sz w:val="22"/>
          <w:szCs w:val="22"/>
        </w:rPr>
        <w:t>.</w:t>
      </w:r>
    </w:p>
    <w:p w14:paraId="7854FC36" w14:textId="07EA236C" w:rsidR="009F4FB6" w:rsidRDefault="009F4FB6" w:rsidP="009F4FB6">
      <w:pPr>
        <w:pStyle w:val="ListParagraph"/>
        <w:numPr>
          <w:ilvl w:val="0"/>
          <w:numId w:val="5"/>
        </w:numPr>
        <w:tabs>
          <w:tab w:val="left" w:pos="284"/>
        </w:tabs>
        <w:spacing w:before="60"/>
        <w:jc w:val="both"/>
        <w:rPr>
          <w:rFonts w:ascii="Arial" w:hAnsi="Arial" w:cs="Arial"/>
          <w:sz w:val="22"/>
          <w:szCs w:val="22"/>
        </w:rPr>
      </w:pPr>
      <w:r>
        <w:rPr>
          <w:rFonts w:ascii="Arial" w:hAnsi="Arial" w:cs="Arial"/>
          <w:sz w:val="22"/>
          <w:szCs w:val="22"/>
        </w:rPr>
        <w:t xml:space="preserve">a </w:t>
      </w:r>
      <w:r w:rsidRPr="007F090B">
        <w:rPr>
          <w:rFonts w:ascii="Arial" w:hAnsi="Arial" w:cs="Arial"/>
          <w:sz w:val="22"/>
          <w:szCs w:val="22"/>
        </w:rPr>
        <w:t>constable may require any information which is stored in any electronic form and is accessible from the premises to be produced in a form in which it can be taken away and in which it is visible and legible or from which it can readily be produced in a visible and legible form</w:t>
      </w:r>
      <w:r>
        <w:rPr>
          <w:rFonts w:ascii="Arial" w:hAnsi="Arial" w:cs="Arial"/>
          <w:sz w:val="22"/>
          <w:szCs w:val="22"/>
        </w:rPr>
        <w:t>.</w:t>
      </w:r>
    </w:p>
    <w:p w14:paraId="3C5D9A89" w14:textId="4B4D3855" w:rsidR="009F4FB6" w:rsidRPr="009F4FB6" w:rsidRDefault="009F4FB6" w:rsidP="009F4FB6">
      <w:pPr>
        <w:pStyle w:val="ListParagraph"/>
        <w:numPr>
          <w:ilvl w:val="0"/>
          <w:numId w:val="5"/>
        </w:numPr>
        <w:tabs>
          <w:tab w:val="left" w:pos="284"/>
        </w:tabs>
        <w:spacing w:before="60"/>
        <w:jc w:val="both"/>
        <w:rPr>
          <w:rFonts w:ascii="Arial" w:hAnsi="Arial" w:cs="Arial"/>
          <w:sz w:val="22"/>
          <w:szCs w:val="22"/>
        </w:rPr>
      </w:pPr>
      <w:r>
        <w:rPr>
          <w:rFonts w:ascii="Arial" w:hAnsi="Arial" w:cs="Arial"/>
          <w:iCs/>
          <w:sz w:val="22"/>
          <w:szCs w:val="22"/>
        </w:rPr>
        <w:t>n</w:t>
      </w:r>
      <w:r w:rsidRPr="00021F8C">
        <w:rPr>
          <w:rFonts w:ascii="Arial" w:hAnsi="Arial" w:cs="Arial"/>
          <w:iCs/>
          <w:sz w:val="22"/>
          <w:szCs w:val="22"/>
        </w:rPr>
        <w:t>o power of seizure conferred on a constable under any enactment authorise</w:t>
      </w:r>
      <w:r>
        <w:rPr>
          <w:rFonts w:ascii="Arial" w:hAnsi="Arial" w:cs="Arial"/>
          <w:iCs/>
          <w:sz w:val="22"/>
          <w:szCs w:val="22"/>
        </w:rPr>
        <w:t>s</w:t>
      </w:r>
      <w:r w:rsidRPr="00021F8C">
        <w:rPr>
          <w:rFonts w:ascii="Arial" w:hAnsi="Arial" w:cs="Arial"/>
          <w:iCs/>
          <w:sz w:val="22"/>
          <w:szCs w:val="22"/>
        </w:rPr>
        <w:t xml:space="preserve"> the seizure of an item which the constable exercising the power has reasonable grounds for believing to be subject to legal privilege</w:t>
      </w:r>
      <w:r>
        <w:rPr>
          <w:rFonts w:ascii="Arial" w:hAnsi="Arial" w:cs="Arial"/>
          <w:iCs/>
          <w:sz w:val="22"/>
          <w:szCs w:val="22"/>
        </w:rPr>
        <w:t>.</w:t>
      </w:r>
    </w:p>
    <w:p w14:paraId="19B10DA2" w14:textId="00B89D5F" w:rsidR="009C13D3" w:rsidRDefault="009C13D3" w:rsidP="007F089E">
      <w:pPr>
        <w:tabs>
          <w:tab w:val="left" w:pos="284"/>
        </w:tabs>
        <w:spacing w:before="60"/>
        <w:jc w:val="both"/>
        <w:rPr>
          <w:rFonts w:ascii="Arial" w:hAnsi="Arial" w:cs="Arial"/>
          <w:iCs/>
          <w:sz w:val="22"/>
          <w:szCs w:val="22"/>
        </w:rPr>
      </w:pPr>
      <w:r>
        <w:rPr>
          <w:rFonts w:ascii="Arial" w:hAnsi="Arial" w:cs="Arial"/>
          <w:iCs/>
          <w:sz w:val="22"/>
          <w:szCs w:val="22"/>
        </w:rPr>
        <w:t>Under section 50 of the Criminal Justice and Police Act 2001,</w:t>
      </w:r>
      <w:r w:rsidR="00CB5B3D">
        <w:rPr>
          <w:rStyle w:val="FootnoteReference"/>
          <w:rFonts w:ascii="Arial" w:hAnsi="Arial" w:cs="Arial"/>
          <w:iCs/>
          <w:sz w:val="22"/>
          <w:szCs w:val="22"/>
        </w:rPr>
        <w:footnoteReference w:id="8"/>
      </w:r>
      <w:r>
        <w:rPr>
          <w:rFonts w:ascii="Arial" w:hAnsi="Arial" w:cs="Arial"/>
          <w:iCs/>
          <w:sz w:val="22"/>
          <w:szCs w:val="22"/>
        </w:rPr>
        <w:t xml:space="preserve"> if a person executing a search warrant (a) finds something which he or she has reasonable grounds to believe may be, or may contain, something for which that person has authority to search under the warrant, and (b) it is not reasonably practicable there and then to determine whether that is so; then that person can seize so much of what he or she has found as it is necessary to remove to enable that to be determined.</w:t>
      </w:r>
    </w:p>
    <w:p w14:paraId="3864CFF3" w14:textId="77777777" w:rsidR="009C13D3" w:rsidRDefault="009C13D3" w:rsidP="007F089E">
      <w:pPr>
        <w:tabs>
          <w:tab w:val="left" w:pos="284"/>
        </w:tabs>
        <w:spacing w:before="120"/>
        <w:jc w:val="both"/>
        <w:rPr>
          <w:rFonts w:ascii="Arial" w:hAnsi="Arial" w:cs="Arial"/>
          <w:iCs/>
          <w:sz w:val="22"/>
          <w:szCs w:val="22"/>
        </w:rPr>
      </w:pPr>
      <w:r>
        <w:rPr>
          <w:rFonts w:ascii="Arial" w:hAnsi="Arial" w:cs="Arial"/>
          <w:iCs/>
          <w:sz w:val="22"/>
          <w:szCs w:val="22"/>
        </w:rPr>
        <w:t xml:space="preserve">Under that same section, if such a person (a) finds something which he or she would be entitled to seize under the warrant but for its being comprised in something which he or she is not entitled to seize, and (b) it is not reasonably practicable there and then to separate the </w:t>
      </w:r>
      <w:proofErr w:type="spellStart"/>
      <w:r>
        <w:rPr>
          <w:rFonts w:ascii="Arial" w:hAnsi="Arial" w:cs="Arial"/>
          <w:iCs/>
          <w:sz w:val="22"/>
          <w:szCs w:val="22"/>
        </w:rPr>
        <w:t>seizable</w:t>
      </w:r>
      <w:proofErr w:type="spellEnd"/>
      <w:r>
        <w:rPr>
          <w:rFonts w:ascii="Arial" w:hAnsi="Arial" w:cs="Arial"/>
          <w:iCs/>
          <w:sz w:val="22"/>
          <w:szCs w:val="22"/>
        </w:rPr>
        <w:t xml:space="preserve"> property from the other property; then that person can seize both the </w:t>
      </w:r>
      <w:proofErr w:type="spellStart"/>
      <w:r>
        <w:rPr>
          <w:rFonts w:ascii="Arial" w:hAnsi="Arial" w:cs="Arial"/>
          <w:iCs/>
          <w:sz w:val="22"/>
          <w:szCs w:val="22"/>
        </w:rPr>
        <w:t>seizable</w:t>
      </w:r>
      <w:proofErr w:type="spellEnd"/>
      <w:r>
        <w:rPr>
          <w:rFonts w:ascii="Arial" w:hAnsi="Arial" w:cs="Arial"/>
          <w:iCs/>
          <w:sz w:val="22"/>
          <w:szCs w:val="22"/>
        </w:rPr>
        <w:t xml:space="preserve"> and the other property.</w:t>
      </w:r>
    </w:p>
    <w:p w14:paraId="0E8A7DCA" w14:textId="77777777" w:rsidR="00337CF7" w:rsidRDefault="00337CF7" w:rsidP="007F089E">
      <w:pPr>
        <w:tabs>
          <w:tab w:val="left" w:pos="284"/>
        </w:tabs>
        <w:jc w:val="both"/>
        <w:rPr>
          <w:rFonts w:ascii="Arial" w:hAnsi="Arial" w:cs="Arial"/>
          <w:sz w:val="22"/>
          <w:szCs w:val="22"/>
        </w:rPr>
      </w:pPr>
    </w:p>
    <w:p w14:paraId="7208600F" w14:textId="669CD44F" w:rsidR="007208FE" w:rsidRPr="000015C3" w:rsidRDefault="00DD1598" w:rsidP="007F089E">
      <w:pPr>
        <w:tabs>
          <w:tab w:val="left" w:pos="284"/>
        </w:tabs>
        <w:jc w:val="both"/>
        <w:rPr>
          <w:rFonts w:ascii="Arial" w:hAnsi="Arial" w:cs="Arial"/>
          <w:b/>
          <w:sz w:val="22"/>
          <w:szCs w:val="22"/>
        </w:rPr>
      </w:pPr>
      <w:r w:rsidRPr="000015C3">
        <w:rPr>
          <w:rFonts w:ascii="Arial" w:hAnsi="Arial" w:cs="Arial"/>
          <w:b/>
          <w:sz w:val="22"/>
          <w:szCs w:val="22"/>
        </w:rPr>
        <w:t>7</w:t>
      </w:r>
      <w:r w:rsidR="007208FE" w:rsidRPr="000015C3">
        <w:rPr>
          <w:rFonts w:ascii="Arial" w:hAnsi="Arial" w:cs="Arial"/>
          <w:b/>
          <w:sz w:val="22"/>
          <w:szCs w:val="22"/>
        </w:rPr>
        <w:t>. Premises</w:t>
      </w:r>
      <w:r w:rsidR="00B07C30" w:rsidRPr="000015C3">
        <w:rPr>
          <w:rFonts w:ascii="Arial" w:hAnsi="Arial" w:cs="Arial"/>
          <w:b/>
          <w:sz w:val="22"/>
          <w:szCs w:val="22"/>
        </w:rPr>
        <w:t xml:space="preserve">, etc. </w:t>
      </w:r>
      <w:r w:rsidR="007208FE" w:rsidRPr="000015C3">
        <w:rPr>
          <w:rFonts w:ascii="Arial" w:hAnsi="Arial" w:cs="Arial"/>
          <w:b/>
          <w:sz w:val="22"/>
          <w:szCs w:val="22"/>
        </w:rPr>
        <w:t>to be searched</w:t>
      </w:r>
    </w:p>
    <w:p w14:paraId="45FD3FC6" w14:textId="34E960B5" w:rsidR="00DA6CBC" w:rsidRPr="000015C3" w:rsidRDefault="003D57D5" w:rsidP="007F089E">
      <w:pPr>
        <w:tabs>
          <w:tab w:val="left" w:pos="284"/>
        </w:tabs>
        <w:spacing w:before="60"/>
        <w:jc w:val="both"/>
        <w:rPr>
          <w:rFonts w:ascii="Arial" w:hAnsi="Arial" w:cs="Arial"/>
          <w:bCs/>
          <w:sz w:val="22"/>
          <w:szCs w:val="22"/>
        </w:rPr>
      </w:pPr>
      <w:r w:rsidRPr="000015C3">
        <w:rPr>
          <w:rFonts w:ascii="Arial" w:hAnsi="Arial" w:cs="Arial"/>
          <w:sz w:val="22"/>
          <w:szCs w:val="22"/>
        </w:rPr>
        <w:t xml:space="preserve">If </w:t>
      </w:r>
      <w:r w:rsidR="002178E5" w:rsidRPr="000015C3">
        <w:rPr>
          <w:rFonts w:ascii="Arial" w:hAnsi="Arial" w:cs="Arial"/>
          <w:sz w:val="22"/>
          <w:szCs w:val="22"/>
        </w:rPr>
        <w:t xml:space="preserve">you </w:t>
      </w:r>
      <w:r w:rsidRPr="000015C3">
        <w:rPr>
          <w:rFonts w:ascii="Arial" w:hAnsi="Arial" w:cs="Arial"/>
          <w:sz w:val="22"/>
          <w:szCs w:val="22"/>
        </w:rPr>
        <w:t xml:space="preserve">believe the stolen goods for which you are searching to be </w:t>
      </w:r>
      <w:r w:rsidR="00B0100E" w:rsidRPr="000015C3">
        <w:rPr>
          <w:rFonts w:ascii="Arial" w:hAnsi="Arial" w:cs="Arial"/>
          <w:sz w:val="22"/>
          <w:szCs w:val="22"/>
        </w:rPr>
        <w:t xml:space="preserve">on premises </w:t>
      </w:r>
      <w:r w:rsidR="002178E5" w:rsidRPr="000015C3">
        <w:rPr>
          <w:rFonts w:ascii="Arial" w:hAnsi="Arial" w:cs="Arial"/>
          <w:sz w:val="22"/>
          <w:szCs w:val="22"/>
        </w:rPr>
        <w:t xml:space="preserve">then you </w:t>
      </w:r>
      <w:r w:rsidR="007208FE" w:rsidRPr="000015C3">
        <w:rPr>
          <w:rFonts w:ascii="Arial" w:hAnsi="Arial" w:cs="Arial"/>
          <w:sz w:val="22"/>
          <w:szCs w:val="22"/>
        </w:rPr>
        <w:t>must describe th</w:t>
      </w:r>
      <w:r w:rsidR="002178E5" w:rsidRPr="000015C3">
        <w:rPr>
          <w:rFonts w:ascii="Arial" w:hAnsi="Arial" w:cs="Arial"/>
          <w:sz w:val="22"/>
          <w:szCs w:val="22"/>
        </w:rPr>
        <w:t>os</w:t>
      </w:r>
      <w:r w:rsidR="007208FE" w:rsidRPr="000015C3">
        <w:rPr>
          <w:rFonts w:ascii="Arial" w:hAnsi="Arial" w:cs="Arial"/>
          <w:sz w:val="22"/>
          <w:szCs w:val="22"/>
        </w:rPr>
        <w:t xml:space="preserve">e premises in as much detail as needed to define the </w:t>
      </w:r>
      <w:r w:rsidR="00690A23" w:rsidRPr="000015C3">
        <w:rPr>
          <w:rFonts w:ascii="Arial" w:hAnsi="Arial" w:cs="Arial"/>
          <w:sz w:val="22"/>
          <w:szCs w:val="22"/>
        </w:rPr>
        <w:t xml:space="preserve">geographical </w:t>
      </w:r>
      <w:r w:rsidR="007208FE" w:rsidRPr="000015C3">
        <w:rPr>
          <w:rFonts w:ascii="Arial" w:hAnsi="Arial" w:cs="Arial"/>
          <w:sz w:val="22"/>
          <w:szCs w:val="22"/>
        </w:rPr>
        <w:t>extent of the search</w:t>
      </w:r>
      <w:r w:rsidR="00690A23" w:rsidRPr="000015C3">
        <w:rPr>
          <w:rFonts w:ascii="Arial" w:hAnsi="Arial" w:cs="Arial"/>
          <w:sz w:val="22"/>
          <w:szCs w:val="22"/>
        </w:rPr>
        <w:t xml:space="preserve"> authorised by the court</w:t>
      </w:r>
      <w:r w:rsidR="007208FE" w:rsidRPr="000015C3">
        <w:rPr>
          <w:rFonts w:ascii="Arial" w:hAnsi="Arial" w:cs="Arial"/>
          <w:sz w:val="22"/>
          <w:szCs w:val="22"/>
        </w:rPr>
        <w:t>. A corresponding description must be entered in the draft warrant for the court. If only part of a building is to be searched, a plan may be helpful.</w:t>
      </w:r>
      <w:r w:rsidR="008258F5" w:rsidRPr="000015C3">
        <w:rPr>
          <w:rFonts w:ascii="Arial" w:hAnsi="Arial" w:cs="Arial"/>
          <w:sz w:val="22"/>
          <w:szCs w:val="22"/>
        </w:rPr>
        <w:t xml:space="preserve"> </w:t>
      </w:r>
      <w:r w:rsidR="00B719A8" w:rsidRPr="000015C3">
        <w:rPr>
          <w:rFonts w:ascii="Arial" w:hAnsi="Arial" w:cs="Arial"/>
          <w:bCs/>
          <w:sz w:val="22"/>
          <w:szCs w:val="22"/>
        </w:rPr>
        <w:t>If you are applying for warrants in respect of more than one set of specified premises you must attach a draft warrant for each.</w:t>
      </w:r>
    </w:p>
    <w:p w14:paraId="6A5DCE22" w14:textId="0F4F07B2" w:rsidR="00F7372C" w:rsidRPr="000015C3" w:rsidRDefault="0010651D" w:rsidP="000015C3">
      <w:pPr>
        <w:tabs>
          <w:tab w:val="left" w:pos="284"/>
        </w:tabs>
        <w:spacing w:before="60"/>
        <w:jc w:val="both"/>
        <w:rPr>
          <w:rFonts w:ascii="Arial" w:hAnsi="Arial" w:cs="Arial"/>
          <w:sz w:val="22"/>
          <w:szCs w:val="22"/>
        </w:rPr>
      </w:pPr>
      <w:r w:rsidRPr="000015C3">
        <w:rPr>
          <w:rFonts w:ascii="Arial" w:hAnsi="Arial" w:cs="Arial"/>
          <w:sz w:val="22"/>
          <w:szCs w:val="22"/>
        </w:rPr>
        <w:t xml:space="preserve">A vehicle on premises that you are authorised to search (on a driveway or in a garage, for example) can be searched in the same way as anything else on those premises. If you want to search a vehicle parked nearby (in the street, for example) then apply </w:t>
      </w:r>
      <w:r w:rsidR="005E26CA" w:rsidRPr="000015C3">
        <w:rPr>
          <w:rFonts w:ascii="Arial" w:hAnsi="Arial" w:cs="Arial"/>
          <w:sz w:val="22"/>
          <w:szCs w:val="22"/>
        </w:rPr>
        <w:t xml:space="preserve">for a warrant that </w:t>
      </w:r>
      <w:r w:rsidR="005E26CA" w:rsidRPr="000015C3">
        <w:rPr>
          <w:rFonts w:ascii="Arial" w:hAnsi="Arial" w:cs="Arial"/>
          <w:sz w:val="22"/>
          <w:szCs w:val="22"/>
        </w:rPr>
        <w:lastRenderedPageBreak/>
        <w:t xml:space="preserve">authorises you to search </w:t>
      </w:r>
      <w:r w:rsidR="00177C1F" w:rsidRPr="000015C3">
        <w:rPr>
          <w:rFonts w:ascii="Arial" w:hAnsi="Arial" w:cs="Arial"/>
          <w:sz w:val="22"/>
          <w:szCs w:val="22"/>
        </w:rPr>
        <w:t xml:space="preserve">for stolen goods in the custody or possession of </w:t>
      </w:r>
      <w:r w:rsidR="001A5D21" w:rsidRPr="000015C3">
        <w:rPr>
          <w:rFonts w:ascii="Arial" w:hAnsi="Arial" w:cs="Arial"/>
          <w:sz w:val="22"/>
          <w:szCs w:val="22"/>
        </w:rPr>
        <w:t xml:space="preserve">the </w:t>
      </w:r>
      <w:r w:rsidR="00177C1F" w:rsidRPr="000015C3">
        <w:rPr>
          <w:rFonts w:ascii="Arial" w:hAnsi="Arial" w:cs="Arial"/>
          <w:sz w:val="22"/>
          <w:szCs w:val="22"/>
        </w:rPr>
        <w:t xml:space="preserve">person </w:t>
      </w:r>
      <w:r w:rsidR="00382F98" w:rsidRPr="000015C3">
        <w:rPr>
          <w:rFonts w:ascii="Arial" w:hAnsi="Arial" w:cs="Arial"/>
          <w:sz w:val="22"/>
          <w:szCs w:val="22"/>
        </w:rPr>
        <w:t>named in box 4 of this form</w:t>
      </w:r>
      <w:r w:rsidR="002607FF" w:rsidRPr="000015C3">
        <w:rPr>
          <w:rFonts w:ascii="Arial" w:hAnsi="Arial" w:cs="Arial"/>
          <w:sz w:val="22"/>
          <w:szCs w:val="22"/>
        </w:rPr>
        <w:t xml:space="preserve">. You </w:t>
      </w:r>
      <w:r w:rsidR="0032598D" w:rsidRPr="000015C3">
        <w:rPr>
          <w:rFonts w:ascii="Arial" w:hAnsi="Arial" w:cs="Arial"/>
          <w:sz w:val="22"/>
          <w:szCs w:val="22"/>
        </w:rPr>
        <w:t xml:space="preserve">will need to explain </w:t>
      </w:r>
      <w:r w:rsidR="00A718F0" w:rsidRPr="000015C3">
        <w:rPr>
          <w:rFonts w:ascii="Arial" w:hAnsi="Arial" w:cs="Arial"/>
          <w:sz w:val="22"/>
          <w:szCs w:val="22"/>
        </w:rPr>
        <w:t xml:space="preserve">your reasons for </w:t>
      </w:r>
      <w:r w:rsidR="00CD3C4A" w:rsidRPr="000015C3">
        <w:rPr>
          <w:rFonts w:ascii="Arial" w:hAnsi="Arial" w:cs="Arial"/>
          <w:sz w:val="22"/>
          <w:szCs w:val="22"/>
        </w:rPr>
        <w:t xml:space="preserve">believing that </w:t>
      </w:r>
      <w:r w:rsidR="0032598D" w:rsidRPr="000015C3">
        <w:rPr>
          <w:rFonts w:ascii="Arial" w:hAnsi="Arial" w:cs="Arial"/>
          <w:sz w:val="22"/>
          <w:szCs w:val="22"/>
        </w:rPr>
        <w:t xml:space="preserve">that person </w:t>
      </w:r>
      <w:r w:rsidR="00CD3C4A" w:rsidRPr="000015C3">
        <w:rPr>
          <w:rFonts w:ascii="Arial" w:hAnsi="Arial" w:cs="Arial"/>
          <w:sz w:val="22"/>
          <w:szCs w:val="22"/>
        </w:rPr>
        <w:t xml:space="preserve">is associated </w:t>
      </w:r>
      <w:r w:rsidR="0032598D" w:rsidRPr="000015C3">
        <w:rPr>
          <w:rFonts w:ascii="Arial" w:hAnsi="Arial" w:cs="Arial"/>
          <w:sz w:val="22"/>
          <w:szCs w:val="22"/>
        </w:rPr>
        <w:t>with that vehicle</w:t>
      </w:r>
      <w:r w:rsidR="000015C3" w:rsidRPr="000015C3">
        <w:rPr>
          <w:rFonts w:ascii="Arial" w:hAnsi="Arial" w:cs="Arial"/>
          <w:sz w:val="22"/>
          <w:szCs w:val="22"/>
        </w:rPr>
        <w:t xml:space="preserve"> </w:t>
      </w:r>
      <w:r w:rsidR="00F7372C" w:rsidRPr="000015C3">
        <w:rPr>
          <w:rFonts w:ascii="Arial" w:hAnsi="Arial" w:cs="Arial"/>
          <w:sz w:val="22"/>
          <w:szCs w:val="22"/>
        </w:rPr>
        <w:t>(it might be by that person’s possession of the vehicle keys, for example).</w:t>
      </w:r>
    </w:p>
    <w:p w14:paraId="6F281047" w14:textId="77777777" w:rsidR="00F7372C" w:rsidRPr="00B719A8" w:rsidRDefault="00F7372C" w:rsidP="007F089E">
      <w:pPr>
        <w:tabs>
          <w:tab w:val="left" w:pos="284"/>
        </w:tabs>
        <w:jc w:val="both"/>
        <w:rPr>
          <w:rFonts w:ascii="Arial" w:hAnsi="Arial" w:cs="Arial"/>
          <w:sz w:val="22"/>
          <w:szCs w:val="22"/>
        </w:rPr>
      </w:pPr>
    </w:p>
    <w:p w14:paraId="33867854" w14:textId="5C1F0E6F" w:rsidR="0050515D" w:rsidRPr="00845DCE" w:rsidRDefault="00DD1598" w:rsidP="007F089E">
      <w:pPr>
        <w:tabs>
          <w:tab w:val="left" w:pos="284"/>
        </w:tabs>
        <w:jc w:val="both"/>
        <w:rPr>
          <w:rFonts w:ascii="Arial" w:hAnsi="Arial" w:cs="Arial"/>
          <w:b/>
          <w:sz w:val="22"/>
          <w:szCs w:val="22"/>
        </w:rPr>
      </w:pPr>
      <w:r>
        <w:rPr>
          <w:rFonts w:ascii="Arial" w:hAnsi="Arial" w:cs="Arial"/>
          <w:b/>
          <w:sz w:val="22"/>
        </w:rPr>
        <w:t>8</w:t>
      </w:r>
      <w:r w:rsidR="007208FE" w:rsidRPr="00845DCE">
        <w:rPr>
          <w:rFonts w:ascii="Arial" w:hAnsi="Arial" w:cs="Arial"/>
          <w:b/>
          <w:sz w:val="22"/>
        </w:rPr>
        <w:t xml:space="preserve">. </w:t>
      </w:r>
      <w:r w:rsidR="00507425" w:rsidRPr="00845DCE">
        <w:rPr>
          <w:rFonts w:ascii="Arial" w:hAnsi="Arial" w:cs="Arial"/>
          <w:b/>
          <w:sz w:val="22"/>
        </w:rPr>
        <w:t>Duty of disclosure</w:t>
      </w:r>
    </w:p>
    <w:p w14:paraId="48C301C3" w14:textId="77777777" w:rsidR="0050515D" w:rsidRDefault="0050515D" w:rsidP="007F089E">
      <w:pPr>
        <w:tabs>
          <w:tab w:val="left" w:pos="284"/>
        </w:tabs>
        <w:spacing w:before="60"/>
        <w:jc w:val="both"/>
        <w:rPr>
          <w:rFonts w:ascii="Arial" w:hAnsi="Arial" w:cs="Arial"/>
          <w:sz w:val="22"/>
          <w:szCs w:val="22"/>
        </w:rPr>
      </w:pPr>
      <w:r>
        <w:rPr>
          <w:rFonts w:ascii="Arial" w:hAnsi="Arial" w:cs="Arial"/>
          <w:sz w:val="22"/>
          <w:szCs w:val="22"/>
        </w:rPr>
        <w:t xml:space="preserve">Information that might undermine </w:t>
      </w:r>
      <w:r w:rsidR="00AC376B">
        <w:rPr>
          <w:rFonts w:ascii="Arial" w:hAnsi="Arial" w:cs="Arial"/>
          <w:sz w:val="22"/>
          <w:szCs w:val="22"/>
        </w:rPr>
        <w:t xml:space="preserve">any of </w:t>
      </w:r>
      <w:r>
        <w:rPr>
          <w:rFonts w:ascii="Arial" w:hAnsi="Arial" w:cs="Arial"/>
          <w:sz w:val="22"/>
          <w:szCs w:val="22"/>
        </w:rPr>
        <w:t xml:space="preserve">the grounds of the application must be included in the application, or the </w:t>
      </w:r>
      <w:r w:rsidR="00AC376B">
        <w:rPr>
          <w:rFonts w:ascii="Arial" w:hAnsi="Arial" w:cs="Arial"/>
          <w:sz w:val="22"/>
          <w:szCs w:val="22"/>
        </w:rPr>
        <w:t xml:space="preserve">court’s authority for the </w:t>
      </w:r>
      <w:r>
        <w:rPr>
          <w:rFonts w:ascii="Arial" w:hAnsi="Arial" w:cs="Arial"/>
          <w:sz w:val="22"/>
          <w:szCs w:val="22"/>
        </w:rPr>
        <w:t xml:space="preserve">search may be </w:t>
      </w:r>
      <w:r w:rsidR="00AC376B">
        <w:rPr>
          <w:rFonts w:ascii="Arial" w:hAnsi="Arial" w:cs="Arial"/>
          <w:sz w:val="22"/>
          <w:szCs w:val="22"/>
        </w:rPr>
        <w:t>ineffective</w:t>
      </w:r>
      <w:r>
        <w:rPr>
          <w:rFonts w:ascii="Arial" w:hAnsi="Arial" w:cs="Arial"/>
          <w:sz w:val="22"/>
          <w:szCs w:val="22"/>
        </w:rPr>
        <w:t>. The court will not necessarily refuse to issue a warrant in every case in which there is information that undermines the grounds of the application.</w:t>
      </w:r>
    </w:p>
    <w:p w14:paraId="7C27681C" w14:textId="78E9DFFD" w:rsidR="0050515D" w:rsidRPr="00845DCE" w:rsidRDefault="00AC376B" w:rsidP="007F089E">
      <w:pPr>
        <w:tabs>
          <w:tab w:val="left" w:pos="284"/>
        </w:tabs>
        <w:spacing w:before="120"/>
        <w:jc w:val="both"/>
        <w:rPr>
          <w:rFonts w:ascii="Arial" w:hAnsi="Arial" w:cs="Arial"/>
          <w:sz w:val="22"/>
          <w:szCs w:val="22"/>
        </w:rPr>
      </w:pPr>
      <w:r w:rsidRPr="00845DCE">
        <w:rPr>
          <w:rFonts w:ascii="Arial" w:hAnsi="Arial" w:cs="Arial"/>
          <w:sz w:val="22"/>
          <w:szCs w:val="22"/>
        </w:rPr>
        <w:t xml:space="preserve">The applicant </w:t>
      </w:r>
      <w:r w:rsidR="0050515D" w:rsidRPr="00845DCE">
        <w:rPr>
          <w:rFonts w:ascii="Arial" w:hAnsi="Arial" w:cs="Arial"/>
          <w:sz w:val="22"/>
          <w:szCs w:val="22"/>
        </w:rPr>
        <w:t xml:space="preserve">must </w:t>
      </w:r>
      <w:r w:rsidR="00507425" w:rsidRPr="00845DCE">
        <w:rPr>
          <w:rFonts w:ascii="Arial" w:hAnsi="Arial" w:cs="Arial"/>
          <w:sz w:val="22"/>
          <w:szCs w:val="22"/>
        </w:rPr>
        <w:t xml:space="preserve">identify for the court </w:t>
      </w:r>
      <w:r w:rsidR="0050515D" w:rsidRPr="00845DCE">
        <w:rPr>
          <w:rFonts w:ascii="Arial" w:hAnsi="Arial" w:cs="Arial"/>
          <w:sz w:val="22"/>
          <w:szCs w:val="22"/>
        </w:rPr>
        <w:t xml:space="preserve">information </w:t>
      </w:r>
      <w:r w:rsidR="00507425" w:rsidRPr="00845DCE">
        <w:rPr>
          <w:rFonts w:ascii="Arial" w:hAnsi="Arial" w:cs="Arial"/>
          <w:sz w:val="22"/>
          <w:szCs w:val="22"/>
        </w:rPr>
        <w:t xml:space="preserve">that </w:t>
      </w:r>
      <w:r w:rsidR="0050515D" w:rsidRPr="00845DCE">
        <w:rPr>
          <w:rFonts w:ascii="Arial" w:hAnsi="Arial" w:cs="Arial"/>
          <w:sz w:val="22"/>
          <w:szCs w:val="22"/>
        </w:rPr>
        <w:t xml:space="preserve">comes from a source that cannot be tested (for example, a report </w:t>
      </w:r>
      <w:bookmarkStart w:id="2" w:name="_GoBack"/>
      <w:bookmarkEnd w:id="2"/>
      <w:r w:rsidR="0050515D" w:rsidRPr="00845DCE">
        <w:rPr>
          <w:rFonts w:ascii="Arial" w:hAnsi="Arial" w:cs="Arial"/>
          <w:sz w:val="22"/>
          <w:szCs w:val="22"/>
        </w:rPr>
        <w:t>from an anonymous informant)</w:t>
      </w:r>
      <w:r w:rsidR="00507425" w:rsidRPr="00845DCE">
        <w:rPr>
          <w:rFonts w:ascii="Arial" w:hAnsi="Arial" w:cs="Arial"/>
          <w:sz w:val="22"/>
          <w:szCs w:val="22"/>
        </w:rPr>
        <w:t>, and must explain why that information is thought to be credible. Sensitive information may be set out in a separate document: Criminal Procedure Rules, rule 47.26(4)</w:t>
      </w:r>
      <w:r w:rsidR="00E042E1">
        <w:rPr>
          <w:rFonts w:ascii="Arial" w:hAnsi="Arial" w:cs="Arial"/>
          <w:sz w:val="22"/>
          <w:szCs w:val="22"/>
        </w:rPr>
        <w:t xml:space="preserve"> </w:t>
      </w:r>
      <w:r w:rsidR="00FF71A2">
        <w:rPr>
          <w:rFonts w:ascii="Arial" w:hAnsi="Arial" w:cs="Arial"/>
          <w:sz w:val="22"/>
          <w:szCs w:val="22"/>
        </w:rPr>
        <w:t>(and see guidance note 4 above)</w:t>
      </w:r>
      <w:r w:rsidR="000613A4">
        <w:rPr>
          <w:rFonts w:ascii="Arial" w:hAnsi="Arial" w:cs="Arial"/>
          <w:sz w:val="22"/>
          <w:szCs w:val="22"/>
        </w:rPr>
        <w:t>.</w:t>
      </w:r>
    </w:p>
    <w:p w14:paraId="0ED1E4F3" w14:textId="77777777" w:rsidR="00AC376B" w:rsidRPr="00845DCE" w:rsidRDefault="00AC376B" w:rsidP="007F089E">
      <w:pPr>
        <w:tabs>
          <w:tab w:val="left" w:pos="284"/>
        </w:tabs>
        <w:spacing w:before="120"/>
        <w:jc w:val="both"/>
        <w:rPr>
          <w:rFonts w:ascii="Arial" w:hAnsi="Arial" w:cs="Arial"/>
          <w:sz w:val="22"/>
          <w:szCs w:val="22"/>
        </w:rPr>
      </w:pPr>
      <w:r w:rsidRPr="00845DCE">
        <w:rPr>
          <w:rFonts w:ascii="Arial" w:hAnsi="Arial" w:cs="Arial"/>
          <w:sz w:val="22"/>
          <w:szCs w:val="22"/>
        </w:rPr>
        <w:t>The applicant must inform the court if there is anything else that might influence the court’s decision to issue a warrant</w:t>
      </w:r>
      <w:r w:rsidR="005213FA" w:rsidRPr="00845DCE">
        <w:rPr>
          <w:rFonts w:ascii="Arial" w:hAnsi="Arial" w:cs="Arial"/>
          <w:sz w:val="22"/>
          <w:szCs w:val="22"/>
        </w:rPr>
        <w:t xml:space="preserve"> and which is not the subject of any other question in this application form</w:t>
      </w:r>
      <w:r w:rsidRPr="00845DCE">
        <w:rPr>
          <w:rFonts w:ascii="Arial" w:hAnsi="Arial" w:cs="Arial"/>
          <w:sz w:val="22"/>
          <w:szCs w:val="22"/>
        </w:rPr>
        <w:t>. This may include whether</w:t>
      </w:r>
      <w:r w:rsidR="00845DCE" w:rsidRPr="00845DCE">
        <w:rPr>
          <w:rFonts w:ascii="Arial" w:hAnsi="Arial" w:cs="Arial"/>
          <w:sz w:val="22"/>
          <w:szCs w:val="22"/>
        </w:rPr>
        <w:t xml:space="preserve"> </w:t>
      </w:r>
      <w:r w:rsidRPr="00845DCE">
        <w:rPr>
          <w:rFonts w:ascii="Arial" w:hAnsi="Arial" w:cs="Arial"/>
          <w:sz w:val="22"/>
          <w:szCs w:val="22"/>
        </w:rPr>
        <w:t>there is any unusual feature of the investigation or of any potential prosecution</w:t>
      </w:r>
      <w:r w:rsidR="00AE4778" w:rsidRPr="00845DCE">
        <w:rPr>
          <w:rFonts w:ascii="Arial" w:hAnsi="Arial" w:cs="Arial"/>
          <w:sz w:val="22"/>
          <w:szCs w:val="22"/>
        </w:rPr>
        <w:t xml:space="preserve"> – for example, might the investigation result in a private prosecution?</w:t>
      </w:r>
    </w:p>
    <w:p w14:paraId="2548EB9C" w14:textId="77777777" w:rsidR="00264232" w:rsidRDefault="00264232" w:rsidP="007F089E">
      <w:pPr>
        <w:tabs>
          <w:tab w:val="left" w:pos="284"/>
        </w:tabs>
        <w:jc w:val="both"/>
        <w:rPr>
          <w:rFonts w:ascii="Arial" w:hAnsi="Arial" w:cs="Arial"/>
          <w:sz w:val="22"/>
          <w:szCs w:val="22"/>
        </w:rPr>
      </w:pPr>
    </w:p>
    <w:p w14:paraId="79839563" w14:textId="0C64C4A1" w:rsidR="006D6AFF" w:rsidRPr="00F335F4" w:rsidRDefault="006C6CBB" w:rsidP="00F335F4">
      <w:pPr>
        <w:jc w:val="right"/>
        <w:rPr>
          <w:rFonts w:ascii="Arial" w:hAnsi="Arial" w:cs="Arial"/>
        </w:rPr>
      </w:pPr>
      <w:r>
        <w:rPr>
          <w:rFonts w:ascii="Arial" w:hAnsi="Arial" w:cs="Arial"/>
        </w:rPr>
        <w:t xml:space="preserve">October </w:t>
      </w:r>
      <w:r w:rsidR="00F335F4" w:rsidRPr="00F335F4">
        <w:rPr>
          <w:rFonts w:ascii="Arial" w:hAnsi="Arial" w:cs="Arial"/>
        </w:rPr>
        <w:t>2021</w:t>
      </w:r>
    </w:p>
    <w:sectPr w:rsidR="006D6AFF" w:rsidRPr="00F335F4" w:rsidSect="006F6120">
      <w:footerReference w:type="default" r:id="rId11"/>
      <w:pgSz w:w="11906" w:h="16838"/>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1365F" w14:textId="77777777" w:rsidR="00BE25CD" w:rsidRDefault="00BE25CD">
      <w:r>
        <w:separator/>
      </w:r>
    </w:p>
  </w:endnote>
  <w:endnote w:type="continuationSeparator" w:id="0">
    <w:p w14:paraId="0F9E67F4" w14:textId="77777777" w:rsidR="00BE25CD" w:rsidRDefault="00BE2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Corbel"/>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B26BF" w14:textId="77777777" w:rsidR="009A1DC7" w:rsidRDefault="009A1D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2A46C8" w14:textId="77777777" w:rsidR="009A1DC7" w:rsidRDefault="009A1D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BD012" w14:textId="77777777" w:rsidR="009A1DC7" w:rsidRPr="006E1094" w:rsidRDefault="009A1DC7">
    <w:pPr>
      <w:pStyle w:val="Footer"/>
      <w:framePr w:wrap="around" w:vAnchor="text" w:hAnchor="margin" w:xAlign="center" w:y="1"/>
      <w:rPr>
        <w:rStyle w:val="PageNumber"/>
        <w:rFonts w:ascii="Arial" w:hAnsi="Arial" w:cs="Arial"/>
        <w:sz w:val="22"/>
        <w:szCs w:val="22"/>
      </w:rPr>
    </w:pPr>
    <w:r w:rsidRPr="006E1094">
      <w:rPr>
        <w:rStyle w:val="PageNumber"/>
        <w:rFonts w:ascii="Arial" w:hAnsi="Arial" w:cs="Arial"/>
        <w:sz w:val="22"/>
        <w:szCs w:val="22"/>
      </w:rPr>
      <w:fldChar w:fldCharType="begin"/>
    </w:r>
    <w:r w:rsidRPr="006E1094">
      <w:rPr>
        <w:rStyle w:val="PageNumber"/>
        <w:rFonts w:ascii="Arial" w:hAnsi="Arial" w:cs="Arial"/>
        <w:sz w:val="22"/>
        <w:szCs w:val="22"/>
      </w:rPr>
      <w:instrText xml:space="preserve"> PAGE </w:instrText>
    </w:r>
    <w:r w:rsidRPr="006E1094">
      <w:rPr>
        <w:rStyle w:val="PageNumber"/>
        <w:rFonts w:ascii="Arial" w:hAnsi="Arial" w:cs="Arial"/>
        <w:sz w:val="22"/>
        <w:szCs w:val="22"/>
      </w:rPr>
      <w:fldChar w:fldCharType="separate"/>
    </w:r>
    <w:r>
      <w:rPr>
        <w:rStyle w:val="PageNumber"/>
        <w:rFonts w:ascii="Arial" w:hAnsi="Arial" w:cs="Arial"/>
        <w:noProof/>
        <w:sz w:val="22"/>
        <w:szCs w:val="22"/>
      </w:rPr>
      <w:t>7</w:t>
    </w:r>
    <w:r w:rsidRPr="006E1094">
      <w:rPr>
        <w:rStyle w:val="PageNumber"/>
        <w:rFonts w:ascii="Arial" w:hAnsi="Arial" w:cs="Arial"/>
        <w:sz w:val="22"/>
        <w:szCs w:val="22"/>
      </w:rPr>
      <w:fldChar w:fldCharType="end"/>
    </w:r>
  </w:p>
  <w:p w14:paraId="55AA0E84" w14:textId="77777777" w:rsidR="009A1DC7" w:rsidRDefault="009A1DC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4EC44" w14:textId="77777777" w:rsidR="009A1DC7" w:rsidRPr="006E1094" w:rsidRDefault="009A1DC7">
    <w:pPr>
      <w:pStyle w:val="Footer"/>
      <w:framePr w:wrap="around" w:vAnchor="text" w:hAnchor="margin" w:xAlign="center" w:y="1"/>
      <w:rPr>
        <w:rStyle w:val="PageNumber"/>
        <w:rFonts w:ascii="Arial" w:hAnsi="Arial" w:cs="Arial"/>
        <w:sz w:val="22"/>
        <w:szCs w:val="22"/>
      </w:rPr>
    </w:pPr>
    <w:r w:rsidRPr="006E1094">
      <w:rPr>
        <w:rStyle w:val="PageNumber"/>
        <w:rFonts w:ascii="Arial" w:hAnsi="Arial" w:cs="Arial"/>
        <w:sz w:val="22"/>
        <w:szCs w:val="22"/>
      </w:rPr>
      <w:fldChar w:fldCharType="begin"/>
    </w:r>
    <w:r w:rsidRPr="006E1094">
      <w:rPr>
        <w:rStyle w:val="PageNumber"/>
        <w:rFonts w:ascii="Arial" w:hAnsi="Arial" w:cs="Arial"/>
        <w:sz w:val="22"/>
        <w:szCs w:val="22"/>
      </w:rPr>
      <w:instrText xml:space="preserve"> PAGE </w:instrText>
    </w:r>
    <w:r w:rsidRPr="006E1094">
      <w:rPr>
        <w:rStyle w:val="PageNumber"/>
        <w:rFonts w:ascii="Arial" w:hAnsi="Arial" w:cs="Arial"/>
        <w:sz w:val="22"/>
        <w:szCs w:val="22"/>
      </w:rPr>
      <w:fldChar w:fldCharType="separate"/>
    </w:r>
    <w:r>
      <w:rPr>
        <w:rStyle w:val="PageNumber"/>
        <w:rFonts w:ascii="Arial" w:hAnsi="Arial" w:cs="Arial"/>
        <w:noProof/>
        <w:sz w:val="22"/>
        <w:szCs w:val="22"/>
      </w:rPr>
      <w:t>10</w:t>
    </w:r>
    <w:r w:rsidRPr="006E1094">
      <w:rPr>
        <w:rStyle w:val="PageNumber"/>
        <w:rFonts w:ascii="Arial" w:hAnsi="Arial" w:cs="Arial"/>
        <w:sz w:val="22"/>
        <w:szCs w:val="22"/>
      </w:rPr>
      <w:fldChar w:fldCharType="end"/>
    </w:r>
  </w:p>
  <w:p w14:paraId="76789BFB" w14:textId="77777777" w:rsidR="009A1DC7" w:rsidRDefault="009A1DC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B3219" w14:textId="77777777" w:rsidR="00BE25CD" w:rsidRDefault="00BE25CD">
      <w:r>
        <w:separator/>
      </w:r>
    </w:p>
  </w:footnote>
  <w:footnote w:type="continuationSeparator" w:id="0">
    <w:p w14:paraId="35A821A6" w14:textId="77777777" w:rsidR="00BE25CD" w:rsidRDefault="00BE25CD">
      <w:r>
        <w:continuationSeparator/>
      </w:r>
    </w:p>
  </w:footnote>
  <w:footnote w:id="1">
    <w:p w14:paraId="4E91C57B" w14:textId="77777777" w:rsidR="006F52B2" w:rsidRPr="00EC36FA" w:rsidRDefault="006F52B2" w:rsidP="006F52B2">
      <w:pPr>
        <w:pStyle w:val="FootnoteText"/>
        <w:rPr>
          <w:rFonts w:ascii="Arial" w:hAnsi="Arial" w:cs="Arial"/>
          <w:sz w:val="16"/>
          <w:szCs w:val="16"/>
        </w:rPr>
      </w:pPr>
      <w:r w:rsidRPr="00EC36FA">
        <w:rPr>
          <w:rStyle w:val="FootnoteReference"/>
          <w:rFonts w:ascii="Arial" w:hAnsi="Arial" w:cs="Arial"/>
          <w:sz w:val="16"/>
          <w:szCs w:val="16"/>
        </w:rPr>
        <w:footnoteRef/>
      </w:r>
      <w:r w:rsidRPr="00EC36FA">
        <w:rPr>
          <w:rFonts w:ascii="Arial" w:hAnsi="Arial" w:cs="Arial"/>
          <w:sz w:val="16"/>
          <w:szCs w:val="16"/>
        </w:rPr>
        <w:t xml:space="preserve"> Delete as applicable.</w:t>
      </w:r>
    </w:p>
  </w:footnote>
  <w:footnote w:id="2">
    <w:p w14:paraId="58EA80E2" w14:textId="77777777" w:rsidR="009A1DC7" w:rsidRPr="004229B1" w:rsidRDefault="009A1DC7">
      <w:pPr>
        <w:pStyle w:val="FootnoteText"/>
        <w:rPr>
          <w:rFonts w:ascii="Arial" w:hAnsi="Arial" w:cs="Arial"/>
          <w:sz w:val="16"/>
          <w:szCs w:val="16"/>
        </w:rPr>
      </w:pPr>
      <w:r w:rsidRPr="004229B1">
        <w:rPr>
          <w:rStyle w:val="FootnoteReference"/>
          <w:rFonts w:ascii="Arial" w:hAnsi="Arial" w:cs="Arial"/>
          <w:sz w:val="16"/>
          <w:szCs w:val="16"/>
        </w:rPr>
        <w:footnoteRef/>
      </w:r>
      <w:r w:rsidRPr="004229B1">
        <w:rPr>
          <w:rFonts w:ascii="Arial" w:hAnsi="Arial" w:cs="Arial"/>
          <w:sz w:val="16"/>
          <w:szCs w:val="16"/>
        </w:rPr>
        <w:t xml:space="preserve"> </w:t>
      </w:r>
      <w:r>
        <w:rPr>
          <w:rFonts w:ascii="Arial" w:hAnsi="Arial" w:cs="Arial"/>
          <w:sz w:val="16"/>
          <w:szCs w:val="16"/>
        </w:rPr>
        <w:t>Delete if not applicable</w:t>
      </w:r>
      <w:r w:rsidRPr="004229B1">
        <w:rPr>
          <w:rFonts w:ascii="Arial" w:hAnsi="Arial" w:cs="Arial"/>
          <w:sz w:val="16"/>
          <w:szCs w:val="16"/>
        </w:rPr>
        <w:t>.</w:t>
      </w:r>
    </w:p>
  </w:footnote>
  <w:footnote w:id="3">
    <w:p w14:paraId="375F4D5F" w14:textId="77777777" w:rsidR="009A1DC7" w:rsidRDefault="009A1DC7" w:rsidP="0020750C">
      <w:pPr>
        <w:pStyle w:val="FootnoteText"/>
      </w:pPr>
      <w:r w:rsidRPr="004229B1">
        <w:rPr>
          <w:rStyle w:val="FootnoteReference"/>
          <w:rFonts w:ascii="Arial" w:hAnsi="Arial" w:cs="Arial"/>
          <w:sz w:val="16"/>
          <w:szCs w:val="16"/>
        </w:rPr>
        <w:footnoteRef/>
      </w:r>
      <w:r>
        <w:rPr>
          <w:rFonts w:ascii="Arial" w:hAnsi="Arial" w:cs="Arial"/>
          <w:sz w:val="16"/>
          <w:szCs w:val="16"/>
        </w:rPr>
        <w:t xml:space="preserve"> Delete as </w:t>
      </w:r>
      <w:proofErr w:type="gramStart"/>
      <w:r>
        <w:rPr>
          <w:rFonts w:ascii="Arial" w:hAnsi="Arial" w:cs="Arial"/>
          <w:sz w:val="16"/>
          <w:szCs w:val="16"/>
        </w:rPr>
        <w:t>applicable, and</w:t>
      </w:r>
      <w:proofErr w:type="gramEnd"/>
      <w:r>
        <w:rPr>
          <w:rFonts w:ascii="Arial" w:hAnsi="Arial" w:cs="Arial"/>
          <w:sz w:val="16"/>
          <w:szCs w:val="16"/>
        </w:rPr>
        <w:t xml:space="preserve"> give brief reasons for your decision.</w:t>
      </w:r>
    </w:p>
  </w:footnote>
  <w:footnote w:id="4">
    <w:p w14:paraId="5E28053C" w14:textId="77777777" w:rsidR="009A1DC7" w:rsidRPr="007208FE" w:rsidRDefault="009A1DC7">
      <w:pPr>
        <w:pStyle w:val="FootnoteText"/>
        <w:rPr>
          <w:rFonts w:ascii="Arial" w:hAnsi="Arial" w:cs="Arial"/>
          <w:sz w:val="16"/>
          <w:szCs w:val="16"/>
        </w:rPr>
      </w:pPr>
      <w:r w:rsidRPr="007208FE">
        <w:rPr>
          <w:rStyle w:val="FootnoteReference"/>
          <w:rFonts w:ascii="Arial" w:hAnsi="Arial" w:cs="Arial"/>
          <w:sz w:val="16"/>
          <w:szCs w:val="16"/>
        </w:rPr>
        <w:footnoteRef/>
      </w:r>
      <w:r w:rsidRPr="007208FE">
        <w:rPr>
          <w:rFonts w:ascii="Arial" w:hAnsi="Arial" w:cs="Arial"/>
          <w:sz w:val="16"/>
          <w:szCs w:val="16"/>
        </w:rPr>
        <w:t xml:space="preserve"> </w:t>
      </w:r>
      <w:hyperlink r:id="rId1" w:history="1">
        <w:r w:rsidR="00732E44" w:rsidRPr="00502633">
          <w:rPr>
            <w:rStyle w:val="Hyperlink"/>
            <w:rFonts w:ascii="Arial" w:hAnsi="Arial" w:cs="Arial"/>
            <w:sz w:val="16"/>
            <w:szCs w:val="16"/>
          </w:rPr>
          <w:t>https://assets.publishing.service.gov.uk/government/uploads/system/uploads/attachment_data/file/903811/pace-code-b-2013.pdf</w:t>
        </w:r>
      </w:hyperlink>
    </w:p>
  </w:footnote>
  <w:footnote w:id="5">
    <w:p w14:paraId="405DB2D4" w14:textId="77777777" w:rsidR="007208FE" w:rsidRPr="007208FE" w:rsidRDefault="007208FE" w:rsidP="007208FE">
      <w:pPr>
        <w:pStyle w:val="FootnoteText"/>
        <w:rPr>
          <w:rFonts w:ascii="Arial" w:hAnsi="Arial" w:cs="Arial"/>
          <w:sz w:val="16"/>
          <w:szCs w:val="16"/>
        </w:rPr>
      </w:pPr>
      <w:r w:rsidRPr="007208FE">
        <w:rPr>
          <w:rStyle w:val="FootnoteReference"/>
          <w:rFonts w:ascii="Arial" w:hAnsi="Arial" w:cs="Arial"/>
          <w:sz w:val="16"/>
          <w:szCs w:val="16"/>
        </w:rPr>
        <w:footnoteRef/>
      </w:r>
      <w:r w:rsidRPr="007208FE">
        <w:rPr>
          <w:rFonts w:ascii="Arial" w:hAnsi="Arial" w:cs="Arial"/>
          <w:sz w:val="16"/>
          <w:szCs w:val="16"/>
        </w:rPr>
        <w:t xml:space="preserve"> </w:t>
      </w:r>
      <w:hyperlink r:id="rId2" w:history="1">
        <w:r w:rsidRPr="007208FE">
          <w:rPr>
            <w:rStyle w:val="Hyperlink"/>
            <w:rFonts w:ascii="Arial" w:hAnsi="Arial" w:cs="Arial"/>
            <w:sz w:val="16"/>
            <w:szCs w:val="16"/>
          </w:rPr>
          <w:t>https://www.app.college.police.uk/app-content/investigations/investigative-strategies/search-powers-and-obtaining-and-executing-search-warrants/</w:t>
        </w:r>
      </w:hyperlink>
    </w:p>
  </w:footnote>
  <w:footnote w:id="6">
    <w:p w14:paraId="0EAE8A9A" w14:textId="16784E80" w:rsidR="00186F0B" w:rsidRPr="002133C6" w:rsidRDefault="00F52D53">
      <w:pPr>
        <w:pStyle w:val="FootnoteText"/>
        <w:rPr>
          <w:rFonts w:ascii="Arial" w:hAnsi="Arial" w:cs="Arial"/>
          <w:sz w:val="16"/>
          <w:szCs w:val="16"/>
        </w:rPr>
      </w:pPr>
      <w:r w:rsidRPr="002133C6">
        <w:rPr>
          <w:rStyle w:val="FootnoteReference"/>
          <w:rFonts w:ascii="Arial" w:hAnsi="Arial" w:cs="Arial"/>
          <w:sz w:val="16"/>
          <w:szCs w:val="16"/>
        </w:rPr>
        <w:footnoteRef/>
      </w:r>
      <w:r w:rsidRPr="002133C6">
        <w:rPr>
          <w:rFonts w:ascii="Arial" w:hAnsi="Arial" w:cs="Arial"/>
          <w:sz w:val="16"/>
          <w:szCs w:val="16"/>
        </w:rPr>
        <w:t xml:space="preserve"> </w:t>
      </w:r>
      <w:hyperlink r:id="rId3" w:history="1">
        <w:r w:rsidR="00186F0B" w:rsidRPr="002133C6">
          <w:rPr>
            <w:rStyle w:val="Hyperlink"/>
            <w:rFonts w:ascii="Arial" w:hAnsi="Arial" w:cs="Arial"/>
            <w:sz w:val="16"/>
            <w:szCs w:val="16"/>
          </w:rPr>
          <w:t>https://www.legislation.gov.uk/ukpga/1968/60/section/26</w:t>
        </w:r>
      </w:hyperlink>
      <w:r w:rsidR="00186F0B" w:rsidRPr="002133C6">
        <w:rPr>
          <w:rFonts w:ascii="Arial" w:hAnsi="Arial" w:cs="Arial"/>
          <w:sz w:val="16"/>
          <w:szCs w:val="16"/>
        </w:rPr>
        <w:t>.</w:t>
      </w:r>
    </w:p>
  </w:footnote>
  <w:footnote w:id="7">
    <w:p w14:paraId="617B5E86" w14:textId="03FD1974" w:rsidR="00EC1D79" w:rsidRPr="002133C6" w:rsidRDefault="00F72BF8">
      <w:pPr>
        <w:pStyle w:val="FootnoteText"/>
        <w:rPr>
          <w:rFonts w:ascii="Arial" w:hAnsi="Arial" w:cs="Arial"/>
          <w:sz w:val="16"/>
          <w:szCs w:val="16"/>
        </w:rPr>
      </w:pPr>
      <w:r w:rsidRPr="002133C6">
        <w:rPr>
          <w:rStyle w:val="FootnoteReference"/>
          <w:rFonts w:ascii="Arial" w:hAnsi="Arial" w:cs="Arial"/>
          <w:sz w:val="16"/>
          <w:szCs w:val="16"/>
        </w:rPr>
        <w:footnoteRef/>
      </w:r>
      <w:r w:rsidRPr="002133C6">
        <w:rPr>
          <w:rFonts w:ascii="Arial" w:hAnsi="Arial" w:cs="Arial"/>
          <w:sz w:val="16"/>
          <w:szCs w:val="16"/>
        </w:rPr>
        <w:t xml:space="preserve"> </w:t>
      </w:r>
      <w:hyperlink r:id="rId4" w:history="1">
        <w:r w:rsidR="00EC1D79" w:rsidRPr="002133C6">
          <w:rPr>
            <w:rStyle w:val="Hyperlink"/>
            <w:rFonts w:ascii="Arial" w:hAnsi="Arial" w:cs="Arial"/>
            <w:sz w:val="16"/>
            <w:szCs w:val="16"/>
          </w:rPr>
          <w:t>https://www.legislation.gov.uk/ukpga/1984/60/section/19</w:t>
        </w:r>
      </w:hyperlink>
      <w:r w:rsidR="00EC1D79" w:rsidRPr="002133C6">
        <w:rPr>
          <w:rFonts w:ascii="Arial" w:hAnsi="Arial" w:cs="Arial"/>
          <w:sz w:val="16"/>
          <w:szCs w:val="16"/>
        </w:rPr>
        <w:t>.</w:t>
      </w:r>
    </w:p>
  </w:footnote>
  <w:footnote w:id="8">
    <w:p w14:paraId="2588C7E4" w14:textId="06E3F202" w:rsidR="00DB29D7" w:rsidRDefault="00CB5B3D">
      <w:pPr>
        <w:pStyle w:val="FootnoteText"/>
      </w:pPr>
      <w:r w:rsidRPr="002133C6">
        <w:rPr>
          <w:rStyle w:val="FootnoteReference"/>
          <w:rFonts w:ascii="Arial" w:hAnsi="Arial" w:cs="Arial"/>
          <w:sz w:val="16"/>
          <w:szCs w:val="16"/>
        </w:rPr>
        <w:footnoteRef/>
      </w:r>
      <w:r w:rsidRPr="002133C6">
        <w:rPr>
          <w:rFonts w:ascii="Arial" w:hAnsi="Arial" w:cs="Arial"/>
          <w:sz w:val="16"/>
          <w:szCs w:val="16"/>
        </w:rPr>
        <w:t xml:space="preserve"> </w:t>
      </w:r>
      <w:hyperlink r:id="rId5" w:history="1">
        <w:r w:rsidR="00DB29D7" w:rsidRPr="002133C6">
          <w:rPr>
            <w:rStyle w:val="Hyperlink"/>
            <w:rFonts w:ascii="Arial" w:hAnsi="Arial" w:cs="Arial"/>
            <w:sz w:val="16"/>
            <w:szCs w:val="16"/>
          </w:rPr>
          <w:t>https://www.legislation.gov.uk/ukpga/2001/16/section/50</w:t>
        </w:r>
      </w:hyperlink>
      <w:r w:rsidR="00DB29D7" w:rsidRPr="002133C6">
        <w:rPr>
          <w:rFonts w:ascii="Arial" w:hAnsi="Arial" w:cs="Arial"/>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D46DF"/>
    <w:multiLevelType w:val="hybridMultilevel"/>
    <w:tmpl w:val="1DB648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931955"/>
    <w:multiLevelType w:val="hybridMultilevel"/>
    <w:tmpl w:val="0AA2312C"/>
    <w:lvl w:ilvl="0" w:tplc="5476842A">
      <w:start w:val="1"/>
      <w:numFmt w:val="decimal"/>
      <w:lvlText w:val="%1."/>
      <w:lvlJc w:val="left"/>
      <w:pPr>
        <w:tabs>
          <w:tab w:val="num" w:pos="780"/>
        </w:tabs>
        <w:ind w:left="780" w:hanging="360"/>
      </w:pPr>
    </w:lvl>
    <w:lvl w:ilvl="1" w:tplc="D736E338" w:tentative="1">
      <w:start w:val="1"/>
      <w:numFmt w:val="lowerLetter"/>
      <w:lvlText w:val="%2."/>
      <w:lvlJc w:val="left"/>
      <w:pPr>
        <w:tabs>
          <w:tab w:val="num" w:pos="1500"/>
        </w:tabs>
        <w:ind w:left="1500" w:hanging="360"/>
      </w:pPr>
    </w:lvl>
    <w:lvl w:ilvl="2" w:tplc="728CE3A4" w:tentative="1">
      <w:start w:val="1"/>
      <w:numFmt w:val="lowerRoman"/>
      <w:lvlText w:val="%3."/>
      <w:lvlJc w:val="right"/>
      <w:pPr>
        <w:tabs>
          <w:tab w:val="num" w:pos="2220"/>
        </w:tabs>
        <w:ind w:left="2220" w:hanging="180"/>
      </w:pPr>
    </w:lvl>
    <w:lvl w:ilvl="3" w:tplc="BA109CFA" w:tentative="1">
      <w:start w:val="1"/>
      <w:numFmt w:val="decimal"/>
      <w:lvlText w:val="%4."/>
      <w:lvlJc w:val="left"/>
      <w:pPr>
        <w:tabs>
          <w:tab w:val="num" w:pos="2940"/>
        </w:tabs>
        <w:ind w:left="2940" w:hanging="360"/>
      </w:pPr>
    </w:lvl>
    <w:lvl w:ilvl="4" w:tplc="C8365E0A" w:tentative="1">
      <w:start w:val="1"/>
      <w:numFmt w:val="lowerLetter"/>
      <w:lvlText w:val="%5."/>
      <w:lvlJc w:val="left"/>
      <w:pPr>
        <w:tabs>
          <w:tab w:val="num" w:pos="3660"/>
        </w:tabs>
        <w:ind w:left="3660" w:hanging="360"/>
      </w:pPr>
    </w:lvl>
    <w:lvl w:ilvl="5" w:tplc="2F308F40" w:tentative="1">
      <w:start w:val="1"/>
      <w:numFmt w:val="lowerRoman"/>
      <w:lvlText w:val="%6."/>
      <w:lvlJc w:val="right"/>
      <w:pPr>
        <w:tabs>
          <w:tab w:val="num" w:pos="4380"/>
        </w:tabs>
        <w:ind w:left="4380" w:hanging="180"/>
      </w:pPr>
    </w:lvl>
    <w:lvl w:ilvl="6" w:tplc="2ED0657A" w:tentative="1">
      <w:start w:val="1"/>
      <w:numFmt w:val="decimal"/>
      <w:lvlText w:val="%7."/>
      <w:lvlJc w:val="left"/>
      <w:pPr>
        <w:tabs>
          <w:tab w:val="num" w:pos="5100"/>
        </w:tabs>
        <w:ind w:left="5100" w:hanging="360"/>
      </w:pPr>
    </w:lvl>
    <w:lvl w:ilvl="7" w:tplc="86D88DF8" w:tentative="1">
      <w:start w:val="1"/>
      <w:numFmt w:val="lowerLetter"/>
      <w:lvlText w:val="%8."/>
      <w:lvlJc w:val="left"/>
      <w:pPr>
        <w:tabs>
          <w:tab w:val="num" w:pos="5820"/>
        </w:tabs>
        <w:ind w:left="5820" w:hanging="360"/>
      </w:pPr>
    </w:lvl>
    <w:lvl w:ilvl="8" w:tplc="DE8C47E0" w:tentative="1">
      <w:start w:val="1"/>
      <w:numFmt w:val="lowerRoman"/>
      <w:lvlText w:val="%9."/>
      <w:lvlJc w:val="right"/>
      <w:pPr>
        <w:tabs>
          <w:tab w:val="num" w:pos="6540"/>
        </w:tabs>
        <w:ind w:left="6540" w:hanging="180"/>
      </w:pPr>
    </w:lvl>
  </w:abstractNum>
  <w:abstractNum w:abstractNumId="2" w15:restartNumberingAfterBreak="0">
    <w:nsid w:val="41C90FDD"/>
    <w:multiLevelType w:val="hybridMultilevel"/>
    <w:tmpl w:val="6A2467E4"/>
    <w:lvl w:ilvl="0" w:tplc="449A27E0">
      <w:start w:val="1"/>
      <w:numFmt w:val="decimal"/>
      <w:lvlText w:val="%1."/>
      <w:lvlJc w:val="left"/>
      <w:pPr>
        <w:tabs>
          <w:tab w:val="num" w:pos="1440"/>
        </w:tabs>
        <w:ind w:left="1440" w:hanging="360"/>
      </w:pPr>
    </w:lvl>
    <w:lvl w:ilvl="1" w:tplc="423A04D6" w:tentative="1">
      <w:start w:val="1"/>
      <w:numFmt w:val="lowerLetter"/>
      <w:lvlText w:val="%2."/>
      <w:lvlJc w:val="left"/>
      <w:pPr>
        <w:tabs>
          <w:tab w:val="num" w:pos="2160"/>
        </w:tabs>
        <w:ind w:left="2160" w:hanging="360"/>
      </w:pPr>
    </w:lvl>
    <w:lvl w:ilvl="2" w:tplc="E9E48EBC" w:tentative="1">
      <w:start w:val="1"/>
      <w:numFmt w:val="lowerRoman"/>
      <w:lvlText w:val="%3."/>
      <w:lvlJc w:val="right"/>
      <w:pPr>
        <w:tabs>
          <w:tab w:val="num" w:pos="2880"/>
        </w:tabs>
        <w:ind w:left="2880" w:hanging="180"/>
      </w:pPr>
    </w:lvl>
    <w:lvl w:ilvl="3" w:tplc="469091D6" w:tentative="1">
      <w:start w:val="1"/>
      <w:numFmt w:val="decimal"/>
      <w:lvlText w:val="%4."/>
      <w:lvlJc w:val="left"/>
      <w:pPr>
        <w:tabs>
          <w:tab w:val="num" w:pos="3600"/>
        </w:tabs>
        <w:ind w:left="3600" w:hanging="360"/>
      </w:pPr>
    </w:lvl>
    <w:lvl w:ilvl="4" w:tplc="2FC4EEE0" w:tentative="1">
      <w:start w:val="1"/>
      <w:numFmt w:val="lowerLetter"/>
      <w:lvlText w:val="%5."/>
      <w:lvlJc w:val="left"/>
      <w:pPr>
        <w:tabs>
          <w:tab w:val="num" w:pos="4320"/>
        </w:tabs>
        <w:ind w:left="4320" w:hanging="360"/>
      </w:pPr>
    </w:lvl>
    <w:lvl w:ilvl="5" w:tplc="8F74D644" w:tentative="1">
      <w:start w:val="1"/>
      <w:numFmt w:val="lowerRoman"/>
      <w:lvlText w:val="%6."/>
      <w:lvlJc w:val="right"/>
      <w:pPr>
        <w:tabs>
          <w:tab w:val="num" w:pos="5040"/>
        </w:tabs>
        <w:ind w:left="5040" w:hanging="180"/>
      </w:pPr>
    </w:lvl>
    <w:lvl w:ilvl="6" w:tplc="89089780" w:tentative="1">
      <w:start w:val="1"/>
      <w:numFmt w:val="decimal"/>
      <w:lvlText w:val="%7."/>
      <w:lvlJc w:val="left"/>
      <w:pPr>
        <w:tabs>
          <w:tab w:val="num" w:pos="5760"/>
        </w:tabs>
        <w:ind w:left="5760" w:hanging="360"/>
      </w:pPr>
    </w:lvl>
    <w:lvl w:ilvl="7" w:tplc="7E9209C2" w:tentative="1">
      <w:start w:val="1"/>
      <w:numFmt w:val="lowerLetter"/>
      <w:lvlText w:val="%8."/>
      <w:lvlJc w:val="left"/>
      <w:pPr>
        <w:tabs>
          <w:tab w:val="num" w:pos="6480"/>
        </w:tabs>
        <w:ind w:left="6480" w:hanging="360"/>
      </w:pPr>
    </w:lvl>
    <w:lvl w:ilvl="8" w:tplc="9DD46AC2" w:tentative="1">
      <w:start w:val="1"/>
      <w:numFmt w:val="lowerRoman"/>
      <w:lvlText w:val="%9."/>
      <w:lvlJc w:val="right"/>
      <w:pPr>
        <w:tabs>
          <w:tab w:val="num" w:pos="7200"/>
        </w:tabs>
        <w:ind w:left="7200" w:hanging="180"/>
      </w:pPr>
    </w:lvl>
  </w:abstractNum>
  <w:abstractNum w:abstractNumId="3" w15:restartNumberingAfterBreak="0">
    <w:nsid w:val="47FE2F26"/>
    <w:multiLevelType w:val="hybridMultilevel"/>
    <w:tmpl w:val="FE745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0B22AB"/>
    <w:multiLevelType w:val="hybridMultilevel"/>
    <w:tmpl w:val="80CCA158"/>
    <w:lvl w:ilvl="0" w:tplc="C136BB8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9"/>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62C"/>
    <w:rsid w:val="000009E6"/>
    <w:rsid w:val="000015C3"/>
    <w:rsid w:val="00001AA2"/>
    <w:rsid w:val="0000468F"/>
    <w:rsid w:val="00004C99"/>
    <w:rsid w:val="00005CAD"/>
    <w:rsid w:val="00014941"/>
    <w:rsid w:val="00015451"/>
    <w:rsid w:val="0001622F"/>
    <w:rsid w:val="000165FB"/>
    <w:rsid w:val="00021F8C"/>
    <w:rsid w:val="0002393C"/>
    <w:rsid w:val="00026AB8"/>
    <w:rsid w:val="00026BD1"/>
    <w:rsid w:val="00033682"/>
    <w:rsid w:val="00033A6A"/>
    <w:rsid w:val="00033B10"/>
    <w:rsid w:val="00036931"/>
    <w:rsid w:val="00037522"/>
    <w:rsid w:val="000403FA"/>
    <w:rsid w:val="00040AE8"/>
    <w:rsid w:val="000413BF"/>
    <w:rsid w:val="000452D5"/>
    <w:rsid w:val="00046E1E"/>
    <w:rsid w:val="00050E6A"/>
    <w:rsid w:val="00051CA7"/>
    <w:rsid w:val="00051FAA"/>
    <w:rsid w:val="00053CDC"/>
    <w:rsid w:val="000603EA"/>
    <w:rsid w:val="00060B54"/>
    <w:rsid w:val="000613A4"/>
    <w:rsid w:val="0006271E"/>
    <w:rsid w:val="00062E80"/>
    <w:rsid w:val="00063D99"/>
    <w:rsid w:val="000647DB"/>
    <w:rsid w:val="00070D41"/>
    <w:rsid w:val="00071EFE"/>
    <w:rsid w:val="00073269"/>
    <w:rsid w:val="000840DC"/>
    <w:rsid w:val="000856D2"/>
    <w:rsid w:val="00090B98"/>
    <w:rsid w:val="000927ED"/>
    <w:rsid w:val="00093E3C"/>
    <w:rsid w:val="00097AD7"/>
    <w:rsid w:val="000A1E65"/>
    <w:rsid w:val="000A5BDC"/>
    <w:rsid w:val="000A6B98"/>
    <w:rsid w:val="000B00D5"/>
    <w:rsid w:val="000B33E3"/>
    <w:rsid w:val="000C08C4"/>
    <w:rsid w:val="000C2AAF"/>
    <w:rsid w:val="000C5A6C"/>
    <w:rsid w:val="000C6461"/>
    <w:rsid w:val="000C655E"/>
    <w:rsid w:val="000C6A3E"/>
    <w:rsid w:val="000D56DB"/>
    <w:rsid w:val="000D725B"/>
    <w:rsid w:val="000E0936"/>
    <w:rsid w:val="000E3FDF"/>
    <w:rsid w:val="000E72DE"/>
    <w:rsid w:val="000F6174"/>
    <w:rsid w:val="000F7097"/>
    <w:rsid w:val="000F78C2"/>
    <w:rsid w:val="0010213E"/>
    <w:rsid w:val="00103344"/>
    <w:rsid w:val="001035C9"/>
    <w:rsid w:val="0010651D"/>
    <w:rsid w:val="00111233"/>
    <w:rsid w:val="00112901"/>
    <w:rsid w:val="00113089"/>
    <w:rsid w:val="001131FE"/>
    <w:rsid w:val="00117885"/>
    <w:rsid w:val="0012120F"/>
    <w:rsid w:val="00125783"/>
    <w:rsid w:val="0013238F"/>
    <w:rsid w:val="00136E81"/>
    <w:rsid w:val="00143614"/>
    <w:rsid w:val="00144A36"/>
    <w:rsid w:val="00145E3E"/>
    <w:rsid w:val="0015158C"/>
    <w:rsid w:val="00151765"/>
    <w:rsid w:val="00153D14"/>
    <w:rsid w:val="00153E36"/>
    <w:rsid w:val="001541F7"/>
    <w:rsid w:val="0015462C"/>
    <w:rsid w:val="00163103"/>
    <w:rsid w:val="00163A86"/>
    <w:rsid w:val="00163F86"/>
    <w:rsid w:val="00166594"/>
    <w:rsid w:val="001706D5"/>
    <w:rsid w:val="00177C1F"/>
    <w:rsid w:val="00180212"/>
    <w:rsid w:val="001817C2"/>
    <w:rsid w:val="001843ED"/>
    <w:rsid w:val="00185214"/>
    <w:rsid w:val="00186F0B"/>
    <w:rsid w:val="001920B1"/>
    <w:rsid w:val="00193EEE"/>
    <w:rsid w:val="001959A5"/>
    <w:rsid w:val="00196CEB"/>
    <w:rsid w:val="00197DFC"/>
    <w:rsid w:val="001A3CB9"/>
    <w:rsid w:val="001A5D21"/>
    <w:rsid w:val="001A7680"/>
    <w:rsid w:val="001A7C92"/>
    <w:rsid w:val="001B0B3F"/>
    <w:rsid w:val="001B2FB4"/>
    <w:rsid w:val="001B40AE"/>
    <w:rsid w:val="001B5289"/>
    <w:rsid w:val="001B697C"/>
    <w:rsid w:val="001C39FD"/>
    <w:rsid w:val="001C76DA"/>
    <w:rsid w:val="001D03C2"/>
    <w:rsid w:val="001D39F9"/>
    <w:rsid w:val="001E01C6"/>
    <w:rsid w:val="001E0A4B"/>
    <w:rsid w:val="001E1AFF"/>
    <w:rsid w:val="001E249D"/>
    <w:rsid w:val="001E3374"/>
    <w:rsid w:val="001E4071"/>
    <w:rsid w:val="001E6A22"/>
    <w:rsid w:val="001E7BDE"/>
    <w:rsid w:val="001F0A75"/>
    <w:rsid w:val="001F3695"/>
    <w:rsid w:val="001F517A"/>
    <w:rsid w:val="002000BA"/>
    <w:rsid w:val="0020082F"/>
    <w:rsid w:val="00202981"/>
    <w:rsid w:val="0020481D"/>
    <w:rsid w:val="0020693E"/>
    <w:rsid w:val="00206C31"/>
    <w:rsid w:val="0020750C"/>
    <w:rsid w:val="00210118"/>
    <w:rsid w:val="00211870"/>
    <w:rsid w:val="002133C6"/>
    <w:rsid w:val="002178E5"/>
    <w:rsid w:val="00222692"/>
    <w:rsid w:val="00222D55"/>
    <w:rsid w:val="002237AF"/>
    <w:rsid w:val="00231D6B"/>
    <w:rsid w:val="002342CD"/>
    <w:rsid w:val="00236F95"/>
    <w:rsid w:val="0023789C"/>
    <w:rsid w:val="00247160"/>
    <w:rsid w:val="00250C16"/>
    <w:rsid w:val="00251378"/>
    <w:rsid w:val="00251932"/>
    <w:rsid w:val="00253E33"/>
    <w:rsid w:val="00254DB6"/>
    <w:rsid w:val="00257296"/>
    <w:rsid w:val="0025758C"/>
    <w:rsid w:val="002607FF"/>
    <w:rsid w:val="00260FCC"/>
    <w:rsid w:val="00264232"/>
    <w:rsid w:val="0027035D"/>
    <w:rsid w:val="002711FB"/>
    <w:rsid w:val="00272469"/>
    <w:rsid w:val="0027349B"/>
    <w:rsid w:val="002741AF"/>
    <w:rsid w:val="00277C78"/>
    <w:rsid w:val="002822B1"/>
    <w:rsid w:val="00283CDE"/>
    <w:rsid w:val="002905E1"/>
    <w:rsid w:val="002910AE"/>
    <w:rsid w:val="00292227"/>
    <w:rsid w:val="002944C7"/>
    <w:rsid w:val="00296D10"/>
    <w:rsid w:val="002A1ABD"/>
    <w:rsid w:val="002A26B3"/>
    <w:rsid w:val="002A702F"/>
    <w:rsid w:val="002B212E"/>
    <w:rsid w:val="002B28E4"/>
    <w:rsid w:val="002B3DE5"/>
    <w:rsid w:val="002B65C6"/>
    <w:rsid w:val="002B7D84"/>
    <w:rsid w:val="002C19A8"/>
    <w:rsid w:val="002C2F72"/>
    <w:rsid w:val="002C3D83"/>
    <w:rsid w:val="002C3F5D"/>
    <w:rsid w:val="002C581D"/>
    <w:rsid w:val="002C6856"/>
    <w:rsid w:val="002D282B"/>
    <w:rsid w:val="002D2D6C"/>
    <w:rsid w:val="002D4B74"/>
    <w:rsid w:val="002D5EDB"/>
    <w:rsid w:val="002D71D3"/>
    <w:rsid w:val="002E17FA"/>
    <w:rsid w:val="002E3D37"/>
    <w:rsid w:val="002E63DC"/>
    <w:rsid w:val="002F41C4"/>
    <w:rsid w:val="002F59D7"/>
    <w:rsid w:val="002F6CAD"/>
    <w:rsid w:val="00302C70"/>
    <w:rsid w:val="00306419"/>
    <w:rsid w:val="00306E87"/>
    <w:rsid w:val="00307452"/>
    <w:rsid w:val="00307629"/>
    <w:rsid w:val="00307721"/>
    <w:rsid w:val="00311512"/>
    <w:rsid w:val="00311FC2"/>
    <w:rsid w:val="003138CE"/>
    <w:rsid w:val="0031537A"/>
    <w:rsid w:val="00316FE2"/>
    <w:rsid w:val="00317AB9"/>
    <w:rsid w:val="00317DB0"/>
    <w:rsid w:val="00320B54"/>
    <w:rsid w:val="003222AE"/>
    <w:rsid w:val="0032242D"/>
    <w:rsid w:val="00324285"/>
    <w:rsid w:val="0032598D"/>
    <w:rsid w:val="003310E0"/>
    <w:rsid w:val="0033286E"/>
    <w:rsid w:val="00333B7B"/>
    <w:rsid w:val="00334C9E"/>
    <w:rsid w:val="00334D70"/>
    <w:rsid w:val="00334F77"/>
    <w:rsid w:val="00335079"/>
    <w:rsid w:val="003362BA"/>
    <w:rsid w:val="00337CF7"/>
    <w:rsid w:val="00340B2B"/>
    <w:rsid w:val="0034193E"/>
    <w:rsid w:val="00341D8D"/>
    <w:rsid w:val="00342EFF"/>
    <w:rsid w:val="003434D0"/>
    <w:rsid w:val="003438A0"/>
    <w:rsid w:val="003451D3"/>
    <w:rsid w:val="0034530F"/>
    <w:rsid w:val="00350E53"/>
    <w:rsid w:val="00350E54"/>
    <w:rsid w:val="00352634"/>
    <w:rsid w:val="00353EFF"/>
    <w:rsid w:val="003545F5"/>
    <w:rsid w:val="00360169"/>
    <w:rsid w:val="003601D3"/>
    <w:rsid w:val="003610F7"/>
    <w:rsid w:val="00361901"/>
    <w:rsid w:val="003621BA"/>
    <w:rsid w:val="00364C62"/>
    <w:rsid w:val="00366491"/>
    <w:rsid w:val="00370EA6"/>
    <w:rsid w:val="00373B93"/>
    <w:rsid w:val="00373DC3"/>
    <w:rsid w:val="00382F98"/>
    <w:rsid w:val="00386495"/>
    <w:rsid w:val="00391A68"/>
    <w:rsid w:val="00394527"/>
    <w:rsid w:val="0039631A"/>
    <w:rsid w:val="003A1466"/>
    <w:rsid w:val="003A2577"/>
    <w:rsid w:val="003A4BC8"/>
    <w:rsid w:val="003A5F9E"/>
    <w:rsid w:val="003B0912"/>
    <w:rsid w:val="003B38CE"/>
    <w:rsid w:val="003B4C9C"/>
    <w:rsid w:val="003B6BE5"/>
    <w:rsid w:val="003B7D5B"/>
    <w:rsid w:val="003C3567"/>
    <w:rsid w:val="003D08D4"/>
    <w:rsid w:val="003D1142"/>
    <w:rsid w:val="003D1B75"/>
    <w:rsid w:val="003D2E5E"/>
    <w:rsid w:val="003D57D5"/>
    <w:rsid w:val="003D6611"/>
    <w:rsid w:val="003E043B"/>
    <w:rsid w:val="003E6323"/>
    <w:rsid w:val="003E74FE"/>
    <w:rsid w:val="003F0E1D"/>
    <w:rsid w:val="003F3541"/>
    <w:rsid w:val="003F61D2"/>
    <w:rsid w:val="003F7C2F"/>
    <w:rsid w:val="00400A51"/>
    <w:rsid w:val="00401BD9"/>
    <w:rsid w:val="00405397"/>
    <w:rsid w:val="0040594E"/>
    <w:rsid w:val="00405D2E"/>
    <w:rsid w:val="00406456"/>
    <w:rsid w:val="004068B9"/>
    <w:rsid w:val="00407716"/>
    <w:rsid w:val="004117F8"/>
    <w:rsid w:val="00412287"/>
    <w:rsid w:val="0041587B"/>
    <w:rsid w:val="00415E40"/>
    <w:rsid w:val="0042057B"/>
    <w:rsid w:val="00420A47"/>
    <w:rsid w:val="00422388"/>
    <w:rsid w:val="004229B1"/>
    <w:rsid w:val="00423F45"/>
    <w:rsid w:val="00425BD3"/>
    <w:rsid w:val="00427FF2"/>
    <w:rsid w:val="004322FD"/>
    <w:rsid w:val="00433709"/>
    <w:rsid w:val="00433C8E"/>
    <w:rsid w:val="004351B9"/>
    <w:rsid w:val="00435B1D"/>
    <w:rsid w:val="00440A64"/>
    <w:rsid w:val="004429C8"/>
    <w:rsid w:val="00444961"/>
    <w:rsid w:val="00444E34"/>
    <w:rsid w:val="00447696"/>
    <w:rsid w:val="00450F4F"/>
    <w:rsid w:val="004533A3"/>
    <w:rsid w:val="00453650"/>
    <w:rsid w:val="00453E79"/>
    <w:rsid w:val="00460840"/>
    <w:rsid w:val="00460FA8"/>
    <w:rsid w:val="00466FAD"/>
    <w:rsid w:val="004752B5"/>
    <w:rsid w:val="00480B4A"/>
    <w:rsid w:val="00482878"/>
    <w:rsid w:val="00484192"/>
    <w:rsid w:val="00487748"/>
    <w:rsid w:val="004931D2"/>
    <w:rsid w:val="004941CF"/>
    <w:rsid w:val="004A1936"/>
    <w:rsid w:val="004A1E86"/>
    <w:rsid w:val="004A5758"/>
    <w:rsid w:val="004A6463"/>
    <w:rsid w:val="004A6BA7"/>
    <w:rsid w:val="004A73BC"/>
    <w:rsid w:val="004B419C"/>
    <w:rsid w:val="004B59C6"/>
    <w:rsid w:val="004B6471"/>
    <w:rsid w:val="004C0851"/>
    <w:rsid w:val="004C26A4"/>
    <w:rsid w:val="004C2BCF"/>
    <w:rsid w:val="004C2E4A"/>
    <w:rsid w:val="004C3F10"/>
    <w:rsid w:val="004D1ED6"/>
    <w:rsid w:val="004D5C32"/>
    <w:rsid w:val="004D5F68"/>
    <w:rsid w:val="004D655D"/>
    <w:rsid w:val="004D72D8"/>
    <w:rsid w:val="004E447F"/>
    <w:rsid w:val="004E4D4C"/>
    <w:rsid w:val="004F3A7D"/>
    <w:rsid w:val="004F4489"/>
    <w:rsid w:val="004F4AC0"/>
    <w:rsid w:val="00500B5C"/>
    <w:rsid w:val="005017FC"/>
    <w:rsid w:val="00504FD5"/>
    <w:rsid w:val="0050515D"/>
    <w:rsid w:val="00507425"/>
    <w:rsid w:val="0051189E"/>
    <w:rsid w:val="005136CD"/>
    <w:rsid w:val="00515B2E"/>
    <w:rsid w:val="005204C7"/>
    <w:rsid w:val="005213FA"/>
    <w:rsid w:val="005231D2"/>
    <w:rsid w:val="00523F9B"/>
    <w:rsid w:val="00524576"/>
    <w:rsid w:val="0053018D"/>
    <w:rsid w:val="00533B5F"/>
    <w:rsid w:val="005344A0"/>
    <w:rsid w:val="00541736"/>
    <w:rsid w:val="005424C9"/>
    <w:rsid w:val="005507B1"/>
    <w:rsid w:val="00551DAF"/>
    <w:rsid w:val="00557AF9"/>
    <w:rsid w:val="00561660"/>
    <w:rsid w:val="00561673"/>
    <w:rsid w:val="00562A4F"/>
    <w:rsid w:val="005631E9"/>
    <w:rsid w:val="00563A20"/>
    <w:rsid w:val="00567005"/>
    <w:rsid w:val="005757A7"/>
    <w:rsid w:val="00577AA8"/>
    <w:rsid w:val="0058095D"/>
    <w:rsid w:val="00583717"/>
    <w:rsid w:val="0058593D"/>
    <w:rsid w:val="00586E6C"/>
    <w:rsid w:val="00587CCA"/>
    <w:rsid w:val="00591FCB"/>
    <w:rsid w:val="005930D5"/>
    <w:rsid w:val="00593860"/>
    <w:rsid w:val="00594142"/>
    <w:rsid w:val="00594EEA"/>
    <w:rsid w:val="0059670D"/>
    <w:rsid w:val="005A4FC8"/>
    <w:rsid w:val="005A6B2D"/>
    <w:rsid w:val="005A7648"/>
    <w:rsid w:val="005B18B6"/>
    <w:rsid w:val="005B4547"/>
    <w:rsid w:val="005B46C6"/>
    <w:rsid w:val="005B785B"/>
    <w:rsid w:val="005C2183"/>
    <w:rsid w:val="005C245F"/>
    <w:rsid w:val="005D4EFB"/>
    <w:rsid w:val="005D68BF"/>
    <w:rsid w:val="005E111A"/>
    <w:rsid w:val="005E26CA"/>
    <w:rsid w:val="005E6DB0"/>
    <w:rsid w:val="00600AC3"/>
    <w:rsid w:val="00602BD6"/>
    <w:rsid w:val="0060692E"/>
    <w:rsid w:val="00606D2B"/>
    <w:rsid w:val="00606EEA"/>
    <w:rsid w:val="00612A27"/>
    <w:rsid w:val="00613034"/>
    <w:rsid w:val="00615FCA"/>
    <w:rsid w:val="00617AFE"/>
    <w:rsid w:val="00620F9C"/>
    <w:rsid w:val="00621CA0"/>
    <w:rsid w:val="00621CB0"/>
    <w:rsid w:val="00621EA1"/>
    <w:rsid w:val="006231EE"/>
    <w:rsid w:val="006238F4"/>
    <w:rsid w:val="00630738"/>
    <w:rsid w:val="00633D9F"/>
    <w:rsid w:val="006353E9"/>
    <w:rsid w:val="006409AC"/>
    <w:rsid w:val="00640F08"/>
    <w:rsid w:val="006416CB"/>
    <w:rsid w:val="00642DFA"/>
    <w:rsid w:val="0064444D"/>
    <w:rsid w:val="00653538"/>
    <w:rsid w:val="00653614"/>
    <w:rsid w:val="00655FD2"/>
    <w:rsid w:val="006602AF"/>
    <w:rsid w:val="00660300"/>
    <w:rsid w:val="00661999"/>
    <w:rsid w:val="00663334"/>
    <w:rsid w:val="0066345C"/>
    <w:rsid w:val="00664B23"/>
    <w:rsid w:val="00666E9F"/>
    <w:rsid w:val="006712B0"/>
    <w:rsid w:val="00675990"/>
    <w:rsid w:val="00676732"/>
    <w:rsid w:val="00690A23"/>
    <w:rsid w:val="00692C0E"/>
    <w:rsid w:val="00693950"/>
    <w:rsid w:val="00696EF0"/>
    <w:rsid w:val="006A5D18"/>
    <w:rsid w:val="006A5D8C"/>
    <w:rsid w:val="006B386B"/>
    <w:rsid w:val="006C3DB9"/>
    <w:rsid w:val="006C50B9"/>
    <w:rsid w:val="006C6CBB"/>
    <w:rsid w:val="006D11DA"/>
    <w:rsid w:val="006D1CFC"/>
    <w:rsid w:val="006D54E9"/>
    <w:rsid w:val="006D6AFF"/>
    <w:rsid w:val="006D6B0F"/>
    <w:rsid w:val="006E0DDE"/>
    <w:rsid w:val="006E1094"/>
    <w:rsid w:val="006E11D3"/>
    <w:rsid w:val="006E2067"/>
    <w:rsid w:val="006E7633"/>
    <w:rsid w:val="006F3526"/>
    <w:rsid w:val="006F3BF0"/>
    <w:rsid w:val="006F4314"/>
    <w:rsid w:val="006F52B2"/>
    <w:rsid w:val="006F6120"/>
    <w:rsid w:val="00700D4D"/>
    <w:rsid w:val="007024B4"/>
    <w:rsid w:val="00705FD1"/>
    <w:rsid w:val="00710350"/>
    <w:rsid w:val="00712E7A"/>
    <w:rsid w:val="00715977"/>
    <w:rsid w:val="007159D0"/>
    <w:rsid w:val="00715BB9"/>
    <w:rsid w:val="00715E3A"/>
    <w:rsid w:val="007208FE"/>
    <w:rsid w:val="0072202B"/>
    <w:rsid w:val="00724CA1"/>
    <w:rsid w:val="00725982"/>
    <w:rsid w:val="00732B82"/>
    <w:rsid w:val="00732E44"/>
    <w:rsid w:val="00734DD2"/>
    <w:rsid w:val="007350C9"/>
    <w:rsid w:val="00735A19"/>
    <w:rsid w:val="00736022"/>
    <w:rsid w:val="00736DEF"/>
    <w:rsid w:val="007414F6"/>
    <w:rsid w:val="00742A03"/>
    <w:rsid w:val="007438A8"/>
    <w:rsid w:val="00745713"/>
    <w:rsid w:val="007600D8"/>
    <w:rsid w:val="00762667"/>
    <w:rsid w:val="00762BF6"/>
    <w:rsid w:val="00764CFB"/>
    <w:rsid w:val="00766F01"/>
    <w:rsid w:val="0076719D"/>
    <w:rsid w:val="00767DEF"/>
    <w:rsid w:val="00770C3C"/>
    <w:rsid w:val="00775342"/>
    <w:rsid w:val="00780361"/>
    <w:rsid w:val="007815AE"/>
    <w:rsid w:val="00782772"/>
    <w:rsid w:val="00784866"/>
    <w:rsid w:val="00784911"/>
    <w:rsid w:val="007866F9"/>
    <w:rsid w:val="00786EE5"/>
    <w:rsid w:val="007872F1"/>
    <w:rsid w:val="00787DD9"/>
    <w:rsid w:val="00793435"/>
    <w:rsid w:val="0079397F"/>
    <w:rsid w:val="0079495E"/>
    <w:rsid w:val="007A0E3B"/>
    <w:rsid w:val="007A21E8"/>
    <w:rsid w:val="007A7529"/>
    <w:rsid w:val="007B0E71"/>
    <w:rsid w:val="007B0FC7"/>
    <w:rsid w:val="007B558D"/>
    <w:rsid w:val="007B5F46"/>
    <w:rsid w:val="007B65AA"/>
    <w:rsid w:val="007D3689"/>
    <w:rsid w:val="007D48BB"/>
    <w:rsid w:val="007D5985"/>
    <w:rsid w:val="007E1793"/>
    <w:rsid w:val="007E36CE"/>
    <w:rsid w:val="007E4A1E"/>
    <w:rsid w:val="007E5826"/>
    <w:rsid w:val="007E7412"/>
    <w:rsid w:val="007E74EE"/>
    <w:rsid w:val="007F089E"/>
    <w:rsid w:val="007F08C0"/>
    <w:rsid w:val="007F090B"/>
    <w:rsid w:val="007F121A"/>
    <w:rsid w:val="007F239E"/>
    <w:rsid w:val="007F4C4A"/>
    <w:rsid w:val="007F7DB5"/>
    <w:rsid w:val="00801644"/>
    <w:rsid w:val="00801FD1"/>
    <w:rsid w:val="00802F85"/>
    <w:rsid w:val="00805C66"/>
    <w:rsid w:val="00805D00"/>
    <w:rsid w:val="00807318"/>
    <w:rsid w:val="00814F9E"/>
    <w:rsid w:val="008164E0"/>
    <w:rsid w:val="008168AF"/>
    <w:rsid w:val="00822F27"/>
    <w:rsid w:val="00823849"/>
    <w:rsid w:val="00824442"/>
    <w:rsid w:val="00824593"/>
    <w:rsid w:val="0082510B"/>
    <w:rsid w:val="008258F5"/>
    <w:rsid w:val="0083175A"/>
    <w:rsid w:val="00831A14"/>
    <w:rsid w:val="00832FEA"/>
    <w:rsid w:val="0083319B"/>
    <w:rsid w:val="00833A05"/>
    <w:rsid w:val="00834338"/>
    <w:rsid w:val="00836AEC"/>
    <w:rsid w:val="00837BF8"/>
    <w:rsid w:val="00840AB5"/>
    <w:rsid w:val="00841F2B"/>
    <w:rsid w:val="00843328"/>
    <w:rsid w:val="0084453C"/>
    <w:rsid w:val="0084465E"/>
    <w:rsid w:val="008450B2"/>
    <w:rsid w:val="00845DCE"/>
    <w:rsid w:val="0084674F"/>
    <w:rsid w:val="00851E6A"/>
    <w:rsid w:val="008522DE"/>
    <w:rsid w:val="0085272C"/>
    <w:rsid w:val="00857BF8"/>
    <w:rsid w:val="0086128B"/>
    <w:rsid w:val="00873263"/>
    <w:rsid w:val="00874BC4"/>
    <w:rsid w:val="0087692C"/>
    <w:rsid w:val="008770E2"/>
    <w:rsid w:val="00881C7A"/>
    <w:rsid w:val="00884AA5"/>
    <w:rsid w:val="00885853"/>
    <w:rsid w:val="008864B7"/>
    <w:rsid w:val="00890806"/>
    <w:rsid w:val="00891D34"/>
    <w:rsid w:val="00893478"/>
    <w:rsid w:val="0089634B"/>
    <w:rsid w:val="008A0C9E"/>
    <w:rsid w:val="008A5169"/>
    <w:rsid w:val="008B0297"/>
    <w:rsid w:val="008B2FB4"/>
    <w:rsid w:val="008B49EE"/>
    <w:rsid w:val="008B4AFC"/>
    <w:rsid w:val="008B4DB3"/>
    <w:rsid w:val="008B7779"/>
    <w:rsid w:val="008C0ED1"/>
    <w:rsid w:val="008C1226"/>
    <w:rsid w:val="008C400C"/>
    <w:rsid w:val="008C45D7"/>
    <w:rsid w:val="008C5FA5"/>
    <w:rsid w:val="008D185F"/>
    <w:rsid w:val="008D29EE"/>
    <w:rsid w:val="008D3236"/>
    <w:rsid w:val="008D4AE9"/>
    <w:rsid w:val="008D5724"/>
    <w:rsid w:val="008E1485"/>
    <w:rsid w:val="008E2C3E"/>
    <w:rsid w:val="008E7BE3"/>
    <w:rsid w:val="008E7F7E"/>
    <w:rsid w:val="008F0A8E"/>
    <w:rsid w:val="008F2482"/>
    <w:rsid w:val="008F2BF9"/>
    <w:rsid w:val="008F48D9"/>
    <w:rsid w:val="009005C3"/>
    <w:rsid w:val="00900699"/>
    <w:rsid w:val="009009D0"/>
    <w:rsid w:val="009029BC"/>
    <w:rsid w:val="00902F40"/>
    <w:rsid w:val="009032C1"/>
    <w:rsid w:val="00903B67"/>
    <w:rsid w:val="00903BE0"/>
    <w:rsid w:val="00910ABD"/>
    <w:rsid w:val="00915011"/>
    <w:rsid w:val="00915C9F"/>
    <w:rsid w:val="00917C66"/>
    <w:rsid w:val="009201B3"/>
    <w:rsid w:val="0092149A"/>
    <w:rsid w:val="00922015"/>
    <w:rsid w:val="00924E71"/>
    <w:rsid w:val="00927865"/>
    <w:rsid w:val="0093196F"/>
    <w:rsid w:val="00934074"/>
    <w:rsid w:val="00934C2E"/>
    <w:rsid w:val="0093562B"/>
    <w:rsid w:val="009412B8"/>
    <w:rsid w:val="00943855"/>
    <w:rsid w:val="009448FA"/>
    <w:rsid w:val="00945E5D"/>
    <w:rsid w:val="00947DEA"/>
    <w:rsid w:val="00950B1A"/>
    <w:rsid w:val="0095120B"/>
    <w:rsid w:val="009542D9"/>
    <w:rsid w:val="009546F1"/>
    <w:rsid w:val="0095643D"/>
    <w:rsid w:val="00957808"/>
    <w:rsid w:val="0096166C"/>
    <w:rsid w:val="009621A2"/>
    <w:rsid w:val="00963013"/>
    <w:rsid w:val="009659D9"/>
    <w:rsid w:val="0096764F"/>
    <w:rsid w:val="00971CDF"/>
    <w:rsid w:val="00983DA5"/>
    <w:rsid w:val="00984AB5"/>
    <w:rsid w:val="00990271"/>
    <w:rsid w:val="00994CBD"/>
    <w:rsid w:val="009955D1"/>
    <w:rsid w:val="00995BD6"/>
    <w:rsid w:val="00995D0D"/>
    <w:rsid w:val="00996D9B"/>
    <w:rsid w:val="009A1DC7"/>
    <w:rsid w:val="009A2108"/>
    <w:rsid w:val="009A39DE"/>
    <w:rsid w:val="009A5221"/>
    <w:rsid w:val="009B6FDD"/>
    <w:rsid w:val="009C0C11"/>
    <w:rsid w:val="009C13D3"/>
    <w:rsid w:val="009C2126"/>
    <w:rsid w:val="009C4619"/>
    <w:rsid w:val="009C5BDB"/>
    <w:rsid w:val="009C5E79"/>
    <w:rsid w:val="009C5EF0"/>
    <w:rsid w:val="009D7111"/>
    <w:rsid w:val="009D759B"/>
    <w:rsid w:val="009D78B3"/>
    <w:rsid w:val="009E0C4C"/>
    <w:rsid w:val="009F0B10"/>
    <w:rsid w:val="009F0ECF"/>
    <w:rsid w:val="009F2F0A"/>
    <w:rsid w:val="009F3127"/>
    <w:rsid w:val="009F4FB6"/>
    <w:rsid w:val="009F5A45"/>
    <w:rsid w:val="009F5B8C"/>
    <w:rsid w:val="009F6FD3"/>
    <w:rsid w:val="00A02A69"/>
    <w:rsid w:val="00A03AF8"/>
    <w:rsid w:val="00A05833"/>
    <w:rsid w:val="00A07750"/>
    <w:rsid w:val="00A1276B"/>
    <w:rsid w:val="00A131AC"/>
    <w:rsid w:val="00A131FE"/>
    <w:rsid w:val="00A14B7A"/>
    <w:rsid w:val="00A16347"/>
    <w:rsid w:val="00A165FC"/>
    <w:rsid w:val="00A23997"/>
    <w:rsid w:val="00A27EE3"/>
    <w:rsid w:val="00A33FC3"/>
    <w:rsid w:val="00A365BE"/>
    <w:rsid w:val="00A36ED8"/>
    <w:rsid w:val="00A4002E"/>
    <w:rsid w:val="00A443F6"/>
    <w:rsid w:val="00A44F1C"/>
    <w:rsid w:val="00A51740"/>
    <w:rsid w:val="00A543F7"/>
    <w:rsid w:val="00A605F0"/>
    <w:rsid w:val="00A6229C"/>
    <w:rsid w:val="00A64CE6"/>
    <w:rsid w:val="00A66215"/>
    <w:rsid w:val="00A6701D"/>
    <w:rsid w:val="00A718F0"/>
    <w:rsid w:val="00A740E4"/>
    <w:rsid w:val="00A766E4"/>
    <w:rsid w:val="00A77C55"/>
    <w:rsid w:val="00A77C7A"/>
    <w:rsid w:val="00A80210"/>
    <w:rsid w:val="00A8133F"/>
    <w:rsid w:val="00A929B4"/>
    <w:rsid w:val="00A93107"/>
    <w:rsid w:val="00A97DD1"/>
    <w:rsid w:val="00AA18F0"/>
    <w:rsid w:val="00AA2588"/>
    <w:rsid w:val="00AA33F5"/>
    <w:rsid w:val="00AA73DF"/>
    <w:rsid w:val="00AB062C"/>
    <w:rsid w:val="00AB0A3D"/>
    <w:rsid w:val="00AB18DD"/>
    <w:rsid w:val="00AB2A45"/>
    <w:rsid w:val="00AC23A3"/>
    <w:rsid w:val="00AC376B"/>
    <w:rsid w:val="00AD09B4"/>
    <w:rsid w:val="00AD35AD"/>
    <w:rsid w:val="00AD6358"/>
    <w:rsid w:val="00AD63D5"/>
    <w:rsid w:val="00AD797B"/>
    <w:rsid w:val="00AE14A9"/>
    <w:rsid w:val="00AE193F"/>
    <w:rsid w:val="00AE454B"/>
    <w:rsid w:val="00AE4778"/>
    <w:rsid w:val="00AE6945"/>
    <w:rsid w:val="00AE6E51"/>
    <w:rsid w:val="00AE7A2F"/>
    <w:rsid w:val="00AF138F"/>
    <w:rsid w:val="00AF1392"/>
    <w:rsid w:val="00AF3F45"/>
    <w:rsid w:val="00AF48A9"/>
    <w:rsid w:val="00AF4B4F"/>
    <w:rsid w:val="00AF5742"/>
    <w:rsid w:val="00AF758D"/>
    <w:rsid w:val="00B0100E"/>
    <w:rsid w:val="00B023CB"/>
    <w:rsid w:val="00B03F47"/>
    <w:rsid w:val="00B047DA"/>
    <w:rsid w:val="00B07C30"/>
    <w:rsid w:val="00B13EA8"/>
    <w:rsid w:val="00B1530C"/>
    <w:rsid w:val="00B15444"/>
    <w:rsid w:val="00B16540"/>
    <w:rsid w:val="00B17D2C"/>
    <w:rsid w:val="00B215CD"/>
    <w:rsid w:val="00B235D0"/>
    <w:rsid w:val="00B31763"/>
    <w:rsid w:val="00B340D3"/>
    <w:rsid w:val="00B34F2C"/>
    <w:rsid w:val="00B36452"/>
    <w:rsid w:val="00B4201C"/>
    <w:rsid w:val="00B43138"/>
    <w:rsid w:val="00B44BC8"/>
    <w:rsid w:val="00B45F6C"/>
    <w:rsid w:val="00B4608E"/>
    <w:rsid w:val="00B46470"/>
    <w:rsid w:val="00B46C06"/>
    <w:rsid w:val="00B50AEA"/>
    <w:rsid w:val="00B512C5"/>
    <w:rsid w:val="00B55B29"/>
    <w:rsid w:val="00B62DB3"/>
    <w:rsid w:val="00B636BC"/>
    <w:rsid w:val="00B64FB5"/>
    <w:rsid w:val="00B670BC"/>
    <w:rsid w:val="00B719A8"/>
    <w:rsid w:val="00B762C2"/>
    <w:rsid w:val="00B80066"/>
    <w:rsid w:val="00B8070B"/>
    <w:rsid w:val="00B80CCE"/>
    <w:rsid w:val="00B81878"/>
    <w:rsid w:val="00B819F3"/>
    <w:rsid w:val="00B81EEC"/>
    <w:rsid w:val="00B82169"/>
    <w:rsid w:val="00B84F2E"/>
    <w:rsid w:val="00B857CD"/>
    <w:rsid w:val="00B87A4B"/>
    <w:rsid w:val="00B90D71"/>
    <w:rsid w:val="00B9284A"/>
    <w:rsid w:val="00B944E7"/>
    <w:rsid w:val="00B95118"/>
    <w:rsid w:val="00B975CB"/>
    <w:rsid w:val="00BA2769"/>
    <w:rsid w:val="00BB1399"/>
    <w:rsid w:val="00BB2243"/>
    <w:rsid w:val="00BB24E3"/>
    <w:rsid w:val="00BB29BC"/>
    <w:rsid w:val="00BB59B8"/>
    <w:rsid w:val="00BB7548"/>
    <w:rsid w:val="00BC33A9"/>
    <w:rsid w:val="00BD313D"/>
    <w:rsid w:val="00BD37AA"/>
    <w:rsid w:val="00BD427C"/>
    <w:rsid w:val="00BD4DFC"/>
    <w:rsid w:val="00BD5BA3"/>
    <w:rsid w:val="00BD628C"/>
    <w:rsid w:val="00BE25CD"/>
    <w:rsid w:val="00BE3718"/>
    <w:rsid w:val="00BE3DDF"/>
    <w:rsid w:val="00BE6D60"/>
    <w:rsid w:val="00BE7ECB"/>
    <w:rsid w:val="00BF067B"/>
    <w:rsid w:val="00BF2506"/>
    <w:rsid w:val="00BF6360"/>
    <w:rsid w:val="00C033BE"/>
    <w:rsid w:val="00C06C23"/>
    <w:rsid w:val="00C06F2E"/>
    <w:rsid w:val="00C074C2"/>
    <w:rsid w:val="00C07F92"/>
    <w:rsid w:val="00C11213"/>
    <w:rsid w:val="00C11336"/>
    <w:rsid w:val="00C14C2A"/>
    <w:rsid w:val="00C1622F"/>
    <w:rsid w:val="00C1630F"/>
    <w:rsid w:val="00C21470"/>
    <w:rsid w:val="00C22C4A"/>
    <w:rsid w:val="00C2396C"/>
    <w:rsid w:val="00C249BC"/>
    <w:rsid w:val="00C31DB8"/>
    <w:rsid w:val="00C34093"/>
    <w:rsid w:val="00C3751D"/>
    <w:rsid w:val="00C41326"/>
    <w:rsid w:val="00C436E6"/>
    <w:rsid w:val="00C44B54"/>
    <w:rsid w:val="00C46F35"/>
    <w:rsid w:val="00C47321"/>
    <w:rsid w:val="00C50049"/>
    <w:rsid w:val="00C5029E"/>
    <w:rsid w:val="00C513B0"/>
    <w:rsid w:val="00C533CB"/>
    <w:rsid w:val="00C63DAA"/>
    <w:rsid w:val="00C6433B"/>
    <w:rsid w:val="00C66864"/>
    <w:rsid w:val="00C720FF"/>
    <w:rsid w:val="00C74EFD"/>
    <w:rsid w:val="00C75A00"/>
    <w:rsid w:val="00C75BC5"/>
    <w:rsid w:val="00C774AF"/>
    <w:rsid w:val="00C8197A"/>
    <w:rsid w:val="00C85008"/>
    <w:rsid w:val="00C86D06"/>
    <w:rsid w:val="00C87503"/>
    <w:rsid w:val="00C87541"/>
    <w:rsid w:val="00C87667"/>
    <w:rsid w:val="00C93C05"/>
    <w:rsid w:val="00CA22C7"/>
    <w:rsid w:val="00CA29C4"/>
    <w:rsid w:val="00CB5B3D"/>
    <w:rsid w:val="00CB7233"/>
    <w:rsid w:val="00CC4258"/>
    <w:rsid w:val="00CC7FBF"/>
    <w:rsid w:val="00CD04AD"/>
    <w:rsid w:val="00CD1E79"/>
    <w:rsid w:val="00CD3C4A"/>
    <w:rsid w:val="00CD78B6"/>
    <w:rsid w:val="00CE29FD"/>
    <w:rsid w:val="00CE4178"/>
    <w:rsid w:val="00CE620A"/>
    <w:rsid w:val="00CE6900"/>
    <w:rsid w:val="00CE696E"/>
    <w:rsid w:val="00CE69F7"/>
    <w:rsid w:val="00CF26F7"/>
    <w:rsid w:val="00CF2949"/>
    <w:rsid w:val="00CF36D2"/>
    <w:rsid w:val="00CF506D"/>
    <w:rsid w:val="00CF5B76"/>
    <w:rsid w:val="00D01E01"/>
    <w:rsid w:val="00D03B00"/>
    <w:rsid w:val="00D041C4"/>
    <w:rsid w:val="00D055B4"/>
    <w:rsid w:val="00D06716"/>
    <w:rsid w:val="00D077EF"/>
    <w:rsid w:val="00D105BD"/>
    <w:rsid w:val="00D14889"/>
    <w:rsid w:val="00D16825"/>
    <w:rsid w:val="00D20DBF"/>
    <w:rsid w:val="00D234B1"/>
    <w:rsid w:val="00D271E7"/>
    <w:rsid w:val="00D27248"/>
    <w:rsid w:val="00D2724C"/>
    <w:rsid w:val="00D27902"/>
    <w:rsid w:val="00D2796B"/>
    <w:rsid w:val="00D34D98"/>
    <w:rsid w:val="00D35785"/>
    <w:rsid w:val="00D4053B"/>
    <w:rsid w:val="00D46E34"/>
    <w:rsid w:val="00D50E32"/>
    <w:rsid w:val="00D54895"/>
    <w:rsid w:val="00D5600C"/>
    <w:rsid w:val="00D56157"/>
    <w:rsid w:val="00D578EE"/>
    <w:rsid w:val="00D57ABA"/>
    <w:rsid w:val="00D62A48"/>
    <w:rsid w:val="00D6333F"/>
    <w:rsid w:val="00D645D6"/>
    <w:rsid w:val="00D653AE"/>
    <w:rsid w:val="00D65A35"/>
    <w:rsid w:val="00D6616A"/>
    <w:rsid w:val="00D673D9"/>
    <w:rsid w:val="00D67CB6"/>
    <w:rsid w:val="00D71DDE"/>
    <w:rsid w:val="00D73550"/>
    <w:rsid w:val="00D74F6D"/>
    <w:rsid w:val="00D751B1"/>
    <w:rsid w:val="00D75FE3"/>
    <w:rsid w:val="00D80517"/>
    <w:rsid w:val="00D810F1"/>
    <w:rsid w:val="00D82F10"/>
    <w:rsid w:val="00D838E3"/>
    <w:rsid w:val="00D85BB4"/>
    <w:rsid w:val="00D860D3"/>
    <w:rsid w:val="00D901D4"/>
    <w:rsid w:val="00D90291"/>
    <w:rsid w:val="00D93DD1"/>
    <w:rsid w:val="00D965CA"/>
    <w:rsid w:val="00D966B6"/>
    <w:rsid w:val="00DA0070"/>
    <w:rsid w:val="00DA093C"/>
    <w:rsid w:val="00DA0CAA"/>
    <w:rsid w:val="00DA1CD8"/>
    <w:rsid w:val="00DA460D"/>
    <w:rsid w:val="00DA4B1A"/>
    <w:rsid w:val="00DA5DCF"/>
    <w:rsid w:val="00DA67BF"/>
    <w:rsid w:val="00DA6CBC"/>
    <w:rsid w:val="00DA7132"/>
    <w:rsid w:val="00DA72EB"/>
    <w:rsid w:val="00DB0BCE"/>
    <w:rsid w:val="00DB0E65"/>
    <w:rsid w:val="00DB29D7"/>
    <w:rsid w:val="00DB3FDC"/>
    <w:rsid w:val="00DB5E48"/>
    <w:rsid w:val="00DB68E0"/>
    <w:rsid w:val="00DC5095"/>
    <w:rsid w:val="00DC5206"/>
    <w:rsid w:val="00DC704A"/>
    <w:rsid w:val="00DD07EE"/>
    <w:rsid w:val="00DD0CC9"/>
    <w:rsid w:val="00DD0E90"/>
    <w:rsid w:val="00DD1598"/>
    <w:rsid w:val="00DD3033"/>
    <w:rsid w:val="00DD3C90"/>
    <w:rsid w:val="00DE126B"/>
    <w:rsid w:val="00DF3C47"/>
    <w:rsid w:val="00DF3CC9"/>
    <w:rsid w:val="00DF5A17"/>
    <w:rsid w:val="00E0180C"/>
    <w:rsid w:val="00E03B36"/>
    <w:rsid w:val="00E042E1"/>
    <w:rsid w:val="00E06111"/>
    <w:rsid w:val="00E06D96"/>
    <w:rsid w:val="00E07EDE"/>
    <w:rsid w:val="00E1149C"/>
    <w:rsid w:val="00E11FF7"/>
    <w:rsid w:val="00E1338F"/>
    <w:rsid w:val="00E13874"/>
    <w:rsid w:val="00E13BD4"/>
    <w:rsid w:val="00E15681"/>
    <w:rsid w:val="00E159B3"/>
    <w:rsid w:val="00E16BD3"/>
    <w:rsid w:val="00E2211D"/>
    <w:rsid w:val="00E2334A"/>
    <w:rsid w:val="00E256D0"/>
    <w:rsid w:val="00E25C6A"/>
    <w:rsid w:val="00E25DF3"/>
    <w:rsid w:val="00E2767A"/>
    <w:rsid w:val="00E316F8"/>
    <w:rsid w:val="00E340B1"/>
    <w:rsid w:val="00E37204"/>
    <w:rsid w:val="00E41733"/>
    <w:rsid w:val="00E41F68"/>
    <w:rsid w:val="00E44E1F"/>
    <w:rsid w:val="00E451D5"/>
    <w:rsid w:val="00E47A4E"/>
    <w:rsid w:val="00E50048"/>
    <w:rsid w:val="00E52B4D"/>
    <w:rsid w:val="00E53D42"/>
    <w:rsid w:val="00E55899"/>
    <w:rsid w:val="00E562BA"/>
    <w:rsid w:val="00E57C5E"/>
    <w:rsid w:val="00E60CA5"/>
    <w:rsid w:val="00E6614B"/>
    <w:rsid w:val="00E670CC"/>
    <w:rsid w:val="00E67C39"/>
    <w:rsid w:val="00E72FDC"/>
    <w:rsid w:val="00E80280"/>
    <w:rsid w:val="00E83216"/>
    <w:rsid w:val="00E90350"/>
    <w:rsid w:val="00E90AA2"/>
    <w:rsid w:val="00E95F90"/>
    <w:rsid w:val="00EA38C7"/>
    <w:rsid w:val="00EA3BA7"/>
    <w:rsid w:val="00EA5FEC"/>
    <w:rsid w:val="00EA6B66"/>
    <w:rsid w:val="00EB45FE"/>
    <w:rsid w:val="00EB71BD"/>
    <w:rsid w:val="00EB79BD"/>
    <w:rsid w:val="00EB7E73"/>
    <w:rsid w:val="00EC0D7F"/>
    <w:rsid w:val="00EC0E33"/>
    <w:rsid w:val="00EC1D79"/>
    <w:rsid w:val="00EC42A4"/>
    <w:rsid w:val="00EC6D0F"/>
    <w:rsid w:val="00EC6FDD"/>
    <w:rsid w:val="00EC7EDD"/>
    <w:rsid w:val="00ED0BE2"/>
    <w:rsid w:val="00ED2766"/>
    <w:rsid w:val="00ED2F87"/>
    <w:rsid w:val="00ED3478"/>
    <w:rsid w:val="00ED41CB"/>
    <w:rsid w:val="00ED4567"/>
    <w:rsid w:val="00EE02EB"/>
    <w:rsid w:val="00EE21C3"/>
    <w:rsid w:val="00EE2B40"/>
    <w:rsid w:val="00EE3525"/>
    <w:rsid w:val="00EE5EF9"/>
    <w:rsid w:val="00EE7D2F"/>
    <w:rsid w:val="00EF0E29"/>
    <w:rsid w:val="00EF2842"/>
    <w:rsid w:val="00EF55D5"/>
    <w:rsid w:val="00EF5622"/>
    <w:rsid w:val="00F0069B"/>
    <w:rsid w:val="00F03D36"/>
    <w:rsid w:val="00F053ED"/>
    <w:rsid w:val="00F06107"/>
    <w:rsid w:val="00F06B6F"/>
    <w:rsid w:val="00F10242"/>
    <w:rsid w:val="00F11C27"/>
    <w:rsid w:val="00F13E8D"/>
    <w:rsid w:val="00F14743"/>
    <w:rsid w:val="00F15614"/>
    <w:rsid w:val="00F15FC8"/>
    <w:rsid w:val="00F1705D"/>
    <w:rsid w:val="00F21B1D"/>
    <w:rsid w:val="00F22D1F"/>
    <w:rsid w:val="00F22D20"/>
    <w:rsid w:val="00F3127B"/>
    <w:rsid w:val="00F335F4"/>
    <w:rsid w:val="00F33A06"/>
    <w:rsid w:val="00F34DFB"/>
    <w:rsid w:val="00F34F80"/>
    <w:rsid w:val="00F374DB"/>
    <w:rsid w:val="00F37A2D"/>
    <w:rsid w:val="00F42DD8"/>
    <w:rsid w:val="00F46D7F"/>
    <w:rsid w:val="00F50D78"/>
    <w:rsid w:val="00F52626"/>
    <w:rsid w:val="00F52796"/>
    <w:rsid w:val="00F52D53"/>
    <w:rsid w:val="00F53C9D"/>
    <w:rsid w:val="00F53CBB"/>
    <w:rsid w:val="00F54C7D"/>
    <w:rsid w:val="00F60128"/>
    <w:rsid w:val="00F632AC"/>
    <w:rsid w:val="00F66DCD"/>
    <w:rsid w:val="00F72BF8"/>
    <w:rsid w:val="00F7372C"/>
    <w:rsid w:val="00F74125"/>
    <w:rsid w:val="00F81CC4"/>
    <w:rsid w:val="00F81E72"/>
    <w:rsid w:val="00F84888"/>
    <w:rsid w:val="00F90251"/>
    <w:rsid w:val="00F94A02"/>
    <w:rsid w:val="00F95A72"/>
    <w:rsid w:val="00FA3E36"/>
    <w:rsid w:val="00FA47D5"/>
    <w:rsid w:val="00FA4E47"/>
    <w:rsid w:val="00FA53F2"/>
    <w:rsid w:val="00FA5604"/>
    <w:rsid w:val="00FB0133"/>
    <w:rsid w:val="00FB0B5A"/>
    <w:rsid w:val="00FB12E9"/>
    <w:rsid w:val="00FB1E64"/>
    <w:rsid w:val="00FB2095"/>
    <w:rsid w:val="00FB210E"/>
    <w:rsid w:val="00FB2761"/>
    <w:rsid w:val="00FB494D"/>
    <w:rsid w:val="00FC02FC"/>
    <w:rsid w:val="00FC07EE"/>
    <w:rsid w:val="00FC213A"/>
    <w:rsid w:val="00FC6FB4"/>
    <w:rsid w:val="00FD3E4B"/>
    <w:rsid w:val="00FD42ED"/>
    <w:rsid w:val="00FD6855"/>
    <w:rsid w:val="00FD6907"/>
    <w:rsid w:val="00FD7A21"/>
    <w:rsid w:val="00FE26F0"/>
    <w:rsid w:val="00FE631E"/>
    <w:rsid w:val="00FE7C15"/>
    <w:rsid w:val="00FF1251"/>
    <w:rsid w:val="00FF15C3"/>
    <w:rsid w:val="00FF2672"/>
    <w:rsid w:val="00FF4784"/>
    <w:rsid w:val="00FF71A2"/>
    <w:rsid w:val="00FF7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2289"/>
    <o:shapelayout v:ext="edit">
      <o:idmap v:ext="edit" data="1"/>
    </o:shapelayout>
  </w:shapeDefaults>
  <w:decimalSymbol w:val="."/>
  <w:listSeparator w:val=","/>
  <w14:docId w14:val="26A47A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both"/>
      <w:outlineLvl w:val="0"/>
    </w:pPr>
    <w:rPr>
      <w:sz w:val="24"/>
    </w:rPr>
  </w:style>
  <w:style w:type="paragraph" w:styleId="Heading2">
    <w:name w:val="heading 2"/>
    <w:basedOn w:val="Normal"/>
    <w:next w:val="Normal"/>
    <w:qFormat/>
    <w:pPr>
      <w:keepNext/>
      <w:ind w:left="720"/>
      <w:jc w:val="center"/>
      <w:outlineLvl w:val="1"/>
    </w:pPr>
    <w:rPr>
      <w:b/>
      <w:sz w:val="24"/>
    </w:rPr>
  </w:style>
  <w:style w:type="paragraph" w:styleId="Heading3">
    <w:name w:val="heading 3"/>
    <w:basedOn w:val="Normal"/>
    <w:next w:val="Normal"/>
    <w:qFormat/>
    <w:pPr>
      <w:keepNext/>
      <w:jc w:val="both"/>
      <w:outlineLvl w:val="2"/>
    </w:pPr>
    <w:rPr>
      <w:i/>
      <w:iCs/>
      <w:sz w:val="24"/>
    </w:rPr>
  </w:style>
  <w:style w:type="paragraph" w:styleId="Heading4">
    <w:name w:val="heading 4"/>
    <w:basedOn w:val="Normal"/>
    <w:next w:val="Normal"/>
    <w:qFormat/>
    <w:pPr>
      <w:keepNext/>
      <w:jc w:val="both"/>
      <w:outlineLvl w:val="3"/>
    </w:pPr>
    <w:rPr>
      <w:b/>
      <w:sz w:val="24"/>
    </w:rPr>
  </w:style>
  <w:style w:type="paragraph" w:styleId="Heading5">
    <w:name w:val="heading 5"/>
    <w:basedOn w:val="Normal"/>
    <w:next w:val="Normal"/>
    <w:qFormat/>
    <w:pPr>
      <w:keepNext/>
      <w:ind w:left="720"/>
      <w:jc w:val="center"/>
      <w:outlineLvl w:val="4"/>
    </w:pPr>
    <w:rPr>
      <w:b/>
      <w:sz w:val="28"/>
    </w:rPr>
  </w:style>
  <w:style w:type="paragraph" w:styleId="Heading6">
    <w:name w:val="heading 6"/>
    <w:basedOn w:val="Normal"/>
    <w:next w:val="Normal"/>
    <w:qFormat/>
    <w:pPr>
      <w:keepNext/>
      <w:tabs>
        <w:tab w:val="left" w:pos="360"/>
      </w:tabs>
      <w:jc w:val="center"/>
      <w:outlineLvl w:val="5"/>
    </w:pPr>
    <w:rPr>
      <w:b/>
      <w:caps/>
      <w:sz w:val="28"/>
    </w:rPr>
  </w:style>
  <w:style w:type="paragraph" w:styleId="Heading7">
    <w:name w:val="heading 7"/>
    <w:basedOn w:val="Normal"/>
    <w:next w:val="Normal"/>
    <w:qFormat/>
    <w:pPr>
      <w:keepNext/>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overflowPunct w:val="0"/>
      <w:autoSpaceDE w:val="0"/>
      <w:autoSpaceDN w:val="0"/>
      <w:adjustRightInd w:val="0"/>
      <w:jc w:val="both"/>
      <w:textAlignment w:val="baseline"/>
    </w:pPr>
    <w:rPr>
      <w:sz w:val="24"/>
      <w:lang w:val="en-AU"/>
    </w:rPr>
  </w:style>
  <w:style w:type="character" w:styleId="PageNumber">
    <w:name w:val="page number"/>
    <w:basedOn w:val="DefaultParagraphFont"/>
  </w:style>
  <w:style w:type="paragraph" w:styleId="BalloonText">
    <w:name w:val="Balloon Text"/>
    <w:basedOn w:val="Normal"/>
    <w:semiHidden/>
    <w:rPr>
      <w:rFonts w:ascii="Lucida Grande" w:hAnsi="Lucida Grande"/>
      <w:sz w:val="18"/>
      <w:szCs w:val="18"/>
    </w:rPr>
  </w:style>
  <w:style w:type="paragraph" w:styleId="BodyText2">
    <w:name w:val="Body Text 2"/>
    <w:basedOn w:val="Normal"/>
    <w:pPr>
      <w:jc w:val="both"/>
    </w:pPr>
    <w:rPr>
      <w:i/>
      <w:sz w:val="24"/>
    </w:rPr>
  </w:style>
  <w:style w:type="paragraph" w:styleId="BodyTextIndent">
    <w:name w:val="Body Text Indent"/>
    <w:basedOn w:val="Normal"/>
    <w:pPr>
      <w:ind w:left="720"/>
      <w:jc w:val="both"/>
    </w:pPr>
    <w:rPr>
      <w:sz w:val="24"/>
    </w:rPr>
  </w:style>
  <w:style w:type="paragraph" w:styleId="BlockText">
    <w:name w:val="Block Text"/>
    <w:basedOn w:val="Normal"/>
    <w:pPr>
      <w:ind w:left="720" w:right="386"/>
      <w:jc w:val="both"/>
    </w:pPr>
    <w:rPr>
      <w:sz w:val="24"/>
    </w:rPr>
  </w:style>
  <w:style w:type="paragraph" w:styleId="BodyText3">
    <w:name w:val="Body Text 3"/>
    <w:basedOn w:val="Normal"/>
    <w:pPr>
      <w:jc w:val="both"/>
    </w:pPr>
    <w:rPr>
      <w:b/>
      <w:sz w:val="24"/>
    </w:rPr>
  </w:style>
  <w:style w:type="paragraph" w:customStyle="1" w:styleId="DefinitionTerm">
    <w:name w:val="Definition Term"/>
    <w:basedOn w:val="Normal"/>
    <w:next w:val="Normal"/>
    <w:pPr>
      <w:overflowPunct w:val="0"/>
      <w:autoSpaceDE w:val="0"/>
      <w:autoSpaceDN w:val="0"/>
      <w:adjustRightInd w:val="0"/>
      <w:textAlignment w:val="baseline"/>
    </w:pPr>
    <w:rPr>
      <w:sz w:val="24"/>
      <w:lang w:val="en-US"/>
    </w:rPr>
  </w:style>
  <w:style w:type="paragraph" w:styleId="TOC4">
    <w:name w:val="toc 4"/>
    <w:basedOn w:val="Normal"/>
    <w:next w:val="Normal"/>
    <w:semiHidden/>
    <w:pPr>
      <w:overflowPunct w:val="0"/>
      <w:autoSpaceDE w:val="0"/>
      <w:autoSpaceDN w:val="0"/>
      <w:adjustRightInd w:val="0"/>
      <w:ind w:left="720"/>
      <w:textAlignment w:val="baseline"/>
    </w:pPr>
    <w:rPr>
      <w:sz w:val="24"/>
      <w:lang w:val="en-US"/>
    </w:rPr>
  </w:style>
  <w:style w:type="paragraph" w:styleId="BodyTextIndent2">
    <w:name w:val="Body Text Indent 2"/>
    <w:basedOn w:val="Normal"/>
    <w:pPr>
      <w:spacing w:before="120" w:line="360" w:lineRule="auto"/>
      <w:ind w:left="720"/>
      <w:jc w:val="both"/>
    </w:pPr>
    <w:rPr>
      <w:rFonts w:ascii="Arial" w:hAnsi="Arial" w:cs="Arial"/>
      <w:b/>
      <w:sz w:val="22"/>
    </w:rPr>
  </w:style>
  <w:style w:type="paragraph" w:styleId="FootnoteText">
    <w:name w:val="footnote text"/>
    <w:basedOn w:val="Normal"/>
    <w:link w:val="FootnoteTextChar"/>
    <w:semiHidden/>
    <w:rsid w:val="00C2396C"/>
  </w:style>
  <w:style w:type="character" w:styleId="FootnoteReference">
    <w:name w:val="footnote reference"/>
    <w:semiHidden/>
    <w:rsid w:val="00C2396C"/>
    <w:rPr>
      <w:vertAlign w:val="superscript"/>
    </w:rPr>
  </w:style>
  <w:style w:type="character" w:styleId="Hyperlink">
    <w:name w:val="Hyperlink"/>
    <w:rsid w:val="007E7412"/>
    <w:rPr>
      <w:color w:val="0000FF"/>
      <w:u w:val="single"/>
    </w:rPr>
  </w:style>
  <w:style w:type="table" w:styleId="TableGrid">
    <w:name w:val="Table Grid"/>
    <w:basedOn w:val="TableNormal"/>
    <w:rsid w:val="00BB2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9A1DC7"/>
    <w:rPr>
      <w:color w:val="605E5C"/>
      <w:shd w:val="clear" w:color="auto" w:fill="E1DFDD"/>
    </w:rPr>
  </w:style>
  <w:style w:type="paragraph" w:styleId="ListParagraph">
    <w:name w:val="List Paragraph"/>
    <w:basedOn w:val="Normal"/>
    <w:uiPriority w:val="34"/>
    <w:qFormat/>
    <w:rsid w:val="009F4FB6"/>
    <w:pPr>
      <w:ind w:left="720"/>
      <w:contextualSpacing/>
    </w:pPr>
  </w:style>
  <w:style w:type="character" w:customStyle="1" w:styleId="FootnoteTextChar">
    <w:name w:val="Footnote Text Char"/>
    <w:basedOn w:val="DefaultParagraphFont"/>
    <w:link w:val="FootnoteText"/>
    <w:semiHidden/>
    <w:rsid w:val="0010651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s://www.gov.uk/guidance/criminal-procedure-rules-forms" TargetMode="Externa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legislation.gov.uk/ukpga/1968/60/section/26" TargetMode="External"/><Relationship Id="rId2" Type="http://schemas.openxmlformats.org/officeDocument/2006/relationships/hyperlink" Target="https://www.app.college.police.uk/app-content/investigations/investigative-strategies/search-powers-and-obtaining-and-executing-search-warrants/" TargetMode="External"/><Relationship Id="rId1" Type="http://schemas.openxmlformats.org/officeDocument/2006/relationships/hyperlink" Target="https://assets.publishing.service.gov.uk/government/uploads/system/uploads/attachment_data/file/903811/pace-code-b-2013.pdf" TargetMode="External"/><Relationship Id="rId5" Type="http://schemas.openxmlformats.org/officeDocument/2006/relationships/hyperlink" Target="https://www.legislation.gov.uk/ukpga/2001/16/section/50" TargetMode="External"/><Relationship Id="rId4" Type="http://schemas.openxmlformats.org/officeDocument/2006/relationships/hyperlink" Target="https://www.legislation.gov.uk/ukpga/1984/60/section/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113DC-1A4A-4392-81A2-44592C4CF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2698</Words>
  <Characters>13943</Characters>
  <Application>Microsoft Office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16608</CharactersWithSpaces>
  <SharedDoc>false</SharedDoc>
  <HLinks>
    <vt:vector size="18" baseType="variant">
      <vt:variant>
        <vt:i4>7995438</vt:i4>
      </vt:variant>
      <vt:variant>
        <vt:i4>14</vt:i4>
      </vt:variant>
      <vt:variant>
        <vt:i4>0</vt:i4>
      </vt:variant>
      <vt:variant>
        <vt:i4>5</vt:i4>
      </vt:variant>
      <vt:variant>
        <vt:lpwstr>https://www.gov.uk/guidance/criminal-procedure-rules-forms</vt:lpwstr>
      </vt:variant>
      <vt:variant>
        <vt:lpwstr>other-proceedings</vt:lpwstr>
      </vt:variant>
      <vt:variant>
        <vt:i4>4653064</vt:i4>
      </vt:variant>
      <vt:variant>
        <vt:i4>3</vt:i4>
      </vt:variant>
      <vt:variant>
        <vt:i4>0</vt:i4>
      </vt:variant>
      <vt:variant>
        <vt:i4>5</vt:i4>
      </vt:variant>
      <vt:variant>
        <vt:lpwstr>https://www.app.college.police.uk/app-content/investigations/investigative-strategies/search-powers-and-obtaining-and-executing-search-warrants/</vt:lpwstr>
      </vt:variant>
      <vt:variant>
        <vt:lpwstr/>
      </vt:variant>
      <vt:variant>
        <vt:i4>655473</vt:i4>
      </vt:variant>
      <vt:variant>
        <vt:i4>0</vt:i4>
      </vt:variant>
      <vt:variant>
        <vt:i4>0</vt:i4>
      </vt:variant>
      <vt:variant>
        <vt:i4>5</vt:i4>
      </vt:variant>
      <vt:variant>
        <vt:lpwstr>https://assets.publishing.service.gov.uk/government/uploads/system/uploads/attachment_data/file/903811/pace-code-b-2013.pdf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2021-07-10T15:20:00Z</dcterms:created>
  <dcterms:modified xsi:type="dcterms:W3CDTF">2021-10-10T15:36:00Z</dcterms:modified>
</cp:coreProperties>
</file>