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3CA3" w14:textId="6D0B4EA7" w:rsidR="00B23607" w:rsidRPr="00B23607" w:rsidRDefault="000E5F02" w:rsidP="00B23607">
      <w:pPr>
        <w:pStyle w:val="Heading1"/>
        <w:rPr>
          <w:rFonts w:ascii="Arial" w:hAnsi="Arial" w:cs="Arial"/>
          <w:b/>
          <w:bCs/>
          <w:color w:val="auto"/>
          <w:sz w:val="24"/>
          <w:szCs w:val="24"/>
        </w:rPr>
      </w:pPr>
      <w:bookmarkStart w:id="0" w:name="_Toc79573400"/>
      <w:bookmarkStart w:id="1" w:name="_Toc57640013"/>
      <w:r w:rsidRPr="00B23607">
        <w:rPr>
          <w:rFonts w:ascii="Arial" w:hAnsi="Arial" w:cs="Arial"/>
          <w:b/>
          <w:bCs/>
          <w:color w:val="auto"/>
          <w:sz w:val="24"/>
          <w:szCs w:val="24"/>
        </w:rPr>
        <w:t xml:space="preserve">ANNEX </w:t>
      </w:r>
      <w:r w:rsidR="00547739" w:rsidRPr="00B23607">
        <w:rPr>
          <w:rFonts w:ascii="Arial" w:hAnsi="Arial" w:cs="Arial"/>
          <w:b/>
          <w:bCs/>
          <w:color w:val="auto"/>
          <w:sz w:val="24"/>
          <w:szCs w:val="24"/>
        </w:rPr>
        <w:t>3</w:t>
      </w:r>
      <w:r w:rsidRPr="00B23607">
        <w:rPr>
          <w:rFonts w:ascii="Arial" w:hAnsi="Arial" w:cs="Arial"/>
          <w:b/>
          <w:bCs/>
          <w:color w:val="auto"/>
          <w:sz w:val="24"/>
          <w:szCs w:val="24"/>
        </w:rPr>
        <w:t>.1 - CODE OF PRACTICE FOR THE SAFETY OF SMALL FISHING VESSELS: CHECK LIST OF REQUIREMENTS - OPEN Vessels less than 7 metres (RL)</w:t>
      </w:r>
      <w:bookmarkEnd w:id="0"/>
    </w:p>
    <w:p w14:paraId="4D5D9E6C" w14:textId="53753C61" w:rsidR="000E5F02" w:rsidRPr="003C0BE6" w:rsidRDefault="000E5F02" w:rsidP="00B23607">
      <w:pPr>
        <w:spacing w:after="200" w:line="276" w:lineRule="auto"/>
        <w:rPr>
          <w:rFonts w:ascii="Arial" w:hAnsi="Arial" w:cs="Arial"/>
        </w:rPr>
      </w:pPr>
      <w:r w:rsidRPr="003C0BE6">
        <w:rPr>
          <w:rFonts w:ascii="Arial" w:hAnsi="Arial" w:cs="Arial"/>
          <w:sz w:val="18"/>
        </w:rPr>
        <w:t>Equipment need not be MCA approved provided it is fit for its intended purpose.</w:t>
      </w:r>
    </w:p>
    <w:tbl>
      <w:tblPr>
        <w:tblW w:w="9923" w:type="dxa"/>
        <w:tblInd w:w="-15" w:type="dxa"/>
        <w:tblLayout w:type="fixed"/>
        <w:tblLook w:val="04A0" w:firstRow="1" w:lastRow="0" w:firstColumn="1" w:lastColumn="0" w:noHBand="0" w:noVBand="1"/>
      </w:tblPr>
      <w:tblGrid>
        <w:gridCol w:w="6096"/>
        <w:gridCol w:w="1842"/>
        <w:gridCol w:w="1985"/>
      </w:tblGrid>
      <w:tr w:rsidR="0085311C" w:rsidRPr="003C0BE6" w14:paraId="57EA7C8A" w14:textId="77777777" w:rsidTr="006545C5">
        <w:trPr>
          <w:trHeight w:val="360"/>
        </w:trPr>
        <w:tc>
          <w:tcPr>
            <w:tcW w:w="6096"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14:paraId="1B936E2D" w14:textId="77777777" w:rsidR="000E5F02" w:rsidRPr="003C0BE6" w:rsidRDefault="000E5F02" w:rsidP="001929E2">
            <w:pPr>
              <w:jc w:val="center"/>
              <w:rPr>
                <w:rFonts w:eastAsia="Times New Roman"/>
                <w:b/>
                <w:bCs/>
                <w:sz w:val="16"/>
                <w:szCs w:val="16"/>
              </w:rPr>
            </w:pPr>
            <w:r w:rsidRPr="003C0BE6">
              <w:rPr>
                <w:rFonts w:eastAsia="Times New Roman"/>
                <w:b/>
                <w:bCs/>
                <w:sz w:val="16"/>
              </w:rPr>
              <w:t>Item</w:t>
            </w:r>
          </w:p>
        </w:tc>
        <w:tc>
          <w:tcPr>
            <w:tcW w:w="1842" w:type="dxa"/>
            <w:tcBorders>
              <w:top w:val="single" w:sz="12" w:space="0" w:color="000000"/>
              <w:left w:val="single" w:sz="4" w:space="0" w:color="000000"/>
              <w:bottom w:val="single" w:sz="12" w:space="0" w:color="000000"/>
              <w:right w:val="single" w:sz="8" w:space="0" w:color="000000"/>
            </w:tcBorders>
            <w:shd w:val="clear" w:color="auto" w:fill="auto"/>
            <w:vAlign w:val="center"/>
            <w:hideMark/>
          </w:tcPr>
          <w:p w14:paraId="01F67F21" w14:textId="77777777" w:rsidR="000E5F02" w:rsidRPr="003C0BE6" w:rsidRDefault="000E5F02" w:rsidP="001929E2">
            <w:pPr>
              <w:rPr>
                <w:rFonts w:eastAsia="Times New Roman"/>
                <w:b/>
                <w:bCs/>
                <w:sz w:val="16"/>
                <w:szCs w:val="16"/>
              </w:rPr>
            </w:pPr>
            <w:r w:rsidRPr="003C0BE6">
              <w:rPr>
                <w:rFonts w:eastAsia="Times New Roman"/>
                <w:b/>
                <w:bCs/>
                <w:sz w:val="16"/>
              </w:rPr>
              <w:t>Remarks/compliance</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6877D31A" w14:textId="77777777" w:rsidR="000E5F02" w:rsidRPr="003C0BE6" w:rsidRDefault="000E5F02" w:rsidP="001929E2">
            <w:pPr>
              <w:rPr>
                <w:rFonts w:eastAsia="Times New Roman"/>
                <w:b/>
                <w:bCs/>
                <w:sz w:val="16"/>
                <w:szCs w:val="16"/>
              </w:rPr>
            </w:pPr>
            <w:r w:rsidRPr="003C0BE6">
              <w:rPr>
                <w:rFonts w:eastAsia="Times New Roman"/>
                <w:b/>
                <w:bCs/>
                <w:sz w:val="16"/>
              </w:rPr>
              <w:t>Expiry/Service Date</w:t>
            </w:r>
          </w:p>
        </w:tc>
      </w:tr>
      <w:tr w:rsidR="00593D36" w:rsidRPr="003C0BE6" w14:paraId="20973A24" w14:textId="77777777" w:rsidTr="006545C5">
        <w:trPr>
          <w:trHeight w:val="465"/>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59B8A0C9"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Lifejackets – 1 per person</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1AFD1304"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79CF4BAE" w14:textId="77777777" w:rsidR="000E5F02" w:rsidRPr="003C0BE6" w:rsidRDefault="000E5F02" w:rsidP="001929E2">
            <w:pPr>
              <w:rPr>
                <w:rFonts w:ascii="Arial" w:eastAsia="Times New Roman" w:hAnsi="Arial" w:cs="Arial"/>
              </w:rPr>
            </w:pPr>
          </w:p>
        </w:tc>
      </w:tr>
      <w:tr w:rsidR="0085311C" w:rsidRPr="003C0BE6" w14:paraId="3002F9E3" w14:textId="77777777" w:rsidTr="006545C5">
        <w:trPr>
          <w:trHeight w:val="390"/>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649E2827"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Lifebuoy (with 18 metre buoyant line attached)</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2775F66"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58938FDD" w14:textId="77777777" w:rsidR="000E5F02" w:rsidRPr="003C0BE6" w:rsidRDefault="000E5F02" w:rsidP="001929E2">
            <w:pPr>
              <w:rPr>
                <w:rFonts w:ascii="Arial" w:eastAsia="Times New Roman" w:hAnsi="Arial" w:cs="Arial"/>
              </w:rPr>
            </w:pPr>
          </w:p>
        </w:tc>
      </w:tr>
      <w:tr w:rsidR="00593D36" w:rsidRPr="003C0BE6" w14:paraId="0D1B9F42" w14:textId="77777777" w:rsidTr="006545C5">
        <w:trPr>
          <w:trHeight w:val="352"/>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D3942D1"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2 Parachute Flares</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18C54576"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63068B51" w14:textId="77777777" w:rsidR="000E5F02" w:rsidRPr="003C0BE6" w:rsidRDefault="000E5F02" w:rsidP="001929E2">
            <w:pPr>
              <w:rPr>
                <w:rFonts w:ascii="Arial" w:eastAsia="Times New Roman" w:hAnsi="Arial" w:cs="Arial"/>
              </w:rPr>
            </w:pPr>
          </w:p>
        </w:tc>
      </w:tr>
      <w:tr w:rsidR="0085311C" w:rsidRPr="003C0BE6" w14:paraId="04ACFF8A" w14:textId="77777777" w:rsidTr="006545C5">
        <w:trPr>
          <w:trHeight w:val="46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77B971FA"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2 Hand-held Flares</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0567D35"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310E179F" w14:textId="77777777" w:rsidR="000E5F02" w:rsidRPr="003C0BE6" w:rsidRDefault="000E5F02" w:rsidP="001929E2">
            <w:pPr>
              <w:rPr>
                <w:rFonts w:ascii="Arial" w:eastAsia="Times New Roman" w:hAnsi="Arial" w:cs="Arial"/>
              </w:rPr>
            </w:pPr>
          </w:p>
        </w:tc>
      </w:tr>
      <w:tr w:rsidR="00593D36" w:rsidRPr="003C0BE6" w14:paraId="3E487EC7" w14:textId="77777777" w:rsidTr="006545C5">
        <w:trPr>
          <w:trHeight w:val="450"/>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BD3FD43"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1 Smoke Signal, buoyant or </w:t>
            </w:r>
            <w:proofErr w:type="gramStart"/>
            <w:r w:rsidRPr="003C0BE6">
              <w:rPr>
                <w:rFonts w:ascii="Arial" w:eastAsia="Times New Roman" w:hAnsi="Arial" w:cs="Arial"/>
                <w:sz w:val="16"/>
              </w:rPr>
              <w:t>hand held</w:t>
            </w:r>
            <w:proofErr w:type="gramEnd"/>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0EA7F305"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5C22CE12" w14:textId="77777777" w:rsidR="000E5F02" w:rsidRPr="003C0BE6" w:rsidRDefault="000E5F02" w:rsidP="001929E2">
            <w:pPr>
              <w:rPr>
                <w:rFonts w:ascii="Arial" w:eastAsia="Times New Roman" w:hAnsi="Arial" w:cs="Arial"/>
              </w:rPr>
            </w:pPr>
          </w:p>
        </w:tc>
      </w:tr>
      <w:tr w:rsidR="0085311C" w:rsidRPr="003C0BE6" w14:paraId="7DC07FBC" w14:textId="77777777" w:rsidTr="006545C5">
        <w:trPr>
          <w:trHeight w:val="46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7E3463E4"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Fire Bucket + Lanyard</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3AE92C99"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1E60AC58" w14:textId="77777777" w:rsidR="000E5F02" w:rsidRPr="003C0BE6" w:rsidRDefault="000E5F02" w:rsidP="001929E2">
            <w:pPr>
              <w:rPr>
                <w:rFonts w:ascii="Arial" w:eastAsia="Times New Roman" w:hAnsi="Arial" w:cs="Arial"/>
              </w:rPr>
            </w:pPr>
          </w:p>
        </w:tc>
      </w:tr>
      <w:tr w:rsidR="00593D36" w:rsidRPr="003C0BE6" w14:paraId="477EFE6C" w14:textId="77777777" w:rsidTr="006545C5">
        <w:trPr>
          <w:trHeight w:val="745"/>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5CF15258" w14:textId="77777777" w:rsidR="000E5F02" w:rsidRPr="003C0BE6" w:rsidRDefault="000E5F02" w:rsidP="001929E2">
            <w:pPr>
              <w:tabs>
                <w:tab w:val="left" w:pos="851"/>
              </w:tabs>
              <w:ind w:left="32" w:right="4"/>
              <w:rPr>
                <w:rFonts w:ascii="Arial" w:hAnsi="Arial" w:cs="Arial"/>
              </w:rPr>
            </w:pPr>
            <w:r w:rsidRPr="003C0BE6">
              <w:rPr>
                <w:rFonts w:ascii="Arial" w:eastAsia="Times New Roman" w:hAnsi="Arial" w:cs="Arial"/>
                <w:sz w:val="16"/>
              </w:rPr>
              <w:t xml:space="preserve">1 Multi-purpose Fire Extinguisher (fire rating 5A/34B) – if </w:t>
            </w:r>
            <w:r>
              <w:rPr>
                <w:rFonts w:ascii="Arial" w:eastAsia="Times New Roman" w:hAnsi="Arial" w:cs="Arial"/>
                <w:sz w:val="16"/>
              </w:rPr>
              <w:t>Vessel</w:t>
            </w:r>
            <w:r w:rsidRPr="003C0BE6">
              <w:rPr>
                <w:rFonts w:ascii="Arial" w:eastAsia="Times New Roman" w:hAnsi="Arial" w:cs="Arial"/>
                <w:sz w:val="16"/>
              </w:rPr>
              <w:t xml:space="preserve"> has in-board engine or auxiliary engine (extinguisher should be capable of dealing with all fire types, including hydrocarbons)</w:t>
            </w:r>
          </w:p>
          <w:p w14:paraId="30F0EE55" w14:textId="77777777" w:rsidR="000E5F02" w:rsidRPr="003C0BE6" w:rsidRDefault="000E5F02" w:rsidP="001929E2">
            <w:pPr>
              <w:rPr>
                <w:rFonts w:ascii="Arial" w:eastAsia="Times New Roman" w:hAnsi="Arial" w:cs="Arial"/>
                <w:sz w:val="16"/>
                <w:szCs w:val="16"/>
              </w:rPr>
            </w:pP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25F41017"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1F1A1AB3" w14:textId="77777777" w:rsidR="000E5F02" w:rsidRPr="003C0BE6" w:rsidRDefault="000E5F02" w:rsidP="001929E2">
            <w:pPr>
              <w:rPr>
                <w:rFonts w:ascii="Arial" w:eastAsia="Times New Roman" w:hAnsi="Arial" w:cs="Arial"/>
              </w:rPr>
            </w:pPr>
          </w:p>
        </w:tc>
      </w:tr>
      <w:tr w:rsidR="0085311C" w:rsidRPr="003C0BE6" w14:paraId="093B8D2B" w14:textId="77777777" w:rsidTr="006545C5">
        <w:trPr>
          <w:trHeight w:val="43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6DF35451" w14:textId="650BA799" w:rsidR="000E5F02" w:rsidRPr="003C0BE6" w:rsidRDefault="00940920" w:rsidP="001929E2">
            <w:pPr>
              <w:rPr>
                <w:rFonts w:ascii="Arial" w:eastAsia="Times New Roman" w:hAnsi="Arial" w:cs="Arial"/>
                <w:sz w:val="16"/>
                <w:szCs w:val="16"/>
              </w:rPr>
            </w:pPr>
            <w:r>
              <w:rPr>
                <w:rFonts w:ascii="Arial" w:eastAsia="Times New Roman" w:hAnsi="Arial" w:cs="Arial"/>
                <w:sz w:val="16"/>
              </w:rPr>
              <w:t>1</w:t>
            </w:r>
            <w:r w:rsidR="000E5F02" w:rsidRPr="003C0BE6">
              <w:rPr>
                <w:rFonts w:ascii="Arial" w:eastAsia="Times New Roman" w:hAnsi="Arial" w:cs="Arial"/>
                <w:sz w:val="16"/>
              </w:rPr>
              <w:t xml:space="preserve"> Fire Blanket (light duty) if </w:t>
            </w:r>
            <w:r w:rsidR="000E5F02">
              <w:rPr>
                <w:rFonts w:ascii="Arial" w:eastAsia="Times New Roman" w:hAnsi="Arial" w:cs="Arial"/>
                <w:sz w:val="16"/>
              </w:rPr>
              <w:t>Vessel</w:t>
            </w:r>
            <w:r w:rsidR="000E5F02" w:rsidRPr="003C0BE6">
              <w:rPr>
                <w:rFonts w:ascii="Arial" w:eastAsia="Times New Roman" w:hAnsi="Arial" w:cs="Arial"/>
                <w:sz w:val="16"/>
              </w:rPr>
              <w:t xml:space="preserve"> has galley or cooking area</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AF69486"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50AC9E23" w14:textId="77777777" w:rsidR="000E5F02" w:rsidRPr="003C0BE6" w:rsidRDefault="000E5F02" w:rsidP="001929E2">
            <w:pPr>
              <w:rPr>
                <w:rFonts w:ascii="Arial" w:eastAsia="Times New Roman" w:hAnsi="Arial" w:cs="Arial"/>
              </w:rPr>
            </w:pPr>
          </w:p>
        </w:tc>
      </w:tr>
      <w:tr w:rsidR="00593D36" w:rsidRPr="003C0BE6" w14:paraId="0F15CF96" w14:textId="77777777" w:rsidTr="006545C5">
        <w:trPr>
          <w:trHeight w:val="465"/>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4CA3660A"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Satellite EPIRB or Personal Locator Beacon(s) - 1 per person</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338E690C"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7960BBE9" w14:textId="77777777" w:rsidR="000E5F02" w:rsidRPr="003C0BE6" w:rsidRDefault="000E5F02" w:rsidP="001929E2">
            <w:pPr>
              <w:rPr>
                <w:rFonts w:ascii="Arial" w:eastAsia="Times New Roman" w:hAnsi="Arial" w:cs="Arial"/>
              </w:rPr>
            </w:pPr>
          </w:p>
        </w:tc>
      </w:tr>
      <w:tr w:rsidR="0085311C" w:rsidRPr="003C0BE6" w14:paraId="35F6D6B6" w14:textId="77777777" w:rsidTr="006545C5">
        <w:trPr>
          <w:trHeight w:val="43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52C95D5F" w14:textId="03A6B4C5"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VHF Radio – DSC fixed or </w:t>
            </w:r>
            <w:proofErr w:type="gramStart"/>
            <w:r w:rsidRPr="003C0BE6">
              <w:rPr>
                <w:rFonts w:ascii="Arial" w:eastAsia="Times New Roman" w:hAnsi="Arial" w:cs="Arial"/>
                <w:sz w:val="16"/>
              </w:rPr>
              <w:t>hand held</w:t>
            </w:r>
            <w:proofErr w:type="gramEnd"/>
            <w:r w:rsidRPr="003C0BE6">
              <w:rPr>
                <w:rFonts w:ascii="Arial" w:eastAsia="Times New Roman" w:hAnsi="Arial" w:cs="Arial"/>
                <w:sz w:val="16"/>
              </w:rPr>
              <w:t xml:space="preserve">. </w:t>
            </w:r>
            <w:r>
              <w:rPr>
                <w:rFonts w:ascii="Arial" w:hAnsi="Arial" w:cs="Arial"/>
                <w:color w:val="000000"/>
                <w:sz w:val="16"/>
                <w:szCs w:val="16"/>
              </w:rPr>
              <w:t>Vessel</w:t>
            </w:r>
            <w:r w:rsidRPr="003C0BE6">
              <w:rPr>
                <w:rFonts w:ascii="Arial" w:hAnsi="Arial" w:cs="Arial"/>
                <w:color w:val="000000"/>
                <w:sz w:val="16"/>
                <w:szCs w:val="16"/>
              </w:rPr>
              <w:t xml:space="preserve">s with </w:t>
            </w:r>
            <w:proofErr w:type="spellStart"/>
            <w:r w:rsidRPr="003C0BE6">
              <w:rPr>
                <w:rFonts w:ascii="Arial" w:hAnsi="Arial" w:cs="Arial"/>
                <w:color w:val="000000"/>
                <w:sz w:val="16"/>
                <w:szCs w:val="16"/>
              </w:rPr>
              <w:t>Liferafts</w:t>
            </w:r>
            <w:proofErr w:type="spellEnd"/>
            <w:r w:rsidRPr="003C0BE6">
              <w:rPr>
                <w:rFonts w:ascii="Arial" w:hAnsi="Arial" w:cs="Arial"/>
                <w:color w:val="000000"/>
                <w:sz w:val="16"/>
                <w:szCs w:val="16"/>
              </w:rPr>
              <w:t xml:space="preserve"> shall carry an additional Portable VHF Radio</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20FE1FA"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065CECD8" w14:textId="77777777" w:rsidR="000E5F02" w:rsidRPr="003C0BE6" w:rsidRDefault="000E5F02" w:rsidP="001929E2">
            <w:pPr>
              <w:rPr>
                <w:rFonts w:ascii="Arial" w:eastAsia="Times New Roman" w:hAnsi="Arial" w:cs="Arial"/>
              </w:rPr>
            </w:pPr>
          </w:p>
        </w:tc>
      </w:tr>
      <w:tr w:rsidR="00593D36" w:rsidRPr="003C0BE6" w14:paraId="6A713D70" w14:textId="77777777" w:rsidTr="006545C5">
        <w:trPr>
          <w:trHeight w:val="315"/>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5997DF74"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Bailer </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32644F17"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4D3AF90D" w14:textId="77777777" w:rsidR="000E5F02" w:rsidRPr="003C0BE6" w:rsidRDefault="000E5F02" w:rsidP="001929E2">
            <w:pPr>
              <w:rPr>
                <w:rFonts w:ascii="Arial" w:eastAsia="Times New Roman" w:hAnsi="Arial" w:cs="Arial"/>
              </w:rPr>
            </w:pPr>
          </w:p>
        </w:tc>
      </w:tr>
      <w:tr w:rsidR="0085311C" w:rsidRPr="003C0BE6" w14:paraId="259D7FF8" w14:textId="77777777" w:rsidTr="006545C5">
        <w:trPr>
          <w:trHeight w:val="40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154EEA1A"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Approved Navigation Lights &amp; Sound Signals</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F7796F4"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79E6C842" w14:textId="77777777" w:rsidR="000E5F02" w:rsidRPr="003C0BE6" w:rsidRDefault="000E5F02" w:rsidP="001929E2">
            <w:pPr>
              <w:rPr>
                <w:rFonts w:ascii="Arial" w:eastAsia="Times New Roman" w:hAnsi="Arial" w:cs="Arial"/>
              </w:rPr>
            </w:pPr>
          </w:p>
        </w:tc>
      </w:tr>
      <w:tr w:rsidR="00593D36" w:rsidRPr="003C0BE6" w14:paraId="6DB1212E" w14:textId="77777777" w:rsidTr="006545C5">
        <w:trPr>
          <w:trHeight w:val="465"/>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26430777"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Anchor and cable/warp</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748226CF"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4017D773" w14:textId="77777777" w:rsidR="000E5F02" w:rsidRPr="003C0BE6" w:rsidRDefault="000E5F02" w:rsidP="001929E2">
            <w:pPr>
              <w:rPr>
                <w:rFonts w:ascii="Arial" w:eastAsia="Times New Roman" w:hAnsi="Arial" w:cs="Arial"/>
              </w:rPr>
            </w:pPr>
          </w:p>
        </w:tc>
      </w:tr>
      <w:tr w:rsidR="0085311C" w:rsidRPr="003C0BE6" w14:paraId="55DF43AD" w14:textId="77777777" w:rsidTr="006545C5">
        <w:trPr>
          <w:trHeight w:val="31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3F52C9B6"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Compass</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66112973"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3B7014EB" w14:textId="77777777" w:rsidR="000E5F02" w:rsidRPr="003C0BE6" w:rsidRDefault="000E5F02" w:rsidP="001929E2">
            <w:pPr>
              <w:rPr>
                <w:rFonts w:ascii="Arial" w:eastAsia="Times New Roman" w:hAnsi="Arial" w:cs="Arial"/>
              </w:rPr>
            </w:pPr>
          </w:p>
        </w:tc>
      </w:tr>
      <w:tr w:rsidR="00593D36" w:rsidRPr="003C0BE6" w14:paraId="59AF9D62" w14:textId="77777777" w:rsidTr="006545C5">
        <w:trPr>
          <w:trHeight w:val="465"/>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134288C"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Waterproof Torch</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790487DB"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3DDCC648" w14:textId="77777777" w:rsidR="000E5F02" w:rsidRPr="003C0BE6" w:rsidRDefault="000E5F02" w:rsidP="001929E2">
            <w:pPr>
              <w:rPr>
                <w:rFonts w:ascii="Arial" w:eastAsia="Times New Roman" w:hAnsi="Arial" w:cs="Arial"/>
              </w:rPr>
            </w:pPr>
          </w:p>
        </w:tc>
      </w:tr>
      <w:tr w:rsidR="0085311C" w:rsidRPr="003C0BE6" w14:paraId="1347F8F9" w14:textId="77777777" w:rsidTr="006545C5">
        <w:trPr>
          <w:trHeight w:val="31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4135A1A7"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Medical Kit in accordance with </w:t>
            </w:r>
            <w:r w:rsidRPr="003C0BE6">
              <w:rPr>
                <w:rFonts w:ascii="Arial" w:hAnsi="Arial" w:cs="Arial"/>
                <w:color w:val="333333"/>
                <w:sz w:val="16"/>
                <w:szCs w:val="16"/>
              </w:rPr>
              <w:t xml:space="preserve">The Merchant Shipping and Fishing </w:t>
            </w:r>
            <w:r>
              <w:rPr>
                <w:rFonts w:ascii="Arial" w:hAnsi="Arial" w:cs="Arial"/>
                <w:color w:val="333333"/>
                <w:sz w:val="16"/>
                <w:szCs w:val="16"/>
              </w:rPr>
              <w:t>Vessel</w:t>
            </w:r>
            <w:r w:rsidRPr="003C0BE6">
              <w:rPr>
                <w:rFonts w:ascii="Arial" w:hAnsi="Arial" w:cs="Arial"/>
                <w:color w:val="333333"/>
                <w:sz w:val="16"/>
                <w:szCs w:val="16"/>
              </w:rPr>
              <w:t>s (Medical Stores) Regulations 1995 No.1802 or any superseding regulations</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1875078" w14:textId="77777777" w:rsidR="000E5F02" w:rsidRPr="003C0BE6" w:rsidRDefault="000E5F02" w:rsidP="001929E2">
            <w:pPr>
              <w:rPr>
                <w:rFonts w:ascii="Arial" w:eastAsia="Times New Roman" w:hAnsi="Arial" w:cs="Arial"/>
              </w:rPr>
            </w:pPr>
          </w:p>
        </w:tc>
        <w:tc>
          <w:tcPr>
            <w:tcW w:w="1985"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7F26EC66" w14:textId="77777777" w:rsidR="000E5F02" w:rsidRPr="003C0BE6" w:rsidRDefault="000E5F02" w:rsidP="001929E2">
            <w:pPr>
              <w:rPr>
                <w:rFonts w:ascii="Arial" w:eastAsia="Times New Roman" w:hAnsi="Arial" w:cs="Arial"/>
              </w:rPr>
            </w:pPr>
          </w:p>
        </w:tc>
      </w:tr>
      <w:tr w:rsidR="00593D36" w:rsidRPr="003C0BE6" w14:paraId="15C07F45" w14:textId="77777777" w:rsidTr="006545C5">
        <w:trPr>
          <w:trHeight w:val="300"/>
        </w:trPr>
        <w:tc>
          <w:tcPr>
            <w:tcW w:w="6096" w:type="dxa"/>
            <w:tcBorders>
              <w:top w:val="single" w:sz="8" w:space="0" w:color="000000"/>
              <w:left w:val="single" w:sz="12" w:space="0" w:color="000000"/>
              <w:bottom w:val="single" w:sz="4" w:space="0" w:color="auto"/>
              <w:right w:val="single" w:sz="8" w:space="0" w:color="000000"/>
            </w:tcBorders>
            <w:shd w:val="clear" w:color="auto" w:fill="DDD9C3" w:themeFill="background2" w:themeFillShade="E6"/>
            <w:vAlign w:val="center"/>
            <w:hideMark/>
          </w:tcPr>
          <w:p w14:paraId="4B271BE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Radar Reflector</w:t>
            </w:r>
          </w:p>
        </w:tc>
        <w:tc>
          <w:tcPr>
            <w:tcW w:w="1842" w:type="dxa"/>
            <w:tcBorders>
              <w:top w:val="single" w:sz="8" w:space="0" w:color="000000"/>
              <w:left w:val="single" w:sz="4" w:space="0" w:color="000000"/>
              <w:bottom w:val="single" w:sz="4" w:space="0" w:color="auto"/>
              <w:right w:val="single" w:sz="8" w:space="0" w:color="000000"/>
            </w:tcBorders>
            <w:shd w:val="clear" w:color="auto" w:fill="DDD9C3" w:themeFill="background2" w:themeFillShade="E6"/>
            <w:vAlign w:val="center"/>
          </w:tcPr>
          <w:p w14:paraId="3667717F" w14:textId="77777777" w:rsidR="000E5F02" w:rsidRPr="003C0BE6" w:rsidRDefault="000E5F02" w:rsidP="001929E2">
            <w:pPr>
              <w:rPr>
                <w:rFonts w:ascii="Arial" w:eastAsia="Times New Roman" w:hAnsi="Arial" w:cs="Arial"/>
              </w:rPr>
            </w:pPr>
          </w:p>
        </w:tc>
        <w:tc>
          <w:tcPr>
            <w:tcW w:w="1985" w:type="dxa"/>
            <w:tcBorders>
              <w:top w:val="single" w:sz="8" w:space="0" w:color="000000"/>
              <w:left w:val="single" w:sz="4" w:space="0" w:color="000000"/>
              <w:bottom w:val="single" w:sz="4" w:space="0" w:color="auto"/>
              <w:right w:val="single" w:sz="12" w:space="0" w:color="000000"/>
            </w:tcBorders>
            <w:shd w:val="clear" w:color="auto" w:fill="DDD9C3" w:themeFill="background2" w:themeFillShade="E6"/>
            <w:vAlign w:val="center"/>
          </w:tcPr>
          <w:p w14:paraId="3979EE87" w14:textId="77777777" w:rsidR="000E5F02" w:rsidRPr="003C0BE6" w:rsidRDefault="000E5F02" w:rsidP="001929E2">
            <w:pPr>
              <w:rPr>
                <w:rFonts w:ascii="Arial" w:eastAsia="Times New Roman" w:hAnsi="Arial" w:cs="Arial"/>
              </w:rPr>
            </w:pPr>
          </w:p>
        </w:tc>
      </w:tr>
      <w:tr w:rsidR="00593D36" w:rsidRPr="003C0BE6" w14:paraId="54443903" w14:textId="77777777" w:rsidTr="006545C5">
        <w:trPr>
          <w:trHeight w:val="300"/>
        </w:trPr>
        <w:tc>
          <w:tcPr>
            <w:tcW w:w="6096" w:type="dxa"/>
            <w:tcBorders>
              <w:top w:val="single" w:sz="4" w:space="0" w:color="auto"/>
              <w:left w:val="single" w:sz="12" w:space="0" w:color="000000"/>
              <w:bottom w:val="single" w:sz="4" w:space="0" w:color="auto"/>
              <w:right w:val="single" w:sz="8" w:space="0" w:color="000000"/>
            </w:tcBorders>
            <w:shd w:val="clear" w:color="auto" w:fill="FFFFFF" w:themeFill="background1"/>
            <w:vAlign w:val="center"/>
          </w:tcPr>
          <w:p w14:paraId="14DF45D2" w14:textId="592097BA"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CO Alarms for every enclosed space that has a fired cooking or heating appliance or where engine exhausts penetrate the wheelhouse or </w:t>
            </w:r>
            <w:r w:rsidR="000D1333">
              <w:rPr>
                <w:rFonts w:ascii="Arial" w:eastAsia="Times New Roman" w:hAnsi="Arial" w:cs="Arial"/>
                <w:sz w:val="16"/>
              </w:rPr>
              <w:t>accommodation</w:t>
            </w:r>
            <w:r w:rsidRPr="003C0BE6">
              <w:rPr>
                <w:rFonts w:ascii="Arial" w:eastAsia="Times New Roman" w:hAnsi="Arial" w:cs="Arial"/>
                <w:sz w:val="16"/>
              </w:rPr>
              <w:t xml:space="preserve"> space</w:t>
            </w:r>
          </w:p>
        </w:tc>
        <w:tc>
          <w:tcPr>
            <w:tcW w:w="1842" w:type="dxa"/>
            <w:tcBorders>
              <w:top w:val="single" w:sz="4" w:space="0" w:color="auto"/>
              <w:left w:val="single" w:sz="4" w:space="0" w:color="000000"/>
              <w:bottom w:val="single" w:sz="4" w:space="0" w:color="auto"/>
              <w:right w:val="single" w:sz="8" w:space="0" w:color="000000"/>
            </w:tcBorders>
            <w:shd w:val="clear" w:color="auto" w:fill="FFFFFF" w:themeFill="background1"/>
            <w:vAlign w:val="center"/>
          </w:tcPr>
          <w:p w14:paraId="54865544" w14:textId="77777777" w:rsidR="000E5F02" w:rsidRPr="003C0BE6" w:rsidRDefault="000E5F02" w:rsidP="001929E2">
            <w:pPr>
              <w:rPr>
                <w:rFonts w:ascii="Arial" w:eastAsia="Times New Roman" w:hAnsi="Arial" w:cs="Arial"/>
              </w:rPr>
            </w:pPr>
          </w:p>
        </w:tc>
        <w:tc>
          <w:tcPr>
            <w:tcW w:w="1985" w:type="dxa"/>
            <w:tcBorders>
              <w:top w:val="single" w:sz="4" w:space="0" w:color="auto"/>
              <w:left w:val="single" w:sz="4" w:space="0" w:color="000000"/>
              <w:bottom w:val="single" w:sz="4" w:space="0" w:color="auto"/>
              <w:right w:val="single" w:sz="12" w:space="0" w:color="000000"/>
            </w:tcBorders>
            <w:shd w:val="clear" w:color="auto" w:fill="FFFFFF" w:themeFill="background1"/>
            <w:vAlign w:val="center"/>
          </w:tcPr>
          <w:p w14:paraId="4081F296" w14:textId="77777777" w:rsidR="000E5F02" w:rsidRPr="003C0BE6" w:rsidRDefault="000E5F02" w:rsidP="001929E2">
            <w:pPr>
              <w:rPr>
                <w:rFonts w:ascii="Arial" w:eastAsia="Times New Roman" w:hAnsi="Arial" w:cs="Arial"/>
              </w:rPr>
            </w:pPr>
          </w:p>
        </w:tc>
      </w:tr>
      <w:tr w:rsidR="00593D36" w:rsidRPr="003C0BE6" w14:paraId="77A3A9F7" w14:textId="77777777" w:rsidTr="006545C5">
        <w:trPr>
          <w:trHeight w:val="300"/>
        </w:trPr>
        <w:tc>
          <w:tcPr>
            <w:tcW w:w="6096" w:type="dxa"/>
            <w:tcBorders>
              <w:top w:val="single" w:sz="4" w:space="0" w:color="auto"/>
              <w:left w:val="single" w:sz="12" w:space="0" w:color="000000"/>
              <w:bottom w:val="single" w:sz="4" w:space="0" w:color="auto"/>
              <w:right w:val="single" w:sz="8" w:space="0" w:color="000000"/>
            </w:tcBorders>
            <w:shd w:val="clear" w:color="auto" w:fill="DDD9C3" w:themeFill="background2" w:themeFillShade="E6"/>
            <w:vAlign w:val="center"/>
          </w:tcPr>
          <w:p w14:paraId="584BFDBB"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Wolfson Freeboard Guidance Notice</w:t>
            </w:r>
          </w:p>
        </w:tc>
        <w:tc>
          <w:tcPr>
            <w:tcW w:w="1842" w:type="dxa"/>
            <w:tcBorders>
              <w:top w:val="single" w:sz="4" w:space="0" w:color="auto"/>
              <w:left w:val="single" w:sz="4" w:space="0" w:color="000000"/>
              <w:bottom w:val="single" w:sz="4" w:space="0" w:color="auto"/>
              <w:right w:val="single" w:sz="8" w:space="0" w:color="000000"/>
            </w:tcBorders>
            <w:shd w:val="clear" w:color="auto" w:fill="DDD9C3" w:themeFill="background2" w:themeFillShade="E6"/>
            <w:vAlign w:val="center"/>
          </w:tcPr>
          <w:p w14:paraId="7651E05F" w14:textId="77777777" w:rsidR="000E5F02" w:rsidRPr="003C0BE6" w:rsidRDefault="000E5F02" w:rsidP="001929E2">
            <w:pPr>
              <w:rPr>
                <w:rFonts w:ascii="Arial" w:eastAsia="Times New Roman" w:hAnsi="Arial" w:cs="Arial"/>
              </w:rPr>
            </w:pPr>
          </w:p>
        </w:tc>
        <w:tc>
          <w:tcPr>
            <w:tcW w:w="1985" w:type="dxa"/>
            <w:tcBorders>
              <w:top w:val="single" w:sz="4" w:space="0" w:color="auto"/>
              <w:left w:val="single" w:sz="4" w:space="0" w:color="000000"/>
              <w:bottom w:val="single" w:sz="4" w:space="0" w:color="auto"/>
              <w:right w:val="single" w:sz="12" w:space="0" w:color="000000"/>
            </w:tcBorders>
            <w:shd w:val="clear" w:color="auto" w:fill="DDD9C3" w:themeFill="background2" w:themeFillShade="E6"/>
            <w:vAlign w:val="center"/>
          </w:tcPr>
          <w:p w14:paraId="3E199CDD" w14:textId="77777777" w:rsidR="000E5F02" w:rsidRPr="003C0BE6" w:rsidRDefault="000E5F02" w:rsidP="001929E2">
            <w:pPr>
              <w:rPr>
                <w:rFonts w:ascii="Arial" w:eastAsia="Times New Roman" w:hAnsi="Arial" w:cs="Arial"/>
              </w:rPr>
            </w:pPr>
          </w:p>
        </w:tc>
      </w:tr>
      <w:tr w:rsidR="00593D36" w:rsidRPr="003C0BE6" w14:paraId="3CF7CB9B" w14:textId="77777777" w:rsidTr="006545C5">
        <w:trPr>
          <w:trHeight w:val="300"/>
        </w:trPr>
        <w:tc>
          <w:tcPr>
            <w:tcW w:w="6096" w:type="dxa"/>
            <w:tcBorders>
              <w:top w:val="single" w:sz="4" w:space="0" w:color="auto"/>
              <w:left w:val="single" w:sz="12" w:space="0" w:color="000000"/>
              <w:bottom w:val="single" w:sz="4" w:space="0" w:color="auto"/>
              <w:right w:val="single" w:sz="8" w:space="0" w:color="000000"/>
            </w:tcBorders>
            <w:shd w:val="clear" w:color="auto" w:fill="FFFFFF" w:themeFill="background1"/>
            <w:vAlign w:val="center"/>
          </w:tcPr>
          <w:p w14:paraId="5CBC6735"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Record of relevant Stability requirement (See Chapter 3)</w:t>
            </w:r>
          </w:p>
        </w:tc>
        <w:tc>
          <w:tcPr>
            <w:tcW w:w="1842" w:type="dxa"/>
            <w:tcBorders>
              <w:top w:val="single" w:sz="4" w:space="0" w:color="auto"/>
              <w:left w:val="single" w:sz="4" w:space="0" w:color="000000"/>
              <w:bottom w:val="single" w:sz="4" w:space="0" w:color="auto"/>
              <w:right w:val="single" w:sz="8" w:space="0" w:color="000000"/>
            </w:tcBorders>
            <w:shd w:val="clear" w:color="auto" w:fill="FFFFFF" w:themeFill="background1"/>
            <w:vAlign w:val="center"/>
          </w:tcPr>
          <w:p w14:paraId="42D04D79" w14:textId="77777777" w:rsidR="000E5F02" w:rsidRPr="003C0BE6" w:rsidRDefault="000E5F02" w:rsidP="001929E2">
            <w:pPr>
              <w:rPr>
                <w:rFonts w:ascii="Arial" w:eastAsia="Times New Roman" w:hAnsi="Arial" w:cs="Arial"/>
              </w:rPr>
            </w:pPr>
          </w:p>
        </w:tc>
        <w:tc>
          <w:tcPr>
            <w:tcW w:w="1985" w:type="dxa"/>
            <w:tcBorders>
              <w:top w:val="single" w:sz="4" w:space="0" w:color="auto"/>
              <w:left w:val="single" w:sz="4" w:space="0" w:color="000000"/>
              <w:bottom w:val="single" w:sz="4" w:space="0" w:color="auto"/>
              <w:right w:val="single" w:sz="12" w:space="0" w:color="000000"/>
            </w:tcBorders>
            <w:shd w:val="clear" w:color="auto" w:fill="FFFFFF" w:themeFill="background1"/>
            <w:vAlign w:val="center"/>
          </w:tcPr>
          <w:p w14:paraId="4C38E00A" w14:textId="77777777" w:rsidR="000E5F02" w:rsidRPr="003C0BE6" w:rsidRDefault="000E5F02" w:rsidP="001929E2">
            <w:pPr>
              <w:rPr>
                <w:rFonts w:ascii="Arial" w:eastAsia="Times New Roman" w:hAnsi="Arial" w:cs="Arial"/>
              </w:rPr>
            </w:pPr>
          </w:p>
        </w:tc>
      </w:tr>
      <w:tr w:rsidR="00593D36" w:rsidRPr="003C0BE6" w14:paraId="19DE00C8" w14:textId="77777777" w:rsidTr="006545C5">
        <w:trPr>
          <w:trHeight w:val="300"/>
        </w:trPr>
        <w:tc>
          <w:tcPr>
            <w:tcW w:w="6096" w:type="dxa"/>
            <w:tcBorders>
              <w:top w:val="single" w:sz="4" w:space="0" w:color="auto"/>
              <w:left w:val="single" w:sz="12" w:space="0" w:color="000000"/>
              <w:bottom w:val="single" w:sz="4" w:space="0" w:color="auto"/>
              <w:right w:val="single" w:sz="8" w:space="0" w:color="000000"/>
            </w:tcBorders>
            <w:shd w:val="clear" w:color="auto" w:fill="DDD9C3" w:themeFill="background2" w:themeFillShade="E6"/>
            <w:vAlign w:val="center"/>
          </w:tcPr>
          <w:p w14:paraId="094AC956" w14:textId="0B3D222B"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Means of Recovering unconscious/helpless person from water and, if single handed, means of getting back </w:t>
            </w:r>
            <w:proofErr w:type="gramStart"/>
            <w:r w:rsidRPr="003C0BE6">
              <w:rPr>
                <w:rFonts w:ascii="Arial" w:eastAsia="Times New Roman" w:hAnsi="Arial" w:cs="Arial"/>
                <w:sz w:val="16"/>
              </w:rPr>
              <w:t>on board</w:t>
            </w:r>
            <w:proofErr w:type="gramEnd"/>
            <w:r w:rsidRPr="003C0BE6">
              <w:rPr>
                <w:rFonts w:ascii="Arial" w:eastAsia="Times New Roman" w:hAnsi="Arial" w:cs="Arial"/>
                <w:sz w:val="16"/>
              </w:rPr>
              <w:t xml:space="preserve"> </w:t>
            </w:r>
            <w:r>
              <w:rPr>
                <w:rFonts w:ascii="Arial" w:eastAsia="Times New Roman" w:hAnsi="Arial" w:cs="Arial"/>
                <w:sz w:val="16"/>
              </w:rPr>
              <w:t>Vessel</w:t>
            </w:r>
            <w:r w:rsidRPr="003C0BE6">
              <w:rPr>
                <w:rFonts w:ascii="Arial" w:eastAsia="Times New Roman" w:hAnsi="Arial" w:cs="Arial"/>
                <w:sz w:val="16"/>
              </w:rPr>
              <w:t xml:space="preserve">, deployable from </w:t>
            </w:r>
            <w:r w:rsidR="006F0FF0">
              <w:rPr>
                <w:rFonts w:ascii="Arial" w:eastAsia="Times New Roman" w:hAnsi="Arial" w:cs="Arial"/>
                <w:sz w:val="16"/>
              </w:rPr>
              <w:t xml:space="preserve">the </w:t>
            </w:r>
            <w:r w:rsidRPr="003C0BE6">
              <w:rPr>
                <w:rFonts w:ascii="Arial" w:eastAsia="Times New Roman" w:hAnsi="Arial" w:cs="Arial"/>
                <w:sz w:val="16"/>
              </w:rPr>
              <w:t>water.</w:t>
            </w:r>
          </w:p>
        </w:tc>
        <w:tc>
          <w:tcPr>
            <w:tcW w:w="1842" w:type="dxa"/>
            <w:tcBorders>
              <w:top w:val="single" w:sz="4" w:space="0" w:color="auto"/>
              <w:left w:val="single" w:sz="4" w:space="0" w:color="000000"/>
              <w:bottom w:val="single" w:sz="4" w:space="0" w:color="auto"/>
              <w:right w:val="single" w:sz="8" w:space="0" w:color="000000"/>
            </w:tcBorders>
            <w:shd w:val="clear" w:color="auto" w:fill="DDD9C3" w:themeFill="background2" w:themeFillShade="E6"/>
            <w:vAlign w:val="center"/>
          </w:tcPr>
          <w:p w14:paraId="151A9B6C" w14:textId="77777777" w:rsidR="000E5F02" w:rsidRPr="003C0BE6" w:rsidRDefault="000E5F02" w:rsidP="001929E2">
            <w:pPr>
              <w:rPr>
                <w:rFonts w:ascii="Arial" w:eastAsia="Times New Roman" w:hAnsi="Arial" w:cs="Arial"/>
              </w:rPr>
            </w:pPr>
          </w:p>
        </w:tc>
        <w:tc>
          <w:tcPr>
            <w:tcW w:w="1985" w:type="dxa"/>
            <w:tcBorders>
              <w:top w:val="single" w:sz="4" w:space="0" w:color="auto"/>
              <w:left w:val="single" w:sz="4" w:space="0" w:color="000000"/>
              <w:bottom w:val="single" w:sz="4" w:space="0" w:color="auto"/>
              <w:right w:val="single" w:sz="12" w:space="0" w:color="000000"/>
            </w:tcBorders>
            <w:shd w:val="clear" w:color="auto" w:fill="DDD9C3" w:themeFill="background2" w:themeFillShade="E6"/>
            <w:vAlign w:val="center"/>
          </w:tcPr>
          <w:p w14:paraId="38C93409" w14:textId="77777777" w:rsidR="000E5F02" w:rsidRPr="003C0BE6" w:rsidRDefault="000E5F02" w:rsidP="001929E2">
            <w:pPr>
              <w:rPr>
                <w:rFonts w:ascii="Arial" w:eastAsia="Times New Roman" w:hAnsi="Arial" w:cs="Arial"/>
              </w:rPr>
            </w:pPr>
          </w:p>
        </w:tc>
      </w:tr>
    </w:tbl>
    <w:p w14:paraId="08311A72" w14:textId="02C5D1B9" w:rsidR="000E5F02" w:rsidRDefault="000E5F02" w:rsidP="000E5F02">
      <w:pPr>
        <w:spacing w:after="200" w:line="276" w:lineRule="auto"/>
        <w:rPr>
          <w:rFonts w:ascii="Arial" w:hAnsi="Arial" w:cs="Arial"/>
          <w:sz w:val="20"/>
        </w:rPr>
      </w:pPr>
      <w:r w:rsidRPr="003C0BE6">
        <w:rPr>
          <w:rFonts w:ascii="Arial" w:hAnsi="Arial" w:cs="Arial"/>
          <w:sz w:val="20"/>
        </w:rPr>
        <w:t xml:space="preserve">Note: The checklist represents the minimum safety equipment requirements and owners should consider carrying additional safety equipment. It is recommended that if you carry Personal Locator Beacons, a Satellite EPIRB should also be carried and if you carry an EPIRB, that you carry Personal Locator Beacons for each member of the crew. Carriage of a </w:t>
      </w:r>
      <w:proofErr w:type="spellStart"/>
      <w:r w:rsidRPr="003C0BE6">
        <w:rPr>
          <w:rFonts w:ascii="Arial" w:hAnsi="Arial" w:cs="Arial"/>
          <w:sz w:val="20"/>
        </w:rPr>
        <w:t>liferaft</w:t>
      </w:r>
      <w:proofErr w:type="spellEnd"/>
      <w:r w:rsidRPr="003C0BE6">
        <w:rPr>
          <w:rFonts w:ascii="Arial" w:hAnsi="Arial" w:cs="Arial"/>
          <w:sz w:val="20"/>
        </w:rPr>
        <w:t xml:space="preserve"> is also recommended. Coastguard Operations Centres maintain a listening watch only on VHF Channel 16. The primary means of distress and urgency alerting should be via VHF DSC</w:t>
      </w:r>
    </w:p>
    <w:p w14:paraId="7A0B50B0" w14:textId="1F236FC5" w:rsidR="00043C7D" w:rsidRDefault="00043C7D" w:rsidP="000E5F02">
      <w:pPr>
        <w:spacing w:after="200" w:line="276" w:lineRule="auto"/>
        <w:rPr>
          <w:rFonts w:ascii="Arial" w:hAnsi="Arial" w:cs="Arial"/>
          <w:sz w:val="20"/>
        </w:rPr>
      </w:pPr>
    </w:p>
    <w:p w14:paraId="2D839E7A" w14:textId="1B8DA1B3" w:rsidR="00043C7D" w:rsidRDefault="00043C7D" w:rsidP="000E5F02">
      <w:pPr>
        <w:spacing w:after="200" w:line="276" w:lineRule="auto"/>
        <w:rPr>
          <w:rFonts w:ascii="Arial" w:hAnsi="Arial" w:cs="Arial"/>
          <w:sz w:val="20"/>
        </w:rPr>
      </w:pPr>
    </w:p>
    <w:p w14:paraId="23810574" w14:textId="77777777" w:rsidR="00043C7D" w:rsidRDefault="00043C7D" w:rsidP="000E5F02">
      <w:pPr>
        <w:spacing w:after="200" w:line="276" w:lineRule="auto"/>
        <w:rPr>
          <w:rFonts w:ascii="Arial" w:hAnsi="Arial" w:cs="Arial"/>
          <w:sz w:val="20"/>
        </w:rPr>
      </w:pPr>
    </w:p>
    <w:p w14:paraId="5ED032CC" w14:textId="43F193A7" w:rsidR="000E5F02" w:rsidRPr="00B23607" w:rsidRDefault="000E5F02" w:rsidP="00B23607">
      <w:pPr>
        <w:pStyle w:val="Heading1"/>
        <w:rPr>
          <w:rFonts w:ascii="Arial" w:hAnsi="Arial" w:cs="Arial"/>
          <w:b/>
          <w:bCs/>
          <w:color w:val="auto"/>
          <w:sz w:val="24"/>
          <w:szCs w:val="24"/>
        </w:rPr>
      </w:pPr>
      <w:bookmarkStart w:id="2" w:name="_Toc79573401"/>
      <w:r w:rsidRPr="00B23607">
        <w:rPr>
          <w:rFonts w:ascii="Arial" w:hAnsi="Arial" w:cs="Arial"/>
          <w:b/>
          <w:bCs/>
          <w:color w:val="auto"/>
          <w:sz w:val="24"/>
          <w:szCs w:val="24"/>
        </w:rPr>
        <w:lastRenderedPageBreak/>
        <w:t xml:space="preserve">ANNEX </w:t>
      </w:r>
      <w:r w:rsidR="00547739" w:rsidRPr="00B23607">
        <w:rPr>
          <w:rFonts w:ascii="Arial" w:hAnsi="Arial" w:cs="Arial"/>
          <w:b/>
          <w:bCs/>
          <w:color w:val="auto"/>
          <w:sz w:val="24"/>
          <w:szCs w:val="24"/>
        </w:rPr>
        <w:t>3</w:t>
      </w:r>
      <w:r w:rsidRPr="00B23607">
        <w:rPr>
          <w:rFonts w:ascii="Arial" w:hAnsi="Arial" w:cs="Arial"/>
          <w:b/>
          <w:bCs/>
          <w:color w:val="auto"/>
          <w:sz w:val="24"/>
          <w:szCs w:val="24"/>
        </w:rPr>
        <w:t>.2 - CODE OF PRACTICE FOR THE SAFETY OF SMALL FISHING VESSELS: CHECK LIST OF REQUIREMENTS: OPEN Vessels 7 metres (RL) to less than 12 metres (RL)</w:t>
      </w:r>
      <w:bookmarkEnd w:id="2"/>
    </w:p>
    <w:p w14:paraId="74399C77" w14:textId="77777777" w:rsidR="000E5F02" w:rsidRPr="003C0BE6" w:rsidRDefault="000E5F02" w:rsidP="000E5F02">
      <w:pPr>
        <w:spacing w:after="271" w:line="259" w:lineRule="auto"/>
        <w:rPr>
          <w:rFonts w:ascii="Arial" w:hAnsi="Arial" w:cs="Arial"/>
        </w:rPr>
      </w:pPr>
      <w:r w:rsidRPr="003C0BE6">
        <w:rPr>
          <w:rFonts w:ascii="Arial" w:hAnsi="Arial" w:cs="Arial"/>
          <w:sz w:val="18"/>
        </w:rPr>
        <w:t>Equipment need not be MCA approved provided it is fit for its intended purpose.</w:t>
      </w:r>
    </w:p>
    <w:tbl>
      <w:tblPr>
        <w:tblW w:w="9660" w:type="dxa"/>
        <w:tblInd w:w="-15" w:type="dxa"/>
        <w:tblLook w:val="04A0" w:firstRow="1" w:lastRow="0" w:firstColumn="1" w:lastColumn="0" w:noHBand="0" w:noVBand="1"/>
      </w:tblPr>
      <w:tblGrid>
        <w:gridCol w:w="6096"/>
        <w:gridCol w:w="1842"/>
        <w:gridCol w:w="1722"/>
      </w:tblGrid>
      <w:tr w:rsidR="0085311C" w:rsidRPr="003C0BE6" w14:paraId="5D7C1A14" w14:textId="77777777" w:rsidTr="006545C5">
        <w:trPr>
          <w:trHeight w:val="315"/>
        </w:trPr>
        <w:tc>
          <w:tcPr>
            <w:tcW w:w="6096"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14:paraId="613471B2" w14:textId="77777777" w:rsidR="000E5F02" w:rsidRPr="003C0BE6" w:rsidRDefault="000E5F02" w:rsidP="001929E2">
            <w:pPr>
              <w:jc w:val="center"/>
              <w:rPr>
                <w:rFonts w:ascii="Arial" w:eastAsia="Times New Roman" w:hAnsi="Arial" w:cs="Arial"/>
                <w:b/>
                <w:bCs/>
                <w:sz w:val="16"/>
                <w:szCs w:val="16"/>
              </w:rPr>
            </w:pPr>
            <w:r w:rsidRPr="003C0BE6">
              <w:rPr>
                <w:rFonts w:ascii="Arial" w:eastAsia="Times New Roman" w:hAnsi="Arial" w:cs="Arial"/>
                <w:b/>
                <w:bCs/>
                <w:sz w:val="16"/>
              </w:rPr>
              <w:t>Item</w:t>
            </w:r>
          </w:p>
        </w:tc>
        <w:tc>
          <w:tcPr>
            <w:tcW w:w="1842" w:type="dxa"/>
            <w:tcBorders>
              <w:top w:val="single" w:sz="12" w:space="0" w:color="000000"/>
              <w:left w:val="single" w:sz="4" w:space="0" w:color="000000"/>
              <w:bottom w:val="single" w:sz="12" w:space="0" w:color="000000"/>
              <w:right w:val="single" w:sz="8" w:space="0" w:color="000000"/>
            </w:tcBorders>
            <w:shd w:val="clear" w:color="auto" w:fill="auto"/>
            <w:vAlign w:val="center"/>
            <w:hideMark/>
          </w:tcPr>
          <w:p w14:paraId="33FAAC3B" w14:textId="77777777" w:rsidR="000E5F02" w:rsidRPr="003C0BE6" w:rsidRDefault="000E5F02" w:rsidP="001929E2">
            <w:pPr>
              <w:rPr>
                <w:rFonts w:ascii="Arial" w:eastAsia="Times New Roman" w:hAnsi="Arial" w:cs="Arial"/>
                <w:b/>
                <w:bCs/>
                <w:sz w:val="16"/>
                <w:szCs w:val="16"/>
              </w:rPr>
            </w:pPr>
            <w:r w:rsidRPr="003C0BE6">
              <w:rPr>
                <w:rFonts w:ascii="Arial" w:eastAsia="Times New Roman" w:hAnsi="Arial" w:cs="Arial"/>
                <w:b/>
                <w:bCs/>
                <w:sz w:val="16"/>
              </w:rPr>
              <w:t>Remarks/compliance</w:t>
            </w:r>
          </w:p>
        </w:tc>
        <w:tc>
          <w:tcPr>
            <w:tcW w:w="1722"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32AE22DC" w14:textId="77777777" w:rsidR="000E5F02" w:rsidRPr="003C0BE6" w:rsidRDefault="000E5F02" w:rsidP="001929E2">
            <w:pPr>
              <w:rPr>
                <w:rFonts w:ascii="Arial" w:eastAsia="Times New Roman" w:hAnsi="Arial" w:cs="Arial"/>
                <w:b/>
                <w:bCs/>
                <w:sz w:val="16"/>
                <w:szCs w:val="16"/>
              </w:rPr>
            </w:pPr>
            <w:r w:rsidRPr="003C0BE6">
              <w:rPr>
                <w:rFonts w:ascii="Arial" w:eastAsia="Times New Roman" w:hAnsi="Arial" w:cs="Arial"/>
                <w:b/>
                <w:bCs/>
                <w:sz w:val="16"/>
              </w:rPr>
              <w:t>Expiry/Service Date</w:t>
            </w:r>
          </w:p>
        </w:tc>
      </w:tr>
      <w:tr w:rsidR="00593D36" w:rsidRPr="003C0BE6" w14:paraId="6DEBD2AF" w14:textId="77777777" w:rsidTr="006545C5">
        <w:trPr>
          <w:trHeight w:val="450"/>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D014807" w14:textId="6E5ABE8F" w:rsidR="000E5F02" w:rsidRPr="003C0BE6" w:rsidRDefault="000E5F02" w:rsidP="001929E2">
            <w:pPr>
              <w:rPr>
                <w:rFonts w:ascii="Arial" w:eastAsia="Times New Roman" w:hAnsi="Arial" w:cs="Arial"/>
                <w:sz w:val="16"/>
                <w:szCs w:val="16"/>
              </w:rPr>
            </w:pPr>
            <w:proofErr w:type="spellStart"/>
            <w:r w:rsidRPr="003C0BE6">
              <w:rPr>
                <w:rFonts w:ascii="Arial" w:eastAsia="Times New Roman" w:hAnsi="Arial" w:cs="Arial"/>
                <w:sz w:val="16"/>
              </w:rPr>
              <w:t>Liferaft</w:t>
            </w:r>
            <w:proofErr w:type="spellEnd"/>
            <w:r w:rsidRPr="003C0BE6">
              <w:rPr>
                <w:rFonts w:ascii="Arial" w:eastAsia="Times New Roman" w:hAnsi="Arial" w:cs="Arial"/>
                <w:sz w:val="16"/>
              </w:rPr>
              <w:t xml:space="preserve">(s) - sufficient capacity for all persons on board </w:t>
            </w:r>
            <w:r>
              <w:rPr>
                <w:rFonts w:ascii="Arial" w:eastAsia="Times New Roman" w:hAnsi="Arial" w:cs="Arial"/>
                <w:sz w:val="16"/>
              </w:rPr>
              <w:t>Vessel</w:t>
            </w:r>
            <w:r w:rsidRPr="003C0BE6">
              <w:rPr>
                <w:rFonts w:ascii="Arial" w:eastAsia="Times New Roman" w:hAnsi="Arial" w:cs="Arial"/>
                <w:sz w:val="16"/>
              </w:rPr>
              <w:t xml:space="preserve"> and appropriate for area of operation  </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353541C9"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57297EA1" w14:textId="77777777" w:rsidR="000E5F02" w:rsidRPr="003C0BE6" w:rsidRDefault="000E5F02" w:rsidP="001929E2">
            <w:pPr>
              <w:rPr>
                <w:rFonts w:ascii="Arial" w:eastAsia="Times New Roman" w:hAnsi="Arial" w:cs="Arial"/>
              </w:rPr>
            </w:pPr>
          </w:p>
        </w:tc>
      </w:tr>
      <w:tr w:rsidR="0085311C" w:rsidRPr="003C0BE6" w14:paraId="12E2A693" w14:textId="77777777" w:rsidTr="006545C5">
        <w:trPr>
          <w:trHeight w:val="302"/>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0AFE6882"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Lifejackets - 1 per person</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CFBEA1D"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47513ECA" w14:textId="77777777" w:rsidR="000E5F02" w:rsidRPr="003C0BE6" w:rsidRDefault="000E5F02" w:rsidP="001929E2">
            <w:pPr>
              <w:rPr>
                <w:rFonts w:ascii="Arial" w:eastAsia="Times New Roman" w:hAnsi="Arial" w:cs="Arial"/>
              </w:rPr>
            </w:pPr>
          </w:p>
        </w:tc>
      </w:tr>
      <w:tr w:rsidR="00593D36" w:rsidRPr="003C0BE6" w14:paraId="4EC645E0" w14:textId="77777777" w:rsidTr="006545C5">
        <w:trPr>
          <w:trHeight w:val="495"/>
        </w:trPr>
        <w:tc>
          <w:tcPr>
            <w:tcW w:w="6096" w:type="dxa"/>
            <w:tcBorders>
              <w:top w:val="single" w:sz="4" w:space="0" w:color="000000"/>
              <w:left w:val="single" w:sz="12" w:space="0" w:color="000000"/>
              <w:bottom w:val="single" w:sz="4" w:space="0" w:color="000000"/>
              <w:right w:val="single" w:sz="8" w:space="0" w:color="000000"/>
            </w:tcBorders>
            <w:shd w:val="clear" w:color="auto" w:fill="DDD9C3" w:themeFill="background2" w:themeFillShade="E6"/>
            <w:vAlign w:val="center"/>
            <w:hideMark/>
          </w:tcPr>
          <w:p w14:paraId="1C1D0B0E"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2 Lifebuoys (1 with 18 metre buoyant line attached) </w:t>
            </w:r>
            <w:r w:rsidRPr="003C0BE6">
              <w:rPr>
                <w:rFonts w:ascii="Arial" w:eastAsia="Times New Roman" w:hAnsi="Arial" w:cs="Arial"/>
                <w:sz w:val="16"/>
                <w:szCs w:val="16"/>
              </w:rPr>
              <w:t>or 1 Lifebuoy (with 18 metre buoyant line) +1 Buoyant Rescue Quoit</w:t>
            </w:r>
          </w:p>
        </w:tc>
        <w:tc>
          <w:tcPr>
            <w:tcW w:w="1842"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vAlign w:val="center"/>
          </w:tcPr>
          <w:p w14:paraId="213DCDA9" w14:textId="77777777" w:rsidR="000E5F02" w:rsidRPr="003C0BE6" w:rsidRDefault="000E5F02" w:rsidP="001929E2">
            <w:pPr>
              <w:rPr>
                <w:rFonts w:ascii="Arial" w:eastAsia="Times New Roman" w:hAnsi="Arial" w:cs="Arial"/>
              </w:rPr>
            </w:pPr>
          </w:p>
        </w:tc>
        <w:tc>
          <w:tcPr>
            <w:tcW w:w="1722" w:type="dxa"/>
            <w:tcBorders>
              <w:top w:val="single" w:sz="8" w:space="0" w:color="000000"/>
              <w:left w:val="single" w:sz="8" w:space="0" w:color="000000"/>
              <w:bottom w:val="single" w:sz="4" w:space="0" w:color="000000"/>
              <w:right w:val="single" w:sz="12" w:space="0" w:color="000000"/>
            </w:tcBorders>
            <w:shd w:val="clear" w:color="auto" w:fill="DDD9C3" w:themeFill="background2" w:themeFillShade="E6"/>
            <w:vAlign w:val="center"/>
          </w:tcPr>
          <w:p w14:paraId="5B07A15D" w14:textId="77777777" w:rsidR="000E5F02" w:rsidRPr="003C0BE6" w:rsidRDefault="000E5F02" w:rsidP="001929E2">
            <w:pPr>
              <w:rPr>
                <w:rFonts w:ascii="Arial" w:eastAsia="Times New Roman" w:hAnsi="Arial" w:cs="Arial"/>
              </w:rPr>
            </w:pPr>
          </w:p>
        </w:tc>
      </w:tr>
      <w:tr w:rsidR="0085311C" w:rsidRPr="003C0BE6" w14:paraId="1855EDA3" w14:textId="77777777" w:rsidTr="006545C5">
        <w:trPr>
          <w:trHeight w:val="183"/>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27737B18"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3 Parachute Flares</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445FD98"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5C1E7AB2" w14:textId="77777777" w:rsidR="000E5F02" w:rsidRPr="003C0BE6" w:rsidRDefault="000E5F02" w:rsidP="001929E2">
            <w:pPr>
              <w:rPr>
                <w:rFonts w:ascii="Arial" w:eastAsia="Times New Roman" w:hAnsi="Arial" w:cs="Arial"/>
              </w:rPr>
            </w:pPr>
          </w:p>
        </w:tc>
      </w:tr>
      <w:tr w:rsidR="00593D36" w:rsidRPr="003C0BE6" w14:paraId="3E533512" w14:textId="77777777" w:rsidTr="006545C5">
        <w:trPr>
          <w:trHeight w:val="204"/>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338A3A11"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2 Hand-held Flares</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58E26C53"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0162974E" w14:textId="77777777" w:rsidR="000E5F02" w:rsidRPr="003C0BE6" w:rsidRDefault="000E5F02" w:rsidP="001929E2">
            <w:pPr>
              <w:rPr>
                <w:rFonts w:ascii="Arial" w:eastAsia="Times New Roman" w:hAnsi="Arial" w:cs="Arial"/>
              </w:rPr>
            </w:pPr>
          </w:p>
        </w:tc>
      </w:tr>
      <w:tr w:rsidR="0085311C" w:rsidRPr="003C0BE6" w14:paraId="4CF831D0" w14:textId="77777777" w:rsidTr="006545C5">
        <w:trPr>
          <w:trHeight w:val="19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1927D40D"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1 Smoke Signal (buoyant or </w:t>
            </w:r>
            <w:proofErr w:type="gramStart"/>
            <w:r w:rsidRPr="003C0BE6">
              <w:rPr>
                <w:rFonts w:ascii="Arial" w:eastAsia="Times New Roman" w:hAnsi="Arial" w:cs="Arial"/>
                <w:sz w:val="16"/>
              </w:rPr>
              <w:t>hand held</w:t>
            </w:r>
            <w:proofErr w:type="gramEnd"/>
            <w:r w:rsidRPr="003C0BE6">
              <w:rPr>
                <w:rFonts w:ascii="Arial" w:eastAsia="Times New Roman" w:hAnsi="Arial" w:cs="Arial"/>
                <w:sz w:val="16"/>
              </w:rPr>
              <w:t>)</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7FEB3DE"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71470783" w14:textId="77777777" w:rsidR="000E5F02" w:rsidRPr="003C0BE6" w:rsidRDefault="000E5F02" w:rsidP="001929E2">
            <w:pPr>
              <w:rPr>
                <w:rFonts w:ascii="Arial" w:eastAsia="Times New Roman" w:hAnsi="Arial" w:cs="Arial"/>
              </w:rPr>
            </w:pPr>
          </w:p>
        </w:tc>
      </w:tr>
      <w:tr w:rsidR="00593D36" w:rsidRPr="003C0BE6" w14:paraId="1A878B8F" w14:textId="77777777" w:rsidTr="006545C5">
        <w:trPr>
          <w:trHeight w:val="70"/>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689BD0E7"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Multi-purpose Fire Extinguisher (fire rating 5A/34B)</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3CAA0DAD"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62DB84EE" w14:textId="77777777" w:rsidR="000E5F02" w:rsidRPr="003C0BE6" w:rsidRDefault="000E5F02" w:rsidP="001929E2">
            <w:pPr>
              <w:rPr>
                <w:rFonts w:ascii="Arial" w:eastAsia="Times New Roman" w:hAnsi="Arial" w:cs="Arial"/>
              </w:rPr>
            </w:pPr>
          </w:p>
        </w:tc>
      </w:tr>
      <w:tr w:rsidR="0085311C" w:rsidRPr="003C0BE6" w14:paraId="59ECB664" w14:textId="77777777" w:rsidTr="006545C5">
        <w:trPr>
          <w:trHeight w:val="89"/>
        </w:trPr>
        <w:tc>
          <w:tcPr>
            <w:tcW w:w="6096" w:type="dxa"/>
            <w:tcBorders>
              <w:top w:val="single" w:sz="4" w:space="0" w:color="000000"/>
              <w:left w:val="single" w:sz="12" w:space="0" w:color="000000"/>
              <w:bottom w:val="single" w:sz="4" w:space="0" w:color="000000"/>
              <w:right w:val="single" w:sz="8" w:space="0" w:color="000000"/>
            </w:tcBorders>
            <w:shd w:val="clear" w:color="auto" w:fill="auto"/>
            <w:vAlign w:val="center"/>
            <w:hideMark/>
          </w:tcPr>
          <w:p w14:paraId="5D01B268"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Multi-purpose Fire Extinguisher for oil fires (fire rating 13A/113B)</w:t>
            </w:r>
          </w:p>
        </w:tc>
        <w:tc>
          <w:tcPr>
            <w:tcW w:w="184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526283C" w14:textId="77777777" w:rsidR="000E5F02" w:rsidRPr="003C0BE6" w:rsidRDefault="000E5F02" w:rsidP="001929E2">
            <w:pPr>
              <w:rPr>
                <w:rFonts w:ascii="Arial" w:eastAsia="Times New Roman" w:hAnsi="Arial" w:cs="Arial"/>
              </w:rPr>
            </w:pPr>
          </w:p>
        </w:tc>
        <w:tc>
          <w:tcPr>
            <w:tcW w:w="1722" w:type="dxa"/>
            <w:tcBorders>
              <w:top w:val="single" w:sz="8" w:space="0" w:color="000000"/>
              <w:left w:val="single" w:sz="8" w:space="0" w:color="000000"/>
              <w:bottom w:val="single" w:sz="4" w:space="0" w:color="000000"/>
              <w:right w:val="single" w:sz="12" w:space="0" w:color="000000"/>
            </w:tcBorders>
            <w:shd w:val="clear" w:color="auto" w:fill="auto"/>
            <w:vAlign w:val="center"/>
          </w:tcPr>
          <w:p w14:paraId="43E24137" w14:textId="77777777" w:rsidR="000E5F02" w:rsidRPr="003C0BE6" w:rsidRDefault="000E5F02" w:rsidP="001929E2">
            <w:pPr>
              <w:rPr>
                <w:rFonts w:ascii="Arial" w:eastAsia="Times New Roman" w:hAnsi="Arial" w:cs="Arial"/>
              </w:rPr>
            </w:pPr>
          </w:p>
        </w:tc>
      </w:tr>
      <w:tr w:rsidR="00593D36" w:rsidRPr="003C0BE6" w14:paraId="05C616E5" w14:textId="77777777" w:rsidTr="006545C5">
        <w:trPr>
          <w:trHeight w:val="102"/>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691E0B3E"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Fire Blanket (light duty) in galley or cooking area (if applicable)</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40A23F76"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2B6967F6" w14:textId="77777777" w:rsidR="000E5F02" w:rsidRPr="003C0BE6" w:rsidRDefault="000E5F02" w:rsidP="001929E2">
            <w:pPr>
              <w:rPr>
                <w:rFonts w:ascii="Arial" w:eastAsia="Times New Roman" w:hAnsi="Arial" w:cs="Arial"/>
              </w:rPr>
            </w:pPr>
          </w:p>
        </w:tc>
      </w:tr>
      <w:tr w:rsidR="0085311C" w:rsidRPr="003C0BE6" w14:paraId="7F1A863F" w14:textId="77777777" w:rsidTr="006545C5">
        <w:trPr>
          <w:trHeight w:val="111"/>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1B691075"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Fire Pump + Hose or 1 Fire Bucket and lanyard</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8A91400"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79710004" w14:textId="77777777" w:rsidR="000E5F02" w:rsidRPr="003C0BE6" w:rsidRDefault="000E5F02" w:rsidP="001929E2">
            <w:pPr>
              <w:rPr>
                <w:rFonts w:ascii="Arial" w:eastAsia="Times New Roman" w:hAnsi="Arial" w:cs="Arial"/>
              </w:rPr>
            </w:pPr>
          </w:p>
        </w:tc>
      </w:tr>
      <w:tr w:rsidR="00593D36" w:rsidRPr="003C0BE6" w14:paraId="1B6ADE2D" w14:textId="77777777" w:rsidTr="006545C5">
        <w:trPr>
          <w:trHeight w:val="128"/>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379D1533" w14:textId="768F954F"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1 Satellite EPIRB (for </w:t>
            </w:r>
            <w:r>
              <w:rPr>
                <w:rFonts w:ascii="Arial" w:eastAsia="Times New Roman" w:hAnsi="Arial" w:cs="Arial"/>
                <w:sz w:val="16"/>
              </w:rPr>
              <w:t>Vessel</w:t>
            </w:r>
            <w:r w:rsidRPr="003C0BE6">
              <w:rPr>
                <w:rFonts w:ascii="Arial" w:eastAsia="Times New Roman" w:hAnsi="Arial" w:cs="Arial"/>
                <w:sz w:val="16"/>
              </w:rPr>
              <w:t xml:space="preserve">s of </w:t>
            </w:r>
            <w:r w:rsidR="005417F8">
              <w:rPr>
                <w:rFonts w:ascii="Arial" w:eastAsia="Times New Roman" w:hAnsi="Arial" w:cs="Arial"/>
                <w:sz w:val="16"/>
              </w:rPr>
              <w:t>10m (RL)</w:t>
            </w:r>
            <w:r w:rsidRPr="003C0BE6">
              <w:rPr>
                <w:rFonts w:ascii="Arial" w:eastAsia="Times New Roman" w:hAnsi="Arial" w:cs="Arial"/>
                <w:sz w:val="16"/>
              </w:rPr>
              <w:t xml:space="preserve"> and over) (</w:t>
            </w:r>
            <w:r>
              <w:rPr>
                <w:rFonts w:ascii="Arial" w:eastAsia="Times New Roman" w:hAnsi="Arial" w:cs="Arial"/>
                <w:sz w:val="16"/>
              </w:rPr>
              <w:t>Vessel</w:t>
            </w:r>
            <w:r w:rsidRPr="003C0BE6">
              <w:rPr>
                <w:rFonts w:ascii="Arial" w:eastAsia="Times New Roman" w:hAnsi="Arial" w:cs="Arial"/>
                <w:sz w:val="16"/>
              </w:rPr>
              <w:t>s of 10m and over that are single handed may replace the EPIRB with a Personal Locator Beacon)</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2043182D"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4903373C" w14:textId="77777777" w:rsidR="000E5F02" w:rsidRPr="003C0BE6" w:rsidRDefault="000E5F02" w:rsidP="001929E2">
            <w:pPr>
              <w:rPr>
                <w:rFonts w:ascii="Arial" w:eastAsia="Times New Roman" w:hAnsi="Arial" w:cs="Arial"/>
              </w:rPr>
            </w:pPr>
          </w:p>
        </w:tc>
      </w:tr>
      <w:tr w:rsidR="0085311C" w:rsidRPr="003C0BE6" w14:paraId="67EE4977" w14:textId="77777777" w:rsidTr="006545C5">
        <w:trPr>
          <w:trHeight w:val="40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tcPr>
          <w:p w14:paraId="6DDA34F8"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1 Satellite EPIRB or Personal Locator Beacon(s) – 1 per person (for </w:t>
            </w:r>
            <w:r>
              <w:rPr>
                <w:rFonts w:ascii="Arial" w:eastAsia="Times New Roman" w:hAnsi="Arial" w:cs="Arial"/>
                <w:sz w:val="16"/>
              </w:rPr>
              <w:t>Vessel</w:t>
            </w:r>
            <w:r w:rsidRPr="003C0BE6">
              <w:rPr>
                <w:rFonts w:ascii="Arial" w:eastAsia="Times New Roman" w:hAnsi="Arial" w:cs="Arial"/>
                <w:sz w:val="16"/>
              </w:rPr>
              <w:t>s of 7m (L) to less than 10m (L))</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672EF904"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1013F017" w14:textId="77777777" w:rsidR="000E5F02" w:rsidRPr="003C0BE6" w:rsidRDefault="000E5F02" w:rsidP="001929E2">
            <w:pPr>
              <w:rPr>
                <w:rFonts w:ascii="Arial" w:eastAsia="Times New Roman" w:hAnsi="Arial" w:cs="Arial"/>
              </w:rPr>
            </w:pPr>
          </w:p>
        </w:tc>
      </w:tr>
      <w:tr w:rsidR="00593D36" w:rsidRPr="003C0BE6" w14:paraId="35E644B6" w14:textId="77777777" w:rsidTr="006545C5">
        <w:trPr>
          <w:trHeight w:val="138"/>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3B855364" w14:textId="6147F428"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VHF Radio – DSC fixed or </w:t>
            </w:r>
            <w:proofErr w:type="gramStart"/>
            <w:r w:rsidRPr="003C0BE6">
              <w:rPr>
                <w:rFonts w:ascii="Arial" w:eastAsia="Times New Roman" w:hAnsi="Arial" w:cs="Arial"/>
                <w:sz w:val="16"/>
              </w:rPr>
              <w:t>hand held</w:t>
            </w:r>
            <w:proofErr w:type="gramEnd"/>
            <w:r w:rsidRPr="003C0BE6">
              <w:rPr>
                <w:rFonts w:ascii="Arial" w:eastAsia="Times New Roman" w:hAnsi="Arial" w:cs="Arial"/>
                <w:sz w:val="16"/>
              </w:rPr>
              <w:t xml:space="preserve">. </w:t>
            </w:r>
            <w:r>
              <w:rPr>
                <w:rFonts w:ascii="Arial" w:hAnsi="Arial" w:cs="Arial"/>
                <w:color w:val="000000"/>
                <w:sz w:val="16"/>
                <w:szCs w:val="16"/>
              </w:rPr>
              <w:t>Vessel</w:t>
            </w:r>
            <w:r w:rsidRPr="003C0BE6">
              <w:rPr>
                <w:rFonts w:ascii="Arial" w:hAnsi="Arial" w:cs="Arial"/>
                <w:color w:val="000000"/>
                <w:sz w:val="16"/>
                <w:szCs w:val="16"/>
              </w:rPr>
              <w:t xml:space="preserve">s with </w:t>
            </w:r>
            <w:proofErr w:type="spellStart"/>
            <w:r w:rsidRPr="003C0BE6">
              <w:rPr>
                <w:rFonts w:ascii="Arial" w:hAnsi="Arial" w:cs="Arial"/>
                <w:color w:val="000000"/>
                <w:sz w:val="16"/>
                <w:szCs w:val="16"/>
              </w:rPr>
              <w:t>Liferafts</w:t>
            </w:r>
            <w:proofErr w:type="spellEnd"/>
            <w:r w:rsidRPr="003C0BE6">
              <w:rPr>
                <w:rFonts w:ascii="Arial" w:hAnsi="Arial" w:cs="Arial"/>
                <w:color w:val="000000"/>
                <w:sz w:val="16"/>
                <w:szCs w:val="16"/>
              </w:rPr>
              <w:t xml:space="preserve"> shall carry an additional Portable VHF Radio</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04DCF228"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2B429F4E" w14:textId="77777777" w:rsidR="000E5F02" w:rsidRPr="003C0BE6" w:rsidRDefault="000E5F02" w:rsidP="001929E2">
            <w:pPr>
              <w:rPr>
                <w:rFonts w:ascii="Arial" w:eastAsia="Times New Roman" w:hAnsi="Arial" w:cs="Arial"/>
              </w:rPr>
            </w:pPr>
          </w:p>
        </w:tc>
      </w:tr>
      <w:tr w:rsidR="0085311C" w:rsidRPr="003C0BE6" w14:paraId="51875AD0" w14:textId="77777777" w:rsidTr="006545C5">
        <w:trPr>
          <w:trHeight w:val="143"/>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5DE6B7A2"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Bilge </w:t>
            </w:r>
            <w:proofErr w:type="gramStart"/>
            <w:r w:rsidRPr="003C0BE6">
              <w:rPr>
                <w:rFonts w:ascii="Arial" w:eastAsia="Times New Roman" w:hAnsi="Arial" w:cs="Arial"/>
                <w:sz w:val="16"/>
              </w:rPr>
              <w:t>Alarm, if</w:t>
            </w:r>
            <w:proofErr w:type="gramEnd"/>
            <w:r w:rsidRPr="003C0BE6">
              <w:rPr>
                <w:rFonts w:ascii="Arial" w:eastAsia="Times New Roman" w:hAnsi="Arial" w:cs="Arial"/>
                <w:sz w:val="16"/>
              </w:rPr>
              <w:t xml:space="preserve"> bilge not visible</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71FA08F"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135F7E92" w14:textId="77777777" w:rsidR="000E5F02" w:rsidRPr="003C0BE6" w:rsidRDefault="000E5F02" w:rsidP="001929E2">
            <w:pPr>
              <w:rPr>
                <w:rFonts w:ascii="Arial" w:eastAsia="Times New Roman" w:hAnsi="Arial" w:cs="Arial"/>
              </w:rPr>
            </w:pPr>
          </w:p>
        </w:tc>
      </w:tr>
      <w:tr w:rsidR="00593D36" w:rsidRPr="003C0BE6" w14:paraId="3243ADF1" w14:textId="77777777" w:rsidTr="006545C5">
        <w:trPr>
          <w:trHeight w:val="160"/>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50B3CB1B" w14:textId="12B5CBA8"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Bilge Pumps in accordance with section 4.</w:t>
            </w:r>
            <w:r w:rsidR="00940920">
              <w:rPr>
                <w:rFonts w:ascii="Arial" w:eastAsia="Times New Roman" w:hAnsi="Arial" w:cs="Arial"/>
                <w:sz w:val="16"/>
              </w:rPr>
              <w:t>10</w:t>
            </w:r>
            <w:r w:rsidRPr="003C0BE6">
              <w:rPr>
                <w:rFonts w:ascii="Arial" w:eastAsia="Times New Roman" w:hAnsi="Arial" w:cs="Arial"/>
                <w:sz w:val="16"/>
              </w:rPr>
              <w:t xml:space="preserve"> of the Code</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1C83BA14"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048660FE" w14:textId="77777777" w:rsidR="000E5F02" w:rsidRPr="003C0BE6" w:rsidRDefault="000E5F02" w:rsidP="001929E2">
            <w:pPr>
              <w:rPr>
                <w:rFonts w:ascii="Arial" w:eastAsia="Times New Roman" w:hAnsi="Arial" w:cs="Arial"/>
              </w:rPr>
            </w:pPr>
          </w:p>
        </w:tc>
      </w:tr>
      <w:tr w:rsidR="0085311C" w:rsidRPr="003C0BE6" w14:paraId="3DE1A8A2" w14:textId="77777777" w:rsidTr="006545C5">
        <w:trPr>
          <w:trHeight w:val="16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6974BCD5"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Approved Navigation Lights &amp; Sound Signals</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3E7D1FC1"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613809ED" w14:textId="77777777" w:rsidR="000E5F02" w:rsidRPr="003C0BE6" w:rsidRDefault="000E5F02" w:rsidP="001929E2">
            <w:pPr>
              <w:rPr>
                <w:rFonts w:ascii="Arial" w:eastAsia="Times New Roman" w:hAnsi="Arial" w:cs="Arial"/>
              </w:rPr>
            </w:pPr>
          </w:p>
        </w:tc>
      </w:tr>
      <w:tr w:rsidR="00593D36" w:rsidRPr="003C0BE6" w14:paraId="3BD8D4AE" w14:textId="77777777" w:rsidTr="006545C5">
        <w:trPr>
          <w:trHeight w:val="182"/>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150F1909"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Anchor and cable/warp</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7F401B00"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5958B9B2" w14:textId="77777777" w:rsidR="000E5F02" w:rsidRPr="003C0BE6" w:rsidRDefault="000E5F02" w:rsidP="001929E2">
            <w:pPr>
              <w:rPr>
                <w:rFonts w:ascii="Arial" w:eastAsia="Times New Roman" w:hAnsi="Arial" w:cs="Arial"/>
              </w:rPr>
            </w:pPr>
          </w:p>
        </w:tc>
      </w:tr>
      <w:tr w:rsidR="0085311C" w:rsidRPr="003C0BE6" w14:paraId="2B70F600" w14:textId="77777777" w:rsidTr="006545C5">
        <w:trPr>
          <w:trHeight w:val="201"/>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0863EA16"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Compass</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C17FD6B"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3F61F140" w14:textId="77777777" w:rsidR="000E5F02" w:rsidRPr="003C0BE6" w:rsidRDefault="000E5F02" w:rsidP="001929E2">
            <w:pPr>
              <w:rPr>
                <w:rFonts w:ascii="Arial" w:eastAsia="Times New Roman" w:hAnsi="Arial" w:cs="Arial"/>
              </w:rPr>
            </w:pPr>
          </w:p>
        </w:tc>
      </w:tr>
      <w:tr w:rsidR="00593D36" w:rsidRPr="003C0BE6" w14:paraId="385424A0" w14:textId="77777777" w:rsidTr="006545C5">
        <w:trPr>
          <w:trHeight w:val="60"/>
        </w:trPr>
        <w:tc>
          <w:tcPr>
            <w:tcW w:w="6096"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279A17F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Waterproof Torch</w:t>
            </w:r>
          </w:p>
        </w:tc>
        <w:tc>
          <w:tcPr>
            <w:tcW w:w="1842"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5D975BBD"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12A75427" w14:textId="77777777" w:rsidR="000E5F02" w:rsidRPr="003C0BE6" w:rsidRDefault="000E5F02" w:rsidP="001929E2">
            <w:pPr>
              <w:rPr>
                <w:rFonts w:ascii="Arial" w:eastAsia="Times New Roman" w:hAnsi="Arial" w:cs="Arial"/>
              </w:rPr>
            </w:pPr>
          </w:p>
        </w:tc>
      </w:tr>
      <w:tr w:rsidR="0085311C" w:rsidRPr="003C0BE6" w14:paraId="6E4C06B9" w14:textId="77777777" w:rsidTr="006545C5">
        <w:trPr>
          <w:trHeight w:val="315"/>
        </w:trPr>
        <w:tc>
          <w:tcPr>
            <w:tcW w:w="6096"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0F0DDA68"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Medical Kit in accordance with </w:t>
            </w:r>
            <w:r w:rsidRPr="003C0BE6">
              <w:rPr>
                <w:rFonts w:ascii="Arial" w:hAnsi="Arial" w:cs="Arial"/>
                <w:color w:val="333333"/>
                <w:sz w:val="16"/>
                <w:szCs w:val="16"/>
              </w:rPr>
              <w:t xml:space="preserve">The Merchant Shipping and Fishing </w:t>
            </w:r>
            <w:r>
              <w:rPr>
                <w:rFonts w:ascii="Arial" w:hAnsi="Arial" w:cs="Arial"/>
                <w:color w:val="333333"/>
                <w:sz w:val="16"/>
                <w:szCs w:val="16"/>
              </w:rPr>
              <w:t>Vessel</w:t>
            </w:r>
            <w:r w:rsidRPr="003C0BE6">
              <w:rPr>
                <w:rFonts w:ascii="Arial" w:hAnsi="Arial" w:cs="Arial"/>
                <w:color w:val="333333"/>
                <w:sz w:val="16"/>
                <w:szCs w:val="16"/>
              </w:rPr>
              <w:t>s (Medical Stores) Regulations 1995 No.1802 or any superseding regulations</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18077D0"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58812A99" w14:textId="77777777" w:rsidR="000E5F02" w:rsidRPr="003C0BE6" w:rsidRDefault="000E5F02" w:rsidP="001929E2">
            <w:pPr>
              <w:rPr>
                <w:rFonts w:ascii="Arial" w:eastAsia="Times New Roman" w:hAnsi="Arial" w:cs="Arial"/>
              </w:rPr>
            </w:pPr>
          </w:p>
        </w:tc>
      </w:tr>
      <w:tr w:rsidR="00593D36" w:rsidRPr="003C0BE6" w14:paraId="35A3DE3D" w14:textId="77777777" w:rsidTr="006545C5">
        <w:trPr>
          <w:trHeight w:val="156"/>
        </w:trPr>
        <w:tc>
          <w:tcPr>
            <w:tcW w:w="6096" w:type="dxa"/>
            <w:tcBorders>
              <w:top w:val="single" w:sz="4" w:space="0" w:color="000000"/>
              <w:left w:val="single" w:sz="12" w:space="0" w:color="000000"/>
              <w:bottom w:val="single" w:sz="4" w:space="0" w:color="auto"/>
              <w:right w:val="single" w:sz="8" w:space="0" w:color="000000"/>
            </w:tcBorders>
            <w:shd w:val="clear" w:color="auto" w:fill="DDD9C3" w:themeFill="background2" w:themeFillShade="E6"/>
            <w:vAlign w:val="center"/>
            <w:hideMark/>
          </w:tcPr>
          <w:p w14:paraId="75AACA8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Radar Reflector</w:t>
            </w:r>
          </w:p>
        </w:tc>
        <w:tc>
          <w:tcPr>
            <w:tcW w:w="1842" w:type="dxa"/>
            <w:tcBorders>
              <w:top w:val="single" w:sz="4" w:space="0" w:color="000000"/>
              <w:left w:val="single" w:sz="4" w:space="0" w:color="000000"/>
              <w:bottom w:val="single" w:sz="4" w:space="0" w:color="auto"/>
              <w:right w:val="single" w:sz="8" w:space="0" w:color="000000"/>
            </w:tcBorders>
            <w:shd w:val="clear" w:color="auto" w:fill="DDD9C3" w:themeFill="background2" w:themeFillShade="E6"/>
            <w:vAlign w:val="center"/>
          </w:tcPr>
          <w:p w14:paraId="3429CAC2" w14:textId="77777777" w:rsidR="000E5F02" w:rsidRPr="003C0BE6" w:rsidRDefault="000E5F02" w:rsidP="001929E2">
            <w:pPr>
              <w:rPr>
                <w:rFonts w:ascii="Arial" w:eastAsia="Times New Roman" w:hAnsi="Arial" w:cs="Arial"/>
              </w:rPr>
            </w:pPr>
          </w:p>
        </w:tc>
        <w:tc>
          <w:tcPr>
            <w:tcW w:w="1722" w:type="dxa"/>
            <w:tcBorders>
              <w:top w:val="single" w:sz="4" w:space="0" w:color="000000"/>
              <w:left w:val="single" w:sz="4" w:space="0" w:color="000000"/>
              <w:bottom w:val="single" w:sz="4" w:space="0" w:color="auto"/>
              <w:right w:val="single" w:sz="12" w:space="0" w:color="000000"/>
            </w:tcBorders>
            <w:shd w:val="clear" w:color="auto" w:fill="DDD9C3" w:themeFill="background2" w:themeFillShade="E6"/>
            <w:vAlign w:val="center"/>
          </w:tcPr>
          <w:p w14:paraId="4254433A" w14:textId="77777777" w:rsidR="000E5F02" w:rsidRPr="003C0BE6" w:rsidRDefault="000E5F02" w:rsidP="001929E2">
            <w:pPr>
              <w:rPr>
                <w:rFonts w:ascii="Arial" w:eastAsia="Times New Roman" w:hAnsi="Arial" w:cs="Arial"/>
              </w:rPr>
            </w:pPr>
          </w:p>
        </w:tc>
      </w:tr>
      <w:tr w:rsidR="008454C2" w:rsidRPr="003C0BE6" w14:paraId="1FDB43EB" w14:textId="77777777" w:rsidTr="006545C5">
        <w:trPr>
          <w:trHeight w:val="326"/>
        </w:trPr>
        <w:tc>
          <w:tcPr>
            <w:tcW w:w="6096" w:type="dxa"/>
            <w:tcBorders>
              <w:top w:val="single" w:sz="4" w:space="0" w:color="auto"/>
              <w:left w:val="single" w:sz="12" w:space="0" w:color="000000"/>
              <w:bottom w:val="single" w:sz="4" w:space="0" w:color="auto"/>
              <w:right w:val="single" w:sz="8" w:space="0" w:color="000000"/>
            </w:tcBorders>
            <w:shd w:val="clear" w:color="auto" w:fill="auto"/>
          </w:tcPr>
          <w:p w14:paraId="6A919FA7" w14:textId="2ECA302A"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CO Alarms for every enclosed space that has a fired cooking or heating appliance or where engine exhausts penetrate the wheelhouse or </w:t>
            </w:r>
            <w:r w:rsidR="000D1333">
              <w:rPr>
                <w:rFonts w:ascii="Arial" w:eastAsia="Times New Roman" w:hAnsi="Arial" w:cs="Arial"/>
                <w:sz w:val="16"/>
              </w:rPr>
              <w:t>accommodation</w:t>
            </w:r>
            <w:r w:rsidRPr="003C0BE6">
              <w:rPr>
                <w:rFonts w:ascii="Arial" w:eastAsia="Times New Roman" w:hAnsi="Arial" w:cs="Arial"/>
                <w:sz w:val="16"/>
              </w:rPr>
              <w:t xml:space="preserve"> space</w:t>
            </w:r>
          </w:p>
        </w:tc>
        <w:tc>
          <w:tcPr>
            <w:tcW w:w="1842" w:type="dxa"/>
            <w:tcBorders>
              <w:top w:val="single" w:sz="4" w:space="0" w:color="auto"/>
              <w:left w:val="single" w:sz="4" w:space="0" w:color="000000"/>
              <w:bottom w:val="single" w:sz="4" w:space="0" w:color="auto"/>
              <w:right w:val="single" w:sz="8" w:space="0" w:color="000000"/>
            </w:tcBorders>
            <w:shd w:val="clear" w:color="auto" w:fill="auto"/>
          </w:tcPr>
          <w:p w14:paraId="6FA6AD2C" w14:textId="77777777" w:rsidR="000E5F02" w:rsidRPr="003C0BE6" w:rsidRDefault="000E5F02" w:rsidP="001929E2">
            <w:pPr>
              <w:rPr>
                <w:rFonts w:ascii="Arial" w:eastAsia="Times New Roman" w:hAnsi="Arial" w:cs="Arial"/>
              </w:rPr>
            </w:pPr>
          </w:p>
        </w:tc>
        <w:tc>
          <w:tcPr>
            <w:tcW w:w="1722" w:type="dxa"/>
            <w:tcBorders>
              <w:top w:val="single" w:sz="4" w:space="0" w:color="auto"/>
              <w:left w:val="single" w:sz="4" w:space="0" w:color="000000"/>
              <w:bottom w:val="single" w:sz="4" w:space="0" w:color="auto"/>
              <w:right w:val="single" w:sz="12" w:space="0" w:color="000000"/>
            </w:tcBorders>
            <w:shd w:val="clear" w:color="auto" w:fill="auto"/>
          </w:tcPr>
          <w:p w14:paraId="684E5337" w14:textId="77777777" w:rsidR="000E5F02" w:rsidRPr="003C0BE6" w:rsidRDefault="000E5F02" w:rsidP="001929E2">
            <w:pPr>
              <w:rPr>
                <w:rFonts w:ascii="Arial" w:eastAsia="Times New Roman" w:hAnsi="Arial" w:cs="Arial"/>
              </w:rPr>
            </w:pPr>
          </w:p>
        </w:tc>
      </w:tr>
      <w:tr w:rsidR="00593D36" w:rsidRPr="003C0BE6" w14:paraId="0E924B3D" w14:textId="77777777" w:rsidTr="006545C5">
        <w:trPr>
          <w:trHeight w:val="326"/>
        </w:trPr>
        <w:tc>
          <w:tcPr>
            <w:tcW w:w="6096" w:type="dxa"/>
            <w:tcBorders>
              <w:top w:val="single" w:sz="4" w:space="0" w:color="auto"/>
              <w:left w:val="single" w:sz="12" w:space="0" w:color="000000"/>
              <w:bottom w:val="single" w:sz="4" w:space="0" w:color="auto"/>
              <w:right w:val="single" w:sz="8" w:space="0" w:color="000000"/>
            </w:tcBorders>
            <w:shd w:val="clear" w:color="auto" w:fill="DDD9C3" w:themeFill="background2" w:themeFillShade="E6"/>
            <w:vAlign w:val="center"/>
          </w:tcPr>
          <w:p w14:paraId="39C9472B"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Wolfson Freeboard Guidance Notice</w:t>
            </w:r>
          </w:p>
        </w:tc>
        <w:tc>
          <w:tcPr>
            <w:tcW w:w="1842" w:type="dxa"/>
            <w:tcBorders>
              <w:top w:val="single" w:sz="4" w:space="0" w:color="auto"/>
              <w:left w:val="single" w:sz="4" w:space="0" w:color="000000"/>
              <w:bottom w:val="single" w:sz="4" w:space="0" w:color="auto"/>
              <w:right w:val="single" w:sz="8" w:space="0" w:color="000000"/>
            </w:tcBorders>
            <w:shd w:val="clear" w:color="auto" w:fill="DDD9C3" w:themeFill="background2" w:themeFillShade="E6"/>
          </w:tcPr>
          <w:p w14:paraId="79BC0A52" w14:textId="77777777" w:rsidR="000E5F02" w:rsidRPr="003C0BE6" w:rsidRDefault="000E5F02" w:rsidP="001929E2">
            <w:pPr>
              <w:rPr>
                <w:rFonts w:ascii="Arial" w:eastAsia="Times New Roman" w:hAnsi="Arial" w:cs="Arial"/>
              </w:rPr>
            </w:pPr>
          </w:p>
        </w:tc>
        <w:tc>
          <w:tcPr>
            <w:tcW w:w="1722" w:type="dxa"/>
            <w:tcBorders>
              <w:top w:val="single" w:sz="4" w:space="0" w:color="auto"/>
              <w:left w:val="single" w:sz="4" w:space="0" w:color="000000"/>
              <w:bottom w:val="single" w:sz="4" w:space="0" w:color="auto"/>
              <w:right w:val="single" w:sz="12" w:space="0" w:color="000000"/>
            </w:tcBorders>
            <w:shd w:val="clear" w:color="auto" w:fill="DDD9C3" w:themeFill="background2" w:themeFillShade="E6"/>
          </w:tcPr>
          <w:p w14:paraId="3DE4D37E" w14:textId="77777777" w:rsidR="000E5F02" w:rsidRPr="003C0BE6" w:rsidRDefault="000E5F02" w:rsidP="001929E2">
            <w:pPr>
              <w:rPr>
                <w:rFonts w:ascii="Arial" w:eastAsia="Times New Roman" w:hAnsi="Arial" w:cs="Arial"/>
              </w:rPr>
            </w:pPr>
          </w:p>
        </w:tc>
      </w:tr>
      <w:tr w:rsidR="0085311C" w:rsidRPr="003C0BE6" w14:paraId="319D80C0" w14:textId="77777777" w:rsidTr="006545C5">
        <w:trPr>
          <w:trHeight w:val="326"/>
        </w:trPr>
        <w:tc>
          <w:tcPr>
            <w:tcW w:w="6096" w:type="dxa"/>
            <w:tcBorders>
              <w:top w:val="single" w:sz="4" w:space="0" w:color="auto"/>
              <w:left w:val="single" w:sz="12" w:space="0" w:color="000000"/>
              <w:bottom w:val="single" w:sz="4" w:space="0" w:color="auto"/>
              <w:right w:val="single" w:sz="8" w:space="0" w:color="000000"/>
            </w:tcBorders>
            <w:shd w:val="clear" w:color="auto" w:fill="FFFFFF" w:themeFill="background1"/>
            <w:vAlign w:val="center"/>
          </w:tcPr>
          <w:p w14:paraId="1D5D1B0F"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Record of relevant Stability requirement (See Chapter 3)</w:t>
            </w:r>
          </w:p>
        </w:tc>
        <w:tc>
          <w:tcPr>
            <w:tcW w:w="1842" w:type="dxa"/>
            <w:tcBorders>
              <w:top w:val="single" w:sz="4" w:space="0" w:color="auto"/>
              <w:left w:val="single" w:sz="4" w:space="0" w:color="000000"/>
              <w:bottom w:val="single" w:sz="4" w:space="0" w:color="auto"/>
              <w:right w:val="single" w:sz="8" w:space="0" w:color="000000"/>
            </w:tcBorders>
            <w:shd w:val="clear" w:color="auto" w:fill="auto"/>
          </w:tcPr>
          <w:p w14:paraId="17E3D542" w14:textId="77777777" w:rsidR="000E5F02" w:rsidRPr="003C0BE6" w:rsidRDefault="000E5F02" w:rsidP="001929E2">
            <w:pPr>
              <w:rPr>
                <w:rFonts w:ascii="Arial" w:eastAsia="Times New Roman" w:hAnsi="Arial" w:cs="Arial"/>
              </w:rPr>
            </w:pPr>
          </w:p>
        </w:tc>
        <w:tc>
          <w:tcPr>
            <w:tcW w:w="1722" w:type="dxa"/>
            <w:tcBorders>
              <w:top w:val="single" w:sz="4" w:space="0" w:color="auto"/>
              <w:left w:val="single" w:sz="4" w:space="0" w:color="000000"/>
              <w:bottom w:val="single" w:sz="4" w:space="0" w:color="auto"/>
              <w:right w:val="single" w:sz="12" w:space="0" w:color="000000"/>
            </w:tcBorders>
            <w:shd w:val="clear" w:color="auto" w:fill="auto"/>
          </w:tcPr>
          <w:p w14:paraId="1A791168" w14:textId="77777777" w:rsidR="000E5F02" w:rsidRPr="003C0BE6" w:rsidRDefault="000E5F02" w:rsidP="001929E2">
            <w:pPr>
              <w:rPr>
                <w:rFonts w:ascii="Arial" w:eastAsia="Times New Roman" w:hAnsi="Arial" w:cs="Arial"/>
              </w:rPr>
            </w:pPr>
          </w:p>
        </w:tc>
      </w:tr>
      <w:tr w:rsidR="00593D36" w:rsidRPr="003C0BE6" w14:paraId="35AC473E" w14:textId="77777777" w:rsidTr="006545C5">
        <w:trPr>
          <w:trHeight w:val="326"/>
        </w:trPr>
        <w:tc>
          <w:tcPr>
            <w:tcW w:w="6096" w:type="dxa"/>
            <w:tcBorders>
              <w:top w:val="single" w:sz="4" w:space="0" w:color="auto"/>
              <w:left w:val="single" w:sz="12" w:space="0" w:color="000000"/>
              <w:bottom w:val="single" w:sz="4" w:space="0" w:color="auto"/>
              <w:right w:val="single" w:sz="8" w:space="0" w:color="000000"/>
            </w:tcBorders>
            <w:shd w:val="clear" w:color="auto" w:fill="DDD9C3" w:themeFill="background2" w:themeFillShade="E6"/>
            <w:vAlign w:val="center"/>
          </w:tcPr>
          <w:p w14:paraId="0261018C" w14:textId="6EBAD42C"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Means of Recovering unconscious/helpless person from water and, if single handed, means of getting back </w:t>
            </w:r>
            <w:proofErr w:type="gramStart"/>
            <w:r w:rsidRPr="003C0BE6">
              <w:rPr>
                <w:rFonts w:ascii="Arial" w:eastAsia="Times New Roman" w:hAnsi="Arial" w:cs="Arial"/>
                <w:sz w:val="16"/>
              </w:rPr>
              <w:t>on board</w:t>
            </w:r>
            <w:proofErr w:type="gramEnd"/>
            <w:r w:rsidRPr="003C0BE6">
              <w:rPr>
                <w:rFonts w:ascii="Arial" w:eastAsia="Times New Roman" w:hAnsi="Arial" w:cs="Arial"/>
                <w:sz w:val="16"/>
              </w:rPr>
              <w:t xml:space="preserve"> </w:t>
            </w:r>
            <w:r>
              <w:rPr>
                <w:rFonts w:ascii="Arial" w:eastAsia="Times New Roman" w:hAnsi="Arial" w:cs="Arial"/>
                <w:sz w:val="16"/>
              </w:rPr>
              <w:t>Vessel</w:t>
            </w:r>
            <w:r w:rsidRPr="003C0BE6">
              <w:rPr>
                <w:rFonts w:ascii="Arial" w:eastAsia="Times New Roman" w:hAnsi="Arial" w:cs="Arial"/>
                <w:sz w:val="16"/>
              </w:rPr>
              <w:t xml:space="preserve">, deployable from </w:t>
            </w:r>
            <w:r w:rsidR="006F0FF0">
              <w:rPr>
                <w:rFonts w:ascii="Arial" w:eastAsia="Times New Roman" w:hAnsi="Arial" w:cs="Arial"/>
                <w:sz w:val="16"/>
              </w:rPr>
              <w:t xml:space="preserve">the </w:t>
            </w:r>
            <w:r w:rsidRPr="003C0BE6">
              <w:rPr>
                <w:rFonts w:ascii="Arial" w:eastAsia="Times New Roman" w:hAnsi="Arial" w:cs="Arial"/>
                <w:sz w:val="16"/>
              </w:rPr>
              <w:t>water.</w:t>
            </w:r>
          </w:p>
        </w:tc>
        <w:tc>
          <w:tcPr>
            <w:tcW w:w="1842" w:type="dxa"/>
            <w:tcBorders>
              <w:top w:val="single" w:sz="4" w:space="0" w:color="auto"/>
              <w:left w:val="single" w:sz="4" w:space="0" w:color="000000"/>
              <w:bottom w:val="single" w:sz="4" w:space="0" w:color="auto"/>
              <w:right w:val="single" w:sz="8" w:space="0" w:color="000000"/>
            </w:tcBorders>
            <w:shd w:val="clear" w:color="auto" w:fill="DDD9C3" w:themeFill="background2" w:themeFillShade="E6"/>
          </w:tcPr>
          <w:p w14:paraId="5E850963" w14:textId="77777777" w:rsidR="000E5F02" w:rsidRPr="003C0BE6" w:rsidRDefault="000E5F02" w:rsidP="001929E2">
            <w:pPr>
              <w:rPr>
                <w:rFonts w:ascii="Arial" w:eastAsia="Times New Roman" w:hAnsi="Arial" w:cs="Arial"/>
              </w:rPr>
            </w:pPr>
          </w:p>
        </w:tc>
        <w:tc>
          <w:tcPr>
            <w:tcW w:w="1722" w:type="dxa"/>
            <w:tcBorders>
              <w:top w:val="single" w:sz="4" w:space="0" w:color="auto"/>
              <w:left w:val="single" w:sz="4" w:space="0" w:color="000000"/>
              <w:bottom w:val="single" w:sz="4" w:space="0" w:color="auto"/>
              <w:right w:val="single" w:sz="12" w:space="0" w:color="000000"/>
            </w:tcBorders>
            <w:shd w:val="clear" w:color="auto" w:fill="DDD9C3" w:themeFill="background2" w:themeFillShade="E6"/>
          </w:tcPr>
          <w:p w14:paraId="30C5F748" w14:textId="77777777" w:rsidR="000E5F02" w:rsidRPr="003C0BE6" w:rsidRDefault="000E5F02" w:rsidP="001929E2">
            <w:pPr>
              <w:rPr>
                <w:rFonts w:ascii="Arial" w:eastAsia="Times New Roman" w:hAnsi="Arial" w:cs="Arial"/>
              </w:rPr>
            </w:pPr>
          </w:p>
        </w:tc>
      </w:tr>
    </w:tbl>
    <w:p w14:paraId="2D35F74E" w14:textId="77777777" w:rsidR="000E5F02" w:rsidRPr="003C0BE6" w:rsidRDefault="000E5F02" w:rsidP="000E5F02">
      <w:pPr>
        <w:spacing w:line="241" w:lineRule="auto"/>
        <w:ind w:right="93" w:hanging="11"/>
        <w:rPr>
          <w:rFonts w:ascii="Arial" w:hAnsi="Arial" w:cs="Arial"/>
          <w:sz w:val="20"/>
        </w:rPr>
      </w:pPr>
    </w:p>
    <w:p w14:paraId="0A5D46C1" w14:textId="77777777" w:rsidR="000E5F02" w:rsidRDefault="000E5F02" w:rsidP="000E5F02">
      <w:pPr>
        <w:spacing w:after="200" w:line="276" w:lineRule="auto"/>
        <w:rPr>
          <w:rFonts w:ascii="Arial" w:hAnsi="Arial" w:cs="Arial"/>
          <w:sz w:val="20"/>
        </w:rPr>
      </w:pPr>
      <w:r w:rsidRPr="003C0BE6">
        <w:rPr>
          <w:rFonts w:ascii="Arial" w:hAnsi="Arial" w:cs="Arial"/>
          <w:sz w:val="20"/>
        </w:rPr>
        <w:t xml:space="preserve">Note: The checklist represents the minimum safety equipment requirements and owners should consider carrying additional safety equipment. It is recommended that if you carry the Satellite EPIRB, you also carry Personal Locator Beacons for each member of the crew, and if you carry Personal Locator Beacons, you also carry a Satellite EPIRB. The </w:t>
      </w:r>
      <w:proofErr w:type="spellStart"/>
      <w:r w:rsidRPr="003C0BE6">
        <w:rPr>
          <w:rFonts w:ascii="Arial" w:hAnsi="Arial" w:cs="Arial"/>
          <w:sz w:val="20"/>
        </w:rPr>
        <w:t>liferaft</w:t>
      </w:r>
      <w:proofErr w:type="spellEnd"/>
      <w:r w:rsidRPr="003C0BE6">
        <w:rPr>
          <w:rFonts w:ascii="Arial" w:hAnsi="Arial" w:cs="Arial"/>
          <w:sz w:val="20"/>
        </w:rPr>
        <w:t>, which is mandatory, should be fitted in accordance with the manufacturer’s instructions. Coastguard Operations Centres maintain a listening watch only on VHF Channel 16. The primary means of distress and urgency alerting should be via VHF DSC</w:t>
      </w:r>
    </w:p>
    <w:p w14:paraId="376FFE4E" w14:textId="77777777" w:rsidR="000E5F02" w:rsidRDefault="000E5F02" w:rsidP="000E5F02">
      <w:pPr>
        <w:spacing w:after="200" w:line="276" w:lineRule="auto"/>
        <w:rPr>
          <w:rFonts w:ascii="Arial" w:hAnsi="Arial" w:cs="Arial"/>
          <w:sz w:val="20"/>
        </w:rPr>
      </w:pPr>
      <w:r>
        <w:rPr>
          <w:rFonts w:ascii="Arial" w:hAnsi="Arial" w:cs="Arial"/>
          <w:sz w:val="20"/>
        </w:rPr>
        <w:br w:type="page"/>
      </w:r>
    </w:p>
    <w:p w14:paraId="5E7BC5E9" w14:textId="4601B128" w:rsidR="000E5F02" w:rsidRPr="003C0BE6" w:rsidRDefault="000E5F02" w:rsidP="000E5F02">
      <w:pPr>
        <w:keepNext/>
        <w:keepLines/>
        <w:spacing w:before="240"/>
        <w:outlineLvl w:val="0"/>
        <w:rPr>
          <w:rFonts w:ascii="Arial" w:eastAsiaTheme="majorEastAsia" w:hAnsi="Arial" w:cs="Arial"/>
          <w:b/>
          <w:bCs/>
          <w:sz w:val="24"/>
          <w:szCs w:val="24"/>
        </w:rPr>
      </w:pPr>
      <w:bookmarkStart w:id="3" w:name="_Toc79573402"/>
      <w:r w:rsidRPr="003C0BE6">
        <w:rPr>
          <w:rFonts w:ascii="Arial" w:eastAsiaTheme="majorEastAsia" w:hAnsi="Arial" w:cs="Arial"/>
          <w:b/>
          <w:bCs/>
          <w:sz w:val="24"/>
          <w:szCs w:val="24"/>
        </w:rPr>
        <w:lastRenderedPageBreak/>
        <w:t xml:space="preserve">ANNEX </w:t>
      </w:r>
      <w:r w:rsidR="00547739">
        <w:rPr>
          <w:rFonts w:ascii="Arial" w:eastAsiaTheme="majorEastAsia" w:hAnsi="Arial" w:cs="Arial"/>
          <w:b/>
          <w:bCs/>
          <w:sz w:val="24"/>
          <w:szCs w:val="24"/>
        </w:rPr>
        <w:t>3</w:t>
      </w:r>
      <w:r w:rsidRPr="003C0BE6">
        <w:rPr>
          <w:rFonts w:ascii="Arial" w:eastAsiaTheme="majorEastAsia" w:hAnsi="Arial" w:cs="Arial"/>
          <w:b/>
          <w:bCs/>
          <w:sz w:val="24"/>
          <w:szCs w:val="24"/>
        </w:rPr>
        <w:t xml:space="preserve">.3 - CODE OF PRACTICE FOR THE SAFETY OF SMALL FISHING </w:t>
      </w:r>
      <w:r>
        <w:rPr>
          <w:rFonts w:ascii="Arial" w:eastAsiaTheme="majorEastAsia" w:hAnsi="Arial" w:cs="Arial"/>
          <w:b/>
          <w:bCs/>
          <w:sz w:val="24"/>
          <w:szCs w:val="24"/>
        </w:rPr>
        <w:t>VESSEL</w:t>
      </w:r>
      <w:r w:rsidRPr="003C0BE6">
        <w:rPr>
          <w:rFonts w:ascii="Arial" w:eastAsiaTheme="majorEastAsia" w:hAnsi="Arial" w:cs="Arial"/>
          <w:b/>
          <w:bCs/>
          <w:sz w:val="24"/>
          <w:szCs w:val="24"/>
        </w:rPr>
        <w:t xml:space="preserve">S: CHECK LIST OF REQUIREMENTS: OPEN </w:t>
      </w:r>
      <w:r>
        <w:rPr>
          <w:rFonts w:ascii="Arial" w:eastAsiaTheme="majorEastAsia" w:hAnsi="Arial" w:cs="Arial"/>
          <w:b/>
          <w:bCs/>
          <w:sz w:val="24"/>
          <w:szCs w:val="24"/>
        </w:rPr>
        <w:t>Vessel</w:t>
      </w:r>
      <w:r w:rsidRPr="003C0BE6">
        <w:rPr>
          <w:rFonts w:ascii="Arial" w:eastAsiaTheme="majorEastAsia" w:hAnsi="Arial" w:cs="Arial"/>
          <w:b/>
          <w:bCs/>
          <w:sz w:val="24"/>
          <w:szCs w:val="24"/>
        </w:rPr>
        <w:t>s 12 metres (RL) to less than 15 metres (LOA)</w:t>
      </w:r>
      <w:bookmarkEnd w:id="3"/>
    </w:p>
    <w:p w14:paraId="4D6451BD" w14:textId="77777777" w:rsidR="000E5F02" w:rsidRPr="003C0BE6" w:rsidRDefault="000E5F02" w:rsidP="000E5F02">
      <w:pPr>
        <w:ind w:right="2234"/>
        <w:rPr>
          <w:rFonts w:ascii="Arial" w:hAnsi="Arial" w:cs="Arial"/>
        </w:rPr>
      </w:pPr>
    </w:p>
    <w:p w14:paraId="1CA08E30" w14:textId="77777777" w:rsidR="000E5F02" w:rsidRPr="003C0BE6" w:rsidRDefault="000E5F02" w:rsidP="000E5F02">
      <w:pPr>
        <w:spacing w:after="271" w:line="259" w:lineRule="auto"/>
        <w:rPr>
          <w:rFonts w:ascii="Arial" w:hAnsi="Arial" w:cs="Arial"/>
        </w:rPr>
      </w:pPr>
      <w:r w:rsidRPr="003C0BE6">
        <w:rPr>
          <w:rFonts w:ascii="Arial" w:hAnsi="Arial" w:cs="Arial"/>
          <w:sz w:val="18"/>
        </w:rPr>
        <w:t>Equipment need not be MCA approved provided it is fit for its intended purpose.</w:t>
      </w:r>
    </w:p>
    <w:tbl>
      <w:tblPr>
        <w:tblW w:w="9900"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920"/>
        <w:gridCol w:w="2080"/>
        <w:gridCol w:w="1900"/>
      </w:tblGrid>
      <w:tr w:rsidR="008454C2" w:rsidRPr="003C0BE6" w14:paraId="2455177B" w14:textId="77777777" w:rsidTr="006545C5">
        <w:trPr>
          <w:trHeight w:val="315"/>
        </w:trPr>
        <w:tc>
          <w:tcPr>
            <w:tcW w:w="5920" w:type="dxa"/>
            <w:tcBorders>
              <w:top w:val="single" w:sz="12" w:space="0" w:color="auto"/>
              <w:bottom w:val="single" w:sz="12" w:space="0" w:color="auto"/>
            </w:tcBorders>
            <w:shd w:val="clear" w:color="auto" w:fill="auto"/>
            <w:vAlign w:val="center"/>
            <w:hideMark/>
          </w:tcPr>
          <w:p w14:paraId="567B88B3" w14:textId="77777777" w:rsidR="000E5F02" w:rsidRPr="003C0BE6" w:rsidRDefault="000E5F02" w:rsidP="001929E2">
            <w:pPr>
              <w:jc w:val="center"/>
              <w:rPr>
                <w:rFonts w:ascii="Arial" w:eastAsia="Times New Roman" w:hAnsi="Arial" w:cs="Arial"/>
                <w:b/>
                <w:bCs/>
                <w:sz w:val="16"/>
                <w:szCs w:val="16"/>
              </w:rPr>
            </w:pPr>
            <w:r w:rsidRPr="003C0BE6">
              <w:rPr>
                <w:rFonts w:ascii="Arial" w:eastAsia="Times New Roman" w:hAnsi="Arial" w:cs="Arial"/>
                <w:b/>
                <w:bCs/>
                <w:sz w:val="16"/>
              </w:rPr>
              <w:t>Item</w:t>
            </w:r>
          </w:p>
        </w:tc>
        <w:tc>
          <w:tcPr>
            <w:tcW w:w="2080" w:type="dxa"/>
            <w:tcBorders>
              <w:top w:val="single" w:sz="12" w:space="0" w:color="auto"/>
              <w:bottom w:val="single" w:sz="12" w:space="0" w:color="auto"/>
            </w:tcBorders>
            <w:shd w:val="clear" w:color="auto" w:fill="auto"/>
            <w:vAlign w:val="center"/>
            <w:hideMark/>
          </w:tcPr>
          <w:p w14:paraId="5C381CE2" w14:textId="77777777" w:rsidR="000E5F02" w:rsidRPr="003C0BE6" w:rsidRDefault="000E5F02" w:rsidP="001929E2">
            <w:pPr>
              <w:rPr>
                <w:rFonts w:ascii="Arial" w:eastAsia="Times New Roman" w:hAnsi="Arial" w:cs="Arial"/>
                <w:b/>
                <w:bCs/>
                <w:sz w:val="16"/>
                <w:szCs w:val="16"/>
              </w:rPr>
            </w:pPr>
            <w:r w:rsidRPr="003C0BE6">
              <w:rPr>
                <w:rFonts w:ascii="Arial" w:eastAsia="Times New Roman" w:hAnsi="Arial" w:cs="Arial"/>
                <w:b/>
                <w:bCs/>
                <w:sz w:val="16"/>
              </w:rPr>
              <w:t>Remarks/compliance</w:t>
            </w:r>
          </w:p>
        </w:tc>
        <w:tc>
          <w:tcPr>
            <w:tcW w:w="1900" w:type="dxa"/>
            <w:tcBorders>
              <w:top w:val="single" w:sz="12" w:space="0" w:color="auto"/>
              <w:bottom w:val="single" w:sz="12" w:space="0" w:color="auto"/>
            </w:tcBorders>
            <w:shd w:val="clear" w:color="auto" w:fill="auto"/>
            <w:vAlign w:val="center"/>
            <w:hideMark/>
          </w:tcPr>
          <w:p w14:paraId="6FB8EC7B" w14:textId="77777777" w:rsidR="000E5F02" w:rsidRPr="003C0BE6" w:rsidRDefault="000E5F02" w:rsidP="001929E2">
            <w:pPr>
              <w:rPr>
                <w:rFonts w:ascii="Arial" w:eastAsia="Times New Roman" w:hAnsi="Arial" w:cs="Arial"/>
                <w:b/>
                <w:bCs/>
                <w:sz w:val="16"/>
                <w:szCs w:val="16"/>
              </w:rPr>
            </w:pPr>
            <w:r w:rsidRPr="003C0BE6">
              <w:rPr>
                <w:rFonts w:ascii="Arial" w:eastAsia="Times New Roman" w:hAnsi="Arial" w:cs="Arial"/>
                <w:b/>
                <w:bCs/>
                <w:sz w:val="16"/>
              </w:rPr>
              <w:t>Expiry/Service Date</w:t>
            </w:r>
          </w:p>
        </w:tc>
      </w:tr>
      <w:tr w:rsidR="00593D36" w:rsidRPr="003C0BE6" w14:paraId="6F498231" w14:textId="77777777" w:rsidTr="006545C5">
        <w:trPr>
          <w:trHeight w:val="337"/>
        </w:trPr>
        <w:tc>
          <w:tcPr>
            <w:tcW w:w="5920" w:type="dxa"/>
            <w:tcBorders>
              <w:top w:val="single" w:sz="12" w:space="0" w:color="auto"/>
            </w:tcBorders>
            <w:shd w:val="clear" w:color="auto" w:fill="DDD9C3" w:themeFill="background2" w:themeFillShade="E6"/>
            <w:vAlign w:val="center"/>
            <w:hideMark/>
          </w:tcPr>
          <w:p w14:paraId="6F7299A1" w14:textId="2A4D5D26" w:rsidR="000E5F02" w:rsidRPr="003C0BE6" w:rsidRDefault="000E5F02" w:rsidP="001929E2">
            <w:pPr>
              <w:rPr>
                <w:rFonts w:ascii="Arial" w:eastAsia="Times New Roman" w:hAnsi="Arial" w:cs="Arial"/>
                <w:sz w:val="16"/>
                <w:szCs w:val="16"/>
              </w:rPr>
            </w:pPr>
            <w:proofErr w:type="spellStart"/>
            <w:r w:rsidRPr="003C0BE6">
              <w:rPr>
                <w:rFonts w:ascii="Arial" w:eastAsia="Times New Roman" w:hAnsi="Arial" w:cs="Arial"/>
                <w:sz w:val="16"/>
              </w:rPr>
              <w:t>Liferaft</w:t>
            </w:r>
            <w:proofErr w:type="spellEnd"/>
            <w:r w:rsidRPr="003C0BE6">
              <w:rPr>
                <w:rFonts w:ascii="Arial" w:eastAsia="Times New Roman" w:hAnsi="Arial" w:cs="Arial"/>
                <w:sz w:val="16"/>
              </w:rPr>
              <w:t xml:space="preserve">(s) - Sufficient capacity for all persons on board </w:t>
            </w:r>
            <w:r>
              <w:rPr>
                <w:rFonts w:ascii="Arial" w:eastAsia="Times New Roman" w:hAnsi="Arial" w:cs="Arial"/>
                <w:sz w:val="16"/>
              </w:rPr>
              <w:t>Vessel</w:t>
            </w:r>
            <w:r w:rsidRPr="003C0BE6">
              <w:rPr>
                <w:rFonts w:ascii="Arial" w:eastAsia="Times New Roman" w:hAnsi="Arial" w:cs="Arial"/>
                <w:sz w:val="16"/>
              </w:rPr>
              <w:t xml:space="preserve"> and appropriate for area of operation  </w:t>
            </w:r>
          </w:p>
        </w:tc>
        <w:tc>
          <w:tcPr>
            <w:tcW w:w="2080" w:type="dxa"/>
            <w:tcBorders>
              <w:top w:val="single" w:sz="12" w:space="0" w:color="auto"/>
            </w:tcBorders>
            <w:shd w:val="clear" w:color="auto" w:fill="DDD9C3" w:themeFill="background2" w:themeFillShade="E6"/>
            <w:vAlign w:val="center"/>
            <w:hideMark/>
          </w:tcPr>
          <w:p w14:paraId="1A7CAE6D"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tcBorders>
              <w:top w:val="single" w:sz="12" w:space="0" w:color="auto"/>
            </w:tcBorders>
            <w:shd w:val="clear" w:color="auto" w:fill="DDD9C3" w:themeFill="background2" w:themeFillShade="E6"/>
            <w:vAlign w:val="center"/>
            <w:hideMark/>
          </w:tcPr>
          <w:p w14:paraId="3C3C45AB"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62CE971F" w14:textId="77777777" w:rsidTr="006545C5">
        <w:trPr>
          <w:trHeight w:val="88"/>
        </w:trPr>
        <w:tc>
          <w:tcPr>
            <w:tcW w:w="5920" w:type="dxa"/>
            <w:shd w:val="clear" w:color="auto" w:fill="auto"/>
            <w:vAlign w:val="center"/>
            <w:hideMark/>
          </w:tcPr>
          <w:p w14:paraId="7214802B"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Lifejackets - 1 per person + 2 spare</w:t>
            </w:r>
          </w:p>
        </w:tc>
        <w:tc>
          <w:tcPr>
            <w:tcW w:w="2080" w:type="dxa"/>
            <w:shd w:val="clear" w:color="auto" w:fill="auto"/>
            <w:vAlign w:val="center"/>
            <w:hideMark/>
          </w:tcPr>
          <w:p w14:paraId="1785E0E4"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06115AA1"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3316B5DA" w14:textId="77777777" w:rsidTr="006545C5">
        <w:trPr>
          <w:trHeight w:val="465"/>
        </w:trPr>
        <w:tc>
          <w:tcPr>
            <w:tcW w:w="5920" w:type="dxa"/>
            <w:shd w:val="clear" w:color="auto" w:fill="DDD9C3" w:themeFill="background2" w:themeFillShade="E6"/>
            <w:vAlign w:val="center"/>
            <w:hideMark/>
          </w:tcPr>
          <w:p w14:paraId="2A8868CA"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2 Lifebuoys (1 with 18 metre buoyant line attached) </w:t>
            </w:r>
            <w:r w:rsidRPr="003C0BE6">
              <w:rPr>
                <w:rFonts w:ascii="Arial" w:eastAsia="Times New Roman" w:hAnsi="Arial" w:cs="Arial"/>
                <w:sz w:val="16"/>
                <w:szCs w:val="16"/>
              </w:rPr>
              <w:t>or 1 Lifebuoy (with 18 metre buoyant line) +1 Buoyant Rescue Quoit</w:t>
            </w:r>
          </w:p>
        </w:tc>
        <w:tc>
          <w:tcPr>
            <w:tcW w:w="2080" w:type="dxa"/>
            <w:shd w:val="clear" w:color="auto" w:fill="DDD9C3" w:themeFill="background2" w:themeFillShade="E6"/>
            <w:vAlign w:val="center"/>
            <w:hideMark/>
          </w:tcPr>
          <w:p w14:paraId="4E28CFC5"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0EB78FDC"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19EDFC78" w14:textId="77777777" w:rsidTr="006545C5">
        <w:trPr>
          <w:trHeight w:val="194"/>
        </w:trPr>
        <w:tc>
          <w:tcPr>
            <w:tcW w:w="5920" w:type="dxa"/>
            <w:shd w:val="clear" w:color="auto" w:fill="auto"/>
            <w:vAlign w:val="center"/>
            <w:hideMark/>
          </w:tcPr>
          <w:p w14:paraId="094B3840"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3 Parachute Flares</w:t>
            </w:r>
          </w:p>
        </w:tc>
        <w:tc>
          <w:tcPr>
            <w:tcW w:w="2080" w:type="dxa"/>
            <w:shd w:val="clear" w:color="auto" w:fill="auto"/>
            <w:vAlign w:val="center"/>
            <w:hideMark/>
          </w:tcPr>
          <w:p w14:paraId="25B9B0BD"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5FBE130E"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59F5694B" w14:textId="77777777" w:rsidTr="006545C5">
        <w:trPr>
          <w:trHeight w:val="60"/>
        </w:trPr>
        <w:tc>
          <w:tcPr>
            <w:tcW w:w="5920" w:type="dxa"/>
            <w:shd w:val="clear" w:color="auto" w:fill="DDD9C3" w:themeFill="background2" w:themeFillShade="E6"/>
            <w:vAlign w:val="center"/>
            <w:hideMark/>
          </w:tcPr>
          <w:p w14:paraId="59FB4F26"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2 Hand-held Flares</w:t>
            </w:r>
          </w:p>
        </w:tc>
        <w:tc>
          <w:tcPr>
            <w:tcW w:w="2080" w:type="dxa"/>
            <w:shd w:val="clear" w:color="auto" w:fill="DDD9C3" w:themeFill="background2" w:themeFillShade="E6"/>
            <w:vAlign w:val="center"/>
            <w:hideMark/>
          </w:tcPr>
          <w:p w14:paraId="1918508E"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54D712B4"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422F9B46" w14:textId="77777777" w:rsidTr="006545C5">
        <w:trPr>
          <w:trHeight w:val="60"/>
        </w:trPr>
        <w:tc>
          <w:tcPr>
            <w:tcW w:w="5920" w:type="dxa"/>
            <w:shd w:val="clear" w:color="auto" w:fill="auto"/>
            <w:vAlign w:val="center"/>
            <w:hideMark/>
          </w:tcPr>
          <w:p w14:paraId="36D53D49"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1 Smoke Signal (buoyant or </w:t>
            </w:r>
            <w:proofErr w:type="gramStart"/>
            <w:r w:rsidRPr="003C0BE6">
              <w:rPr>
                <w:rFonts w:ascii="Arial" w:eastAsia="Times New Roman" w:hAnsi="Arial" w:cs="Arial"/>
                <w:sz w:val="16"/>
              </w:rPr>
              <w:t>hand held</w:t>
            </w:r>
            <w:proofErr w:type="gramEnd"/>
            <w:r w:rsidRPr="003C0BE6">
              <w:rPr>
                <w:rFonts w:ascii="Arial" w:eastAsia="Times New Roman" w:hAnsi="Arial" w:cs="Arial"/>
                <w:sz w:val="16"/>
              </w:rPr>
              <w:t>)</w:t>
            </w:r>
          </w:p>
        </w:tc>
        <w:tc>
          <w:tcPr>
            <w:tcW w:w="2080" w:type="dxa"/>
            <w:shd w:val="clear" w:color="auto" w:fill="auto"/>
            <w:vAlign w:val="center"/>
            <w:hideMark/>
          </w:tcPr>
          <w:p w14:paraId="2D9CE799"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776D9665"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68F3B3FA" w14:textId="77777777" w:rsidTr="006545C5">
        <w:trPr>
          <w:trHeight w:val="259"/>
        </w:trPr>
        <w:tc>
          <w:tcPr>
            <w:tcW w:w="5920" w:type="dxa"/>
            <w:shd w:val="clear" w:color="auto" w:fill="DDD9C3" w:themeFill="background2" w:themeFillShade="E6"/>
            <w:vAlign w:val="center"/>
            <w:hideMark/>
          </w:tcPr>
          <w:p w14:paraId="3764AC90"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Multi-purpose Fire Extinguisher (fire rating 5A/34B)</w:t>
            </w:r>
          </w:p>
        </w:tc>
        <w:tc>
          <w:tcPr>
            <w:tcW w:w="2080" w:type="dxa"/>
            <w:shd w:val="clear" w:color="auto" w:fill="DDD9C3" w:themeFill="background2" w:themeFillShade="E6"/>
            <w:vAlign w:val="center"/>
            <w:hideMark/>
          </w:tcPr>
          <w:p w14:paraId="2C3CEBE0"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3831C8DE"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4525D99B" w14:textId="77777777" w:rsidTr="006545C5">
        <w:trPr>
          <w:trHeight w:val="248"/>
        </w:trPr>
        <w:tc>
          <w:tcPr>
            <w:tcW w:w="5920" w:type="dxa"/>
            <w:shd w:val="clear" w:color="auto" w:fill="auto"/>
            <w:vAlign w:val="center"/>
            <w:hideMark/>
          </w:tcPr>
          <w:p w14:paraId="684C7B06"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Multi-purpose Fire Extinguisher for oil fires (fire rating 13A/113B)</w:t>
            </w:r>
          </w:p>
        </w:tc>
        <w:tc>
          <w:tcPr>
            <w:tcW w:w="2080" w:type="dxa"/>
            <w:shd w:val="clear" w:color="auto" w:fill="auto"/>
            <w:vAlign w:val="center"/>
            <w:hideMark/>
          </w:tcPr>
          <w:p w14:paraId="59188306"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1C6761F6"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41A7590D" w14:textId="77777777" w:rsidTr="006545C5">
        <w:trPr>
          <w:trHeight w:val="315"/>
        </w:trPr>
        <w:tc>
          <w:tcPr>
            <w:tcW w:w="5920" w:type="dxa"/>
            <w:shd w:val="clear" w:color="auto" w:fill="DDD9C3" w:themeFill="background2" w:themeFillShade="E6"/>
            <w:vAlign w:val="center"/>
            <w:hideMark/>
          </w:tcPr>
          <w:p w14:paraId="5819F4D6"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Fire Blanket (light duty) in galley or cooking area (if applicable)</w:t>
            </w:r>
          </w:p>
        </w:tc>
        <w:tc>
          <w:tcPr>
            <w:tcW w:w="2080" w:type="dxa"/>
            <w:shd w:val="clear" w:color="auto" w:fill="DDD9C3" w:themeFill="background2" w:themeFillShade="E6"/>
            <w:vAlign w:val="center"/>
            <w:hideMark/>
          </w:tcPr>
          <w:p w14:paraId="76D2944C"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079030A8"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00313EE6" w14:textId="77777777" w:rsidTr="006545C5">
        <w:trPr>
          <w:trHeight w:val="228"/>
        </w:trPr>
        <w:tc>
          <w:tcPr>
            <w:tcW w:w="5920" w:type="dxa"/>
            <w:shd w:val="clear" w:color="auto" w:fill="auto"/>
            <w:vAlign w:val="center"/>
            <w:hideMark/>
          </w:tcPr>
          <w:p w14:paraId="4C100E28"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1 Fire Pump + Hose or </w:t>
            </w:r>
            <w:r w:rsidRPr="003C0BE6">
              <w:rPr>
                <w:rFonts w:ascii="Arial" w:eastAsia="Times New Roman" w:hAnsi="Arial" w:cs="Arial"/>
                <w:sz w:val="16"/>
                <w:szCs w:val="16"/>
              </w:rPr>
              <w:t>1 Fire Bucket and Lanyard</w:t>
            </w:r>
          </w:p>
        </w:tc>
        <w:tc>
          <w:tcPr>
            <w:tcW w:w="2080" w:type="dxa"/>
            <w:shd w:val="clear" w:color="auto" w:fill="auto"/>
            <w:vAlign w:val="center"/>
            <w:hideMark/>
          </w:tcPr>
          <w:p w14:paraId="1EFBE47B"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40791541"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7AED322C" w14:textId="77777777" w:rsidTr="006545C5">
        <w:trPr>
          <w:trHeight w:val="232"/>
        </w:trPr>
        <w:tc>
          <w:tcPr>
            <w:tcW w:w="5920" w:type="dxa"/>
            <w:shd w:val="clear" w:color="auto" w:fill="DDD9C3" w:themeFill="background2" w:themeFillShade="E6"/>
            <w:vAlign w:val="center"/>
            <w:hideMark/>
          </w:tcPr>
          <w:p w14:paraId="7C46C0B0" w14:textId="374FBF99"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VHF Radio – DSC fixe</w:t>
            </w:r>
            <w:r w:rsidR="00BB1C31">
              <w:rPr>
                <w:rFonts w:ascii="Arial" w:eastAsia="Times New Roman" w:hAnsi="Arial" w:cs="Arial"/>
                <w:sz w:val="16"/>
              </w:rPr>
              <w:t>d</w:t>
            </w:r>
            <w:r w:rsidRPr="003C0BE6">
              <w:rPr>
                <w:rFonts w:ascii="Arial" w:eastAsia="Times New Roman" w:hAnsi="Arial" w:cs="Arial"/>
                <w:sz w:val="16"/>
              </w:rPr>
              <w:t xml:space="preserve"> or </w:t>
            </w:r>
            <w:proofErr w:type="gramStart"/>
            <w:r w:rsidRPr="003C0BE6">
              <w:rPr>
                <w:rFonts w:ascii="Arial" w:eastAsia="Times New Roman" w:hAnsi="Arial" w:cs="Arial"/>
                <w:sz w:val="16"/>
              </w:rPr>
              <w:t>hand held</w:t>
            </w:r>
            <w:proofErr w:type="gramEnd"/>
            <w:r w:rsidRPr="003C0BE6">
              <w:rPr>
                <w:rFonts w:ascii="Arial" w:eastAsia="Times New Roman" w:hAnsi="Arial" w:cs="Arial"/>
                <w:sz w:val="16"/>
              </w:rPr>
              <w:t xml:space="preserve">. </w:t>
            </w:r>
            <w:r>
              <w:rPr>
                <w:rFonts w:ascii="Arial" w:hAnsi="Arial" w:cs="Arial"/>
                <w:color w:val="000000"/>
                <w:sz w:val="16"/>
                <w:szCs w:val="16"/>
              </w:rPr>
              <w:t>Vessel</w:t>
            </w:r>
            <w:r w:rsidRPr="003C0BE6">
              <w:rPr>
                <w:rFonts w:ascii="Arial" w:hAnsi="Arial" w:cs="Arial"/>
                <w:color w:val="000000"/>
                <w:sz w:val="16"/>
                <w:szCs w:val="16"/>
              </w:rPr>
              <w:t xml:space="preserve">s with </w:t>
            </w:r>
            <w:proofErr w:type="spellStart"/>
            <w:r w:rsidRPr="003C0BE6">
              <w:rPr>
                <w:rFonts w:ascii="Arial" w:hAnsi="Arial" w:cs="Arial"/>
                <w:color w:val="000000"/>
                <w:sz w:val="16"/>
                <w:szCs w:val="16"/>
              </w:rPr>
              <w:t>Liferafts</w:t>
            </w:r>
            <w:proofErr w:type="spellEnd"/>
            <w:r w:rsidRPr="003C0BE6">
              <w:rPr>
                <w:rFonts w:ascii="Arial" w:hAnsi="Arial" w:cs="Arial"/>
                <w:color w:val="000000"/>
                <w:sz w:val="16"/>
                <w:szCs w:val="16"/>
              </w:rPr>
              <w:t xml:space="preserve"> shall carry an </w:t>
            </w:r>
            <w:proofErr w:type="gramStart"/>
            <w:r w:rsidRPr="003C0BE6">
              <w:rPr>
                <w:rFonts w:ascii="Arial" w:hAnsi="Arial" w:cs="Arial"/>
                <w:color w:val="000000"/>
                <w:sz w:val="16"/>
                <w:szCs w:val="16"/>
              </w:rPr>
              <w:t>additional  Portable</w:t>
            </w:r>
            <w:proofErr w:type="gramEnd"/>
            <w:r w:rsidRPr="003C0BE6">
              <w:rPr>
                <w:rFonts w:ascii="Arial" w:hAnsi="Arial" w:cs="Arial"/>
                <w:color w:val="000000"/>
                <w:sz w:val="16"/>
                <w:szCs w:val="16"/>
              </w:rPr>
              <w:t xml:space="preserve"> VHF Radio</w:t>
            </w:r>
          </w:p>
        </w:tc>
        <w:tc>
          <w:tcPr>
            <w:tcW w:w="2080" w:type="dxa"/>
            <w:shd w:val="clear" w:color="auto" w:fill="DDD9C3" w:themeFill="background2" w:themeFillShade="E6"/>
            <w:vAlign w:val="center"/>
            <w:hideMark/>
          </w:tcPr>
          <w:p w14:paraId="415B168D"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5E7CF5C3"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738C12B1" w14:textId="77777777" w:rsidTr="006545C5">
        <w:trPr>
          <w:trHeight w:val="250"/>
        </w:trPr>
        <w:tc>
          <w:tcPr>
            <w:tcW w:w="5920" w:type="dxa"/>
            <w:shd w:val="clear" w:color="auto" w:fill="auto"/>
            <w:vAlign w:val="center"/>
            <w:hideMark/>
          </w:tcPr>
          <w:p w14:paraId="78AAB73E"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Satellite EPIRB (</w:t>
            </w:r>
            <w:r>
              <w:rPr>
                <w:rFonts w:ascii="Arial" w:eastAsia="Times New Roman" w:hAnsi="Arial" w:cs="Arial"/>
                <w:sz w:val="16"/>
              </w:rPr>
              <w:t>Vessel</w:t>
            </w:r>
            <w:r w:rsidRPr="003C0BE6">
              <w:rPr>
                <w:rFonts w:ascii="Arial" w:eastAsia="Times New Roman" w:hAnsi="Arial" w:cs="Arial"/>
                <w:sz w:val="16"/>
              </w:rPr>
              <w:t>s that are single handed may replace the EPIRB with a Personal Locator Beacon)</w:t>
            </w:r>
          </w:p>
        </w:tc>
        <w:tc>
          <w:tcPr>
            <w:tcW w:w="2080" w:type="dxa"/>
            <w:shd w:val="clear" w:color="auto" w:fill="auto"/>
            <w:vAlign w:val="center"/>
            <w:hideMark/>
          </w:tcPr>
          <w:p w14:paraId="4844D011"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12EEF079"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1CAFB986" w14:textId="77777777" w:rsidTr="006545C5">
        <w:trPr>
          <w:trHeight w:val="255"/>
        </w:trPr>
        <w:tc>
          <w:tcPr>
            <w:tcW w:w="5920" w:type="dxa"/>
            <w:shd w:val="clear" w:color="auto" w:fill="DDD9C3" w:themeFill="background2" w:themeFillShade="E6"/>
            <w:vAlign w:val="center"/>
            <w:hideMark/>
          </w:tcPr>
          <w:p w14:paraId="5FB60E1B"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Bilge </w:t>
            </w:r>
            <w:proofErr w:type="gramStart"/>
            <w:r w:rsidRPr="003C0BE6">
              <w:rPr>
                <w:rFonts w:ascii="Arial" w:eastAsia="Times New Roman" w:hAnsi="Arial" w:cs="Arial"/>
                <w:sz w:val="16"/>
              </w:rPr>
              <w:t>Alarm, if</w:t>
            </w:r>
            <w:proofErr w:type="gramEnd"/>
            <w:r w:rsidRPr="003C0BE6">
              <w:rPr>
                <w:rFonts w:ascii="Arial" w:eastAsia="Times New Roman" w:hAnsi="Arial" w:cs="Arial"/>
                <w:sz w:val="16"/>
              </w:rPr>
              <w:t xml:space="preserve"> bilge not visible</w:t>
            </w:r>
          </w:p>
        </w:tc>
        <w:tc>
          <w:tcPr>
            <w:tcW w:w="2080" w:type="dxa"/>
            <w:shd w:val="clear" w:color="auto" w:fill="DDD9C3" w:themeFill="background2" w:themeFillShade="E6"/>
            <w:vAlign w:val="center"/>
            <w:hideMark/>
          </w:tcPr>
          <w:p w14:paraId="6647FABF"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726B6287"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68E2C9CE" w14:textId="77777777" w:rsidTr="006545C5">
        <w:trPr>
          <w:trHeight w:val="130"/>
        </w:trPr>
        <w:tc>
          <w:tcPr>
            <w:tcW w:w="5920" w:type="dxa"/>
            <w:shd w:val="clear" w:color="auto" w:fill="auto"/>
            <w:vAlign w:val="center"/>
            <w:hideMark/>
          </w:tcPr>
          <w:p w14:paraId="1C6D137D" w14:textId="71ED604E"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Bilge Pumps in accordance with section 4.</w:t>
            </w:r>
            <w:r w:rsidR="00940920">
              <w:rPr>
                <w:rFonts w:ascii="Arial" w:eastAsia="Times New Roman" w:hAnsi="Arial" w:cs="Arial"/>
                <w:sz w:val="16"/>
              </w:rPr>
              <w:t>10</w:t>
            </w:r>
            <w:r w:rsidRPr="003C0BE6">
              <w:rPr>
                <w:rFonts w:ascii="Arial" w:eastAsia="Times New Roman" w:hAnsi="Arial" w:cs="Arial"/>
                <w:sz w:val="16"/>
              </w:rPr>
              <w:t xml:space="preserve"> of the Code</w:t>
            </w:r>
          </w:p>
        </w:tc>
        <w:tc>
          <w:tcPr>
            <w:tcW w:w="2080" w:type="dxa"/>
            <w:shd w:val="clear" w:color="auto" w:fill="auto"/>
            <w:vAlign w:val="center"/>
            <w:hideMark/>
          </w:tcPr>
          <w:p w14:paraId="1F9152AB"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251D1CB3"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2D3F94C6" w14:textId="77777777" w:rsidTr="006545C5">
        <w:trPr>
          <w:trHeight w:val="114"/>
        </w:trPr>
        <w:tc>
          <w:tcPr>
            <w:tcW w:w="5920" w:type="dxa"/>
            <w:shd w:val="clear" w:color="auto" w:fill="DDD9C3" w:themeFill="background2" w:themeFillShade="E6"/>
            <w:vAlign w:val="center"/>
            <w:hideMark/>
          </w:tcPr>
          <w:p w14:paraId="5F64C850"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Approved Navigation Lights &amp; Sound Signals</w:t>
            </w:r>
          </w:p>
        </w:tc>
        <w:tc>
          <w:tcPr>
            <w:tcW w:w="2080" w:type="dxa"/>
            <w:shd w:val="clear" w:color="auto" w:fill="DDD9C3" w:themeFill="background2" w:themeFillShade="E6"/>
            <w:vAlign w:val="center"/>
            <w:hideMark/>
          </w:tcPr>
          <w:p w14:paraId="38659528"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2C17EF2E"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71EE0AAD" w14:textId="77777777" w:rsidTr="006545C5">
        <w:trPr>
          <w:trHeight w:val="260"/>
        </w:trPr>
        <w:tc>
          <w:tcPr>
            <w:tcW w:w="5920" w:type="dxa"/>
            <w:shd w:val="clear" w:color="auto" w:fill="auto"/>
            <w:vAlign w:val="center"/>
            <w:hideMark/>
          </w:tcPr>
          <w:p w14:paraId="7B3B3A55"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Anchor and cable/warp</w:t>
            </w:r>
          </w:p>
        </w:tc>
        <w:tc>
          <w:tcPr>
            <w:tcW w:w="2080" w:type="dxa"/>
            <w:shd w:val="clear" w:color="auto" w:fill="auto"/>
            <w:vAlign w:val="center"/>
            <w:hideMark/>
          </w:tcPr>
          <w:p w14:paraId="2A39B6E2"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0329B414"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08E4DBD8" w14:textId="77777777" w:rsidTr="006545C5">
        <w:trPr>
          <w:trHeight w:val="122"/>
        </w:trPr>
        <w:tc>
          <w:tcPr>
            <w:tcW w:w="5920" w:type="dxa"/>
            <w:shd w:val="clear" w:color="auto" w:fill="DDD9C3" w:themeFill="background2" w:themeFillShade="E6"/>
            <w:vAlign w:val="center"/>
            <w:hideMark/>
          </w:tcPr>
          <w:p w14:paraId="541C7D85"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Compass</w:t>
            </w:r>
          </w:p>
        </w:tc>
        <w:tc>
          <w:tcPr>
            <w:tcW w:w="2080" w:type="dxa"/>
            <w:shd w:val="clear" w:color="auto" w:fill="DDD9C3" w:themeFill="background2" w:themeFillShade="E6"/>
            <w:vAlign w:val="center"/>
            <w:hideMark/>
          </w:tcPr>
          <w:p w14:paraId="64082CA8"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28A624F7"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297B4BE3" w14:textId="77777777" w:rsidTr="006545C5">
        <w:trPr>
          <w:trHeight w:val="140"/>
        </w:trPr>
        <w:tc>
          <w:tcPr>
            <w:tcW w:w="5920" w:type="dxa"/>
            <w:shd w:val="clear" w:color="auto" w:fill="auto"/>
            <w:vAlign w:val="center"/>
            <w:hideMark/>
          </w:tcPr>
          <w:p w14:paraId="4ED2A537"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Waterproof Torch</w:t>
            </w:r>
          </w:p>
        </w:tc>
        <w:tc>
          <w:tcPr>
            <w:tcW w:w="2080" w:type="dxa"/>
            <w:shd w:val="clear" w:color="auto" w:fill="auto"/>
            <w:vAlign w:val="center"/>
            <w:hideMark/>
          </w:tcPr>
          <w:p w14:paraId="02190E38"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164328A7"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36E97DF1" w14:textId="77777777" w:rsidTr="006545C5">
        <w:trPr>
          <w:trHeight w:val="60"/>
        </w:trPr>
        <w:tc>
          <w:tcPr>
            <w:tcW w:w="5920" w:type="dxa"/>
            <w:shd w:val="clear" w:color="auto" w:fill="DDD9C3" w:themeFill="background2" w:themeFillShade="E6"/>
            <w:vAlign w:val="center"/>
            <w:hideMark/>
          </w:tcPr>
          <w:p w14:paraId="7A1B1D4D"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Medical Kit in accordance with </w:t>
            </w:r>
            <w:r w:rsidRPr="003C0BE6">
              <w:rPr>
                <w:rFonts w:ascii="Arial" w:hAnsi="Arial" w:cs="Arial"/>
                <w:color w:val="333333"/>
                <w:sz w:val="16"/>
                <w:szCs w:val="16"/>
              </w:rPr>
              <w:t xml:space="preserve">The Merchant Shipping and Fishing </w:t>
            </w:r>
            <w:r>
              <w:rPr>
                <w:rFonts w:ascii="Arial" w:hAnsi="Arial" w:cs="Arial"/>
                <w:color w:val="333333"/>
                <w:sz w:val="16"/>
                <w:szCs w:val="16"/>
              </w:rPr>
              <w:t>Vessel</w:t>
            </w:r>
            <w:r w:rsidRPr="003C0BE6">
              <w:rPr>
                <w:rFonts w:ascii="Arial" w:hAnsi="Arial" w:cs="Arial"/>
                <w:color w:val="333333"/>
                <w:sz w:val="16"/>
                <w:szCs w:val="16"/>
              </w:rPr>
              <w:t xml:space="preserve">s (Medical Stores) Regulations 1995 No.1802 or any superseding regulations </w:t>
            </w:r>
          </w:p>
        </w:tc>
        <w:tc>
          <w:tcPr>
            <w:tcW w:w="2080" w:type="dxa"/>
            <w:shd w:val="clear" w:color="auto" w:fill="DDD9C3" w:themeFill="background2" w:themeFillShade="E6"/>
            <w:vAlign w:val="center"/>
            <w:hideMark/>
          </w:tcPr>
          <w:p w14:paraId="7D400B01"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1CF32545"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0E5F02" w:rsidRPr="003C0BE6" w14:paraId="78A203FC" w14:textId="77777777" w:rsidTr="006545C5">
        <w:trPr>
          <w:trHeight w:val="60"/>
        </w:trPr>
        <w:tc>
          <w:tcPr>
            <w:tcW w:w="5920" w:type="dxa"/>
            <w:shd w:val="clear" w:color="auto" w:fill="auto"/>
            <w:vAlign w:val="center"/>
            <w:hideMark/>
          </w:tcPr>
          <w:p w14:paraId="36915108" w14:textId="3AD947D1"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Means of Recovering unconscious/helpless person from water and, if single handed, means of getting back </w:t>
            </w:r>
            <w:proofErr w:type="gramStart"/>
            <w:r w:rsidRPr="003C0BE6">
              <w:rPr>
                <w:rFonts w:ascii="Arial" w:eastAsia="Times New Roman" w:hAnsi="Arial" w:cs="Arial"/>
                <w:sz w:val="16"/>
              </w:rPr>
              <w:t>on board</w:t>
            </w:r>
            <w:proofErr w:type="gramEnd"/>
            <w:r w:rsidRPr="003C0BE6">
              <w:rPr>
                <w:rFonts w:ascii="Arial" w:eastAsia="Times New Roman" w:hAnsi="Arial" w:cs="Arial"/>
                <w:sz w:val="16"/>
              </w:rPr>
              <w:t xml:space="preserve"> </w:t>
            </w:r>
            <w:r>
              <w:rPr>
                <w:rFonts w:ascii="Arial" w:eastAsia="Times New Roman" w:hAnsi="Arial" w:cs="Arial"/>
                <w:sz w:val="16"/>
              </w:rPr>
              <w:t>Vessel</w:t>
            </w:r>
            <w:r w:rsidRPr="003C0BE6">
              <w:rPr>
                <w:rFonts w:ascii="Arial" w:eastAsia="Times New Roman" w:hAnsi="Arial" w:cs="Arial"/>
                <w:sz w:val="16"/>
              </w:rPr>
              <w:t xml:space="preserve">, deployable from </w:t>
            </w:r>
            <w:r w:rsidR="00210360">
              <w:rPr>
                <w:rFonts w:ascii="Arial" w:eastAsia="Times New Roman" w:hAnsi="Arial" w:cs="Arial"/>
                <w:sz w:val="16"/>
              </w:rPr>
              <w:t xml:space="preserve">the </w:t>
            </w:r>
            <w:r w:rsidRPr="003C0BE6">
              <w:rPr>
                <w:rFonts w:ascii="Arial" w:eastAsia="Times New Roman" w:hAnsi="Arial" w:cs="Arial"/>
                <w:sz w:val="16"/>
              </w:rPr>
              <w:t>water.</w:t>
            </w:r>
          </w:p>
        </w:tc>
        <w:tc>
          <w:tcPr>
            <w:tcW w:w="2080" w:type="dxa"/>
            <w:shd w:val="clear" w:color="auto" w:fill="auto"/>
            <w:vAlign w:val="center"/>
            <w:hideMark/>
          </w:tcPr>
          <w:p w14:paraId="7FDE6882"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auto"/>
            <w:vAlign w:val="center"/>
            <w:hideMark/>
          </w:tcPr>
          <w:p w14:paraId="125C43CE"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r>
      <w:tr w:rsidR="00593D36" w:rsidRPr="003C0BE6" w14:paraId="279E2C07" w14:textId="77777777" w:rsidTr="006545C5">
        <w:trPr>
          <w:trHeight w:val="60"/>
        </w:trPr>
        <w:tc>
          <w:tcPr>
            <w:tcW w:w="5920" w:type="dxa"/>
            <w:shd w:val="clear" w:color="auto" w:fill="DDD9C3" w:themeFill="background2" w:themeFillShade="E6"/>
            <w:vAlign w:val="center"/>
            <w:hideMark/>
          </w:tcPr>
          <w:p w14:paraId="7A7FC5B1"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Radar Reflector</w:t>
            </w:r>
          </w:p>
        </w:tc>
        <w:tc>
          <w:tcPr>
            <w:tcW w:w="2080" w:type="dxa"/>
            <w:shd w:val="clear" w:color="auto" w:fill="DDD9C3" w:themeFill="background2" w:themeFillShade="E6"/>
            <w:vAlign w:val="center"/>
            <w:hideMark/>
          </w:tcPr>
          <w:p w14:paraId="12D00DEA" w14:textId="77777777" w:rsidR="000E5F02" w:rsidRPr="003C0BE6" w:rsidRDefault="000E5F02" w:rsidP="001929E2">
            <w:pPr>
              <w:rPr>
                <w:rFonts w:ascii="Arial" w:eastAsia="Times New Roman" w:hAnsi="Arial" w:cs="Arial"/>
              </w:rPr>
            </w:pPr>
            <w:r w:rsidRPr="003C0BE6">
              <w:rPr>
                <w:rFonts w:ascii="Arial" w:eastAsia="Times New Roman" w:hAnsi="Arial" w:cs="Arial"/>
              </w:rPr>
              <w:t> </w:t>
            </w:r>
          </w:p>
        </w:tc>
        <w:tc>
          <w:tcPr>
            <w:tcW w:w="1900" w:type="dxa"/>
            <w:shd w:val="clear" w:color="auto" w:fill="DDD9C3" w:themeFill="background2" w:themeFillShade="E6"/>
            <w:vAlign w:val="center"/>
            <w:hideMark/>
          </w:tcPr>
          <w:p w14:paraId="52B2922A" w14:textId="77777777" w:rsidR="000E5F02" w:rsidRPr="003C0BE6" w:rsidRDefault="000E5F02" w:rsidP="001929E2">
            <w:pPr>
              <w:rPr>
                <w:rFonts w:ascii="Arial" w:eastAsia="Times New Roman" w:hAnsi="Arial" w:cs="Arial"/>
              </w:rPr>
            </w:pPr>
          </w:p>
        </w:tc>
      </w:tr>
      <w:tr w:rsidR="00593D36" w:rsidRPr="003C0BE6" w14:paraId="554952FA" w14:textId="77777777" w:rsidTr="006545C5">
        <w:trPr>
          <w:trHeight w:val="300"/>
        </w:trPr>
        <w:tc>
          <w:tcPr>
            <w:tcW w:w="5920" w:type="dxa"/>
            <w:shd w:val="clear" w:color="auto" w:fill="FFFFFF" w:themeFill="background1"/>
            <w:vAlign w:val="center"/>
          </w:tcPr>
          <w:p w14:paraId="7A0BC90E" w14:textId="2E54A8DF"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CO Alarms for every enclosed space that has a fired cooking or heating appliance or where engine exhausts penetrate the wheelhouse or </w:t>
            </w:r>
            <w:r w:rsidR="000D1333">
              <w:rPr>
                <w:rFonts w:ascii="Arial" w:eastAsia="Times New Roman" w:hAnsi="Arial" w:cs="Arial"/>
                <w:sz w:val="16"/>
              </w:rPr>
              <w:t>accommodation</w:t>
            </w:r>
            <w:r w:rsidRPr="003C0BE6">
              <w:rPr>
                <w:rFonts w:ascii="Arial" w:eastAsia="Times New Roman" w:hAnsi="Arial" w:cs="Arial"/>
                <w:sz w:val="16"/>
              </w:rPr>
              <w:t xml:space="preserve"> space</w:t>
            </w:r>
          </w:p>
        </w:tc>
        <w:tc>
          <w:tcPr>
            <w:tcW w:w="2080" w:type="dxa"/>
            <w:shd w:val="clear" w:color="auto" w:fill="FFFFFF" w:themeFill="background1"/>
            <w:vAlign w:val="center"/>
          </w:tcPr>
          <w:p w14:paraId="312D06FD" w14:textId="77777777" w:rsidR="000E5F02" w:rsidRPr="003C0BE6" w:rsidRDefault="000E5F02" w:rsidP="001929E2">
            <w:pPr>
              <w:rPr>
                <w:rFonts w:ascii="Arial" w:eastAsia="Times New Roman" w:hAnsi="Arial" w:cs="Arial"/>
              </w:rPr>
            </w:pPr>
          </w:p>
        </w:tc>
        <w:tc>
          <w:tcPr>
            <w:tcW w:w="1900" w:type="dxa"/>
            <w:shd w:val="clear" w:color="auto" w:fill="FFFFFF" w:themeFill="background1"/>
            <w:vAlign w:val="center"/>
          </w:tcPr>
          <w:p w14:paraId="2771D6C7" w14:textId="77777777" w:rsidR="000E5F02" w:rsidRPr="003C0BE6" w:rsidRDefault="000E5F02" w:rsidP="001929E2">
            <w:pPr>
              <w:rPr>
                <w:rFonts w:ascii="Arial" w:eastAsia="Times New Roman" w:hAnsi="Arial" w:cs="Arial"/>
              </w:rPr>
            </w:pPr>
          </w:p>
        </w:tc>
      </w:tr>
      <w:tr w:rsidR="00593D36" w:rsidRPr="003C0BE6" w14:paraId="5013AD6F" w14:textId="77777777" w:rsidTr="006545C5">
        <w:trPr>
          <w:trHeight w:val="300"/>
        </w:trPr>
        <w:tc>
          <w:tcPr>
            <w:tcW w:w="5920" w:type="dxa"/>
            <w:shd w:val="clear" w:color="auto" w:fill="DDD9C3" w:themeFill="background2" w:themeFillShade="E6"/>
            <w:vAlign w:val="center"/>
          </w:tcPr>
          <w:p w14:paraId="790133FB"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Wolfson Freeboard Guidance Notice</w:t>
            </w:r>
          </w:p>
        </w:tc>
        <w:tc>
          <w:tcPr>
            <w:tcW w:w="2080" w:type="dxa"/>
            <w:shd w:val="clear" w:color="auto" w:fill="DDD9C3" w:themeFill="background2" w:themeFillShade="E6"/>
            <w:vAlign w:val="center"/>
          </w:tcPr>
          <w:p w14:paraId="3E342B5B" w14:textId="77777777" w:rsidR="000E5F02" w:rsidRPr="003C0BE6" w:rsidRDefault="000E5F02" w:rsidP="001929E2">
            <w:pPr>
              <w:rPr>
                <w:rFonts w:ascii="Arial" w:eastAsia="Times New Roman" w:hAnsi="Arial" w:cs="Arial"/>
              </w:rPr>
            </w:pPr>
          </w:p>
        </w:tc>
        <w:tc>
          <w:tcPr>
            <w:tcW w:w="1900" w:type="dxa"/>
            <w:shd w:val="clear" w:color="auto" w:fill="DDD9C3" w:themeFill="background2" w:themeFillShade="E6"/>
            <w:vAlign w:val="center"/>
          </w:tcPr>
          <w:p w14:paraId="72700F9B" w14:textId="77777777" w:rsidR="000E5F02" w:rsidRPr="003C0BE6" w:rsidRDefault="000E5F02" w:rsidP="001929E2">
            <w:pPr>
              <w:rPr>
                <w:rFonts w:ascii="Arial" w:eastAsia="Times New Roman" w:hAnsi="Arial" w:cs="Arial"/>
              </w:rPr>
            </w:pPr>
          </w:p>
        </w:tc>
      </w:tr>
      <w:tr w:rsidR="00593D36" w:rsidRPr="003C0BE6" w14:paraId="250C74AF" w14:textId="77777777" w:rsidTr="006545C5">
        <w:trPr>
          <w:trHeight w:val="300"/>
        </w:trPr>
        <w:tc>
          <w:tcPr>
            <w:tcW w:w="5920" w:type="dxa"/>
            <w:shd w:val="clear" w:color="auto" w:fill="FFFFFF" w:themeFill="background1"/>
            <w:vAlign w:val="center"/>
          </w:tcPr>
          <w:p w14:paraId="1DF16C8B"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Record of relevant Stability requirement (See Chapter 3)</w:t>
            </w:r>
          </w:p>
        </w:tc>
        <w:tc>
          <w:tcPr>
            <w:tcW w:w="2080" w:type="dxa"/>
            <w:shd w:val="clear" w:color="auto" w:fill="FFFFFF" w:themeFill="background1"/>
            <w:vAlign w:val="center"/>
          </w:tcPr>
          <w:p w14:paraId="51DDD594" w14:textId="77777777" w:rsidR="000E5F02" w:rsidRPr="003C0BE6" w:rsidRDefault="000E5F02" w:rsidP="001929E2">
            <w:pPr>
              <w:rPr>
                <w:rFonts w:ascii="Arial" w:eastAsia="Times New Roman" w:hAnsi="Arial" w:cs="Arial"/>
              </w:rPr>
            </w:pPr>
          </w:p>
        </w:tc>
        <w:tc>
          <w:tcPr>
            <w:tcW w:w="1900" w:type="dxa"/>
            <w:shd w:val="clear" w:color="auto" w:fill="FFFFFF" w:themeFill="background1"/>
            <w:vAlign w:val="center"/>
          </w:tcPr>
          <w:p w14:paraId="46577ABD" w14:textId="77777777" w:rsidR="000E5F02" w:rsidRPr="003C0BE6" w:rsidRDefault="000E5F02" w:rsidP="001929E2">
            <w:pPr>
              <w:rPr>
                <w:rFonts w:ascii="Arial" w:eastAsia="Times New Roman" w:hAnsi="Arial" w:cs="Arial"/>
              </w:rPr>
            </w:pPr>
          </w:p>
        </w:tc>
      </w:tr>
    </w:tbl>
    <w:p w14:paraId="69E5371C" w14:textId="77777777" w:rsidR="000E5F02" w:rsidRPr="003C0BE6" w:rsidRDefault="000E5F02" w:rsidP="000E5F02">
      <w:pPr>
        <w:spacing w:after="231" w:line="241" w:lineRule="auto"/>
        <w:ind w:right="93"/>
        <w:rPr>
          <w:rFonts w:ascii="Arial" w:hAnsi="Arial" w:cs="Arial"/>
          <w:sz w:val="20"/>
        </w:rPr>
      </w:pPr>
    </w:p>
    <w:p w14:paraId="19802FB3" w14:textId="77777777" w:rsidR="000E5F02" w:rsidRPr="003C0BE6" w:rsidRDefault="000E5F02" w:rsidP="000E5F02">
      <w:pPr>
        <w:spacing w:after="200" w:line="276" w:lineRule="auto"/>
        <w:rPr>
          <w:rFonts w:ascii="Arial" w:hAnsi="Arial" w:cs="Arial"/>
          <w:b/>
          <w:bCs/>
        </w:rPr>
      </w:pPr>
      <w:r w:rsidRPr="003C0BE6">
        <w:rPr>
          <w:rFonts w:ascii="Arial" w:hAnsi="Arial" w:cs="Arial"/>
          <w:sz w:val="20"/>
        </w:rPr>
        <w:t xml:space="preserve">Note: The checklist represents the minimum safety equipment requirements and owners should consider carrying additional safety equipment. In addition to the Satellite EPIRB, Personal Locator Beacons are also recommended for all crew on </w:t>
      </w:r>
      <w:r>
        <w:rPr>
          <w:rFonts w:ascii="Arial" w:hAnsi="Arial" w:cs="Arial"/>
          <w:sz w:val="20"/>
        </w:rPr>
        <w:t>Vessel</w:t>
      </w:r>
      <w:r w:rsidRPr="003C0BE6">
        <w:rPr>
          <w:rFonts w:ascii="Arial" w:hAnsi="Arial" w:cs="Arial"/>
          <w:sz w:val="20"/>
        </w:rPr>
        <w:t xml:space="preserve">s that are not single handed. The </w:t>
      </w:r>
      <w:proofErr w:type="spellStart"/>
      <w:r w:rsidRPr="003C0BE6">
        <w:rPr>
          <w:rFonts w:ascii="Arial" w:hAnsi="Arial" w:cs="Arial"/>
          <w:sz w:val="20"/>
        </w:rPr>
        <w:t>liferaft</w:t>
      </w:r>
      <w:proofErr w:type="spellEnd"/>
      <w:r w:rsidRPr="003C0BE6">
        <w:rPr>
          <w:rFonts w:ascii="Arial" w:hAnsi="Arial" w:cs="Arial"/>
          <w:sz w:val="20"/>
        </w:rPr>
        <w:t>, which is mandatory, should be fitted in accordance with the manufacturer’s instructions. Coastguard Operations Centres maintain a listening watch only on VHF Channel 16. The primary means of distress and urgency alerting should be via VHF DSC</w:t>
      </w:r>
    </w:p>
    <w:p w14:paraId="65B2A989" w14:textId="77777777" w:rsidR="000E5F02" w:rsidRDefault="000E5F02" w:rsidP="000E5F02">
      <w:pPr>
        <w:spacing w:after="200" w:line="276" w:lineRule="auto"/>
        <w:rPr>
          <w:rFonts w:ascii="Arial" w:hAnsi="Arial" w:cs="Arial"/>
          <w:sz w:val="20"/>
        </w:rPr>
      </w:pPr>
      <w:r>
        <w:rPr>
          <w:rFonts w:ascii="Arial" w:hAnsi="Arial" w:cs="Arial"/>
          <w:sz w:val="20"/>
        </w:rPr>
        <w:br w:type="page"/>
      </w:r>
    </w:p>
    <w:p w14:paraId="121EDFDD" w14:textId="02D96121" w:rsidR="000E5F02" w:rsidRPr="003C0BE6" w:rsidRDefault="000E5F02" w:rsidP="000E5F02">
      <w:pPr>
        <w:keepNext/>
        <w:keepLines/>
        <w:spacing w:before="240"/>
        <w:outlineLvl w:val="0"/>
        <w:rPr>
          <w:rFonts w:ascii="Arial" w:eastAsiaTheme="majorEastAsia" w:hAnsi="Arial" w:cs="Arial"/>
          <w:b/>
          <w:bCs/>
          <w:sz w:val="24"/>
          <w:szCs w:val="24"/>
        </w:rPr>
      </w:pPr>
      <w:bookmarkStart w:id="4" w:name="_Toc79573403"/>
      <w:r w:rsidRPr="003C0BE6">
        <w:rPr>
          <w:rFonts w:ascii="Arial" w:eastAsiaTheme="majorEastAsia" w:hAnsi="Arial" w:cs="Arial"/>
          <w:b/>
          <w:bCs/>
          <w:sz w:val="24"/>
          <w:szCs w:val="24"/>
        </w:rPr>
        <w:lastRenderedPageBreak/>
        <w:t xml:space="preserve">ANNEX </w:t>
      </w:r>
      <w:r w:rsidR="00547739">
        <w:rPr>
          <w:rFonts w:ascii="Arial" w:eastAsiaTheme="majorEastAsia" w:hAnsi="Arial" w:cs="Arial"/>
          <w:b/>
          <w:bCs/>
          <w:sz w:val="24"/>
          <w:szCs w:val="24"/>
        </w:rPr>
        <w:t>3</w:t>
      </w:r>
      <w:r w:rsidRPr="003C0BE6">
        <w:rPr>
          <w:rFonts w:ascii="Arial" w:eastAsiaTheme="majorEastAsia" w:hAnsi="Arial" w:cs="Arial"/>
          <w:b/>
          <w:bCs/>
          <w:sz w:val="24"/>
          <w:szCs w:val="24"/>
        </w:rPr>
        <w:t xml:space="preserve">.4 - CODE OF PRACTICE FOR THE SAFETY OF SMALL FISHING </w:t>
      </w:r>
      <w:r>
        <w:rPr>
          <w:rFonts w:ascii="Arial" w:eastAsiaTheme="majorEastAsia" w:hAnsi="Arial" w:cs="Arial"/>
          <w:b/>
          <w:bCs/>
          <w:sz w:val="24"/>
          <w:szCs w:val="24"/>
        </w:rPr>
        <w:t>VESSEL</w:t>
      </w:r>
      <w:r w:rsidRPr="003C0BE6">
        <w:rPr>
          <w:rFonts w:ascii="Arial" w:eastAsiaTheme="majorEastAsia" w:hAnsi="Arial" w:cs="Arial"/>
          <w:b/>
          <w:bCs/>
          <w:sz w:val="24"/>
          <w:szCs w:val="24"/>
        </w:rPr>
        <w:t xml:space="preserve">S: CHECK LIST OF REQUIREMENTS: DECKED </w:t>
      </w:r>
      <w:r>
        <w:rPr>
          <w:rFonts w:ascii="Arial" w:eastAsiaTheme="majorEastAsia" w:hAnsi="Arial" w:cs="Arial"/>
          <w:b/>
          <w:bCs/>
          <w:sz w:val="24"/>
          <w:szCs w:val="24"/>
        </w:rPr>
        <w:t>Vessel</w:t>
      </w:r>
      <w:r w:rsidRPr="003C0BE6">
        <w:rPr>
          <w:rFonts w:ascii="Arial" w:eastAsiaTheme="majorEastAsia" w:hAnsi="Arial" w:cs="Arial"/>
          <w:b/>
          <w:bCs/>
          <w:sz w:val="24"/>
          <w:szCs w:val="24"/>
        </w:rPr>
        <w:t>s of less than 10 metres (RL)</w:t>
      </w:r>
      <w:bookmarkEnd w:id="4"/>
    </w:p>
    <w:p w14:paraId="457ED4C3" w14:textId="77777777" w:rsidR="000E5F02" w:rsidRPr="003C0BE6" w:rsidRDefault="000E5F02" w:rsidP="000E5F02">
      <w:pPr>
        <w:rPr>
          <w:b/>
        </w:rPr>
      </w:pPr>
      <w:r w:rsidRPr="003C0BE6">
        <w:t>Equipment need not be MCA approved provided it is fit for its intended purpose.</w:t>
      </w:r>
    </w:p>
    <w:p w14:paraId="2DB50E83" w14:textId="77777777" w:rsidR="000E5F02" w:rsidRPr="003C0BE6" w:rsidRDefault="000E5F02" w:rsidP="000E5F02">
      <w:pPr>
        <w:spacing w:after="10"/>
        <w:rPr>
          <w:rFonts w:ascii="Arial" w:hAnsi="Arial" w:cs="Arial"/>
        </w:rPr>
      </w:pPr>
    </w:p>
    <w:tbl>
      <w:tblPr>
        <w:tblW w:w="9820" w:type="dxa"/>
        <w:tblInd w:w="-15" w:type="dxa"/>
        <w:tblLook w:val="04A0" w:firstRow="1" w:lastRow="0" w:firstColumn="1" w:lastColumn="0" w:noHBand="0" w:noVBand="1"/>
      </w:tblPr>
      <w:tblGrid>
        <w:gridCol w:w="5840"/>
        <w:gridCol w:w="2080"/>
        <w:gridCol w:w="1900"/>
      </w:tblGrid>
      <w:tr w:rsidR="0085311C" w:rsidRPr="003C0BE6" w14:paraId="77902187" w14:textId="77777777" w:rsidTr="006545C5">
        <w:trPr>
          <w:trHeight w:val="450"/>
        </w:trPr>
        <w:tc>
          <w:tcPr>
            <w:tcW w:w="5840"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14:paraId="15FA90FB" w14:textId="77777777" w:rsidR="000E5F02" w:rsidRPr="003C0BE6" w:rsidRDefault="000E5F02" w:rsidP="001929E2">
            <w:pPr>
              <w:jc w:val="center"/>
              <w:rPr>
                <w:rFonts w:eastAsia="Times New Roman"/>
                <w:b/>
                <w:bCs/>
                <w:sz w:val="16"/>
                <w:szCs w:val="16"/>
              </w:rPr>
            </w:pPr>
            <w:r w:rsidRPr="003C0BE6">
              <w:rPr>
                <w:rFonts w:eastAsia="Times New Roman"/>
                <w:b/>
                <w:bCs/>
                <w:sz w:val="16"/>
              </w:rPr>
              <w:t>Item</w:t>
            </w:r>
          </w:p>
        </w:tc>
        <w:tc>
          <w:tcPr>
            <w:tcW w:w="2080" w:type="dxa"/>
            <w:tcBorders>
              <w:top w:val="single" w:sz="12" w:space="0" w:color="000000"/>
              <w:left w:val="single" w:sz="4" w:space="0" w:color="000000"/>
              <w:bottom w:val="single" w:sz="12" w:space="0" w:color="000000"/>
              <w:right w:val="single" w:sz="8" w:space="0" w:color="000000"/>
            </w:tcBorders>
            <w:shd w:val="clear" w:color="auto" w:fill="auto"/>
            <w:vAlign w:val="center"/>
            <w:hideMark/>
          </w:tcPr>
          <w:p w14:paraId="4898BB69" w14:textId="77777777" w:rsidR="000E5F02" w:rsidRPr="003C0BE6" w:rsidRDefault="000E5F02" w:rsidP="001929E2">
            <w:pPr>
              <w:rPr>
                <w:rFonts w:eastAsia="Times New Roman"/>
                <w:b/>
                <w:bCs/>
                <w:sz w:val="16"/>
                <w:szCs w:val="16"/>
              </w:rPr>
            </w:pPr>
            <w:r w:rsidRPr="003C0BE6">
              <w:rPr>
                <w:rFonts w:eastAsia="Times New Roman"/>
                <w:b/>
                <w:bCs/>
                <w:sz w:val="16"/>
              </w:rPr>
              <w:t>Remarks/compliance</w:t>
            </w:r>
          </w:p>
        </w:tc>
        <w:tc>
          <w:tcPr>
            <w:tcW w:w="1900"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265A76E6" w14:textId="77777777" w:rsidR="000E5F02" w:rsidRPr="003C0BE6" w:rsidRDefault="000E5F02" w:rsidP="001929E2">
            <w:pPr>
              <w:rPr>
                <w:rFonts w:eastAsia="Times New Roman"/>
                <w:b/>
                <w:bCs/>
                <w:sz w:val="16"/>
                <w:szCs w:val="16"/>
              </w:rPr>
            </w:pPr>
            <w:r w:rsidRPr="003C0BE6">
              <w:rPr>
                <w:rFonts w:eastAsia="Times New Roman"/>
                <w:b/>
                <w:bCs/>
                <w:sz w:val="16"/>
              </w:rPr>
              <w:t>Expiry/Service Date</w:t>
            </w:r>
          </w:p>
        </w:tc>
      </w:tr>
      <w:tr w:rsidR="00593D36" w:rsidRPr="003C0BE6" w14:paraId="7B4A49A6" w14:textId="77777777" w:rsidTr="006545C5">
        <w:trPr>
          <w:trHeight w:val="216"/>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6F633F49" w14:textId="74FB558A" w:rsidR="000E5F02" w:rsidRPr="003C0BE6" w:rsidRDefault="000E5F02" w:rsidP="001929E2">
            <w:pPr>
              <w:rPr>
                <w:rFonts w:ascii="Arial" w:eastAsia="Times New Roman" w:hAnsi="Arial" w:cs="Arial"/>
                <w:sz w:val="16"/>
                <w:szCs w:val="16"/>
              </w:rPr>
            </w:pPr>
            <w:proofErr w:type="spellStart"/>
            <w:r w:rsidRPr="003C0BE6">
              <w:rPr>
                <w:rFonts w:ascii="Arial" w:eastAsia="Times New Roman" w:hAnsi="Arial" w:cs="Arial"/>
                <w:sz w:val="16"/>
              </w:rPr>
              <w:t>Liferaft</w:t>
            </w:r>
            <w:proofErr w:type="spellEnd"/>
            <w:r w:rsidRPr="003C0BE6">
              <w:rPr>
                <w:rFonts w:ascii="Arial" w:eastAsia="Times New Roman" w:hAnsi="Arial" w:cs="Arial"/>
                <w:sz w:val="16"/>
              </w:rPr>
              <w:t xml:space="preserve">(s) (for </w:t>
            </w:r>
            <w:r>
              <w:rPr>
                <w:rFonts w:ascii="Arial" w:eastAsia="Times New Roman" w:hAnsi="Arial" w:cs="Arial"/>
                <w:sz w:val="16"/>
              </w:rPr>
              <w:t>Vessel</w:t>
            </w:r>
            <w:r w:rsidRPr="003C0BE6">
              <w:rPr>
                <w:rFonts w:ascii="Arial" w:eastAsia="Times New Roman" w:hAnsi="Arial" w:cs="Arial"/>
                <w:sz w:val="16"/>
              </w:rPr>
              <w:t xml:space="preserve">s of 7 metres (L) and over) - sufficient capacity for all persons on board </w:t>
            </w:r>
            <w:r>
              <w:rPr>
                <w:rFonts w:ascii="Arial" w:eastAsia="Times New Roman" w:hAnsi="Arial" w:cs="Arial"/>
                <w:sz w:val="16"/>
              </w:rPr>
              <w:t>Vessel</w:t>
            </w:r>
            <w:r w:rsidRPr="003C0BE6">
              <w:rPr>
                <w:rFonts w:ascii="Arial" w:eastAsia="Times New Roman" w:hAnsi="Arial" w:cs="Arial"/>
                <w:sz w:val="16"/>
              </w:rPr>
              <w:t xml:space="preserve"> and appropriate for area of operation  </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4D7FCE7A"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3B20FB02" w14:textId="77777777" w:rsidR="000E5F02" w:rsidRPr="003C0BE6" w:rsidRDefault="000E5F02" w:rsidP="001929E2">
            <w:pPr>
              <w:rPr>
                <w:rFonts w:ascii="Arial" w:eastAsia="Times New Roman" w:hAnsi="Arial" w:cs="Arial"/>
              </w:rPr>
            </w:pPr>
          </w:p>
        </w:tc>
      </w:tr>
      <w:tr w:rsidR="0085311C" w:rsidRPr="003C0BE6" w14:paraId="1375072C" w14:textId="77777777" w:rsidTr="006545C5">
        <w:trPr>
          <w:trHeight w:val="104"/>
        </w:trPr>
        <w:tc>
          <w:tcPr>
            <w:tcW w:w="584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6BF861E8"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Lifejackets - 1 per person</w:t>
            </w:r>
          </w:p>
        </w:tc>
        <w:tc>
          <w:tcPr>
            <w:tcW w:w="208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32D1042F"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179A3F24" w14:textId="77777777" w:rsidR="000E5F02" w:rsidRPr="003C0BE6" w:rsidRDefault="000E5F02" w:rsidP="001929E2">
            <w:pPr>
              <w:rPr>
                <w:rFonts w:ascii="Arial" w:eastAsia="Times New Roman" w:hAnsi="Arial" w:cs="Arial"/>
              </w:rPr>
            </w:pPr>
          </w:p>
        </w:tc>
      </w:tr>
      <w:tr w:rsidR="00593D36" w:rsidRPr="003C0BE6" w14:paraId="202E35D3" w14:textId="77777777" w:rsidTr="006545C5">
        <w:trPr>
          <w:trHeight w:val="435"/>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BA0D437"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2 Lifebuoys (1 with 18 metre buoyant line attached) </w:t>
            </w:r>
            <w:r w:rsidRPr="003C0BE6">
              <w:rPr>
                <w:rFonts w:ascii="Arial" w:eastAsia="Times New Roman" w:hAnsi="Arial" w:cs="Arial"/>
                <w:sz w:val="16"/>
                <w:szCs w:val="16"/>
              </w:rPr>
              <w:t>or 1 Lifebuoy (fitted with 18 metre buoyancy line) +1 Buoyant Rescue Quoit</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33FA026B"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193BA4CE" w14:textId="77777777" w:rsidR="000E5F02" w:rsidRPr="003C0BE6" w:rsidRDefault="000E5F02" w:rsidP="001929E2">
            <w:pPr>
              <w:rPr>
                <w:rFonts w:ascii="Arial" w:eastAsia="Times New Roman" w:hAnsi="Arial" w:cs="Arial"/>
              </w:rPr>
            </w:pPr>
          </w:p>
        </w:tc>
      </w:tr>
      <w:tr w:rsidR="0085311C" w:rsidRPr="003C0BE6" w14:paraId="4579EB78" w14:textId="77777777" w:rsidTr="006545C5">
        <w:trPr>
          <w:trHeight w:val="86"/>
        </w:trPr>
        <w:tc>
          <w:tcPr>
            <w:tcW w:w="584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27D3A1F7"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3 Parachute Flares</w:t>
            </w:r>
          </w:p>
        </w:tc>
        <w:tc>
          <w:tcPr>
            <w:tcW w:w="208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CF9510D"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03A75524" w14:textId="77777777" w:rsidR="000E5F02" w:rsidRPr="003C0BE6" w:rsidRDefault="000E5F02" w:rsidP="001929E2">
            <w:pPr>
              <w:rPr>
                <w:rFonts w:ascii="Arial" w:eastAsia="Times New Roman" w:hAnsi="Arial" w:cs="Arial"/>
              </w:rPr>
            </w:pPr>
          </w:p>
        </w:tc>
      </w:tr>
      <w:tr w:rsidR="00593D36" w:rsidRPr="003C0BE6" w14:paraId="56F5E433" w14:textId="77777777" w:rsidTr="006545C5">
        <w:trPr>
          <w:trHeight w:val="105"/>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14B2691"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2 Hand-held Flares</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6B138FEB"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68852554" w14:textId="77777777" w:rsidR="000E5F02" w:rsidRPr="003C0BE6" w:rsidRDefault="000E5F02" w:rsidP="001929E2">
            <w:pPr>
              <w:rPr>
                <w:rFonts w:ascii="Arial" w:eastAsia="Times New Roman" w:hAnsi="Arial" w:cs="Arial"/>
              </w:rPr>
            </w:pPr>
          </w:p>
        </w:tc>
      </w:tr>
      <w:tr w:rsidR="0085311C" w:rsidRPr="003C0BE6" w14:paraId="697CDF29" w14:textId="77777777" w:rsidTr="006545C5">
        <w:trPr>
          <w:trHeight w:val="122"/>
        </w:trPr>
        <w:tc>
          <w:tcPr>
            <w:tcW w:w="584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32406CD1"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1 Smoke Signal (buoyant or </w:t>
            </w:r>
            <w:proofErr w:type="gramStart"/>
            <w:r w:rsidRPr="003C0BE6">
              <w:rPr>
                <w:rFonts w:ascii="Arial" w:eastAsia="Times New Roman" w:hAnsi="Arial" w:cs="Arial"/>
                <w:sz w:val="16"/>
              </w:rPr>
              <w:t>hand held</w:t>
            </w:r>
            <w:proofErr w:type="gramEnd"/>
            <w:r w:rsidRPr="003C0BE6">
              <w:rPr>
                <w:rFonts w:ascii="Arial" w:eastAsia="Times New Roman" w:hAnsi="Arial" w:cs="Arial"/>
                <w:sz w:val="16"/>
              </w:rPr>
              <w:t>)</w:t>
            </w:r>
          </w:p>
        </w:tc>
        <w:tc>
          <w:tcPr>
            <w:tcW w:w="208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6C9B642A"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205EA216" w14:textId="77777777" w:rsidR="000E5F02" w:rsidRPr="003C0BE6" w:rsidRDefault="000E5F02" w:rsidP="001929E2">
            <w:pPr>
              <w:rPr>
                <w:rFonts w:ascii="Arial" w:eastAsia="Times New Roman" w:hAnsi="Arial" w:cs="Arial"/>
              </w:rPr>
            </w:pPr>
          </w:p>
        </w:tc>
      </w:tr>
      <w:tr w:rsidR="00593D36" w:rsidRPr="003C0BE6" w14:paraId="1D83F195" w14:textId="77777777" w:rsidTr="006545C5">
        <w:trPr>
          <w:trHeight w:val="60"/>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68A186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Multi-purpose Fire Extinguisher (fire rating 5A/34B)</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2AD853C9"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48130A6E" w14:textId="77777777" w:rsidR="000E5F02" w:rsidRPr="003C0BE6" w:rsidRDefault="000E5F02" w:rsidP="001929E2">
            <w:pPr>
              <w:rPr>
                <w:rFonts w:ascii="Arial" w:eastAsia="Times New Roman" w:hAnsi="Arial" w:cs="Arial"/>
              </w:rPr>
            </w:pPr>
          </w:p>
        </w:tc>
      </w:tr>
      <w:tr w:rsidR="0085311C" w:rsidRPr="003C0BE6" w14:paraId="43BF446F" w14:textId="77777777" w:rsidTr="006545C5">
        <w:trPr>
          <w:trHeight w:val="130"/>
        </w:trPr>
        <w:tc>
          <w:tcPr>
            <w:tcW w:w="5840" w:type="dxa"/>
            <w:tcBorders>
              <w:top w:val="single" w:sz="4" w:space="0" w:color="000000"/>
              <w:left w:val="single" w:sz="12" w:space="0" w:color="000000"/>
              <w:bottom w:val="single" w:sz="4" w:space="0" w:color="000000"/>
              <w:right w:val="single" w:sz="8" w:space="0" w:color="000000"/>
            </w:tcBorders>
            <w:shd w:val="clear" w:color="auto" w:fill="auto"/>
            <w:vAlign w:val="center"/>
            <w:hideMark/>
          </w:tcPr>
          <w:p w14:paraId="69D7AFE0"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Multi-purpose Fire Extinguisher for oil fires (fire rating 13A/113B)</w:t>
            </w:r>
          </w:p>
        </w:tc>
        <w:tc>
          <w:tcPr>
            <w:tcW w:w="208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28320E9" w14:textId="77777777" w:rsidR="000E5F02" w:rsidRPr="003C0BE6" w:rsidRDefault="000E5F02" w:rsidP="001929E2">
            <w:pPr>
              <w:rPr>
                <w:rFonts w:ascii="Arial" w:eastAsia="Times New Roman" w:hAnsi="Arial" w:cs="Arial"/>
              </w:rPr>
            </w:pPr>
          </w:p>
        </w:tc>
        <w:tc>
          <w:tcPr>
            <w:tcW w:w="1900" w:type="dxa"/>
            <w:tcBorders>
              <w:top w:val="single" w:sz="8" w:space="0" w:color="000000"/>
              <w:left w:val="single" w:sz="8" w:space="0" w:color="000000"/>
              <w:bottom w:val="single" w:sz="4" w:space="0" w:color="000000"/>
              <w:right w:val="single" w:sz="12" w:space="0" w:color="000000"/>
            </w:tcBorders>
            <w:shd w:val="clear" w:color="auto" w:fill="auto"/>
            <w:vAlign w:val="center"/>
          </w:tcPr>
          <w:p w14:paraId="4B9239C6" w14:textId="77777777" w:rsidR="000E5F02" w:rsidRPr="003C0BE6" w:rsidRDefault="000E5F02" w:rsidP="001929E2">
            <w:pPr>
              <w:rPr>
                <w:rFonts w:ascii="Arial" w:eastAsia="Times New Roman" w:hAnsi="Arial" w:cs="Arial"/>
              </w:rPr>
            </w:pPr>
          </w:p>
        </w:tc>
      </w:tr>
      <w:tr w:rsidR="00593D36" w:rsidRPr="003C0BE6" w14:paraId="6A451334" w14:textId="77777777" w:rsidTr="006545C5">
        <w:trPr>
          <w:trHeight w:val="70"/>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1BB1388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Gas Detector</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78D37E71"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64A6B39A" w14:textId="77777777" w:rsidR="000E5F02" w:rsidRPr="003C0BE6" w:rsidRDefault="000E5F02" w:rsidP="001929E2">
            <w:pPr>
              <w:rPr>
                <w:rFonts w:ascii="Arial" w:eastAsia="Times New Roman" w:hAnsi="Arial" w:cs="Arial"/>
              </w:rPr>
            </w:pPr>
          </w:p>
        </w:tc>
      </w:tr>
      <w:tr w:rsidR="0085311C" w:rsidRPr="003C0BE6" w14:paraId="79D5757A" w14:textId="77777777" w:rsidTr="006545C5">
        <w:trPr>
          <w:trHeight w:val="60"/>
        </w:trPr>
        <w:tc>
          <w:tcPr>
            <w:tcW w:w="584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76FEA02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Fire Blanket (light duty) in galley or cooking area (if applicable</w:t>
            </w:r>
            <w:r w:rsidRPr="003C0BE6">
              <w:rPr>
                <w:rFonts w:ascii="Arial" w:eastAsia="Times New Roman" w:hAnsi="Arial" w:cs="Arial"/>
                <w:i/>
                <w:iCs/>
                <w:sz w:val="16"/>
                <w:szCs w:val="16"/>
              </w:rPr>
              <w:t>)</w:t>
            </w:r>
          </w:p>
        </w:tc>
        <w:tc>
          <w:tcPr>
            <w:tcW w:w="208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154134D"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31753DED" w14:textId="77777777" w:rsidR="000E5F02" w:rsidRPr="003C0BE6" w:rsidRDefault="000E5F02" w:rsidP="001929E2">
            <w:pPr>
              <w:rPr>
                <w:rFonts w:ascii="Arial" w:eastAsia="Times New Roman" w:hAnsi="Arial" w:cs="Arial"/>
              </w:rPr>
            </w:pPr>
          </w:p>
        </w:tc>
      </w:tr>
      <w:tr w:rsidR="00593D36" w:rsidRPr="003C0BE6" w14:paraId="3CD46D8D" w14:textId="77777777" w:rsidTr="006545C5">
        <w:trPr>
          <w:trHeight w:val="171"/>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D08B4F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Fire Detectors for accommodation and engine spaces</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22144EDD"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00223EEB" w14:textId="77777777" w:rsidR="000E5F02" w:rsidRPr="003C0BE6" w:rsidRDefault="000E5F02" w:rsidP="001929E2">
            <w:pPr>
              <w:rPr>
                <w:rFonts w:ascii="Arial" w:eastAsia="Times New Roman" w:hAnsi="Arial" w:cs="Arial"/>
              </w:rPr>
            </w:pPr>
          </w:p>
        </w:tc>
      </w:tr>
      <w:tr w:rsidR="0085311C" w:rsidRPr="003C0BE6" w14:paraId="33F625A1" w14:textId="77777777" w:rsidTr="006545C5">
        <w:trPr>
          <w:trHeight w:val="188"/>
        </w:trPr>
        <w:tc>
          <w:tcPr>
            <w:tcW w:w="5840" w:type="dxa"/>
            <w:tcBorders>
              <w:top w:val="single" w:sz="4" w:space="0" w:color="000000"/>
              <w:left w:val="single" w:sz="12" w:space="0" w:color="000000"/>
              <w:bottom w:val="single" w:sz="4" w:space="0" w:color="000000"/>
              <w:right w:val="single" w:sz="8" w:space="0" w:color="000000"/>
            </w:tcBorders>
            <w:shd w:val="clear" w:color="auto" w:fill="auto"/>
            <w:vAlign w:val="center"/>
            <w:hideMark/>
          </w:tcPr>
          <w:p w14:paraId="3C7B8C32"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Fire Pump + Hose or 1 Fire Bucket and lanyard</w:t>
            </w:r>
          </w:p>
        </w:tc>
        <w:tc>
          <w:tcPr>
            <w:tcW w:w="208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ABE3773" w14:textId="77777777" w:rsidR="000E5F02" w:rsidRPr="003C0BE6" w:rsidRDefault="000E5F02" w:rsidP="001929E2">
            <w:pPr>
              <w:rPr>
                <w:rFonts w:ascii="Arial" w:eastAsia="Times New Roman" w:hAnsi="Arial" w:cs="Arial"/>
              </w:rPr>
            </w:pPr>
          </w:p>
        </w:tc>
        <w:tc>
          <w:tcPr>
            <w:tcW w:w="1900" w:type="dxa"/>
            <w:tcBorders>
              <w:top w:val="single" w:sz="8" w:space="0" w:color="000000"/>
              <w:left w:val="single" w:sz="8" w:space="0" w:color="000000"/>
              <w:bottom w:val="single" w:sz="4" w:space="0" w:color="000000"/>
              <w:right w:val="single" w:sz="12" w:space="0" w:color="000000"/>
            </w:tcBorders>
            <w:shd w:val="clear" w:color="auto" w:fill="auto"/>
            <w:vAlign w:val="center"/>
          </w:tcPr>
          <w:p w14:paraId="1E621617" w14:textId="77777777" w:rsidR="000E5F02" w:rsidRPr="003C0BE6" w:rsidRDefault="000E5F02" w:rsidP="001929E2">
            <w:pPr>
              <w:rPr>
                <w:rFonts w:ascii="Arial" w:eastAsia="Times New Roman" w:hAnsi="Arial" w:cs="Arial"/>
              </w:rPr>
            </w:pPr>
          </w:p>
        </w:tc>
      </w:tr>
      <w:tr w:rsidR="00593D36" w:rsidRPr="003C0BE6" w14:paraId="10E67374" w14:textId="77777777" w:rsidTr="006545C5">
        <w:trPr>
          <w:trHeight w:val="315"/>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50E70F3"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1 Satellite EPIRB or Personal Locator Beacon(s) – 1 per person </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160FDD7E"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79B0DBA0" w14:textId="77777777" w:rsidR="000E5F02" w:rsidRPr="003C0BE6" w:rsidRDefault="000E5F02" w:rsidP="001929E2">
            <w:pPr>
              <w:rPr>
                <w:rFonts w:ascii="Arial" w:eastAsia="Times New Roman" w:hAnsi="Arial" w:cs="Arial"/>
              </w:rPr>
            </w:pPr>
          </w:p>
        </w:tc>
      </w:tr>
      <w:tr w:rsidR="0085311C" w:rsidRPr="003C0BE6" w14:paraId="5627A079" w14:textId="77777777" w:rsidTr="006545C5">
        <w:trPr>
          <w:trHeight w:val="112"/>
        </w:trPr>
        <w:tc>
          <w:tcPr>
            <w:tcW w:w="584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73E7D306" w14:textId="7BD4ECAD"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VHF Radio – DSC fixed or </w:t>
            </w:r>
            <w:proofErr w:type="gramStart"/>
            <w:r w:rsidRPr="003C0BE6">
              <w:rPr>
                <w:rFonts w:ascii="Arial" w:eastAsia="Times New Roman" w:hAnsi="Arial" w:cs="Arial"/>
                <w:sz w:val="16"/>
              </w:rPr>
              <w:t>hand held</w:t>
            </w:r>
            <w:proofErr w:type="gramEnd"/>
            <w:r w:rsidRPr="003C0BE6">
              <w:rPr>
                <w:rFonts w:ascii="Arial" w:eastAsia="Times New Roman" w:hAnsi="Arial" w:cs="Arial"/>
                <w:sz w:val="16"/>
              </w:rPr>
              <w:t xml:space="preserve">. </w:t>
            </w:r>
            <w:r>
              <w:rPr>
                <w:rFonts w:ascii="Arial" w:hAnsi="Arial" w:cs="Arial"/>
                <w:color w:val="000000"/>
                <w:sz w:val="16"/>
                <w:szCs w:val="16"/>
              </w:rPr>
              <w:t>Vessel</w:t>
            </w:r>
            <w:r w:rsidRPr="003C0BE6">
              <w:rPr>
                <w:rFonts w:ascii="Arial" w:hAnsi="Arial" w:cs="Arial"/>
                <w:color w:val="000000"/>
                <w:sz w:val="16"/>
                <w:szCs w:val="16"/>
              </w:rPr>
              <w:t xml:space="preserve">s with </w:t>
            </w:r>
            <w:proofErr w:type="spellStart"/>
            <w:r w:rsidRPr="003C0BE6">
              <w:rPr>
                <w:rFonts w:ascii="Arial" w:hAnsi="Arial" w:cs="Arial"/>
                <w:color w:val="000000"/>
                <w:sz w:val="16"/>
                <w:szCs w:val="16"/>
              </w:rPr>
              <w:t>Liferafts</w:t>
            </w:r>
            <w:proofErr w:type="spellEnd"/>
            <w:r w:rsidRPr="003C0BE6">
              <w:rPr>
                <w:rFonts w:ascii="Arial" w:hAnsi="Arial" w:cs="Arial"/>
                <w:color w:val="000000"/>
                <w:sz w:val="16"/>
                <w:szCs w:val="16"/>
              </w:rPr>
              <w:t xml:space="preserve"> shall carry an additional Portable VHF Radio </w:t>
            </w:r>
          </w:p>
        </w:tc>
        <w:tc>
          <w:tcPr>
            <w:tcW w:w="208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F977BA0"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116E7914" w14:textId="77777777" w:rsidR="000E5F02" w:rsidRPr="003C0BE6" w:rsidRDefault="000E5F02" w:rsidP="001929E2">
            <w:pPr>
              <w:rPr>
                <w:rFonts w:ascii="Arial" w:eastAsia="Times New Roman" w:hAnsi="Arial" w:cs="Arial"/>
              </w:rPr>
            </w:pPr>
          </w:p>
        </w:tc>
      </w:tr>
      <w:tr w:rsidR="00593D36" w:rsidRPr="003C0BE6" w14:paraId="0F001807" w14:textId="77777777" w:rsidTr="006545C5">
        <w:trPr>
          <w:trHeight w:val="102"/>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4944223D" w14:textId="15F5E83D"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Bilge Pumps in accordance with section 4.</w:t>
            </w:r>
            <w:r w:rsidR="00940920">
              <w:rPr>
                <w:rFonts w:ascii="Arial" w:eastAsia="Times New Roman" w:hAnsi="Arial" w:cs="Arial"/>
                <w:sz w:val="16"/>
              </w:rPr>
              <w:t>10</w:t>
            </w:r>
            <w:r w:rsidRPr="003C0BE6">
              <w:rPr>
                <w:rFonts w:ascii="Arial" w:eastAsia="Times New Roman" w:hAnsi="Arial" w:cs="Arial"/>
                <w:sz w:val="16"/>
              </w:rPr>
              <w:t xml:space="preserve"> of the Code</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55E267A8"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69AF8EA4" w14:textId="77777777" w:rsidR="000E5F02" w:rsidRPr="003C0BE6" w:rsidRDefault="000E5F02" w:rsidP="001929E2">
            <w:pPr>
              <w:rPr>
                <w:rFonts w:ascii="Arial" w:eastAsia="Times New Roman" w:hAnsi="Arial" w:cs="Arial"/>
              </w:rPr>
            </w:pPr>
          </w:p>
        </w:tc>
      </w:tr>
      <w:tr w:rsidR="0085311C" w:rsidRPr="003C0BE6" w14:paraId="2A5E8087" w14:textId="77777777" w:rsidTr="006545C5">
        <w:trPr>
          <w:trHeight w:val="120"/>
        </w:trPr>
        <w:tc>
          <w:tcPr>
            <w:tcW w:w="584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11A66DFB"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Bilge Level Alarm</w:t>
            </w:r>
          </w:p>
        </w:tc>
        <w:tc>
          <w:tcPr>
            <w:tcW w:w="208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38D5FAD2"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04040C74" w14:textId="77777777" w:rsidR="000E5F02" w:rsidRPr="003C0BE6" w:rsidRDefault="000E5F02" w:rsidP="001929E2">
            <w:pPr>
              <w:rPr>
                <w:rFonts w:ascii="Arial" w:eastAsia="Times New Roman" w:hAnsi="Arial" w:cs="Arial"/>
              </w:rPr>
            </w:pPr>
          </w:p>
        </w:tc>
      </w:tr>
      <w:tr w:rsidR="00593D36" w:rsidRPr="003C0BE6" w14:paraId="30ED0D1F" w14:textId="77777777" w:rsidTr="006545C5">
        <w:trPr>
          <w:trHeight w:val="266"/>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6759257"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Approved Navigation Lights &amp; Sound Signals</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677BB82B"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10553C0A" w14:textId="77777777" w:rsidR="000E5F02" w:rsidRPr="003C0BE6" w:rsidRDefault="000E5F02" w:rsidP="001929E2">
            <w:pPr>
              <w:rPr>
                <w:rFonts w:ascii="Arial" w:eastAsia="Times New Roman" w:hAnsi="Arial" w:cs="Arial"/>
              </w:rPr>
            </w:pPr>
          </w:p>
        </w:tc>
      </w:tr>
      <w:tr w:rsidR="0085311C" w:rsidRPr="003C0BE6" w14:paraId="55722A8F" w14:textId="77777777" w:rsidTr="006545C5">
        <w:trPr>
          <w:trHeight w:val="315"/>
        </w:trPr>
        <w:tc>
          <w:tcPr>
            <w:tcW w:w="584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111D2EAA"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Anchor and cable/warp</w:t>
            </w:r>
          </w:p>
        </w:tc>
        <w:tc>
          <w:tcPr>
            <w:tcW w:w="208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793DF6A"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6EEEAD10" w14:textId="77777777" w:rsidR="000E5F02" w:rsidRPr="003C0BE6" w:rsidRDefault="000E5F02" w:rsidP="001929E2">
            <w:pPr>
              <w:rPr>
                <w:rFonts w:ascii="Arial" w:eastAsia="Times New Roman" w:hAnsi="Arial" w:cs="Arial"/>
              </w:rPr>
            </w:pPr>
          </w:p>
        </w:tc>
      </w:tr>
      <w:tr w:rsidR="00593D36" w:rsidRPr="003C0BE6" w14:paraId="118751A3" w14:textId="77777777" w:rsidTr="006545C5">
        <w:trPr>
          <w:trHeight w:val="218"/>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17D79195"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Compass</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43F8CE9B"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3B1AE31B" w14:textId="77777777" w:rsidR="000E5F02" w:rsidRPr="003C0BE6" w:rsidRDefault="000E5F02" w:rsidP="001929E2">
            <w:pPr>
              <w:rPr>
                <w:rFonts w:ascii="Arial" w:eastAsia="Times New Roman" w:hAnsi="Arial" w:cs="Arial"/>
              </w:rPr>
            </w:pPr>
          </w:p>
        </w:tc>
      </w:tr>
      <w:tr w:rsidR="0085311C" w:rsidRPr="003C0BE6" w14:paraId="0F8210FB" w14:textId="77777777" w:rsidTr="006545C5">
        <w:trPr>
          <w:trHeight w:val="164"/>
        </w:trPr>
        <w:tc>
          <w:tcPr>
            <w:tcW w:w="584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0F5390FE"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Waterproof Torch</w:t>
            </w:r>
          </w:p>
        </w:tc>
        <w:tc>
          <w:tcPr>
            <w:tcW w:w="208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3EE0B49"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2E33AD09" w14:textId="77777777" w:rsidR="000E5F02" w:rsidRPr="003C0BE6" w:rsidRDefault="000E5F02" w:rsidP="001929E2">
            <w:pPr>
              <w:rPr>
                <w:rFonts w:ascii="Arial" w:eastAsia="Times New Roman" w:hAnsi="Arial" w:cs="Arial"/>
              </w:rPr>
            </w:pPr>
          </w:p>
        </w:tc>
      </w:tr>
      <w:tr w:rsidR="00593D36" w:rsidRPr="003C0BE6" w14:paraId="7CB6248A" w14:textId="77777777" w:rsidTr="006545C5">
        <w:trPr>
          <w:trHeight w:val="241"/>
        </w:trPr>
        <w:tc>
          <w:tcPr>
            <w:tcW w:w="584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BD23771"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Medical Kit in accordance with </w:t>
            </w:r>
            <w:r w:rsidRPr="003C0BE6">
              <w:rPr>
                <w:rFonts w:ascii="Arial" w:hAnsi="Arial" w:cs="Arial"/>
                <w:color w:val="333333"/>
                <w:sz w:val="16"/>
                <w:szCs w:val="16"/>
              </w:rPr>
              <w:t xml:space="preserve">The Merchant Shipping and Fishing </w:t>
            </w:r>
            <w:r>
              <w:rPr>
                <w:rFonts w:ascii="Arial" w:hAnsi="Arial" w:cs="Arial"/>
                <w:color w:val="333333"/>
                <w:sz w:val="16"/>
                <w:szCs w:val="16"/>
              </w:rPr>
              <w:t>Vessel</w:t>
            </w:r>
            <w:r w:rsidRPr="003C0BE6">
              <w:rPr>
                <w:rFonts w:ascii="Arial" w:hAnsi="Arial" w:cs="Arial"/>
                <w:color w:val="333333"/>
                <w:sz w:val="16"/>
                <w:szCs w:val="16"/>
              </w:rPr>
              <w:t>s (Medical Stores) Regulations 1995 No.1802 or any superseding regulations</w:t>
            </w:r>
          </w:p>
        </w:tc>
        <w:tc>
          <w:tcPr>
            <w:tcW w:w="2080"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1AA59DC1"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5EA1B553" w14:textId="77777777" w:rsidR="000E5F02" w:rsidRPr="003C0BE6" w:rsidRDefault="000E5F02" w:rsidP="001929E2">
            <w:pPr>
              <w:rPr>
                <w:rFonts w:ascii="Arial" w:eastAsia="Times New Roman" w:hAnsi="Arial" w:cs="Arial"/>
              </w:rPr>
            </w:pPr>
          </w:p>
        </w:tc>
      </w:tr>
      <w:tr w:rsidR="0085311C" w:rsidRPr="003C0BE6" w14:paraId="20A7A4A8" w14:textId="77777777" w:rsidTr="006545C5">
        <w:trPr>
          <w:trHeight w:val="60"/>
        </w:trPr>
        <w:tc>
          <w:tcPr>
            <w:tcW w:w="5840" w:type="dxa"/>
            <w:tcBorders>
              <w:top w:val="single" w:sz="4" w:space="0" w:color="000000"/>
              <w:left w:val="single" w:sz="12" w:space="0" w:color="000000"/>
              <w:bottom w:val="single" w:sz="4" w:space="0" w:color="auto"/>
              <w:right w:val="single" w:sz="8" w:space="0" w:color="000000"/>
            </w:tcBorders>
            <w:shd w:val="clear" w:color="auto" w:fill="auto"/>
            <w:vAlign w:val="center"/>
            <w:hideMark/>
          </w:tcPr>
          <w:p w14:paraId="72A4B7D8"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Radar Reflector</w:t>
            </w:r>
          </w:p>
        </w:tc>
        <w:tc>
          <w:tcPr>
            <w:tcW w:w="2080" w:type="dxa"/>
            <w:tcBorders>
              <w:top w:val="single" w:sz="4" w:space="0" w:color="000000"/>
              <w:left w:val="single" w:sz="4" w:space="0" w:color="000000"/>
              <w:bottom w:val="single" w:sz="4" w:space="0" w:color="auto"/>
              <w:right w:val="single" w:sz="8" w:space="0" w:color="000000"/>
            </w:tcBorders>
            <w:shd w:val="clear" w:color="auto" w:fill="auto"/>
            <w:vAlign w:val="center"/>
          </w:tcPr>
          <w:p w14:paraId="342DC118" w14:textId="77777777" w:rsidR="000E5F02" w:rsidRPr="003C0BE6" w:rsidRDefault="000E5F02" w:rsidP="001929E2">
            <w:pPr>
              <w:rPr>
                <w:rFonts w:ascii="Arial" w:eastAsia="Times New Roman" w:hAnsi="Arial" w:cs="Arial"/>
              </w:rPr>
            </w:pPr>
          </w:p>
        </w:tc>
        <w:tc>
          <w:tcPr>
            <w:tcW w:w="1900" w:type="dxa"/>
            <w:tcBorders>
              <w:top w:val="single" w:sz="4" w:space="0" w:color="000000"/>
              <w:left w:val="single" w:sz="4" w:space="0" w:color="000000"/>
              <w:bottom w:val="single" w:sz="4" w:space="0" w:color="auto"/>
              <w:right w:val="single" w:sz="12" w:space="0" w:color="000000"/>
            </w:tcBorders>
            <w:shd w:val="clear" w:color="auto" w:fill="auto"/>
            <w:vAlign w:val="center"/>
          </w:tcPr>
          <w:p w14:paraId="5A5597A6" w14:textId="77777777" w:rsidR="000E5F02" w:rsidRPr="003C0BE6" w:rsidRDefault="000E5F02" w:rsidP="001929E2">
            <w:pPr>
              <w:rPr>
                <w:rFonts w:ascii="Arial" w:eastAsia="Times New Roman" w:hAnsi="Arial" w:cs="Arial"/>
              </w:rPr>
            </w:pPr>
          </w:p>
        </w:tc>
      </w:tr>
      <w:tr w:rsidR="00593D36" w:rsidRPr="003C0BE6" w14:paraId="41551A4A" w14:textId="77777777" w:rsidTr="006545C5">
        <w:trPr>
          <w:trHeight w:val="202"/>
        </w:trPr>
        <w:tc>
          <w:tcPr>
            <w:tcW w:w="5840" w:type="dxa"/>
            <w:tcBorders>
              <w:top w:val="single" w:sz="4" w:space="0" w:color="auto"/>
              <w:left w:val="single" w:sz="12" w:space="0" w:color="000000"/>
              <w:bottom w:val="single" w:sz="4" w:space="0" w:color="auto"/>
              <w:right w:val="single" w:sz="8" w:space="0" w:color="000000"/>
            </w:tcBorders>
            <w:shd w:val="clear" w:color="auto" w:fill="DDD9C3" w:themeFill="background2" w:themeFillShade="E6"/>
            <w:vAlign w:val="center"/>
          </w:tcPr>
          <w:p w14:paraId="5A648357" w14:textId="36445B1D"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CO Alarms for every enclosed space that has a fired cooking or heating appliance or where engine exhausts penetrate the wheelhouse or </w:t>
            </w:r>
            <w:r w:rsidR="000D1333">
              <w:rPr>
                <w:rFonts w:ascii="Arial" w:eastAsia="Times New Roman" w:hAnsi="Arial" w:cs="Arial"/>
                <w:sz w:val="16"/>
              </w:rPr>
              <w:t>accommodation</w:t>
            </w:r>
            <w:r w:rsidRPr="003C0BE6">
              <w:rPr>
                <w:rFonts w:ascii="Arial" w:eastAsia="Times New Roman" w:hAnsi="Arial" w:cs="Arial"/>
                <w:sz w:val="16"/>
              </w:rPr>
              <w:t xml:space="preserve"> space</w:t>
            </w:r>
          </w:p>
        </w:tc>
        <w:tc>
          <w:tcPr>
            <w:tcW w:w="2080" w:type="dxa"/>
            <w:tcBorders>
              <w:top w:val="single" w:sz="4" w:space="0" w:color="auto"/>
              <w:left w:val="single" w:sz="4" w:space="0" w:color="000000"/>
              <w:bottom w:val="single" w:sz="4" w:space="0" w:color="auto"/>
              <w:right w:val="single" w:sz="8" w:space="0" w:color="000000"/>
            </w:tcBorders>
            <w:shd w:val="clear" w:color="auto" w:fill="DDD9C3" w:themeFill="background2" w:themeFillShade="E6"/>
            <w:vAlign w:val="center"/>
          </w:tcPr>
          <w:p w14:paraId="5D0F974A" w14:textId="77777777" w:rsidR="000E5F02" w:rsidRPr="003C0BE6" w:rsidRDefault="000E5F02" w:rsidP="001929E2">
            <w:pPr>
              <w:rPr>
                <w:rFonts w:ascii="Arial" w:eastAsia="Times New Roman" w:hAnsi="Arial" w:cs="Arial"/>
              </w:rPr>
            </w:pPr>
          </w:p>
        </w:tc>
        <w:tc>
          <w:tcPr>
            <w:tcW w:w="1900" w:type="dxa"/>
            <w:tcBorders>
              <w:top w:val="single" w:sz="4" w:space="0" w:color="auto"/>
              <w:left w:val="single" w:sz="4" w:space="0" w:color="000000"/>
              <w:bottom w:val="single" w:sz="4" w:space="0" w:color="auto"/>
              <w:right w:val="single" w:sz="12" w:space="0" w:color="000000"/>
            </w:tcBorders>
            <w:shd w:val="clear" w:color="auto" w:fill="DDD9C3" w:themeFill="background2" w:themeFillShade="E6"/>
            <w:vAlign w:val="center"/>
          </w:tcPr>
          <w:p w14:paraId="3A2BE74C" w14:textId="77777777" w:rsidR="000E5F02" w:rsidRPr="003C0BE6" w:rsidRDefault="000E5F02" w:rsidP="001929E2">
            <w:pPr>
              <w:rPr>
                <w:rFonts w:ascii="Arial" w:eastAsia="Times New Roman" w:hAnsi="Arial" w:cs="Arial"/>
              </w:rPr>
            </w:pPr>
          </w:p>
        </w:tc>
      </w:tr>
      <w:tr w:rsidR="00593D36" w:rsidRPr="003C0BE6" w14:paraId="654198D8" w14:textId="77777777" w:rsidTr="006545C5">
        <w:trPr>
          <w:trHeight w:val="202"/>
        </w:trPr>
        <w:tc>
          <w:tcPr>
            <w:tcW w:w="5840" w:type="dxa"/>
            <w:tcBorders>
              <w:top w:val="single" w:sz="4" w:space="0" w:color="auto"/>
              <w:left w:val="single" w:sz="12" w:space="0" w:color="000000"/>
              <w:bottom w:val="single" w:sz="4" w:space="0" w:color="auto"/>
              <w:right w:val="single" w:sz="8" w:space="0" w:color="000000"/>
            </w:tcBorders>
            <w:shd w:val="clear" w:color="auto" w:fill="FFFFFF" w:themeFill="background1"/>
            <w:vAlign w:val="center"/>
          </w:tcPr>
          <w:p w14:paraId="78DE4DE3"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Wolfson Freeboard Guidance Notice</w:t>
            </w:r>
          </w:p>
        </w:tc>
        <w:tc>
          <w:tcPr>
            <w:tcW w:w="2080" w:type="dxa"/>
            <w:tcBorders>
              <w:top w:val="single" w:sz="4" w:space="0" w:color="auto"/>
              <w:left w:val="single" w:sz="4" w:space="0" w:color="000000"/>
              <w:bottom w:val="single" w:sz="4" w:space="0" w:color="auto"/>
              <w:right w:val="single" w:sz="8" w:space="0" w:color="000000"/>
            </w:tcBorders>
            <w:shd w:val="clear" w:color="auto" w:fill="FFFFFF" w:themeFill="background1"/>
            <w:vAlign w:val="center"/>
          </w:tcPr>
          <w:p w14:paraId="035F08D6" w14:textId="77777777" w:rsidR="000E5F02" w:rsidRPr="003C0BE6" w:rsidRDefault="000E5F02" w:rsidP="001929E2">
            <w:pPr>
              <w:rPr>
                <w:rFonts w:ascii="Arial" w:eastAsia="Times New Roman" w:hAnsi="Arial" w:cs="Arial"/>
              </w:rPr>
            </w:pPr>
          </w:p>
        </w:tc>
        <w:tc>
          <w:tcPr>
            <w:tcW w:w="1900" w:type="dxa"/>
            <w:tcBorders>
              <w:top w:val="single" w:sz="4" w:space="0" w:color="auto"/>
              <w:left w:val="single" w:sz="4" w:space="0" w:color="000000"/>
              <w:bottom w:val="single" w:sz="4" w:space="0" w:color="auto"/>
              <w:right w:val="single" w:sz="12" w:space="0" w:color="000000"/>
            </w:tcBorders>
            <w:shd w:val="clear" w:color="auto" w:fill="FFFFFF" w:themeFill="background1"/>
            <w:vAlign w:val="center"/>
          </w:tcPr>
          <w:p w14:paraId="6FE2A785" w14:textId="77777777" w:rsidR="000E5F02" w:rsidRPr="003C0BE6" w:rsidRDefault="000E5F02" w:rsidP="001929E2">
            <w:pPr>
              <w:rPr>
                <w:rFonts w:ascii="Arial" w:eastAsia="Times New Roman" w:hAnsi="Arial" w:cs="Arial"/>
              </w:rPr>
            </w:pPr>
          </w:p>
        </w:tc>
      </w:tr>
      <w:tr w:rsidR="00593D36" w:rsidRPr="003C0BE6" w14:paraId="65B8355D" w14:textId="77777777" w:rsidTr="006545C5">
        <w:trPr>
          <w:trHeight w:val="202"/>
        </w:trPr>
        <w:tc>
          <w:tcPr>
            <w:tcW w:w="5840" w:type="dxa"/>
            <w:tcBorders>
              <w:top w:val="single" w:sz="4" w:space="0" w:color="auto"/>
              <w:left w:val="single" w:sz="12" w:space="0" w:color="000000"/>
              <w:bottom w:val="single" w:sz="4" w:space="0" w:color="auto"/>
              <w:right w:val="single" w:sz="8" w:space="0" w:color="000000"/>
            </w:tcBorders>
            <w:shd w:val="clear" w:color="auto" w:fill="DDD9C3" w:themeFill="background2" w:themeFillShade="E6"/>
            <w:vAlign w:val="center"/>
          </w:tcPr>
          <w:p w14:paraId="2091764E"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Record of relevant Stability requirement (See Chapter 3)</w:t>
            </w:r>
          </w:p>
        </w:tc>
        <w:tc>
          <w:tcPr>
            <w:tcW w:w="2080" w:type="dxa"/>
            <w:tcBorders>
              <w:top w:val="single" w:sz="4" w:space="0" w:color="auto"/>
              <w:left w:val="single" w:sz="4" w:space="0" w:color="000000"/>
              <w:bottom w:val="single" w:sz="4" w:space="0" w:color="auto"/>
              <w:right w:val="single" w:sz="8" w:space="0" w:color="000000"/>
            </w:tcBorders>
            <w:shd w:val="clear" w:color="auto" w:fill="DDD9C3" w:themeFill="background2" w:themeFillShade="E6"/>
            <w:vAlign w:val="center"/>
          </w:tcPr>
          <w:p w14:paraId="07744E07" w14:textId="77777777" w:rsidR="000E5F02" w:rsidRPr="003C0BE6" w:rsidRDefault="000E5F02" w:rsidP="001929E2">
            <w:pPr>
              <w:rPr>
                <w:rFonts w:ascii="Arial" w:eastAsia="Times New Roman" w:hAnsi="Arial" w:cs="Arial"/>
              </w:rPr>
            </w:pPr>
          </w:p>
        </w:tc>
        <w:tc>
          <w:tcPr>
            <w:tcW w:w="1900" w:type="dxa"/>
            <w:tcBorders>
              <w:top w:val="single" w:sz="4" w:space="0" w:color="auto"/>
              <w:left w:val="single" w:sz="4" w:space="0" w:color="000000"/>
              <w:bottom w:val="single" w:sz="4" w:space="0" w:color="auto"/>
              <w:right w:val="single" w:sz="12" w:space="0" w:color="000000"/>
            </w:tcBorders>
            <w:shd w:val="clear" w:color="auto" w:fill="DDD9C3" w:themeFill="background2" w:themeFillShade="E6"/>
            <w:vAlign w:val="center"/>
          </w:tcPr>
          <w:p w14:paraId="13E22528" w14:textId="77777777" w:rsidR="000E5F02" w:rsidRPr="003C0BE6" w:rsidRDefault="000E5F02" w:rsidP="001929E2">
            <w:pPr>
              <w:rPr>
                <w:rFonts w:ascii="Arial" w:eastAsia="Times New Roman" w:hAnsi="Arial" w:cs="Arial"/>
              </w:rPr>
            </w:pPr>
          </w:p>
        </w:tc>
      </w:tr>
      <w:tr w:rsidR="00593D36" w:rsidRPr="003C0BE6" w14:paraId="2AECCEBC" w14:textId="77777777" w:rsidTr="006545C5">
        <w:trPr>
          <w:trHeight w:val="202"/>
        </w:trPr>
        <w:tc>
          <w:tcPr>
            <w:tcW w:w="5840" w:type="dxa"/>
            <w:tcBorders>
              <w:top w:val="single" w:sz="4" w:space="0" w:color="auto"/>
              <w:left w:val="single" w:sz="12" w:space="0" w:color="000000"/>
              <w:bottom w:val="single" w:sz="4" w:space="0" w:color="auto"/>
              <w:right w:val="single" w:sz="8" w:space="0" w:color="000000"/>
            </w:tcBorders>
            <w:shd w:val="clear" w:color="auto" w:fill="FFFFFF" w:themeFill="background1"/>
            <w:vAlign w:val="center"/>
          </w:tcPr>
          <w:p w14:paraId="66E415B6" w14:textId="3A7101AB"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Means of Recovering unconscious/helpless person from water and, if single handed, means of getting back </w:t>
            </w:r>
            <w:proofErr w:type="gramStart"/>
            <w:r w:rsidRPr="003C0BE6">
              <w:rPr>
                <w:rFonts w:ascii="Arial" w:eastAsia="Times New Roman" w:hAnsi="Arial" w:cs="Arial"/>
                <w:sz w:val="16"/>
              </w:rPr>
              <w:t>on board</w:t>
            </w:r>
            <w:proofErr w:type="gramEnd"/>
            <w:r w:rsidRPr="003C0BE6">
              <w:rPr>
                <w:rFonts w:ascii="Arial" w:eastAsia="Times New Roman" w:hAnsi="Arial" w:cs="Arial"/>
                <w:sz w:val="16"/>
              </w:rPr>
              <w:t xml:space="preserve"> </w:t>
            </w:r>
            <w:r>
              <w:rPr>
                <w:rFonts w:ascii="Arial" w:eastAsia="Times New Roman" w:hAnsi="Arial" w:cs="Arial"/>
                <w:sz w:val="16"/>
              </w:rPr>
              <w:t>Vessel</w:t>
            </w:r>
            <w:r w:rsidRPr="003C0BE6">
              <w:rPr>
                <w:rFonts w:ascii="Arial" w:eastAsia="Times New Roman" w:hAnsi="Arial" w:cs="Arial"/>
                <w:sz w:val="16"/>
              </w:rPr>
              <w:t xml:space="preserve">, deployable from </w:t>
            </w:r>
            <w:r w:rsidR="00210360">
              <w:rPr>
                <w:rFonts w:ascii="Arial" w:eastAsia="Times New Roman" w:hAnsi="Arial" w:cs="Arial"/>
                <w:sz w:val="16"/>
              </w:rPr>
              <w:t xml:space="preserve">the </w:t>
            </w:r>
            <w:r w:rsidRPr="003C0BE6">
              <w:rPr>
                <w:rFonts w:ascii="Arial" w:eastAsia="Times New Roman" w:hAnsi="Arial" w:cs="Arial"/>
                <w:sz w:val="16"/>
              </w:rPr>
              <w:t>water.</w:t>
            </w:r>
          </w:p>
        </w:tc>
        <w:tc>
          <w:tcPr>
            <w:tcW w:w="2080" w:type="dxa"/>
            <w:tcBorders>
              <w:top w:val="single" w:sz="4" w:space="0" w:color="auto"/>
              <w:left w:val="single" w:sz="4" w:space="0" w:color="000000"/>
              <w:bottom w:val="single" w:sz="4" w:space="0" w:color="auto"/>
              <w:right w:val="single" w:sz="8" w:space="0" w:color="000000"/>
            </w:tcBorders>
            <w:shd w:val="clear" w:color="auto" w:fill="FFFFFF" w:themeFill="background1"/>
            <w:vAlign w:val="center"/>
          </w:tcPr>
          <w:p w14:paraId="5721DAA8" w14:textId="77777777" w:rsidR="000E5F02" w:rsidRPr="003C0BE6" w:rsidRDefault="000E5F02" w:rsidP="001929E2">
            <w:pPr>
              <w:rPr>
                <w:rFonts w:ascii="Arial" w:eastAsia="Times New Roman" w:hAnsi="Arial" w:cs="Arial"/>
              </w:rPr>
            </w:pPr>
          </w:p>
        </w:tc>
        <w:tc>
          <w:tcPr>
            <w:tcW w:w="1900" w:type="dxa"/>
            <w:tcBorders>
              <w:top w:val="single" w:sz="4" w:space="0" w:color="auto"/>
              <w:left w:val="single" w:sz="4" w:space="0" w:color="000000"/>
              <w:bottom w:val="single" w:sz="4" w:space="0" w:color="auto"/>
              <w:right w:val="single" w:sz="12" w:space="0" w:color="000000"/>
            </w:tcBorders>
            <w:shd w:val="clear" w:color="auto" w:fill="FFFFFF" w:themeFill="background1"/>
            <w:vAlign w:val="center"/>
          </w:tcPr>
          <w:p w14:paraId="48CE3C51" w14:textId="77777777" w:rsidR="000E5F02" w:rsidRPr="003C0BE6" w:rsidRDefault="000E5F02" w:rsidP="001929E2">
            <w:pPr>
              <w:rPr>
                <w:rFonts w:ascii="Arial" w:eastAsia="Times New Roman" w:hAnsi="Arial" w:cs="Arial"/>
              </w:rPr>
            </w:pPr>
          </w:p>
        </w:tc>
      </w:tr>
    </w:tbl>
    <w:p w14:paraId="59C3DDEF" w14:textId="77777777" w:rsidR="000E5F02" w:rsidRPr="003C0BE6" w:rsidRDefault="000E5F02" w:rsidP="000E5F02">
      <w:pPr>
        <w:spacing w:after="231" w:line="241" w:lineRule="auto"/>
        <w:rPr>
          <w:rFonts w:ascii="Arial" w:hAnsi="Arial" w:cs="Arial"/>
        </w:rPr>
      </w:pPr>
      <w:r w:rsidRPr="003C0BE6">
        <w:rPr>
          <w:rFonts w:ascii="Arial" w:hAnsi="Arial" w:cs="Arial"/>
          <w:sz w:val="20"/>
        </w:rPr>
        <w:t xml:space="preserve">Note: The checklist represents the minimum safety equipment requirements and owners should consider carrying additional safety equipment. It is recommended that if you carry the Satellite EPIRB, you also carry Personal Locator Beacons for each member of the crew, and if you carry Personal Locator Beacons, you also carry a Satellite EPIRB. The </w:t>
      </w:r>
      <w:proofErr w:type="spellStart"/>
      <w:r w:rsidRPr="003C0BE6">
        <w:rPr>
          <w:rFonts w:ascii="Arial" w:hAnsi="Arial" w:cs="Arial"/>
          <w:sz w:val="20"/>
        </w:rPr>
        <w:t>liferaft</w:t>
      </w:r>
      <w:proofErr w:type="spellEnd"/>
      <w:r w:rsidRPr="003C0BE6">
        <w:rPr>
          <w:rFonts w:ascii="Arial" w:hAnsi="Arial" w:cs="Arial"/>
          <w:sz w:val="20"/>
        </w:rPr>
        <w:t xml:space="preserve">, which is mandatory for </w:t>
      </w:r>
      <w:r>
        <w:rPr>
          <w:rFonts w:ascii="Arial" w:hAnsi="Arial" w:cs="Arial"/>
          <w:sz w:val="20"/>
        </w:rPr>
        <w:t>Vessel</w:t>
      </w:r>
      <w:r w:rsidRPr="003C0BE6">
        <w:rPr>
          <w:rFonts w:ascii="Arial" w:hAnsi="Arial" w:cs="Arial"/>
          <w:sz w:val="20"/>
        </w:rPr>
        <w:t xml:space="preserve"> of 7 metres (RL) and over and strongly recommended for </w:t>
      </w:r>
      <w:r>
        <w:rPr>
          <w:rFonts w:ascii="Arial" w:hAnsi="Arial" w:cs="Arial"/>
          <w:sz w:val="20"/>
        </w:rPr>
        <w:t>Vessel</w:t>
      </w:r>
      <w:r w:rsidRPr="003C0BE6">
        <w:rPr>
          <w:rFonts w:ascii="Arial" w:hAnsi="Arial" w:cs="Arial"/>
          <w:sz w:val="20"/>
        </w:rPr>
        <w:t xml:space="preserve">s under 7 metres (RL), should be fitted in accordance with the manufacturer’s instructions. </w:t>
      </w:r>
    </w:p>
    <w:p w14:paraId="4A25F948" w14:textId="77777777" w:rsidR="000E5F02" w:rsidRDefault="000E5F02" w:rsidP="000E5F02">
      <w:pPr>
        <w:spacing w:after="200" w:line="276" w:lineRule="auto"/>
        <w:rPr>
          <w:rFonts w:ascii="Arial" w:hAnsi="Arial" w:cs="Arial"/>
          <w:sz w:val="20"/>
        </w:rPr>
      </w:pPr>
      <w:r w:rsidRPr="003C0BE6">
        <w:rPr>
          <w:rFonts w:ascii="Arial" w:hAnsi="Arial" w:cs="Arial"/>
          <w:sz w:val="20"/>
        </w:rPr>
        <w:t>Coastguard Operations Centres maintain a listening watch only on VHF Channel 16. The primary means of distress and urgency alerting should be via VHF DSC</w:t>
      </w:r>
    </w:p>
    <w:p w14:paraId="2DD928BB" w14:textId="77777777" w:rsidR="000E5F02" w:rsidRDefault="000E5F02" w:rsidP="000E5F02">
      <w:pPr>
        <w:spacing w:after="200" w:line="276" w:lineRule="auto"/>
        <w:rPr>
          <w:rFonts w:ascii="Arial" w:hAnsi="Arial" w:cs="Arial"/>
          <w:sz w:val="20"/>
        </w:rPr>
      </w:pPr>
      <w:r>
        <w:rPr>
          <w:rFonts w:ascii="Arial" w:hAnsi="Arial" w:cs="Arial"/>
          <w:sz w:val="20"/>
        </w:rPr>
        <w:br w:type="page"/>
      </w:r>
    </w:p>
    <w:p w14:paraId="7EFC6526" w14:textId="6B4582B9" w:rsidR="000E5F02" w:rsidRPr="003C0BE6" w:rsidRDefault="000E5F02" w:rsidP="000E5F02">
      <w:pPr>
        <w:keepNext/>
        <w:keepLines/>
        <w:spacing w:before="240"/>
        <w:outlineLvl w:val="0"/>
        <w:rPr>
          <w:rFonts w:ascii="Arial" w:eastAsiaTheme="majorEastAsia" w:hAnsi="Arial" w:cs="Arial"/>
          <w:b/>
          <w:bCs/>
          <w:sz w:val="24"/>
          <w:szCs w:val="24"/>
        </w:rPr>
      </w:pPr>
      <w:bookmarkStart w:id="5" w:name="_Toc79573404"/>
      <w:r w:rsidRPr="003C0BE6">
        <w:rPr>
          <w:rFonts w:ascii="Arial" w:eastAsiaTheme="majorEastAsia" w:hAnsi="Arial" w:cs="Arial"/>
          <w:b/>
          <w:bCs/>
          <w:sz w:val="24"/>
          <w:szCs w:val="24"/>
        </w:rPr>
        <w:lastRenderedPageBreak/>
        <w:t xml:space="preserve">ANNEX </w:t>
      </w:r>
      <w:r w:rsidR="00547739">
        <w:rPr>
          <w:rFonts w:ascii="Arial" w:eastAsiaTheme="majorEastAsia" w:hAnsi="Arial" w:cs="Arial"/>
          <w:b/>
          <w:bCs/>
          <w:sz w:val="24"/>
          <w:szCs w:val="24"/>
        </w:rPr>
        <w:t>3</w:t>
      </w:r>
      <w:r w:rsidRPr="003C0BE6">
        <w:rPr>
          <w:rFonts w:ascii="Arial" w:eastAsiaTheme="majorEastAsia" w:hAnsi="Arial" w:cs="Arial"/>
          <w:b/>
          <w:bCs/>
          <w:sz w:val="24"/>
          <w:szCs w:val="24"/>
        </w:rPr>
        <w:t xml:space="preserve">.5 - CODE OF PRACTICE FOR THE SAFETY OF SMALL FISHING </w:t>
      </w:r>
      <w:r>
        <w:rPr>
          <w:rFonts w:ascii="Arial" w:eastAsiaTheme="majorEastAsia" w:hAnsi="Arial" w:cs="Arial"/>
          <w:b/>
          <w:bCs/>
          <w:sz w:val="24"/>
          <w:szCs w:val="24"/>
        </w:rPr>
        <w:t>VESSEL</w:t>
      </w:r>
      <w:r w:rsidRPr="003C0BE6">
        <w:rPr>
          <w:rFonts w:ascii="Arial" w:eastAsiaTheme="majorEastAsia" w:hAnsi="Arial" w:cs="Arial"/>
          <w:b/>
          <w:bCs/>
          <w:sz w:val="24"/>
          <w:szCs w:val="24"/>
        </w:rPr>
        <w:t xml:space="preserve">S: CHECK LIST OF REQUIREMENTS: DECKED </w:t>
      </w:r>
      <w:r>
        <w:rPr>
          <w:rFonts w:ascii="Arial" w:eastAsiaTheme="majorEastAsia" w:hAnsi="Arial" w:cs="Arial"/>
          <w:b/>
          <w:bCs/>
          <w:sz w:val="24"/>
          <w:szCs w:val="24"/>
        </w:rPr>
        <w:t>Vessel</w:t>
      </w:r>
      <w:r w:rsidRPr="003C0BE6">
        <w:rPr>
          <w:rFonts w:ascii="Arial" w:eastAsiaTheme="majorEastAsia" w:hAnsi="Arial" w:cs="Arial"/>
          <w:b/>
          <w:bCs/>
          <w:sz w:val="24"/>
          <w:szCs w:val="24"/>
        </w:rPr>
        <w:t>s 10 metres (RL) to less than 12 metres (RL)</w:t>
      </w:r>
      <w:bookmarkEnd w:id="5"/>
    </w:p>
    <w:p w14:paraId="33C14D21" w14:textId="77777777" w:rsidR="000E5F02" w:rsidRPr="003C0BE6" w:rsidRDefault="000E5F02" w:rsidP="000E5F02">
      <w:r w:rsidRPr="003C0BE6">
        <w:t>Equipment need not be MCA approved provided it is fit for its intended purpose.</w:t>
      </w:r>
    </w:p>
    <w:p w14:paraId="19B8BB3D" w14:textId="77777777" w:rsidR="000E5F02" w:rsidRPr="003C0BE6" w:rsidRDefault="000E5F02" w:rsidP="000E5F02">
      <w:pPr>
        <w:spacing w:after="10"/>
        <w:ind w:left="-426"/>
        <w:rPr>
          <w:rFonts w:ascii="Arial" w:hAnsi="Arial" w:cs="Arial"/>
        </w:rPr>
      </w:pPr>
    </w:p>
    <w:tbl>
      <w:tblPr>
        <w:tblW w:w="10486" w:type="dxa"/>
        <w:tblInd w:w="-15" w:type="dxa"/>
        <w:tblLook w:val="04A0" w:firstRow="1" w:lastRow="0" w:firstColumn="1" w:lastColumn="0" w:noHBand="0" w:noVBand="1"/>
      </w:tblPr>
      <w:tblGrid>
        <w:gridCol w:w="6380"/>
        <w:gridCol w:w="2086"/>
        <w:gridCol w:w="2020"/>
      </w:tblGrid>
      <w:tr w:rsidR="0085311C" w:rsidRPr="003C0BE6" w14:paraId="0B729C8C" w14:textId="77777777" w:rsidTr="006545C5">
        <w:trPr>
          <w:trHeight w:val="420"/>
        </w:trPr>
        <w:tc>
          <w:tcPr>
            <w:tcW w:w="6380"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14:paraId="5EF3DB3D" w14:textId="77777777" w:rsidR="000E5F02" w:rsidRPr="003C0BE6" w:rsidRDefault="000E5F02" w:rsidP="001929E2">
            <w:pPr>
              <w:jc w:val="center"/>
              <w:rPr>
                <w:rFonts w:ascii="Arial" w:eastAsia="Times New Roman" w:hAnsi="Arial" w:cs="Arial"/>
                <w:b/>
                <w:bCs/>
                <w:sz w:val="16"/>
                <w:szCs w:val="16"/>
              </w:rPr>
            </w:pPr>
            <w:r w:rsidRPr="003C0BE6">
              <w:rPr>
                <w:rFonts w:ascii="Arial" w:eastAsia="Times New Roman" w:hAnsi="Arial" w:cs="Arial"/>
                <w:b/>
                <w:bCs/>
                <w:sz w:val="16"/>
              </w:rPr>
              <w:t>ITEM</w:t>
            </w:r>
          </w:p>
        </w:tc>
        <w:tc>
          <w:tcPr>
            <w:tcW w:w="2086" w:type="dxa"/>
            <w:tcBorders>
              <w:top w:val="single" w:sz="12" w:space="0" w:color="000000"/>
              <w:left w:val="single" w:sz="4" w:space="0" w:color="000000"/>
              <w:bottom w:val="single" w:sz="12" w:space="0" w:color="000000"/>
              <w:right w:val="single" w:sz="8" w:space="0" w:color="000000"/>
            </w:tcBorders>
            <w:shd w:val="clear" w:color="auto" w:fill="auto"/>
            <w:vAlign w:val="center"/>
            <w:hideMark/>
          </w:tcPr>
          <w:p w14:paraId="4C2EA952" w14:textId="77777777" w:rsidR="000E5F02" w:rsidRPr="003C0BE6" w:rsidRDefault="000E5F02" w:rsidP="001929E2">
            <w:pPr>
              <w:ind w:firstLineChars="100" w:firstLine="161"/>
              <w:rPr>
                <w:rFonts w:ascii="Arial" w:eastAsia="Times New Roman" w:hAnsi="Arial" w:cs="Arial"/>
                <w:b/>
                <w:bCs/>
                <w:sz w:val="16"/>
                <w:szCs w:val="16"/>
              </w:rPr>
            </w:pPr>
            <w:r w:rsidRPr="003C0BE6">
              <w:rPr>
                <w:rFonts w:ascii="Arial" w:eastAsia="Times New Roman" w:hAnsi="Arial" w:cs="Arial"/>
                <w:b/>
                <w:bCs/>
                <w:sz w:val="16"/>
              </w:rPr>
              <w:t>Remarks/compliance</w:t>
            </w:r>
          </w:p>
        </w:tc>
        <w:tc>
          <w:tcPr>
            <w:tcW w:w="2020"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352299CA" w14:textId="77777777" w:rsidR="000E5F02" w:rsidRPr="003C0BE6" w:rsidRDefault="000E5F02" w:rsidP="001929E2">
            <w:pPr>
              <w:ind w:firstLineChars="100" w:firstLine="161"/>
              <w:rPr>
                <w:rFonts w:ascii="Arial" w:eastAsia="Times New Roman" w:hAnsi="Arial" w:cs="Arial"/>
                <w:b/>
                <w:bCs/>
                <w:sz w:val="16"/>
                <w:szCs w:val="16"/>
              </w:rPr>
            </w:pPr>
            <w:r w:rsidRPr="003C0BE6">
              <w:rPr>
                <w:rFonts w:ascii="Arial" w:eastAsia="Times New Roman" w:hAnsi="Arial" w:cs="Arial"/>
                <w:b/>
                <w:bCs/>
                <w:sz w:val="16"/>
              </w:rPr>
              <w:t>Expiry/Service Date</w:t>
            </w:r>
          </w:p>
        </w:tc>
      </w:tr>
      <w:tr w:rsidR="00593D36" w:rsidRPr="003C0BE6" w14:paraId="6C9287A1" w14:textId="77777777" w:rsidTr="006545C5">
        <w:trPr>
          <w:trHeight w:val="253"/>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46EC693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Lifejackets - 1 per person + 2 spare</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768E6D2D"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50FF48A3" w14:textId="77777777" w:rsidR="000E5F02" w:rsidRPr="003C0BE6" w:rsidRDefault="000E5F02" w:rsidP="001929E2">
            <w:pPr>
              <w:ind w:firstLineChars="100" w:firstLine="220"/>
              <w:rPr>
                <w:rFonts w:ascii="Arial" w:eastAsia="Times New Roman" w:hAnsi="Arial" w:cs="Arial"/>
              </w:rPr>
            </w:pPr>
          </w:p>
        </w:tc>
      </w:tr>
      <w:tr w:rsidR="0085311C" w:rsidRPr="003C0BE6" w14:paraId="3D9D66AF" w14:textId="77777777" w:rsidTr="006545C5">
        <w:trPr>
          <w:trHeight w:val="330"/>
        </w:trPr>
        <w:tc>
          <w:tcPr>
            <w:tcW w:w="638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4C6A1357" w14:textId="77777777" w:rsidR="000E5F02" w:rsidRPr="003C0BE6" w:rsidRDefault="000E5F02" w:rsidP="001929E2">
            <w:pPr>
              <w:rPr>
                <w:rFonts w:ascii="Arial" w:eastAsia="Times New Roman" w:hAnsi="Arial" w:cs="Arial"/>
                <w:sz w:val="16"/>
              </w:rPr>
            </w:pPr>
            <w:proofErr w:type="spellStart"/>
            <w:r w:rsidRPr="003C0BE6">
              <w:rPr>
                <w:rFonts w:ascii="Arial" w:eastAsia="Times New Roman" w:hAnsi="Arial" w:cs="Arial"/>
                <w:sz w:val="16"/>
              </w:rPr>
              <w:t>Liferaft</w:t>
            </w:r>
            <w:proofErr w:type="spellEnd"/>
            <w:r w:rsidRPr="003C0BE6">
              <w:rPr>
                <w:rFonts w:ascii="Arial" w:eastAsia="Times New Roman" w:hAnsi="Arial" w:cs="Arial"/>
                <w:sz w:val="16"/>
              </w:rPr>
              <w:t xml:space="preserve">(s) - sufficient capacity for all persons on board </w:t>
            </w:r>
            <w:r>
              <w:rPr>
                <w:rFonts w:ascii="Arial" w:eastAsia="Times New Roman" w:hAnsi="Arial" w:cs="Arial"/>
                <w:sz w:val="16"/>
              </w:rPr>
              <w:t>Vessel</w:t>
            </w:r>
            <w:r w:rsidRPr="003C0BE6">
              <w:rPr>
                <w:rFonts w:ascii="Arial" w:eastAsia="Times New Roman" w:hAnsi="Arial" w:cs="Arial"/>
                <w:sz w:val="16"/>
              </w:rPr>
              <w:t xml:space="preserve"> and appropriate </w:t>
            </w:r>
          </w:p>
          <w:p w14:paraId="1C74C128" w14:textId="690D8E0F"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for area of operation  </w:t>
            </w:r>
          </w:p>
        </w:tc>
        <w:tc>
          <w:tcPr>
            <w:tcW w:w="208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622D91F"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41F05FF1" w14:textId="77777777" w:rsidR="000E5F02" w:rsidRPr="003C0BE6" w:rsidRDefault="000E5F02" w:rsidP="001929E2">
            <w:pPr>
              <w:ind w:firstLineChars="100" w:firstLine="220"/>
              <w:rPr>
                <w:rFonts w:ascii="Arial" w:eastAsia="Times New Roman" w:hAnsi="Arial" w:cs="Arial"/>
              </w:rPr>
            </w:pPr>
          </w:p>
        </w:tc>
      </w:tr>
      <w:tr w:rsidR="00593D36" w:rsidRPr="003C0BE6" w14:paraId="5966345E" w14:textId="77777777" w:rsidTr="006545C5">
        <w:trPr>
          <w:trHeight w:val="287"/>
        </w:trPr>
        <w:tc>
          <w:tcPr>
            <w:tcW w:w="6380" w:type="dxa"/>
            <w:tcBorders>
              <w:top w:val="single" w:sz="4" w:space="0" w:color="000000"/>
              <w:left w:val="single" w:sz="12" w:space="0" w:color="000000"/>
              <w:bottom w:val="single" w:sz="4" w:space="0" w:color="000000"/>
              <w:right w:val="single" w:sz="8" w:space="0" w:color="000000"/>
            </w:tcBorders>
            <w:shd w:val="clear" w:color="auto" w:fill="DDD9C3" w:themeFill="background2" w:themeFillShade="E6"/>
            <w:vAlign w:val="center"/>
            <w:hideMark/>
          </w:tcPr>
          <w:p w14:paraId="5A792203" w14:textId="77777777" w:rsidR="000E5F02" w:rsidRPr="003C0BE6" w:rsidRDefault="000E5F02" w:rsidP="001929E2">
            <w:pPr>
              <w:ind w:leftChars="18" w:left="40"/>
              <w:rPr>
                <w:rFonts w:ascii="Arial" w:eastAsia="Times New Roman" w:hAnsi="Arial" w:cs="Arial"/>
                <w:sz w:val="16"/>
                <w:szCs w:val="16"/>
              </w:rPr>
            </w:pPr>
            <w:r w:rsidRPr="003C0BE6">
              <w:rPr>
                <w:rFonts w:ascii="Arial" w:eastAsia="Times New Roman" w:hAnsi="Arial" w:cs="Arial"/>
                <w:sz w:val="16"/>
              </w:rPr>
              <w:t xml:space="preserve">2 Lifebuoys (1 with 18 metre buoyant line attached) </w:t>
            </w:r>
            <w:r w:rsidRPr="003C0BE6">
              <w:rPr>
                <w:rFonts w:ascii="Arial" w:eastAsia="Times New Roman" w:hAnsi="Arial" w:cs="Arial"/>
                <w:sz w:val="16"/>
                <w:szCs w:val="16"/>
              </w:rPr>
              <w:t>or 1 Lifebuoy (fitted with 18 metre buoyant line) +1 Buoyant Rescue Quoit</w:t>
            </w:r>
          </w:p>
        </w:tc>
        <w:tc>
          <w:tcPr>
            <w:tcW w:w="2086"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vAlign w:val="center"/>
          </w:tcPr>
          <w:p w14:paraId="741AB024"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8" w:space="0" w:color="000000"/>
              <w:left w:val="single" w:sz="8" w:space="0" w:color="000000"/>
              <w:bottom w:val="single" w:sz="4" w:space="0" w:color="000000"/>
              <w:right w:val="single" w:sz="12" w:space="0" w:color="000000"/>
            </w:tcBorders>
            <w:shd w:val="clear" w:color="auto" w:fill="DDD9C3" w:themeFill="background2" w:themeFillShade="E6"/>
            <w:vAlign w:val="center"/>
          </w:tcPr>
          <w:p w14:paraId="3EE45A3A" w14:textId="77777777" w:rsidR="000E5F02" w:rsidRPr="003C0BE6" w:rsidRDefault="000E5F02" w:rsidP="001929E2">
            <w:pPr>
              <w:ind w:firstLineChars="100" w:firstLine="220"/>
              <w:rPr>
                <w:rFonts w:ascii="Arial" w:eastAsia="Times New Roman" w:hAnsi="Arial" w:cs="Arial"/>
              </w:rPr>
            </w:pPr>
          </w:p>
        </w:tc>
      </w:tr>
      <w:tr w:rsidR="0085311C" w:rsidRPr="003C0BE6" w14:paraId="354DDFDB" w14:textId="77777777" w:rsidTr="006545C5">
        <w:trPr>
          <w:trHeight w:val="189"/>
        </w:trPr>
        <w:tc>
          <w:tcPr>
            <w:tcW w:w="638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40F3D70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3 Parachute flares</w:t>
            </w:r>
          </w:p>
        </w:tc>
        <w:tc>
          <w:tcPr>
            <w:tcW w:w="208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658E3D47"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1CD1BD0A" w14:textId="77777777" w:rsidR="000E5F02" w:rsidRPr="003C0BE6" w:rsidRDefault="000E5F02" w:rsidP="001929E2">
            <w:pPr>
              <w:ind w:firstLineChars="100" w:firstLine="220"/>
              <w:rPr>
                <w:rFonts w:ascii="Arial" w:eastAsia="Times New Roman" w:hAnsi="Arial" w:cs="Arial"/>
              </w:rPr>
            </w:pPr>
          </w:p>
        </w:tc>
      </w:tr>
      <w:tr w:rsidR="00593D36" w:rsidRPr="003C0BE6" w14:paraId="755E5627" w14:textId="77777777" w:rsidTr="006545C5">
        <w:trPr>
          <w:trHeight w:val="211"/>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791A962"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2 Hand-held flares</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7A1BB963"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14A4124A" w14:textId="77777777" w:rsidR="000E5F02" w:rsidRPr="003C0BE6" w:rsidRDefault="000E5F02" w:rsidP="001929E2">
            <w:pPr>
              <w:ind w:firstLineChars="100" w:firstLine="220"/>
              <w:rPr>
                <w:rFonts w:ascii="Arial" w:eastAsia="Times New Roman" w:hAnsi="Arial" w:cs="Arial"/>
              </w:rPr>
            </w:pPr>
          </w:p>
        </w:tc>
      </w:tr>
      <w:tr w:rsidR="0085311C" w:rsidRPr="003C0BE6" w14:paraId="3B693672" w14:textId="77777777" w:rsidTr="006545C5">
        <w:trPr>
          <w:trHeight w:val="229"/>
        </w:trPr>
        <w:tc>
          <w:tcPr>
            <w:tcW w:w="638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3F1C1BFE"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Smoke Signal (buoyant or handheld)</w:t>
            </w:r>
          </w:p>
        </w:tc>
        <w:tc>
          <w:tcPr>
            <w:tcW w:w="208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346AA2A3"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79EE0600" w14:textId="77777777" w:rsidR="000E5F02" w:rsidRPr="003C0BE6" w:rsidRDefault="000E5F02" w:rsidP="001929E2">
            <w:pPr>
              <w:ind w:firstLineChars="100" w:firstLine="220"/>
              <w:rPr>
                <w:rFonts w:ascii="Arial" w:eastAsia="Times New Roman" w:hAnsi="Arial" w:cs="Arial"/>
              </w:rPr>
            </w:pPr>
          </w:p>
        </w:tc>
      </w:tr>
      <w:tr w:rsidR="00593D36" w:rsidRPr="003C0BE6" w14:paraId="0FB2CDF3" w14:textId="77777777" w:rsidTr="006545C5">
        <w:trPr>
          <w:trHeight w:val="91"/>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4E5A8469"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Gas Detector</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0196978D"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0940A2D0" w14:textId="77777777" w:rsidR="000E5F02" w:rsidRPr="003C0BE6" w:rsidRDefault="000E5F02" w:rsidP="001929E2">
            <w:pPr>
              <w:ind w:firstLineChars="100" w:firstLine="220"/>
              <w:rPr>
                <w:rFonts w:ascii="Arial" w:eastAsia="Times New Roman" w:hAnsi="Arial" w:cs="Arial"/>
              </w:rPr>
            </w:pPr>
          </w:p>
        </w:tc>
      </w:tr>
      <w:tr w:rsidR="0085311C" w:rsidRPr="003C0BE6" w14:paraId="637BC500" w14:textId="77777777" w:rsidTr="006545C5">
        <w:trPr>
          <w:trHeight w:val="300"/>
        </w:trPr>
        <w:tc>
          <w:tcPr>
            <w:tcW w:w="6380"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59938DB9"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Fire Blanket (light duty) in galley or cooking area (if applicable)</w:t>
            </w:r>
          </w:p>
        </w:tc>
        <w:tc>
          <w:tcPr>
            <w:tcW w:w="208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CB0DB5F"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77DC8F8B" w14:textId="77777777" w:rsidR="000E5F02" w:rsidRPr="003C0BE6" w:rsidRDefault="000E5F02" w:rsidP="001929E2">
            <w:pPr>
              <w:ind w:firstLineChars="100" w:firstLine="220"/>
              <w:rPr>
                <w:rFonts w:ascii="Arial" w:eastAsia="Times New Roman" w:hAnsi="Arial" w:cs="Arial"/>
              </w:rPr>
            </w:pPr>
          </w:p>
        </w:tc>
      </w:tr>
      <w:tr w:rsidR="00593D36" w:rsidRPr="003C0BE6" w14:paraId="524963C1" w14:textId="77777777" w:rsidTr="006545C5">
        <w:trPr>
          <w:trHeight w:val="213"/>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1E41746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Fire Detectors for accommodation and engine spaces</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501C7B39"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6FB01CAF" w14:textId="77777777" w:rsidR="000E5F02" w:rsidRPr="003C0BE6" w:rsidRDefault="000E5F02" w:rsidP="001929E2">
            <w:pPr>
              <w:ind w:firstLineChars="100" w:firstLine="220"/>
              <w:rPr>
                <w:rFonts w:ascii="Arial" w:eastAsia="Times New Roman" w:hAnsi="Arial" w:cs="Arial"/>
              </w:rPr>
            </w:pPr>
          </w:p>
        </w:tc>
      </w:tr>
      <w:tr w:rsidR="0085311C" w:rsidRPr="003C0BE6" w14:paraId="679CC033" w14:textId="77777777" w:rsidTr="006545C5">
        <w:trPr>
          <w:trHeight w:val="217"/>
        </w:trPr>
        <w:tc>
          <w:tcPr>
            <w:tcW w:w="6380" w:type="dxa"/>
            <w:tcBorders>
              <w:top w:val="single" w:sz="4" w:space="0" w:color="000000"/>
              <w:left w:val="single" w:sz="12" w:space="0" w:color="000000"/>
              <w:bottom w:val="single" w:sz="8" w:space="0" w:color="000000"/>
              <w:right w:val="single" w:sz="8" w:space="0" w:color="000000"/>
            </w:tcBorders>
            <w:shd w:val="clear" w:color="auto" w:fill="auto"/>
            <w:vAlign w:val="center"/>
          </w:tcPr>
          <w:p w14:paraId="6484B874" w14:textId="77777777" w:rsidR="000E5F02" w:rsidRPr="003C0BE6" w:rsidRDefault="000E5F02" w:rsidP="001929E2">
            <w:pPr>
              <w:ind w:leftChars="18" w:left="40"/>
              <w:rPr>
                <w:rFonts w:ascii="Arial" w:eastAsia="Times New Roman" w:hAnsi="Arial" w:cs="Arial"/>
                <w:sz w:val="16"/>
              </w:rPr>
            </w:pPr>
            <w:r w:rsidRPr="003C0BE6">
              <w:rPr>
                <w:rFonts w:ascii="Arial" w:eastAsia="Times New Roman" w:hAnsi="Arial" w:cs="Arial"/>
                <w:sz w:val="16"/>
              </w:rPr>
              <w:t>1 Fire Pump and hose or 1 Fire Bucket and lanyard.</w:t>
            </w:r>
          </w:p>
        </w:tc>
        <w:tc>
          <w:tcPr>
            <w:tcW w:w="208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2A53612"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27183B04" w14:textId="77777777" w:rsidR="000E5F02" w:rsidRPr="003C0BE6" w:rsidRDefault="000E5F02" w:rsidP="001929E2">
            <w:pPr>
              <w:ind w:firstLineChars="100" w:firstLine="220"/>
              <w:rPr>
                <w:rFonts w:ascii="Arial" w:eastAsia="Times New Roman" w:hAnsi="Arial" w:cs="Arial"/>
              </w:rPr>
            </w:pPr>
          </w:p>
        </w:tc>
      </w:tr>
      <w:tr w:rsidR="00593D36" w:rsidRPr="003C0BE6" w14:paraId="0576720A" w14:textId="77777777" w:rsidTr="006545C5">
        <w:trPr>
          <w:trHeight w:val="501"/>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38643C4" w14:textId="77777777" w:rsidR="000E5F02" w:rsidRPr="003C0BE6" w:rsidRDefault="000E5F02" w:rsidP="001929E2">
            <w:pPr>
              <w:ind w:leftChars="18" w:left="40"/>
              <w:rPr>
                <w:rFonts w:ascii="Arial" w:eastAsia="Times New Roman" w:hAnsi="Arial" w:cs="Arial"/>
                <w:sz w:val="16"/>
                <w:szCs w:val="16"/>
              </w:rPr>
            </w:pPr>
            <w:r w:rsidRPr="003C0BE6">
              <w:rPr>
                <w:rFonts w:ascii="Arial" w:eastAsia="Times New Roman" w:hAnsi="Arial" w:cs="Arial"/>
                <w:sz w:val="16"/>
              </w:rPr>
              <w:t>1 Multi-purpose Fire Extinguishers (fire rating 5A/34B and 1 fixed Fire Extinguishing system for the machinery space</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50E26482"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1836B2CF" w14:textId="77777777" w:rsidR="000E5F02" w:rsidRPr="003C0BE6" w:rsidRDefault="000E5F02" w:rsidP="001929E2">
            <w:pPr>
              <w:ind w:firstLineChars="100" w:firstLine="220"/>
              <w:rPr>
                <w:rFonts w:ascii="Arial" w:eastAsia="Times New Roman" w:hAnsi="Arial" w:cs="Arial"/>
              </w:rPr>
            </w:pPr>
          </w:p>
        </w:tc>
      </w:tr>
      <w:tr w:rsidR="00593D36" w:rsidRPr="003C0BE6" w14:paraId="6A9AEF94" w14:textId="77777777" w:rsidTr="006545C5">
        <w:trPr>
          <w:trHeight w:val="225"/>
        </w:trPr>
        <w:tc>
          <w:tcPr>
            <w:tcW w:w="6380" w:type="dxa"/>
            <w:tcBorders>
              <w:top w:val="single" w:sz="4" w:space="0" w:color="000000"/>
              <w:left w:val="single" w:sz="12" w:space="0" w:color="000000"/>
              <w:bottom w:val="single" w:sz="4" w:space="0" w:color="000000"/>
              <w:right w:val="single" w:sz="8" w:space="0" w:color="000000"/>
            </w:tcBorders>
            <w:shd w:val="clear" w:color="auto" w:fill="FFFFFF" w:themeFill="background1"/>
            <w:vAlign w:val="center"/>
            <w:hideMark/>
          </w:tcPr>
          <w:p w14:paraId="2C019E02"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1 Multi-purpose Fire Extinguisher for oil fires (fire rating 13A/113B)</w:t>
            </w:r>
          </w:p>
        </w:tc>
        <w:tc>
          <w:tcPr>
            <w:tcW w:w="2086" w:type="dxa"/>
            <w:tcBorders>
              <w:top w:val="single" w:sz="8" w:space="0" w:color="000000"/>
              <w:left w:val="single" w:sz="8" w:space="0" w:color="000000"/>
              <w:bottom w:val="single" w:sz="4" w:space="0" w:color="000000"/>
              <w:right w:val="single" w:sz="8" w:space="0" w:color="000000"/>
            </w:tcBorders>
            <w:shd w:val="clear" w:color="auto" w:fill="FFFFFF" w:themeFill="background1"/>
            <w:vAlign w:val="center"/>
          </w:tcPr>
          <w:p w14:paraId="55178B4A"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8" w:space="0" w:color="000000"/>
              <w:left w:val="single" w:sz="8" w:space="0" w:color="000000"/>
              <w:bottom w:val="single" w:sz="4" w:space="0" w:color="000000"/>
              <w:right w:val="single" w:sz="12" w:space="0" w:color="000000"/>
            </w:tcBorders>
            <w:shd w:val="clear" w:color="auto" w:fill="FFFFFF" w:themeFill="background1"/>
            <w:vAlign w:val="center"/>
          </w:tcPr>
          <w:p w14:paraId="03478A8D" w14:textId="77777777" w:rsidR="000E5F02" w:rsidRPr="003C0BE6" w:rsidRDefault="000E5F02" w:rsidP="001929E2">
            <w:pPr>
              <w:ind w:firstLineChars="100" w:firstLine="220"/>
              <w:rPr>
                <w:rFonts w:ascii="Arial" w:eastAsia="Times New Roman" w:hAnsi="Arial" w:cs="Arial"/>
              </w:rPr>
            </w:pPr>
          </w:p>
        </w:tc>
      </w:tr>
      <w:tr w:rsidR="00593D36" w:rsidRPr="003C0BE6" w14:paraId="42BACC37" w14:textId="77777777" w:rsidTr="006545C5">
        <w:trPr>
          <w:trHeight w:val="225"/>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54E5EEFD" w14:textId="77777777" w:rsidR="000E5F02" w:rsidRPr="003C0BE6" w:rsidRDefault="000E5F02" w:rsidP="001929E2">
            <w:pPr>
              <w:ind w:leftChars="18" w:left="40"/>
              <w:rPr>
                <w:rFonts w:ascii="Arial" w:eastAsia="Times New Roman" w:hAnsi="Arial" w:cs="Arial"/>
                <w:sz w:val="16"/>
                <w:szCs w:val="16"/>
              </w:rPr>
            </w:pPr>
            <w:r w:rsidRPr="003C0BE6">
              <w:rPr>
                <w:rFonts w:ascii="Arial" w:eastAsia="Times New Roman" w:hAnsi="Arial" w:cs="Arial"/>
                <w:sz w:val="16"/>
              </w:rPr>
              <w:t>1 Satellite EPIRB (</w:t>
            </w:r>
            <w:r>
              <w:rPr>
                <w:rFonts w:ascii="Arial" w:eastAsia="Times New Roman" w:hAnsi="Arial" w:cs="Arial"/>
                <w:sz w:val="16"/>
              </w:rPr>
              <w:t>Vessel</w:t>
            </w:r>
            <w:r w:rsidRPr="003C0BE6">
              <w:rPr>
                <w:rFonts w:ascii="Arial" w:eastAsia="Times New Roman" w:hAnsi="Arial" w:cs="Arial"/>
                <w:sz w:val="16"/>
              </w:rPr>
              <w:t>s that are single handed may replace the EPIRB with a Personal Locator Beacon)</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140E31CF"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7F999A20" w14:textId="77777777" w:rsidR="000E5F02" w:rsidRPr="003C0BE6" w:rsidRDefault="000E5F02" w:rsidP="001929E2">
            <w:pPr>
              <w:ind w:firstLineChars="100" w:firstLine="220"/>
              <w:rPr>
                <w:rFonts w:ascii="Arial" w:eastAsia="Times New Roman" w:hAnsi="Arial" w:cs="Arial"/>
              </w:rPr>
            </w:pPr>
          </w:p>
        </w:tc>
      </w:tr>
      <w:tr w:rsidR="00593D36" w:rsidRPr="003C0BE6" w14:paraId="3D976BD4" w14:textId="77777777" w:rsidTr="006545C5">
        <w:trPr>
          <w:trHeight w:val="247"/>
        </w:trPr>
        <w:tc>
          <w:tcPr>
            <w:tcW w:w="6380"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133926E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 xml:space="preserve">VHF Radio - DSC fixed or </w:t>
            </w:r>
            <w:proofErr w:type="gramStart"/>
            <w:r w:rsidRPr="003C0BE6">
              <w:rPr>
                <w:rFonts w:ascii="Arial" w:eastAsia="Times New Roman" w:hAnsi="Arial" w:cs="Arial"/>
                <w:sz w:val="16"/>
              </w:rPr>
              <w:t>hand held</w:t>
            </w:r>
            <w:proofErr w:type="gramEnd"/>
            <w:r w:rsidRPr="003C0BE6">
              <w:rPr>
                <w:rFonts w:ascii="Arial" w:eastAsia="Times New Roman" w:hAnsi="Arial" w:cs="Arial"/>
                <w:sz w:val="16"/>
              </w:rPr>
              <w:t xml:space="preserve">. </w:t>
            </w:r>
            <w:r>
              <w:rPr>
                <w:rFonts w:ascii="Arial" w:hAnsi="Arial" w:cs="Arial"/>
                <w:color w:val="000000"/>
                <w:sz w:val="16"/>
                <w:szCs w:val="16"/>
              </w:rPr>
              <w:t>Vessel</w:t>
            </w:r>
            <w:r w:rsidRPr="003C0BE6">
              <w:rPr>
                <w:rFonts w:ascii="Arial" w:hAnsi="Arial" w:cs="Arial"/>
                <w:color w:val="000000"/>
                <w:sz w:val="16"/>
                <w:szCs w:val="16"/>
              </w:rPr>
              <w:t xml:space="preserve">s with </w:t>
            </w:r>
            <w:proofErr w:type="spellStart"/>
            <w:r w:rsidRPr="003C0BE6">
              <w:rPr>
                <w:rFonts w:ascii="Arial" w:hAnsi="Arial" w:cs="Arial"/>
                <w:color w:val="000000"/>
                <w:sz w:val="16"/>
                <w:szCs w:val="16"/>
              </w:rPr>
              <w:t>Liferafts</w:t>
            </w:r>
            <w:proofErr w:type="spellEnd"/>
            <w:r w:rsidRPr="003C0BE6">
              <w:rPr>
                <w:rFonts w:ascii="Arial" w:hAnsi="Arial" w:cs="Arial"/>
                <w:color w:val="000000"/>
                <w:sz w:val="16"/>
                <w:szCs w:val="16"/>
              </w:rPr>
              <w:t xml:space="preserve"> shall carry an additional Portable VHF Radio</w:t>
            </w:r>
          </w:p>
        </w:tc>
        <w:tc>
          <w:tcPr>
            <w:tcW w:w="2086"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12976735"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555F2190" w14:textId="77777777" w:rsidR="000E5F02" w:rsidRPr="003C0BE6" w:rsidRDefault="000E5F02" w:rsidP="001929E2">
            <w:pPr>
              <w:ind w:firstLineChars="100" w:firstLine="220"/>
              <w:rPr>
                <w:rFonts w:ascii="Arial" w:eastAsia="Times New Roman" w:hAnsi="Arial" w:cs="Arial"/>
              </w:rPr>
            </w:pPr>
          </w:p>
        </w:tc>
      </w:tr>
      <w:tr w:rsidR="00593D36" w:rsidRPr="003C0BE6" w14:paraId="311CCC9A" w14:textId="77777777" w:rsidTr="006545C5">
        <w:trPr>
          <w:trHeight w:val="123"/>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51067AC" w14:textId="1B338FE2"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Bilge Pumps in accordance with section 4.</w:t>
            </w:r>
            <w:r w:rsidR="00940920">
              <w:rPr>
                <w:rFonts w:ascii="Arial" w:eastAsia="Times New Roman" w:hAnsi="Arial" w:cs="Arial"/>
                <w:sz w:val="16"/>
              </w:rPr>
              <w:t>10</w:t>
            </w:r>
            <w:r w:rsidRPr="003C0BE6">
              <w:rPr>
                <w:rFonts w:ascii="Arial" w:eastAsia="Times New Roman" w:hAnsi="Arial" w:cs="Arial"/>
                <w:sz w:val="16"/>
              </w:rPr>
              <w:t xml:space="preserve"> of the Code</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11663284"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18AC9D57" w14:textId="77777777" w:rsidR="000E5F02" w:rsidRPr="003C0BE6" w:rsidRDefault="000E5F02" w:rsidP="001929E2">
            <w:pPr>
              <w:ind w:firstLineChars="100" w:firstLine="220"/>
              <w:rPr>
                <w:rFonts w:ascii="Arial" w:eastAsia="Times New Roman" w:hAnsi="Arial" w:cs="Arial"/>
              </w:rPr>
            </w:pPr>
          </w:p>
        </w:tc>
      </w:tr>
      <w:tr w:rsidR="00593D36" w:rsidRPr="003C0BE6" w14:paraId="524DA9F2" w14:textId="77777777" w:rsidTr="006545C5">
        <w:trPr>
          <w:trHeight w:val="114"/>
        </w:trPr>
        <w:tc>
          <w:tcPr>
            <w:tcW w:w="6380"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38E1FA0D"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Bilge Level Alarm</w:t>
            </w:r>
          </w:p>
        </w:tc>
        <w:tc>
          <w:tcPr>
            <w:tcW w:w="2086"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504290D9"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24BBC3A7" w14:textId="77777777" w:rsidR="000E5F02" w:rsidRPr="003C0BE6" w:rsidRDefault="000E5F02" w:rsidP="001929E2">
            <w:pPr>
              <w:ind w:firstLineChars="100" w:firstLine="220"/>
              <w:rPr>
                <w:rFonts w:ascii="Arial" w:eastAsia="Times New Roman" w:hAnsi="Arial" w:cs="Arial"/>
              </w:rPr>
            </w:pPr>
          </w:p>
        </w:tc>
      </w:tr>
      <w:tr w:rsidR="00593D36" w:rsidRPr="003C0BE6" w14:paraId="4824280B" w14:textId="77777777" w:rsidTr="006545C5">
        <w:trPr>
          <w:trHeight w:val="131"/>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87D7F4F"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Approved Navigation Lights &amp; Sound Signals</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5189BDBC"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2C40AC71" w14:textId="77777777" w:rsidR="000E5F02" w:rsidRPr="003C0BE6" w:rsidRDefault="000E5F02" w:rsidP="001929E2">
            <w:pPr>
              <w:ind w:firstLineChars="100" w:firstLine="220"/>
              <w:rPr>
                <w:rFonts w:ascii="Arial" w:eastAsia="Times New Roman" w:hAnsi="Arial" w:cs="Arial"/>
              </w:rPr>
            </w:pPr>
          </w:p>
        </w:tc>
      </w:tr>
      <w:tr w:rsidR="00593D36" w:rsidRPr="003C0BE6" w14:paraId="144463C7" w14:textId="77777777" w:rsidTr="006545C5">
        <w:trPr>
          <w:trHeight w:val="60"/>
        </w:trPr>
        <w:tc>
          <w:tcPr>
            <w:tcW w:w="6380"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2E21024B"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Anchor and cable/warp</w:t>
            </w:r>
          </w:p>
        </w:tc>
        <w:tc>
          <w:tcPr>
            <w:tcW w:w="2086"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4361B7FC"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16DC15FE" w14:textId="77777777" w:rsidR="000E5F02" w:rsidRPr="003C0BE6" w:rsidRDefault="000E5F02" w:rsidP="001929E2">
            <w:pPr>
              <w:ind w:firstLineChars="100" w:firstLine="220"/>
              <w:rPr>
                <w:rFonts w:ascii="Arial" w:eastAsia="Times New Roman" w:hAnsi="Arial" w:cs="Arial"/>
              </w:rPr>
            </w:pPr>
          </w:p>
        </w:tc>
      </w:tr>
      <w:tr w:rsidR="00593D36" w:rsidRPr="003C0BE6" w14:paraId="5288DFA6" w14:textId="77777777" w:rsidTr="006545C5">
        <w:trPr>
          <w:trHeight w:val="60"/>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1EB48D1B"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Compass</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0F96070C"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099920B8" w14:textId="77777777" w:rsidR="000E5F02" w:rsidRPr="003C0BE6" w:rsidRDefault="000E5F02" w:rsidP="001929E2">
            <w:pPr>
              <w:ind w:firstLineChars="100" w:firstLine="220"/>
              <w:rPr>
                <w:rFonts w:ascii="Arial" w:eastAsia="Times New Roman" w:hAnsi="Arial" w:cs="Arial"/>
              </w:rPr>
            </w:pPr>
          </w:p>
        </w:tc>
      </w:tr>
      <w:tr w:rsidR="00593D36" w:rsidRPr="003C0BE6" w14:paraId="6C1875CD" w14:textId="77777777" w:rsidTr="006545C5">
        <w:trPr>
          <w:trHeight w:val="60"/>
        </w:trPr>
        <w:tc>
          <w:tcPr>
            <w:tcW w:w="6380"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67F8D4F8"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Waterproof Torch</w:t>
            </w:r>
          </w:p>
        </w:tc>
        <w:tc>
          <w:tcPr>
            <w:tcW w:w="2086"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500F1CFD"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6ED7E927" w14:textId="77777777" w:rsidR="000E5F02" w:rsidRPr="003C0BE6" w:rsidRDefault="000E5F02" w:rsidP="001929E2">
            <w:pPr>
              <w:ind w:firstLineChars="100" w:firstLine="220"/>
              <w:rPr>
                <w:rFonts w:ascii="Arial" w:eastAsia="Times New Roman" w:hAnsi="Arial" w:cs="Arial"/>
              </w:rPr>
            </w:pPr>
          </w:p>
        </w:tc>
      </w:tr>
      <w:tr w:rsidR="00593D36" w:rsidRPr="003C0BE6" w14:paraId="558DFFC9" w14:textId="77777777" w:rsidTr="006545C5">
        <w:trPr>
          <w:trHeight w:val="60"/>
        </w:trPr>
        <w:tc>
          <w:tcPr>
            <w:tcW w:w="6380"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16C2466" w14:textId="77777777" w:rsidR="000E5F02" w:rsidRPr="003C0BE6" w:rsidRDefault="000E5F02" w:rsidP="001929E2">
            <w:pPr>
              <w:ind w:left="40"/>
              <w:rPr>
                <w:rFonts w:ascii="Arial" w:eastAsia="Times New Roman" w:hAnsi="Arial" w:cs="Arial"/>
                <w:sz w:val="16"/>
                <w:szCs w:val="16"/>
              </w:rPr>
            </w:pPr>
            <w:r w:rsidRPr="003C0BE6">
              <w:rPr>
                <w:rFonts w:ascii="Arial" w:eastAsia="Times New Roman" w:hAnsi="Arial" w:cs="Arial"/>
                <w:sz w:val="16"/>
              </w:rPr>
              <w:t xml:space="preserve">Medical Kit in accordance with </w:t>
            </w:r>
            <w:r w:rsidRPr="003C0BE6">
              <w:rPr>
                <w:rFonts w:ascii="Arial" w:hAnsi="Arial" w:cs="Arial"/>
                <w:color w:val="333333"/>
                <w:sz w:val="16"/>
                <w:szCs w:val="16"/>
              </w:rPr>
              <w:t xml:space="preserve">The Merchant Shipping and Fishing </w:t>
            </w:r>
            <w:r>
              <w:rPr>
                <w:rFonts w:ascii="Arial" w:hAnsi="Arial" w:cs="Arial"/>
                <w:color w:val="333333"/>
                <w:sz w:val="16"/>
                <w:szCs w:val="16"/>
              </w:rPr>
              <w:t>Vessel</w:t>
            </w:r>
            <w:r w:rsidRPr="003C0BE6">
              <w:rPr>
                <w:rFonts w:ascii="Arial" w:hAnsi="Arial" w:cs="Arial"/>
                <w:color w:val="333333"/>
                <w:sz w:val="16"/>
                <w:szCs w:val="16"/>
              </w:rPr>
              <w:t>s (Medical Stores) Regulations 1995 No.1802 or any superseding regulations</w:t>
            </w:r>
          </w:p>
        </w:tc>
        <w:tc>
          <w:tcPr>
            <w:tcW w:w="2086"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2CBD1853"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6D5AF5A0" w14:textId="77777777" w:rsidR="000E5F02" w:rsidRPr="003C0BE6" w:rsidRDefault="000E5F02" w:rsidP="001929E2">
            <w:pPr>
              <w:ind w:firstLineChars="100" w:firstLine="220"/>
              <w:rPr>
                <w:rFonts w:ascii="Arial" w:eastAsia="Times New Roman" w:hAnsi="Arial" w:cs="Arial"/>
              </w:rPr>
            </w:pPr>
          </w:p>
        </w:tc>
      </w:tr>
      <w:tr w:rsidR="00593D36" w:rsidRPr="003C0BE6" w14:paraId="5D31D109" w14:textId="77777777" w:rsidTr="006545C5">
        <w:trPr>
          <w:trHeight w:val="60"/>
        </w:trPr>
        <w:tc>
          <w:tcPr>
            <w:tcW w:w="6380" w:type="dxa"/>
            <w:tcBorders>
              <w:top w:val="single" w:sz="4" w:space="0" w:color="000000"/>
              <w:left w:val="single" w:sz="12" w:space="0" w:color="000000"/>
              <w:bottom w:val="single" w:sz="4" w:space="0" w:color="auto"/>
              <w:right w:val="single" w:sz="8" w:space="0" w:color="000000"/>
            </w:tcBorders>
            <w:shd w:val="clear" w:color="auto" w:fill="FFFFFF" w:themeFill="background1"/>
            <w:vAlign w:val="center"/>
            <w:hideMark/>
          </w:tcPr>
          <w:p w14:paraId="439A9F9B" w14:textId="77777777" w:rsidR="000E5F02" w:rsidRPr="003C0BE6" w:rsidRDefault="000E5F02" w:rsidP="001929E2">
            <w:pPr>
              <w:rPr>
                <w:rFonts w:ascii="Arial" w:eastAsia="Times New Roman" w:hAnsi="Arial" w:cs="Arial"/>
                <w:sz w:val="16"/>
                <w:szCs w:val="16"/>
              </w:rPr>
            </w:pPr>
            <w:r w:rsidRPr="003C0BE6">
              <w:rPr>
                <w:rFonts w:ascii="Arial" w:eastAsia="Times New Roman" w:hAnsi="Arial" w:cs="Arial"/>
                <w:sz w:val="16"/>
              </w:rPr>
              <w:t>Radar Reflector</w:t>
            </w:r>
          </w:p>
        </w:tc>
        <w:tc>
          <w:tcPr>
            <w:tcW w:w="2086" w:type="dxa"/>
            <w:tcBorders>
              <w:top w:val="single" w:sz="4" w:space="0" w:color="000000"/>
              <w:left w:val="single" w:sz="4" w:space="0" w:color="000000"/>
              <w:bottom w:val="single" w:sz="4" w:space="0" w:color="auto"/>
              <w:right w:val="single" w:sz="8" w:space="0" w:color="000000"/>
            </w:tcBorders>
            <w:shd w:val="clear" w:color="auto" w:fill="FFFFFF" w:themeFill="background1"/>
            <w:vAlign w:val="center"/>
          </w:tcPr>
          <w:p w14:paraId="1DE9D221"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4" w:space="0" w:color="auto"/>
              <w:right w:val="single" w:sz="12" w:space="0" w:color="000000"/>
            </w:tcBorders>
            <w:shd w:val="clear" w:color="auto" w:fill="FFFFFF" w:themeFill="background1"/>
            <w:vAlign w:val="center"/>
          </w:tcPr>
          <w:p w14:paraId="2E2F0725" w14:textId="77777777" w:rsidR="000E5F02" w:rsidRPr="003C0BE6" w:rsidRDefault="000E5F02" w:rsidP="001929E2">
            <w:pPr>
              <w:ind w:firstLineChars="100" w:firstLine="220"/>
              <w:rPr>
                <w:rFonts w:ascii="Arial" w:eastAsia="Times New Roman" w:hAnsi="Arial" w:cs="Arial"/>
              </w:rPr>
            </w:pPr>
          </w:p>
        </w:tc>
      </w:tr>
      <w:tr w:rsidR="00593D36" w:rsidRPr="003C0BE6" w14:paraId="7B6C2B8B" w14:textId="77777777" w:rsidTr="006545C5">
        <w:trPr>
          <w:trHeight w:val="345"/>
        </w:trPr>
        <w:tc>
          <w:tcPr>
            <w:tcW w:w="6380" w:type="dxa"/>
            <w:tcBorders>
              <w:top w:val="single" w:sz="4" w:space="0" w:color="auto"/>
              <w:left w:val="single" w:sz="12" w:space="0" w:color="000000"/>
              <w:bottom w:val="single" w:sz="4" w:space="0" w:color="auto"/>
              <w:right w:val="single" w:sz="8" w:space="0" w:color="000000"/>
            </w:tcBorders>
            <w:shd w:val="clear" w:color="auto" w:fill="DDD9C3" w:themeFill="background2" w:themeFillShade="E6"/>
            <w:vAlign w:val="center"/>
          </w:tcPr>
          <w:p w14:paraId="5B2D21C1"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CO Alarms for every enclosed space that has a fired cooking or heating </w:t>
            </w:r>
          </w:p>
          <w:p w14:paraId="6D74E0FF" w14:textId="0EEA8D32"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Appliance or where engine exhausts penetrate the wheelhouse or </w:t>
            </w:r>
            <w:r w:rsidR="000D1333">
              <w:rPr>
                <w:rFonts w:ascii="Arial" w:eastAsia="Times New Roman" w:hAnsi="Arial" w:cs="Arial"/>
                <w:sz w:val="16"/>
              </w:rPr>
              <w:t>accommodation</w:t>
            </w:r>
            <w:r w:rsidRPr="003C0BE6">
              <w:rPr>
                <w:rFonts w:ascii="Arial" w:eastAsia="Times New Roman" w:hAnsi="Arial" w:cs="Arial"/>
                <w:sz w:val="16"/>
              </w:rPr>
              <w:t xml:space="preserve"> space</w:t>
            </w:r>
          </w:p>
        </w:tc>
        <w:tc>
          <w:tcPr>
            <w:tcW w:w="2086" w:type="dxa"/>
            <w:tcBorders>
              <w:top w:val="single" w:sz="4" w:space="0" w:color="auto"/>
              <w:left w:val="single" w:sz="4" w:space="0" w:color="000000"/>
              <w:bottom w:val="single" w:sz="4" w:space="0" w:color="auto"/>
              <w:right w:val="single" w:sz="8" w:space="0" w:color="000000"/>
            </w:tcBorders>
            <w:shd w:val="clear" w:color="auto" w:fill="DDD9C3" w:themeFill="background2" w:themeFillShade="E6"/>
            <w:vAlign w:val="center"/>
          </w:tcPr>
          <w:p w14:paraId="37E88874"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auto"/>
              <w:left w:val="single" w:sz="4" w:space="0" w:color="000000"/>
              <w:bottom w:val="single" w:sz="4" w:space="0" w:color="auto"/>
              <w:right w:val="single" w:sz="12" w:space="0" w:color="000000"/>
            </w:tcBorders>
            <w:shd w:val="clear" w:color="auto" w:fill="DDD9C3" w:themeFill="background2" w:themeFillShade="E6"/>
            <w:vAlign w:val="center"/>
          </w:tcPr>
          <w:p w14:paraId="6EC7A0AE" w14:textId="77777777" w:rsidR="000E5F02" w:rsidRPr="003C0BE6" w:rsidRDefault="000E5F02" w:rsidP="001929E2">
            <w:pPr>
              <w:ind w:firstLineChars="100" w:firstLine="220"/>
              <w:rPr>
                <w:rFonts w:ascii="Arial" w:eastAsia="Times New Roman" w:hAnsi="Arial" w:cs="Arial"/>
              </w:rPr>
            </w:pPr>
          </w:p>
        </w:tc>
      </w:tr>
      <w:tr w:rsidR="00593D36" w:rsidRPr="003C0BE6" w14:paraId="3B8382A9" w14:textId="77777777" w:rsidTr="006545C5">
        <w:trPr>
          <w:trHeight w:val="345"/>
        </w:trPr>
        <w:tc>
          <w:tcPr>
            <w:tcW w:w="6380" w:type="dxa"/>
            <w:tcBorders>
              <w:top w:val="single" w:sz="4" w:space="0" w:color="auto"/>
              <w:left w:val="single" w:sz="12" w:space="0" w:color="000000"/>
              <w:bottom w:val="single" w:sz="4" w:space="0" w:color="auto"/>
              <w:right w:val="single" w:sz="8" w:space="0" w:color="000000"/>
            </w:tcBorders>
            <w:shd w:val="clear" w:color="auto" w:fill="FFFFFF" w:themeFill="background1"/>
            <w:vAlign w:val="center"/>
          </w:tcPr>
          <w:p w14:paraId="7FCF68E8"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Wolfson Freeboard Guidance Notice</w:t>
            </w:r>
          </w:p>
        </w:tc>
        <w:tc>
          <w:tcPr>
            <w:tcW w:w="2086" w:type="dxa"/>
            <w:tcBorders>
              <w:top w:val="single" w:sz="4" w:space="0" w:color="auto"/>
              <w:left w:val="single" w:sz="4" w:space="0" w:color="000000"/>
              <w:bottom w:val="single" w:sz="4" w:space="0" w:color="auto"/>
              <w:right w:val="single" w:sz="8" w:space="0" w:color="000000"/>
            </w:tcBorders>
            <w:shd w:val="clear" w:color="auto" w:fill="FFFFFF" w:themeFill="background1"/>
            <w:vAlign w:val="center"/>
          </w:tcPr>
          <w:p w14:paraId="52F87E65"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auto"/>
              <w:left w:val="single" w:sz="4" w:space="0" w:color="000000"/>
              <w:bottom w:val="single" w:sz="4" w:space="0" w:color="auto"/>
              <w:right w:val="single" w:sz="12" w:space="0" w:color="000000"/>
            </w:tcBorders>
            <w:shd w:val="clear" w:color="auto" w:fill="FFFFFF" w:themeFill="background1"/>
            <w:vAlign w:val="center"/>
          </w:tcPr>
          <w:p w14:paraId="2215DB1C" w14:textId="77777777" w:rsidR="000E5F02" w:rsidRPr="003C0BE6" w:rsidRDefault="000E5F02" w:rsidP="001929E2">
            <w:pPr>
              <w:ind w:firstLineChars="100" w:firstLine="220"/>
              <w:rPr>
                <w:rFonts w:ascii="Arial" w:eastAsia="Times New Roman" w:hAnsi="Arial" w:cs="Arial"/>
              </w:rPr>
            </w:pPr>
          </w:p>
        </w:tc>
      </w:tr>
      <w:tr w:rsidR="00593D36" w:rsidRPr="003C0BE6" w14:paraId="69D2A64C" w14:textId="77777777" w:rsidTr="006545C5">
        <w:trPr>
          <w:trHeight w:val="345"/>
        </w:trPr>
        <w:tc>
          <w:tcPr>
            <w:tcW w:w="6380" w:type="dxa"/>
            <w:tcBorders>
              <w:top w:val="single" w:sz="4" w:space="0" w:color="auto"/>
              <w:left w:val="single" w:sz="12" w:space="0" w:color="000000"/>
              <w:bottom w:val="single" w:sz="4" w:space="0" w:color="auto"/>
              <w:right w:val="single" w:sz="8" w:space="0" w:color="000000"/>
            </w:tcBorders>
            <w:shd w:val="clear" w:color="auto" w:fill="DDD9C3" w:themeFill="background2" w:themeFillShade="E6"/>
            <w:vAlign w:val="center"/>
          </w:tcPr>
          <w:p w14:paraId="3F385DCB" w14:textId="77777777" w:rsidR="000E5F02" w:rsidRPr="003C0BE6" w:rsidRDefault="000E5F02" w:rsidP="001929E2">
            <w:pPr>
              <w:rPr>
                <w:rFonts w:ascii="Arial" w:eastAsia="Times New Roman" w:hAnsi="Arial" w:cs="Arial"/>
                <w:sz w:val="16"/>
              </w:rPr>
            </w:pPr>
            <w:r w:rsidRPr="003C0BE6">
              <w:rPr>
                <w:rFonts w:ascii="Arial" w:eastAsia="Times New Roman" w:hAnsi="Arial" w:cs="Arial"/>
                <w:sz w:val="16"/>
              </w:rPr>
              <w:t>Record of relevant Stability requirement (See Chapter 3)</w:t>
            </w:r>
          </w:p>
        </w:tc>
        <w:tc>
          <w:tcPr>
            <w:tcW w:w="2086" w:type="dxa"/>
            <w:tcBorders>
              <w:top w:val="single" w:sz="4" w:space="0" w:color="auto"/>
              <w:left w:val="single" w:sz="4" w:space="0" w:color="000000"/>
              <w:bottom w:val="single" w:sz="4" w:space="0" w:color="auto"/>
              <w:right w:val="single" w:sz="8" w:space="0" w:color="000000"/>
            </w:tcBorders>
            <w:shd w:val="clear" w:color="auto" w:fill="DDD9C3" w:themeFill="background2" w:themeFillShade="E6"/>
            <w:vAlign w:val="center"/>
          </w:tcPr>
          <w:p w14:paraId="70730AC3"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auto"/>
              <w:left w:val="single" w:sz="4" w:space="0" w:color="000000"/>
              <w:bottom w:val="single" w:sz="4" w:space="0" w:color="auto"/>
              <w:right w:val="single" w:sz="12" w:space="0" w:color="000000"/>
            </w:tcBorders>
            <w:shd w:val="clear" w:color="auto" w:fill="DDD9C3" w:themeFill="background2" w:themeFillShade="E6"/>
            <w:vAlign w:val="center"/>
          </w:tcPr>
          <w:p w14:paraId="0870C8C3" w14:textId="77777777" w:rsidR="000E5F02" w:rsidRPr="003C0BE6" w:rsidRDefault="000E5F02" w:rsidP="001929E2">
            <w:pPr>
              <w:ind w:firstLineChars="100" w:firstLine="220"/>
              <w:rPr>
                <w:rFonts w:ascii="Arial" w:eastAsia="Times New Roman" w:hAnsi="Arial" w:cs="Arial"/>
              </w:rPr>
            </w:pPr>
          </w:p>
        </w:tc>
      </w:tr>
      <w:tr w:rsidR="00593D36" w:rsidRPr="003C0BE6" w14:paraId="4055E463" w14:textId="77777777" w:rsidTr="006545C5">
        <w:trPr>
          <w:trHeight w:val="345"/>
        </w:trPr>
        <w:tc>
          <w:tcPr>
            <w:tcW w:w="6380" w:type="dxa"/>
            <w:tcBorders>
              <w:top w:val="single" w:sz="4" w:space="0" w:color="auto"/>
              <w:left w:val="single" w:sz="12" w:space="0" w:color="000000"/>
              <w:bottom w:val="single" w:sz="4" w:space="0" w:color="auto"/>
              <w:right w:val="single" w:sz="8" w:space="0" w:color="000000"/>
            </w:tcBorders>
            <w:shd w:val="clear" w:color="auto" w:fill="FFFFFF" w:themeFill="background1"/>
            <w:vAlign w:val="center"/>
          </w:tcPr>
          <w:p w14:paraId="51429A0F" w14:textId="0011B9F3" w:rsidR="000E5F02" w:rsidRPr="003C0BE6" w:rsidRDefault="000E5F02" w:rsidP="001929E2">
            <w:pPr>
              <w:rPr>
                <w:rFonts w:ascii="Arial" w:eastAsia="Times New Roman" w:hAnsi="Arial" w:cs="Arial"/>
                <w:sz w:val="16"/>
              </w:rPr>
            </w:pPr>
            <w:r w:rsidRPr="003C0BE6">
              <w:rPr>
                <w:rFonts w:ascii="Arial" w:eastAsia="Times New Roman" w:hAnsi="Arial" w:cs="Arial"/>
                <w:sz w:val="16"/>
              </w:rPr>
              <w:t xml:space="preserve">Means of Recovering unconscious/helpless person from water and, if single handed, means of getting back </w:t>
            </w:r>
            <w:proofErr w:type="gramStart"/>
            <w:r w:rsidRPr="003C0BE6">
              <w:rPr>
                <w:rFonts w:ascii="Arial" w:eastAsia="Times New Roman" w:hAnsi="Arial" w:cs="Arial"/>
                <w:sz w:val="16"/>
              </w:rPr>
              <w:t>on board</w:t>
            </w:r>
            <w:proofErr w:type="gramEnd"/>
            <w:r w:rsidRPr="003C0BE6">
              <w:rPr>
                <w:rFonts w:ascii="Arial" w:eastAsia="Times New Roman" w:hAnsi="Arial" w:cs="Arial"/>
                <w:sz w:val="16"/>
              </w:rPr>
              <w:t xml:space="preserve"> </w:t>
            </w:r>
            <w:r>
              <w:rPr>
                <w:rFonts w:ascii="Arial" w:eastAsia="Times New Roman" w:hAnsi="Arial" w:cs="Arial"/>
                <w:sz w:val="16"/>
              </w:rPr>
              <w:t>Vessel</w:t>
            </w:r>
            <w:r w:rsidRPr="003C0BE6">
              <w:rPr>
                <w:rFonts w:ascii="Arial" w:eastAsia="Times New Roman" w:hAnsi="Arial" w:cs="Arial"/>
                <w:sz w:val="16"/>
              </w:rPr>
              <w:t xml:space="preserve">, deployable from </w:t>
            </w:r>
            <w:r w:rsidR="00210360">
              <w:rPr>
                <w:rFonts w:ascii="Arial" w:eastAsia="Times New Roman" w:hAnsi="Arial" w:cs="Arial"/>
                <w:sz w:val="16"/>
              </w:rPr>
              <w:t xml:space="preserve">the </w:t>
            </w:r>
            <w:r w:rsidRPr="003C0BE6">
              <w:rPr>
                <w:rFonts w:ascii="Arial" w:eastAsia="Times New Roman" w:hAnsi="Arial" w:cs="Arial"/>
                <w:sz w:val="16"/>
              </w:rPr>
              <w:t>water.</w:t>
            </w:r>
          </w:p>
        </w:tc>
        <w:tc>
          <w:tcPr>
            <w:tcW w:w="2086" w:type="dxa"/>
            <w:tcBorders>
              <w:top w:val="single" w:sz="4" w:space="0" w:color="auto"/>
              <w:left w:val="single" w:sz="4" w:space="0" w:color="000000"/>
              <w:bottom w:val="single" w:sz="4" w:space="0" w:color="auto"/>
              <w:right w:val="single" w:sz="8" w:space="0" w:color="000000"/>
            </w:tcBorders>
            <w:shd w:val="clear" w:color="auto" w:fill="FFFFFF" w:themeFill="background1"/>
            <w:vAlign w:val="center"/>
          </w:tcPr>
          <w:p w14:paraId="031D133C"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auto"/>
              <w:left w:val="single" w:sz="4" w:space="0" w:color="000000"/>
              <w:bottom w:val="single" w:sz="4" w:space="0" w:color="auto"/>
              <w:right w:val="single" w:sz="12" w:space="0" w:color="000000"/>
            </w:tcBorders>
            <w:shd w:val="clear" w:color="auto" w:fill="FFFFFF" w:themeFill="background1"/>
            <w:vAlign w:val="center"/>
          </w:tcPr>
          <w:p w14:paraId="0D7799D9" w14:textId="77777777" w:rsidR="000E5F02" w:rsidRPr="003C0BE6" w:rsidRDefault="000E5F02" w:rsidP="001929E2">
            <w:pPr>
              <w:ind w:firstLineChars="100" w:firstLine="220"/>
              <w:rPr>
                <w:rFonts w:ascii="Arial" w:eastAsia="Times New Roman" w:hAnsi="Arial" w:cs="Arial"/>
              </w:rPr>
            </w:pPr>
          </w:p>
        </w:tc>
      </w:tr>
    </w:tbl>
    <w:p w14:paraId="3A27908B" w14:textId="77777777" w:rsidR="000E5F02" w:rsidRDefault="000E5F02" w:rsidP="000E5F02">
      <w:pPr>
        <w:spacing w:after="200" w:line="276" w:lineRule="auto"/>
        <w:rPr>
          <w:rFonts w:ascii="Arial" w:hAnsi="Arial" w:cs="Arial"/>
          <w:sz w:val="20"/>
        </w:rPr>
      </w:pPr>
      <w:r w:rsidRPr="003C0BE6">
        <w:rPr>
          <w:rFonts w:ascii="Arial" w:hAnsi="Arial" w:cs="Arial"/>
          <w:sz w:val="20"/>
        </w:rPr>
        <w:t xml:space="preserve">Note: The checklist represents the minimum safety equipment requirements and owners should consider carrying additional safety equipment. In addition to the Satellite EPIRB, Personal Locator Beacons are recommended for all crew on </w:t>
      </w:r>
      <w:r>
        <w:rPr>
          <w:rFonts w:ascii="Arial" w:hAnsi="Arial" w:cs="Arial"/>
          <w:sz w:val="20"/>
        </w:rPr>
        <w:t>Vessel</w:t>
      </w:r>
      <w:r w:rsidRPr="003C0BE6">
        <w:rPr>
          <w:rFonts w:ascii="Arial" w:hAnsi="Arial" w:cs="Arial"/>
          <w:sz w:val="20"/>
        </w:rPr>
        <w:t xml:space="preserve">s that are not single handed. The </w:t>
      </w:r>
      <w:proofErr w:type="spellStart"/>
      <w:r w:rsidRPr="003C0BE6">
        <w:rPr>
          <w:rFonts w:ascii="Arial" w:hAnsi="Arial" w:cs="Arial"/>
          <w:sz w:val="20"/>
        </w:rPr>
        <w:t>liferaft</w:t>
      </w:r>
      <w:proofErr w:type="spellEnd"/>
      <w:r w:rsidRPr="003C0BE6">
        <w:rPr>
          <w:rFonts w:ascii="Arial" w:hAnsi="Arial" w:cs="Arial"/>
          <w:sz w:val="20"/>
        </w:rPr>
        <w:t>, which is mandatory, should be fitted in accordance with the manufacturer’s instructions. Coastguard Operations Centres maintain a listening watch only on VHF Channel 16. The primary means of distress and urgency alerting should be via VHF DSC</w:t>
      </w:r>
    </w:p>
    <w:p w14:paraId="1AE0F186" w14:textId="77777777" w:rsidR="000E5F02" w:rsidRDefault="000E5F02" w:rsidP="000E5F02">
      <w:pPr>
        <w:spacing w:after="200" w:line="276" w:lineRule="auto"/>
        <w:rPr>
          <w:rFonts w:ascii="Arial" w:hAnsi="Arial" w:cs="Arial"/>
          <w:sz w:val="20"/>
        </w:rPr>
      </w:pPr>
      <w:r>
        <w:rPr>
          <w:rFonts w:ascii="Arial" w:hAnsi="Arial" w:cs="Arial"/>
          <w:sz w:val="20"/>
        </w:rPr>
        <w:br w:type="page"/>
      </w:r>
    </w:p>
    <w:p w14:paraId="429E7107" w14:textId="02651045" w:rsidR="000E5F02" w:rsidRPr="003C0BE6" w:rsidRDefault="000E5F02" w:rsidP="000E5F02">
      <w:pPr>
        <w:keepNext/>
        <w:keepLines/>
        <w:spacing w:before="240"/>
        <w:outlineLvl w:val="0"/>
        <w:rPr>
          <w:rFonts w:ascii="Arial" w:eastAsiaTheme="majorEastAsia" w:hAnsi="Arial" w:cs="Arial"/>
          <w:b/>
          <w:bCs/>
          <w:sz w:val="24"/>
          <w:szCs w:val="24"/>
        </w:rPr>
      </w:pPr>
      <w:bookmarkStart w:id="6" w:name="_Toc79573405"/>
      <w:r w:rsidRPr="003C0BE6">
        <w:rPr>
          <w:rFonts w:ascii="Arial" w:eastAsiaTheme="majorEastAsia" w:hAnsi="Arial" w:cs="Arial"/>
          <w:b/>
          <w:bCs/>
          <w:sz w:val="24"/>
          <w:szCs w:val="24"/>
        </w:rPr>
        <w:lastRenderedPageBreak/>
        <w:t xml:space="preserve">ANNEX </w:t>
      </w:r>
      <w:r w:rsidR="00547739">
        <w:rPr>
          <w:rFonts w:ascii="Arial" w:eastAsiaTheme="majorEastAsia" w:hAnsi="Arial" w:cs="Arial"/>
          <w:b/>
          <w:bCs/>
          <w:sz w:val="24"/>
          <w:szCs w:val="24"/>
        </w:rPr>
        <w:t>3</w:t>
      </w:r>
      <w:r w:rsidRPr="003C0BE6">
        <w:rPr>
          <w:rFonts w:ascii="Arial" w:eastAsiaTheme="majorEastAsia" w:hAnsi="Arial" w:cs="Arial"/>
          <w:b/>
          <w:bCs/>
          <w:sz w:val="24"/>
          <w:szCs w:val="24"/>
        </w:rPr>
        <w:t xml:space="preserve">.6 - CODE OF PRACTICE FOR THE SAFETY OF SMALL FISHING </w:t>
      </w:r>
      <w:r>
        <w:rPr>
          <w:rFonts w:ascii="Arial" w:eastAsiaTheme="majorEastAsia" w:hAnsi="Arial" w:cs="Arial"/>
          <w:b/>
          <w:bCs/>
          <w:sz w:val="24"/>
          <w:szCs w:val="24"/>
        </w:rPr>
        <w:t>VESSEL</w:t>
      </w:r>
      <w:r w:rsidRPr="003C0BE6">
        <w:rPr>
          <w:rFonts w:ascii="Arial" w:eastAsiaTheme="majorEastAsia" w:hAnsi="Arial" w:cs="Arial"/>
          <w:b/>
          <w:bCs/>
          <w:sz w:val="24"/>
          <w:szCs w:val="24"/>
        </w:rPr>
        <w:t xml:space="preserve">S: CHECK LIST OF REQUIREMENTS: DECKED </w:t>
      </w:r>
      <w:r>
        <w:rPr>
          <w:rFonts w:ascii="Arial" w:eastAsiaTheme="majorEastAsia" w:hAnsi="Arial" w:cs="Arial"/>
          <w:b/>
          <w:bCs/>
          <w:sz w:val="24"/>
          <w:szCs w:val="24"/>
        </w:rPr>
        <w:t>Vessel</w:t>
      </w:r>
      <w:r w:rsidRPr="003C0BE6">
        <w:rPr>
          <w:rFonts w:ascii="Arial" w:eastAsiaTheme="majorEastAsia" w:hAnsi="Arial" w:cs="Arial"/>
          <w:b/>
          <w:bCs/>
          <w:sz w:val="24"/>
          <w:szCs w:val="24"/>
        </w:rPr>
        <w:t xml:space="preserve">s 12m </w:t>
      </w:r>
      <w:r w:rsidR="005417F8">
        <w:rPr>
          <w:rFonts w:ascii="Arial" w:eastAsiaTheme="majorEastAsia" w:hAnsi="Arial" w:cs="Arial"/>
          <w:b/>
          <w:bCs/>
          <w:sz w:val="24"/>
          <w:szCs w:val="24"/>
        </w:rPr>
        <w:t>(</w:t>
      </w:r>
      <w:r w:rsidRPr="003C0BE6">
        <w:rPr>
          <w:rFonts w:ascii="Arial" w:eastAsiaTheme="majorEastAsia" w:hAnsi="Arial" w:cs="Arial"/>
          <w:b/>
          <w:bCs/>
          <w:sz w:val="24"/>
          <w:szCs w:val="24"/>
        </w:rPr>
        <w:t>RL</w:t>
      </w:r>
      <w:r w:rsidR="005417F8">
        <w:rPr>
          <w:rFonts w:ascii="Arial" w:eastAsiaTheme="majorEastAsia" w:hAnsi="Arial" w:cs="Arial"/>
          <w:b/>
          <w:bCs/>
          <w:sz w:val="24"/>
          <w:szCs w:val="24"/>
        </w:rPr>
        <w:t>)</w:t>
      </w:r>
      <w:r w:rsidRPr="003C0BE6">
        <w:rPr>
          <w:rFonts w:ascii="Arial" w:eastAsiaTheme="majorEastAsia" w:hAnsi="Arial" w:cs="Arial"/>
          <w:b/>
          <w:bCs/>
          <w:sz w:val="24"/>
          <w:szCs w:val="24"/>
        </w:rPr>
        <w:t xml:space="preserve"> to less than 15 metres (LOA)</w:t>
      </w:r>
      <w:bookmarkEnd w:id="6"/>
    </w:p>
    <w:p w14:paraId="53630118" w14:textId="77777777" w:rsidR="000E5F02" w:rsidRPr="003C0BE6" w:rsidRDefault="000E5F02" w:rsidP="000E5F02">
      <w:r w:rsidRPr="003C0BE6">
        <w:t>Equipment need not be MCA approved provided it is fit for its intended purpose.</w:t>
      </w:r>
    </w:p>
    <w:p w14:paraId="182DD09C" w14:textId="77777777" w:rsidR="000E5F02" w:rsidRPr="003C0BE6" w:rsidRDefault="000E5F02" w:rsidP="000E5F02">
      <w:pPr>
        <w:spacing w:after="10"/>
        <w:ind w:left="197"/>
        <w:rPr>
          <w:rFonts w:ascii="Arial" w:hAnsi="Arial" w:cs="Arial"/>
          <w:b/>
        </w:rPr>
      </w:pPr>
    </w:p>
    <w:tbl>
      <w:tblPr>
        <w:tblW w:w="9940" w:type="dxa"/>
        <w:tblInd w:w="-15" w:type="dxa"/>
        <w:tblLook w:val="04A0" w:firstRow="1" w:lastRow="0" w:firstColumn="1" w:lastColumn="0" w:noHBand="0" w:noVBand="1"/>
      </w:tblPr>
      <w:tblGrid>
        <w:gridCol w:w="5942"/>
        <w:gridCol w:w="1978"/>
        <w:gridCol w:w="2020"/>
      </w:tblGrid>
      <w:tr w:rsidR="0085311C" w:rsidRPr="003C0BE6" w14:paraId="4A69129C" w14:textId="77777777" w:rsidTr="006545C5">
        <w:trPr>
          <w:trHeight w:val="405"/>
        </w:trPr>
        <w:tc>
          <w:tcPr>
            <w:tcW w:w="5942"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14:paraId="30A8B0D0" w14:textId="77777777" w:rsidR="000E5F02" w:rsidRPr="003C0BE6" w:rsidRDefault="000E5F02" w:rsidP="001929E2">
            <w:pPr>
              <w:jc w:val="center"/>
              <w:rPr>
                <w:rFonts w:ascii="Arial" w:eastAsia="Times New Roman" w:hAnsi="Arial" w:cs="Arial"/>
                <w:b/>
                <w:bCs/>
                <w:sz w:val="16"/>
                <w:szCs w:val="16"/>
              </w:rPr>
            </w:pPr>
            <w:r w:rsidRPr="003C0BE6">
              <w:rPr>
                <w:rFonts w:ascii="Arial" w:eastAsia="Times New Roman" w:hAnsi="Arial" w:cs="Arial"/>
                <w:b/>
                <w:bCs/>
                <w:sz w:val="16"/>
              </w:rPr>
              <w:t>ITEM</w:t>
            </w:r>
          </w:p>
        </w:tc>
        <w:tc>
          <w:tcPr>
            <w:tcW w:w="1978" w:type="dxa"/>
            <w:tcBorders>
              <w:top w:val="single" w:sz="12" w:space="0" w:color="000000"/>
              <w:left w:val="single" w:sz="4" w:space="0" w:color="000000"/>
              <w:bottom w:val="single" w:sz="12" w:space="0" w:color="000000"/>
              <w:right w:val="single" w:sz="8" w:space="0" w:color="000000"/>
            </w:tcBorders>
            <w:shd w:val="clear" w:color="auto" w:fill="auto"/>
            <w:vAlign w:val="center"/>
            <w:hideMark/>
          </w:tcPr>
          <w:p w14:paraId="5293E19F" w14:textId="77777777" w:rsidR="000E5F02" w:rsidRPr="003C0BE6" w:rsidRDefault="000E5F02" w:rsidP="001929E2">
            <w:pPr>
              <w:ind w:firstLineChars="100" w:firstLine="161"/>
              <w:rPr>
                <w:rFonts w:ascii="Arial" w:eastAsia="Times New Roman" w:hAnsi="Arial" w:cs="Arial"/>
                <w:b/>
                <w:bCs/>
                <w:sz w:val="16"/>
                <w:szCs w:val="16"/>
              </w:rPr>
            </w:pPr>
            <w:r w:rsidRPr="003C0BE6">
              <w:rPr>
                <w:rFonts w:ascii="Arial" w:eastAsia="Times New Roman" w:hAnsi="Arial" w:cs="Arial"/>
                <w:b/>
                <w:bCs/>
                <w:sz w:val="16"/>
              </w:rPr>
              <w:t>Remarks/compliance</w:t>
            </w:r>
          </w:p>
        </w:tc>
        <w:tc>
          <w:tcPr>
            <w:tcW w:w="2020"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0E43643C" w14:textId="77777777" w:rsidR="000E5F02" w:rsidRPr="003C0BE6" w:rsidRDefault="000E5F02" w:rsidP="001929E2">
            <w:pPr>
              <w:ind w:firstLineChars="100" w:firstLine="161"/>
              <w:rPr>
                <w:rFonts w:ascii="Arial" w:eastAsia="Times New Roman" w:hAnsi="Arial" w:cs="Arial"/>
                <w:b/>
                <w:bCs/>
                <w:sz w:val="16"/>
                <w:szCs w:val="16"/>
              </w:rPr>
            </w:pPr>
            <w:r w:rsidRPr="003C0BE6">
              <w:rPr>
                <w:rFonts w:ascii="Arial" w:eastAsia="Times New Roman" w:hAnsi="Arial" w:cs="Arial"/>
                <w:b/>
                <w:bCs/>
                <w:sz w:val="16"/>
              </w:rPr>
              <w:t>Expiry/Service Date</w:t>
            </w:r>
          </w:p>
        </w:tc>
      </w:tr>
      <w:tr w:rsidR="00593D36" w:rsidRPr="003C0BE6" w14:paraId="18C68688" w14:textId="77777777" w:rsidTr="006545C5">
        <w:trPr>
          <w:trHeight w:val="360"/>
        </w:trPr>
        <w:tc>
          <w:tcPr>
            <w:tcW w:w="5942"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3BFBC915"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 xml:space="preserve">Lifejackets - 1 per person and 2 </w:t>
            </w:r>
            <w:proofErr w:type="gramStart"/>
            <w:r w:rsidRPr="003C0BE6">
              <w:rPr>
                <w:rFonts w:ascii="Arial" w:eastAsia="Times New Roman" w:hAnsi="Arial" w:cs="Arial"/>
                <w:sz w:val="16"/>
              </w:rPr>
              <w:t>spare</w:t>
            </w:r>
            <w:proofErr w:type="gramEnd"/>
          </w:p>
        </w:tc>
        <w:tc>
          <w:tcPr>
            <w:tcW w:w="1978"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455DFF5F"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421ACA0F" w14:textId="77777777" w:rsidR="000E5F02" w:rsidRPr="003C0BE6" w:rsidRDefault="000E5F02" w:rsidP="001929E2">
            <w:pPr>
              <w:ind w:firstLineChars="100" w:firstLine="220"/>
              <w:rPr>
                <w:rFonts w:ascii="Arial" w:eastAsia="Times New Roman" w:hAnsi="Arial" w:cs="Arial"/>
              </w:rPr>
            </w:pPr>
          </w:p>
        </w:tc>
      </w:tr>
      <w:tr w:rsidR="0085311C" w:rsidRPr="003C0BE6" w14:paraId="1677ED77" w14:textId="77777777" w:rsidTr="006545C5">
        <w:trPr>
          <w:trHeight w:val="315"/>
        </w:trPr>
        <w:tc>
          <w:tcPr>
            <w:tcW w:w="5942"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1323C429" w14:textId="480FCA43" w:rsidR="000E5F02" w:rsidRPr="003C0BE6" w:rsidRDefault="000E5F02" w:rsidP="001929E2">
            <w:pPr>
              <w:rPr>
                <w:rFonts w:ascii="Arial" w:eastAsia="Times New Roman" w:hAnsi="Arial" w:cs="Arial"/>
                <w:sz w:val="16"/>
                <w:szCs w:val="16"/>
              </w:rPr>
            </w:pPr>
            <w:proofErr w:type="spellStart"/>
            <w:r w:rsidRPr="003C0BE6">
              <w:rPr>
                <w:rFonts w:ascii="Arial" w:eastAsia="Times New Roman" w:hAnsi="Arial" w:cs="Arial"/>
                <w:sz w:val="16"/>
              </w:rPr>
              <w:t>Liferaft</w:t>
            </w:r>
            <w:proofErr w:type="spellEnd"/>
            <w:r w:rsidRPr="003C0BE6">
              <w:rPr>
                <w:rFonts w:ascii="Arial" w:eastAsia="Times New Roman" w:hAnsi="Arial" w:cs="Arial"/>
                <w:sz w:val="16"/>
              </w:rPr>
              <w:t xml:space="preserve">(s) - sufficient capacity for all persons on board </w:t>
            </w:r>
            <w:r>
              <w:rPr>
                <w:rFonts w:ascii="Arial" w:eastAsia="Times New Roman" w:hAnsi="Arial" w:cs="Arial"/>
                <w:sz w:val="16"/>
              </w:rPr>
              <w:t>Vessel</w:t>
            </w:r>
            <w:r w:rsidRPr="003C0BE6">
              <w:rPr>
                <w:rFonts w:ascii="Arial" w:eastAsia="Times New Roman" w:hAnsi="Arial" w:cs="Arial"/>
                <w:sz w:val="16"/>
              </w:rPr>
              <w:t xml:space="preserve"> and appropriate for area of operation  </w:t>
            </w:r>
          </w:p>
        </w:tc>
        <w:tc>
          <w:tcPr>
            <w:tcW w:w="1978"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290793"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67147275" w14:textId="77777777" w:rsidR="000E5F02" w:rsidRPr="003C0BE6" w:rsidRDefault="000E5F02" w:rsidP="001929E2">
            <w:pPr>
              <w:ind w:firstLineChars="100" w:firstLine="220"/>
              <w:rPr>
                <w:rFonts w:ascii="Arial" w:eastAsia="Times New Roman" w:hAnsi="Arial" w:cs="Arial"/>
              </w:rPr>
            </w:pPr>
          </w:p>
        </w:tc>
      </w:tr>
      <w:tr w:rsidR="00593D36" w:rsidRPr="003C0BE6" w14:paraId="140D63CA" w14:textId="77777777" w:rsidTr="006545C5">
        <w:trPr>
          <w:trHeight w:val="450"/>
        </w:trPr>
        <w:tc>
          <w:tcPr>
            <w:tcW w:w="5942" w:type="dxa"/>
            <w:tcBorders>
              <w:top w:val="single" w:sz="4" w:space="0" w:color="000000"/>
              <w:left w:val="single" w:sz="12" w:space="0" w:color="000000"/>
              <w:bottom w:val="single" w:sz="4" w:space="0" w:color="000000"/>
              <w:right w:val="single" w:sz="8" w:space="0" w:color="000000"/>
            </w:tcBorders>
            <w:shd w:val="clear" w:color="auto" w:fill="DDD9C3" w:themeFill="background2" w:themeFillShade="E6"/>
            <w:vAlign w:val="center"/>
            <w:hideMark/>
          </w:tcPr>
          <w:p w14:paraId="11DDA47B" w14:textId="77777777" w:rsidR="000E5F02" w:rsidRPr="003C0BE6" w:rsidRDefault="000E5F02" w:rsidP="001929E2">
            <w:pPr>
              <w:ind w:leftChars="15" w:left="33"/>
              <w:rPr>
                <w:rFonts w:ascii="Arial" w:eastAsia="Times New Roman" w:hAnsi="Arial" w:cs="Arial"/>
                <w:sz w:val="16"/>
                <w:szCs w:val="16"/>
              </w:rPr>
            </w:pPr>
            <w:r w:rsidRPr="003C0BE6">
              <w:rPr>
                <w:rFonts w:ascii="Arial" w:eastAsia="Times New Roman" w:hAnsi="Arial" w:cs="Arial"/>
                <w:sz w:val="16"/>
              </w:rPr>
              <w:t xml:space="preserve">2 Lifebuoys (1 with 18 metre buoyant line attached) </w:t>
            </w:r>
            <w:r w:rsidRPr="003C0BE6">
              <w:rPr>
                <w:rFonts w:ascii="Arial" w:eastAsia="Times New Roman" w:hAnsi="Arial" w:cs="Arial"/>
                <w:sz w:val="16"/>
                <w:szCs w:val="16"/>
              </w:rPr>
              <w:t>or 1 Lifebuoy (fitted with 18 metre buoyant line) +1 Buoyant Rescue Quoit</w:t>
            </w:r>
          </w:p>
        </w:tc>
        <w:tc>
          <w:tcPr>
            <w:tcW w:w="1978"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vAlign w:val="center"/>
          </w:tcPr>
          <w:p w14:paraId="7EFBC9A3"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8" w:space="0" w:color="000000"/>
              <w:left w:val="single" w:sz="8" w:space="0" w:color="000000"/>
              <w:bottom w:val="single" w:sz="4" w:space="0" w:color="000000"/>
              <w:right w:val="single" w:sz="12" w:space="0" w:color="000000"/>
            </w:tcBorders>
            <w:shd w:val="clear" w:color="auto" w:fill="DDD9C3" w:themeFill="background2" w:themeFillShade="E6"/>
            <w:vAlign w:val="center"/>
          </w:tcPr>
          <w:p w14:paraId="1C7372F2" w14:textId="77777777" w:rsidR="000E5F02" w:rsidRPr="003C0BE6" w:rsidRDefault="000E5F02" w:rsidP="001929E2">
            <w:pPr>
              <w:ind w:firstLineChars="100" w:firstLine="220"/>
              <w:rPr>
                <w:rFonts w:ascii="Arial" w:eastAsia="Times New Roman" w:hAnsi="Arial" w:cs="Arial"/>
              </w:rPr>
            </w:pPr>
          </w:p>
        </w:tc>
      </w:tr>
      <w:tr w:rsidR="0085311C" w:rsidRPr="003C0BE6" w14:paraId="740AF925" w14:textId="77777777" w:rsidTr="006545C5">
        <w:trPr>
          <w:trHeight w:val="249"/>
        </w:trPr>
        <w:tc>
          <w:tcPr>
            <w:tcW w:w="5942"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60BA06DC"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3 Parachute flares</w:t>
            </w:r>
          </w:p>
        </w:tc>
        <w:tc>
          <w:tcPr>
            <w:tcW w:w="1978"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BA614E4"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0D7C490C" w14:textId="77777777" w:rsidR="000E5F02" w:rsidRPr="003C0BE6" w:rsidRDefault="000E5F02" w:rsidP="001929E2">
            <w:pPr>
              <w:ind w:firstLineChars="100" w:firstLine="220"/>
              <w:rPr>
                <w:rFonts w:ascii="Arial" w:eastAsia="Times New Roman" w:hAnsi="Arial" w:cs="Arial"/>
              </w:rPr>
            </w:pPr>
          </w:p>
        </w:tc>
      </w:tr>
      <w:tr w:rsidR="00593D36" w:rsidRPr="003C0BE6" w14:paraId="348EF1A1" w14:textId="77777777" w:rsidTr="006545C5">
        <w:trPr>
          <w:trHeight w:val="257"/>
        </w:trPr>
        <w:tc>
          <w:tcPr>
            <w:tcW w:w="5942"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6404EB96"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2 Hand-held flares</w:t>
            </w:r>
          </w:p>
        </w:tc>
        <w:tc>
          <w:tcPr>
            <w:tcW w:w="1978"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2BCED01B"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381263E4" w14:textId="77777777" w:rsidR="000E5F02" w:rsidRPr="003C0BE6" w:rsidRDefault="000E5F02" w:rsidP="001929E2">
            <w:pPr>
              <w:ind w:firstLineChars="100" w:firstLine="220"/>
              <w:rPr>
                <w:rFonts w:ascii="Arial" w:eastAsia="Times New Roman" w:hAnsi="Arial" w:cs="Arial"/>
              </w:rPr>
            </w:pPr>
          </w:p>
        </w:tc>
      </w:tr>
      <w:tr w:rsidR="0085311C" w:rsidRPr="003C0BE6" w14:paraId="6B03B6BA" w14:textId="77777777" w:rsidTr="006545C5">
        <w:trPr>
          <w:trHeight w:val="275"/>
        </w:trPr>
        <w:tc>
          <w:tcPr>
            <w:tcW w:w="5942"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6AD8721F"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1 Smoke Signal (buoyant or handheld)</w:t>
            </w:r>
          </w:p>
        </w:tc>
        <w:tc>
          <w:tcPr>
            <w:tcW w:w="1978"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C9EF7CA"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4994C2D8" w14:textId="77777777" w:rsidR="000E5F02" w:rsidRPr="003C0BE6" w:rsidRDefault="000E5F02" w:rsidP="001929E2">
            <w:pPr>
              <w:ind w:firstLineChars="100" w:firstLine="220"/>
              <w:rPr>
                <w:rFonts w:ascii="Arial" w:eastAsia="Times New Roman" w:hAnsi="Arial" w:cs="Arial"/>
              </w:rPr>
            </w:pPr>
          </w:p>
        </w:tc>
      </w:tr>
      <w:tr w:rsidR="00593D36" w:rsidRPr="003C0BE6" w14:paraId="49CEB6DB" w14:textId="77777777" w:rsidTr="006545C5">
        <w:trPr>
          <w:trHeight w:val="110"/>
        </w:trPr>
        <w:tc>
          <w:tcPr>
            <w:tcW w:w="5942"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885EABF"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Gas Detector</w:t>
            </w:r>
          </w:p>
        </w:tc>
        <w:tc>
          <w:tcPr>
            <w:tcW w:w="1978"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148B4787"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3E43CAFA" w14:textId="77777777" w:rsidR="000E5F02" w:rsidRPr="003C0BE6" w:rsidRDefault="000E5F02" w:rsidP="001929E2">
            <w:pPr>
              <w:ind w:firstLineChars="100" w:firstLine="220"/>
              <w:rPr>
                <w:rFonts w:ascii="Arial" w:eastAsia="Times New Roman" w:hAnsi="Arial" w:cs="Arial"/>
              </w:rPr>
            </w:pPr>
          </w:p>
        </w:tc>
      </w:tr>
      <w:tr w:rsidR="0085311C" w:rsidRPr="003C0BE6" w14:paraId="00C54657" w14:textId="77777777" w:rsidTr="006545C5">
        <w:trPr>
          <w:trHeight w:val="285"/>
        </w:trPr>
        <w:tc>
          <w:tcPr>
            <w:tcW w:w="5942" w:type="dxa"/>
            <w:tcBorders>
              <w:top w:val="single" w:sz="4" w:space="0" w:color="000000"/>
              <w:left w:val="single" w:sz="12" w:space="0" w:color="000000"/>
              <w:bottom w:val="single" w:sz="8" w:space="0" w:color="000000"/>
              <w:right w:val="single" w:sz="8" w:space="0" w:color="000000"/>
            </w:tcBorders>
            <w:shd w:val="clear" w:color="auto" w:fill="auto"/>
            <w:vAlign w:val="center"/>
            <w:hideMark/>
          </w:tcPr>
          <w:p w14:paraId="1A49C7D4"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1 Fire Blanket (light duty) in galley or cooking area (if applicable</w:t>
            </w:r>
            <w:r w:rsidRPr="003C0BE6">
              <w:rPr>
                <w:rFonts w:ascii="Arial" w:eastAsia="Times New Roman" w:hAnsi="Arial" w:cs="Arial"/>
                <w:i/>
                <w:iCs/>
                <w:sz w:val="16"/>
                <w:szCs w:val="16"/>
              </w:rPr>
              <w:t>)</w:t>
            </w:r>
          </w:p>
        </w:tc>
        <w:tc>
          <w:tcPr>
            <w:tcW w:w="1978"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B83C272"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28C74C42" w14:textId="77777777" w:rsidR="000E5F02" w:rsidRPr="003C0BE6" w:rsidRDefault="000E5F02" w:rsidP="001929E2">
            <w:pPr>
              <w:ind w:firstLineChars="100" w:firstLine="220"/>
              <w:rPr>
                <w:rFonts w:ascii="Arial" w:eastAsia="Times New Roman" w:hAnsi="Arial" w:cs="Arial"/>
              </w:rPr>
            </w:pPr>
          </w:p>
        </w:tc>
      </w:tr>
      <w:tr w:rsidR="00593D36" w:rsidRPr="003C0BE6" w14:paraId="29943980" w14:textId="77777777" w:rsidTr="006545C5">
        <w:trPr>
          <w:trHeight w:val="103"/>
        </w:trPr>
        <w:tc>
          <w:tcPr>
            <w:tcW w:w="5942"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2B281A39"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Fire Detectors for accommodation and engine spaces</w:t>
            </w:r>
          </w:p>
        </w:tc>
        <w:tc>
          <w:tcPr>
            <w:tcW w:w="1978"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3C82D367"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01F4DB78" w14:textId="77777777" w:rsidR="000E5F02" w:rsidRPr="003C0BE6" w:rsidRDefault="000E5F02" w:rsidP="001929E2">
            <w:pPr>
              <w:ind w:firstLineChars="100" w:firstLine="220"/>
              <w:rPr>
                <w:rFonts w:ascii="Arial" w:eastAsia="Times New Roman" w:hAnsi="Arial" w:cs="Arial"/>
              </w:rPr>
            </w:pPr>
          </w:p>
        </w:tc>
      </w:tr>
      <w:tr w:rsidR="00593D36" w:rsidRPr="003C0BE6" w14:paraId="5CB1E451" w14:textId="77777777" w:rsidTr="006545C5">
        <w:trPr>
          <w:trHeight w:val="390"/>
        </w:trPr>
        <w:tc>
          <w:tcPr>
            <w:tcW w:w="5942" w:type="dxa"/>
            <w:tcBorders>
              <w:top w:val="single" w:sz="4" w:space="0" w:color="000000"/>
              <w:left w:val="single" w:sz="12" w:space="0" w:color="000000"/>
              <w:bottom w:val="single" w:sz="4" w:space="0" w:color="000000"/>
              <w:right w:val="single" w:sz="8" w:space="0" w:color="000000"/>
            </w:tcBorders>
            <w:shd w:val="clear" w:color="auto" w:fill="FFFFFF" w:themeFill="background1"/>
            <w:vAlign w:val="center"/>
          </w:tcPr>
          <w:p w14:paraId="366EB21A" w14:textId="77777777" w:rsidR="000E5F02" w:rsidRPr="003C0BE6" w:rsidRDefault="000E5F02" w:rsidP="001929E2">
            <w:pPr>
              <w:ind w:left="34"/>
              <w:rPr>
                <w:rFonts w:ascii="Arial" w:eastAsia="Times New Roman" w:hAnsi="Arial" w:cs="Arial"/>
                <w:sz w:val="16"/>
              </w:rPr>
            </w:pPr>
            <w:r w:rsidRPr="003C0BE6">
              <w:rPr>
                <w:rFonts w:ascii="Arial" w:eastAsia="Times New Roman" w:hAnsi="Arial" w:cs="Arial"/>
                <w:sz w:val="16"/>
              </w:rPr>
              <w:t>1 Fire Pump and hose or 1 Fire Bucket and lanyard</w:t>
            </w:r>
          </w:p>
        </w:tc>
        <w:tc>
          <w:tcPr>
            <w:tcW w:w="1978" w:type="dxa"/>
            <w:tcBorders>
              <w:top w:val="single" w:sz="8" w:space="0" w:color="000000"/>
              <w:left w:val="single" w:sz="8" w:space="0" w:color="000000"/>
              <w:bottom w:val="single" w:sz="4" w:space="0" w:color="000000"/>
              <w:right w:val="single" w:sz="8" w:space="0" w:color="000000"/>
            </w:tcBorders>
            <w:shd w:val="clear" w:color="auto" w:fill="FFFFFF" w:themeFill="background1"/>
            <w:vAlign w:val="center"/>
          </w:tcPr>
          <w:p w14:paraId="4FB36EAE"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8" w:space="0" w:color="000000"/>
              <w:left w:val="single" w:sz="8" w:space="0" w:color="000000"/>
              <w:bottom w:val="single" w:sz="4" w:space="0" w:color="000000"/>
              <w:right w:val="single" w:sz="12" w:space="0" w:color="000000"/>
            </w:tcBorders>
            <w:shd w:val="clear" w:color="auto" w:fill="FFFFFF" w:themeFill="background1"/>
            <w:vAlign w:val="center"/>
          </w:tcPr>
          <w:p w14:paraId="31A9DDE2" w14:textId="77777777" w:rsidR="000E5F02" w:rsidRPr="003C0BE6" w:rsidRDefault="000E5F02" w:rsidP="001929E2">
            <w:pPr>
              <w:ind w:firstLineChars="100" w:firstLine="220"/>
              <w:rPr>
                <w:rFonts w:ascii="Arial" w:eastAsia="Times New Roman" w:hAnsi="Arial" w:cs="Arial"/>
              </w:rPr>
            </w:pPr>
          </w:p>
        </w:tc>
      </w:tr>
      <w:tr w:rsidR="00593D36" w:rsidRPr="003C0BE6" w14:paraId="36A6AB7F" w14:textId="77777777" w:rsidTr="006545C5">
        <w:trPr>
          <w:trHeight w:val="390"/>
        </w:trPr>
        <w:tc>
          <w:tcPr>
            <w:tcW w:w="5942" w:type="dxa"/>
            <w:tcBorders>
              <w:top w:val="single" w:sz="4" w:space="0" w:color="000000"/>
              <w:left w:val="single" w:sz="12" w:space="0" w:color="000000"/>
              <w:bottom w:val="single" w:sz="4" w:space="0" w:color="000000"/>
              <w:right w:val="single" w:sz="8" w:space="0" w:color="000000"/>
            </w:tcBorders>
            <w:shd w:val="clear" w:color="auto" w:fill="DDD9C3" w:themeFill="background2" w:themeFillShade="E6"/>
            <w:vAlign w:val="center"/>
            <w:hideMark/>
          </w:tcPr>
          <w:p w14:paraId="2F90E0A0"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1 Multi-purpose Fire Extinguisher (fire rating 5A/34B) and 1 fixed Fire Extinguishing system for the machinery space</w:t>
            </w:r>
          </w:p>
        </w:tc>
        <w:tc>
          <w:tcPr>
            <w:tcW w:w="1978"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vAlign w:val="center"/>
          </w:tcPr>
          <w:p w14:paraId="640634DC"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8" w:space="0" w:color="000000"/>
              <w:left w:val="single" w:sz="8" w:space="0" w:color="000000"/>
              <w:bottom w:val="single" w:sz="4" w:space="0" w:color="000000"/>
              <w:right w:val="single" w:sz="12" w:space="0" w:color="000000"/>
            </w:tcBorders>
            <w:shd w:val="clear" w:color="auto" w:fill="DDD9C3" w:themeFill="background2" w:themeFillShade="E6"/>
            <w:vAlign w:val="center"/>
          </w:tcPr>
          <w:p w14:paraId="5D26DAD9" w14:textId="77777777" w:rsidR="000E5F02" w:rsidRPr="003C0BE6" w:rsidRDefault="000E5F02" w:rsidP="001929E2">
            <w:pPr>
              <w:ind w:firstLineChars="100" w:firstLine="220"/>
              <w:rPr>
                <w:rFonts w:ascii="Arial" w:eastAsia="Times New Roman" w:hAnsi="Arial" w:cs="Arial"/>
              </w:rPr>
            </w:pPr>
          </w:p>
        </w:tc>
      </w:tr>
      <w:tr w:rsidR="00593D36" w:rsidRPr="003C0BE6" w14:paraId="12F2CD39" w14:textId="77777777" w:rsidTr="006545C5">
        <w:trPr>
          <w:trHeight w:val="111"/>
        </w:trPr>
        <w:tc>
          <w:tcPr>
            <w:tcW w:w="5942"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330DF9DC"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1 Multi-purpose Fire Extinguisher for oil fires (fire rating 13A/113B)</w:t>
            </w:r>
          </w:p>
        </w:tc>
        <w:tc>
          <w:tcPr>
            <w:tcW w:w="1978"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3A3734C7"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72F0978C" w14:textId="77777777" w:rsidR="000E5F02" w:rsidRPr="003C0BE6" w:rsidRDefault="000E5F02" w:rsidP="001929E2">
            <w:pPr>
              <w:ind w:firstLineChars="100" w:firstLine="220"/>
              <w:rPr>
                <w:rFonts w:ascii="Arial" w:eastAsia="Times New Roman" w:hAnsi="Arial" w:cs="Arial"/>
              </w:rPr>
            </w:pPr>
          </w:p>
        </w:tc>
      </w:tr>
      <w:tr w:rsidR="00593D36" w:rsidRPr="003C0BE6" w14:paraId="0BDE8C6D" w14:textId="77777777" w:rsidTr="006545C5">
        <w:trPr>
          <w:trHeight w:val="240"/>
        </w:trPr>
        <w:tc>
          <w:tcPr>
            <w:tcW w:w="5942"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07B7C4D3"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 xml:space="preserve">VHF Radio - DSC fixed or </w:t>
            </w:r>
            <w:proofErr w:type="gramStart"/>
            <w:r w:rsidRPr="003C0BE6">
              <w:rPr>
                <w:rFonts w:ascii="Arial" w:eastAsia="Times New Roman" w:hAnsi="Arial" w:cs="Arial"/>
                <w:sz w:val="16"/>
              </w:rPr>
              <w:t>hand held</w:t>
            </w:r>
            <w:proofErr w:type="gramEnd"/>
            <w:r w:rsidRPr="003C0BE6">
              <w:rPr>
                <w:rFonts w:ascii="Arial" w:eastAsia="Times New Roman" w:hAnsi="Arial" w:cs="Arial"/>
                <w:sz w:val="16"/>
              </w:rPr>
              <w:t xml:space="preserve">. </w:t>
            </w:r>
            <w:r>
              <w:rPr>
                <w:rFonts w:ascii="Arial" w:hAnsi="Arial" w:cs="Arial"/>
                <w:color w:val="000000"/>
                <w:sz w:val="16"/>
                <w:szCs w:val="16"/>
              </w:rPr>
              <w:t>Vessel</w:t>
            </w:r>
            <w:r w:rsidRPr="003C0BE6">
              <w:rPr>
                <w:rFonts w:ascii="Arial" w:hAnsi="Arial" w:cs="Arial"/>
                <w:color w:val="000000"/>
                <w:sz w:val="16"/>
                <w:szCs w:val="16"/>
              </w:rPr>
              <w:t xml:space="preserve">s with </w:t>
            </w:r>
            <w:proofErr w:type="spellStart"/>
            <w:r w:rsidRPr="003C0BE6">
              <w:rPr>
                <w:rFonts w:ascii="Arial" w:hAnsi="Arial" w:cs="Arial"/>
                <w:color w:val="000000"/>
                <w:sz w:val="16"/>
                <w:szCs w:val="16"/>
              </w:rPr>
              <w:t>Liferafts</w:t>
            </w:r>
            <w:proofErr w:type="spellEnd"/>
            <w:r w:rsidRPr="003C0BE6">
              <w:rPr>
                <w:rFonts w:ascii="Arial" w:hAnsi="Arial" w:cs="Arial"/>
                <w:color w:val="000000"/>
                <w:sz w:val="16"/>
                <w:szCs w:val="16"/>
              </w:rPr>
              <w:t xml:space="preserve"> shall carry an additional Portable VHF Radio</w:t>
            </w:r>
          </w:p>
        </w:tc>
        <w:tc>
          <w:tcPr>
            <w:tcW w:w="1978"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30068036" w14:textId="77777777" w:rsidR="000E5F02" w:rsidRPr="003C0BE6" w:rsidRDefault="000E5F02" w:rsidP="001929E2">
            <w:pPr>
              <w:ind w:firstLineChars="100" w:firstLine="221"/>
              <w:rPr>
                <w:rFonts w:ascii="Arial" w:eastAsia="Times New Roman" w:hAnsi="Arial" w:cs="Arial"/>
                <w:b/>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04715BE1" w14:textId="77777777" w:rsidR="000E5F02" w:rsidRPr="003C0BE6" w:rsidRDefault="000E5F02" w:rsidP="001929E2">
            <w:pPr>
              <w:ind w:firstLineChars="100" w:firstLine="221"/>
              <w:rPr>
                <w:rFonts w:ascii="Arial" w:eastAsia="Times New Roman" w:hAnsi="Arial" w:cs="Arial"/>
                <w:b/>
              </w:rPr>
            </w:pPr>
          </w:p>
        </w:tc>
      </w:tr>
      <w:tr w:rsidR="00593D36" w:rsidRPr="003C0BE6" w14:paraId="292EA545" w14:textId="77777777" w:rsidTr="006545C5">
        <w:trPr>
          <w:trHeight w:val="151"/>
        </w:trPr>
        <w:tc>
          <w:tcPr>
            <w:tcW w:w="5942"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73BDE239" w14:textId="77777777" w:rsidR="000E5F02" w:rsidRPr="003C0BE6" w:rsidRDefault="000E5F02" w:rsidP="001929E2">
            <w:pPr>
              <w:ind w:leftChars="15" w:left="33"/>
              <w:rPr>
                <w:rFonts w:ascii="Arial" w:eastAsia="Times New Roman" w:hAnsi="Arial" w:cs="Arial"/>
                <w:sz w:val="16"/>
                <w:szCs w:val="16"/>
              </w:rPr>
            </w:pPr>
            <w:r w:rsidRPr="003C0BE6">
              <w:rPr>
                <w:rFonts w:ascii="Arial" w:eastAsia="Times New Roman" w:hAnsi="Arial" w:cs="Arial"/>
                <w:sz w:val="16"/>
              </w:rPr>
              <w:t>1 Satellite EPIRB (</w:t>
            </w:r>
            <w:r>
              <w:rPr>
                <w:rFonts w:ascii="Arial" w:eastAsia="Times New Roman" w:hAnsi="Arial" w:cs="Arial"/>
                <w:sz w:val="16"/>
              </w:rPr>
              <w:t>Vessel</w:t>
            </w:r>
            <w:r w:rsidRPr="003C0BE6">
              <w:rPr>
                <w:rFonts w:ascii="Arial" w:eastAsia="Times New Roman" w:hAnsi="Arial" w:cs="Arial"/>
                <w:sz w:val="16"/>
              </w:rPr>
              <w:t>s that are single handed may replace the EPIRB with a Personal Locator Beacon)</w:t>
            </w:r>
          </w:p>
        </w:tc>
        <w:tc>
          <w:tcPr>
            <w:tcW w:w="1978"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569CA07D" w14:textId="77777777" w:rsidR="000E5F02" w:rsidRPr="003C0BE6" w:rsidRDefault="000E5F02" w:rsidP="001929E2">
            <w:pPr>
              <w:ind w:firstLineChars="100" w:firstLine="221"/>
              <w:rPr>
                <w:rFonts w:ascii="Arial" w:eastAsia="Times New Roman" w:hAnsi="Arial" w:cs="Arial"/>
                <w:b/>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51C5B7F2" w14:textId="77777777" w:rsidR="000E5F02" w:rsidRPr="003C0BE6" w:rsidRDefault="000E5F02" w:rsidP="001929E2">
            <w:pPr>
              <w:ind w:firstLineChars="100" w:firstLine="221"/>
              <w:rPr>
                <w:rFonts w:ascii="Arial" w:eastAsia="Times New Roman" w:hAnsi="Arial" w:cs="Arial"/>
                <w:b/>
              </w:rPr>
            </w:pPr>
          </w:p>
        </w:tc>
      </w:tr>
      <w:tr w:rsidR="00593D36" w:rsidRPr="003C0BE6" w14:paraId="626129E2" w14:textId="77777777" w:rsidTr="006545C5">
        <w:trPr>
          <w:trHeight w:val="142"/>
        </w:trPr>
        <w:tc>
          <w:tcPr>
            <w:tcW w:w="5942"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D87002F" w14:textId="7348519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Bilge Pumps in accordance with section 4.</w:t>
            </w:r>
            <w:r w:rsidR="00940920">
              <w:rPr>
                <w:rFonts w:ascii="Arial" w:eastAsia="Times New Roman" w:hAnsi="Arial" w:cs="Arial"/>
                <w:sz w:val="16"/>
              </w:rPr>
              <w:t>10</w:t>
            </w:r>
            <w:r w:rsidRPr="003C0BE6">
              <w:rPr>
                <w:rFonts w:ascii="Arial" w:eastAsia="Times New Roman" w:hAnsi="Arial" w:cs="Arial"/>
                <w:sz w:val="16"/>
              </w:rPr>
              <w:t xml:space="preserve"> of the Code</w:t>
            </w:r>
          </w:p>
        </w:tc>
        <w:tc>
          <w:tcPr>
            <w:tcW w:w="1978"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3F1F0D26"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2548513C" w14:textId="77777777" w:rsidR="000E5F02" w:rsidRPr="003C0BE6" w:rsidRDefault="000E5F02" w:rsidP="001929E2">
            <w:pPr>
              <w:ind w:firstLineChars="100" w:firstLine="220"/>
              <w:rPr>
                <w:rFonts w:ascii="Arial" w:eastAsia="Times New Roman" w:hAnsi="Arial" w:cs="Arial"/>
              </w:rPr>
            </w:pPr>
          </w:p>
        </w:tc>
      </w:tr>
      <w:tr w:rsidR="00593D36" w:rsidRPr="003C0BE6" w14:paraId="03EE960C" w14:textId="77777777" w:rsidTr="006545C5">
        <w:trPr>
          <w:trHeight w:val="159"/>
        </w:trPr>
        <w:tc>
          <w:tcPr>
            <w:tcW w:w="5942"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4490C10E"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Bilge Level Alarm</w:t>
            </w:r>
          </w:p>
        </w:tc>
        <w:tc>
          <w:tcPr>
            <w:tcW w:w="1978"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004B1CE4"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5CA01265" w14:textId="77777777" w:rsidR="000E5F02" w:rsidRPr="003C0BE6" w:rsidRDefault="000E5F02" w:rsidP="001929E2">
            <w:pPr>
              <w:ind w:firstLineChars="100" w:firstLine="220"/>
              <w:rPr>
                <w:rFonts w:ascii="Arial" w:eastAsia="Times New Roman" w:hAnsi="Arial" w:cs="Arial"/>
              </w:rPr>
            </w:pPr>
          </w:p>
        </w:tc>
      </w:tr>
      <w:tr w:rsidR="00593D36" w:rsidRPr="003C0BE6" w14:paraId="787B280A" w14:textId="77777777" w:rsidTr="006545C5">
        <w:trPr>
          <w:trHeight w:val="300"/>
        </w:trPr>
        <w:tc>
          <w:tcPr>
            <w:tcW w:w="5942"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2FEF4B1"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Approved Navigation Lights &amp; Sound Signals</w:t>
            </w:r>
          </w:p>
        </w:tc>
        <w:tc>
          <w:tcPr>
            <w:tcW w:w="1978"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39FE1C31"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648C613C" w14:textId="77777777" w:rsidR="000E5F02" w:rsidRPr="003C0BE6" w:rsidRDefault="000E5F02" w:rsidP="001929E2">
            <w:pPr>
              <w:ind w:firstLineChars="100" w:firstLine="220"/>
              <w:rPr>
                <w:rFonts w:ascii="Arial" w:eastAsia="Times New Roman" w:hAnsi="Arial" w:cs="Arial"/>
              </w:rPr>
            </w:pPr>
          </w:p>
        </w:tc>
      </w:tr>
      <w:tr w:rsidR="00593D36" w:rsidRPr="003C0BE6" w14:paraId="52FE0B3B" w14:textId="77777777" w:rsidTr="006545C5">
        <w:trPr>
          <w:trHeight w:val="139"/>
        </w:trPr>
        <w:tc>
          <w:tcPr>
            <w:tcW w:w="5942"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27BC0165"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Anchor and cable/warp</w:t>
            </w:r>
          </w:p>
        </w:tc>
        <w:tc>
          <w:tcPr>
            <w:tcW w:w="1978"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728E399C"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5544FF2C" w14:textId="77777777" w:rsidR="000E5F02" w:rsidRPr="003C0BE6" w:rsidRDefault="000E5F02" w:rsidP="001929E2">
            <w:pPr>
              <w:ind w:firstLineChars="100" w:firstLine="220"/>
              <w:rPr>
                <w:rFonts w:ascii="Arial" w:eastAsia="Times New Roman" w:hAnsi="Arial" w:cs="Arial"/>
              </w:rPr>
            </w:pPr>
          </w:p>
        </w:tc>
      </w:tr>
      <w:tr w:rsidR="00593D36" w:rsidRPr="003C0BE6" w14:paraId="179B649A" w14:textId="77777777" w:rsidTr="006545C5">
        <w:trPr>
          <w:trHeight w:val="144"/>
        </w:trPr>
        <w:tc>
          <w:tcPr>
            <w:tcW w:w="5942"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7701C4E0"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Compass</w:t>
            </w:r>
          </w:p>
        </w:tc>
        <w:tc>
          <w:tcPr>
            <w:tcW w:w="1978"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19EABB8A"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5D2961D7" w14:textId="77777777" w:rsidR="000E5F02" w:rsidRPr="003C0BE6" w:rsidRDefault="000E5F02" w:rsidP="001929E2">
            <w:pPr>
              <w:ind w:firstLineChars="100" w:firstLine="220"/>
              <w:rPr>
                <w:rFonts w:ascii="Arial" w:eastAsia="Times New Roman" w:hAnsi="Arial" w:cs="Arial"/>
              </w:rPr>
            </w:pPr>
          </w:p>
        </w:tc>
      </w:tr>
      <w:tr w:rsidR="00593D36" w:rsidRPr="003C0BE6" w14:paraId="65B641E8" w14:textId="77777777" w:rsidTr="006545C5">
        <w:trPr>
          <w:trHeight w:val="147"/>
        </w:trPr>
        <w:tc>
          <w:tcPr>
            <w:tcW w:w="5942"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3F6F2636"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Waterproof Torch</w:t>
            </w:r>
          </w:p>
        </w:tc>
        <w:tc>
          <w:tcPr>
            <w:tcW w:w="1978"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2619BD49"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447F60ED" w14:textId="77777777" w:rsidR="000E5F02" w:rsidRPr="003C0BE6" w:rsidRDefault="000E5F02" w:rsidP="001929E2">
            <w:pPr>
              <w:ind w:firstLineChars="100" w:firstLine="220"/>
              <w:rPr>
                <w:rFonts w:ascii="Arial" w:eastAsia="Times New Roman" w:hAnsi="Arial" w:cs="Arial"/>
              </w:rPr>
            </w:pPr>
          </w:p>
        </w:tc>
      </w:tr>
      <w:tr w:rsidR="00593D36" w:rsidRPr="003C0BE6" w14:paraId="12550645" w14:textId="77777777" w:rsidTr="006545C5">
        <w:trPr>
          <w:trHeight w:val="166"/>
        </w:trPr>
        <w:tc>
          <w:tcPr>
            <w:tcW w:w="5942" w:type="dxa"/>
            <w:tcBorders>
              <w:top w:val="single" w:sz="4" w:space="0" w:color="000000"/>
              <w:left w:val="single" w:sz="12" w:space="0" w:color="000000"/>
              <w:bottom w:val="single" w:sz="8" w:space="0" w:color="000000"/>
              <w:right w:val="single" w:sz="8" w:space="0" w:color="000000"/>
            </w:tcBorders>
            <w:shd w:val="clear" w:color="auto" w:fill="DDD9C3" w:themeFill="background2" w:themeFillShade="E6"/>
            <w:vAlign w:val="center"/>
            <w:hideMark/>
          </w:tcPr>
          <w:p w14:paraId="1C0B4B02" w14:textId="77777777" w:rsidR="000E5F02" w:rsidRPr="003C0BE6" w:rsidRDefault="000E5F02" w:rsidP="001929E2">
            <w:pPr>
              <w:ind w:leftChars="15" w:left="33"/>
              <w:rPr>
                <w:rFonts w:ascii="Arial" w:eastAsia="Times New Roman" w:hAnsi="Arial" w:cs="Arial"/>
                <w:sz w:val="16"/>
                <w:szCs w:val="16"/>
              </w:rPr>
            </w:pPr>
            <w:r w:rsidRPr="003C0BE6">
              <w:rPr>
                <w:rFonts w:ascii="Arial" w:eastAsia="Times New Roman" w:hAnsi="Arial" w:cs="Arial"/>
                <w:sz w:val="16"/>
              </w:rPr>
              <w:t xml:space="preserve">Medical Kit in accordance with </w:t>
            </w:r>
            <w:r w:rsidRPr="003C0BE6">
              <w:rPr>
                <w:rFonts w:ascii="Arial" w:hAnsi="Arial" w:cs="Arial"/>
                <w:color w:val="333333"/>
                <w:sz w:val="16"/>
                <w:szCs w:val="16"/>
              </w:rPr>
              <w:t xml:space="preserve">The Merchant Shipping and Fishing </w:t>
            </w:r>
            <w:r>
              <w:rPr>
                <w:rFonts w:ascii="Arial" w:hAnsi="Arial" w:cs="Arial"/>
                <w:color w:val="333333"/>
                <w:sz w:val="16"/>
                <w:szCs w:val="16"/>
              </w:rPr>
              <w:t>Vessel</w:t>
            </w:r>
            <w:r w:rsidRPr="003C0BE6">
              <w:rPr>
                <w:rFonts w:ascii="Arial" w:hAnsi="Arial" w:cs="Arial"/>
                <w:color w:val="333333"/>
                <w:sz w:val="16"/>
                <w:szCs w:val="16"/>
              </w:rPr>
              <w:t>s (Medical Stores) Regulations 1995 No.1802 or any superseding regulations</w:t>
            </w:r>
          </w:p>
        </w:tc>
        <w:tc>
          <w:tcPr>
            <w:tcW w:w="1978" w:type="dxa"/>
            <w:tcBorders>
              <w:top w:val="single" w:sz="4" w:space="0" w:color="000000"/>
              <w:left w:val="single" w:sz="4" w:space="0" w:color="000000"/>
              <w:bottom w:val="single" w:sz="8" w:space="0" w:color="000000"/>
              <w:right w:val="single" w:sz="8" w:space="0" w:color="000000"/>
            </w:tcBorders>
            <w:shd w:val="clear" w:color="auto" w:fill="DDD9C3" w:themeFill="background2" w:themeFillShade="E6"/>
            <w:vAlign w:val="center"/>
          </w:tcPr>
          <w:p w14:paraId="78494A83"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DDD9C3" w:themeFill="background2" w:themeFillShade="E6"/>
            <w:vAlign w:val="center"/>
          </w:tcPr>
          <w:p w14:paraId="2EBC8C09" w14:textId="77777777" w:rsidR="000E5F02" w:rsidRPr="003C0BE6" w:rsidRDefault="000E5F02" w:rsidP="001929E2">
            <w:pPr>
              <w:ind w:firstLineChars="100" w:firstLine="220"/>
              <w:rPr>
                <w:rFonts w:ascii="Arial" w:eastAsia="Times New Roman" w:hAnsi="Arial" w:cs="Arial"/>
              </w:rPr>
            </w:pPr>
          </w:p>
        </w:tc>
      </w:tr>
      <w:tr w:rsidR="00593D36" w:rsidRPr="003C0BE6" w14:paraId="5436A304" w14:textId="77777777" w:rsidTr="006545C5">
        <w:trPr>
          <w:trHeight w:val="183"/>
        </w:trPr>
        <w:tc>
          <w:tcPr>
            <w:tcW w:w="5942" w:type="dxa"/>
            <w:tcBorders>
              <w:top w:val="single" w:sz="4" w:space="0" w:color="000000"/>
              <w:left w:val="single" w:sz="12" w:space="0" w:color="000000"/>
              <w:bottom w:val="single" w:sz="8" w:space="0" w:color="000000"/>
              <w:right w:val="single" w:sz="8" w:space="0" w:color="000000"/>
            </w:tcBorders>
            <w:shd w:val="clear" w:color="auto" w:fill="FFFFFF" w:themeFill="background1"/>
            <w:vAlign w:val="center"/>
            <w:hideMark/>
          </w:tcPr>
          <w:p w14:paraId="62DE461A"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 xml:space="preserve">Means of Recovering unconscious/helpless person from water and, if single handed, means of getting back </w:t>
            </w:r>
            <w:proofErr w:type="gramStart"/>
            <w:r w:rsidRPr="003C0BE6">
              <w:rPr>
                <w:rFonts w:ascii="Arial" w:eastAsia="Times New Roman" w:hAnsi="Arial" w:cs="Arial"/>
                <w:sz w:val="16"/>
              </w:rPr>
              <w:t>on board</w:t>
            </w:r>
            <w:proofErr w:type="gramEnd"/>
            <w:r w:rsidRPr="003C0BE6">
              <w:rPr>
                <w:rFonts w:ascii="Arial" w:eastAsia="Times New Roman" w:hAnsi="Arial" w:cs="Arial"/>
                <w:sz w:val="16"/>
              </w:rPr>
              <w:t xml:space="preserve"> </w:t>
            </w:r>
            <w:r>
              <w:rPr>
                <w:rFonts w:ascii="Arial" w:eastAsia="Times New Roman" w:hAnsi="Arial" w:cs="Arial"/>
                <w:sz w:val="16"/>
              </w:rPr>
              <w:t>Vessel</w:t>
            </w:r>
            <w:r w:rsidRPr="003C0BE6">
              <w:rPr>
                <w:rFonts w:ascii="Arial" w:eastAsia="Times New Roman" w:hAnsi="Arial" w:cs="Arial"/>
                <w:sz w:val="16"/>
              </w:rPr>
              <w:t>, deployable from water.</w:t>
            </w:r>
          </w:p>
        </w:tc>
        <w:tc>
          <w:tcPr>
            <w:tcW w:w="1978"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043446C4"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8" w:space="0" w:color="000000"/>
              <w:right w:val="single" w:sz="12" w:space="0" w:color="000000"/>
            </w:tcBorders>
            <w:shd w:val="clear" w:color="auto" w:fill="FFFFFF" w:themeFill="background1"/>
            <w:vAlign w:val="center"/>
          </w:tcPr>
          <w:p w14:paraId="648B6F38" w14:textId="77777777" w:rsidR="000E5F02" w:rsidRPr="003C0BE6" w:rsidRDefault="000E5F02" w:rsidP="001929E2">
            <w:pPr>
              <w:ind w:firstLineChars="100" w:firstLine="220"/>
              <w:rPr>
                <w:rFonts w:ascii="Arial" w:eastAsia="Times New Roman" w:hAnsi="Arial" w:cs="Arial"/>
              </w:rPr>
            </w:pPr>
          </w:p>
        </w:tc>
      </w:tr>
      <w:tr w:rsidR="00593D36" w:rsidRPr="003C0BE6" w14:paraId="2432F8E5" w14:textId="77777777" w:rsidTr="006545C5">
        <w:trPr>
          <w:trHeight w:val="75"/>
        </w:trPr>
        <w:tc>
          <w:tcPr>
            <w:tcW w:w="5942" w:type="dxa"/>
            <w:tcBorders>
              <w:top w:val="single" w:sz="4" w:space="0" w:color="000000"/>
              <w:left w:val="single" w:sz="12" w:space="0" w:color="000000"/>
              <w:bottom w:val="single" w:sz="4" w:space="0" w:color="auto"/>
              <w:right w:val="single" w:sz="8" w:space="0" w:color="000000"/>
            </w:tcBorders>
            <w:shd w:val="clear" w:color="auto" w:fill="DDD9C3" w:themeFill="background2" w:themeFillShade="E6"/>
            <w:vAlign w:val="center"/>
            <w:hideMark/>
          </w:tcPr>
          <w:p w14:paraId="4F18AAF7" w14:textId="77777777" w:rsidR="000E5F02" w:rsidRPr="003C0BE6" w:rsidRDefault="000E5F02" w:rsidP="001929E2">
            <w:pPr>
              <w:ind w:left="34"/>
              <w:rPr>
                <w:rFonts w:ascii="Arial" w:eastAsia="Times New Roman" w:hAnsi="Arial" w:cs="Arial"/>
                <w:sz w:val="16"/>
                <w:szCs w:val="16"/>
              </w:rPr>
            </w:pPr>
            <w:r w:rsidRPr="003C0BE6">
              <w:rPr>
                <w:rFonts w:ascii="Arial" w:eastAsia="Times New Roman" w:hAnsi="Arial" w:cs="Arial"/>
                <w:sz w:val="16"/>
              </w:rPr>
              <w:t>Radar Reflector</w:t>
            </w:r>
          </w:p>
        </w:tc>
        <w:tc>
          <w:tcPr>
            <w:tcW w:w="1978" w:type="dxa"/>
            <w:tcBorders>
              <w:top w:val="single" w:sz="4" w:space="0" w:color="000000"/>
              <w:left w:val="single" w:sz="4" w:space="0" w:color="000000"/>
              <w:bottom w:val="single" w:sz="4" w:space="0" w:color="auto"/>
              <w:right w:val="single" w:sz="8" w:space="0" w:color="000000"/>
            </w:tcBorders>
            <w:shd w:val="clear" w:color="auto" w:fill="DDD9C3" w:themeFill="background2" w:themeFillShade="E6"/>
            <w:vAlign w:val="center"/>
          </w:tcPr>
          <w:p w14:paraId="0063AFC2"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000000"/>
              <w:left w:val="single" w:sz="4" w:space="0" w:color="000000"/>
              <w:bottom w:val="single" w:sz="4" w:space="0" w:color="auto"/>
              <w:right w:val="single" w:sz="12" w:space="0" w:color="000000"/>
            </w:tcBorders>
            <w:shd w:val="clear" w:color="auto" w:fill="DDD9C3" w:themeFill="background2" w:themeFillShade="E6"/>
            <w:vAlign w:val="center"/>
          </w:tcPr>
          <w:p w14:paraId="0B5A59C8" w14:textId="77777777" w:rsidR="000E5F02" w:rsidRPr="003C0BE6" w:rsidRDefault="000E5F02" w:rsidP="001929E2">
            <w:pPr>
              <w:ind w:firstLineChars="100" w:firstLine="220"/>
              <w:rPr>
                <w:rFonts w:ascii="Arial" w:eastAsia="Times New Roman" w:hAnsi="Arial" w:cs="Arial"/>
              </w:rPr>
            </w:pPr>
          </w:p>
        </w:tc>
      </w:tr>
      <w:tr w:rsidR="00593D36" w:rsidRPr="003C0BE6" w14:paraId="51A7FAC7" w14:textId="77777777" w:rsidTr="006545C5">
        <w:trPr>
          <w:trHeight w:val="345"/>
        </w:trPr>
        <w:tc>
          <w:tcPr>
            <w:tcW w:w="5942" w:type="dxa"/>
            <w:tcBorders>
              <w:top w:val="single" w:sz="4" w:space="0" w:color="auto"/>
              <w:left w:val="single" w:sz="12" w:space="0" w:color="000000"/>
              <w:bottom w:val="single" w:sz="4" w:space="0" w:color="auto"/>
              <w:right w:val="single" w:sz="8" w:space="0" w:color="000000"/>
            </w:tcBorders>
            <w:shd w:val="clear" w:color="auto" w:fill="FFFFFF" w:themeFill="background1"/>
          </w:tcPr>
          <w:p w14:paraId="528323A0" w14:textId="77777777" w:rsidR="000E5F02" w:rsidRPr="003C0BE6" w:rsidRDefault="000E5F02" w:rsidP="001929E2">
            <w:pPr>
              <w:ind w:left="34"/>
              <w:rPr>
                <w:rFonts w:ascii="Arial" w:eastAsia="Times New Roman" w:hAnsi="Arial" w:cs="Arial"/>
                <w:sz w:val="16"/>
              </w:rPr>
            </w:pPr>
            <w:r w:rsidRPr="003C0BE6">
              <w:rPr>
                <w:rFonts w:ascii="Arial" w:eastAsia="Times New Roman" w:hAnsi="Arial" w:cs="Arial"/>
                <w:sz w:val="16"/>
              </w:rPr>
              <w:t xml:space="preserve">CO Alarms for every enclosed space that has a fired cooking or heating </w:t>
            </w:r>
          </w:p>
          <w:p w14:paraId="0BFA95CB" w14:textId="1C33EF8D" w:rsidR="000E5F02" w:rsidRPr="003C0BE6" w:rsidRDefault="000E5F02" w:rsidP="001929E2">
            <w:pPr>
              <w:ind w:left="34"/>
              <w:rPr>
                <w:rFonts w:ascii="Arial" w:eastAsia="Times New Roman" w:hAnsi="Arial" w:cs="Arial"/>
                <w:sz w:val="16"/>
              </w:rPr>
            </w:pPr>
            <w:r w:rsidRPr="003C0BE6">
              <w:rPr>
                <w:rFonts w:ascii="Arial" w:eastAsia="Times New Roman" w:hAnsi="Arial" w:cs="Arial"/>
                <w:sz w:val="16"/>
              </w:rPr>
              <w:t xml:space="preserve">Appliance or where engine exhausts penetrate the wheelhouse or </w:t>
            </w:r>
            <w:r w:rsidR="000D1333">
              <w:rPr>
                <w:rFonts w:ascii="Arial" w:eastAsia="Times New Roman" w:hAnsi="Arial" w:cs="Arial"/>
                <w:sz w:val="16"/>
              </w:rPr>
              <w:t>accommodation</w:t>
            </w:r>
            <w:r w:rsidRPr="003C0BE6">
              <w:rPr>
                <w:rFonts w:ascii="Arial" w:eastAsia="Times New Roman" w:hAnsi="Arial" w:cs="Arial"/>
                <w:sz w:val="16"/>
              </w:rPr>
              <w:t xml:space="preserve"> space</w:t>
            </w:r>
          </w:p>
        </w:tc>
        <w:tc>
          <w:tcPr>
            <w:tcW w:w="1978" w:type="dxa"/>
            <w:tcBorders>
              <w:top w:val="single" w:sz="4" w:space="0" w:color="auto"/>
              <w:left w:val="single" w:sz="4" w:space="0" w:color="000000"/>
              <w:bottom w:val="single" w:sz="4" w:space="0" w:color="auto"/>
              <w:right w:val="single" w:sz="8" w:space="0" w:color="000000"/>
            </w:tcBorders>
            <w:shd w:val="clear" w:color="auto" w:fill="FFFFFF" w:themeFill="background1"/>
          </w:tcPr>
          <w:p w14:paraId="275154AE"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auto"/>
              <w:left w:val="single" w:sz="4" w:space="0" w:color="000000"/>
              <w:bottom w:val="single" w:sz="4" w:space="0" w:color="auto"/>
              <w:right w:val="single" w:sz="12" w:space="0" w:color="000000"/>
            </w:tcBorders>
            <w:shd w:val="clear" w:color="auto" w:fill="FFFFFF" w:themeFill="background1"/>
          </w:tcPr>
          <w:p w14:paraId="762A5912" w14:textId="77777777" w:rsidR="000E5F02" w:rsidRPr="003C0BE6" w:rsidRDefault="000E5F02" w:rsidP="001929E2">
            <w:pPr>
              <w:ind w:firstLineChars="100" w:firstLine="220"/>
              <w:rPr>
                <w:rFonts w:ascii="Arial" w:eastAsia="Times New Roman" w:hAnsi="Arial" w:cs="Arial"/>
              </w:rPr>
            </w:pPr>
          </w:p>
        </w:tc>
      </w:tr>
      <w:tr w:rsidR="00593D36" w:rsidRPr="003C0BE6" w14:paraId="18472876" w14:textId="77777777" w:rsidTr="006545C5">
        <w:trPr>
          <w:trHeight w:val="345"/>
        </w:trPr>
        <w:tc>
          <w:tcPr>
            <w:tcW w:w="5942" w:type="dxa"/>
            <w:tcBorders>
              <w:top w:val="single" w:sz="4" w:space="0" w:color="auto"/>
              <w:left w:val="single" w:sz="12" w:space="0" w:color="000000"/>
              <w:bottom w:val="single" w:sz="4" w:space="0" w:color="auto"/>
              <w:right w:val="single" w:sz="8" w:space="0" w:color="000000"/>
            </w:tcBorders>
            <w:shd w:val="clear" w:color="auto" w:fill="DDD9C3" w:themeFill="background2" w:themeFillShade="E6"/>
            <w:vAlign w:val="center"/>
          </w:tcPr>
          <w:p w14:paraId="344C8C38" w14:textId="77777777" w:rsidR="000E5F02" w:rsidRPr="003C0BE6" w:rsidRDefault="000E5F02" w:rsidP="001929E2">
            <w:pPr>
              <w:ind w:left="34"/>
              <w:rPr>
                <w:rFonts w:ascii="Arial" w:eastAsia="Times New Roman" w:hAnsi="Arial" w:cs="Arial"/>
                <w:sz w:val="16"/>
              </w:rPr>
            </w:pPr>
            <w:r w:rsidRPr="003C0BE6">
              <w:rPr>
                <w:rFonts w:ascii="Arial" w:eastAsia="Times New Roman" w:hAnsi="Arial" w:cs="Arial"/>
                <w:sz w:val="16"/>
              </w:rPr>
              <w:t>Wolfson Freeboard Guidance Notice</w:t>
            </w:r>
          </w:p>
        </w:tc>
        <w:tc>
          <w:tcPr>
            <w:tcW w:w="1978" w:type="dxa"/>
            <w:tcBorders>
              <w:top w:val="single" w:sz="4" w:space="0" w:color="auto"/>
              <w:left w:val="single" w:sz="4" w:space="0" w:color="000000"/>
              <w:bottom w:val="single" w:sz="4" w:space="0" w:color="auto"/>
              <w:right w:val="single" w:sz="8" w:space="0" w:color="000000"/>
            </w:tcBorders>
            <w:shd w:val="clear" w:color="auto" w:fill="DDD9C3" w:themeFill="background2" w:themeFillShade="E6"/>
          </w:tcPr>
          <w:p w14:paraId="77AC17B5"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auto"/>
              <w:left w:val="single" w:sz="4" w:space="0" w:color="000000"/>
              <w:bottom w:val="single" w:sz="4" w:space="0" w:color="auto"/>
              <w:right w:val="single" w:sz="12" w:space="0" w:color="000000"/>
            </w:tcBorders>
            <w:shd w:val="clear" w:color="auto" w:fill="DDD9C3" w:themeFill="background2" w:themeFillShade="E6"/>
          </w:tcPr>
          <w:p w14:paraId="20167304" w14:textId="77777777" w:rsidR="000E5F02" w:rsidRPr="003C0BE6" w:rsidRDefault="000E5F02" w:rsidP="001929E2">
            <w:pPr>
              <w:ind w:firstLineChars="100" w:firstLine="220"/>
              <w:rPr>
                <w:rFonts w:ascii="Arial" w:eastAsia="Times New Roman" w:hAnsi="Arial" w:cs="Arial"/>
              </w:rPr>
            </w:pPr>
          </w:p>
        </w:tc>
      </w:tr>
      <w:tr w:rsidR="00593D36" w:rsidRPr="003C0BE6" w14:paraId="6849B90D" w14:textId="77777777" w:rsidTr="006545C5">
        <w:trPr>
          <w:trHeight w:val="345"/>
        </w:trPr>
        <w:tc>
          <w:tcPr>
            <w:tcW w:w="5942" w:type="dxa"/>
            <w:tcBorders>
              <w:top w:val="single" w:sz="4" w:space="0" w:color="auto"/>
              <w:left w:val="single" w:sz="12" w:space="0" w:color="000000"/>
              <w:bottom w:val="single" w:sz="4" w:space="0" w:color="auto"/>
              <w:right w:val="single" w:sz="8" w:space="0" w:color="000000"/>
            </w:tcBorders>
            <w:shd w:val="clear" w:color="auto" w:fill="FFFFFF" w:themeFill="background1"/>
            <w:vAlign w:val="center"/>
          </w:tcPr>
          <w:p w14:paraId="7CE7FFB2" w14:textId="77777777" w:rsidR="000E5F02" w:rsidRPr="003C0BE6" w:rsidRDefault="000E5F02" w:rsidP="001929E2">
            <w:pPr>
              <w:ind w:left="34"/>
              <w:rPr>
                <w:rFonts w:ascii="Arial" w:eastAsia="Times New Roman" w:hAnsi="Arial" w:cs="Arial"/>
                <w:sz w:val="16"/>
              </w:rPr>
            </w:pPr>
            <w:r w:rsidRPr="003C0BE6">
              <w:rPr>
                <w:rFonts w:ascii="Arial" w:eastAsia="Times New Roman" w:hAnsi="Arial" w:cs="Arial"/>
                <w:sz w:val="16"/>
              </w:rPr>
              <w:t>Record of relevant Stability requirement (See Chapter 3)</w:t>
            </w:r>
          </w:p>
        </w:tc>
        <w:tc>
          <w:tcPr>
            <w:tcW w:w="1978" w:type="dxa"/>
            <w:tcBorders>
              <w:top w:val="single" w:sz="4" w:space="0" w:color="auto"/>
              <w:left w:val="single" w:sz="4" w:space="0" w:color="000000"/>
              <w:bottom w:val="single" w:sz="4" w:space="0" w:color="auto"/>
              <w:right w:val="single" w:sz="8" w:space="0" w:color="000000"/>
            </w:tcBorders>
            <w:shd w:val="clear" w:color="auto" w:fill="FFFFFF" w:themeFill="background1"/>
          </w:tcPr>
          <w:p w14:paraId="6B493EC8" w14:textId="77777777" w:rsidR="000E5F02" w:rsidRPr="003C0BE6" w:rsidRDefault="000E5F02" w:rsidP="001929E2">
            <w:pPr>
              <w:ind w:firstLineChars="100" w:firstLine="220"/>
              <w:rPr>
                <w:rFonts w:ascii="Arial" w:eastAsia="Times New Roman" w:hAnsi="Arial" w:cs="Arial"/>
              </w:rPr>
            </w:pPr>
          </w:p>
        </w:tc>
        <w:tc>
          <w:tcPr>
            <w:tcW w:w="2020" w:type="dxa"/>
            <w:tcBorders>
              <w:top w:val="single" w:sz="4" w:space="0" w:color="auto"/>
              <w:left w:val="single" w:sz="4" w:space="0" w:color="000000"/>
              <w:bottom w:val="single" w:sz="4" w:space="0" w:color="auto"/>
              <w:right w:val="single" w:sz="12" w:space="0" w:color="000000"/>
            </w:tcBorders>
            <w:shd w:val="clear" w:color="auto" w:fill="FFFFFF" w:themeFill="background1"/>
          </w:tcPr>
          <w:p w14:paraId="73FA66E1" w14:textId="77777777" w:rsidR="000E5F02" w:rsidRPr="003C0BE6" w:rsidRDefault="000E5F02" w:rsidP="001929E2">
            <w:pPr>
              <w:ind w:firstLineChars="100" w:firstLine="220"/>
              <w:rPr>
                <w:rFonts w:ascii="Arial" w:eastAsia="Times New Roman" w:hAnsi="Arial" w:cs="Arial"/>
              </w:rPr>
            </w:pPr>
          </w:p>
        </w:tc>
      </w:tr>
    </w:tbl>
    <w:p w14:paraId="6F4D168A" w14:textId="77777777" w:rsidR="000E5F02" w:rsidRPr="003C0BE6" w:rsidRDefault="000E5F02" w:rsidP="000E5F02">
      <w:pPr>
        <w:spacing w:after="231" w:line="241" w:lineRule="auto"/>
        <w:ind w:left="10" w:right="23"/>
        <w:rPr>
          <w:rFonts w:ascii="Arial" w:hAnsi="Arial" w:cs="Arial"/>
          <w:sz w:val="20"/>
        </w:rPr>
      </w:pPr>
    </w:p>
    <w:p w14:paraId="17CA6038" w14:textId="660E5939" w:rsidR="000E5F02" w:rsidRDefault="000E5F02" w:rsidP="000E5F02">
      <w:pPr>
        <w:spacing w:after="200" w:line="276" w:lineRule="auto"/>
        <w:rPr>
          <w:rStyle w:val="Heading1Char"/>
          <w:rFonts w:ascii="Arial" w:hAnsi="Arial" w:cs="Arial"/>
          <w:b/>
          <w:bCs/>
          <w:color w:val="auto"/>
          <w:sz w:val="24"/>
          <w:szCs w:val="24"/>
        </w:rPr>
      </w:pPr>
      <w:r w:rsidRPr="003C0BE6">
        <w:rPr>
          <w:rFonts w:ascii="Arial" w:hAnsi="Arial" w:cs="Arial"/>
          <w:sz w:val="20"/>
        </w:rPr>
        <w:t xml:space="preserve">Note: The checklist represents the minimum safety equipment requirements and owners should consider carrying additional safety equipment. In addition to the Satellite EPIRB, Personal Locator Beacons are recommended for all crew on </w:t>
      </w:r>
      <w:r>
        <w:rPr>
          <w:rFonts w:ascii="Arial" w:hAnsi="Arial" w:cs="Arial"/>
          <w:sz w:val="20"/>
        </w:rPr>
        <w:t>Vessel</w:t>
      </w:r>
      <w:r w:rsidRPr="003C0BE6">
        <w:rPr>
          <w:rFonts w:ascii="Arial" w:hAnsi="Arial" w:cs="Arial"/>
          <w:sz w:val="20"/>
        </w:rPr>
        <w:t xml:space="preserve">s that are not single handed. The </w:t>
      </w:r>
      <w:proofErr w:type="spellStart"/>
      <w:r w:rsidRPr="003C0BE6">
        <w:rPr>
          <w:rFonts w:ascii="Arial" w:hAnsi="Arial" w:cs="Arial"/>
          <w:sz w:val="20"/>
        </w:rPr>
        <w:t>liferaft</w:t>
      </w:r>
      <w:proofErr w:type="spellEnd"/>
      <w:r w:rsidRPr="003C0BE6">
        <w:rPr>
          <w:rFonts w:ascii="Arial" w:hAnsi="Arial" w:cs="Arial"/>
          <w:sz w:val="20"/>
        </w:rPr>
        <w:t xml:space="preserve">, which is mandatory, should be fitted in accordance with the manufacturer’s instructions. Coastguard Operations Centres maintain a listening watch only on VHF Channel 16. The primary means of distress and urgency alerting should be via VHF </w:t>
      </w:r>
      <w:r>
        <w:rPr>
          <w:rFonts w:ascii="Arial" w:hAnsi="Arial" w:cs="Arial"/>
          <w:sz w:val="20"/>
        </w:rPr>
        <w:t>DSC</w:t>
      </w:r>
    </w:p>
    <w:bookmarkEnd w:id="1"/>
    <w:sectPr w:rsidR="000E5F02" w:rsidSect="004866C5">
      <w:headerReference w:type="default" r:id="rId11"/>
      <w:footerReference w:type="default" r:id="rId12"/>
      <w:headerReference w:type="first" r:id="rId13"/>
      <w:pgSz w:w="11906" w:h="16838"/>
      <w:pgMar w:top="1393" w:right="670" w:bottom="1409" w:left="492" w:header="8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2FC2" w14:textId="77777777" w:rsidR="0040247D" w:rsidRDefault="0040247D" w:rsidP="006F77AE">
      <w:r>
        <w:separator/>
      </w:r>
    </w:p>
  </w:endnote>
  <w:endnote w:type="continuationSeparator" w:id="0">
    <w:p w14:paraId="4AD023FF" w14:textId="77777777" w:rsidR="0040247D" w:rsidRDefault="0040247D" w:rsidP="006F77AE">
      <w:r>
        <w:continuationSeparator/>
      </w:r>
    </w:p>
  </w:endnote>
  <w:endnote w:type="continuationNotice" w:id="1">
    <w:p w14:paraId="1490AD88" w14:textId="77777777" w:rsidR="0040247D" w:rsidRDefault="00402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ANIA M+ Palatin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43C2" w14:textId="3F22517B" w:rsidR="00361EA7" w:rsidRDefault="00361EA7">
    <w:pPr>
      <w:pStyle w:val="Footer"/>
    </w:pPr>
  </w:p>
  <w:p w14:paraId="42DC68C8" w14:textId="77777777" w:rsidR="00361EA7" w:rsidRDefault="00361EA7" w:rsidP="00513B37">
    <w:pPr>
      <w:pStyle w:val="Footer"/>
      <w:tabs>
        <w:tab w:val="clear" w:pos="4513"/>
        <w:tab w:val="clear" w:pos="9026"/>
        <w:tab w:val="left" w:pos="21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E8E6" w14:textId="77777777" w:rsidR="0040247D" w:rsidRDefault="0040247D" w:rsidP="006F77AE">
      <w:r>
        <w:separator/>
      </w:r>
    </w:p>
  </w:footnote>
  <w:footnote w:type="continuationSeparator" w:id="0">
    <w:p w14:paraId="5264ED1E" w14:textId="77777777" w:rsidR="0040247D" w:rsidRDefault="0040247D" w:rsidP="006F77AE">
      <w:r>
        <w:continuationSeparator/>
      </w:r>
    </w:p>
  </w:footnote>
  <w:footnote w:type="continuationNotice" w:id="1">
    <w:p w14:paraId="0BD124EC" w14:textId="77777777" w:rsidR="0040247D" w:rsidRDefault="00402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BA57" w14:textId="77777777" w:rsidR="00361EA7" w:rsidRDefault="00361EA7">
    <w:pPr>
      <w:spacing w:line="259" w:lineRule="auto"/>
      <w:ind w:left="205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05CE" w14:textId="77777777" w:rsidR="00361EA7" w:rsidRPr="005A3EC3" w:rsidRDefault="00361EA7" w:rsidP="005A3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CD5F02"/>
    <w:multiLevelType w:val="hybridMultilevel"/>
    <w:tmpl w:val="5A12BD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A3CEA"/>
    <w:multiLevelType w:val="hybridMultilevel"/>
    <w:tmpl w:val="E390B24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431A2"/>
    <w:multiLevelType w:val="multilevel"/>
    <w:tmpl w:val="B1F4641E"/>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AD0247"/>
    <w:multiLevelType w:val="hybridMultilevel"/>
    <w:tmpl w:val="D83C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127C"/>
    <w:multiLevelType w:val="hybridMultilevel"/>
    <w:tmpl w:val="6E0889C8"/>
    <w:lvl w:ilvl="0" w:tplc="074089CA">
      <w:start w:val="1"/>
      <w:numFmt w:val="bullet"/>
      <w:lvlText w:val=""/>
      <w:lvlJc w:val="left"/>
      <w:pPr>
        <w:tabs>
          <w:tab w:val="num" w:pos="1873"/>
        </w:tabs>
        <w:ind w:left="1873" w:hanging="79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159A8"/>
    <w:multiLevelType w:val="multilevel"/>
    <w:tmpl w:val="89B0BDD0"/>
    <w:lvl w:ilvl="0">
      <w:start w:val="1"/>
      <w:numFmt w:val="decimal"/>
      <w:lvlText w:val="%1"/>
      <w:lvlJc w:val="left"/>
      <w:pPr>
        <w:ind w:left="450" w:hanging="450"/>
      </w:pPr>
      <w:rPr>
        <w:rFonts w:hint="default"/>
      </w:rPr>
    </w:lvl>
    <w:lvl w:ilvl="1">
      <w:start w:val="6"/>
      <w:numFmt w:val="decimal"/>
      <w:lvlText w:val="%1.%2"/>
      <w:lvlJc w:val="left"/>
      <w:pPr>
        <w:ind w:left="407" w:hanging="450"/>
      </w:pPr>
      <w:rPr>
        <w:rFonts w:hint="default"/>
      </w:rPr>
    </w:lvl>
    <w:lvl w:ilvl="2">
      <w:start w:val="8"/>
      <w:numFmt w:val="decimal"/>
      <w:lvlText w:val="%1.%2.%3"/>
      <w:lvlJc w:val="left"/>
      <w:pPr>
        <w:ind w:left="634"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908"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1182" w:hanging="1440"/>
      </w:pPr>
      <w:rPr>
        <w:rFonts w:hint="default"/>
      </w:rPr>
    </w:lvl>
    <w:lvl w:ilvl="7">
      <w:start w:val="1"/>
      <w:numFmt w:val="decimal"/>
      <w:lvlText w:val="%1.%2.%3.%4.%5.%6.%7.%8"/>
      <w:lvlJc w:val="left"/>
      <w:pPr>
        <w:ind w:left="1139" w:hanging="1440"/>
      </w:pPr>
      <w:rPr>
        <w:rFonts w:hint="default"/>
      </w:rPr>
    </w:lvl>
    <w:lvl w:ilvl="8">
      <w:start w:val="1"/>
      <w:numFmt w:val="decimal"/>
      <w:lvlText w:val="%1.%2.%3.%4.%5.%6.%7.%8.%9"/>
      <w:lvlJc w:val="left"/>
      <w:pPr>
        <w:ind w:left="1096" w:hanging="1440"/>
      </w:pPr>
      <w:rPr>
        <w:rFonts w:hint="default"/>
      </w:rPr>
    </w:lvl>
  </w:abstractNum>
  <w:abstractNum w:abstractNumId="6" w15:restartNumberingAfterBreak="0">
    <w:nsid w:val="0AC9714E"/>
    <w:multiLevelType w:val="multilevel"/>
    <w:tmpl w:val="11BE0602"/>
    <w:lvl w:ilvl="0">
      <w:start w:val="3"/>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3A2014"/>
    <w:multiLevelType w:val="hybridMultilevel"/>
    <w:tmpl w:val="0B285796"/>
    <w:lvl w:ilvl="0" w:tplc="80A007A2">
      <w:start w:val="1"/>
      <w:numFmt w:val="lowerLetter"/>
      <w:lvlText w:val="%1)"/>
      <w:lvlJc w:val="left"/>
      <w:pPr>
        <w:ind w:left="720" w:hanging="360"/>
      </w:pPr>
      <w:rPr>
        <w:rFonts w:ascii="Arial" w:eastAsiaTheme="minorHAnsi"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35DC4"/>
    <w:multiLevelType w:val="multilevel"/>
    <w:tmpl w:val="DA2C7D86"/>
    <w:lvl w:ilvl="0">
      <w:start w:val="1"/>
      <w:numFmt w:val="decimal"/>
      <w:lvlText w:val="%1"/>
      <w:lvlJc w:val="left"/>
      <w:pPr>
        <w:ind w:left="730" w:hanging="730"/>
      </w:pPr>
      <w:rPr>
        <w:rFonts w:hint="default"/>
      </w:rPr>
    </w:lvl>
    <w:lvl w:ilvl="1">
      <w:start w:val="7"/>
      <w:numFmt w:val="decimal"/>
      <w:lvlText w:val="%1.%2"/>
      <w:lvlJc w:val="left"/>
      <w:pPr>
        <w:ind w:left="872" w:hanging="730"/>
      </w:pPr>
      <w:rPr>
        <w:rFonts w:hint="default"/>
      </w:rPr>
    </w:lvl>
    <w:lvl w:ilvl="2">
      <w:start w:val="2"/>
      <w:numFmt w:val="decimal"/>
      <w:lvlText w:val="%1.%2.%3"/>
      <w:lvlJc w:val="left"/>
      <w:pPr>
        <w:ind w:left="1014" w:hanging="730"/>
      </w:pPr>
      <w:rPr>
        <w:rFonts w:hint="default"/>
      </w:rPr>
    </w:lvl>
    <w:lvl w:ilvl="3">
      <w:start w:val="11"/>
      <w:numFmt w:val="decimal"/>
      <w:lvlText w:val="%1.%2.%3.%4"/>
      <w:lvlJc w:val="left"/>
      <w:pPr>
        <w:ind w:left="1156" w:hanging="73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134277CB"/>
    <w:multiLevelType w:val="multilevel"/>
    <w:tmpl w:val="D892D23A"/>
    <w:lvl w:ilvl="0">
      <w:start w:val="7"/>
      <w:numFmt w:val="decimal"/>
      <w:lvlText w:val="%1"/>
      <w:lvlJc w:val="left"/>
      <w:pPr>
        <w:ind w:left="660" w:hanging="660"/>
      </w:pPr>
      <w:rPr>
        <w:rFonts w:hint="default"/>
      </w:rPr>
    </w:lvl>
    <w:lvl w:ilvl="1">
      <w:start w:val="8"/>
      <w:numFmt w:val="decimal"/>
      <w:lvlText w:val="%1.%2"/>
      <w:lvlJc w:val="left"/>
      <w:pPr>
        <w:ind w:left="1321" w:hanging="660"/>
      </w:pPr>
      <w:rPr>
        <w:rFonts w:hint="default"/>
      </w:rPr>
    </w:lvl>
    <w:lvl w:ilvl="2">
      <w:start w:val="1"/>
      <w:numFmt w:val="decimal"/>
      <w:lvlText w:val="%1.%2.%3"/>
      <w:lvlJc w:val="left"/>
      <w:pPr>
        <w:ind w:left="2042" w:hanging="720"/>
      </w:pPr>
      <w:rPr>
        <w:rFonts w:hint="default"/>
      </w:rPr>
    </w:lvl>
    <w:lvl w:ilvl="3">
      <w:start w:val="6"/>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10" w15:restartNumberingAfterBreak="0">
    <w:nsid w:val="15253F07"/>
    <w:multiLevelType w:val="hybridMultilevel"/>
    <w:tmpl w:val="7632B6B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6B37D3"/>
    <w:multiLevelType w:val="hybridMultilevel"/>
    <w:tmpl w:val="B4C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2547E"/>
    <w:multiLevelType w:val="multilevel"/>
    <w:tmpl w:val="3E665628"/>
    <w:lvl w:ilvl="0">
      <w:start w:val="3"/>
      <w:numFmt w:val="decimal"/>
      <w:lvlText w:val="%1"/>
      <w:lvlJc w:val="left"/>
      <w:pPr>
        <w:ind w:left="450" w:hanging="450"/>
      </w:pPr>
      <w:rPr>
        <w:rFonts w:hint="default"/>
        <w:color w:val="auto"/>
      </w:rPr>
    </w:lvl>
    <w:lvl w:ilvl="1">
      <w:start w:val="3"/>
      <w:numFmt w:val="decimal"/>
      <w:lvlText w:val="%1.%2"/>
      <w:lvlJc w:val="left"/>
      <w:pPr>
        <w:ind w:left="1797" w:hanging="450"/>
      </w:pPr>
      <w:rPr>
        <w:rFonts w:hint="default"/>
        <w:color w:val="auto"/>
      </w:rPr>
    </w:lvl>
    <w:lvl w:ilvl="2">
      <w:start w:val="2"/>
      <w:numFmt w:val="decimal"/>
      <w:lvlText w:val="%1.%2.%3"/>
      <w:lvlJc w:val="left"/>
      <w:pPr>
        <w:ind w:left="3414" w:hanging="720"/>
      </w:pPr>
      <w:rPr>
        <w:rFonts w:hint="default"/>
        <w:color w:val="auto"/>
      </w:rPr>
    </w:lvl>
    <w:lvl w:ilvl="3">
      <w:start w:val="1"/>
      <w:numFmt w:val="decimal"/>
      <w:lvlText w:val="%1.%2.%3.%4"/>
      <w:lvlJc w:val="left"/>
      <w:pPr>
        <w:ind w:left="4761" w:hanging="720"/>
      </w:pPr>
      <w:rPr>
        <w:rFonts w:hint="default"/>
        <w:color w:val="auto"/>
      </w:rPr>
    </w:lvl>
    <w:lvl w:ilvl="4">
      <w:start w:val="1"/>
      <w:numFmt w:val="decimal"/>
      <w:lvlText w:val="%1.%2.%3.%4.%5"/>
      <w:lvlJc w:val="left"/>
      <w:pPr>
        <w:ind w:left="6468" w:hanging="1080"/>
      </w:pPr>
      <w:rPr>
        <w:rFonts w:hint="default"/>
        <w:color w:val="auto"/>
      </w:rPr>
    </w:lvl>
    <w:lvl w:ilvl="5">
      <w:start w:val="1"/>
      <w:numFmt w:val="decimal"/>
      <w:lvlText w:val="%1.%2.%3.%4.%5.%6"/>
      <w:lvlJc w:val="left"/>
      <w:pPr>
        <w:ind w:left="7815" w:hanging="1080"/>
      </w:pPr>
      <w:rPr>
        <w:rFonts w:hint="default"/>
        <w:color w:val="auto"/>
      </w:rPr>
    </w:lvl>
    <w:lvl w:ilvl="6">
      <w:start w:val="1"/>
      <w:numFmt w:val="decimal"/>
      <w:lvlText w:val="%1.%2.%3.%4.%5.%6.%7"/>
      <w:lvlJc w:val="left"/>
      <w:pPr>
        <w:ind w:left="9522" w:hanging="1440"/>
      </w:pPr>
      <w:rPr>
        <w:rFonts w:hint="default"/>
        <w:color w:val="auto"/>
      </w:rPr>
    </w:lvl>
    <w:lvl w:ilvl="7">
      <w:start w:val="1"/>
      <w:numFmt w:val="decimal"/>
      <w:lvlText w:val="%1.%2.%3.%4.%5.%6.%7.%8"/>
      <w:lvlJc w:val="left"/>
      <w:pPr>
        <w:ind w:left="10869" w:hanging="1440"/>
      </w:pPr>
      <w:rPr>
        <w:rFonts w:hint="default"/>
        <w:color w:val="auto"/>
      </w:rPr>
    </w:lvl>
    <w:lvl w:ilvl="8">
      <w:start w:val="1"/>
      <w:numFmt w:val="decimal"/>
      <w:lvlText w:val="%1.%2.%3.%4.%5.%6.%7.%8.%9"/>
      <w:lvlJc w:val="left"/>
      <w:pPr>
        <w:ind w:left="12216" w:hanging="1440"/>
      </w:pPr>
      <w:rPr>
        <w:rFonts w:hint="default"/>
        <w:color w:val="auto"/>
      </w:rPr>
    </w:lvl>
  </w:abstractNum>
  <w:abstractNum w:abstractNumId="13" w15:restartNumberingAfterBreak="0">
    <w:nsid w:val="1C7A2AEA"/>
    <w:multiLevelType w:val="hybridMultilevel"/>
    <w:tmpl w:val="414425A2"/>
    <w:lvl w:ilvl="0" w:tplc="A2D0AA2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F232BA5"/>
    <w:multiLevelType w:val="hybridMultilevel"/>
    <w:tmpl w:val="2C46D180"/>
    <w:lvl w:ilvl="0" w:tplc="08090001">
      <w:start w:val="1"/>
      <w:numFmt w:val="bullet"/>
      <w:lvlText w:val=""/>
      <w:lvlJc w:val="left"/>
      <w:pPr>
        <w:ind w:left="4168" w:hanging="360"/>
      </w:pPr>
      <w:rPr>
        <w:rFonts w:ascii="Symbol" w:hAnsi="Symbol" w:hint="default"/>
      </w:rPr>
    </w:lvl>
    <w:lvl w:ilvl="1" w:tplc="08090003" w:tentative="1">
      <w:start w:val="1"/>
      <w:numFmt w:val="bullet"/>
      <w:lvlText w:val="o"/>
      <w:lvlJc w:val="left"/>
      <w:pPr>
        <w:ind w:left="4888" w:hanging="360"/>
      </w:pPr>
      <w:rPr>
        <w:rFonts w:ascii="Courier New" w:hAnsi="Courier New" w:cs="Courier New" w:hint="default"/>
      </w:rPr>
    </w:lvl>
    <w:lvl w:ilvl="2" w:tplc="08090005" w:tentative="1">
      <w:start w:val="1"/>
      <w:numFmt w:val="bullet"/>
      <w:lvlText w:val=""/>
      <w:lvlJc w:val="left"/>
      <w:pPr>
        <w:ind w:left="5608" w:hanging="360"/>
      </w:pPr>
      <w:rPr>
        <w:rFonts w:ascii="Wingdings" w:hAnsi="Wingdings" w:hint="default"/>
      </w:rPr>
    </w:lvl>
    <w:lvl w:ilvl="3" w:tplc="08090001" w:tentative="1">
      <w:start w:val="1"/>
      <w:numFmt w:val="bullet"/>
      <w:lvlText w:val=""/>
      <w:lvlJc w:val="left"/>
      <w:pPr>
        <w:ind w:left="6328" w:hanging="360"/>
      </w:pPr>
      <w:rPr>
        <w:rFonts w:ascii="Symbol" w:hAnsi="Symbol" w:hint="default"/>
      </w:rPr>
    </w:lvl>
    <w:lvl w:ilvl="4" w:tplc="08090003" w:tentative="1">
      <w:start w:val="1"/>
      <w:numFmt w:val="bullet"/>
      <w:lvlText w:val="o"/>
      <w:lvlJc w:val="left"/>
      <w:pPr>
        <w:ind w:left="7048" w:hanging="360"/>
      </w:pPr>
      <w:rPr>
        <w:rFonts w:ascii="Courier New" w:hAnsi="Courier New" w:cs="Courier New" w:hint="default"/>
      </w:rPr>
    </w:lvl>
    <w:lvl w:ilvl="5" w:tplc="08090005" w:tentative="1">
      <w:start w:val="1"/>
      <w:numFmt w:val="bullet"/>
      <w:lvlText w:val=""/>
      <w:lvlJc w:val="left"/>
      <w:pPr>
        <w:ind w:left="7768" w:hanging="360"/>
      </w:pPr>
      <w:rPr>
        <w:rFonts w:ascii="Wingdings" w:hAnsi="Wingdings" w:hint="default"/>
      </w:rPr>
    </w:lvl>
    <w:lvl w:ilvl="6" w:tplc="08090001" w:tentative="1">
      <w:start w:val="1"/>
      <w:numFmt w:val="bullet"/>
      <w:lvlText w:val=""/>
      <w:lvlJc w:val="left"/>
      <w:pPr>
        <w:ind w:left="8488" w:hanging="360"/>
      </w:pPr>
      <w:rPr>
        <w:rFonts w:ascii="Symbol" w:hAnsi="Symbol" w:hint="default"/>
      </w:rPr>
    </w:lvl>
    <w:lvl w:ilvl="7" w:tplc="08090003" w:tentative="1">
      <w:start w:val="1"/>
      <w:numFmt w:val="bullet"/>
      <w:lvlText w:val="o"/>
      <w:lvlJc w:val="left"/>
      <w:pPr>
        <w:ind w:left="9208" w:hanging="360"/>
      </w:pPr>
      <w:rPr>
        <w:rFonts w:ascii="Courier New" w:hAnsi="Courier New" w:cs="Courier New" w:hint="default"/>
      </w:rPr>
    </w:lvl>
    <w:lvl w:ilvl="8" w:tplc="08090005" w:tentative="1">
      <w:start w:val="1"/>
      <w:numFmt w:val="bullet"/>
      <w:lvlText w:val=""/>
      <w:lvlJc w:val="left"/>
      <w:pPr>
        <w:ind w:left="9928" w:hanging="360"/>
      </w:pPr>
      <w:rPr>
        <w:rFonts w:ascii="Wingdings" w:hAnsi="Wingdings" w:hint="default"/>
      </w:rPr>
    </w:lvl>
  </w:abstractNum>
  <w:abstractNum w:abstractNumId="15" w15:restartNumberingAfterBreak="0">
    <w:nsid w:val="1F3C6C06"/>
    <w:multiLevelType w:val="hybridMultilevel"/>
    <w:tmpl w:val="C5DAD616"/>
    <w:lvl w:ilvl="0" w:tplc="E06E9392">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6" w15:restartNumberingAfterBreak="0">
    <w:nsid w:val="1F937411"/>
    <w:multiLevelType w:val="hybridMultilevel"/>
    <w:tmpl w:val="7EC498BE"/>
    <w:lvl w:ilvl="0" w:tplc="42C8419A">
      <w:start w:val="1"/>
      <w:numFmt w:val="lowerRoman"/>
      <w:lvlText w:val="%1)"/>
      <w:lvlJc w:val="left"/>
      <w:pPr>
        <w:ind w:left="1854" w:hanging="36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FB0623B"/>
    <w:multiLevelType w:val="hybridMultilevel"/>
    <w:tmpl w:val="92CE67BE"/>
    <w:lvl w:ilvl="0" w:tplc="7950786C">
      <w:start w:val="1"/>
      <w:numFmt w:val="lowerRoman"/>
      <w:lvlText w:val="%1)"/>
      <w:lvlJc w:val="left"/>
      <w:pPr>
        <w:ind w:left="3600" w:hanging="36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1FE55047"/>
    <w:multiLevelType w:val="hybridMultilevel"/>
    <w:tmpl w:val="C2408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109EEFAE">
      <w:start w:val="1"/>
      <w:numFmt w:val="lowerRoman"/>
      <w:lvlText w:val="%4)"/>
      <w:lvlJc w:val="left"/>
      <w:pPr>
        <w:ind w:left="2880" w:hanging="36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B74EC7"/>
    <w:multiLevelType w:val="hybridMultilevel"/>
    <w:tmpl w:val="1FE29850"/>
    <w:lvl w:ilvl="0" w:tplc="DC80CCBE">
      <w:start w:val="1"/>
      <w:numFmt w:val="lowerRoman"/>
      <w:lvlText w:val="%1)"/>
      <w:lvlJc w:val="left"/>
      <w:pPr>
        <w:ind w:left="710" w:hanging="36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20" w15:restartNumberingAfterBreak="0">
    <w:nsid w:val="247146D0"/>
    <w:multiLevelType w:val="hybridMultilevel"/>
    <w:tmpl w:val="DF44EA44"/>
    <w:lvl w:ilvl="0" w:tplc="E2569064">
      <w:start w:val="1"/>
      <w:numFmt w:val="lowerRoman"/>
      <w:lvlText w:val="%1)"/>
      <w:lvlJc w:val="left"/>
      <w:pPr>
        <w:ind w:left="1211" w:hanging="36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2B2A29AE"/>
    <w:multiLevelType w:val="hybridMultilevel"/>
    <w:tmpl w:val="53BA6518"/>
    <w:lvl w:ilvl="0" w:tplc="A2D0AA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774E82CC">
      <w:start w:val="3"/>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2133AF"/>
    <w:multiLevelType w:val="hybridMultilevel"/>
    <w:tmpl w:val="1F486FE2"/>
    <w:lvl w:ilvl="0" w:tplc="A2D8B42A">
      <w:start w:val="2"/>
      <w:numFmt w:val="lowerRoman"/>
      <w:lvlText w:val="%1)"/>
      <w:lvlJc w:val="left"/>
      <w:pPr>
        <w:ind w:left="540" w:hanging="180"/>
      </w:pPr>
      <w:rPr>
        <w:rFonts w:ascii="Arial" w:eastAsia="Times New Roman" w:hAnsi="Arial" w:cs="Arial" w:hint="default"/>
        <w:b w:val="0"/>
        <w:i w:val="0"/>
        <w:strike w:val="0"/>
        <w:dstrike w:val="0"/>
        <w:color w:val="000000"/>
        <w:sz w:val="22"/>
        <w:szCs w:val="22"/>
        <w:u w:val="none" w:color="000000"/>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B476F2"/>
    <w:multiLevelType w:val="hybridMultilevel"/>
    <w:tmpl w:val="1D5E0E6E"/>
    <w:lvl w:ilvl="0" w:tplc="E91A2E9E">
      <w:start w:val="1"/>
      <w:numFmt w:val="lowerRoman"/>
      <w:lvlText w:val="%1)"/>
      <w:lvlJc w:val="left"/>
      <w:pPr>
        <w:ind w:left="1854" w:hanging="36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1E149C0"/>
    <w:multiLevelType w:val="hybridMultilevel"/>
    <w:tmpl w:val="3784491C"/>
    <w:lvl w:ilvl="0" w:tplc="2692F302">
      <w:start w:val="1"/>
      <w:numFmt w:val="lowerRoman"/>
      <w:lvlText w:val="%1)"/>
      <w:lvlJc w:val="left"/>
      <w:pPr>
        <w:ind w:left="3960" w:hanging="36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5" w15:restartNumberingAfterBreak="0">
    <w:nsid w:val="369773EB"/>
    <w:multiLevelType w:val="hybridMultilevel"/>
    <w:tmpl w:val="85EC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583848"/>
    <w:multiLevelType w:val="hybridMultilevel"/>
    <w:tmpl w:val="C5F28D22"/>
    <w:styleLink w:val="Bullets"/>
    <w:lvl w:ilvl="0" w:tplc="E85802F0">
      <w:start w:val="1"/>
      <w:numFmt w:val="bullet"/>
      <w:lvlText w:val="•"/>
      <w:lvlJc w:val="left"/>
      <w:pPr>
        <w:tabs>
          <w:tab w:val="num" w:pos="189"/>
        </w:tabs>
        <w:ind w:left="199" w:hanging="199"/>
      </w:pPr>
      <w:rPr>
        <w:rFonts w:hAnsi="Arial Unicode MS"/>
        <w:caps w:val="0"/>
        <w:smallCaps w:val="0"/>
        <w:strike w:val="0"/>
        <w:dstrike w:val="0"/>
        <w:outline w:val="0"/>
        <w:emboss w:val="0"/>
        <w:imprint w:val="0"/>
        <w:spacing w:val="0"/>
        <w:w w:val="100"/>
        <w:kern w:val="0"/>
        <w:position w:val="0"/>
        <w:highlight w:val="none"/>
        <w:vertAlign w:val="baseline"/>
      </w:rPr>
    </w:lvl>
    <w:lvl w:ilvl="1" w:tplc="F38AAF92">
      <w:start w:val="1"/>
      <w:numFmt w:val="bullet"/>
      <w:lvlText w:val="•"/>
      <w:lvlJc w:val="left"/>
      <w:pPr>
        <w:tabs>
          <w:tab w:val="num" w:pos="789"/>
        </w:tabs>
        <w:ind w:left="799" w:hanging="199"/>
      </w:pPr>
      <w:rPr>
        <w:rFonts w:hAnsi="Arial Unicode MS"/>
        <w:caps w:val="0"/>
        <w:smallCaps w:val="0"/>
        <w:strike w:val="0"/>
        <w:dstrike w:val="0"/>
        <w:outline w:val="0"/>
        <w:emboss w:val="0"/>
        <w:imprint w:val="0"/>
        <w:spacing w:val="0"/>
        <w:w w:val="100"/>
        <w:kern w:val="0"/>
        <w:position w:val="0"/>
        <w:highlight w:val="none"/>
        <w:vertAlign w:val="baseline"/>
      </w:rPr>
    </w:lvl>
    <w:lvl w:ilvl="2" w:tplc="0BF88186">
      <w:start w:val="1"/>
      <w:numFmt w:val="bullet"/>
      <w:lvlText w:val="•"/>
      <w:lvlJc w:val="left"/>
      <w:pPr>
        <w:tabs>
          <w:tab w:val="num" w:pos="189"/>
        </w:tabs>
        <w:ind w:left="199"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9544E7CE">
      <w:start w:val="1"/>
      <w:numFmt w:val="bullet"/>
      <w:lvlText w:val="•"/>
      <w:lvlJc w:val="left"/>
      <w:pPr>
        <w:tabs>
          <w:tab w:val="num" w:pos="1989"/>
        </w:tabs>
        <w:ind w:left="1999" w:hanging="199"/>
      </w:pPr>
      <w:rPr>
        <w:rFonts w:hAnsi="Arial Unicode MS"/>
        <w:caps w:val="0"/>
        <w:smallCaps w:val="0"/>
        <w:strike w:val="0"/>
        <w:dstrike w:val="0"/>
        <w:outline w:val="0"/>
        <w:emboss w:val="0"/>
        <w:imprint w:val="0"/>
        <w:spacing w:val="0"/>
        <w:w w:val="100"/>
        <w:kern w:val="0"/>
        <w:position w:val="0"/>
        <w:highlight w:val="none"/>
        <w:vertAlign w:val="baseline"/>
      </w:rPr>
    </w:lvl>
    <w:lvl w:ilvl="4" w:tplc="7B0E32F4">
      <w:start w:val="1"/>
      <w:numFmt w:val="bullet"/>
      <w:lvlText w:val="•"/>
      <w:lvlJc w:val="left"/>
      <w:pPr>
        <w:tabs>
          <w:tab w:val="num" w:pos="2589"/>
        </w:tabs>
        <w:ind w:left="2599" w:hanging="199"/>
      </w:pPr>
      <w:rPr>
        <w:rFonts w:hAnsi="Arial Unicode MS"/>
        <w:caps w:val="0"/>
        <w:smallCaps w:val="0"/>
        <w:strike w:val="0"/>
        <w:dstrike w:val="0"/>
        <w:outline w:val="0"/>
        <w:emboss w:val="0"/>
        <w:imprint w:val="0"/>
        <w:spacing w:val="0"/>
        <w:w w:val="100"/>
        <w:kern w:val="0"/>
        <w:position w:val="0"/>
        <w:highlight w:val="none"/>
        <w:vertAlign w:val="baseline"/>
      </w:rPr>
    </w:lvl>
    <w:lvl w:ilvl="5" w:tplc="147C56FC">
      <w:start w:val="1"/>
      <w:numFmt w:val="bullet"/>
      <w:lvlText w:val="•"/>
      <w:lvlJc w:val="left"/>
      <w:pPr>
        <w:tabs>
          <w:tab w:val="num" w:pos="3189"/>
        </w:tabs>
        <w:ind w:left="3199"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6CD48E8A">
      <w:start w:val="1"/>
      <w:numFmt w:val="bullet"/>
      <w:lvlText w:val="•"/>
      <w:lvlJc w:val="left"/>
      <w:pPr>
        <w:tabs>
          <w:tab w:val="num" w:pos="3789"/>
        </w:tabs>
        <w:ind w:left="3799" w:hanging="199"/>
      </w:pPr>
      <w:rPr>
        <w:rFonts w:hAnsi="Arial Unicode MS"/>
        <w:caps w:val="0"/>
        <w:smallCaps w:val="0"/>
        <w:strike w:val="0"/>
        <w:dstrike w:val="0"/>
        <w:outline w:val="0"/>
        <w:emboss w:val="0"/>
        <w:imprint w:val="0"/>
        <w:spacing w:val="0"/>
        <w:w w:val="100"/>
        <w:kern w:val="0"/>
        <w:position w:val="0"/>
        <w:highlight w:val="none"/>
        <w:vertAlign w:val="baseline"/>
      </w:rPr>
    </w:lvl>
    <w:lvl w:ilvl="7" w:tplc="ADB6CD72">
      <w:start w:val="1"/>
      <w:numFmt w:val="bullet"/>
      <w:lvlText w:val="•"/>
      <w:lvlJc w:val="left"/>
      <w:pPr>
        <w:tabs>
          <w:tab w:val="num" w:pos="4389"/>
        </w:tabs>
        <w:ind w:left="4399"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0D68A220">
      <w:start w:val="1"/>
      <w:numFmt w:val="bullet"/>
      <w:lvlText w:val="•"/>
      <w:lvlJc w:val="left"/>
      <w:pPr>
        <w:tabs>
          <w:tab w:val="num" w:pos="4989"/>
        </w:tabs>
        <w:ind w:left="4999"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9AE783E"/>
    <w:multiLevelType w:val="multilevel"/>
    <w:tmpl w:val="EBC4689A"/>
    <w:lvl w:ilvl="0">
      <w:start w:val="9"/>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bullet"/>
      <w:lvlText w:val=""/>
      <w:lvlJc w:val="left"/>
      <w:pPr>
        <w:ind w:left="1004" w:hanging="720"/>
      </w:pPr>
      <w:rPr>
        <w:rFonts w:ascii="Symbol" w:hAnsi="Symbol"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39EB1B96"/>
    <w:multiLevelType w:val="multilevel"/>
    <w:tmpl w:val="0E4A73B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FB2FB8"/>
    <w:multiLevelType w:val="hybridMultilevel"/>
    <w:tmpl w:val="C996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6B02B5"/>
    <w:multiLevelType w:val="multilevel"/>
    <w:tmpl w:val="1EC4BC5A"/>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4233546C"/>
    <w:multiLevelType w:val="hybridMultilevel"/>
    <w:tmpl w:val="FD52E6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43612C9C"/>
    <w:multiLevelType w:val="hybridMultilevel"/>
    <w:tmpl w:val="9F483C9E"/>
    <w:lvl w:ilvl="0" w:tplc="09648908">
      <w:start w:val="1"/>
      <w:numFmt w:val="lowerRoman"/>
      <w:lvlText w:val="%1)"/>
      <w:lvlJc w:val="left"/>
      <w:pPr>
        <w:ind w:left="720" w:hanging="36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8090019" w:tentative="1">
      <w:start w:val="1"/>
      <w:numFmt w:val="lowerLetter"/>
      <w:lvlText w:val="%2."/>
      <w:lvlJc w:val="left"/>
      <w:pPr>
        <w:ind w:left="1440" w:hanging="360"/>
      </w:pPr>
    </w:lvl>
    <w:lvl w:ilvl="2" w:tplc="3C7852B0">
      <w:start w:val="1"/>
      <w:numFmt w:val="lowerRoman"/>
      <w:lvlText w:val="%3)"/>
      <w:lvlJc w:val="left"/>
      <w:pPr>
        <w:ind w:left="2160" w:hanging="1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FD0F9C"/>
    <w:multiLevelType w:val="hybridMultilevel"/>
    <w:tmpl w:val="A6B880BC"/>
    <w:lvl w:ilvl="0" w:tplc="02C473A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46032910"/>
    <w:multiLevelType w:val="hybridMultilevel"/>
    <w:tmpl w:val="FF3AE1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46BD0758"/>
    <w:multiLevelType w:val="multilevel"/>
    <w:tmpl w:val="942E14F2"/>
    <w:lvl w:ilvl="0">
      <w:start w:val="1"/>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4B8F025D"/>
    <w:multiLevelType w:val="multilevel"/>
    <w:tmpl w:val="A4F8430A"/>
    <w:lvl w:ilvl="0">
      <w:start w:val="1"/>
      <w:numFmt w:val="decimal"/>
      <w:lvlText w:val="%1"/>
      <w:lvlJc w:val="left"/>
      <w:pPr>
        <w:ind w:left="660" w:hanging="660"/>
      </w:pPr>
      <w:rPr>
        <w:rFonts w:hint="default"/>
      </w:rPr>
    </w:lvl>
    <w:lvl w:ilvl="1">
      <w:start w:val="5"/>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7" w15:restartNumberingAfterBreak="0">
    <w:nsid w:val="52071527"/>
    <w:multiLevelType w:val="hybridMultilevel"/>
    <w:tmpl w:val="78EE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443E6E"/>
    <w:multiLevelType w:val="hybridMultilevel"/>
    <w:tmpl w:val="5DEA4D76"/>
    <w:lvl w:ilvl="0" w:tplc="B2CCDECE">
      <w:start w:val="1"/>
      <w:numFmt w:val="lowerRoman"/>
      <w:lvlText w:val="%1)"/>
      <w:lvlJc w:val="left"/>
      <w:pPr>
        <w:ind w:left="720" w:hanging="36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0E019A"/>
    <w:multiLevelType w:val="multilevel"/>
    <w:tmpl w:val="1E88D280"/>
    <w:lvl w:ilvl="0">
      <w:start w:val="1"/>
      <w:numFmt w:val="decimal"/>
      <w:lvlText w:val="%1"/>
      <w:lvlJc w:val="left"/>
      <w:pPr>
        <w:ind w:left="660" w:hanging="660"/>
      </w:pPr>
      <w:rPr>
        <w:rFonts w:hint="default"/>
      </w:rPr>
    </w:lvl>
    <w:lvl w:ilvl="1">
      <w:start w:val="4"/>
      <w:numFmt w:val="decimal"/>
      <w:lvlText w:val="%1.%2"/>
      <w:lvlJc w:val="left"/>
      <w:pPr>
        <w:ind w:left="151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585937"/>
    <w:multiLevelType w:val="hybridMultilevel"/>
    <w:tmpl w:val="EEDABA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FAA41B7"/>
    <w:multiLevelType w:val="multilevel"/>
    <w:tmpl w:val="A8A2E3B4"/>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FE237AA"/>
    <w:multiLevelType w:val="hybridMultilevel"/>
    <w:tmpl w:val="816A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A7047A"/>
    <w:multiLevelType w:val="hybridMultilevel"/>
    <w:tmpl w:val="C4ACA8E4"/>
    <w:lvl w:ilvl="0" w:tplc="08504A38">
      <w:start w:val="1"/>
      <w:numFmt w:val="lowerRoman"/>
      <w:lvlText w:val="%1)"/>
      <w:lvlJc w:val="left"/>
      <w:pPr>
        <w:ind w:left="1080" w:hanging="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077606"/>
    <w:multiLevelType w:val="hybridMultilevel"/>
    <w:tmpl w:val="3904E1E0"/>
    <w:lvl w:ilvl="0" w:tplc="5906CC96">
      <w:start w:val="1"/>
      <w:numFmt w:val="lowerRoman"/>
      <w:lvlText w:val="%1)"/>
      <w:lvlJc w:val="left"/>
      <w:pPr>
        <w:ind w:left="2694" w:hanging="720"/>
      </w:pPr>
      <w:rPr>
        <w:rFonts w:hint="default"/>
      </w:rPr>
    </w:lvl>
    <w:lvl w:ilvl="1" w:tplc="08090019" w:tentative="1">
      <w:start w:val="1"/>
      <w:numFmt w:val="lowerLetter"/>
      <w:lvlText w:val="%2."/>
      <w:lvlJc w:val="left"/>
      <w:pPr>
        <w:ind w:left="3054" w:hanging="360"/>
      </w:pPr>
    </w:lvl>
    <w:lvl w:ilvl="2" w:tplc="0809001B" w:tentative="1">
      <w:start w:val="1"/>
      <w:numFmt w:val="lowerRoman"/>
      <w:lvlText w:val="%3."/>
      <w:lvlJc w:val="right"/>
      <w:pPr>
        <w:ind w:left="3774" w:hanging="180"/>
      </w:pPr>
    </w:lvl>
    <w:lvl w:ilvl="3" w:tplc="0809000F" w:tentative="1">
      <w:start w:val="1"/>
      <w:numFmt w:val="decimal"/>
      <w:lvlText w:val="%4."/>
      <w:lvlJc w:val="left"/>
      <w:pPr>
        <w:ind w:left="4494" w:hanging="360"/>
      </w:pPr>
    </w:lvl>
    <w:lvl w:ilvl="4" w:tplc="08090019" w:tentative="1">
      <w:start w:val="1"/>
      <w:numFmt w:val="lowerLetter"/>
      <w:lvlText w:val="%5."/>
      <w:lvlJc w:val="left"/>
      <w:pPr>
        <w:ind w:left="5214" w:hanging="360"/>
      </w:pPr>
    </w:lvl>
    <w:lvl w:ilvl="5" w:tplc="0809001B" w:tentative="1">
      <w:start w:val="1"/>
      <w:numFmt w:val="lowerRoman"/>
      <w:lvlText w:val="%6."/>
      <w:lvlJc w:val="right"/>
      <w:pPr>
        <w:ind w:left="5934" w:hanging="180"/>
      </w:pPr>
    </w:lvl>
    <w:lvl w:ilvl="6" w:tplc="0809000F" w:tentative="1">
      <w:start w:val="1"/>
      <w:numFmt w:val="decimal"/>
      <w:lvlText w:val="%7."/>
      <w:lvlJc w:val="left"/>
      <w:pPr>
        <w:ind w:left="6654" w:hanging="360"/>
      </w:pPr>
    </w:lvl>
    <w:lvl w:ilvl="7" w:tplc="08090019" w:tentative="1">
      <w:start w:val="1"/>
      <w:numFmt w:val="lowerLetter"/>
      <w:lvlText w:val="%8."/>
      <w:lvlJc w:val="left"/>
      <w:pPr>
        <w:ind w:left="7374" w:hanging="360"/>
      </w:pPr>
    </w:lvl>
    <w:lvl w:ilvl="8" w:tplc="0809001B" w:tentative="1">
      <w:start w:val="1"/>
      <w:numFmt w:val="lowerRoman"/>
      <w:lvlText w:val="%9."/>
      <w:lvlJc w:val="right"/>
      <w:pPr>
        <w:ind w:left="8094" w:hanging="180"/>
      </w:pPr>
    </w:lvl>
  </w:abstractNum>
  <w:abstractNum w:abstractNumId="45" w15:restartNumberingAfterBreak="0">
    <w:nsid w:val="62214A7B"/>
    <w:multiLevelType w:val="hybridMultilevel"/>
    <w:tmpl w:val="0ED67C76"/>
    <w:lvl w:ilvl="0" w:tplc="3C7852B0">
      <w:start w:val="1"/>
      <w:numFmt w:val="lowerRoman"/>
      <w:lvlText w:val="%1)"/>
      <w:lvlJc w:val="left"/>
      <w:pPr>
        <w:ind w:left="720"/>
      </w:pPr>
      <w:rPr>
        <w:rFonts w:ascii="Arial" w:eastAsia="Times New Roman" w:hAnsi="Arial" w:cs="Arial" w:hint="default"/>
        <w:b w:val="0"/>
        <w:i w:val="0"/>
        <w:iCs/>
        <w:strike w:val="0"/>
        <w:dstrike w:val="0"/>
        <w:color w:val="000000"/>
        <w:sz w:val="22"/>
        <w:szCs w:val="22"/>
        <w:u w:val="none" w:color="000000"/>
        <w:bdr w:val="none" w:sz="0" w:space="0" w:color="auto"/>
        <w:shd w:val="clear" w:color="auto" w:fill="auto"/>
        <w:vertAlign w:val="baseline"/>
      </w:rPr>
    </w:lvl>
    <w:lvl w:ilvl="1" w:tplc="4D1E026A">
      <w:start w:val="1"/>
      <w:numFmt w:val="lowerLetter"/>
      <w:lvlText w:val="%2"/>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F356E660">
      <w:start w:val="1"/>
      <w:numFmt w:val="lowerRoman"/>
      <w:lvlText w:val="%3"/>
      <w:lvlJc w:val="left"/>
      <w:pPr>
        <w:ind w:left="27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890ADCAA">
      <w:start w:val="1"/>
      <w:numFmt w:val="decimal"/>
      <w:lvlText w:val="%4"/>
      <w:lvlJc w:val="left"/>
      <w:pPr>
        <w:ind w:left="34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6085E08">
      <w:start w:val="1"/>
      <w:numFmt w:val="lowerLetter"/>
      <w:lvlText w:val="%5"/>
      <w:lvlJc w:val="left"/>
      <w:pPr>
        <w:ind w:left="41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124D040">
      <w:start w:val="1"/>
      <w:numFmt w:val="lowerRoman"/>
      <w:lvlText w:val="%6"/>
      <w:lvlJc w:val="left"/>
      <w:pPr>
        <w:ind w:left="48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22EEDFE">
      <w:start w:val="1"/>
      <w:numFmt w:val="decimal"/>
      <w:lvlText w:val="%7"/>
      <w:lvlJc w:val="left"/>
      <w:pPr>
        <w:ind w:left="55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1E606D0">
      <w:start w:val="1"/>
      <w:numFmt w:val="lowerLetter"/>
      <w:lvlText w:val="%8"/>
      <w:lvlJc w:val="left"/>
      <w:pPr>
        <w:ind w:left="63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4A06CD2">
      <w:start w:val="1"/>
      <w:numFmt w:val="lowerRoman"/>
      <w:lvlText w:val="%9"/>
      <w:lvlJc w:val="left"/>
      <w:pPr>
        <w:ind w:left="70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5663AF8"/>
    <w:multiLevelType w:val="hybridMultilevel"/>
    <w:tmpl w:val="1A4888A0"/>
    <w:lvl w:ilvl="0" w:tplc="A68CFCF6">
      <w:start w:val="1"/>
      <w:numFmt w:val="bullet"/>
      <w:lvlText w:val=""/>
      <w:lvlJc w:val="left"/>
      <w:pPr>
        <w:tabs>
          <w:tab w:val="num" w:pos="720"/>
        </w:tabs>
        <w:ind w:left="720" w:hanging="1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2B428D"/>
    <w:multiLevelType w:val="hybridMultilevel"/>
    <w:tmpl w:val="DA64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8709A3"/>
    <w:multiLevelType w:val="multilevel"/>
    <w:tmpl w:val="CAF49A78"/>
    <w:lvl w:ilvl="0">
      <w:start w:val="1"/>
      <w:numFmt w:val="decimal"/>
      <w:lvlText w:val="%1"/>
      <w:lvlJc w:val="left"/>
      <w:pPr>
        <w:ind w:left="480" w:hanging="480"/>
      </w:pPr>
      <w:rPr>
        <w:rFonts w:ascii="Arial" w:hAnsi="Arial" w:cs="Arial" w:hint="default"/>
      </w:rPr>
    </w:lvl>
    <w:lvl w:ilvl="1">
      <w:start w:val="6"/>
      <w:numFmt w:val="decimal"/>
      <w:lvlText w:val="%1.%2"/>
      <w:lvlJc w:val="left"/>
      <w:pPr>
        <w:ind w:left="480" w:hanging="48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9" w15:restartNumberingAfterBreak="0">
    <w:nsid w:val="68A97138"/>
    <w:multiLevelType w:val="hybridMultilevel"/>
    <w:tmpl w:val="464AECBE"/>
    <w:lvl w:ilvl="0" w:tplc="CAA245F2">
      <w:start w:val="1"/>
      <w:numFmt w:val="bullet"/>
      <w:lvlText w:val=""/>
      <w:lvlJc w:val="left"/>
      <w:pPr>
        <w:tabs>
          <w:tab w:val="num" w:pos="1413"/>
        </w:tabs>
        <w:ind w:left="1413" w:hanging="153"/>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2F6191"/>
    <w:multiLevelType w:val="multilevel"/>
    <w:tmpl w:val="99609020"/>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EB43A83"/>
    <w:multiLevelType w:val="multilevel"/>
    <w:tmpl w:val="AC9442EC"/>
    <w:lvl w:ilvl="0">
      <w:start w:val="1"/>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2"/>
      <w:numFmt w:val="decimal"/>
      <w:lvlText w:val="%1.%2.%3"/>
      <w:lvlJc w:val="left"/>
      <w:pPr>
        <w:ind w:left="1286" w:hanging="720"/>
      </w:pPr>
      <w:rPr>
        <w:rFonts w:hint="default"/>
        <w:i w:val="0"/>
        <w:i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2" w15:restartNumberingAfterBreak="0">
    <w:nsid w:val="723E0260"/>
    <w:multiLevelType w:val="hybridMultilevel"/>
    <w:tmpl w:val="B9A6A03A"/>
    <w:lvl w:ilvl="0" w:tplc="2CFE796C">
      <w:start w:val="1"/>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53" w15:restartNumberingAfterBreak="0">
    <w:nsid w:val="74C57CA5"/>
    <w:multiLevelType w:val="hybridMultilevel"/>
    <w:tmpl w:val="B08EC0FC"/>
    <w:lvl w:ilvl="0" w:tplc="3C7852B0">
      <w:start w:val="1"/>
      <w:numFmt w:val="lowerRoman"/>
      <w:lvlText w:val="%1)"/>
      <w:lvlJc w:val="left"/>
      <w:pPr>
        <w:ind w:left="17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E0ECAA2">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61BDE">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8EA6">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013FA">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ED30">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20A8">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490B8">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46F42">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7555230"/>
    <w:multiLevelType w:val="multilevel"/>
    <w:tmpl w:val="A15AA11A"/>
    <w:lvl w:ilvl="0">
      <w:start w:val="3"/>
      <w:numFmt w:val="decimal"/>
      <w:lvlText w:val="%1"/>
      <w:lvlJc w:val="left"/>
      <w:pPr>
        <w:ind w:left="460" w:hanging="460"/>
      </w:pPr>
      <w:rPr>
        <w:rFonts w:hint="default"/>
      </w:rPr>
    </w:lvl>
    <w:lvl w:ilvl="1">
      <w:start w:val="14"/>
      <w:numFmt w:val="decimal"/>
      <w:lvlText w:val="%1.%2"/>
      <w:lvlJc w:val="left"/>
      <w:pPr>
        <w:ind w:left="602"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F73A4E"/>
    <w:multiLevelType w:val="multilevel"/>
    <w:tmpl w:val="E1E807D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3"/>
  </w:num>
  <w:num w:numId="2">
    <w:abstractNumId w:val="45"/>
  </w:num>
  <w:num w:numId="3">
    <w:abstractNumId w:val="47"/>
  </w:num>
  <w:num w:numId="4">
    <w:abstractNumId w:val="34"/>
  </w:num>
  <w:num w:numId="5">
    <w:abstractNumId w:val="14"/>
  </w:num>
  <w:num w:numId="6">
    <w:abstractNumId w:val="40"/>
  </w:num>
  <w:num w:numId="7">
    <w:abstractNumId w:val="10"/>
  </w:num>
  <w:num w:numId="8">
    <w:abstractNumId w:val="0"/>
  </w:num>
  <w:num w:numId="9">
    <w:abstractNumId w:val="1"/>
  </w:num>
  <w:num w:numId="10">
    <w:abstractNumId w:val="13"/>
  </w:num>
  <w:num w:numId="11">
    <w:abstractNumId w:val="21"/>
  </w:num>
  <w:num w:numId="12">
    <w:abstractNumId w:val="20"/>
  </w:num>
  <w:num w:numId="13">
    <w:abstractNumId w:val="39"/>
  </w:num>
  <w:num w:numId="14">
    <w:abstractNumId w:val="35"/>
  </w:num>
  <w:num w:numId="15">
    <w:abstractNumId w:val="37"/>
  </w:num>
  <w:num w:numId="16">
    <w:abstractNumId w:val="29"/>
  </w:num>
  <w:num w:numId="17">
    <w:abstractNumId w:val="4"/>
  </w:num>
  <w:num w:numId="18">
    <w:abstractNumId w:val="7"/>
  </w:num>
  <w:num w:numId="19">
    <w:abstractNumId w:val="27"/>
  </w:num>
  <w:num w:numId="20">
    <w:abstractNumId w:val="42"/>
  </w:num>
  <w:num w:numId="21">
    <w:abstractNumId w:val="26"/>
  </w:num>
  <w:num w:numId="22">
    <w:abstractNumId w:val="24"/>
  </w:num>
  <w:num w:numId="23">
    <w:abstractNumId w:val="11"/>
  </w:num>
  <w:num w:numId="24">
    <w:abstractNumId w:val="3"/>
  </w:num>
  <w:num w:numId="25">
    <w:abstractNumId w:val="31"/>
  </w:num>
  <w:num w:numId="26">
    <w:abstractNumId w:val="8"/>
  </w:num>
  <w:num w:numId="27">
    <w:abstractNumId w:val="51"/>
  </w:num>
  <w:num w:numId="28">
    <w:abstractNumId w:val="2"/>
  </w:num>
  <w:num w:numId="29">
    <w:abstractNumId w:val="6"/>
  </w:num>
  <w:num w:numId="30">
    <w:abstractNumId w:val="12"/>
  </w:num>
  <w:num w:numId="31">
    <w:abstractNumId w:val="55"/>
  </w:num>
  <w:num w:numId="32">
    <w:abstractNumId w:val="5"/>
  </w:num>
  <w:num w:numId="33">
    <w:abstractNumId w:val="36"/>
  </w:num>
  <w:num w:numId="34">
    <w:abstractNumId w:val="48"/>
  </w:num>
  <w:num w:numId="35">
    <w:abstractNumId w:val="28"/>
  </w:num>
  <w:num w:numId="36">
    <w:abstractNumId w:val="32"/>
  </w:num>
  <w:num w:numId="37">
    <w:abstractNumId w:val="25"/>
  </w:num>
  <w:num w:numId="38">
    <w:abstractNumId w:val="18"/>
  </w:num>
  <w:num w:numId="39">
    <w:abstractNumId w:val="38"/>
  </w:num>
  <w:num w:numId="40">
    <w:abstractNumId w:val="17"/>
  </w:num>
  <w:num w:numId="41">
    <w:abstractNumId w:val="22"/>
  </w:num>
  <w:num w:numId="42">
    <w:abstractNumId w:val="16"/>
  </w:num>
  <w:num w:numId="43">
    <w:abstractNumId w:val="23"/>
  </w:num>
  <w:num w:numId="44">
    <w:abstractNumId w:val="50"/>
  </w:num>
  <w:num w:numId="45">
    <w:abstractNumId w:val="9"/>
  </w:num>
  <w:num w:numId="46">
    <w:abstractNumId w:val="19"/>
  </w:num>
  <w:num w:numId="47">
    <w:abstractNumId w:val="43"/>
  </w:num>
  <w:num w:numId="48">
    <w:abstractNumId w:val="44"/>
  </w:num>
  <w:num w:numId="49">
    <w:abstractNumId w:val="33"/>
  </w:num>
  <w:num w:numId="50">
    <w:abstractNumId w:val="52"/>
  </w:num>
  <w:num w:numId="51">
    <w:abstractNumId w:val="15"/>
  </w:num>
  <w:num w:numId="52">
    <w:abstractNumId w:val="30"/>
  </w:num>
  <w:num w:numId="53">
    <w:abstractNumId w:val="41"/>
  </w:num>
  <w:num w:numId="54">
    <w:abstractNumId w:val="54"/>
  </w:num>
  <w:num w:numId="55">
    <w:abstractNumId w:val="46"/>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01"/>
    <w:rsid w:val="00000298"/>
    <w:rsid w:val="00000D52"/>
    <w:rsid w:val="00001180"/>
    <w:rsid w:val="000011A3"/>
    <w:rsid w:val="000011B8"/>
    <w:rsid w:val="00001A82"/>
    <w:rsid w:val="00001B9E"/>
    <w:rsid w:val="00001D2C"/>
    <w:rsid w:val="000021DF"/>
    <w:rsid w:val="000021FE"/>
    <w:rsid w:val="000026F2"/>
    <w:rsid w:val="00002A35"/>
    <w:rsid w:val="00002A4B"/>
    <w:rsid w:val="00003BE2"/>
    <w:rsid w:val="00003E4F"/>
    <w:rsid w:val="0000412A"/>
    <w:rsid w:val="0000430A"/>
    <w:rsid w:val="000043E3"/>
    <w:rsid w:val="00004697"/>
    <w:rsid w:val="0000496D"/>
    <w:rsid w:val="00004986"/>
    <w:rsid w:val="00004CBD"/>
    <w:rsid w:val="000052E2"/>
    <w:rsid w:val="000058DB"/>
    <w:rsid w:val="000058EE"/>
    <w:rsid w:val="00005BC1"/>
    <w:rsid w:val="00005C1B"/>
    <w:rsid w:val="0000611D"/>
    <w:rsid w:val="00007000"/>
    <w:rsid w:val="00007D22"/>
    <w:rsid w:val="00007E60"/>
    <w:rsid w:val="00010715"/>
    <w:rsid w:val="00010992"/>
    <w:rsid w:val="00010994"/>
    <w:rsid w:val="000113B8"/>
    <w:rsid w:val="000118B5"/>
    <w:rsid w:val="00011C97"/>
    <w:rsid w:val="00011D28"/>
    <w:rsid w:val="00012419"/>
    <w:rsid w:val="0001267C"/>
    <w:rsid w:val="00013234"/>
    <w:rsid w:val="0001372D"/>
    <w:rsid w:val="000138E6"/>
    <w:rsid w:val="00014337"/>
    <w:rsid w:val="00014370"/>
    <w:rsid w:val="00015724"/>
    <w:rsid w:val="00015CB6"/>
    <w:rsid w:val="00016332"/>
    <w:rsid w:val="000165CE"/>
    <w:rsid w:val="0001661B"/>
    <w:rsid w:val="00016681"/>
    <w:rsid w:val="0001672E"/>
    <w:rsid w:val="00016959"/>
    <w:rsid w:val="000169B5"/>
    <w:rsid w:val="00016F4F"/>
    <w:rsid w:val="00016F9A"/>
    <w:rsid w:val="0001768F"/>
    <w:rsid w:val="00017715"/>
    <w:rsid w:val="00017898"/>
    <w:rsid w:val="000179B0"/>
    <w:rsid w:val="00017AF2"/>
    <w:rsid w:val="00017C8E"/>
    <w:rsid w:val="00017C96"/>
    <w:rsid w:val="000202FD"/>
    <w:rsid w:val="0002148C"/>
    <w:rsid w:val="000218B0"/>
    <w:rsid w:val="000220E2"/>
    <w:rsid w:val="000220F9"/>
    <w:rsid w:val="000222FA"/>
    <w:rsid w:val="00022D2A"/>
    <w:rsid w:val="00022F8B"/>
    <w:rsid w:val="00023733"/>
    <w:rsid w:val="00023DFE"/>
    <w:rsid w:val="00023EB4"/>
    <w:rsid w:val="000244FE"/>
    <w:rsid w:val="00024922"/>
    <w:rsid w:val="000254E3"/>
    <w:rsid w:val="00025DC4"/>
    <w:rsid w:val="00025F9B"/>
    <w:rsid w:val="0002601F"/>
    <w:rsid w:val="000266B8"/>
    <w:rsid w:val="00027241"/>
    <w:rsid w:val="000274BC"/>
    <w:rsid w:val="00027B46"/>
    <w:rsid w:val="0003015B"/>
    <w:rsid w:val="0003094C"/>
    <w:rsid w:val="00030CEB"/>
    <w:rsid w:val="00030DEF"/>
    <w:rsid w:val="0003102A"/>
    <w:rsid w:val="00031059"/>
    <w:rsid w:val="00031935"/>
    <w:rsid w:val="00032392"/>
    <w:rsid w:val="000327D5"/>
    <w:rsid w:val="00032D20"/>
    <w:rsid w:val="00033F97"/>
    <w:rsid w:val="00034FF6"/>
    <w:rsid w:val="00035E28"/>
    <w:rsid w:val="0003606A"/>
    <w:rsid w:val="00040022"/>
    <w:rsid w:val="0004050A"/>
    <w:rsid w:val="00040A25"/>
    <w:rsid w:val="00041757"/>
    <w:rsid w:val="00041B53"/>
    <w:rsid w:val="00041BA5"/>
    <w:rsid w:val="000425E9"/>
    <w:rsid w:val="00042CB3"/>
    <w:rsid w:val="00042D00"/>
    <w:rsid w:val="00042E5B"/>
    <w:rsid w:val="00042ED6"/>
    <w:rsid w:val="000434DE"/>
    <w:rsid w:val="0004377D"/>
    <w:rsid w:val="00043A8E"/>
    <w:rsid w:val="00043AA7"/>
    <w:rsid w:val="00043BF3"/>
    <w:rsid w:val="00043C7D"/>
    <w:rsid w:val="0004405C"/>
    <w:rsid w:val="00044159"/>
    <w:rsid w:val="000447C5"/>
    <w:rsid w:val="00044F68"/>
    <w:rsid w:val="0004535F"/>
    <w:rsid w:val="00045A37"/>
    <w:rsid w:val="000460CB"/>
    <w:rsid w:val="00046487"/>
    <w:rsid w:val="000464CC"/>
    <w:rsid w:val="000465EE"/>
    <w:rsid w:val="00046806"/>
    <w:rsid w:val="00046EFF"/>
    <w:rsid w:val="000470E0"/>
    <w:rsid w:val="00047140"/>
    <w:rsid w:val="0004738D"/>
    <w:rsid w:val="000474B0"/>
    <w:rsid w:val="000474D0"/>
    <w:rsid w:val="00047DBA"/>
    <w:rsid w:val="00047E6E"/>
    <w:rsid w:val="00047FDB"/>
    <w:rsid w:val="0005073D"/>
    <w:rsid w:val="0005098F"/>
    <w:rsid w:val="00050E17"/>
    <w:rsid w:val="00050F4D"/>
    <w:rsid w:val="000510DD"/>
    <w:rsid w:val="000516C8"/>
    <w:rsid w:val="00051CC0"/>
    <w:rsid w:val="00051E7C"/>
    <w:rsid w:val="0005230F"/>
    <w:rsid w:val="00052416"/>
    <w:rsid w:val="000527D7"/>
    <w:rsid w:val="00052827"/>
    <w:rsid w:val="00052AA6"/>
    <w:rsid w:val="00052FFD"/>
    <w:rsid w:val="000531EB"/>
    <w:rsid w:val="0005394E"/>
    <w:rsid w:val="000541E8"/>
    <w:rsid w:val="00054566"/>
    <w:rsid w:val="00054EB4"/>
    <w:rsid w:val="0005535D"/>
    <w:rsid w:val="00055478"/>
    <w:rsid w:val="0005637C"/>
    <w:rsid w:val="000564C4"/>
    <w:rsid w:val="0005680C"/>
    <w:rsid w:val="00056A60"/>
    <w:rsid w:val="00056A6A"/>
    <w:rsid w:val="00056A81"/>
    <w:rsid w:val="00056AAD"/>
    <w:rsid w:val="00056C5F"/>
    <w:rsid w:val="00057203"/>
    <w:rsid w:val="00057472"/>
    <w:rsid w:val="00057A55"/>
    <w:rsid w:val="00057B20"/>
    <w:rsid w:val="0006008B"/>
    <w:rsid w:val="000607A1"/>
    <w:rsid w:val="000607B1"/>
    <w:rsid w:val="00060A18"/>
    <w:rsid w:val="00060CA4"/>
    <w:rsid w:val="00060CC0"/>
    <w:rsid w:val="000610F9"/>
    <w:rsid w:val="000615B3"/>
    <w:rsid w:val="00061CAE"/>
    <w:rsid w:val="00061CE2"/>
    <w:rsid w:val="00061E1C"/>
    <w:rsid w:val="0006213A"/>
    <w:rsid w:val="0006214B"/>
    <w:rsid w:val="00062318"/>
    <w:rsid w:val="00062526"/>
    <w:rsid w:val="00062ACE"/>
    <w:rsid w:val="00062BF0"/>
    <w:rsid w:val="00062C68"/>
    <w:rsid w:val="00062DA9"/>
    <w:rsid w:val="00063BC7"/>
    <w:rsid w:val="00063DAA"/>
    <w:rsid w:val="00063E61"/>
    <w:rsid w:val="00063FA8"/>
    <w:rsid w:val="000642D2"/>
    <w:rsid w:val="000646A3"/>
    <w:rsid w:val="00064E84"/>
    <w:rsid w:val="000658EB"/>
    <w:rsid w:val="00065DDF"/>
    <w:rsid w:val="00065E14"/>
    <w:rsid w:val="0006614F"/>
    <w:rsid w:val="000662C9"/>
    <w:rsid w:val="000666AC"/>
    <w:rsid w:val="00066B9C"/>
    <w:rsid w:val="00066E00"/>
    <w:rsid w:val="0006757C"/>
    <w:rsid w:val="000678F0"/>
    <w:rsid w:val="00067F6E"/>
    <w:rsid w:val="00070A13"/>
    <w:rsid w:val="00070B68"/>
    <w:rsid w:val="00070FBB"/>
    <w:rsid w:val="000713F4"/>
    <w:rsid w:val="000715F0"/>
    <w:rsid w:val="00071A44"/>
    <w:rsid w:val="00071FA8"/>
    <w:rsid w:val="00072241"/>
    <w:rsid w:val="000727B5"/>
    <w:rsid w:val="000729AC"/>
    <w:rsid w:val="00072A25"/>
    <w:rsid w:val="00072A92"/>
    <w:rsid w:val="00072E67"/>
    <w:rsid w:val="00073856"/>
    <w:rsid w:val="00073B38"/>
    <w:rsid w:val="0007438A"/>
    <w:rsid w:val="000743E5"/>
    <w:rsid w:val="00074504"/>
    <w:rsid w:val="00074A75"/>
    <w:rsid w:val="00074D6E"/>
    <w:rsid w:val="00075867"/>
    <w:rsid w:val="00075B2A"/>
    <w:rsid w:val="00075D1C"/>
    <w:rsid w:val="00075F63"/>
    <w:rsid w:val="000760F0"/>
    <w:rsid w:val="0007679D"/>
    <w:rsid w:val="00076D27"/>
    <w:rsid w:val="0007765D"/>
    <w:rsid w:val="00077F27"/>
    <w:rsid w:val="000802BC"/>
    <w:rsid w:val="000802F2"/>
    <w:rsid w:val="000806AC"/>
    <w:rsid w:val="00080A52"/>
    <w:rsid w:val="00080B70"/>
    <w:rsid w:val="00080B9F"/>
    <w:rsid w:val="0008128F"/>
    <w:rsid w:val="000813EB"/>
    <w:rsid w:val="000819DC"/>
    <w:rsid w:val="00081A41"/>
    <w:rsid w:val="00081BFD"/>
    <w:rsid w:val="00082CD3"/>
    <w:rsid w:val="00082ED2"/>
    <w:rsid w:val="00083501"/>
    <w:rsid w:val="00083771"/>
    <w:rsid w:val="00083EBD"/>
    <w:rsid w:val="000841D3"/>
    <w:rsid w:val="0008423E"/>
    <w:rsid w:val="00084604"/>
    <w:rsid w:val="0008465F"/>
    <w:rsid w:val="00084B92"/>
    <w:rsid w:val="00084C00"/>
    <w:rsid w:val="00084EC7"/>
    <w:rsid w:val="0008515D"/>
    <w:rsid w:val="00085304"/>
    <w:rsid w:val="000857F5"/>
    <w:rsid w:val="00085ABB"/>
    <w:rsid w:val="00086705"/>
    <w:rsid w:val="000867C5"/>
    <w:rsid w:val="00086C3B"/>
    <w:rsid w:val="00086F26"/>
    <w:rsid w:val="00087A6D"/>
    <w:rsid w:val="00087A9C"/>
    <w:rsid w:val="00087E2E"/>
    <w:rsid w:val="00090863"/>
    <w:rsid w:val="00090C5D"/>
    <w:rsid w:val="00090D14"/>
    <w:rsid w:val="00090D48"/>
    <w:rsid w:val="00090DA7"/>
    <w:rsid w:val="000910BE"/>
    <w:rsid w:val="000915FA"/>
    <w:rsid w:val="00091E31"/>
    <w:rsid w:val="000921A2"/>
    <w:rsid w:val="000927B5"/>
    <w:rsid w:val="000928CC"/>
    <w:rsid w:val="0009310E"/>
    <w:rsid w:val="00093742"/>
    <w:rsid w:val="00093810"/>
    <w:rsid w:val="000939B2"/>
    <w:rsid w:val="00093D9B"/>
    <w:rsid w:val="00093D9E"/>
    <w:rsid w:val="00093EDD"/>
    <w:rsid w:val="0009400D"/>
    <w:rsid w:val="00094E14"/>
    <w:rsid w:val="000953F0"/>
    <w:rsid w:val="000957D4"/>
    <w:rsid w:val="0009583C"/>
    <w:rsid w:val="00095ACA"/>
    <w:rsid w:val="00095BCB"/>
    <w:rsid w:val="00095C6B"/>
    <w:rsid w:val="00095E00"/>
    <w:rsid w:val="00095F1F"/>
    <w:rsid w:val="00096D9D"/>
    <w:rsid w:val="00096E2D"/>
    <w:rsid w:val="00097036"/>
    <w:rsid w:val="000970A9"/>
    <w:rsid w:val="000972F1"/>
    <w:rsid w:val="000A0353"/>
    <w:rsid w:val="000A0BEF"/>
    <w:rsid w:val="000A0FD1"/>
    <w:rsid w:val="000A1B10"/>
    <w:rsid w:val="000A1C60"/>
    <w:rsid w:val="000A1E09"/>
    <w:rsid w:val="000A2129"/>
    <w:rsid w:val="000A2711"/>
    <w:rsid w:val="000A286B"/>
    <w:rsid w:val="000A346F"/>
    <w:rsid w:val="000A39C6"/>
    <w:rsid w:val="000A4597"/>
    <w:rsid w:val="000A4680"/>
    <w:rsid w:val="000A525C"/>
    <w:rsid w:val="000A5C89"/>
    <w:rsid w:val="000A5CCD"/>
    <w:rsid w:val="000A6CDE"/>
    <w:rsid w:val="000A6F18"/>
    <w:rsid w:val="000A7F1F"/>
    <w:rsid w:val="000B0409"/>
    <w:rsid w:val="000B0501"/>
    <w:rsid w:val="000B0A8E"/>
    <w:rsid w:val="000B1047"/>
    <w:rsid w:val="000B144B"/>
    <w:rsid w:val="000B17E5"/>
    <w:rsid w:val="000B1C1B"/>
    <w:rsid w:val="000B1C8C"/>
    <w:rsid w:val="000B2239"/>
    <w:rsid w:val="000B35E9"/>
    <w:rsid w:val="000B3B1A"/>
    <w:rsid w:val="000B4666"/>
    <w:rsid w:val="000B4F78"/>
    <w:rsid w:val="000B4F89"/>
    <w:rsid w:val="000B507D"/>
    <w:rsid w:val="000B57AF"/>
    <w:rsid w:val="000B5C33"/>
    <w:rsid w:val="000B661B"/>
    <w:rsid w:val="000B68CE"/>
    <w:rsid w:val="000B7069"/>
    <w:rsid w:val="000B745F"/>
    <w:rsid w:val="000B79C4"/>
    <w:rsid w:val="000B7D34"/>
    <w:rsid w:val="000B7F98"/>
    <w:rsid w:val="000B7FEE"/>
    <w:rsid w:val="000C049E"/>
    <w:rsid w:val="000C080D"/>
    <w:rsid w:val="000C0B1C"/>
    <w:rsid w:val="000C0B89"/>
    <w:rsid w:val="000C1E22"/>
    <w:rsid w:val="000C22F7"/>
    <w:rsid w:val="000C2DD4"/>
    <w:rsid w:val="000C2E15"/>
    <w:rsid w:val="000C3160"/>
    <w:rsid w:val="000C387E"/>
    <w:rsid w:val="000C39D1"/>
    <w:rsid w:val="000C3D1D"/>
    <w:rsid w:val="000C3E2D"/>
    <w:rsid w:val="000C43D1"/>
    <w:rsid w:val="000C4838"/>
    <w:rsid w:val="000C48AC"/>
    <w:rsid w:val="000C4D28"/>
    <w:rsid w:val="000C4F31"/>
    <w:rsid w:val="000C4F66"/>
    <w:rsid w:val="000C539D"/>
    <w:rsid w:val="000C5D00"/>
    <w:rsid w:val="000C5E14"/>
    <w:rsid w:val="000C60CF"/>
    <w:rsid w:val="000C6328"/>
    <w:rsid w:val="000C6358"/>
    <w:rsid w:val="000C6912"/>
    <w:rsid w:val="000C6B73"/>
    <w:rsid w:val="000C6FDA"/>
    <w:rsid w:val="000C721B"/>
    <w:rsid w:val="000C73C1"/>
    <w:rsid w:val="000C73DE"/>
    <w:rsid w:val="000C7573"/>
    <w:rsid w:val="000C7866"/>
    <w:rsid w:val="000C7B21"/>
    <w:rsid w:val="000C7D00"/>
    <w:rsid w:val="000D005C"/>
    <w:rsid w:val="000D016D"/>
    <w:rsid w:val="000D1333"/>
    <w:rsid w:val="000D1534"/>
    <w:rsid w:val="000D1889"/>
    <w:rsid w:val="000D19BE"/>
    <w:rsid w:val="000D1C40"/>
    <w:rsid w:val="000D1CCD"/>
    <w:rsid w:val="000D1E4D"/>
    <w:rsid w:val="000D1E9C"/>
    <w:rsid w:val="000D2439"/>
    <w:rsid w:val="000D27E8"/>
    <w:rsid w:val="000D285F"/>
    <w:rsid w:val="000D2D9A"/>
    <w:rsid w:val="000D3140"/>
    <w:rsid w:val="000D338D"/>
    <w:rsid w:val="000D3C32"/>
    <w:rsid w:val="000D3D48"/>
    <w:rsid w:val="000D4981"/>
    <w:rsid w:val="000D4C18"/>
    <w:rsid w:val="000D509D"/>
    <w:rsid w:val="000D55D8"/>
    <w:rsid w:val="000D5B46"/>
    <w:rsid w:val="000D5F93"/>
    <w:rsid w:val="000D6331"/>
    <w:rsid w:val="000D68C3"/>
    <w:rsid w:val="000D69F6"/>
    <w:rsid w:val="000D6CEF"/>
    <w:rsid w:val="000D79CB"/>
    <w:rsid w:val="000D7BEB"/>
    <w:rsid w:val="000E066E"/>
    <w:rsid w:val="000E0788"/>
    <w:rsid w:val="000E0B54"/>
    <w:rsid w:val="000E1477"/>
    <w:rsid w:val="000E18E8"/>
    <w:rsid w:val="000E1AA3"/>
    <w:rsid w:val="000E1B4B"/>
    <w:rsid w:val="000E1D24"/>
    <w:rsid w:val="000E28AF"/>
    <w:rsid w:val="000E2D98"/>
    <w:rsid w:val="000E3065"/>
    <w:rsid w:val="000E30E8"/>
    <w:rsid w:val="000E36C3"/>
    <w:rsid w:val="000E3B2F"/>
    <w:rsid w:val="000E4230"/>
    <w:rsid w:val="000E4271"/>
    <w:rsid w:val="000E4817"/>
    <w:rsid w:val="000E4834"/>
    <w:rsid w:val="000E48B6"/>
    <w:rsid w:val="000E4D8A"/>
    <w:rsid w:val="000E5304"/>
    <w:rsid w:val="000E538F"/>
    <w:rsid w:val="000E5890"/>
    <w:rsid w:val="000E5904"/>
    <w:rsid w:val="000E59F1"/>
    <w:rsid w:val="000E5D41"/>
    <w:rsid w:val="000E5F02"/>
    <w:rsid w:val="000E60EF"/>
    <w:rsid w:val="000E635B"/>
    <w:rsid w:val="000E6403"/>
    <w:rsid w:val="000E6751"/>
    <w:rsid w:val="000E68B8"/>
    <w:rsid w:val="000E6E7E"/>
    <w:rsid w:val="000E797B"/>
    <w:rsid w:val="000E79BA"/>
    <w:rsid w:val="000F01F6"/>
    <w:rsid w:val="000F0467"/>
    <w:rsid w:val="000F062E"/>
    <w:rsid w:val="000F063A"/>
    <w:rsid w:val="000F16EE"/>
    <w:rsid w:val="000F1828"/>
    <w:rsid w:val="000F1907"/>
    <w:rsid w:val="000F1DED"/>
    <w:rsid w:val="000F2162"/>
    <w:rsid w:val="000F28BC"/>
    <w:rsid w:val="000F2C6E"/>
    <w:rsid w:val="000F2D8E"/>
    <w:rsid w:val="000F2DFC"/>
    <w:rsid w:val="000F3952"/>
    <w:rsid w:val="000F3DA9"/>
    <w:rsid w:val="000F3F09"/>
    <w:rsid w:val="000F44FB"/>
    <w:rsid w:val="000F48BA"/>
    <w:rsid w:val="000F4C03"/>
    <w:rsid w:val="000F4F42"/>
    <w:rsid w:val="000F5147"/>
    <w:rsid w:val="000F5B72"/>
    <w:rsid w:val="000F6702"/>
    <w:rsid w:val="000F7CB4"/>
    <w:rsid w:val="001007B9"/>
    <w:rsid w:val="00100A4F"/>
    <w:rsid w:val="00100AA8"/>
    <w:rsid w:val="0010107D"/>
    <w:rsid w:val="00101218"/>
    <w:rsid w:val="0010121B"/>
    <w:rsid w:val="0010199C"/>
    <w:rsid w:val="00101D33"/>
    <w:rsid w:val="001023D9"/>
    <w:rsid w:val="00102E8E"/>
    <w:rsid w:val="0010350D"/>
    <w:rsid w:val="00103D12"/>
    <w:rsid w:val="00103EE9"/>
    <w:rsid w:val="00104842"/>
    <w:rsid w:val="00104C1F"/>
    <w:rsid w:val="00105039"/>
    <w:rsid w:val="00105089"/>
    <w:rsid w:val="0010510C"/>
    <w:rsid w:val="00105A5A"/>
    <w:rsid w:val="00105A8C"/>
    <w:rsid w:val="00105BD9"/>
    <w:rsid w:val="00105F5D"/>
    <w:rsid w:val="0010647D"/>
    <w:rsid w:val="0010647E"/>
    <w:rsid w:val="0010654E"/>
    <w:rsid w:val="00107112"/>
    <w:rsid w:val="00107148"/>
    <w:rsid w:val="00107225"/>
    <w:rsid w:val="00107912"/>
    <w:rsid w:val="00107FFC"/>
    <w:rsid w:val="001109E0"/>
    <w:rsid w:val="00110A6F"/>
    <w:rsid w:val="00110C6E"/>
    <w:rsid w:val="00111080"/>
    <w:rsid w:val="0011111C"/>
    <w:rsid w:val="001114D9"/>
    <w:rsid w:val="00111893"/>
    <w:rsid w:val="00111945"/>
    <w:rsid w:val="00111C59"/>
    <w:rsid w:val="00112482"/>
    <w:rsid w:val="0011257A"/>
    <w:rsid w:val="0011266C"/>
    <w:rsid w:val="00112C86"/>
    <w:rsid w:val="00112D7B"/>
    <w:rsid w:val="00113150"/>
    <w:rsid w:val="00113416"/>
    <w:rsid w:val="00113797"/>
    <w:rsid w:val="00113ADE"/>
    <w:rsid w:val="0011437C"/>
    <w:rsid w:val="001145EC"/>
    <w:rsid w:val="00114872"/>
    <w:rsid w:val="00114B1C"/>
    <w:rsid w:val="00114BB7"/>
    <w:rsid w:val="00114C6A"/>
    <w:rsid w:val="00115344"/>
    <w:rsid w:val="00115C5D"/>
    <w:rsid w:val="00115F27"/>
    <w:rsid w:val="00116103"/>
    <w:rsid w:val="001161F1"/>
    <w:rsid w:val="00116619"/>
    <w:rsid w:val="0011676A"/>
    <w:rsid w:val="001168DC"/>
    <w:rsid w:val="00116D78"/>
    <w:rsid w:val="00117475"/>
    <w:rsid w:val="001175D8"/>
    <w:rsid w:val="00117CFA"/>
    <w:rsid w:val="00117F97"/>
    <w:rsid w:val="0012032C"/>
    <w:rsid w:val="00120614"/>
    <w:rsid w:val="00121364"/>
    <w:rsid w:val="00121602"/>
    <w:rsid w:val="00121BDF"/>
    <w:rsid w:val="00122BDD"/>
    <w:rsid w:val="00122D98"/>
    <w:rsid w:val="00122F06"/>
    <w:rsid w:val="001239D9"/>
    <w:rsid w:val="00124D40"/>
    <w:rsid w:val="00125136"/>
    <w:rsid w:val="00125A5D"/>
    <w:rsid w:val="00125BED"/>
    <w:rsid w:val="00125C64"/>
    <w:rsid w:val="00125DBA"/>
    <w:rsid w:val="00125F90"/>
    <w:rsid w:val="0012614A"/>
    <w:rsid w:val="00126508"/>
    <w:rsid w:val="0012674D"/>
    <w:rsid w:val="00126F9D"/>
    <w:rsid w:val="0012749C"/>
    <w:rsid w:val="00127506"/>
    <w:rsid w:val="001276C1"/>
    <w:rsid w:val="00127EF5"/>
    <w:rsid w:val="00130262"/>
    <w:rsid w:val="001304E0"/>
    <w:rsid w:val="001304FF"/>
    <w:rsid w:val="0013066C"/>
    <w:rsid w:val="00130B46"/>
    <w:rsid w:val="00130CB9"/>
    <w:rsid w:val="00130D51"/>
    <w:rsid w:val="00130D5A"/>
    <w:rsid w:val="00130FCB"/>
    <w:rsid w:val="00130FE8"/>
    <w:rsid w:val="001310B1"/>
    <w:rsid w:val="00131E35"/>
    <w:rsid w:val="00131EF6"/>
    <w:rsid w:val="00131F84"/>
    <w:rsid w:val="001320CF"/>
    <w:rsid w:val="00132BD8"/>
    <w:rsid w:val="00133013"/>
    <w:rsid w:val="001332B4"/>
    <w:rsid w:val="001333A3"/>
    <w:rsid w:val="001333F3"/>
    <w:rsid w:val="00133529"/>
    <w:rsid w:val="001335CA"/>
    <w:rsid w:val="00133608"/>
    <w:rsid w:val="001336EE"/>
    <w:rsid w:val="00133897"/>
    <w:rsid w:val="001340CB"/>
    <w:rsid w:val="0013415D"/>
    <w:rsid w:val="00135271"/>
    <w:rsid w:val="001355F6"/>
    <w:rsid w:val="00135730"/>
    <w:rsid w:val="00135DFC"/>
    <w:rsid w:val="00135E7E"/>
    <w:rsid w:val="001379CB"/>
    <w:rsid w:val="00137B85"/>
    <w:rsid w:val="00137CE6"/>
    <w:rsid w:val="00140123"/>
    <w:rsid w:val="001406E5"/>
    <w:rsid w:val="00140D30"/>
    <w:rsid w:val="00140D81"/>
    <w:rsid w:val="001413E7"/>
    <w:rsid w:val="0014192F"/>
    <w:rsid w:val="001432F2"/>
    <w:rsid w:val="0014340B"/>
    <w:rsid w:val="001437F4"/>
    <w:rsid w:val="0014400E"/>
    <w:rsid w:val="0014424A"/>
    <w:rsid w:val="0014430E"/>
    <w:rsid w:val="00144374"/>
    <w:rsid w:val="00144447"/>
    <w:rsid w:val="001446E6"/>
    <w:rsid w:val="00144968"/>
    <w:rsid w:val="001459F6"/>
    <w:rsid w:val="00145B9B"/>
    <w:rsid w:val="00147180"/>
    <w:rsid w:val="001473E4"/>
    <w:rsid w:val="0015049F"/>
    <w:rsid w:val="00151191"/>
    <w:rsid w:val="001512B8"/>
    <w:rsid w:val="00151743"/>
    <w:rsid w:val="00152307"/>
    <w:rsid w:val="00152484"/>
    <w:rsid w:val="001528FD"/>
    <w:rsid w:val="00152954"/>
    <w:rsid w:val="00152A04"/>
    <w:rsid w:val="00152CC2"/>
    <w:rsid w:val="00153268"/>
    <w:rsid w:val="001534BA"/>
    <w:rsid w:val="00153553"/>
    <w:rsid w:val="0015387C"/>
    <w:rsid w:val="00153FD5"/>
    <w:rsid w:val="0015428B"/>
    <w:rsid w:val="001542AB"/>
    <w:rsid w:val="0015454B"/>
    <w:rsid w:val="00154751"/>
    <w:rsid w:val="00155CC2"/>
    <w:rsid w:val="00155D00"/>
    <w:rsid w:val="00155E11"/>
    <w:rsid w:val="00155F50"/>
    <w:rsid w:val="0015676C"/>
    <w:rsid w:val="0015701F"/>
    <w:rsid w:val="001571E5"/>
    <w:rsid w:val="0016071C"/>
    <w:rsid w:val="00160C9D"/>
    <w:rsid w:val="0016104A"/>
    <w:rsid w:val="00161059"/>
    <w:rsid w:val="001614F5"/>
    <w:rsid w:val="0016189D"/>
    <w:rsid w:val="00161D08"/>
    <w:rsid w:val="00161E55"/>
    <w:rsid w:val="00161ECF"/>
    <w:rsid w:val="00162009"/>
    <w:rsid w:val="00162367"/>
    <w:rsid w:val="00162D6D"/>
    <w:rsid w:val="00162FFC"/>
    <w:rsid w:val="001633B1"/>
    <w:rsid w:val="00163FD6"/>
    <w:rsid w:val="001641F0"/>
    <w:rsid w:val="00164C7D"/>
    <w:rsid w:val="00165B6F"/>
    <w:rsid w:val="001660A3"/>
    <w:rsid w:val="001663C6"/>
    <w:rsid w:val="00166A6E"/>
    <w:rsid w:val="00167846"/>
    <w:rsid w:val="00167D9D"/>
    <w:rsid w:val="00170395"/>
    <w:rsid w:val="001704F6"/>
    <w:rsid w:val="001705E8"/>
    <w:rsid w:val="00170A93"/>
    <w:rsid w:val="0017103A"/>
    <w:rsid w:val="0017139B"/>
    <w:rsid w:val="001713E8"/>
    <w:rsid w:val="0017166B"/>
    <w:rsid w:val="00171983"/>
    <w:rsid w:val="00171DC6"/>
    <w:rsid w:val="00171FE4"/>
    <w:rsid w:val="0017241F"/>
    <w:rsid w:val="001726B6"/>
    <w:rsid w:val="0017280F"/>
    <w:rsid w:val="00172BF8"/>
    <w:rsid w:val="00172C03"/>
    <w:rsid w:val="00173215"/>
    <w:rsid w:val="001732AB"/>
    <w:rsid w:val="001739B8"/>
    <w:rsid w:val="00173D3A"/>
    <w:rsid w:val="00173E68"/>
    <w:rsid w:val="0017413D"/>
    <w:rsid w:val="00174C2A"/>
    <w:rsid w:val="00175400"/>
    <w:rsid w:val="00175D27"/>
    <w:rsid w:val="00175DAF"/>
    <w:rsid w:val="00175F1D"/>
    <w:rsid w:val="001761EC"/>
    <w:rsid w:val="00176310"/>
    <w:rsid w:val="00176418"/>
    <w:rsid w:val="001766D9"/>
    <w:rsid w:val="00176701"/>
    <w:rsid w:val="00176F48"/>
    <w:rsid w:val="00177376"/>
    <w:rsid w:val="00177A95"/>
    <w:rsid w:val="00177E34"/>
    <w:rsid w:val="00177F7B"/>
    <w:rsid w:val="0018095B"/>
    <w:rsid w:val="00180EAD"/>
    <w:rsid w:val="00180F16"/>
    <w:rsid w:val="0018137A"/>
    <w:rsid w:val="001818FD"/>
    <w:rsid w:val="00182844"/>
    <w:rsid w:val="00182BCD"/>
    <w:rsid w:val="00182C38"/>
    <w:rsid w:val="00183358"/>
    <w:rsid w:val="001833E8"/>
    <w:rsid w:val="0018356C"/>
    <w:rsid w:val="0018385D"/>
    <w:rsid w:val="001842D3"/>
    <w:rsid w:val="0018470C"/>
    <w:rsid w:val="00184C02"/>
    <w:rsid w:val="00184CBE"/>
    <w:rsid w:val="00184D8E"/>
    <w:rsid w:val="00184E75"/>
    <w:rsid w:val="001855AC"/>
    <w:rsid w:val="00185AC2"/>
    <w:rsid w:val="00186217"/>
    <w:rsid w:val="001866C8"/>
    <w:rsid w:val="00186DF0"/>
    <w:rsid w:val="0018718D"/>
    <w:rsid w:val="00187CAD"/>
    <w:rsid w:val="00190995"/>
    <w:rsid w:val="00191423"/>
    <w:rsid w:val="00191A6D"/>
    <w:rsid w:val="0019213F"/>
    <w:rsid w:val="001929E2"/>
    <w:rsid w:val="00192EF1"/>
    <w:rsid w:val="00192F83"/>
    <w:rsid w:val="0019324D"/>
    <w:rsid w:val="001935B9"/>
    <w:rsid w:val="00193A50"/>
    <w:rsid w:val="0019400D"/>
    <w:rsid w:val="00194471"/>
    <w:rsid w:val="00194BEF"/>
    <w:rsid w:val="00194E93"/>
    <w:rsid w:val="001950A4"/>
    <w:rsid w:val="001952E8"/>
    <w:rsid w:val="00195581"/>
    <w:rsid w:val="0019577A"/>
    <w:rsid w:val="00195C07"/>
    <w:rsid w:val="00195EAD"/>
    <w:rsid w:val="00195F22"/>
    <w:rsid w:val="00195F23"/>
    <w:rsid w:val="0019670C"/>
    <w:rsid w:val="001976AF"/>
    <w:rsid w:val="001976C5"/>
    <w:rsid w:val="00197CC8"/>
    <w:rsid w:val="001A0471"/>
    <w:rsid w:val="001A0508"/>
    <w:rsid w:val="001A072C"/>
    <w:rsid w:val="001A0BD7"/>
    <w:rsid w:val="001A0D22"/>
    <w:rsid w:val="001A0E99"/>
    <w:rsid w:val="001A1007"/>
    <w:rsid w:val="001A10C5"/>
    <w:rsid w:val="001A152B"/>
    <w:rsid w:val="001A181E"/>
    <w:rsid w:val="001A25D7"/>
    <w:rsid w:val="001A28E8"/>
    <w:rsid w:val="001A29F2"/>
    <w:rsid w:val="001A2CFA"/>
    <w:rsid w:val="001A2FE2"/>
    <w:rsid w:val="001A40C5"/>
    <w:rsid w:val="001A43DE"/>
    <w:rsid w:val="001A459D"/>
    <w:rsid w:val="001A46E7"/>
    <w:rsid w:val="001A565F"/>
    <w:rsid w:val="001A566F"/>
    <w:rsid w:val="001A5C61"/>
    <w:rsid w:val="001A5F86"/>
    <w:rsid w:val="001A6826"/>
    <w:rsid w:val="001A788B"/>
    <w:rsid w:val="001A79CE"/>
    <w:rsid w:val="001A79F3"/>
    <w:rsid w:val="001A7EB2"/>
    <w:rsid w:val="001A7FA7"/>
    <w:rsid w:val="001B00C1"/>
    <w:rsid w:val="001B0F69"/>
    <w:rsid w:val="001B123A"/>
    <w:rsid w:val="001B1C47"/>
    <w:rsid w:val="001B2358"/>
    <w:rsid w:val="001B2677"/>
    <w:rsid w:val="001B2A3F"/>
    <w:rsid w:val="001B32DD"/>
    <w:rsid w:val="001B33BD"/>
    <w:rsid w:val="001B4176"/>
    <w:rsid w:val="001B498F"/>
    <w:rsid w:val="001B4A47"/>
    <w:rsid w:val="001B4A9E"/>
    <w:rsid w:val="001B4AC5"/>
    <w:rsid w:val="001B4B3B"/>
    <w:rsid w:val="001B5C90"/>
    <w:rsid w:val="001B61C5"/>
    <w:rsid w:val="001B6775"/>
    <w:rsid w:val="001B6AD7"/>
    <w:rsid w:val="001B716E"/>
    <w:rsid w:val="001C0079"/>
    <w:rsid w:val="001C0691"/>
    <w:rsid w:val="001C0EB7"/>
    <w:rsid w:val="001C240E"/>
    <w:rsid w:val="001C2523"/>
    <w:rsid w:val="001C25E5"/>
    <w:rsid w:val="001C28B6"/>
    <w:rsid w:val="001C295B"/>
    <w:rsid w:val="001C2BA5"/>
    <w:rsid w:val="001C3008"/>
    <w:rsid w:val="001C378E"/>
    <w:rsid w:val="001C3A4D"/>
    <w:rsid w:val="001C3A7F"/>
    <w:rsid w:val="001C3DD4"/>
    <w:rsid w:val="001C3E39"/>
    <w:rsid w:val="001C4165"/>
    <w:rsid w:val="001C42A5"/>
    <w:rsid w:val="001C48B3"/>
    <w:rsid w:val="001C4E44"/>
    <w:rsid w:val="001C4E67"/>
    <w:rsid w:val="001C5408"/>
    <w:rsid w:val="001C545A"/>
    <w:rsid w:val="001C55A6"/>
    <w:rsid w:val="001C565B"/>
    <w:rsid w:val="001C5CD0"/>
    <w:rsid w:val="001C5CED"/>
    <w:rsid w:val="001C5F01"/>
    <w:rsid w:val="001C6269"/>
    <w:rsid w:val="001C64FF"/>
    <w:rsid w:val="001C67A0"/>
    <w:rsid w:val="001C6A10"/>
    <w:rsid w:val="001C6F74"/>
    <w:rsid w:val="001C6FA9"/>
    <w:rsid w:val="001C733B"/>
    <w:rsid w:val="001C7448"/>
    <w:rsid w:val="001C78B6"/>
    <w:rsid w:val="001C7925"/>
    <w:rsid w:val="001C7C06"/>
    <w:rsid w:val="001C7FEC"/>
    <w:rsid w:val="001D0AAA"/>
    <w:rsid w:val="001D1205"/>
    <w:rsid w:val="001D1579"/>
    <w:rsid w:val="001D188A"/>
    <w:rsid w:val="001D1B77"/>
    <w:rsid w:val="001D1C5A"/>
    <w:rsid w:val="001D1EFD"/>
    <w:rsid w:val="001D256F"/>
    <w:rsid w:val="001D270B"/>
    <w:rsid w:val="001D2A95"/>
    <w:rsid w:val="001D2E51"/>
    <w:rsid w:val="001D2E85"/>
    <w:rsid w:val="001D30B8"/>
    <w:rsid w:val="001D3228"/>
    <w:rsid w:val="001D3FBA"/>
    <w:rsid w:val="001D3FD1"/>
    <w:rsid w:val="001D4033"/>
    <w:rsid w:val="001D4431"/>
    <w:rsid w:val="001D4662"/>
    <w:rsid w:val="001D4E1E"/>
    <w:rsid w:val="001D5469"/>
    <w:rsid w:val="001D56E3"/>
    <w:rsid w:val="001D5762"/>
    <w:rsid w:val="001D582C"/>
    <w:rsid w:val="001D58AD"/>
    <w:rsid w:val="001D68D8"/>
    <w:rsid w:val="001D718C"/>
    <w:rsid w:val="001D72FB"/>
    <w:rsid w:val="001D7B30"/>
    <w:rsid w:val="001E1580"/>
    <w:rsid w:val="001E1BF8"/>
    <w:rsid w:val="001E2019"/>
    <w:rsid w:val="001E208B"/>
    <w:rsid w:val="001E268B"/>
    <w:rsid w:val="001E2C14"/>
    <w:rsid w:val="001E35D7"/>
    <w:rsid w:val="001E36B4"/>
    <w:rsid w:val="001E3D15"/>
    <w:rsid w:val="001E460C"/>
    <w:rsid w:val="001E49A2"/>
    <w:rsid w:val="001E4AFC"/>
    <w:rsid w:val="001E4EE5"/>
    <w:rsid w:val="001E50C0"/>
    <w:rsid w:val="001E5E04"/>
    <w:rsid w:val="001E6505"/>
    <w:rsid w:val="001E6C4D"/>
    <w:rsid w:val="001E6ED4"/>
    <w:rsid w:val="001E701D"/>
    <w:rsid w:val="001E72A3"/>
    <w:rsid w:val="001E73D8"/>
    <w:rsid w:val="001E75B7"/>
    <w:rsid w:val="001E7744"/>
    <w:rsid w:val="001E7A9D"/>
    <w:rsid w:val="001E7C1E"/>
    <w:rsid w:val="001F0699"/>
    <w:rsid w:val="001F0A43"/>
    <w:rsid w:val="001F11DA"/>
    <w:rsid w:val="001F135B"/>
    <w:rsid w:val="001F196F"/>
    <w:rsid w:val="001F281E"/>
    <w:rsid w:val="001F2FF2"/>
    <w:rsid w:val="001F395A"/>
    <w:rsid w:val="001F3EE5"/>
    <w:rsid w:val="001F401A"/>
    <w:rsid w:val="001F5DF6"/>
    <w:rsid w:val="001F626E"/>
    <w:rsid w:val="001F6B4B"/>
    <w:rsid w:val="001F6C3C"/>
    <w:rsid w:val="001F6F8B"/>
    <w:rsid w:val="001F750C"/>
    <w:rsid w:val="001F7B23"/>
    <w:rsid w:val="002017ED"/>
    <w:rsid w:val="0020203D"/>
    <w:rsid w:val="00202363"/>
    <w:rsid w:val="002025AB"/>
    <w:rsid w:val="00202B34"/>
    <w:rsid w:val="00202FD5"/>
    <w:rsid w:val="0020358A"/>
    <w:rsid w:val="00203725"/>
    <w:rsid w:val="002043BA"/>
    <w:rsid w:val="002044C1"/>
    <w:rsid w:val="00204873"/>
    <w:rsid w:val="00204D46"/>
    <w:rsid w:val="00204F21"/>
    <w:rsid w:val="002056D0"/>
    <w:rsid w:val="002056E1"/>
    <w:rsid w:val="00205DCF"/>
    <w:rsid w:val="00206079"/>
    <w:rsid w:val="0020668D"/>
    <w:rsid w:val="00206819"/>
    <w:rsid w:val="00206CBD"/>
    <w:rsid w:val="00206DD9"/>
    <w:rsid w:val="00206FFA"/>
    <w:rsid w:val="002076BF"/>
    <w:rsid w:val="00207C01"/>
    <w:rsid w:val="00207DA3"/>
    <w:rsid w:val="00210360"/>
    <w:rsid w:val="0021041D"/>
    <w:rsid w:val="00210779"/>
    <w:rsid w:val="002107AC"/>
    <w:rsid w:val="00210A64"/>
    <w:rsid w:val="00210B3A"/>
    <w:rsid w:val="00210B64"/>
    <w:rsid w:val="00210B6D"/>
    <w:rsid w:val="00210DA4"/>
    <w:rsid w:val="002110B5"/>
    <w:rsid w:val="00211131"/>
    <w:rsid w:val="002116D6"/>
    <w:rsid w:val="00211CB9"/>
    <w:rsid w:val="002121B0"/>
    <w:rsid w:val="0021232D"/>
    <w:rsid w:val="0021259F"/>
    <w:rsid w:val="00212CA7"/>
    <w:rsid w:val="002134CF"/>
    <w:rsid w:val="00213971"/>
    <w:rsid w:val="002143C5"/>
    <w:rsid w:val="002143F3"/>
    <w:rsid w:val="00214524"/>
    <w:rsid w:val="00214791"/>
    <w:rsid w:val="0021479D"/>
    <w:rsid w:val="0021502E"/>
    <w:rsid w:val="0021560B"/>
    <w:rsid w:val="0021584F"/>
    <w:rsid w:val="0021601C"/>
    <w:rsid w:val="00216646"/>
    <w:rsid w:val="00216813"/>
    <w:rsid w:val="00216959"/>
    <w:rsid w:val="00216D94"/>
    <w:rsid w:val="00216DDC"/>
    <w:rsid w:val="00216F17"/>
    <w:rsid w:val="00217436"/>
    <w:rsid w:val="002179DF"/>
    <w:rsid w:val="00217A27"/>
    <w:rsid w:val="00220698"/>
    <w:rsid w:val="002207B1"/>
    <w:rsid w:val="0022088F"/>
    <w:rsid w:val="002213D2"/>
    <w:rsid w:val="00221810"/>
    <w:rsid w:val="00221975"/>
    <w:rsid w:val="00222120"/>
    <w:rsid w:val="00222168"/>
    <w:rsid w:val="00222194"/>
    <w:rsid w:val="002221EF"/>
    <w:rsid w:val="00222BA0"/>
    <w:rsid w:val="00222D3B"/>
    <w:rsid w:val="00222EEF"/>
    <w:rsid w:val="00222F9D"/>
    <w:rsid w:val="00223261"/>
    <w:rsid w:val="002234CA"/>
    <w:rsid w:val="0022352F"/>
    <w:rsid w:val="002239BB"/>
    <w:rsid w:val="00223E84"/>
    <w:rsid w:val="0022425B"/>
    <w:rsid w:val="00224957"/>
    <w:rsid w:val="00224AA6"/>
    <w:rsid w:val="00224C28"/>
    <w:rsid w:val="00225CEC"/>
    <w:rsid w:val="00225E8F"/>
    <w:rsid w:val="00226263"/>
    <w:rsid w:val="00226404"/>
    <w:rsid w:val="00226893"/>
    <w:rsid w:val="00226E1D"/>
    <w:rsid w:val="002270F2"/>
    <w:rsid w:val="00227694"/>
    <w:rsid w:val="0023007E"/>
    <w:rsid w:val="002300E1"/>
    <w:rsid w:val="002312DF"/>
    <w:rsid w:val="00231496"/>
    <w:rsid w:val="00231D8C"/>
    <w:rsid w:val="002320F9"/>
    <w:rsid w:val="002321DC"/>
    <w:rsid w:val="002323CB"/>
    <w:rsid w:val="00232549"/>
    <w:rsid w:val="002329CE"/>
    <w:rsid w:val="002331A2"/>
    <w:rsid w:val="002336CD"/>
    <w:rsid w:val="0023393B"/>
    <w:rsid w:val="00233ECC"/>
    <w:rsid w:val="00234003"/>
    <w:rsid w:val="002348AB"/>
    <w:rsid w:val="002348CD"/>
    <w:rsid w:val="0023548A"/>
    <w:rsid w:val="002358A8"/>
    <w:rsid w:val="00235B77"/>
    <w:rsid w:val="00235E08"/>
    <w:rsid w:val="00235F01"/>
    <w:rsid w:val="00235FCE"/>
    <w:rsid w:val="00236391"/>
    <w:rsid w:val="00236744"/>
    <w:rsid w:val="00237343"/>
    <w:rsid w:val="00237BE9"/>
    <w:rsid w:val="00237ED2"/>
    <w:rsid w:val="002403F7"/>
    <w:rsid w:val="0024088B"/>
    <w:rsid w:val="002410A2"/>
    <w:rsid w:val="002413B1"/>
    <w:rsid w:val="002415D4"/>
    <w:rsid w:val="0024179F"/>
    <w:rsid w:val="00241D68"/>
    <w:rsid w:val="00242434"/>
    <w:rsid w:val="00242B99"/>
    <w:rsid w:val="002430B6"/>
    <w:rsid w:val="0024323A"/>
    <w:rsid w:val="002432FA"/>
    <w:rsid w:val="00243921"/>
    <w:rsid w:val="00243F57"/>
    <w:rsid w:val="0024471A"/>
    <w:rsid w:val="00244866"/>
    <w:rsid w:val="00244B55"/>
    <w:rsid w:val="00244B71"/>
    <w:rsid w:val="00245125"/>
    <w:rsid w:val="00245275"/>
    <w:rsid w:val="00245499"/>
    <w:rsid w:val="0024562D"/>
    <w:rsid w:val="00245C68"/>
    <w:rsid w:val="00246160"/>
    <w:rsid w:val="002461FC"/>
    <w:rsid w:val="0024629C"/>
    <w:rsid w:val="002462BB"/>
    <w:rsid w:val="00246349"/>
    <w:rsid w:val="002463B5"/>
    <w:rsid w:val="00247170"/>
    <w:rsid w:val="0024772B"/>
    <w:rsid w:val="00247A95"/>
    <w:rsid w:val="00247ACB"/>
    <w:rsid w:val="00247BEC"/>
    <w:rsid w:val="00247D6C"/>
    <w:rsid w:val="002505C4"/>
    <w:rsid w:val="00250623"/>
    <w:rsid w:val="00250665"/>
    <w:rsid w:val="002513CB"/>
    <w:rsid w:val="00251892"/>
    <w:rsid w:val="002521D9"/>
    <w:rsid w:val="002522F2"/>
    <w:rsid w:val="002523B7"/>
    <w:rsid w:val="0025262E"/>
    <w:rsid w:val="002527D4"/>
    <w:rsid w:val="00252F39"/>
    <w:rsid w:val="0025365D"/>
    <w:rsid w:val="00253754"/>
    <w:rsid w:val="00253A64"/>
    <w:rsid w:val="00253BEA"/>
    <w:rsid w:val="00253D84"/>
    <w:rsid w:val="00253D8F"/>
    <w:rsid w:val="0025425E"/>
    <w:rsid w:val="0025480C"/>
    <w:rsid w:val="00254AF7"/>
    <w:rsid w:val="00254CE2"/>
    <w:rsid w:val="00255027"/>
    <w:rsid w:val="00255DB5"/>
    <w:rsid w:val="00256D28"/>
    <w:rsid w:val="00256DA2"/>
    <w:rsid w:val="00256FA0"/>
    <w:rsid w:val="00257230"/>
    <w:rsid w:val="0025747A"/>
    <w:rsid w:val="0025757F"/>
    <w:rsid w:val="002600CD"/>
    <w:rsid w:val="002614C7"/>
    <w:rsid w:val="00261609"/>
    <w:rsid w:val="0026187E"/>
    <w:rsid w:val="00261D1B"/>
    <w:rsid w:val="00262328"/>
    <w:rsid w:val="002627D4"/>
    <w:rsid w:val="002628C7"/>
    <w:rsid w:val="00262B73"/>
    <w:rsid w:val="00262CCF"/>
    <w:rsid w:val="0026386B"/>
    <w:rsid w:val="002643BB"/>
    <w:rsid w:val="002645DC"/>
    <w:rsid w:val="00264897"/>
    <w:rsid w:val="00264B66"/>
    <w:rsid w:val="00264E66"/>
    <w:rsid w:val="00264FEC"/>
    <w:rsid w:val="0026571D"/>
    <w:rsid w:val="00265817"/>
    <w:rsid w:val="00265D6E"/>
    <w:rsid w:val="0026600A"/>
    <w:rsid w:val="00266FA6"/>
    <w:rsid w:val="002674E3"/>
    <w:rsid w:val="00267C10"/>
    <w:rsid w:val="002701B1"/>
    <w:rsid w:val="00270290"/>
    <w:rsid w:val="002705CA"/>
    <w:rsid w:val="00270A75"/>
    <w:rsid w:val="00270EA0"/>
    <w:rsid w:val="00270FB7"/>
    <w:rsid w:val="00271AF9"/>
    <w:rsid w:val="00271AFF"/>
    <w:rsid w:val="00272A58"/>
    <w:rsid w:val="00272B30"/>
    <w:rsid w:val="00272BB6"/>
    <w:rsid w:val="00272E5B"/>
    <w:rsid w:val="00273104"/>
    <w:rsid w:val="00273AEB"/>
    <w:rsid w:val="00273ED4"/>
    <w:rsid w:val="00274789"/>
    <w:rsid w:val="002752D8"/>
    <w:rsid w:val="002754AC"/>
    <w:rsid w:val="00275779"/>
    <w:rsid w:val="0027591C"/>
    <w:rsid w:val="0027603E"/>
    <w:rsid w:val="002762D7"/>
    <w:rsid w:val="002769AE"/>
    <w:rsid w:val="00280943"/>
    <w:rsid w:val="00280D18"/>
    <w:rsid w:val="00281043"/>
    <w:rsid w:val="002811DF"/>
    <w:rsid w:val="00281370"/>
    <w:rsid w:val="00282958"/>
    <w:rsid w:val="00282C0C"/>
    <w:rsid w:val="00282CDB"/>
    <w:rsid w:val="0028341E"/>
    <w:rsid w:val="002834B3"/>
    <w:rsid w:val="002834EF"/>
    <w:rsid w:val="00283A8C"/>
    <w:rsid w:val="00283EAC"/>
    <w:rsid w:val="0028427C"/>
    <w:rsid w:val="002847AF"/>
    <w:rsid w:val="002848E4"/>
    <w:rsid w:val="00284A86"/>
    <w:rsid w:val="00284B12"/>
    <w:rsid w:val="00285AB2"/>
    <w:rsid w:val="00285D35"/>
    <w:rsid w:val="00285FE5"/>
    <w:rsid w:val="0028635A"/>
    <w:rsid w:val="002863F5"/>
    <w:rsid w:val="00286541"/>
    <w:rsid w:val="00286742"/>
    <w:rsid w:val="00286774"/>
    <w:rsid w:val="002869D1"/>
    <w:rsid w:val="00287080"/>
    <w:rsid w:val="002873CC"/>
    <w:rsid w:val="0028758B"/>
    <w:rsid w:val="00287949"/>
    <w:rsid w:val="00287B37"/>
    <w:rsid w:val="002909A0"/>
    <w:rsid w:val="00290D7C"/>
    <w:rsid w:val="00290F08"/>
    <w:rsid w:val="00291049"/>
    <w:rsid w:val="00291407"/>
    <w:rsid w:val="002918FB"/>
    <w:rsid w:val="00291B6B"/>
    <w:rsid w:val="00291BE6"/>
    <w:rsid w:val="0029216D"/>
    <w:rsid w:val="002921EA"/>
    <w:rsid w:val="00292B37"/>
    <w:rsid w:val="00292F48"/>
    <w:rsid w:val="00293935"/>
    <w:rsid w:val="00293CAB"/>
    <w:rsid w:val="00294254"/>
    <w:rsid w:val="00294AE9"/>
    <w:rsid w:val="00294DE4"/>
    <w:rsid w:val="00294DF9"/>
    <w:rsid w:val="0029551C"/>
    <w:rsid w:val="0029574E"/>
    <w:rsid w:val="002957A4"/>
    <w:rsid w:val="002959E7"/>
    <w:rsid w:val="002966CB"/>
    <w:rsid w:val="00297623"/>
    <w:rsid w:val="00297629"/>
    <w:rsid w:val="00297638"/>
    <w:rsid w:val="002A0241"/>
    <w:rsid w:val="002A02FD"/>
    <w:rsid w:val="002A07FA"/>
    <w:rsid w:val="002A13DE"/>
    <w:rsid w:val="002A18D1"/>
    <w:rsid w:val="002A209C"/>
    <w:rsid w:val="002A27FF"/>
    <w:rsid w:val="002A2BEE"/>
    <w:rsid w:val="002A2F31"/>
    <w:rsid w:val="002A3254"/>
    <w:rsid w:val="002A4A01"/>
    <w:rsid w:val="002A52C8"/>
    <w:rsid w:val="002A56FF"/>
    <w:rsid w:val="002A5924"/>
    <w:rsid w:val="002A5AD2"/>
    <w:rsid w:val="002A5AD6"/>
    <w:rsid w:val="002A5C22"/>
    <w:rsid w:val="002A5DDB"/>
    <w:rsid w:val="002A5E88"/>
    <w:rsid w:val="002A5EE7"/>
    <w:rsid w:val="002A6353"/>
    <w:rsid w:val="002A66B3"/>
    <w:rsid w:val="002A6A2A"/>
    <w:rsid w:val="002A6BB0"/>
    <w:rsid w:val="002A6C21"/>
    <w:rsid w:val="002A6C75"/>
    <w:rsid w:val="002A6F61"/>
    <w:rsid w:val="002B00F9"/>
    <w:rsid w:val="002B0804"/>
    <w:rsid w:val="002B121A"/>
    <w:rsid w:val="002B1F28"/>
    <w:rsid w:val="002B21F9"/>
    <w:rsid w:val="002B32C1"/>
    <w:rsid w:val="002B3547"/>
    <w:rsid w:val="002B3BB1"/>
    <w:rsid w:val="002B3D1B"/>
    <w:rsid w:val="002B4B85"/>
    <w:rsid w:val="002B5ED9"/>
    <w:rsid w:val="002B63C0"/>
    <w:rsid w:val="002B692B"/>
    <w:rsid w:val="002B6B62"/>
    <w:rsid w:val="002B6B93"/>
    <w:rsid w:val="002B73F3"/>
    <w:rsid w:val="002B75FB"/>
    <w:rsid w:val="002B7822"/>
    <w:rsid w:val="002B7D0B"/>
    <w:rsid w:val="002B7DAE"/>
    <w:rsid w:val="002B7E8C"/>
    <w:rsid w:val="002B7F2D"/>
    <w:rsid w:val="002C022B"/>
    <w:rsid w:val="002C034F"/>
    <w:rsid w:val="002C09C7"/>
    <w:rsid w:val="002C0D04"/>
    <w:rsid w:val="002C1985"/>
    <w:rsid w:val="002C1E70"/>
    <w:rsid w:val="002C1F15"/>
    <w:rsid w:val="002C2445"/>
    <w:rsid w:val="002C25FD"/>
    <w:rsid w:val="002C2BFC"/>
    <w:rsid w:val="002C2C8E"/>
    <w:rsid w:val="002C2E05"/>
    <w:rsid w:val="002C2F71"/>
    <w:rsid w:val="002C3BB8"/>
    <w:rsid w:val="002C411C"/>
    <w:rsid w:val="002C4A76"/>
    <w:rsid w:val="002C4B2E"/>
    <w:rsid w:val="002C5059"/>
    <w:rsid w:val="002C5308"/>
    <w:rsid w:val="002C5BDD"/>
    <w:rsid w:val="002C5E9F"/>
    <w:rsid w:val="002C6738"/>
    <w:rsid w:val="002C6829"/>
    <w:rsid w:val="002C6F15"/>
    <w:rsid w:val="002C75F9"/>
    <w:rsid w:val="002D00BF"/>
    <w:rsid w:val="002D0177"/>
    <w:rsid w:val="002D04EC"/>
    <w:rsid w:val="002D0CFF"/>
    <w:rsid w:val="002D0D0B"/>
    <w:rsid w:val="002D0E82"/>
    <w:rsid w:val="002D1128"/>
    <w:rsid w:val="002D1728"/>
    <w:rsid w:val="002D1BE3"/>
    <w:rsid w:val="002D1CD7"/>
    <w:rsid w:val="002D1D24"/>
    <w:rsid w:val="002D22AA"/>
    <w:rsid w:val="002D22EA"/>
    <w:rsid w:val="002D246E"/>
    <w:rsid w:val="002D2526"/>
    <w:rsid w:val="002D26E0"/>
    <w:rsid w:val="002D2ADF"/>
    <w:rsid w:val="002D3383"/>
    <w:rsid w:val="002D37EF"/>
    <w:rsid w:val="002D3F89"/>
    <w:rsid w:val="002D48E7"/>
    <w:rsid w:val="002D4E14"/>
    <w:rsid w:val="002D4F71"/>
    <w:rsid w:val="002D4FD3"/>
    <w:rsid w:val="002D51B5"/>
    <w:rsid w:val="002D51D8"/>
    <w:rsid w:val="002D576F"/>
    <w:rsid w:val="002D5A77"/>
    <w:rsid w:val="002D5F16"/>
    <w:rsid w:val="002D5FA4"/>
    <w:rsid w:val="002D61F2"/>
    <w:rsid w:val="002D6378"/>
    <w:rsid w:val="002D6A20"/>
    <w:rsid w:val="002D6F69"/>
    <w:rsid w:val="002D719D"/>
    <w:rsid w:val="002D7473"/>
    <w:rsid w:val="002E0324"/>
    <w:rsid w:val="002E0A4E"/>
    <w:rsid w:val="002E1450"/>
    <w:rsid w:val="002E15D1"/>
    <w:rsid w:val="002E1687"/>
    <w:rsid w:val="002E16B3"/>
    <w:rsid w:val="002E1AFE"/>
    <w:rsid w:val="002E1D68"/>
    <w:rsid w:val="002E2449"/>
    <w:rsid w:val="002E25E1"/>
    <w:rsid w:val="002E262C"/>
    <w:rsid w:val="002E2C43"/>
    <w:rsid w:val="002E3351"/>
    <w:rsid w:val="002E3397"/>
    <w:rsid w:val="002E3664"/>
    <w:rsid w:val="002E39D0"/>
    <w:rsid w:val="002E3F9A"/>
    <w:rsid w:val="002E3FDF"/>
    <w:rsid w:val="002E44BD"/>
    <w:rsid w:val="002E4F10"/>
    <w:rsid w:val="002E5199"/>
    <w:rsid w:val="002E54D4"/>
    <w:rsid w:val="002E5EE2"/>
    <w:rsid w:val="002E5EF2"/>
    <w:rsid w:val="002E601C"/>
    <w:rsid w:val="002E602F"/>
    <w:rsid w:val="002E6CD1"/>
    <w:rsid w:val="002E706F"/>
    <w:rsid w:val="002E753D"/>
    <w:rsid w:val="002E76E2"/>
    <w:rsid w:val="002E76E7"/>
    <w:rsid w:val="002E78C3"/>
    <w:rsid w:val="002E7A86"/>
    <w:rsid w:val="002E7B57"/>
    <w:rsid w:val="002E7CAC"/>
    <w:rsid w:val="002E7CF8"/>
    <w:rsid w:val="002F16F6"/>
    <w:rsid w:val="002F185B"/>
    <w:rsid w:val="002F1885"/>
    <w:rsid w:val="002F229A"/>
    <w:rsid w:val="002F262C"/>
    <w:rsid w:val="002F3850"/>
    <w:rsid w:val="002F408A"/>
    <w:rsid w:val="002F458D"/>
    <w:rsid w:val="002F4AB9"/>
    <w:rsid w:val="002F5130"/>
    <w:rsid w:val="002F5215"/>
    <w:rsid w:val="002F521E"/>
    <w:rsid w:val="002F5521"/>
    <w:rsid w:val="002F576F"/>
    <w:rsid w:val="002F5BB9"/>
    <w:rsid w:val="002F5DB2"/>
    <w:rsid w:val="002F6210"/>
    <w:rsid w:val="002F666C"/>
    <w:rsid w:val="002F7A87"/>
    <w:rsid w:val="003003B9"/>
    <w:rsid w:val="00300791"/>
    <w:rsid w:val="00300952"/>
    <w:rsid w:val="00300AED"/>
    <w:rsid w:val="0030146C"/>
    <w:rsid w:val="00301735"/>
    <w:rsid w:val="00301E99"/>
    <w:rsid w:val="00303046"/>
    <w:rsid w:val="003030D4"/>
    <w:rsid w:val="00303193"/>
    <w:rsid w:val="00303548"/>
    <w:rsid w:val="00303C99"/>
    <w:rsid w:val="0030439D"/>
    <w:rsid w:val="00304A3F"/>
    <w:rsid w:val="00304AE0"/>
    <w:rsid w:val="00304D8E"/>
    <w:rsid w:val="00304E46"/>
    <w:rsid w:val="00305888"/>
    <w:rsid w:val="00305CD7"/>
    <w:rsid w:val="0030643F"/>
    <w:rsid w:val="00306871"/>
    <w:rsid w:val="00306C46"/>
    <w:rsid w:val="00306D6D"/>
    <w:rsid w:val="00306DC1"/>
    <w:rsid w:val="003070EB"/>
    <w:rsid w:val="003071C7"/>
    <w:rsid w:val="003072EE"/>
    <w:rsid w:val="0030793D"/>
    <w:rsid w:val="00307B2A"/>
    <w:rsid w:val="00307FB3"/>
    <w:rsid w:val="00310C2A"/>
    <w:rsid w:val="003112F3"/>
    <w:rsid w:val="00311B1E"/>
    <w:rsid w:val="0031217C"/>
    <w:rsid w:val="00312E5D"/>
    <w:rsid w:val="00312F3E"/>
    <w:rsid w:val="00312F7E"/>
    <w:rsid w:val="0031310E"/>
    <w:rsid w:val="0031354F"/>
    <w:rsid w:val="00313C63"/>
    <w:rsid w:val="0031515F"/>
    <w:rsid w:val="00315426"/>
    <w:rsid w:val="003154C2"/>
    <w:rsid w:val="00315517"/>
    <w:rsid w:val="00315F9B"/>
    <w:rsid w:val="00315F9E"/>
    <w:rsid w:val="00316084"/>
    <w:rsid w:val="003162E0"/>
    <w:rsid w:val="0031671D"/>
    <w:rsid w:val="0031686B"/>
    <w:rsid w:val="00316878"/>
    <w:rsid w:val="003169D2"/>
    <w:rsid w:val="0031715F"/>
    <w:rsid w:val="00317296"/>
    <w:rsid w:val="003172BF"/>
    <w:rsid w:val="003173A6"/>
    <w:rsid w:val="00317748"/>
    <w:rsid w:val="00317C22"/>
    <w:rsid w:val="0032026A"/>
    <w:rsid w:val="00320D3D"/>
    <w:rsid w:val="00320EA1"/>
    <w:rsid w:val="00320F80"/>
    <w:rsid w:val="00321108"/>
    <w:rsid w:val="00321473"/>
    <w:rsid w:val="00321D34"/>
    <w:rsid w:val="00321DDF"/>
    <w:rsid w:val="00321E9C"/>
    <w:rsid w:val="003223F6"/>
    <w:rsid w:val="00322416"/>
    <w:rsid w:val="003225B7"/>
    <w:rsid w:val="003228BF"/>
    <w:rsid w:val="00323297"/>
    <w:rsid w:val="003233B3"/>
    <w:rsid w:val="00323591"/>
    <w:rsid w:val="00323878"/>
    <w:rsid w:val="00323D5B"/>
    <w:rsid w:val="00323E51"/>
    <w:rsid w:val="00323E96"/>
    <w:rsid w:val="00323EEF"/>
    <w:rsid w:val="00323FD2"/>
    <w:rsid w:val="0032426A"/>
    <w:rsid w:val="00324996"/>
    <w:rsid w:val="00324B42"/>
    <w:rsid w:val="00324D8F"/>
    <w:rsid w:val="00324D92"/>
    <w:rsid w:val="003254D5"/>
    <w:rsid w:val="003256BD"/>
    <w:rsid w:val="003257B4"/>
    <w:rsid w:val="00325E44"/>
    <w:rsid w:val="00326157"/>
    <w:rsid w:val="0032653C"/>
    <w:rsid w:val="003272D4"/>
    <w:rsid w:val="00327EF0"/>
    <w:rsid w:val="00330747"/>
    <w:rsid w:val="00330904"/>
    <w:rsid w:val="00331B07"/>
    <w:rsid w:val="00331F40"/>
    <w:rsid w:val="003325BE"/>
    <w:rsid w:val="003331A5"/>
    <w:rsid w:val="00333585"/>
    <w:rsid w:val="0033368C"/>
    <w:rsid w:val="00333773"/>
    <w:rsid w:val="003338CC"/>
    <w:rsid w:val="003339BE"/>
    <w:rsid w:val="003339DC"/>
    <w:rsid w:val="00333A0B"/>
    <w:rsid w:val="00333F79"/>
    <w:rsid w:val="00333FE6"/>
    <w:rsid w:val="00334004"/>
    <w:rsid w:val="0033454E"/>
    <w:rsid w:val="00335665"/>
    <w:rsid w:val="0033586B"/>
    <w:rsid w:val="00335A95"/>
    <w:rsid w:val="00335E45"/>
    <w:rsid w:val="00335EE3"/>
    <w:rsid w:val="00336040"/>
    <w:rsid w:val="00336DE4"/>
    <w:rsid w:val="00337A55"/>
    <w:rsid w:val="00337F97"/>
    <w:rsid w:val="003404DD"/>
    <w:rsid w:val="00340594"/>
    <w:rsid w:val="003405D3"/>
    <w:rsid w:val="0034133C"/>
    <w:rsid w:val="00342130"/>
    <w:rsid w:val="003427DC"/>
    <w:rsid w:val="00342B09"/>
    <w:rsid w:val="00342D1E"/>
    <w:rsid w:val="00342D1F"/>
    <w:rsid w:val="00342DD7"/>
    <w:rsid w:val="0034318B"/>
    <w:rsid w:val="00343209"/>
    <w:rsid w:val="00343827"/>
    <w:rsid w:val="00343FDE"/>
    <w:rsid w:val="003446B9"/>
    <w:rsid w:val="003449C2"/>
    <w:rsid w:val="00344AEE"/>
    <w:rsid w:val="00344CB5"/>
    <w:rsid w:val="00345A26"/>
    <w:rsid w:val="00345A45"/>
    <w:rsid w:val="00345BEB"/>
    <w:rsid w:val="00345CD4"/>
    <w:rsid w:val="00346755"/>
    <w:rsid w:val="0034676A"/>
    <w:rsid w:val="00346966"/>
    <w:rsid w:val="00346ADC"/>
    <w:rsid w:val="00346AF1"/>
    <w:rsid w:val="00346DDB"/>
    <w:rsid w:val="00346FB9"/>
    <w:rsid w:val="00347607"/>
    <w:rsid w:val="00347A0B"/>
    <w:rsid w:val="00347AC6"/>
    <w:rsid w:val="00347EA2"/>
    <w:rsid w:val="0035009D"/>
    <w:rsid w:val="0035040A"/>
    <w:rsid w:val="00350642"/>
    <w:rsid w:val="00350735"/>
    <w:rsid w:val="003512AF"/>
    <w:rsid w:val="0035191B"/>
    <w:rsid w:val="00351BB8"/>
    <w:rsid w:val="00352075"/>
    <w:rsid w:val="00352109"/>
    <w:rsid w:val="00352A64"/>
    <w:rsid w:val="003535E7"/>
    <w:rsid w:val="00353727"/>
    <w:rsid w:val="0035388B"/>
    <w:rsid w:val="00354372"/>
    <w:rsid w:val="00354957"/>
    <w:rsid w:val="00354E64"/>
    <w:rsid w:val="00354ED7"/>
    <w:rsid w:val="003550FC"/>
    <w:rsid w:val="00355177"/>
    <w:rsid w:val="0035568A"/>
    <w:rsid w:val="00355791"/>
    <w:rsid w:val="003557F3"/>
    <w:rsid w:val="0035663E"/>
    <w:rsid w:val="003567C2"/>
    <w:rsid w:val="00356B50"/>
    <w:rsid w:val="00356BEB"/>
    <w:rsid w:val="00356CA4"/>
    <w:rsid w:val="00356E08"/>
    <w:rsid w:val="00357674"/>
    <w:rsid w:val="003603A9"/>
    <w:rsid w:val="003603B7"/>
    <w:rsid w:val="003608B8"/>
    <w:rsid w:val="0036094B"/>
    <w:rsid w:val="00360D6F"/>
    <w:rsid w:val="00361128"/>
    <w:rsid w:val="00361290"/>
    <w:rsid w:val="0036135E"/>
    <w:rsid w:val="003615EA"/>
    <w:rsid w:val="00361D10"/>
    <w:rsid w:val="00361EA7"/>
    <w:rsid w:val="00362621"/>
    <w:rsid w:val="00362A13"/>
    <w:rsid w:val="00362B51"/>
    <w:rsid w:val="00362C02"/>
    <w:rsid w:val="00362C0D"/>
    <w:rsid w:val="00363F39"/>
    <w:rsid w:val="0036452B"/>
    <w:rsid w:val="00364615"/>
    <w:rsid w:val="00365387"/>
    <w:rsid w:val="0036557A"/>
    <w:rsid w:val="00365654"/>
    <w:rsid w:val="003658FA"/>
    <w:rsid w:val="003659CA"/>
    <w:rsid w:val="00365C2E"/>
    <w:rsid w:val="00365D50"/>
    <w:rsid w:val="00365F73"/>
    <w:rsid w:val="0036611A"/>
    <w:rsid w:val="00366260"/>
    <w:rsid w:val="00366713"/>
    <w:rsid w:val="00367039"/>
    <w:rsid w:val="003676B0"/>
    <w:rsid w:val="0036771D"/>
    <w:rsid w:val="00367A66"/>
    <w:rsid w:val="00367B15"/>
    <w:rsid w:val="00370A1F"/>
    <w:rsid w:val="00370B29"/>
    <w:rsid w:val="00370D86"/>
    <w:rsid w:val="00370DAC"/>
    <w:rsid w:val="00371133"/>
    <w:rsid w:val="003714B6"/>
    <w:rsid w:val="00371FD9"/>
    <w:rsid w:val="003720D0"/>
    <w:rsid w:val="0037210B"/>
    <w:rsid w:val="003721ED"/>
    <w:rsid w:val="0037351C"/>
    <w:rsid w:val="00373529"/>
    <w:rsid w:val="0037361D"/>
    <w:rsid w:val="003738CA"/>
    <w:rsid w:val="00373AF2"/>
    <w:rsid w:val="00373BC3"/>
    <w:rsid w:val="00373C24"/>
    <w:rsid w:val="00373CF8"/>
    <w:rsid w:val="00373D40"/>
    <w:rsid w:val="00373D9C"/>
    <w:rsid w:val="00374073"/>
    <w:rsid w:val="003745AC"/>
    <w:rsid w:val="0037462C"/>
    <w:rsid w:val="00374B73"/>
    <w:rsid w:val="00374CA7"/>
    <w:rsid w:val="00374E02"/>
    <w:rsid w:val="00374E19"/>
    <w:rsid w:val="0037504B"/>
    <w:rsid w:val="003752FF"/>
    <w:rsid w:val="0037548F"/>
    <w:rsid w:val="0037606B"/>
    <w:rsid w:val="003762C1"/>
    <w:rsid w:val="003769C1"/>
    <w:rsid w:val="00376B20"/>
    <w:rsid w:val="003777AB"/>
    <w:rsid w:val="00377E0F"/>
    <w:rsid w:val="00377F73"/>
    <w:rsid w:val="003800A6"/>
    <w:rsid w:val="00380197"/>
    <w:rsid w:val="003803DD"/>
    <w:rsid w:val="0038085D"/>
    <w:rsid w:val="00380C75"/>
    <w:rsid w:val="00380D31"/>
    <w:rsid w:val="0038159E"/>
    <w:rsid w:val="00381F40"/>
    <w:rsid w:val="0038201F"/>
    <w:rsid w:val="00382E3B"/>
    <w:rsid w:val="00382F9B"/>
    <w:rsid w:val="003833CA"/>
    <w:rsid w:val="0038354C"/>
    <w:rsid w:val="00383837"/>
    <w:rsid w:val="0038460F"/>
    <w:rsid w:val="00384C40"/>
    <w:rsid w:val="00384D8C"/>
    <w:rsid w:val="0038501F"/>
    <w:rsid w:val="003856E1"/>
    <w:rsid w:val="003857D4"/>
    <w:rsid w:val="00385856"/>
    <w:rsid w:val="00386660"/>
    <w:rsid w:val="00386B33"/>
    <w:rsid w:val="00386E35"/>
    <w:rsid w:val="003871C9"/>
    <w:rsid w:val="003873A0"/>
    <w:rsid w:val="00387EBC"/>
    <w:rsid w:val="00390554"/>
    <w:rsid w:val="003905E5"/>
    <w:rsid w:val="00390FCD"/>
    <w:rsid w:val="00391993"/>
    <w:rsid w:val="00391A0E"/>
    <w:rsid w:val="00391A74"/>
    <w:rsid w:val="00391AA4"/>
    <w:rsid w:val="00391E19"/>
    <w:rsid w:val="00392934"/>
    <w:rsid w:val="00392AAB"/>
    <w:rsid w:val="00393298"/>
    <w:rsid w:val="00393A00"/>
    <w:rsid w:val="00393CEA"/>
    <w:rsid w:val="00393F9C"/>
    <w:rsid w:val="003945E8"/>
    <w:rsid w:val="00394823"/>
    <w:rsid w:val="0039487A"/>
    <w:rsid w:val="00394F0A"/>
    <w:rsid w:val="0039506D"/>
    <w:rsid w:val="00395189"/>
    <w:rsid w:val="00395945"/>
    <w:rsid w:val="00395B2B"/>
    <w:rsid w:val="00395B57"/>
    <w:rsid w:val="003967E9"/>
    <w:rsid w:val="00396A70"/>
    <w:rsid w:val="00397463"/>
    <w:rsid w:val="0039766F"/>
    <w:rsid w:val="003A020C"/>
    <w:rsid w:val="003A0916"/>
    <w:rsid w:val="003A11C7"/>
    <w:rsid w:val="003A14C2"/>
    <w:rsid w:val="003A2470"/>
    <w:rsid w:val="003A2C8C"/>
    <w:rsid w:val="003A3648"/>
    <w:rsid w:val="003A39A7"/>
    <w:rsid w:val="003A3C9E"/>
    <w:rsid w:val="003A493D"/>
    <w:rsid w:val="003A4DED"/>
    <w:rsid w:val="003A4EED"/>
    <w:rsid w:val="003A5E79"/>
    <w:rsid w:val="003A5FE8"/>
    <w:rsid w:val="003A668C"/>
    <w:rsid w:val="003A6B9F"/>
    <w:rsid w:val="003A6C90"/>
    <w:rsid w:val="003A75D8"/>
    <w:rsid w:val="003A7967"/>
    <w:rsid w:val="003A7A00"/>
    <w:rsid w:val="003B0827"/>
    <w:rsid w:val="003B0DD8"/>
    <w:rsid w:val="003B0EE9"/>
    <w:rsid w:val="003B1C72"/>
    <w:rsid w:val="003B2243"/>
    <w:rsid w:val="003B25A5"/>
    <w:rsid w:val="003B266B"/>
    <w:rsid w:val="003B2807"/>
    <w:rsid w:val="003B2BA0"/>
    <w:rsid w:val="003B31C9"/>
    <w:rsid w:val="003B3B02"/>
    <w:rsid w:val="003B3BC5"/>
    <w:rsid w:val="003B3DCD"/>
    <w:rsid w:val="003B4573"/>
    <w:rsid w:val="003B531D"/>
    <w:rsid w:val="003B5794"/>
    <w:rsid w:val="003B5A99"/>
    <w:rsid w:val="003B5D77"/>
    <w:rsid w:val="003B5E0B"/>
    <w:rsid w:val="003B6279"/>
    <w:rsid w:val="003B6448"/>
    <w:rsid w:val="003B66A2"/>
    <w:rsid w:val="003B68AC"/>
    <w:rsid w:val="003B6976"/>
    <w:rsid w:val="003B6EA9"/>
    <w:rsid w:val="003B71F4"/>
    <w:rsid w:val="003B73E2"/>
    <w:rsid w:val="003B7496"/>
    <w:rsid w:val="003B7825"/>
    <w:rsid w:val="003C040A"/>
    <w:rsid w:val="003C0897"/>
    <w:rsid w:val="003C0BE6"/>
    <w:rsid w:val="003C0EE1"/>
    <w:rsid w:val="003C1A5E"/>
    <w:rsid w:val="003C1B7E"/>
    <w:rsid w:val="003C20A4"/>
    <w:rsid w:val="003C2575"/>
    <w:rsid w:val="003C2D90"/>
    <w:rsid w:val="003C3176"/>
    <w:rsid w:val="003C3514"/>
    <w:rsid w:val="003C36A2"/>
    <w:rsid w:val="003C3CDC"/>
    <w:rsid w:val="003C4277"/>
    <w:rsid w:val="003C460C"/>
    <w:rsid w:val="003C4BF4"/>
    <w:rsid w:val="003C4D9C"/>
    <w:rsid w:val="003C57F2"/>
    <w:rsid w:val="003C60B8"/>
    <w:rsid w:val="003C6471"/>
    <w:rsid w:val="003C6A17"/>
    <w:rsid w:val="003C6BE6"/>
    <w:rsid w:val="003C6C4F"/>
    <w:rsid w:val="003C6F5D"/>
    <w:rsid w:val="003C70BD"/>
    <w:rsid w:val="003C7139"/>
    <w:rsid w:val="003C7147"/>
    <w:rsid w:val="003C7E60"/>
    <w:rsid w:val="003C7F53"/>
    <w:rsid w:val="003D0719"/>
    <w:rsid w:val="003D079E"/>
    <w:rsid w:val="003D0DC4"/>
    <w:rsid w:val="003D0EA9"/>
    <w:rsid w:val="003D10D8"/>
    <w:rsid w:val="003D11E9"/>
    <w:rsid w:val="003D139F"/>
    <w:rsid w:val="003D1764"/>
    <w:rsid w:val="003D1CD9"/>
    <w:rsid w:val="003D25A3"/>
    <w:rsid w:val="003D263C"/>
    <w:rsid w:val="003D2BEE"/>
    <w:rsid w:val="003D31B7"/>
    <w:rsid w:val="003D34AF"/>
    <w:rsid w:val="003D37A8"/>
    <w:rsid w:val="003D39E1"/>
    <w:rsid w:val="003D3A43"/>
    <w:rsid w:val="003D3CB1"/>
    <w:rsid w:val="003D3EEE"/>
    <w:rsid w:val="003D4870"/>
    <w:rsid w:val="003D48A7"/>
    <w:rsid w:val="003D54C6"/>
    <w:rsid w:val="003D5FF0"/>
    <w:rsid w:val="003D61C0"/>
    <w:rsid w:val="003D61E1"/>
    <w:rsid w:val="003D639A"/>
    <w:rsid w:val="003D6F45"/>
    <w:rsid w:val="003D717B"/>
    <w:rsid w:val="003D756D"/>
    <w:rsid w:val="003D7722"/>
    <w:rsid w:val="003D7B27"/>
    <w:rsid w:val="003E0021"/>
    <w:rsid w:val="003E0335"/>
    <w:rsid w:val="003E0518"/>
    <w:rsid w:val="003E0EBC"/>
    <w:rsid w:val="003E18E3"/>
    <w:rsid w:val="003E1A15"/>
    <w:rsid w:val="003E1A87"/>
    <w:rsid w:val="003E1EEC"/>
    <w:rsid w:val="003E1F3D"/>
    <w:rsid w:val="003E24D2"/>
    <w:rsid w:val="003E2EDC"/>
    <w:rsid w:val="003E314B"/>
    <w:rsid w:val="003E476D"/>
    <w:rsid w:val="003E4B75"/>
    <w:rsid w:val="003E5A97"/>
    <w:rsid w:val="003E5C61"/>
    <w:rsid w:val="003E67A0"/>
    <w:rsid w:val="003E689D"/>
    <w:rsid w:val="003E6CF1"/>
    <w:rsid w:val="003E7543"/>
    <w:rsid w:val="003E7744"/>
    <w:rsid w:val="003E77CB"/>
    <w:rsid w:val="003F03C7"/>
    <w:rsid w:val="003F0424"/>
    <w:rsid w:val="003F0ECA"/>
    <w:rsid w:val="003F16B3"/>
    <w:rsid w:val="003F1E5F"/>
    <w:rsid w:val="003F1F93"/>
    <w:rsid w:val="003F219F"/>
    <w:rsid w:val="003F268C"/>
    <w:rsid w:val="003F2D35"/>
    <w:rsid w:val="003F36B1"/>
    <w:rsid w:val="003F38ED"/>
    <w:rsid w:val="003F39CF"/>
    <w:rsid w:val="003F3D72"/>
    <w:rsid w:val="003F4787"/>
    <w:rsid w:val="003F4F41"/>
    <w:rsid w:val="003F537B"/>
    <w:rsid w:val="003F54AE"/>
    <w:rsid w:val="003F55A3"/>
    <w:rsid w:val="003F59A2"/>
    <w:rsid w:val="003F6551"/>
    <w:rsid w:val="003F7829"/>
    <w:rsid w:val="003F7A26"/>
    <w:rsid w:val="003F7C4A"/>
    <w:rsid w:val="003F7E90"/>
    <w:rsid w:val="0040067B"/>
    <w:rsid w:val="004007E5"/>
    <w:rsid w:val="00400A1E"/>
    <w:rsid w:val="00400E1C"/>
    <w:rsid w:val="0040118D"/>
    <w:rsid w:val="004011F5"/>
    <w:rsid w:val="00401C57"/>
    <w:rsid w:val="00401D26"/>
    <w:rsid w:val="00401EFB"/>
    <w:rsid w:val="0040208D"/>
    <w:rsid w:val="0040247D"/>
    <w:rsid w:val="00402A7D"/>
    <w:rsid w:val="00403412"/>
    <w:rsid w:val="00403981"/>
    <w:rsid w:val="00403D88"/>
    <w:rsid w:val="00404071"/>
    <w:rsid w:val="0040495B"/>
    <w:rsid w:val="00405B04"/>
    <w:rsid w:val="00405DE3"/>
    <w:rsid w:val="00405DFA"/>
    <w:rsid w:val="00406178"/>
    <w:rsid w:val="004067AE"/>
    <w:rsid w:val="00406BF9"/>
    <w:rsid w:val="00406D72"/>
    <w:rsid w:val="00406E45"/>
    <w:rsid w:val="00410108"/>
    <w:rsid w:val="00410223"/>
    <w:rsid w:val="00410327"/>
    <w:rsid w:val="004103C5"/>
    <w:rsid w:val="00410545"/>
    <w:rsid w:val="00410AD0"/>
    <w:rsid w:val="00410AD3"/>
    <w:rsid w:val="00410F90"/>
    <w:rsid w:val="0041206D"/>
    <w:rsid w:val="00412358"/>
    <w:rsid w:val="00412418"/>
    <w:rsid w:val="004125C7"/>
    <w:rsid w:val="00412824"/>
    <w:rsid w:val="00412D27"/>
    <w:rsid w:val="004130EA"/>
    <w:rsid w:val="004130F5"/>
    <w:rsid w:val="0041381A"/>
    <w:rsid w:val="00414D18"/>
    <w:rsid w:val="00414D78"/>
    <w:rsid w:val="004155BD"/>
    <w:rsid w:val="004157FB"/>
    <w:rsid w:val="0041603B"/>
    <w:rsid w:val="00416152"/>
    <w:rsid w:val="00416D13"/>
    <w:rsid w:val="00416D40"/>
    <w:rsid w:val="00416D75"/>
    <w:rsid w:val="0041749B"/>
    <w:rsid w:val="004175AA"/>
    <w:rsid w:val="00417BB1"/>
    <w:rsid w:val="00417E31"/>
    <w:rsid w:val="004203E3"/>
    <w:rsid w:val="00420416"/>
    <w:rsid w:val="0042085F"/>
    <w:rsid w:val="00420981"/>
    <w:rsid w:val="00421223"/>
    <w:rsid w:val="0042126B"/>
    <w:rsid w:val="004213CA"/>
    <w:rsid w:val="00421839"/>
    <w:rsid w:val="00421994"/>
    <w:rsid w:val="00421F0A"/>
    <w:rsid w:val="004224C7"/>
    <w:rsid w:val="004229C3"/>
    <w:rsid w:val="00422A21"/>
    <w:rsid w:val="00423406"/>
    <w:rsid w:val="00423F83"/>
    <w:rsid w:val="00423FBA"/>
    <w:rsid w:val="004244CB"/>
    <w:rsid w:val="0042463D"/>
    <w:rsid w:val="00424A25"/>
    <w:rsid w:val="00424BD2"/>
    <w:rsid w:val="00425670"/>
    <w:rsid w:val="00425704"/>
    <w:rsid w:val="004268A6"/>
    <w:rsid w:val="00426E2E"/>
    <w:rsid w:val="004275F8"/>
    <w:rsid w:val="00427BC4"/>
    <w:rsid w:val="004301A9"/>
    <w:rsid w:val="004305C4"/>
    <w:rsid w:val="0043073C"/>
    <w:rsid w:val="00430C26"/>
    <w:rsid w:val="00430DA8"/>
    <w:rsid w:val="0043163A"/>
    <w:rsid w:val="004319A6"/>
    <w:rsid w:val="00431CDB"/>
    <w:rsid w:val="00432767"/>
    <w:rsid w:val="004327A7"/>
    <w:rsid w:val="00432A8D"/>
    <w:rsid w:val="00432B44"/>
    <w:rsid w:val="00432D38"/>
    <w:rsid w:val="00432DC6"/>
    <w:rsid w:val="00433B58"/>
    <w:rsid w:val="00433BC5"/>
    <w:rsid w:val="0043403D"/>
    <w:rsid w:val="00434A13"/>
    <w:rsid w:val="00434AAB"/>
    <w:rsid w:val="00434C79"/>
    <w:rsid w:val="00434F6C"/>
    <w:rsid w:val="00434FCD"/>
    <w:rsid w:val="004354F6"/>
    <w:rsid w:val="004356FB"/>
    <w:rsid w:val="00435956"/>
    <w:rsid w:val="00435D20"/>
    <w:rsid w:val="004361C0"/>
    <w:rsid w:val="0043626C"/>
    <w:rsid w:val="00436D19"/>
    <w:rsid w:val="00437153"/>
    <w:rsid w:val="00437173"/>
    <w:rsid w:val="00437CD4"/>
    <w:rsid w:val="00440996"/>
    <w:rsid w:val="00440C75"/>
    <w:rsid w:val="00440E0B"/>
    <w:rsid w:val="00440E6E"/>
    <w:rsid w:val="004418C5"/>
    <w:rsid w:val="00441A0B"/>
    <w:rsid w:val="00442785"/>
    <w:rsid w:val="00442874"/>
    <w:rsid w:val="004438A0"/>
    <w:rsid w:val="00443CFB"/>
    <w:rsid w:val="00443D27"/>
    <w:rsid w:val="0044430C"/>
    <w:rsid w:val="004444CB"/>
    <w:rsid w:val="0044514D"/>
    <w:rsid w:val="0044515D"/>
    <w:rsid w:val="004451F9"/>
    <w:rsid w:val="004456B5"/>
    <w:rsid w:val="00445804"/>
    <w:rsid w:val="00446DAA"/>
    <w:rsid w:val="00446DC9"/>
    <w:rsid w:val="00446EF2"/>
    <w:rsid w:val="0044738A"/>
    <w:rsid w:val="0044797B"/>
    <w:rsid w:val="00447C0E"/>
    <w:rsid w:val="00447C81"/>
    <w:rsid w:val="00447FA3"/>
    <w:rsid w:val="00450287"/>
    <w:rsid w:val="004504B2"/>
    <w:rsid w:val="00450868"/>
    <w:rsid w:val="004514BE"/>
    <w:rsid w:val="004519CC"/>
    <w:rsid w:val="00451B51"/>
    <w:rsid w:val="00452294"/>
    <w:rsid w:val="00453579"/>
    <w:rsid w:val="004538C6"/>
    <w:rsid w:val="00453A6D"/>
    <w:rsid w:val="00453C83"/>
    <w:rsid w:val="004542FE"/>
    <w:rsid w:val="004548D8"/>
    <w:rsid w:val="004550ED"/>
    <w:rsid w:val="0045563F"/>
    <w:rsid w:val="0045598A"/>
    <w:rsid w:val="00455F5B"/>
    <w:rsid w:val="00456D37"/>
    <w:rsid w:val="00457172"/>
    <w:rsid w:val="00457B1A"/>
    <w:rsid w:val="00457DE5"/>
    <w:rsid w:val="00460350"/>
    <w:rsid w:val="004603C5"/>
    <w:rsid w:val="004606F4"/>
    <w:rsid w:val="00460EA3"/>
    <w:rsid w:val="00460EDA"/>
    <w:rsid w:val="004611D0"/>
    <w:rsid w:val="004619E6"/>
    <w:rsid w:val="00462082"/>
    <w:rsid w:val="004625D9"/>
    <w:rsid w:val="004625F1"/>
    <w:rsid w:val="00462C89"/>
    <w:rsid w:val="00463A79"/>
    <w:rsid w:val="00464738"/>
    <w:rsid w:val="004648A1"/>
    <w:rsid w:val="004649C3"/>
    <w:rsid w:val="004655A6"/>
    <w:rsid w:val="00465916"/>
    <w:rsid w:val="004659FE"/>
    <w:rsid w:val="0046619E"/>
    <w:rsid w:val="0046659C"/>
    <w:rsid w:val="00466C60"/>
    <w:rsid w:val="00466E29"/>
    <w:rsid w:val="00467C83"/>
    <w:rsid w:val="00470188"/>
    <w:rsid w:val="004703CA"/>
    <w:rsid w:val="004705D4"/>
    <w:rsid w:val="00470DAE"/>
    <w:rsid w:val="0047172A"/>
    <w:rsid w:val="00471916"/>
    <w:rsid w:val="00471E6E"/>
    <w:rsid w:val="00471F8B"/>
    <w:rsid w:val="00472841"/>
    <w:rsid w:val="004733A3"/>
    <w:rsid w:val="00473A09"/>
    <w:rsid w:val="00473EDE"/>
    <w:rsid w:val="00474129"/>
    <w:rsid w:val="00474BBB"/>
    <w:rsid w:val="00475422"/>
    <w:rsid w:val="0047556C"/>
    <w:rsid w:val="004755A2"/>
    <w:rsid w:val="00475B1A"/>
    <w:rsid w:val="00475C86"/>
    <w:rsid w:val="00475F27"/>
    <w:rsid w:val="004764DE"/>
    <w:rsid w:val="0047710E"/>
    <w:rsid w:val="004773B2"/>
    <w:rsid w:val="0047772B"/>
    <w:rsid w:val="00480188"/>
    <w:rsid w:val="00480563"/>
    <w:rsid w:val="00480ABE"/>
    <w:rsid w:val="00480C2F"/>
    <w:rsid w:val="00480E6E"/>
    <w:rsid w:val="00480F21"/>
    <w:rsid w:val="0048115A"/>
    <w:rsid w:val="00481D0B"/>
    <w:rsid w:val="004821C7"/>
    <w:rsid w:val="004826BE"/>
    <w:rsid w:val="00482704"/>
    <w:rsid w:val="00483014"/>
    <w:rsid w:val="0048365D"/>
    <w:rsid w:val="00483A1F"/>
    <w:rsid w:val="00483EA1"/>
    <w:rsid w:val="004841D7"/>
    <w:rsid w:val="004843DF"/>
    <w:rsid w:val="00484EBA"/>
    <w:rsid w:val="00485452"/>
    <w:rsid w:val="00485498"/>
    <w:rsid w:val="00485A18"/>
    <w:rsid w:val="00486657"/>
    <w:rsid w:val="004866C5"/>
    <w:rsid w:val="00486991"/>
    <w:rsid w:val="00486AAB"/>
    <w:rsid w:val="00487A7E"/>
    <w:rsid w:val="00487B59"/>
    <w:rsid w:val="00487E2B"/>
    <w:rsid w:val="00487E7B"/>
    <w:rsid w:val="00487EAD"/>
    <w:rsid w:val="00487F2E"/>
    <w:rsid w:val="0049024B"/>
    <w:rsid w:val="00490255"/>
    <w:rsid w:val="00490295"/>
    <w:rsid w:val="0049048F"/>
    <w:rsid w:val="0049066E"/>
    <w:rsid w:val="004907F2"/>
    <w:rsid w:val="00490CEE"/>
    <w:rsid w:val="00490FC0"/>
    <w:rsid w:val="004914F4"/>
    <w:rsid w:val="004916FA"/>
    <w:rsid w:val="00491BA6"/>
    <w:rsid w:val="00491C71"/>
    <w:rsid w:val="00491C94"/>
    <w:rsid w:val="00491D3C"/>
    <w:rsid w:val="00491DB3"/>
    <w:rsid w:val="004920EE"/>
    <w:rsid w:val="0049223A"/>
    <w:rsid w:val="00492586"/>
    <w:rsid w:val="004925DF"/>
    <w:rsid w:val="00492976"/>
    <w:rsid w:val="00492B11"/>
    <w:rsid w:val="00492DA8"/>
    <w:rsid w:val="0049332C"/>
    <w:rsid w:val="00493885"/>
    <w:rsid w:val="00494152"/>
    <w:rsid w:val="00494418"/>
    <w:rsid w:val="004946D3"/>
    <w:rsid w:val="00494733"/>
    <w:rsid w:val="004953AF"/>
    <w:rsid w:val="00496E1E"/>
    <w:rsid w:val="004974DF"/>
    <w:rsid w:val="004979CB"/>
    <w:rsid w:val="00497D5C"/>
    <w:rsid w:val="004A018A"/>
    <w:rsid w:val="004A0899"/>
    <w:rsid w:val="004A08B2"/>
    <w:rsid w:val="004A0BDE"/>
    <w:rsid w:val="004A12AB"/>
    <w:rsid w:val="004A12C3"/>
    <w:rsid w:val="004A1785"/>
    <w:rsid w:val="004A17B8"/>
    <w:rsid w:val="004A1824"/>
    <w:rsid w:val="004A1847"/>
    <w:rsid w:val="004A1A78"/>
    <w:rsid w:val="004A2970"/>
    <w:rsid w:val="004A2C4C"/>
    <w:rsid w:val="004A2CE7"/>
    <w:rsid w:val="004A2EFC"/>
    <w:rsid w:val="004A2F6E"/>
    <w:rsid w:val="004A3074"/>
    <w:rsid w:val="004A3103"/>
    <w:rsid w:val="004A4A75"/>
    <w:rsid w:val="004A4C25"/>
    <w:rsid w:val="004A4D7F"/>
    <w:rsid w:val="004A4EC9"/>
    <w:rsid w:val="004A4F5B"/>
    <w:rsid w:val="004A5001"/>
    <w:rsid w:val="004A51FB"/>
    <w:rsid w:val="004A59AF"/>
    <w:rsid w:val="004A5A41"/>
    <w:rsid w:val="004A5C51"/>
    <w:rsid w:val="004A5C7D"/>
    <w:rsid w:val="004A5F0A"/>
    <w:rsid w:val="004A6113"/>
    <w:rsid w:val="004A63C9"/>
    <w:rsid w:val="004A64C2"/>
    <w:rsid w:val="004A6590"/>
    <w:rsid w:val="004A70CF"/>
    <w:rsid w:val="004A745A"/>
    <w:rsid w:val="004A777C"/>
    <w:rsid w:val="004A7CDF"/>
    <w:rsid w:val="004A7D13"/>
    <w:rsid w:val="004A7D7A"/>
    <w:rsid w:val="004A7F77"/>
    <w:rsid w:val="004B0014"/>
    <w:rsid w:val="004B0091"/>
    <w:rsid w:val="004B05AC"/>
    <w:rsid w:val="004B0C59"/>
    <w:rsid w:val="004B1F6B"/>
    <w:rsid w:val="004B2691"/>
    <w:rsid w:val="004B2694"/>
    <w:rsid w:val="004B2711"/>
    <w:rsid w:val="004B28D6"/>
    <w:rsid w:val="004B2CB2"/>
    <w:rsid w:val="004B2DD0"/>
    <w:rsid w:val="004B2DF0"/>
    <w:rsid w:val="004B3319"/>
    <w:rsid w:val="004B34DD"/>
    <w:rsid w:val="004B3612"/>
    <w:rsid w:val="004B391B"/>
    <w:rsid w:val="004B3C36"/>
    <w:rsid w:val="004B423E"/>
    <w:rsid w:val="004B46CD"/>
    <w:rsid w:val="004B4948"/>
    <w:rsid w:val="004B4C0E"/>
    <w:rsid w:val="004B4DA5"/>
    <w:rsid w:val="004B4F82"/>
    <w:rsid w:val="004B6136"/>
    <w:rsid w:val="004B62A5"/>
    <w:rsid w:val="004B7543"/>
    <w:rsid w:val="004B7B6B"/>
    <w:rsid w:val="004B7D2A"/>
    <w:rsid w:val="004C01C7"/>
    <w:rsid w:val="004C02B2"/>
    <w:rsid w:val="004C0E3C"/>
    <w:rsid w:val="004C12AB"/>
    <w:rsid w:val="004C15B0"/>
    <w:rsid w:val="004C1933"/>
    <w:rsid w:val="004C1E91"/>
    <w:rsid w:val="004C22A5"/>
    <w:rsid w:val="004C27F1"/>
    <w:rsid w:val="004C2E85"/>
    <w:rsid w:val="004C35FA"/>
    <w:rsid w:val="004C3AB2"/>
    <w:rsid w:val="004C3C66"/>
    <w:rsid w:val="004C3CB4"/>
    <w:rsid w:val="004C400F"/>
    <w:rsid w:val="004C4B29"/>
    <w:rsid w:val="004C6219"/>
    <w:rsid w:val="004C66CE"/>
    <w:rsid w:val="004C686D"/>
    <w:rsid w:val="004C6B4A"/>
    <w:rsid w:val="004C7584"/>
    <w:rsid w:val="004D024D"/>
    <w:rsid w:val="004D04EE"/>
    <w:rsid w:val="004D07E1"/>
    <w:rsid w:val="004D0A9A"/>
    <w:rsid w:val="004D1313"/>
    <w:rsid w:val="004D198A"/>
    <w:rsid w:val="004D1AC8"/>
    <w:rsid w:val="004D1CA1"/>
    <w:rsid w:val="004D293D"/>
    <w:rsid w:val="004D2977"/>
    <w:rsid w:val="004D3211"/>
    <w:rsid w:val="004D3DB5"/>
    <w:rsid w:val="004D537E"/>
    <w:rsid w:val="004D5980"/>
    <w:rsid w:val="004D5FFF"/>
    <w:rsid w:val="004D6228"/>
    <w:rsid w:val="004D62A8"/>
    <w:rsid w:val="004D7745"/>
    <w:rsid w:val="004D7A87"/>
    <w:rsid w:val="004D7DB2"/>
    <w:rsid w:val="004D7F66"/>
    <w:rsid w:val="004E0040"/>
    <w:rsid w:val="004E14E9"/>
    <w:rsid w:val="004E15B0"/>
    <w:rsid w:val="004E1BA6"/>
    <w:rsid w:val="004E1BDC"/>
    <w:rsid w:val="004E27DD"/>
    <w:rsid w:val="004E35EF"/>
    <w:rsid w:val="004E363C"/>
    <w:rsid w:val="004E380D"/>
    <w:rsid w:val="004E3957"/>
    <w:rsid w:val="004E3AA7"/>
    <w:rsid w:val="004E3CA1"/>
    <w:rsid w:val="004E3D1F"/>
    <w:rsid w:val="004E476A"/>
    <w:rsid w:val="004E4886"/>
    <w:rsid w:val="004E4992"/>
    <w:rsid w:val="004E4D5F"/>
    <w:rsid w:val="004E4E79"/>
    <w:rsid w:val="004E5114"/>
    <w:rsid w:val="004E5121"/>
    <w:rsid w:val="004E51E3"/>
    <w:rsid w:val="004E5FAB"/>
    <w:rsid w:val="004E6692"/>
    <w:rsid w:val="004E6C32"/>
    <w:rsid w:val="004E6F53"/>
    <w:rsid w:val="004E792D"/>
    <w:rsid w:val="004F03AE"/>
    <w:rsid w:val="004F09C3"/>
    <w:rsid w:val="004F0D05"/>
    <w:rsid w:val="004F0F3E"/>
    <w:rsid w:val="004F1739"/>
    <w:rsid w:val="004F1894"/>
    <w:rsid w:val="004F217A"/>
    <w:rsid w:val="004F2756"/>
    <w:rsid w:val="004F2D57"/>
    <w:rsid w:val="004F32DF"/>
    <w:rsid w:val="004F3951"/>
    <w:rsid w:val="004F3A67"/>
    <w:rsid w:val="004F3FD3"/>
    <w:rsid w:val="004F421C"/>
    <w:rsid w:val="004F4494"/>
    <w:rsid w:val="004F4708"/>
    <w:rsid w:val="004F481E"/>
    <w:rsid w:val="004F4FEE"/>
    <w:rsid w:val="004F5092"/>
    <w:rsid w:val="004F613F"/>
    <w:rsid w:val="004F627F"/>
    <w:rsid w:val="004F6894"/>
    <w:rsid w:val="004F6F08"/>
    <w:rsid w:val="004F762A"/>
    <w:rsid w:val="004F76C0"/>
    <w:rsid w:val="00500790"/>
    <w:rsid w:val="00500E43"/>
    <w:rsid w:val="005011E0"/>
    <w:rsid w:val="005011FC"/>
    <w:rsid w:val="00501596"/>
    <w:rsid w:val="005017FF"/>
    <w:rsid w:val="005018A3"/>
    <w:rsid w:val="0050291E"/>
    <w:rsid w:val="0050294B"/>
    <w:rsid w:val="00503194"/>
    <w:rsid w:val="005033B0"/>
    <w:rsid w:val="005039E4"/>
    <w:rsid w:val="00503B40"/>
    <w:rsid w:val="00503C8E"/>
    <w:rsid w:val="00503D81"/>
    <w:rsid w:val="00504879"/>
    <w:rsid w:val="00504ED0"/>
    <w:rsid w:val="005051A0"/>
    <w:rsid w:val="005057F2"/>
    <w:rsid w:val="00505B7A"/>
    <w:rsid w:val="005060B7"/>
    <w:rsid w:val="00506294"/>
    <w:rsid w:val="005062BB"/>
    <w:rsid w:val="005062E6"/>
    <w:rsid w:val="00506889"/>
    <w:rsid w:val="00506CC8"/>
    <w:rsid w:val="00506D5F"/>
    <w:rsid w:val="005071A2"/>
    <w:rsid w:val="005073FE"/>
    <w:rsid w:val="005074F2"/>
    <w:rsid w:val="00507751"/>
    <w:rsid w:val="00507FAA"/>
    <w:rsid w:val="005101C4"/>
    <w:rsid w:val="0051066A"/>
    <w:rsid w:val="00510685"/>
    <w:rsid w:val="00510695"/>
    <w:rsid w:val="0051098C"/>
    <w:rsid w:val="00510A4F"/>
    <w:rsid w:val="0051112C"/>
    <w:rsid w:val="00511404"/>
    <w:rsid w:val="00511572"/>
    <w:rsid w:val="00511856"/>
    <w:rsid w:val="00511969"/>
    <w:rsid w:val="00512504"/>
    <w:rsid w:val="00512568"/>
    <w:rsid w:val="00512AEB"/>
    <w:rsid w:val="00512EC2"/>
    <w:rsid w:val="005132F9"/>
    <w:rsid w:val="005136AB"/>
    <w:rsid w:val="00513702"/>
    <w:rsid w:val="00513B37"/>
    <w:rsid w:val="005140B6"/>
    <w:rsid w:val="00514218"/>
    <w:rsid w:val="00514522"/>
    <w:rsid w:val="005158D0"/>
    <w:rsid w:val="005159DD"/>
    <w:rsid w:val="005161F1"/>
    <w:rsid w:val="00516948"/>
    <w:rsid w:val="00516DC9"/>
    <w:rsid w:val="0051726B"/>
    <w:rsid w:val="00517536"/>
    <w:rsid w:val="005175C9"/>
    <w:rsid w:val="00517743"/>
    <w:rsid w:val="00517BE8"/>
    <w:rsid w:val="00517EFE"/>
    <w:rsid w:val="0052039F"/>
    <w:rsid w:val="005204EF"/>
    <w:rsid w:val="005207BB"/>
    <w:rsid w:val="00520A05"/>
    <w:rsid w:val="00520D82"/>
    <w:rsid w:val="005210FA"/>
    <w:rsid w:val="005216A2"/>
    <w:rsid w:val="00521B30"/>
    <w:rsid w:val="00521D49"/>
    <w:rsid w:val="0052262E"/>
    <w:rsid w:val="00522AC3"/>
    <w:rsid w:val="00522DFD"/>
    <w:rsid w:val="005230A2"/>
    <w:rsid w:val="00523D31"/>
    <w:rsid w:val="00523DD7"/>
    <w:rsid w:val="00523E96"/>
    <w:rsid w:val="0052409A"/>
    <w:rsid w:val="0052411D"/>
    <w:rsid w:val="00524265"/>
    <w:rsid w:val="00524334"/>
    <w:rsid w:val="005244D8"/>
    <w:rsid w:val="005246AE"/>
    <w:rsid w:val="005249B1"/>
    <w:rsid w:val="00524B48"/>
    <w:rsid w:val="00525B51"/>
    <w:rsid w:val="00525EAB"/>
    <w:rsid w:val="00526D3B"/>
    <w:rsid w:val="005274E9"/>
    <w:rsid w:val="0053020C"/>
    <w:rsid w:val="00530D22"/>
    <w:rsid w:val="00530DC1"/>
    <w:rsid w:val="00530EFB"/>
    <w:rsid w:val="00531714"/>
    <w:rsid w:val="005317FA"/>
    <w:rsid w:val="00531B3F"/>
    <w:rsid w:val="00531BA8"/>
    <w:rsid w:val="00532463"/>
    <w:rsid w:val="00532468"/>
    <w:rsid w:val="00532864"/>
    <w:rsid w:val="0053286E"/>
    <w:rsid w:val="005328BE"/>
    <w:rsid w:val="00532990"/>
    <w:rsid w:val="00532ECF"/>
    <w:rsid w:val="00533213"/>
    <w:rsid w:val="00533827"/>
    <w:rsid w:val="00533CAE"/>
    <w:rsid w:val="00534237"/>
    <w:rsid w:val="0053454A"/>
    <w:rsid w:val="00534877"/>
    <w:rsid w:val="00534A32"/>
    <w:rsid w:val="00534CB7"/>
    <w:rsid w:val="0053525E"/>
    <w:rsid w:val="005356E0"/>
    <w:rsid w:val="005357E9"/>
    <w:rsid w:val="00535FEB"/>
    <w:rsid w:val="00536154"/>
    <w:rsid w:val="00536A70"/>
    <w:rsid w:val="00536C11"/>
    <w:rsid w:val="00536EFF"/>
    <w:rsid w:val="00537286"/>
    <w:rsid w:val="00537455"/>
    <w:rsid w:val="0053748C"/>
    <w:rsid w:val="00537574"/>
    <w:rsid w:val="00537939"/>
    <w:rsid w:val="005379B1"/>
    <w:rsid w:val="00540214"/>
    <w:rsid w:val="00540356"/>
    <w:rsid w:val="005405B4"/>
    <w:rsid w:val="00540BF9"/>
    <w:rsid w:val="00540DB2"/>
    <w:rsid w:val="005417F8"/>
    <w:rsid w:val="0054184E"/>
    <w:rsid w:val="00541976"/>
    <w:rsid w:val="00541CEA"/>
    <w:rsid w:val="00542031"/>
    <w:rsid w:val="0054228C"/>
    <w:rsid w:val="00542470"/>
    <w:rsid w:val="0054261A"/>
    <w:rsid w:val="005433E7"/>
    <w:rsid w:val="005434B4"/>
    <w:rsid w:val="00543826"/>
    <w:rsid w:val="00543C33"/>
    <w:rsid w:val="00543D25"/>
    <w:rsid w:val="00543DC0"/>
    <w:rsid w:val="00543EF3"/>
    <w:rsid w:val="00544546"/>
    <w:rsid w:val="005449A4"/>
    <w:rsid w:val="00544B70"/>
    <w:rsid w:val="00544BC4"/>
    <w:rsid w:val="00544F85"/>
    <w:rsid w:val="00544F94"/>
    <w:rsid w:val="00544FDF"/>
    <w:rsid w:val="00545171"/>
    <w:rsid w:val="005452F5"/>
    <w:rsid w:val="0054582D"/>
    <w:rsid w:val="00545A59"/>
    <w:rsid w:val="005463FF"/>
    <w:rsid w:val="00546480"/>
    <w:rsid w:val="00546547"/>
    <w:rsid w:val="0054680B"/>
    <w:rsid w:val="00546A20"/>
    <w:rsid w:val="0054714A"/>
    <w:rsid w:val="00547739"/>
    <w:rsid w:val="00547740"/>
    <w:rsid w:val="0055000E"/>
    <w:rsid w:val="005501BD"/>
    <w:rsid w:val="00550804"/>
    <w:rsid w:val="00550C3E"/>
    <w:rsid w:val="00550F17"/>
    <w:rsid w:val="00550FE4"/>
    <w:rsid w:val="00551811"/>
    <w:rsid w:val="00551993"/>
    <w:rsid w:val="00551FA0"/>
    <w:rsid w:val="005521C4"/>
    <w:rsid w:val="00552473"/>
    <w:rsid w:val="0055266C"/>
    <w:rsid w:val="005526D3"/>
    <w:rsid w:val="005529E8"/>
    <w:rsid w:val="00553581"/>
    <w:rsid w:val="00553721"/>
    <w:rsid w:val="00553872"/>
    <w:rsid w:val="00553E8D"/>
    <w:rsid w:val="005547A1"/>
    <w:rsid w:val="005548AF"/>
    <w:rsid w:val="0055500A"/>
    <w:rsid w:val="005551B4"/>
    <w:rsid w:val="00555B53"/>
    <w:rsid w:val="00555EB0"/>
    <w:rsid w:val="00556637"/>
    <w:rsid w:val="00556AA5"/>
    <w:rsid w:val="00556BE7"/>
    <w:rsid w:val="0055716A"/>
    <w:rsid w:val="0055753F"/>
    <w:rsid w:val="00557A4E"/>
    <w:rsid w:val="00557D6C"/>
    <w:rsid w:val="00557EDB"/>
    <w:rsid w:val="00557FC5"/>
    <w:rsid w:val="00560A0D"/>
    <w:rsid w:val="00560AD8"/>
    <w:rsid w:val="00561411"/>
    <w:rsid w:val="00561F07"/>
    <w:rsid w:val="00561F46"/>
    <w:rsid w:val="00563D38"/>
    <w:rsid w:val="00564578"/>
    <w:rsid w:val="005648E5"/>
    <w:rsid w:val="00564AA3"/>
    <w:rsid w:val="00565592"/>
    <w:rsid w:val="00565C0F"/>
    <w:rsid w:val="00565D35"/>
    <w:rsid w:val="00565E23"/>
    <w:rsid w:val="00566065"/>
    <w:rsid w:val="00566905"/>
    <w:rsid w:val="0056777B"/>
    <w:rsid w:val="00567C1E"/>
    <w:rsid w:val="00570574"/>
    <w:rsid w:val="00570AC2"/>
    <w:rsid w:val="00571C41"/>
    <w:rsid w:val="0057315C"/>
    <w:rsid w:val="00573615"/>
    <w:rsid w:val="00573B36"/>
    <w:rsid w:val="00573D05"/>
    <w:rsid w:val="00573FD0"/>
    <w:rsid w:val="00573FF0"/>
    <w:rsid w:val="005744EF"/>
    <w:rsid w:val="005748A8"/>
    <w:rsid w:val="005748AA"/>
    <w:rsid w:val="00574F22"/>
    <w:rsid w:val="00575A2F"/>
    <w:rsid w:val="00575A71"/>
    <w:rsid w:val="005762A9"/>
    <w:rsid w:val="005764EF"/>
    <w:rsid w:val="0057717A"/>
    <w:rsid w:val="00577A27"/>
    <w:rsid w:val="00577B7C"/>
    <w:rsid w:val="00577F2F"/>
    <w:rsid w:val="00580417"/>
    <w:rsid w:val="00580BDA"/>
    <w:rsid w:val="005811C6"/>
    <w:rsid w:val="005817AC"/>
    <w:rsid w:val="00581BFA"/>
    <w:rsid w:val="0058213F"/>
    <w:rsid w:val="00582B4F"/>
    <w:rsid w:val="0058353D"/>
    <w:rsid w:val="005835FB"/>
    <w:rsid w:val="00583A0A"/>
    <w:rsid w:val="00583F68"/>
    <w:rsid w:val="005841B1"/>
    <w:rsid w:val="00584236"/>
    <w:rsid w:val="0058437B"/>
    <w:rsid w:val="005847FB"/>
    <w:rsid w:val="00584A22"/>
    <w:rsid w:val="0058517B"/>
    <w:rsid w:val="0058517D"/>
    <w:rsid w:val="00585222"/>
    <w:rsid w:val="00586082"/>
    <w:rsid w:val="00586115"/>
    <w:rsid w:val="00586432"/>
    <w:rsid w:val="00586605"/>
    <w:rsid w:val="00587648"/>
    <w:rsid w:val="005879EE"/>
    <w:rsid w:val="00587CE6"/>
    <w:rsid w:val="00587E05"/>
    <w:rsid w:val="005903EE"/>
    <w:rsid w:val="0059058D"/>
    <w:rsid w:val="00590A33"/>
    <w:rsid w:val="005910A1"/>
    <w:rsid w:val="00591203"/>
    <w:rsid w:val="005912E6"/>
    <w:rsid w:val="0059159F"/>
    <w:rsid w:val="005915B2"/>
    <w:rsid w:val="00591784"/>
    <w:rsid w:val="00591F76"/>
    <w:rsid w:val="00592219"/>
    <w:rsid w:val="0059275B"/>
    <w:rsid w:val="00592B27"/>
    <w:rsid w:val="00592BBE"/>
    <w:rsid w:val="00593434"/>
    <w:rsid w:val="00593762"/>
    <w:rsid w:val="00593964"/>
    <w:rsid w:val="00593D36"/>
    <w:rsid w:val="0059417C"/>
    <w:rsid w:val="00594342"/>
    <w:rsid w:val="005946B5"/>
    <w:rsid w:val="00594A32"/>
    <w:rsid w:val="00594B47"/>
    <w:rsid w:val="00594C1A"/>
    <w:rsid w:val="00594F76"/>
    <w:rsid w:val="0059501C"/>
    <w:rsid w:val="00595213"/>
    <w:rsid w:val="005957A9"/>
    <w:rsid w:val="005959AB"/>
    <w:rsid w:val="00596138"/>
    <w:rsid w:val="0059665C"/>
    <w:rsid w:val="005969F0"/>
    <w:rsid w:val="00596E14"/>
    <w:rsid w:val="00597270"/>
    <w:rsid w:val="00597405"/>
    <w:rsid w:val="0059740F"/>
    <w:rsid w:val="00597794"/>
    <w:rsid w:val="00597FC2"/>
    <w:rsid w:val="005A0635"/>
    <w:rsid w:val="005A06AC"/>
    <w:rsid w:val="005A0775"/>
    <w:rsid w:val="005A15A9"/>
    <w:rsid w:val="005A16B3"/>
    <w:rsid w:val="005A18D7"/>
    <w:rsid w:val="005A20B4"/>
    <w:rsid w:val="005A2837"/>
    <w:rsid w:val="005A29B7"/>
    <w:rsid w:val="005A326C"/>
    <w:rsid w:val="005A3310"/>
    <w:rsid w:val="005A3478"/>
    <w:rsid w:val="005A357F"/>
    <w:rsid w:val="005A3E98"/>
    <w:rsid w:val="005A3EC3"/>
    <w:rsid w:val="005A4006"/>
    <w:rsid w:val="005A4788"/>
    <w:rsid w:val="005A4793"/>
    <w:rsid w:val="005A4A20"/>
    <w:rsid w:val="005A4BCF"/>
    <w:rsid w:val="005A4E08"/>
    <w:rsid w:val="005A5670"/>
    <w:rsid w:val="005A6CA3"/>
    <w:rsid w:val="005A72CA"/>
    <w:rsid w:val="005A7BA7"/>
    <w:rsid w:val="005A7D42"/>
    <w:rsid w:val="005A7EFF"/>
    <w:rsid w:val="005B00D1"/>
    <w:rsid w:val="005B03CE"/>
    <w:rsid w:val="005B0A75"/>
    <w:rsid w:val="005B0A81"/>
    <w:rsid w:val="005B0BDE"/>
    <w:rsid w:val="005B1006"/>
    <w:rsid w:val="005B13CE"/>
    <w:rsid w:val="005B1EC4"/>
    <w:rsid w:val="005B1F1D"/>
    <w:rsid w:val="005B2859"/>
    <w:rsid w:val="005B2D5F"/>
    <w:rsid w:val="005B2F19"/>
    <w:rsid w:val="005B3247"/>
    <w:rsid w:val="005B331C"/>
    <w:rsid w:val="005B3355"/>
    <w:rsid w:val="005B37A9"/>
    <w:rsid w:val="005B3853"/>
    <w:rsid w:val="005B38EE"/>
    <w:rsid w:val="005B3E2B"/>
    <w:rsid w:val="005B43B0"/>
    <w:rsid w:val="005B47F1"/>
    <w:rsid w:val="005B53DB"/>
    <w:rsid w:val="005B5638"/>
    <w:rsid w:val="005B568C"/>
    <w:rsid w:val="005B56E3"/>
    <w:rsid w:val="005B5955"/>
    <w:rsid w:val="005B5AFC"/>
    <w:rsid w:val="005B5D2C"/>
    <w:rsid w:val="005B5D5A"/>
    <w:rsid w:val="005B6319"/>
    <w:rsid w:val="005B661F"/>
    <w:rsid w:val="005B66D9"/>
    <w:rsid w:val="005B67DB"/>
    <w:rsid w:val="005B6EC2"/>
    <w:rsid w:val="005B71DF"/>
    <w:rsid w:val="005B725E"/>
    <w:rsid w:val="005C03B1"/>
    <w:rsid w:val="005C05A5"/>
    <w:rsid w:val="005C0C8A"/>
    <w:rsid w:val="005C1B83"/>
    <w:rsid w:val="005C1D81"/>
    <w:rsid w:val="005C2392"/>
    <w:rsid w:val="005C2A7E"/>
    <w:rsid w:val="005C3067"/>
    <w:rsid w:val="005C3269"/>
    <w:rsid w:val="005C3552"/>
    <w:rsid w:val="005C419D"/>
    <w:rsid w:val="005C43F6"/>
    <w:rsid w:val="005C45E1"/>
    <w:rsid w:val="005C477F"/>
    <w:rsid w:val="005C4977"/>
    <w:rsid w:val="005C49CE"/>
    <w:rsid w:val="005C4FF0"/>
    <w:rsid w:val="005C5446"/>
    <w:rsid w:val="005C5506"/>
    <w:rsid w:val="005C5CA1"/>
    <w:rsid w:val="005C5E74"/>
    <w:rsid w:val="005C6A70"/>
    <w:rsid w:val="005C6B1E"/>
    <w:rsid w:val="005C6B5E"/>
    <w:rsid w:val="005C6FB0"/>
    <w:rsid w:val="005C74B3"/>
    <w:rsid w:val="005C7730"/>
    <w:rsid w:val="005C7D20"/>
    <w:rsid w:val="005D00FC"/>
    <w:rsid w:val="005D0434"/>
    <w:rsid w:val="005D04F3"/>
    <w:rsid w:val="005D1215"/>
    <w:rsid w:val="005D1601"/>
    <w:rsid w:val="005D1CDA"/>
    <w:rsid w:val="005D1F0F"/>
    <w:rsid w:val="005D1F86"/>
    <w:rsid w:val="005D1FC2"/>
    <w:rsid w:val="005D319B"/>
    <w:rsid w:val="005D38C3"/>
    <w:rsid w:val="005D3A50"/>
    <w:rsid w:val="005D3AC0"/>
    <w:rsid w:val="005D40E1"/>
    <w:rsid w:val="005D429A"/>
    <w:rsid w:val="005D49AB"/>
    <w:rsid w:val="005D4B2B"/>
    <w:rsid w:val="005D55E8"/>
    <w:rsid w:val="005D58C6"/>
    <w:rsid w:val="005D5965"/>
    <w:rsid w:val="005D6472"/>
    <w:rsid w:val="005D64C3"/>
    <w:rsid w:val="005D69C7"/>
    <w:rsid w:val="005D79A0"/>
    <w:rsid w:val="005D7A45"/>
    <w:rsid w:val="005E02BA"/>
    <w:rsid w:val="005E02EC"/>
    <w:rsid w:val="005E08D7"/>
    <w:rsid w:val="005E09C7"/>
    <w:rsid w:val="005E112B"/>
    <w:rsid w:val="005E131A"/>
    <w:rsid w:val="005E183F"/>
    <w:rsid w:val="005E1953"/>
    <w:rsid w:val="005E1E1C"/>
    <w:rsid w:val="005E1F0F"/>
    <w:rsid w:val="005E2BFB"/>
    <w:rsid w:val="005E3339"/>
    <w:rsid w:val="005E3E6B"/>
    <w:rsid w:val="005E4698"/>
    <w:rsid w:val="005E48C7"/>
    <w:rsid w:val="005E4949"/>
    <w:rsid w:val="005E4D15"/>
    <w:rsid w:val="005E4ECB"/>
    <w:rsid w:val="005E67E2"/>
    <w:rsid w:val="005E6A46"/>
    <w:rsid w:val="005E6A64"/>
    <w:rsid w:val="005E6D31"/>
    <w:rsid w:val="005E7057"/>
    <w:rsid w:val="005E722F"/>
    <w:rsid w:val="005E73E3"/>
    <w:rsid w:val="005E75E0"/>
    <w:rsid w:val="005E7D6A"/>
    <w:rsid w:val="005F0F12"/>
    <w:rsid w:val="005F1394"/>
    <w:rsid w:val="005F162E"/>
    <w:rsid w:val="005F1D5A"/>
    <w:rsid w:val="005F3070"/>
    <w:rsid w:val="005F34CF"/>
    <w:rsid w:val="005F37F6"/>
    <w:rsid w:val="005F38A2"/>
    <w:rsid w:val="005F3A90"/>
    <w:rsid w:val="005F3AFF"/>
    <w:rsid w:val="005F3D4A"/>
    <w:rsid w:val="005F438B"/>
    <w:rsid w:val="005F5027"/>
    <w:rsid w:val="005F5133"/>
    <w:rsid w:val="005F532C"/>
    <w:rsid w:val="005F5379"/>
    <w:rsid w:val="005F5AE9"/>
    <w:rsid w:val="005F5BE0"/>
    <w:rsid w:val="005F60FE"/>
    <w:rsid w:val="005F61C0"/>
    <w:rsid w:val="005F634B"/>
    <w:rsid w:val="005F6569"/>
    <w:rsid w:val="005F7027"/>
    <w:rsid w:val="005F7459"/>
    <w:rsid w:val="005F7CDD"/>
    <w:rsid w:val="0060029C"/>
    <w:rsid w:val="00600382"/>
    <w:rsid w:val="006005E3"/>
    <w:rsid w:val="00601054"/>
    <w:rsid w:val="006013CA"/>
    <w:rsid w:val="00601A06"/>
    <w:rsid w:val="00601CEC"/>
    <w:rsid w:val="00601E08"/>
    <w:rsid w:val="00601F58"/>
    <w:rsid w:val="00602241"/>
    <w:rsid w:val="0060265C"/>
    <w:rsid w:val="00602953"/>
    <w:rsid w:val="00602BD5"/>
    <w:rsid w:val="00602C36"/>
    <w:rsid w:val="006030A9"/>
    <w:rsid w:val="00603678"/>
    <w:rsid w:val="006036FB"/>
    <w:rsid w:val="006038D8"/>
    <w:rsid w:val="00603991"/>
    <w:rsid w:val="00603C3A"/>
    <w:rsid w:val="00603D7C"/>
    <w:rsid w:val="00603E95"/>
    <w:rsid w:val="00604218"/>
    <w:rsid w:val="006050B1"/>
    <w:rsid w:val="00605D1B"/>
    <w:rsid w:val="00607455"/>
    <w:rsid w:val="00607858"/>
    <w:rsid w:val="00607B21"/>
    <w:rsid w:val="00607E5E"/>
    <w:rsid w:val="00610E88"/>
    <w:rsid w:val="0061144A"/>
    <w:rsid w:val="006119B3"/>
    <w:rsid w:val="00611A87"/>
    <w:rsid w:val="0061276C"/>
    <w:rsid w:val="006138C8"/>
    <w:rsid w:val="00614110"/>
    <w:rsid w:val="0061458E"/>
    <w:rsid w:val="006146C0"/>
    <w:rsid w:val="006148AD"/>
    <w:rsid w:val="0061492C"/>
    <w:rsid w:val="00614E01"/>
    <w:rsid w:val="00614E17"/>
    <w:rsid w:val="006158C1"/>
    <w:rsid w:val="00615EE8"/>
    <w:rsid w:val="00615F59"/>
    <w:rsid w:val="00616390"/>
    <w:rsid w:val="006166CE"/>
    <w:rsid w:val="00616A13"/>
    <w:rsid w:val="00616B95"/>
    <w:rsid w:val="00616C4E"/>
    <w:rsid w:val="00616DB5"/>
    <w:rsid w:val="00616E10"/>
    <w:rsid w:val="0061709D"/>
    <w:rsid w:val="0061776F"/>
    <w:rsid w:val="00617D65"/>
    <w:rsid w:val="006203FC"/>
    <w:rsid w:val="006210E6"/>
    <w:rsid w:val="00621558"/>
    <w:rsid w:val="006215AB"/>
    <w:rsid w:val="00621ABA"/>
    <w:rsid w:val="00621BCE"/>
    <w:rsid w:val="006222A2"/>
    <w:rsid w:val="006226AB"/>
    <w:rsid w:val="00622ED0"/>
    <w:rsid w:val="0062319C"/>
    <w:rsid w:val="006231E4"/>
    <w:rsid w:val="00624246"/>
    <w:rsid w:val="0062439E"/>
    <w:rsid w:val="00624850"/>
    <w:rsid w:val="00624942"/>
    <w:rsid w:val="00624B4C"/>
    <w:rsid w:val="00624E19"/>
    <w:rsid w:val="00624E69"/>
    <w:rsid w:val="00624F80"/>
    <w:rsid w:val="00625C70"/>
    <w:rsid w:val="00625FCC"/>
    <w:rsid w:val="00626813"/>
    <w:rsid w:val="00626B24"/>
    <w:rsid w:val="00626B9D"/>
    <w:rsid w:val="00627BD0"/>
    <w:rsid w:val="0063001F"/>
    <w:rsid w:val="00630EC9"/>
    <w:rsid w:val="00631449"/>
    <w:rsid w:val="00631796"/>
    <w:rsid w:val="006320E5"/>
    <w:rsid w:val="0063279E"/>
    <w:rsid w:val="00632A1B"/>
    <w:rsid w:val="006330E2"/>
    <w:rsid w:val="0063316D"/>
    <w:rsid w:val="0063338E"/>
    <w:rsid w:val="0063371E"/>
    <w:rsid w:val="006339DD"/>
    <w:rsid w:val="00633D68"/>
    <w:rsid w:val="00634178"/>
    <w:rsid w:val="006347DA"/>
    <w:rsid w:val="0063482C"/>
    <w:rsid w:val="00634E19"/>
    <w:rsid w:val="00634E7D"/>
    <w:rsid w:val="00634ED8"/>
    <w:rsid w:val="00635616"/>
    <w:rsid w:val="006356E8"/>
    <w:rsid w:val="006357D4"/>
    <w:rsid w:val="00635D58"/>
    <w:rsid w:val="00636589"/>
    <w:rsid w:val="006366E0"/>
    <w:rsid w:val="00637151"/>
    <w:rsid w:val="00637260"/>
    <w:rsid w:val="006373E8"/>
    <w:rsid w:val="00637D38"/>
    <w:rsid w:val="00637D6B"/>
    <w:rsid w:val="00637E4E"/>
    <w:rsid w:val="0064001B"/>
    <w:rsid w:val="0064020F"/>
    <w:rsid w:val="006407ED"/>
    <w:rsid w:val="00640A78"/>
    <w:rsid w:val="00640CF6"/>
    <w:rsid w:val="0064129E"/>
    <w:rsid w:val="00641345"/>
    <w:rsid w:val="00641551"/>
    <w:rsid w:val="0064167E"/>
    <w:rsid w:val="00641CA2"/>
    <w:rsid w:val="00641DD6"/>
    <w:rsid w:val="00641EEF"/>
    <w:rsid w:val="00642024"/>
    <w:rsid w:val="00642289"/>
    <w:rsid w:val="00642398"/>
    <w:rsid w:val="006424BF"/>
    <w:rsid w:val="0064264F"/>
    <w:rsid w:val="00643E75"/>
    <w:rsid w:val="00644992"/>
    <w:rsid w:val="00644CD5"/>
    <w:rsid w:val="00645DA4"/>
    <w:rsid w:val="0064652F"/>
    <w:rsid w:val="0064662B"/>
    <w:rsid w:val="006467F1"/>
    <w:rsid w:val="00646B15"/>
    <w:rsid w:val="00646C65"/>
    <w:rsid w:val="00646CCD"/>
    <w:rsid w:val="00646CF1"/>
    <w:rsid w:val="00646FD2"/>
    <w:rsid w:val="006474E1"/>
    <w:rsid w:val="00647687"/>
    <w:rsid w:val="006476D5"/>
    <w:rsid w:val="006476DF"/>
    <w:rsid w:val="00647A3E"/>
    <w:rsid w:val="00647A41"/>
    <w:rsid w:val="00647F9D"/>
    <w:rsid w:val="0065062B"/>
    <w:rsid w:val="00650B0A"/>
    <w:rsid w:val="00650EE6"/>
    <w:rsid w:val="00651115"/>
    <w:rsid w:val="00651349"/>
    <w:rsid w:val="00651665"/>
    <w:rsid w:val="0065167B"/>
    <w:rsid w:val="0065240D"/>
    <w:rsid w:val="00652837"/>
    <w:rsid w:val="00652EEC"/>
    <w:rsid w:val="00653679"/>
    <w:rsid w:val="006536B5"/>
    <w:rsid w:val="00653CB1"/>
    <w:rsid w:val="006545C5"/>
    <w:rsid w:val="0065467C"/>
    <w:rsid w:val="00655407"/>
    <w:rsid w:val="00655616"/>
    <w:rsid w:val="006557A9"/>
    <w:rsid w:val="0065659D"/>
    <w:rsid w:val="006566B4"/>
    <w:rsid w:val="00656846"/>
    <w:rsid w:val="00657246"/>
    <w:rsid w:val="00657442"/>
    <w:rsid w:val="00657600"/>
    <w:rsid w:val="006577B2"/>
    <w:rsid w:val="00657AC0"/>
    <w:rsid w:val="00661371"/>
    <w:rsid w:val="00661D9E"/>
    <w:rsid w:val="00661E1C"/>
    <w:rsid w:val="006621BB"/>
    <w:rsid w:val="00662717"/>
    <w:rsid w:val="00662965"/>
    <w:rsid w:val="00662E65"/>
    <w:rsid w:val="00663F9E"/>
    <w:rsid w:val="0066420E"/>
    <w:rsid w:val="00664266"/>
    <w:rsid w:val="006644F5"/>
    <w:rsid w:val="006653F0"/>
    <w:rsid w:val="00665FA8"/>
    <w:rsid w:val="006664AE"/>
    <w:rsid w:val="006665E2"/>
    <w:rsid w:val="00666829"/>
    <w:rsid w:val="00666AB8"/>
    <w:rsid w:val="0066712C"/>
    <w:rsid w:val="00667259"/>
    <w:rsid w:val="00667364"/>
    <w:rsid w:val="006674F2"/>
    <w:rsid w:val="0066750C"/>
    <w:rsid w:val="00667958"/>
    <w:rsid w:val="00667F46"/>
    <w:rsid w:val="0067086D"/>
    <w:rsid w:val="00671030"/>
    <w:rsid w:val="0067106C"/>
    <w:rsid w:val="0067195D"/>
    <w:rsid w:val="00671BA7"/>
    <w:rsid w:val="00671F1B"/>
    <w:rsid w:val="006723B2"/>
    <w:rsid w:val="00672459"/>
    <w:rsid w:val="00672AD5"/>
    <w:rsid w:val="00673175"/>
    <w:rsid w:val="006739E2"/>
    <w:rsid w:val="00673B24"/>
    <w:rsid w:val="006743ED"/>
    <w:rsid w:val="00674428"/>
    <w:rsid w:val="006748BE"/>
    <w:rsid w:val="006750DF"/>
    <w:rsid w:val="006756EE"/>
    <w:rsid w:val="006758ED"/>
    <w:rsid w:val="0067595F"/>
    <w:rsid w:val="0067619E"/>
    <w:rsid w:val="006764E6"/>
    <w:rsid w:val="006767B4"/>
    <w:rsid w:val="00676C7C"/>
    <w:rsid w:val="006771EE"/>
    <w:rsid w:val="00680143"/>
    <w:rsid w:val="0068117D"/>
    <w:rsid w:val="00681F14"/>
    <w:rsid w:val="00682122"/>
    <w:rsid w:val="00682B8B"/>
    <w:rsid w:val="00683008"/>
    <w:rsid w:val="0068308A"/>
    <w:rsid w:val="00683606"/>
    <w:rsid w:val="0068390E"/>
    <w:rsid w:val="00683C55"/>
    <w:rsid w:val="00683D3E"/>
    <w:rsid w:val="00683DE1"/>
    <w:rsid w:val="0068478A"/>
    <w:rsid w:val="006858C1"/>
    <w:rsid w:val="00685A63"/>
    <w:rsid w:val="0068608E"/>
    <w:rsid w:val="00686572"/>
    <w:rsid w:val="0068683A"/>
    <w:rsid w:val="00686FE2"/>
    <w:rsid w:val="00687498"/>
    <w:rsid w:val="006874FC"/>
    <w:rsid w:val="00687BA9"/>
    <w:rsid w:val="00690FC0"/>
    <w:rsid w:val="00691007"/>
    <w:rsid w:val="0069110A"/>
    <w:rsid w:val="00691C96"/>
    <w:rsid w:val="0069200A"/>
    <w:rsid w:val="00692219"/>
    <w:rsid w:val="0069224B"/>
    <w:rsid w:val="006923AD"/>
    <w:rsid w:val="006925C4"/>
    <w:rsid w:val="006926CB"/>
    <w:rsid w:val="00692B8E"/>
    <w:rsid w:val="00692B91"/>
    <w:rsid w:val="00692F9D"/>
    <w:rsid w:val="00693418"/>
    <w:rsid w:val="0069380B"/>
    <w:rsid w:val="00693A60"/>
    <w:rsid w:val="00693BF9"/>
    <w:rsid w:val="00694935"/>
    <w:rsid w:val="006954B1"/>
    <w:rsid w:val="00695B70"/>
    <w:rsid w:val="00696262"/>
    <w:rsid w:val="0069670B"/>
    <w:rsid w:val="00696BA8"/>
    <w:rsid w:val="006976F0"/>
    <w:rsid w:val="0069798E"/>
    <w:rsid w:val="00697CE9"/>
    <w:rsid w:val="006A08F2"/>
    <w:rsid w:val="006A0A21"/>
    <w:rsid w:val="006A1E19"/>
    <w:rsid w:val="006A2048"/>
    <w:rsid w:val="006A27C1"/>
    <w:rsid w:val="006A288A"/>
    <w:rsid w:val="006A2C17"/>
    <w:rsid w:val="006A3131"/>
    <w:rsid w:val="006A35EC"/>
    <w:rsid w:val="006A395F"/>
    <w:rsid w:val="006A3A2C"/>
    <w:rsid w:val="006A3B6C"/>
    <w:rsid w:val="006A3C10"/>
    <w:rsid w:val="006A3C46"/>
    <w:rsid w:val="006A3DA5"/>
    <w:rsid w:val="006A41D3"/>
    <w:rsid w:val="006A4313"/>
    <w:rsid w:val="006A4C4F"/>
    <w:rsid w:val="006A5391"/>
    <w:rsid w:val="006A56BE"/>
    <w:rsid w:val="006A587F"/>
    <w:rsid w:val="006A5A73"/>
    <w:rsid w:val="006A5D21"/>
    <w:rsid w:val="006A5D51"/>
    <w:rsid w:val="006A5F8D"/>
    <w:rsid w:val="006A61E5"/>
    <w:rsid w:val="006A62C1"/>
    <w:rsid w:val="006A65C1"/>
    <w:rsid w:val="006A720F"/>
    <w:rsid w:val="006A746F"/>
    <w:rsid w:val="006A74FF"/>
    <w:rsid w:val="006A7839"/>
    <w:rsid w:val="006A7D88"/>
    <w:rsid w:val="006B0124"/>
    <w:rsid w:val="006B019D"/>
    <w:rsid w:val="006B09AD"/>
    <w:rsid w:val="006B0E42"/>
    <w:rsid w:val="006B104B"/>
    <w:rsid w:val="006B1397"/>
    <w:rsid w:val="006B185E"/>
    <w:rsid w:val="006B1BAE"/>
    <w:rsid w:val="006B1C68"/>
    <w:rsid w:val="006B2659"/>
    <w:rsid w:val="006B28F2"/>
    <w:rsid w:val="006B2EFE"/>
    <w:rsid w:val="006B3090"/>
    <w:rsid w:val="006B30A2"/>
    <w:rsid w:val="006B3919"/>
    <w:rsid w:val="006B41CA"/>
    <w:rsid w:val="006B43B2"/>
    <w:rsid w:val="006B445B"/>
    <w:rsid w:val="006B44E9"/>
    <w:rsid w:val="006B536E"/>
    <w:rsid w:val="006B5D35"/>
    <w:rsid w:val="006B60EC"/>
    <w:rsid w:val="006B63A7"/>
    <w:rsid w:val="006B6580"/>
    <w:rsid w:val="006B7FE5"/>
    <w:rsid w:val="006C001A"/>
    <w:rsid w:val="006C069E"/>
    <w:rsid w:val="006C078C"/>
    <w:rsid w:val="006C098C"/>
    <w:rsid w:val="006C0F24"/>
    <w:rsid w:val="006C16CA"/>
    <w:rsid w:val="006C17DC"/>
    <w:rsid w:val="006C1865"/>
    <w:rsid w:val="006C1BD2"/>
    <w:rsid w:val="006C1CC2"/>
    <w:rsid w:val="006C273C"/>
    <w:rsid w:val="006C2AD3"/>
    <w:rsid w:val="006C2B9D"/>
    <w:rsid w:val="006C2BD4"/>
    <w:rsid w:val="006C2C26"/>
    <w:rsid w:val="006C33F9"/>
    <w:rsid w:val="006C36AC"/>
    <w:rsid w:val="006C3745"/>
    <w:rsid w:val="006C3884"/>
    <w:rsid w:val="006C3983"/>
    <w:rsid w:val="006C422D"/>
    <w:rsid w:val="006C4475"/>
    <w:rsid w:val="006C4EDF"/>
    <w:rsid w:val="006C519C"/>
    <w:rsid w:val="006C54BA"/>
    <w:rsid w:val="006C5CC3"/>
    <w:rsid w:val="006C7420"/>
    <w:rsid w:val="006C7920"/>
    <w:rsid w:val="006D01E7"/>
    <w:rsid w:val="006D0F73"/>
    <w:rsid w:val="006D12BB"/>
    <w:rsid w:val="006D12DA"/>
    <w:rsid w:val="006D18D4"/>
    <w:rsid w:val="006D1B58"/>
    <w:rsid w:val="006D1C2D"/>
    <w:rsid w:val="006D235B"/>
    <w:rsid w:val="006D2B9C"/>
    <w:rsid w:val="006D3498"/>
    <w:rsid w:val="006D353B"/>
    <w:rsid w:val="006D384B"/>
    <w:rsid w:val="006D5316"/>
    <w:rsid w:val="006D53B9"/>
    <w:rsid w:val="006D5ABC"/>
    <w:rsid w:val="006D5AD1"/>
    <w:rsid w:val="006D5BDE"/>
    <w:rsid w:val="006D5EE1"/>
    <w:rsid w:val="006D5FCC"/>
    <w:rsid w:val="006D6196"/>
    <w:rsid w:val="006D62E6"/>
    <w:rsid w:val="006D65CE"/>
    <w:rsid w:val="006D6879"/>
    <w:rsid w:val="006D68B9"/>
    <w:rsid w:val="006D6E7A"/>
    <w:rsid w:val="006D6EF8"/>
    <w:rsid w:val="006D7821"/>
    <w:rsid w:val="006D7B20"/>
    <w:rsid w:val="006E022E"/>
    <w:rsid w:val="006E0C1A"/>
    <w:rsid w:val="006E0F74"/>
    <w:rsid w:val="006E0FC9"/>
    <w:rsid w:val="006E10C8"/>
    <w:rsid w:val="006E1FBC"/>
    <w:rsid w:val="006E2317"/>
    <w:rsid w:val="006E2C36"/>
    <w:rsid w:val="006E2D6E"/>
    <w:rsid w:val="006E2D8A"/>
    <w:rsid w:val="006E2E47"/>
    <w:rsid w:val="006E3F14"/>
    <w:rsid w:val="006E41C3"/>
    <w:rsid w:val="006E4660"/>
    <w:rsid w:val="006E4890"/>
    <w:rsid w:val="006E4A02"/>
    <w:rsid w:val="006E4BD3"/>
    <w:rsid w:val="006E599A"/>
    <w:rsid w:val="006E604D"/>
    <w:rsid w:val="006E6D60"/>
    <w:rsid w:val="006E6ED4"/>
    <w:rsid w:val="006E6F67"/>
    <w:rsid w:val="006E7085"/>
    <w:rsid w:val="006E7304"/>
    <w:rsid w:val="006E7776"/>
    <w:rsid w:val="006E7A84"/>
    <w:rsid w:val="006F0288"/>
    <w:rsid w:val="006F04EB"/>
    <w:rsid w:val="006F0BFE"/>
    <w:rsid w:val="006F0CA2"/>
    <w:rsid w:val="006F0FF0"/>
    <w:rsid w:val="006F1399"/>
    <w:rsid w:val="006F1467"/>
    <w:rsid w:val="006F1469"/>
    <w:rsid w:val="006F2095"/>
    <w:rsid w:val="006F20D9"/>
    <w:rsid w:val="006F2B17"/>
    <w:rsid w:val="006F302F"/>
    <w:rsid w:val="006F3B25"/>
    <w:rsid w:val="006F4005"/>
    <w:rsid w:val="006F408D"/>
    <w:rsid w:val="006F40AF"/>
    <w:rsid w:val="006F4472"/>
    <w:rsid w:val="006F4A08"/>
    <w:rsid w:val="006F4A5B"/>
    <w:rsid w:val="006F4B0B"/>
    <w:rsid w:val="006F4DCA"/>
    <w:rsid w:val="006F4FA9"/>
    <w:rsid w:val="006F5293"/>
    <w:rsid w:val="006F5502"/>
    <w:rsid w:val="006F572D"/>
    <w:rsid w:val="006F6129"/>
    <w:rsid w:val="006F6626"/>
    <w:rsid w:val="006F6F4A"/>
    <w:rsid w:val="006F77AE"/>
    <w:rsid w:val="006F7B0A"/>
    <w:rsid w:val="0070037B"/>
    <w:rsid w:val="00700559"/>
    <w:rsid w:val="00700607"/>
    <w:rsid w:val="007007CD"/>
    <w:rsid w:val="00700A7F"/>
    <w:rsid w:val="00701326"/>
    <w:rsid w:val="0070135B"/>
    <w:rsid w:val="00701AC1"/>
    <w:rsid w:val="00701C20"/>
    <w:rsid w:val="007021FC"/>
    <w:rsid w:val="00702B78"/>
    <w:rsid w:val="00703790"/>
    <w:rsid w:val="00703B5F"/>
    <w:rsid w:val="00703D02"/>
    <w:rsid w:val="007044D1"/>
    <w:rsid w:val="00704C52"/>
    <w:rsid w:val="00705C77"/>
    <w:rsid w:val="00705D2B"/>
    <w:rsid w:val="00705EB7"/>
    <w:rsid w:val="00706593"/>
    <w:rsid w:val="0070661C"/>
    <w:rsid w:val="00707674"/>
    <w:rsid w:val="00707709"/>
    <w:rsid w:val="00707E52"/>
    <w:rsid w:val="0071003A"/>
    <w:rsid w:val="00710464"/>
    <w:rsid w:val="00710C91"/>
    <w:rsid w:val="00710D5A"/>
    <w:rsid w:val="007117EF"/>
    <w:rsid w:val="007120AD"/>
    <w:rsid w:val="007132B6"/>
    <w:rsid w:val="007139DD"/>
    <w:rsid w:val="00713C88"/>
    <w:rsid w:val="0071402E"/>
    <w:rsid w:val="00714036"/>
    <w:rsid w:val="0071404B"/>
    <w:rsid w:val="0071427B"/>
    <w:rsid w:val="007146BB"/>
    <w:rsid w:val="00714A82"/>
    <w:rsid w:val="00715471"/>
    <w:rsid w:val="007157BB"/>
    <w:rsid w:val="00715B6A"/>
    <w:rsid w:val="007164B8"/>
    <w:rsid w:val="007164EB"/>
    <w:rsid w:val="00716BE3"/>
    <w:rsid w:val="00717DBB"/>
    <w:rsid w:val="00720530"/>
    <w:rsid w:val="007205D2"/>
    <w:rsid w:val="007207C5"/>
    <w:rsid w:val="0072092D"/>
    <w:rsid w:val="00720F0C"/>
    <w:rsid w:val="00721106"/>
    <w:rsid w:val="00721D15"/>
    <w:rsid w:val="00721D19"/>
    <w:rsid w:val="00721D2F"/>
    <w:rsid w:val="007225FC"/>
    <w:rsid w:val="00722A5C"/>
    <w:rsid w:val="00722D11"/>
    <w:rsid w:val="00723190"/>
    <w:rsid w:val="0072397D"/>
    <w:rsid w:val="00723CF7"/>
    <w:rsid w:val="00723D80"/>
    <w:rsid w:val="007243BA"/>
    <w:rsid w:val="00724DD8"/>
    <w:rsid w:val="007253DB"/>
    <w:rsid w:val="00725621"/>
    <w:rsid w:val="00726882"/>
    <w:rsid w:val="00726961"/>
    <w:rsid w:val="00726A36"/>
    <w:rsid w:val="00726B6A"/>
    <w:rsid w:val="00726EB3"/>
    <w:rsid w:val="00726FA3"/>
    <w:rsid w:val="0072712C"/>
    <w:rsid w:val="0073005B"/>
    <w:rsid w:val="0073028F"/>
    <w:rsid w:val="00731AF7"/>
    <w:rsid w:val="0073209E"/>
    <w:rsid w:val="007320AA"/>
    <w:rsid w:val="00732882"/>
    <w:rsid w:val="00732A65"/>
    <w:rsid w:val="00732BD9"/>
    <w:rsid w:val="00732F21"/>
    <w:rsid w:val="00732F49"/>
    <w:rsid w:val="00732FA1"/>
    <w:rsid w:val="00733403"/>
    <w:rsid w:val="007336BF"/>
    <w:rsid w:val="00733C71"/>
    <w:rsid w:val="00734017"/>
    <w:rsid w:val="0073470C"/>
    <w:rsid w:val="0073489D"/>
    <w:rsid w:val="007349FE"/>
    <w:rsid w:val="007354A3"/>
    <w:rsid w:val="007354BA"/>
    <w:rsid w:val="00735761"/>
    <w:rsid w:val="00735C1F"/>
    <w:rsid w:val="00735CA0"/>
    <w:rsid w:val="00735EAA"/>
    <w:rsid w:val="00736A3B"/>
    <w:rsid w:val="00736BE6"/>
    <w:rsid w:val="007370D5"/>
    <w:rsid w:val="00737143"/>
    <w:rsid w:val="00737527"/>
    <w:rsid w:val="0073795F"/>
    <w:rsid w:val="007379FB"/>
    <w:rsid w:val="00737B90"/>
    <w:rsid w:val="00740D24"/>
    <w:rsid w:val="00740D51"/>
    <w:rsid w:val="00740E3B"/>
    <w:rsid w:val="007410C1"/>
    <w:rsid w:val="0074197D"/>
    <w:rsid w:val="00741FF2"/>
    <w:rsid w:val="00742AC3"/>
    <w:rsid w:val="0074404D"/>
    <w:rsid w:val="007446F6"/>
    <w:rsid w:val="007448AE"/>
    <w:rsid w:val="00744C80"/>
    <w:rsid w:val="0074504D"/>
    <w:rsid w:val="007458E6"/>
    <w:rsid w:val="00745C7B"/>
    <w:rsid w:val="00746155"/>
    <w:rsid w:val="00746A68"/>
    <w:rsid w:val="00746DC4"/>
    <w:rsid w:val="00746F9B"/>
    <w:rsid w:val="00747486"/>
    <w:rsid w:val="007476B2"/>
    <w:rsid w:val="007478A8"/>
    <w:rsid w:val="00750145"/>
    <w:rsid w:val="007501B9"/>
    <w:rsid w:val="00750452"/>
    <w:rsid w:val="0075084D"/>
    <w:rsid w:val="00751FCE"/>
    <w:rsid w:val="00752355"/>
    <w:rsid w:val="0075243D"/>
    <w:rsid w:val="0075255A"/>
    <w:rsid w:val="00753259"/>
    <w:rsid w:val="0075363C"/>
    <w:rsid w:val="0075372B"/>
    <w:rsid w:val="0075399E"/>
    <w:rsid w:val="007539F8"/>
    <w:rsid w:val="00753B70"/>
    <w:rsid w:val="00753F90"/>
    <w:rsid w:val="00754580"/>
    <w:rsid w:val="00754671"/>
    <w:rsid w:val="0075678B"/>
    <w:rsid w:val="007568C2"/>
    <w:rsid w:val="00756B8B"/>
    <w:rsid w:val="00757227"/>
    <w:rsid w:val="00757967"/>
    <w:rsid w:val="00760981"/>
    <w:rsid w:val="00760C28"/>
    <w:rsid w:val="00760E4B"/>
    <w:rsid w:val="00761173"/>
    <w:rsid w:val="007615AE"/>
    <w:rsid w:val="00761690"/>
    <w:rsid w:val="00761FD4"/>
    <w:rsid w:val="00762954"/>
    <w:rsid w:val="00763107"/>
    <w:rsid w:val="0076313A"/>
    <w:rsid w:val="007633D7"/>
    <w:rsid w:val="007635CA"/>
    <w:rsid w:val="00764125"/>
    <w:rsid w:val="007641CF"/>
    <w:rsid w:val="007642EC"/>
    <w:rsid w:val="00764D6E"/>
    <w:rsid w:val="00765B07"/>
    <w:rsid w:val="007663F6"/>
    <w:rsid w:val="00766422"/>
    <w:rsid w:val="00766529"/>
    <w:rsid w:val="00766722"/>
    <w:rsid w:val="00766CF2"/>
    <w:rsid w:val="00766F27"/>
    <w:rsid w:val="00766FA2"/>
    <w:rsid w:val="007676D0"/>
    <w:rsid w:val="00767CAA"/>
    <w:rsid w:val="00767E24"/>
    <w:rsid w:val="007701EF"/>
    <w:rsid w:val="0077056F"/>
    <w:rsid w:val="00770734"/>
    <w:rsid w:val="00770954"/>
    <w:rsid w:val="007714EE"/>
    <w:rsid w:val="00771A5F"/>
    <w:rsid w:val="00771DB1"/>
    <w:rsid w:val="0077278F"/>
    <w:rsid w:val="00772E58"/>
    <w:rsid w:val="00773033"/>
    <w:rsid w:val="00773180"/>
    <w:rsid w:val="0077333C"/>
    <w:rsid w:val="0077379A"/>
    <w:rsid w:val="00773DF9"/>
    <w:rsid w:val="00773FF1"/>
    <w:rsid w:val="007741E6"/>
    <w:rsid w:val="007742EE"/>
    <w:rsid w:val="007743B1"/>
    <w:rsid w:val="007744A5"/>
    <w:rsid w:val="007747B9"/>
    <w:rsid w:val="00774BF0"/>
    <w:rsid w:val="00774D16"/>
    <w:rsid w:val="0077511B"/>
    <w:rsid w:val="007757AB"/>
    <w:rsid w:val="00775EB6"/>
    <w:rsid w:val="00776347"/>
    <w:rsid w:val="00776786"/>
    <w:rsid w:val="00776B63"/>
    <w:rsid w:val="00776BA7"/>
    <w:rsid w:val="00776F5E"/>
    <w:rsid w:val="007770A3"/>
    <w:rsid w:val="007770DB"/>
    <w:rsid w:val="0077771F"/>
    <w:rsid w:val="00777A24"/>
    <w:rsid w:val="007802D1"/>
    <w:rsid w:val="007804A4"/>
    <w:rsid w:val="0078088A"/>
    <w:rsid w:val="00780C6B"/>
    <w:rsid w:val="00780CD0"/>
    <w:rsid w:val="00780D7F"/>
    <w:rsid w:val="00781075"/>
    <w:rsid w:val="00781271"/>
    <w:rsid w:val="007813E1"/>
    <w:rsid w:val="007817C0"/>
    <w:rsid w:val="007819F8"/>
    <w:rsid w:val="0078250E"/>
    <w:rsid w:val="00782743"/>
    <w:rsid w:val="00783292"/>
    <w:rsid w:val="00783D4D"/>
    <w:rsid w:val="007842FB"/>
    <w:rsid w:val="00784411"/>
    <w:rsid w:val="007846FA"/>
    <w:rsid w:val="00784C24"/>
    <w:rsid w:val="00784C55"/>
    <w:rsid w:val="00784C70"/>
    <w:rsid w:val="007853C3"/>
    <w:rsid w:val="0078558F"/>
    <w:rsid w:val="00785B23"/>
    <w:rsid w:val="00785FE5"/>
    <w:rsid w:val="00786241"/>
    <w:rsid w:val="00786327"/>
    <w:rsid w:val="00786A2B"/>
    <w:rsid w:val="00786C2A"/>
    <w:rsid w:val="00787EC1"/>
    <w:rsid w:val="00790099"/>
    <w:rsid w:val="007905A4"/>
    <w:rsid w:val="0079069F"/>
    <w:rsid w:val="007906AA"/>
    <w:rsid w:val="0079085A"/>
    <w:rsid w:val="00790D32"/>
    <w:rsid w:val="0079129A"/>
    <w:rsid w:val="007915B3"/>
    <w:rsid w:val="00791832"/>
    <w:rsid w:val="00791949"/>
    <w:rsid w:val="007932A7"/>
    <w:rsid w:val="00793695"/>
    <w:rsid w:val="0079387F"/>
    <w:rsid w:val="007938F4"/>
    <w:rsid w:val="00793EA6"/>
    <w:rsid w:val="00793F9F"/>
    <w:rsid w:val="0079409D"/>
    <w:rsid w:val="0079442D"/>
    <w:rsid w:val="007944EC"/>
    <w:rsid w:val="0079470B"/>
    <w:rsid w:val="007949AC"/>
    <w:rsid w:val="007955D4"/>
    <w:rsid w:val="0079564C"/>
    <w:rsid w:val="00795AFB"/>
    <w:rsid w:val="00795E9D"/>
    <w:rsid w:val="00796261"/>
    <w:rsid w:val="00796750"/>
    <w:rsid w:val="00797094"/>
    <w:rsid w:val="007971D2"/>
    <w:rsid w:val="007975F0"/>
    <w:rsid w:val="00797AAE"/>
    <w:rsid w:val="00797CA7"/>
    <w:rsid w:val="00797DEC"/>
    <w:rsid w:val="007A007A"/>
    <w:rsid w:val="007A0A14"/>
    <w:rsid w:val="007A0C14"/>
    <w:rsid w:val="007A0F85"/>
    <w:rsid w:val="007A1044"/>
    <w:rsid w:val="007A1246"/>
    <w:rsid w:val="007A197D"/>
    <w:rsid w:val="007A19FE"/>
    <w:rsid w:val="007A1C1D"/>
    <w:rsid w:val="007A1FD1"/>
    <w:rsid w:val="007A203D"/>
    <w:rsid w:val="007A218F"/>
    <w:rsid w:val="007A239F"/>
    <w:rsid w:val="007A2461"/>
    <w:rsid w:val="007A347D"/>
    <w:rsid w:val="007A54B0"/>
    <w:rsid w:val="007A558E"/>
    <w:rsid w:val="007A5BE2"/>
    <w:rsid w:val="007A5EBE"/>
    <w:rsid w:val="007A5EF0"/>
    <w:rsid w:val="007A62C7"/>
    <w:rsid w:val="007A62D8"/>
    <w:rsid w:val="007A6450"/>
    <w:rsid w:val="007A6790"/>
    <w:rsid w:val="007A6983"/>
    <w:rsid w:val="007A6A33"/>
    <w:rsid w:val="007A6B2C"/>
    <w:rsid w:val="007A709B"/>
    <w:rsid w:val="007A73A4"/>
    <w:rsid w:val="007A7703"/>
    <w:rsid w:val="007A77F6"/>
    <w:rsid w:val="007B01B8"/>
    <w:rsid w:val="007B1372"/>
    <w:rsid w:val="007B2180"/>
    <w:rsid w:val="007B276B"/>
    <w:rsid w:val="007B30AF"/>
    <w:rsid w:val="007B3403"/>
    <w:rsid w:val="007B34CA"/>
    <w:rsid w:val="007B39D0"/>
    <w:rsid w:val="007B3A4E"/>
    <w:rsid w:val="007B3E27"/>
    <w:rsid w:val="007B4276"/>
    <w:rsid w:val="007B4888"/>
    <w:rsid w:val="007B5164"/>
    <w:rsid w:val="007B571A"/>
    <w:rsid w:val="007B57B2"/>
    <w:rsid w:val="007B5A98"/>
    <w:rsid w:val="007B5F7D"/>
    <w:rsid w:val="007B5FDF"/>
    <w:rsid w:val="007B62EC"/>
    <w:rsid w:val="007B6383"/>
    <w:rsid w:val="007B7198"/>
    <w:rsid w:val="007B78DA"/>
    <w:rsid w:val="007B7AE0"/>
    <w:rsid w:val="007B7B20"/>
    <w:rsid w:val="007C03B0"/>
    <w:rsid w:val="007C053D"/>
    <w:rsid w:val="007C06CA"/>
    <w:rsid w:val="007C06EA"/>
    <w:rsid w:val="007C0721"/>
    <w:rsid w:val="007C09EC"/>
    <w:rsid w:val="007C0ACA"/>
    <w:rsid w:val="007C159F"/>
    <w:rsid w:val="007C1781"/>
    <w:rsid w:val="007C1C73"/>
    <w:rsid w:val="007C2009"/>
    <w:rsid w:val="007C2086"/>
    <w:rsid w:val="007C2BB2"/>
    <w:rsid w:val="007C2C09"/>
    <w:rsid w:val="007C313B"/>
    <w:rsid w:val="007C360E"/>
    <w:rsid w:val="007C4071"/>
    <w:rsid w:val="007C4637"/>
    <w:rsid w:val="007C53DE"/>
    <w:rsid w:val="007C5752"/>
    <w:rsid w:val="007C5B5F"/>
    <w:rsid w:val="007C62FA"/>
    <w:rsid w:val="007C631C"/>
    <w:rsid w:val="007C7120"/>
    <w:rsid w:val="007C75E8"/>
    <w:rsid w:val="007D00EB"/>
    <w:rsid w:val="007D0216"/>
    <w:rsid w:val="007D0535"/>
    <w:rsid w:val="007D06D9"/>
    <w:rsid w:val="007D1299"/>
    <w:rsid w:val="007D14C8"/>
    <w:rsid w:val="007D1AA9"/>
    <w:rsid w:val="007D1B5E"/>
    <w:rsid w:val="007D1C65"/>
    <w:rsid w:val="007D2108"/>
    <w:rsid w:val="007D2584"/>
    <w:rsid w:val="007D28EA"/>
    <w:rsid w:val="007D2A75"/>
    <w:rsid w:val="007D2B93"/>
    <w:rsid w:val="007D3205"/>
    <w:rsid w:val="007D35B2"/>
    <w:rsid w:val="007D38B9"/>
    <w:rsid w:val="007D3B56"/>
    <w:rsid w:val="007D3D2A"/>
    <w:rsid w:val="007D418C"/>
    <w:rsid w:val="007D443D"/>
    <w:rsid w:val="007D4849"/>
    <w:rsid w:val="007D4AF3"/>
    <w:rsid w:val="007D4DA5"/>
    <w:rsid w:val="007D5048"/>
    <w:rsid w:val="007D50C7"/>
    <w:rsid w:val="007D5167"/>
    <w:rsid w:val="007D51B9"/>
    <w:rsid w:val="007D51CD"/>
    <w:rsid w:val="007D60A2"/>
    <w:rsid w:val="007D649E"/>
    <w:rsid w:val="007D6597"/>
    <w:rsid w:val="007D6C2A"/>
    <w:rsid w:val="007D6CCB"/>
    <w:rsid w:val="007D7740"/>
    <w:rsid w:val="007D7D62"/>
    <w:rsid w:val="007D7D85"/>
    <w:rsid w:val="007E048E"/>
    <w:rsid w:val="007E0575"/>
    <w:rsid w:val="007E0780"/>
    <w:rsid w:val="007E124F"/>
    <w:rsid w:val="007E173C"/>
    <w:rsid w:val="007E208F"/>
    <w:rsid w:val="007E21FF"/>
    <w:rsid w:val="007E2FA7"/>
    <w:rsid w:val="007E301D"/>
    <w:rsid w:val="007E3453"/>
    <w:rsid w:val="007E4495"/>
    <w:rsid w:val="007E46C6"/>
    <w:rsid w:val="007E48A9"/>
    <w:rsid w:val="007E4B0A"/>
    <w:rsid w:val="007E50BE"/>
    <w:rsid w:val="007E523C"/>
    <w:rsid w:val="007E5B51"/>
    <w:rsid w:val="007E5CB3"/>
    <w:rsid w:val="007E644C"/>
    <w:rsid w:val="007E652D"/>
    <w:rsid w:val="007E67AB"/>
    <w:rsid w:val="007E6A5F"/>
    <w:rsid w:val="007E7913"/>
    <w:rsid w:val="007E7D73"/>
    <w:rsid w:val="007E7FBF"/>
    <w:rsid w:val="007F0018"/>
    <w:rsid w:val="007F01E3"/>
    <w:rsid w:val="007F0268"/>
    <w:rsid w:val="007F043A"/>
    <w:rsid w:val="007F0478"/>
    <w:rsid w:val="007F0D6A"/>
    <w:rsid w:val="007F0FDB"/>
    <w:rsid w:val="007F10C4"/>
    <w:rsid w:val="007F10F1"/>
    <w:rsid w:val="007F2283"/>
    <w:rsid w:val="007F2329"/>
    <w:rsid w:val="007F2344"/>
    <w:rsid w:val="007F2559"/>
    <w:rsid w:val="007F297E"/>
    <w:rsid w:val="007F2AB0"/>
    <w:rsid w:val="007F2B08"/>
    <w:rsid w:val="007F306C"/>
    <w:rsid w:val="007F4825"/>
    <w:rsid w:val="007F4DF3"/>
    <w:rsid w:val="007F4FC5"/>
    <w:rsid w:val="007F50FF"/>
    <w:rsid w:val="007F5F75"/>
    <w:rsid w:val="007F6385"/>
    <w:rsid w:val="007F66C1"/>
    <w:rsid w:val="007F6D9D"/>
    <w:rsid w:val="007F7973"/>
    <w:rsid w:val="007F7A95"/>
    <w:rsid w:val="007F7B2C"/>
    <w:rsid w:val="007F7B53"/>
    <w:rsid w:val="007F7B71"/>
    <w:rsid w:val="007F7E67"/>
    <w:rsid w:val="00800307"/>
    <w:rsid w:val="0080037E"/>
    <w:rsid w:val="00800751"/>
    <w:rsid w:val="0080079D"/>
    <w:rsid w:val="0080101C"/>
    <w:rsid w:val="008010C8"/>
    <w:rsid w:val="00801AF1"/>
    <w:rsid w:val="00801AF4"/>
    <w:rsid w:val="00801B77"/>
    <w:rsid w:val="00801CC1"/>
    <w:rsid w:val="00801DF6"/>
    <w:rsid w:val="008020CA"/>
    <w:rsid w:val="008023E7"/>
    <w:rsid w:val="008024DD"/>
    <w:rsid w:val="00802B5C"/>
    <w:rsid w:val="00803615"/>
    <w:rsid w:val="00804635"/>
    <w:rsid w:val="008046BB"/>
    <w:rsid w:val="00804D89"/>
    <w:rsid w:val="00805097"/>
    <w:rsid w:val="00805224"/>
    <w:rsid w:val="0080544B"/>
    <w:rsid w:val="00805601"/>
    <w:rsid w:val="00805A3B"/>
    <w:rsid w:val="00806107"/>
    <w:rsid w:val="008064C4"/>
    <w:rsid w:val="00806CDA"/>
    <w:rsid w:val="00806D38"/>
    <w:rsid w:val="00806E09"/>
    <w:rsid w:val="0080761B"/>
    <w:rsid w:val="0081079B"/>
    <w:rsid w:val="00810814"/>
    <w:rsid w:val="00811318"/>
    <w:rsid w:val="008115A7"/>
    <w:rsid w:val="00812E26"/>
    <w:rsid w:val="0081357B"/>
    <w:rsid w:val="008139A6"/>
    <w:rsid w:val="00813ABC"/>
    <w:rsid w:val="00813BF9"/>
    <w:rsid w:val="00813E50"/>
    <w:rsid w:val="00814401"/>
    <w:rsid w:val="0081465D"/>
    <w:rsid w:val="00814A35"/>
    <w:rsid w:val="00814D65"/>
    <w:rsid w:val="008153DB"/>
    <w:rsid w:val="00815A70"/>
    <w:rsid w:val="00815C1F"/>
    <w:rsid w:val="00816118"/>
    <w:rsid w:val="00816C4F"/>
    <w:rsid w:val="00816DF7"/>
    <w:rsid w:val="00820793"/>
    <w:rsid w:val="008207AF"/>
    <w:rsid w:val="00821177"/>
    <w:rsid w:val="00821267"/>
    <w:rsid w:val="008217F7"/>
    <w:rsid w:val="00821AA8"/>
    <w:rsid w:val="00821FAB"/>
    <w:rsid w:val="00822C40"/>
    <w:rsid w:val="00822D6C"/>
    <w:rsid w:val="00822DFC"/>
    <w:rsid w:val="00822E19"/>
    <w:rsid w:val="008234C8"/>
    <w:rsid w:val="00823B89"/>
    <w:rsid w:val="00824C93"/>
    <w:rsid w:val="0082500B"/>
    <w:rsid w:val="008250C5"/>
    <w:rsid w:val="0082564D"/>
    <w:rsid w:val="008257F2"/>
    <w:rsid w:val="008258A9"/>
    <w:rsid w:val="00826850"/>
    <w:rsid w:val="00827234"/>
    <w:rsid w:val="008273D9"/>
    <w:rsid w:val="00827FA2"/>
    <w:rsid w:val="008301F9"/>
    <w:rsid w:val="00830314"/>
    <w:rsid w:val="008307E0"/>
    <w:rsid w:val="0083091C"/>
    <w:rsid w:val="00830A53"/>
    <w:rsid w:val="0083131E"/>
    <w:rsid w:val="00831979"/>
    <w:rsid w:val="00831ABB"/>
    <w:rsid w:val="00832682"/>
    <w:rsid w:val="008326EB"/>
    <w:rsid w:val="0083292D"/>
    <w:rsid w:val="00833008"/>
    <w:rsid w:val="008332C5"/>
    <w:rsid w:val="0083350D"/>
    <w:rsid w:val="008346C5"/>
    <w:rsid w:val="00834783"/>
    <w:rsid w:val="008347D8"/>
    <w:rsid w:val="00834AE8"/>
    <w:rsid w:val="0083567C"/>
    <w:rsid w:val="00835FCD"/>
    <w:rsid w:val="008360C2"/>
    <w:rsid w:val="008367AE"/>
    <w:rsid w:val="008367E2"/>
    <w:rsid w:val="0083680B"/>
    <w:rsid w:val="00836E21"/>
    <w:rsid w:val="0083785F"/>
    <w:rsid w:val="008403C3"/>
    <w:rsid w:val="0084066A"/>
    <w:rsid w:val="00840F16"/>
    <w:rsid w:val="00841456"/>
    <w:rsid w:val="00841A26"/>
    <w:rsid w:val="00842401"/>
    <w:rsid w:val="00842CCF"/>
    <w:rsid w:val="00842F19"/>
    <w:rsid w:val="00843421"/>
    <w:rsid w:val="00843C0F"/>
    <w:rsid w:val="00843DCB"/>
    <w:rsid w:val="00844603"/>
    <w:rsid w:val="008447F3"/>
    <w:rsid w:val="00844896"/>
    <w:rsid w:val="00844CB4"/>
    <w:rsid w:val="00844D4E"/>
    <w:rsid w:val="00844FC4"/>
    <w:rsid w:val="00845396"/>
    <w:rsid w:val="008454C2"/>
    <w:rsid w:val="0084574E"/>
    <w:rsid w:val="0084577C"/>
    <w:rsid w:val="00845836"/>
    <w:rsid w:val="00845934"/>
    <w:rsid w:val="008466B6"/>
    <w:rsid w:val="00846CF8"/>
    <w:rsid w:val="00847021"/>
    <w:rsid w:val="00847353"/>
    <w:rsid w:val="00847B42"/>
    <w:rsid w:val="00850416"/>
    <w:rsid w:val="00850874"/>
    <w:rsid w:val="00850ED1"/>
    <w:rsid w:val="008513AC"/>
    <w:rsid w:val="008514C4"/>
    <w:rsid w:val="00851744"/>
    <w:rsid w:val="00852335"/>
    <w:rsid w:val="00852508"/>
    <w:rsid w:val="0085311C"/>
    <w:rsid w:val="00853272"/>
    <w:rsid w:val="00853805"/>
    <w:rsid w:val="00853D21"/>
    <w:rsid w:val="00853E38"/>
    <w:rsid w:val="00853EA4"/>
    <w:rsid w:val="00853FD4"/>
    <w:rsid w:val="00853FDC"/>
    <w:rsid w:val="008543DF"/>
    <w:rsid w:val="00854411"/>
    <w:rsid w:val="00854434"/>
    <w:rsid w:val="00854677"/>
    <w:rsid w:val="00854AED"/>
    <w:rsid w:val="00856137"/>
    <w:rsid w:val="0085624A"/>
    <w:rsid w:val="00856601"/>
    <w:rsid w:val="00856D87"/>
    <w:rsid w:val="00856DA1"/>
    <w:rsid w:val="008574D3"/>
    <w:rsid w:val="00857646"/>
    <w:rsid w:val="00857C08"/>
    <w:rsid w:val="0086052B"/>
    <w:rsid w:val="00860741"/>
    <w:rsid w:val="00860810"/>
    <w:rsid w:val="00861B9E"/>
    <w:rsid w:val="00861E7C"/>
    <w:rsid w:val="00862377"/>
    <w:rsid w:val="0086360B"/>
    <w:rsid w:val="00863AC5"/>
    <w:rsid w:val="00864846"/>
    <w:rsid w:val="00864CED"/>
    <w:rsid w:val="00865B45"/>
    <w:rsid w:val="00865B96"/>
    <w:rsid w:val="00866638"/>
    <w:rsid w:val="00866888"/>
    <w:rsid w:val="00866B0E"/>
    <w:rsid w:val="0086700E"/>
    <w:rsid w:val="00867553"/>
    <w:rsid w:val="00867724"/>
    <w:rsid w:val="00867985"/>
    <w:rsid w:val="00870160"/>
    <w:rsid w:val="008701CF"/>
    <w:rsid w:val="00870292"/>
    <w:rsid w:val="008702C3"/>
    <w:rsid w:val="00870D1F"/>
    <w:rsid w:val="00870FC7"/>
    <w:rsid w:val="008714B9"/>
    <w:rsid w:val="008715A2"/>
    <w:rsid w:val="00871D05"/>
    <w:rsid w:val="00871F7B"/>
    <w:rsid w:val="008726ED"/>
    <w:rsid w:val="00872BC4"/>
    <w:rsid w:val="00872E39"/>
    <w:rsid w:val="008731DA"/>
    <w:rsid w:val="00873622"/>
    <w:rsid w:val="00873819"/>
    <w:rsid w:val="008747DE"/>
    <w:rsid w:val="00874B88"/>
    <w:rsid w:val="00874BA8"/>
    <w:rsid w:val="00874BEC"/>
    <w:rsid w:val="00874D91"/>
    <w:rsid w:val="00874EF4"/>
    <w:rsid w:val="008750D9"/>
    <w:rsid w:val="008759BA"/>
    <w:rsid w:val="00875B4F"/>
    <w:rsid w:val="00875F65"/>
    <w:rsid w:val="00876086"/>
    <w:rsid w:val="008763EC"/>
    <w:rsid w:val="00876421"/>
    <w:rsid w:val="008769F7"/>
    <w:rsid w:val="008772FE"/>
    <w:rsid w:val="008774DE"/>
    <w:rsid w:val="00877848"/>
    <w:rsid w:val="00877C4E"/>
    <w:rsid w:val="00877F64"/>
    <w:rsid w:val="00880D56"/>
    <w:rsid w:val="00880E36"/>
    <w:rsid w:val="00880E40"/>
    <w:rsid w:val="00881008"/>
    <w:rsid w:val="0088155B"/>
    <w:rsid w:val="00881D27"/>
    <w:rsid w:val="00881E46"/>
    <w:rsid w:val="00881F93"/>
    <w:rsid w:val="00882423"/>
    <w:rsid w:val="00882F93"/>
    <w:rsid w:val="00883380"/>
    <w:rsid w:val="00883534"/>
    <w:rsid w:val="0088361F"/>
    <w:rsid w:val="00883663"/>
    <w:rsid w:val="008838BF"/>
    <w:rsid w:val="00883FFC"/>
    <w:rsid w:val="0088430F"/>
    <w:rsid w:val="0088575A"/>
    <w:rsid w:val="008860A2"/>
    <w:rsid w:val="00886B2A"/>
    <w:rsid w:val="00887291"/>
    <w:rsid w:val="0089036A"/>
    <w:rsid w:val="0089063B"/>
    <w:rsid w:val="008907D0"/>
    <w:rsid w:val="00890A41"/>
    <w:rsid w:val="008914A0"/>
    <w:rsid w:val="00891B0C"/>
    <w:rsid w:val="00891B24"/>
    <w:rsid w:val="00891C3A"/>
    <w:rsid w:val="0089244C"/>
    <w:rsid w:val="0089275F"/>
    <w:rsid w:val="00892FAC"/>
    <w:rsid w:val="008933FB"/>
    <w:rsid w:val="00893EA5"/>
    <w:rsid w:val="00893F87"/>
    <w:rsid w:val="00894556"/>
    <w:rsid w:val="00894912"/>
    <w:rsid w:val="00894965"/>
    <w:rsid w:val="008949DC"/>
    <w:rsid w:val="00894D8D"/>
    <w:rsid w:val="00894EEE"/>
    <w:rsid w:val="00895049"/>
    <w:rsid w:val="008957FE"/>
    <w:rsid w:val="008967F5"/>
    <w:rsid w:val="008977AA"/>
    <w:rsid w:val="00897C4A"/>
    <w:rsid w:val="008A00BB"/>
    <w:rsid w:val="008A02B7"/>
    <w:rsid w:val="008A02D8"/>
    <w:rsid w:val="008A0679"/>
    <w:rsid w:val="008A06D0"/>
    <w:rsid w:val="008A0D32"/>
    <w:rsid w:val="008A11D9"/>
    <w:rsid w:val="008A1457"/>
    <w:rsid w:val="008A157A"/>
    <w:rsid w:val="008A182F"/>
    <w:rsid w:val="008A1FC2"/>
    <w:rsid w:val="008A1FF3"/>
    <w:rsid w:val="008A20C8"/>
    <w:rsid w:val="008A20E9"/>
    <w:rsid w:val="008A2411"/>
    <w:rsid w:val="008A2BC0"/>
    <w:rsid w:val="008A2C47"/>
    <w:rsid w:val="008A31AF"/>
    <w:rsid w:val="008A31C2"/>
    <w:rsid w:val="008A3C69"/>
    <w:rsid w:val="008A3CCD"/>
    <w:rsid w:val="008A4096"/>
    <w:rsid w:val="008A46AC"/>
    <w:rsid w:val="008A4BD9"/>
    <w:rsid w:val="008A5BD5"/>
    <w:rsid w:val="008A5D60"/>
    <w:rsid w:val="008A5E10"/>
    <w:rsid w:val="008A5E81"/>
    <w:rsid w:val="008A5F87"/>
    <w:rsid w:val="008A60DE"/>
    <w:rsid w:val="008A6568"/>
    <w:rsid w:val="008A6856"/>
    <w:rsid w:val="008A6EF6"/>
    <w:rsid w:val="008A6FCF"/>
    <w:rsid w:val="008A70D2"/>
    <w:rsid w:val="008A7BE8"/>
    <w:rsid w:val="008A7C07"/>
    <w:rsid w:val="008A7C42"/>
    <w:rsid w:val="008B01D2"/>
    <w:rsid w:val="008B0382"/>
    <w:rsid w:val="008B07D0"/>
    <w:rsid w:val="008B098D"/>
    <w:rsid w:val="008B0F9E"/>
    <w:rsid w:val="008B1595"/>
    <w:rsid w:val="008B1DC1"/>
    <w:rsid w:val="008B22B7"/>
    <w:rsid w:val="008B2381"/>
    <w:rsid w:val="008B3492"/>
    <w:rsid w:val="008B3C5A"/>
    <w:rsid w:val="008B3D47"/>
    <w:rsid w:val="008B40E7"/>
    <w:rsid w:val="008B43EF"/>
    <w:rsid w:val="008B4B6C"/>
    <w:rsid w:val="008B5059"/>
    <w:rsid w:val="008B513A"/>
    <w:rsid w:val="008B5B64"/>
    <w:rsid w:val="008B5D49"/>
    <w:rsid w:val="008B5F2C"/>
    <w:rsid w:val="008B6017"/>
    <w:rsid w:val="008B63F1"/>
    <w:rsid w:val="008B65F6"/>
    <w:rsid w:val="008B6711"/>
    <w:rsid w:val="008B6763"/>
    <w:rsid w:val="008B6BE7"/>
    <w:rsid w:val="008B796E"/>
    <w:rsid w:val="008B7E3C"/>
    <w:rsid w:val="008B7FE0"/>
    <w:rsid w:val="008C0687"/>
    <w:rsid w:val="008C0DD8"/>
    <w:rsid w:val="008C131E"/>
    <w:rsid w:val="008C15F0"/>
    <w:rsid w:val="008C183B"/>
    <w:rsid w:val="008C1D3D"/>
    <w:rsid w:val="008C1DE1"/>
    <w:rsid w:val="008C2010"/>
    <w:rsid w:val="008C23F7"/>
    <w:rsid w:val="008C266F"/>
    <w:rsid w:val="008C2A7A"/>
    <w:rsid w:val="008C3555"/>
    <w:rsid w:val="008C3B6E"/>
    <w:rsid w:val="008C3C03"/>
    <w:rsid w:val="008C3D5F"/>
    <w:rsid w:val="008C3EFD"/>
    <w:rsid w:val="008C4335"/>
    <w:rsid w:val="008C4374"/>
    <w:rsid w:val="008C51FE"/>
    <w:rsid w:val="008C54B2"/>
    <w:rsid w:val="008C569E"/>
    <w:rsid w:val="008C5774"/>
    <w:rsid w:val="008C5A47"/>
    <w:rsid w:val="008C5AC9"/>
    <w:rsid w:val="008C637E"/>
    <w:rsid w:val="008C66E9"/>
    <w:rsid w:val="008C677F"/>
    <w:rsid w:val="008C72AB"/>
    <w:rsid w:val="008C7580"/>
    <w:rsid w:val="008C769C"/>
    <w:rsid w:val="008C7C9A"/>
    <w:rsid w:val="008D04CA"/>
    <w:rsid w:val="008D076A"/>
    <w:rsid w:val="008D0EC9"/>
    <w:rsid w:val="008D0F6F"/>
    <w:rsid w:val="008D104D"/>
    <w:rsid w:val="008D14E2"/>
    <w:rsid w:val="008D15C9"/>
    <w:rsid w:val="008D1948"/>
    <w:rsid w:val="008D1E52"/>
    <w:rsid w:val="008D2054"/>
    <w:rsid w:val="008D223A"/>
    <w:rsid w:val="008D2624"/>
    <w:rsid w:val="008D2A22"/>
    <w:rsid w:val="008D2FDC"/>
    <w:rsid w:val="008D3175"/>
    <w:rsid w:val="008D3956"/>
    <w:rsid w:val="008D3A42"/>
    <w:rsid w:val="008D4007"/>
    <w:rsid w:val="008D419D"/>
    <w:rsid w:val="008D41A5"/>
    <w:rsid w:val="008D4206"/>
    <w:rsid w:val="008D462E"/>
    <w:rsid w:val="008D462F"/>
    <w:rsid w:val="008D487B"/>
    <w:rsid w:val="008D491F"/>
    <w:rsid w:val="008D4ACA"/>
    <w:rsid w:val="008D4AD9"/>
    <w:rsid w:val="008D4B96"/>
    <w:rsid w:val="008D4D1F"/>
    <w:rsid w:val="008D4DC1"/>
    <w:rsid w:val="008D4E8B"/>
    <w:rsid w:val="008D51CF"/>
    <w:rsid w:val="008D55BE"/>
    <w:rsid w:val="008D56C2"/>
    <w:rsid w:val="008D5821"/>
    <w:rsid w:val="008D5879"/>
    <w:rsid w:val="008D6249"/>
    <w:rsid w:val="008D67E2"/>
    <w:rsid w:val="008D6C5A"/>
    <w:rsid w:val="008D7EFE"/>
    <w:rsid w:val="008E013C"/>
    <w:rsid w:val="008E033E"/>
    <w:rsid w:val="008E03BB"/>
    <w:rsid w:val="008E0B17"/>
    <w:rsid w:val="008E11D5"/>
    <w:rsid w:val="008E13E5"/>
    <w:rsid w:val="008E1697"/>
    <w:rsid w:val="008E199D"/>
    <w:rsid w:val="008E2303"/>
    <w:rsid w:val="008E2820"/>
    <w:rsid w:val="008E2B89"/>
    <w:rsid w:val="008E2EBC"/>
    <w:rsid w:val="008E30E8"/>
    <w:rsid w:val="008E3167"/>
    <w:rsid w:val="008E3240"/>
    <w:rsid w:val="008E3411"/>
    <w:rsid w:val="008E3740"/>
    <w:rsid w:val="008E384B"/>
    <w:rsid w:val="008E3A8C"/>
    <w:rsid w:val="008E3F1F"/>
    <w:rsid w:val="008E442D"/>
    <w:rsid w:val="008E5B0A"/>
    <w:rsid w:val="008E5D72"/>
    <w:rsid w:val="008E5E00"/>
    <w:rsid w:val="008E5E4E"/>
    <w:rsid w:val="008E600B"/>
    <w:rsid w:val="008E6351"/>
    <w:rsid w:val="008E6364"/>
    <w:rsid w:val="008E6406"/>
    <w:rsid w:val="008E674D"/>
    <w:rsid w:val="008E6793"/>
    <w:rsid w:val="008E6967"/>
    <w:rsid w:val="008E6D7A"/>
    <w:rsid w:val="008E769A"/>
    <w:rsid w:val="008E7A12"/>
    <w:rsid w:val="008F04F7"/>
    <w:rsid w:val="008F06E0"/>
    <w:rsid w:val="008F0F7D"/>
    <w:rsid w:val="008F2224"/>
    <w:rsid w:val="008F2860"/>
    <w:rsid w:val="008F2B59"/>
    <w:rsid w:val="008F3C9C"/>
    <w:rsid w:val="008F3CF3"/>
    <w:rsid w:val="008F3D00"/>
    <w:rsid w:val="008F41ED"/>
    <w:rsid w:val="008F4485"/>
    <w:rsid w:val="008F4A51"/>
    <w:rsid w:val="008F4AF9"/>
    <w:rsid w:val="008F50DC"/>
    <w:rsid w:val="008F51B4"/>
    <w:rsid w:val="008F52B3"/>
    <w:rsid w:val="008F53D0"/>
    <w:rsid w:val="008F59FC"/>
    <w:rsid w:val="008F5F1C"/>
    <w:rsid w:val="008F6185"/>
    <w:rsid w:val="008F6386"/>
    <w:rsid w:val="008F668E"/>
    <w:rsid w:val="008F67D6"/>
    <w:rsid w:val="008F6E99"/>
    <w:rsid w:val="008F6F93"/>
    <w:rsid w:val="008F7197"/>
    <w:rsid w:val="008F77EA"/>
    <w:rsid w:val="008F79D4"/>
    <w:rsid w:val="008F7FF4"/>
    <w:rsid w:val="009001A6"/>
    <w:rsid w:val="00900230"/>
    <w:rsid w:val="00900653"/>
    <w:rsid w:val="00900906"/>
    <w:rsid w:val="00900920"/>
    <w:rsid w:val="009014E4"/>
    <w:rsid w:val="0090158A"/>
    <w:rsid w:val="009016CB"/>
    <w:rsid w:val="00901BA2"/>
    <w:rsid w:val="00902277"/>
    <w:rsid w:val="00902AB1"/>
    <w:rsid w:val="00902AD4"/>
    <w:rsid w:val="00902B2B"/>
    <w:rsid w:val="00902B41"/>
    <w:rsid w:val="00902B58"/>
    <w:rsid w:val="00902ED1"/>
    <w:rsid w:val="009032A4"/>
    <w:rsid w:val="00903301"/>
    <w:rsid w:val="00903334"/>
    <w:rsid w:val="00903A75"/>
    <w:rsid w:val="00903B0F"/>
    <w:rsid w:val="009047B3"/>
    <w:rsid w:val="009048D1"/>
    <w:rsid w:val="00904ACA"/>
    <w:rsid w:val="00904AF8"/>
    <w:rsid w:val="00904BA5"/>
    <w:rsid w:val="00904FFB"/>
    <w:rsid w:val="00905064"/>
    <w:rsid w:val="009058D0"/>
    <w:rsid w:val="00905ADE"/>
    <w:rsid w:val="00906896"/>
    <w:rsid w:val="00906CE0"/>
    <w:rsid w:val="00906F99"/>
    <w:rsid w:val="009070DF"/>
    <w:rsid w:val="0090732C"/>
    <w:rsid w:val="00907AF5"/>
    <w:rsid w:val="00907E95"/>
    <w:rsid w:val="00910347"/>
    <w:rsid w:val="009103F4"/>
    <w:rsid w:val="00910AF1"/>
    <w:rsid w:val="009113EC"/>
    <w:rsid w:val="00912474"/>
    <w:rsid w:val="009125B9"/>
    <w:rsid w:val="00912634"/>
    <w:rsid w:val="00912A64"/>
    <w:rsid w:val="009133A1"/>
    <w:rsid w:val="00913545"/>
    <w:rsid w:val="00913754"/>
    <w:rsid w:val="00913986"/>
    <w:rsid w:val="009144F7"/>
    <w:rsid w:val="009149D9"/>
    <w:rsid w:val="009149F1"/>
    <w:rsid w:val="00914D06"/>
    <w:rsid w:val="00914DAE"/>
    <w:rsid w:val="009158FD"/>
    <w:rsid w:val="00915BFC"/>
    <w:rsid w:val="009160F9"/>
    <w:rsid w:val="0091638E"/>
    <w:rsid w:val="0091680D"/>
    <w:rsid w:val="00916CD3"/>
    <w:rsid w:val="00916E62"/>
    <w:rsid w:val="00917078"/>
    <w:rsid w:val="009170D5"/>
    <w:rsid w:val="00917151"/>
    <w:rsid w:val="00917478"/>
    <w:rsid w:val="0091788B"/>
    <w:rsid w:val="00917AA7"/>
    <w:rsid w:val="00917B84"/>
    <w:rsid w:val="009205D4"/>
    <w:rsid w:val="00920650"/>
    <w:rsid w:val="00920F84"/>
    <w:rsid w:val="0092134A"/>
    <w:rsid w:val="0092197D"/>
    <w:rsid w:val="009219AE"/>
    <w:rsid w:val="00922098"/>
    <w:rsid w:val="0092251B"/>
    <w:rsid w:val="0092256F"/>
    <w:rsid w:val="00922A53"/>
    <w:rsid w:val="00922D52"/>
    <w:rsid w:val="00922F4C"/>
    <w:rsid w:val="00923313"/>
    <w:rsid w:val="00923330"/>
    <w:rsid w:val="00923383"/>
    <w:rsid w:val="00923B4C"/>
    <w:rsid w:val="00924171"/>
    <w:rsid w:val="00924600"/>
    <w:rsid w:val="00924BA4"/>
    <w:rsid w:val="00924CA5"/>
    <w:rsid w:val="00924F60"/>
    <w:rsid w:val="009257AA"/>
    <w:rsid w:val="009257BC"/>
    <w:rsid w:val="00925AB0"/>
    <w:rsid w:val="00925DE9"/>
    <w:rsid w:val="00925FEC"/>
    <w:rsid w:val="009261EC"/>
    <w:rsid w:val="00926A10"/>
    <w:rsid w:val="00927058"/>
    <w:rsid w:val="00927796"/>
    <w:rsid w:val="00927945"/>
    <w:rsid w:val="00927D2A"/>
    <w:rsid w:val="00930B03"/>
    <w:rsid w:val="00931036"/>
    <w:rsid w:val="00931109"/>
    <w:rsid w:val="009313DD"/>
    <w:rsid w:val="00931471"/>
    <w:rsid w:val="00931500"/>
    <w:rsid w:val="00931F6C"/>
    <w:rsid w:val="009320A7"/>
    <w:rsid w:val="009321CA"/>
    <w:rsid w:val="0093276A"/>
    <w:rsid w:val="0093284C"/>
    <w:rsid w:val="00932CCB"/>
    <w:rsid w:val="00933039"/>
    <w:rsid w:val="00933135"/>
    <w:rsid w:val="00933177"/>
    <w:rsid w:val="0093329E"/>
    <w:rsid w:val="00933454"/>
    <w:rsid w:val="00933662"/>
    <w:rsid w:val="00933B68"/>
    <w:rsid w:val="009345BA"/>
    <w:rsid w:val="009350AE"/>
    <w:rsid w:val="009353B0"/>
    <w:rsid w:val="00935486"/>
    <w:rsid w:val="009354CB"/>
    <w:rsid w:val="00935942"/>
    <w:rsid w:val="00935B8F"/>
    <w:rsid w:val="009362FE"/>
    <w:rsid w:val="00936351"/>
    <w:rsid w:val="00937082"/>
    <w:rsid w:val="00937C5E"/>
    <w:rsid w:val="00937CDF"/>
    <w:rsid w:val="009400EA"/>
    <w:rsid w:val="009404ED"/>
    <w:rsid w:val="00940920"/>
    <w:rsid w:val="00940AA1"/>
    <w:rsid w:val="00940ADD"/>
    <w:rsid w:val="009413D7"/>
    <w:rsid w:val="00941585"/>
    <w:rsid w:val="00941BFE"/>
    <w:rsid w:val="0094253A"/>
    <w:rsid w:val="00942542"/>
    <w:rsid w:val="00942BDB"/>
    <w:rsid w:val="00943590"/>
    <w:rsid w:val="009438C0"/>
    <w:rsid w:val="00943EC4"/>
    <w:rsid w:val="00943F10"/>
    <w:rsid w:val="0094409D"/>
    <w:rsid w:val="009446BE"/>
    <w:rsid w:val="00944897"/>
    <w:rsid w:val="009449F2"/>
    <w:rsid w:val="0094501F"/>
    <w:rsid w:val="00945A2B"/>
    <w:rsid w:val="00945D42"/>
    <w:rsid w:val="00945E25"/>
    <w:rsid w:val="009462CE"/>
    <w:rsid w:val="009466B6"/>
    <w:rsid w:val="009467A6"/>
    <w:rsid w:val="009467AD"/>
    <w:rsid w:val="00946C48"/>
    <w:rsid w:val="0094731D"/>
    <w:rsid w:val="009479ED"/>
    <w:rsid w:val="00947ACB"/>
    <w:rsid w:val="00950844"/>
    <w:rsid w:val="00951107"/>
    <w:rsid w:val="00951204"/>
    <w:rsid w:val="009512FB"/>
    <w:rsid w:val="009513F6"/>
    <w:rsid w:val="00951482"/>
    <w:rsid w:val="00951A69"/>
    <w:rsid w:val="00951E23"/>
    <w:rsid w:val="00951EBB"/>
    <w:rsid w:val="00953863"/>
    <w:rsid w:val="00953A09"/>
    <w:rsid w:val="00953B0F"/>
    <w:rsid w:val="009544D6"/>
    <w:rsid w:val="009546A8"/>
    <w:rsid w:val="00954A0D"/>
    <w:rsid w:val="00954A81"/>
    <w:rsid w:val="00955090"/>
    <w:rsid w:val="009550B1"/>
    <w:rsid w:val="00955553"/>
    <w:rsid w:val="00955D39"/>
    <w:rsid w:val="00956048"/>
    <w:rsid w:val="0095630C"/>
    <w:rsid w:val="009568A9"/>
    <w:rsid w:val="00957137"/>
    <w:rsid w:val="009576F6"/>
    <w:rsid w:val="00957ABE"/>
    <w:rsid w:val="00960E6B"/>
    <w:rsid w:val="00961302"/>
    <w:rsid w:val="0096133F"/>
    <w:rsid w:val="0096186B"/>
    <w:rsid w:val="00961CA1"/>
    <w:rsid w:val="009626B2"/>
    <w:rsid w:val="009627A7"/>
    <w:rsid w:val="00963097"/>
    <w:rsid w:val="00963366"/>
    <w:rsid w:val="009636BC"/>
    <w:rsid w:val="00963809"/>
    <w:rsid w:val="00963C06"/>
    <w:rsid w:val="00964755"/>
    <w:rsid w:val="00964768"/>
    <w:rsid w:val="0096513D"/>
    <w:rsid w:val="009653FA"/>
    <w:rsid w:val="009654A6"/>
    <w:rsid w:val="0096564A"/>
    <w:rsid w:val="009656C4"/>
    <w:rsid w:val="00965745"/>
    <w:rsid w:val="00965829"/>
    <w:rsid w:val="009658EC"/>
    <w:rsid w:val="009660E9"/>
    <w:rsid w:val="009663B8"/>
    <w:rsid w:val="0096690B"/>
    <w:rsid w:val="009669AB"/>
    <w:rsid w:val="00966FA9"/>
    <w:rsid w:val="009671FB"/>
    <w:rsid w:val="009673DF"/>
    <w:rsid w:val="00967A5F"/>
    <w:rsid w:val="00967A9F"/>
    <w:rsid w:val="00967FB4"/>
    <w:rsid w:val="0097053D"/>
    <w:rsid w:val="0097062B"/>
    <w:rsid w:val="00970A62"/>
    <w:rsid w:val="00970D7B"/>
    <w:rsid w:val="00970DE1"/>
    <w:rsid w:val="0097102E"/>
    <w:rsid w:val="00971048"/>
    <w:rsid w:val="0097153A"/>
    <w:rsid w:val="00971675"/>
    <w:rsid w:val="00971955"/>
    <w:rsid w:val="009725B5"/>
    <w:rsid w:val="00972FAC"/>
    <w:rsid w:val="0097380B"/>
    <w:rsid w:val="00973A55"/>
    <w:rsid w:val="00973B34"/>
    <w:rsid w:val="00973DE0"/>
    <w:rsid w:val="0097435E"/>
    <w:rsid w:val="00974495"/>
    <w:rsid w:val="0097531B"/>
    <w:rsid w:val="009758EA"/>
    <w:rsid w:val="0097601A"/>
    <w:rsid w:val="00976BD5"/>
    <w:rsid w:val="00976E07"/>
    <w:rsid w:val="0097716B"/>
    <w:rsid w:val="00977E7D"/>
    <w:rsid w:val="00981053"/>
    <w:rsid w:val="009812D4"/>
    <w:rsid w:val="009819F1"/>
    <w:rsid w:val="00981A70"/>
    <w:rsid w:val="00982040"/>
    <w:rsid w:val="0098204D"/>
    <w:rsid w:val="009820E5"/>
    <w:rsid w:val="009821BA"/>
    <w:rsid w:val="009824F0"/>
    <w:rsid w:val="009825BA"/>
    <w:rsid w:val="009826D7"/>
    <w:rsid w:val="009831CE"/>
    <w:rsid w:val="00983448"/>
    <w:rsid w:val="00983567"/>
    <w:rsid w:val="009836BD"/>
    <w:rsid w:val="00984026"/>
    <w:rsid w:val="009845DA"/>
    <w:rsid w:val="00984AE6"/>
    <w:rsid w:val="00984DB1"/>
    <w:rsid w:val="00985D88"/>
    <w:rsid w:val="00985E76"/>
    <w:rsid w:val="00985F69"/>
    <w:rsid w:val="00986174"/>
    <w:rsid w:val="00986AF6"/>
    <w:rsid w:val="00986EC0"/>
    <w:rsid w:val="00986EF0"/>
    <w:rsid w:val="00987153"/>
    <w:rsid w:val="00987AD8"/>
    <w:rsid w:val="00987DCE"/>
    <w:rsid w:val="009900E2"/>
    <w:rsid w:val="0099018D"/>
    <w:rsid w:val="00990729"/>
    <w:rsid w:val="00990D6E"/>
    <w:rsid w:val="00990DE1"/>
    <w:rsid w:val="00991301"/>
    <w:rsid w:val="00991346"/>
    <w:rsid w:val="00991571"/>
    <w:rsid w:val="00991636"/>
    <w:rsid w:val="0099175F"/>
    <w:rsid w:val="00991BF3"/>
    <w:rsid w:val="00991F85"/>
    <w:rsid w:val="00992F49"/>
    <w:rsid w:val="00993636"/>
    <w:rsid w:val="00993C93"/>
    <w:rsid w:val="00993D81"/>
    <w:rsid w:val="009944F2"/>
    <w:rsid w:val="00994AF4"/>
    <w:rsid w:val="00994FCA"/>
    <w:rsid w:val="00995269"/>
    <w:rsid w:val="00995379"/>
    <w:rsid w:val="00995597"/>
    <w:rsid w:val="00995FFB"/>
    <w:rsid w:val="009964F4"/>
    <w:rsid w:val="00996508"/>
    <w:rsid w:val="009968CD"/>
    <w:rsid w:val="00996E39"/>
    <w:rsid w:val="00996F5C"/>
    <w:rsid w:val="00997639"/>
    <w:rsid w:val="0099772B"/>
    <w:rsid w:val="009978DA"/>
    <w:rsid w:val="00997AE8"/>
    <w:rsid w:val="00997AEC"/>
    <w:rsid w:val="00997EB7"/>
    <w:rsid w:val="009A0060"/>
    <w:rsid w:val="009A06CA"/>
    <w:rsid w:val="009A0716"/>
    <w:rsid w:val="009A0A2D"/>
    <w:rsid w:val="009A0C61"/>
    <w:rsid w:val="009A0F33"/>
    <w:rsid w:val="009A10ED"/>
    <w:rsid w:val="009A13D3"/>
    <w:rsid w:val="009A1D56"/>
    <w:rsid w:val="009A2288"/>
    <w:rsid w:val="009A26A2"/>
    <w:rsid w:val="009A275F"/>
    <w:rsid w:val="009A289B"/>
    <w:rsid w:val="009A2AFD"/>
    <w:rsid w:val="009A3737"/>
    <w:rsid w:val="009A386C"/>
    <w:rsid w:val="009A3E0B"/>
    <w:rsid w:val="009A43E7"/>
    <w:rsid w:val="009A472B"/>
    <w:rsid w:val="009A511E"/>
    <w:rsid w:val="009A55A6"/>
    <w:rsid w:val="009A5898"/>
    <w:rsid w:val="009A5E20"/>
    <w:rsid w:val="009A6373"/>
    <w:rsid w:val="009A6786"/>
    <w:rsid w:val="009A6914"/>
    <w:rsid w:val="009A6DE9"/>
    <w:rsid w:val="009A700A"/>
    <w:rsid w:val="009A7036"/>
    <w:rsid w:val="009A7289"/>
    <w:rsid w:val="009A79FC"/>
    <w:rsid w:val="009B0483"/>
    <w:rsid w:val="009B091D"/>
    <w:rsid w:val="009B0CD6"/>
    <w:rsid w:val="009B0FF2"/>
    <w:rsid w:val="009B1347"/>
    <w:rsid w:val="009B1E70"/>
    <w:rsid w:val="009B1FC8"/>
    <w:rsid w:val="009B1FEF"/>
    <w:rsid w:val="009B22D9"/>
    <w:rsid w:val="009B28A4"/>
    <w:rsid w:val="009B2DB6"/>
    <w:rsid w:val="009B30A4"/>
    <w:rsid w:val="009B31E8"/>
    <w:rsid w:val="009B35D2"/>
    <w:rsid w:val="009B369F"/>
    <w:rsid w:val="009B377B"/>
    <w:rsid w:val="009B39D3"/>
    <w:rsid w:val="009B3DD3"/>
    <w:rsid w:val="009B40C9"/>
    <w:rsid w:val="009B42E3"/>
    <w:rsid w:val="009B47B5"/>
    <w:rsid w:val="009B5140"/>
    <w:rsid w:val="009B5B4C"/>
    <w:rsid w:val="009B5EF1"/>
    <w:rsid w:val="009B5FCD"/>
    <w:rsid w:val="009B623D"/>
    <w:rsid w:val="009B62DD"/>
    <w:rsid w:val="009B6675"/>
    <w:rsid w:val="009B6B1A"/>
    <w:rsid w:val="009B7920"/>
    <w:rsid w:val="009B7F04"/>
    <w:rsid w:val="009C0374"/>
    <w:rsid w:val="009C063D"/>
    <w:rsid w:val="009C07EB"/>
    <w:rsid w:val="009C0B22"/>
    <w:rsid w:val="009C0B3B"/>
    <w:rsid w:val="009C0BF0"/>
    <w:rsid w:val="009C14C6"/>
    <w:rsid w:val="009C1571"/>
    <w:rsid w:val="009C1794"/>
    <w:rsid w:val="009C1972"/>
    <w:rsid w:val="009C1F0D"/>
    <w:rsid w:val="009C1FDB"/>
    <w:rsid w:val="009C214A"/>
    <w:rsid w:val="009C2416"/>
    <w:rsid w:val="009C26CD"/>
    <w:rsid w:val="009C274A"/>
    <w:rsid w:val="009C2B35"/>
    <w:rsid w:val="009C2DAF"/>
    <w:rsid w:val="009C37BC"/>
    <w:rsid w:val="009C3883"/>
    <w:rsid w:val="009C3C81"/>
    <w:rsid w:val="009C3F94"/>
    <w:rsid w:val="009C486B"/>
    <w:rsid w:val="009C4EE0"/>
    <w:rsid w:val="009C5A8D"/>
    <w:rsid w:val="009C5D8C"/>
    <w:rsid w:val="009C624B"/>
    <w:rsid w:val="009C661B"/>
    <w:rsid w:val="009C72D5"/>
    <w:rsid w:val="009C761E"/>
    <w:rsid w:val="009C7A5F"/>
    <w:rsid w:val="009C7BB6"/>
    <w:rsid w:val="009C7C23"/>
    <w:rsid w:val="009C7C36"/>
    <w:rsid w:val="009CA1BF"/>
    <w:rsid w:val="009D0108"/>
    <w:rsid w:val="009D075D"/>
    <w:rsid w:val="009D098C"/>
    <w:rsid w:val="009D0E35"/>
    <w:rsid w:val="009D2160"/>
    <w:rsid w:val="009D2E9F"/>
    <w:rsid w:val="009D3758"/>
    <w:rsid w:val="009D3EDC"/>
    <w:rsid w:val="009D41B4"/>
    <w:rsid w:val="009D45B1"/>
    <w:rsid w:val="009D498A"/>
    <w:rsid w:val="009D504D"/>
    <w:rsid w:val="009D5972"/>
    <w:rsid w:val="009D5AE7"/>
    <w:rsid w:val="009D5D19"/>
    <w:rsid w:val="009D5F78"/>
    <w:rsid w:val="009D6496"/>
    <w:rsid w:val="009D64DC"/>
    <w:rsid w:val="009D6749"/>
    <w:rsid w:val="009D6F51"/>
    <w:rsid w:val="009D76B1"/>
    <w:rsid w:val="009D7771"/>
    <w:rsid w:val="009D7BEA"/>
    <w:rsid w:val="009E002A"/>
    <w:rsid w:val="009E03B1"/>
    <w:rsid w:val="009E03DC"/>
    <w:rsid w:val="009E15CB"/>
    <w:rsid w:val="009E1765"/>
    <w:rsid w:val="009E1D59"/>
    <w:rsid w:val="009E2606"/>
    <w:rsid w:val="009E2C85"/>
    <w:rsid w:val="009E2D02"/>
    <w:rsid w:val="009E2FB8"/>
    <w:rsid w:val="009E3AE6"/>
    <w:rsid w:val="009E3C0C"/>
    <w:rsid w:val="009E4C26"/>
    <w:rsid w:val="009E5135"/>
    <w:rsid w:val="009E5ACE"/>
    <w:rsid w:val="009E5F4C"/>
    <w:rsid w:val="009E627E"/>
    <w:rsid w:val="009E647B"/>
    <w:rsid w:val="009E64B3"/>
    <w:rsid w:val="009E66A1"/>
    <w:rsid w:val="009E6D44"/>
    <w:rsid w:val="009E6E9E"/>
    <w:rsid w:val="009E6F74"/>
    <w:rsid w:val="009E7020"/>
    <w:rsid w:val="009E74B7"/>
    <w:rsid w:val="009F03CE"/>
    <w:rsid w:val="009F07D9"/>
    <w:rsid w:val="009F1262"/>
    <w:rsid w:val="009F14D6"/>
    <w:rsid w:val="009F15B0"/>
    <w:rsid w:val="009F17F2"/>
    <w:rsid w:val="009F1902"/>
    <w:rsid w:val="009F1BE4"/>
    <w:rsid w:val="009F1EFC"/>
    <w:rsid w:val="009F214E"/>
    <w:rsid w:val="009F23E6"/>
    <w:rsid w:val="009F252D"/>
    <w:rsid w:val="009F290A"/>
    <w:rsid w:val="009F2D08"/>
    <w:rsid w:val="009F2DBD"/>
    <w:rsid w:val="009F3653"/>
    <w:rsid w:val="009F3689"/>
    <w:rsid w:val="009F38CB"/>
    <w:rsid w:val="009F3ABC"/>
    <w:rsid w:val="009F3D12"/>
    <w:rsid w:val="009F40E5"/>
    <w:rsid w:val="009F4322"/>
    <w:rsid w:val="009F4C4B"/>
    <w:rsid w:val="009F5067"/>
    <w:rsid w:val="009F57F6"/>
    <w:rsid w:val="009F584E"/>
    <w:rsid w:val="009F5F4E"/>
    <w:rsid w:val="009F61C9"/>
    <w:rsid w:val="009F6524"/>
    <w:rsid w:val="009F6A9F"/>
    <w:rsid w:val="009F70EC"/>
    <w:rsid w:val="009F7150"/>
    <w:rsid w:val="009F7225"/>
    <w:rsid w:val="009F7763"/>
    <w:rsid w:val="009F7BE2"/>
    <w:rsid w:val="00A00555"/>
    <w:rsid w:val="00A00696"/>
    <w:rsid w:val="00A007C9"/>
    <w:rsid w:val="00A00980"/>
    <w:rsid w:val="00A009FE"/>
    <w:rsid w:val="00A00B97"/>
    <w:rsid w:val="00A01440"/>
    <w:rsid w:val="00A014BF"/>
    <w:rsid w:val="00A01860"/>
    <w:rsid w:val="00A018D5"/>
    <w:rsid w:val="00A01F63"/>
    <w:rsid w:val="00A02386"/>
    <w:rsid w:val="00A02A22"/>
    <w:rsid w:val="00A03250"/>
    <w:rsid w:val="00A038F8"/>
    <w:rsid w:val="00A03E3E"/>
    <w:rsid w:val="00A03FB2"/>
    <w:rsid w:val="00A04507"/>
    <w:rsid w:val="00A0488C"/>
    <w:rsid w:val="00A048A0"/>
    <w:rsid w:val="00A051A9"/>
    <w:rsid w:val="00A053CD"/>
    <w:rsid w:val="00A0579F"/>
    <w:rsid w:val="00A0610B"/>
    <w:rsid w:val="00A064E3"/>
    <w:rsid w:val="00A06B93"/>
    <w:rsid w:val="00A0719A"/>
    <w:rsid w:val="00A07818"/>
    <w:rsid w:val="00A07ACD"/>
    <w:rsid w:val="00A07CA7"/>
    <w:rsid w:val="00A07F44"/>
    <w:rsid w:val="00A103FC"/>
    <w:rsid w:val="00A10969"/>
    <w:rsid w:val="00A10F60"/>
    <w:rsid w:val="00A11246"/>
    <w:rsid w:val="00A116CC"/>
    <w:rsid w:val="00A11CAC"/>
    <w:rsid w:val="00A11F06"/>
    <w:rsid w:val="00A12E06"/>
    <w:rsid w:val="00A12F0A"/>
    <w:rsid w:val="00A13A8B"/>
    <w:rsid w:val="00A13B91"/>
    <w:rsid w:val="00A13D54"/>
    <w:rsid w:val="00A13E96"/>
    <w:rsid w:val="00A1407D"/>
    <w:rsid w:val="00A1473D"/>
    <w:rsid w:val="00A14A85"/>
    <w:rsid w:val="00A14B59"/>
    <w:rsid w:val="00A150CE"/>
    <w:rsid w:val="00A152FE"/>
    <w:rsid w:val="00A15A54"/>
    <w:rsid w:val="00A15E10"/>
    <w:rsid w:val="00A16D44"/>
    <w:rsid w:val="00A179E2"/>
    <w:rsid w:val="00A179FA"/>
    <w:rsid w:val="00A17C72"/>
    <w:rsid w:val="00A17CA0"/>
    <w:rsid w:val="00A17E0B"/>
    <w:rsid w:val="00A201B9"/>
    <w:rsid w:val="00A20512"/>
    <w:rsid w:val="00A207D7"/>
    <w:rsid w:val="00A218DC"/>
    <w:rsid w:val="00A21FC1"/>
    <w:rsid w:val="00A22727"/>
    <w:rsid w:val="00A2298C"/>
    <w:rsid w:val="00A230AD"/>
    <w:rsid w:val="00A23576"/>
    <w:rsid w:val="00A237BE"/>
    <w:rsid w:val="00A2410E"/>
    <w:rsid w:val="00A24195"/>
    <w:rsid w:val="00A24373"/>
    <w:rsid w:val="00A2466F"/>
    <w:rsid w:val="00A246B2"/>
    <w:rsid w:val="00A24C78"/>
    <w:rsid w:val="00A24F68"/>
    <w:rsid w:val="00A25DEF"/>
    <w:rsid w:val="00A261CA"/>
    <w:rsid w:val="00A261E8"/>
    <w:rsid w:val="00A26604"/>
    <w:rsid w:val="00A269FC"/>
    <w:rsid w:val="00A3065A"/>
    <w:rsid w:val="00A30669"/>
    <w:rsid w:val="00A30857"/>
    <w:rsid w:val="00A308C1"/>
    <w:rsid w:val="00A30B42"/>
    <w:rsid w:val="00A30E1E"/>
    <w:rsid w:val="00A316C8"/>
    <w:rsid w:val="00A31CB7"/>
    <w:rsid w:val="00A31E19"/>
    <w:rsid w:val="00A31E53"/>
    <w:rsid w:val="00A31E5F"/>
    <w:rsid w:val="00A3228D"/>
    <w:rsid w:val="00A32632"/>
    <w:rsid w:val="00A335A5"/>
    <w:rsid w:val="00A339EF"/>
    <w:rsid w:val="00A33AA2"/>
    <w:rsid w:val="00A33B54"/>
    <w:rsid w:val="00A33D39"/>
    <w:rsid w:val="00A33D6C"/>
    <w:rsid w:val="00A33F6B"/>
    <w:rsid w:val="00A34070"/>
    <w:rsid w:val="00A34820"/>
    <w:rsid w:val="00A349CA"/>
    <w:rsid w:val="00A34A96"/>
    <w:rsid w:val="00A35071"/>
    <w:rsid w:val="00A3573C"/>
    <w:rsid w:val="00A35BB4"/>
    <w:rsid w:val="00A36508"/>
    <w:rsid w:val="00A36D74"/>
    <w:rsid w:val="00A3734D"/>
    <w:rsid w:val="00A37CBD"/>
    <w:rsid w:val="00A4003B"/>
    <w:rsid w:val="00A403A7"/>
    <w:rsid w:val="00A404D4"/>
    <w:rsid w:val="00A410EE"/>
    <w:rsid w:val="00A41133"/>
    <w:rsid w:val="00A416DF"/>
    <w:rsid w:val="00A41A83"/>
    <w:rsid w:val="00A41C03"/>
    <w:rsid w:val="00A41C6E"/>
    <w:rsid w:val="00A4200B"/>
    <w:rsid w:val="00A42419"/>
    <w:rsid w:val="00A42FE3"/>
    <w:rsid w:val="00A43126"/>
    <w:rsid w:val="00A43268"/>
    <w:rsid w:val="00A43848"/>
    <w:rsid w:val="00A43A1C"/>
    <w:rsid w:val="00A43C9E"/>
    <w:rsid w:val="00A4410C"/>
    <w:rsid w:val="00A44A26"/>
    <w:rsid w:val="00A450A0"/>
    <w:rsid w:val="00A45622"/>
    <w:rsid w:val="00A458FC"/>
    <w:rsid w:val="00A45EBB"/>
    <w:rsid w:val="00A46195"/>
    <w:rsid w:val="00A4662D"/>
    <w:rsid w:val="00A46F7A"/>
    <w:rsid w:val="00A471D4"/>
    <w:rsid w:val="00A47683"/>
    <w:rsid w:val="00A47A45"/>
    <w:rsid w:val="00A47B3D"/>
    <w:rsid w:val="00A47F39"/>
    <w:rsid w:val="00A501BB"/>
    <w:rsid w:val="00A503A0"/>
    <w:rsid w:val="00A5106D"/>
    <w:rsid w:val="00A516C9"/>
    <w:rsid w:val="00A517F3"/>
    <w:rsid w:val="00A51898"/>
    <w:rsid w:val="00A51E58"/>
    <w:rsid w:val="00A5210F"/>
    <w:rsid w:val="00A523E9"/>
    <w:rsid w:val="00A5269B"/>
    <w:rsid w:val="00A527B2"/>
    <w:rsid w:val="00A52BFE"/>
    <w:rsid w:val="00A52D5E"/>
    <w:rsid w:val="00A52F75"/>
    <w:rsid w:val="00A52FC8"/>
    <w:rsid w:val="00A534D4"/>
    <w:rsid w:val="00A53BF0"/>
    <w:rsid w:val="00A53C2F"/>
    <w:rsid w:val="00A53DF4"/>
    <w:rsid w:val="00A54138"/>
    <w:rsid w:val="00A54613"/>
    <w:rsid w:val="00A54623"/>
    <w:rsid w:val="00A54A7F"/>
    <w:rsid w:val="00A54DA6"/>
    <w:rsid w:val="00A54DB7"/>
    <w:rsid w:val="00A550B3"/>
    <w:rsid w:val="00A55257"/>
    <w:rsid w:val="00A552E1"/>
    <w:rsid w:val="00A5635D"/>
    <w:rsid w:val="00A563B9"/>
    <w:rsid w:val="00A57561"/>
    <w:rsid w:val="00A57823"/>
    <w:rsid w:val="00A57E3E"/>
    <w:rsid w:val="00A57EB1"/>
    <w:rsid w:val="00A600C2"/>
    <w:rsid w:val="00A6042D"/>
    <w:rsid w:val="00A60505"/>
    <w:rsid w:val="00A60D07"/>
    <w:rsid w:val="00A60D24"/>
    <w:rsid w:val="00A61698"/>
    <w:rsid w:val="00A61F71"/>
    <w:rsid w:val="00A61FD3"/>
    <w:rsid w:val="00A62381"/>
    <w:rsid w:val="00A625DE"/>
    <w:rsid w:val="00A62986"/>
    <w:rsid w:val="00A6305A"/>
    <w:rsid w:val="00A63CC8"/>
    <w:rsid w:val="00A64516"/>
    <w:rsid w:val="00A64927"/>
    <w:rsid w:val="00A65252"/>
    <w:rsid w:val="00A65847"/>
    <w:rsid w:val="00A65E5D"/>
    <w:rsid w:val="00A660DC"/>
    <w:rsid w:val="00A6685C"/>
    <w:rsid w:val="00A67431"/>
    <w:rsid w:val="00A67F0E"/>
    <w:rsid w:val="00A7063E"/>
    <w:rsid w:val="00A70E25"/>
    <w:rsid w:val="00A7119C"/>
    <w:rsid w:val="00A71D5E"/>
    <w:rsid w:val="00A7235A"/>
    <w:rsid w:val="00A72BDE"/>
    <w:rsid w:val="00A72D1F"/>
    <w:rsid w:val="00A72E7C"/>
    <w:rsid w:val="00A72FDB"/>
    <w:rsid w:val="00A7323D"/>
    <w:rsid w:val="00A7324E"/>
    <w:rsid w:val="00A733E2"/>
    <w:rsid w:val="00A73481"/>
    <w:rsid w:val="00A734AC"/>
    <w:rsid w:val="00A73736"/>
    <w:rsid w:val="00A739CD"/>
    <w:rsid w:val="00A73AEF"/>
    <w:rsid w:val="00A73DDA"/>
    <w:rsid w:val="00A742F6"/>
    <w:rsid w:val="00A7472A"/>
    <w:rsid w:val="00A75018"/>
    <w:rsid w:val="00A75105"/>
    <w:rsid w:val="00A760CA"/>
    <w:rsid w:val="00A7696D"/>
    <w:rsid w:val="00A76B28"/>
    <w:rsid w:val="00A772CB"/>
    <w:rsid w:val="00A7737F"/>
    <w:rsid w:val="00A773F0"/>
    <w:rsid w:val="00A77739"/>
    <w:rsid w:val="00A77AFE"/>
    <w:rsid w:val="00A77B6D"/>
    <w:rsid w:val="00A77F4E"/>
    <w:rsid w:val="00A80349"/>
    <w:rsid w:val="00A823D1"/>
    <w:rsid w:val="00A8252D"/>
    <w:rsid w:val="00A82ADE"/>
    <w:rsid w:val="00A8390E"/>
    <w:rsid w:val="00A83A8D"/>
    <w:rsid w:val="00A84369"/>
    <w:rsid w:val="00A844C8"/>
    <w:rsid w:val="00A84515"/>
    <w:rsid w:val="00A847DF"/>
    <w:rsid w:val="00A84817"/>
    <w:rsid w:val="00A8481B"/>
    <w:rsid w:val="00A8526C"/>
    <w:rsid w:val="00A85338"/>
    <w:rsid w:val="00A85662"/>
    <w:rsid w:val="00A85F3E"/>
    <w:rsid w:val="00A860AA"/>
    <w:rsid w:val="00A868C2"/>
    <w:rsid w:val="00A86B10"/>
    <w:rsid w:val="00A87526"/>
    <w:rsid w:val="00A8779F"/>
    <w:rsid w:val="00A907AB"/>
    <w:rsid w:val="00A9080A"/>
    <w:rsid w:val="00A9083A"/>
    <w:rsid w:val="00A90891"/>
    <w:rsid w:val="00A90A5C"/>
    <w:rsid w:val="00A90A9F"/>
    <w:rsid w:val="00A91184"/>
    <w:rsid w:val="00A912A3"/>
    <w:rsid w:val="00A91520"/>
    <w:rsid w:val="00A919DE"/>
    <w:rsid w:val="00A92159"/>
    <w:rsid w:val="00A932B1"/>
    <w:rsid w:val="00A935E7"/>
    <w:rsid w:val="00A9377B"/>
    <w:rsid w:val="00A93E4A"/>
    <w:rsid w:val="00A9474E"/>
    <w:rsid w:val="00A953D6"/>
    <w:rsid w:val="00A9565A"/>
    <w:rsid w:val="00A95A64"/>
    <w:rsid w:val="00A9688C"/>
    <w:rsid w:val="00A96D63"/>
    <w:rsid w:val="00A96E4B"/>
    <w:rsid w:val="00A9760B"/>
    <w:rsid w:val="00A9764B"/>
    <w:rsid w:val="00A977F2"/>
    <w:rsid w:val="00A97888"/>
    <w:rsid w:val="00A97BC7"/>
    <w:rsid w:val="00AA024A"/>
    <w:rsid w:val="00AA04D2"/>
    <w:rsid w:val="00AA1B47"/>
    <w:rsid w:val="00AA1E4A"/>
    <w:rsid w:val="00AA1F3C"/>
    <w:rsid w:val="00AA1FE6"/>
    <w:rsid w:val="00AA24D5"/>
    <w:rsid w:val="00AA2835"/>
    <w:rsid w:val="00AA2B6A"/>
    <w:rsid w:val="00AA3495"/>
    <w:rsid w:val="00AA34D7"/>
    <w:rsid w:val="00AA37A2"/>
    <w:rsid w:val="00AA437D"/>
    <w:rsid w:val="00AA5057"/>
    <w:rsid w:val="00AA539D"/>
    <w:rsid w:val="00AA5525"/>
    <w:rsid w:val="00AA5B63"/>
    <w:rsid w:val="00AA62EE"/>
    <w:rsid w:val="00AA67E8"/>
    <w:rsid w:val="00AA6B3A"/>
    <w:rsid w:val="00AA6F3C"/>
    <w:rsid w:val="00AA7141"/>
    <w:rsid w:val="00AA7319"/>
    <w:rsid w:val="00AA76EC"/>
    <w:rsid w:val="00AA7CCC"/>
    <w:rsid w:val="00AB0764"/>
    <w:rsid w:val="00AB0ECB"/>
    <w:rsid w:val="00AB13B2"/>
    <w:rsid w:val="00AB1541"/>
    <w:rsid w:val="00AB17C2"/>
    <w:rsid w:val="00AB28EF"/>
    <w:rsid w:val="00AB2ABF"/>
    <w:rsid w:val="00AB38FC"/>
    <w:rsid w:val="00AB3ED8"/>
    <w:rsid w:val="00AB4836"/>
    <w:rsid w:val="00AB4972"/>
    <w:rsid w:val="00AB49D0"/>
    <w:rsid w:val="00AB4C73"/>
    <w:rsid w:val="00AB53AB"/>
    <w:rsid w:val="00AB54F9"/>
    <w:rsid w:val="00AB63A3"/>
    <w:rsid w:val="00AB63C3"/>
    <w:rsid w:val="00AB65F5"/>
    <w:rsid w:val="00AB66E8"/>
    <w:rsid w:val="00AB6B5A"/>
    <w:rsid w:val="00AB6E89"/>
    <w:rsid w:val="00AB7452"/>
    <w:rsid w:val="00AB7695"/>
    <w:rsid w:val="00AB79C2"/>
    <w:rsid w:val="00AC00BE"/>
    <w:rsid w:val="00AC03BF"/>
    <w:rsid w:val="00AC0502"/>
    <w:rsid w:val="00AC08E7"/>
    <w:rsid w:val="00AC0CE6"/>
    <w:rsid w:val="00AC0CF3"/>
    <w:rsid w:val="00AC0DDE"/>
    <w:rsid w:val="00AC10BB"/>
    <w:rsid w:val="00AC158F"/>
    <w:rsid w:val="00AC1CB6"/>
    <w:rsid w:val="00AC1D16"/>
    <w:rsid w:val="00AC1DE4"/>
    <w:rsid w:val="00AC1FFC"/>
    <w:rsid w:val="00AC283F"/>
    <w:rsid w:val="00AC29C1"/>
    <w:rsid w:val="00AC2C8D"/>
    <w:rsid w:val="00AC2F78"/>
    <w:rsid w:val="00AC3264"/>
    <w:rsid w:val="00AC435E"/>
    <w:rsid w:val="00AC4743"/>
    <w:rsid w:val="00AC5EF5"/>
    <w:rsid w:val="00AC6438"/>
    <w:rsid w:val="00AC68F3"/>
    <w:rsid w:val="00AC6940"/>
    <w:rsid w:val="00AC6D00"/>
    <w:rsid w:val="00AC6D20"/>
    <w:rsid w:val="00AC6D93"/>
    <w:rsid w:val="00AC6F0F"/>
    <w:rsid w:val="00AC7141"/>
    <w:rsid w:val="00AC71CB"/>
    <w:rsid w:val="00AD0359"/>
    <w:rsid w:val="00AD03BC"/>
    <w:rsid w:val="00AD0404"/>
    <w:rsid w:val="00AD0628"/>
    <w:rsid w:val="00AD0EF9"/>
    <w:rsid w:val="00AD0F6E"/>
    <w:rsid w:val="00AD0F94"/>
    <w:rsid w:val="00AD1397"/>
    <w:rsid w:val="00AD1A1E"/>
    <w:rsid w:val="00AD1B67"/>
    <w:rsid w:val="00AD2123"/>
    <w:rsid w:val="00AD253F"/>
    <w:rsid w:val="00AD35B2"/>
    <w:rsid w:val="00AD3796"/>
    <w:rsid w:val="00AD3C3B"/>
    <w:rsid w:val="00AD3F55"/>
    <w:rsid w:val="00AD404B"/>
    <w:rsid w:val="00AD416C"/>
    <w:rsid w:val="00AD4670"/>
    <w:rsid w:val="00AD4EDE"/>
    <w:rsid w:val="00AD54D6"/>
    <w:rsid w:val="00AD5FB2"/>
    <w:rsid w:val="00AD68D5"/>
    <w:rsid w:val="00AD6E39"/>
    <w:rsid w:val="00AD709C"/>
    <w:rsid w:val="00AD7121"/>
    <w:rsid w:val="00AD73AA"/>
    <w:rsid w:val="00AD76A9"/>
    <w:rsid w:val="00AD77B2"/>
    <w:rsid w:val="00AD7C7E"/>
    <w:rsid w:val="00AE0629"/>
    <w:rsid w:val="00AE0AB1"/>
    <w:rsid w:val="00AE1146"/>
    <w:rsid w:val="00AE1E36"/>
    <w:rsid w:val="00AE226E"/>
    <w:rsid w:val="00AE25C0"/>
    <w:rsid w:val="00AE5618"/>
    <w:rsid w:val="00AE57BD"/>
    <w:rsid w:val="00AE57D9"/>
    <w:rsid w:val="00AE5807"/>
    <w:rsid w:val="00AE587D"/>
    <w:rsid w:val="00AE5FF5"/>
    <w:rsid w:val="00AE60DC"/>
    <w:rsid w:val="00AE6EB1"/>
    <w:rsid w:val="00AE7B0A"/>
    <w:rsid w:val="00AE7D1E"/>
    <w:rsid w:val="00AE7DB4"/>
    <w:rsid w:val="00AE7FC3"/>
    <w:rsid w:val="00AF0723"/>
    <w:rsid w:val="00AF0CD2"/>
    <w:rsid w:val="00AF0D97"/>
    <w:rsid w:val="00AF0E22"/>
    <w:rsid w:val="00AF16A4"/>
    <w:rsid w:val="00AF17AF"/>
    <w:rsid w:val="00AF1FA9"/>
    <w:rsid w:val="00AF1FD0"/>
    <w:rsid w:val="00AF1FE6"/>
    <w:rsid w:val="00AF2255"/>
    <w:rsid w:val="00AF2314"/>
    <w:rsid w:val="00AF2A5D"/>
    <w:rsid w:val="00AF2A88"/>
    <w:rsid w:val="00AF2C67"/>
    <w:rsid w:val="00AF31CA"/>
    <w:rsid w:val="00AF349A"/>
    <w:rsid w:val="00AF3937"/>
    <w:rsid w:val="00AF3E00"/>
    <w:rsid w:val="00AF4B8F"/>
    <w:rsid w:val="00AF52B1"/>
    <w:rsid w:val="00AF57AB"/>
    <w:rsid w:val="00AF5B92"/>
    <w:rsid w:val="00AF6972"/>
    <w:rsid w:val="00AF722B"/>
    <w:rsid w:val="00AF7A67"/>
    <w:rsid w:val="00AF7D89"/>
    <w:rsid w:val="00B0044B"/>
    <w:rsid w:val="00B00B53"/>
    <w:rsid w:val="00B014C5"/>
    <w:rsid w:val="00B014EF"/>
    <w:rsid w:val="00B015E6"/>
    <w:rsid w:val="00B0166C"/>
    <w:rsid w:val="00B016E2"/>
    <w:rsid w:val="00B01ACE"/>
    <w:rsid w:val="00B01C00"/>
    <w:rsid w:val="00B022DF"/>
    <w:rsid w:val="00B024C4"/>
    <w:rsid w:val="00B02737"/>
    <w:rsid w:val="00B02804"/>
    <w:rsid w:val="00B03247"/>
    <w:rsid w:val="00B0356B"/>
    <w:rsid w:val="00B0363B"/>
    <w:rsid w:val="00B037AE"/>
    <w:rsid w:val="00B03E99"/>
    <w:rsid w:val="00B04461"/>
    <w:rsid w:val="00B04657"/>
    <w:rsid w:val="00B046AD"/>
    <w:rsid w:val="00B0492E"/>
    <w:rsid w:val="00B05571"/>
    <w:rsid w:val="00B05924"/>
    <w:rsid w:val="00B05A15"/>
    <w:rsid w:val="00B05EB7"/>
    <w:rsid w:val="00B07B08"/>
    <w:rsid w:val="00B07B52"/>
    <w:rsid w:val="00B102CA"/>
    <w:rsid w:val="00B10730"/>
    <w:rsid w:val="00B10F6E"/>
    <w:rsid w:val="00B118B1"/>
    <w:rsid w:val="00B118E6"/>
    <w:rsid w:val="00B12DDA"/>
    <w:rsid w:val="00B1325D"/>
    <w:rsid w:val="00B13272"/>
    <w:rsid w:val="00B13344"/>
    <w:rsid w:val="00B137AE"/>
    <w:rsid w:val="00B139DD"/>
    <w:rsid w:val="00B13C41"/>
    <w:rsid w:val="00B13F25"/>
    <w:rsid w:val="00B142A4"/>
    <w:rsid w:val="00B14FBD"/>
    <w:rsid w:val="00B153B2"/>
    <w:rsid w:val="00B15453"/>
    <w:rsid w:val="00B15A9F"/>
    <w:rsid w:val="00B15DC4"/>
    <w:rsid w:val="00B1648D"/>
    <w:rsid w:val="00B16B62"/>
    <w:rsid w:val="00B16CF2"/>
    <w:rsid w:val="00B17394"/>
    <w:rsid w:val="00B17A8A"/>
    <w:rsid w:val="00B17D44"/>
    <w:rsid w:val="00B17F5B"/>
    <w:rsid w:val="00B200C1"/>
    <w:rsid w:val="00B20275"/>
    <w:rsid w:val="00B20946"/>
    <w:rsid w:val="00B20CD8"/>
    <w:rsid w:val="00B2135C"/>
    <w:rsid w:val="00B214F9"/>
    <w:rsid w:val="00B21A09"/>
    <w:rsid w:val="00B21C0A"/>
    <w:rsid w:val="00B21C36"/>
    <w:rsid w:val="00B21DFD"/>
    <w:rsid w:val="00B21FB4"/>
    <w:rsid w:val="00B22128"/>
    <w:rsid w:val="00B22E0B"/>
    <w:rsid w:val="00B22E62"/>
    <w:rsid w:val="00B23607"/>
    <w:rsid w:val="00B23A47"/>
    <w:rsid w:val="00B240A0"/>
    <w:rsid w:val="00B241E3"/>
    <w:rsid w:val="00B245B9"/>
    <w:rsid w:val="00B24A97"/>
    <w:rsid w:val="00B25892"/>
    <w:rsid w:val="00B25A36"/>
    <w:rsid w:val="00B25B22"/>
    <w:rsid w:val="00B25F69"/>
    <w:rsid w:val="00B2630A"/>
    <w:rsid w:val="00B268D6"/>
    <w:rsid w:val="00B26B2D"/>
    <w:rsid w:val="00B26C6F"/>
    <w:rsid w:val="00B26E39"/>
    <w:rsid w:val="00B26F1B"/>
    <w:rsid w:val="00B270D3"/>
    <w:rsid w:val="00B27894"/>
    <w:rsid w:val="00B27977"/>
    <w:rsid w:val="00B3005D"/>
    <w:rsid w:val="00B30153"/>
    <w:rsid w:val="00B307B5"/>
    <w:rsid w:val="00B30BD3"/>
    <w:rsid w:val="00B312EC"/>
    <w:rsid w:val="00B31641"/>
    <w:rsid w:val="00B31789"/>
    <w:rsid w:val="00B31B2F"/>
    <w:rsid w:val="00B3252B"/>
    <w:rsid w:val="00B3271C"/>
    <w:rsid w:val="00B32A8C"/>
    <w:rsid w:val="00B3322A"/>
    <w:rsid w:val="00B33594"/>
    <w:rsid w:val="00B33AD1"/>
    <w:rsid w:val="00B342E8"/>
    <w:rsid w:val="00B345F7"/>
    <w:rsid w:val="00B35554"/>
    <w:rsid w:val="00B35905"/>
    <w:rsid w:val="00B35D6F"/>
    <w:rsid w:val="00B35E21"/>
    <w:rsid w:val="00B35F6A"/>
    <w:rsid w:val="00B36A0E"/>
    <w:rsid w:val="00B370BF"/>
    <w:rsid w:val="00B374E6"/>
    <w:rsid w:val="00B37C63"/>
    <w:rsid w:val="00B37DEF"/>
    <w:rsid w:val="00B37E52"/>
    <w:rsid w:val="00B40650"/>
    <w:rsid w:val="00B4070E"/>
    <w:rsid w:val="00B408E5"/>
    <w:rsid w:val="00B41A3C"/>
    <w:rsid w:val="00B41D28"/>
    <w:rsid w:val="00B41FCD"/>
    <w:rsid w:val="00B41FE5"/>
    <w:rsid w:val="00B420D8"/>
    <w:rsid w:val="00B424A0"/>
    <w:rsid w:val="00B427CA"/>
    <w:rsid w:val="00B42B79"/>
    <w:rsid w:val="00B43957"/>
    <w:rsid w:val="00B43CDF"/>
    <w:rsid w:val="00B43DB6"/>
    <w:rsid w:val="00B4409C"/>
    <w:rsid w:val="00B44A55"/>
    <w:rsid w:val="00B44B9B"/>
    <w:rsid w:val="00B44BC1"/>
    <w:rsid w:val="00B45128"/>
    <w:rsid w:val="00B45377"/>
    <w:rsid w:val="00B453DE"/>
    <w:rsid w:val="00B45439"/>
    <w:rsid w:val="00B45858"/>
    <w:rsid w:val="00B46C45"/>
    <w:rsid w:val="00B46FEC"/>
    <w:rsid w:val="00B47A98"/>
    <w:rsid w:val="00B502FC"/>
    <w:rsid w:val="00B503CF"/>
    <w:rsid w:val="00B505C6"/>
    <w:rsid w:val="00B50636"/>
    <w:rsid w:val="00B50A74"/>
    <w:rsid w:val="00B5144F"/>
    <w:rsid w:val="00B51B19"/>
    <w:rsid w:val="00B51E0D"/>
    <w:rsid w:val="00B52164"/>
    <w:rsid w:val="00B536C6"/>
    <w:rsid w:val="00B53A36"/>
    <w:rsid w:val="00B53C06"/>
    <w:rsid w:val="00B53FFC"/>
    <w:rsid w:val="00B545C6"/>
    <w:rsid w:val="00B547BD"/>
    <w:rsid w:val="00B54865"/>
    <w:rsid w:val="00B54CA6"/>
    <w:rsid w:val="00B550D1"/>
    <w:rsid w:val="00B556BE"/>
    <w:rsid w:val="00B55EAA"/>
    <w:rsid w:val="00B56DEB"/>
    <w:rsid w:val="00B57102"/>
    <w:rsid w:val="00B571FE"/>
    <w:rsid w:val="00B60172"/>
    <w:rsid w:val="00B60349"/>
    <w:rsid w:val="00B608CC"/>
    <w:rsid w:val="00B60AB6"/>
    <w:rsid w:val="00B61118"/>
    <w:rsid w:val="00B61563"/>
    <w:rsid w:val="00B632C6"/>
    <w:rsid w:val="00B638BF"/>
    <w:rsid w:val="00B641A7"/>
    <w:rsid w:val="00B64921"/>
    <w:rsid w:val="00B64A6B"/>
    <w:rsid w:val="00B64D5D"/>
    <w:rsid w:val="00B64E13"/>
    <w:rsid w:val="00B64E76"/>
    <w:rsid w:val="00B650DA"/>
    <w:rsid w:val="00B65692"/>
    <w:rsid w:val="00B65867"/>
    <w:rsid w:val="00B65B0B"/>
    <w:rsid w:val="00B65B59"/>
    <w:rsid w:val="00B66031"/>
    <w:rsid w:val="00B663AF"/>
    <w:rsid w:val="00B664F5"/>
    <w:rsid w:val="00B6653C"/>
    <w:rsid w:val="00B671CE"/>
    <w:rsid w:val="00B67B3F"/>
    <w:rsid w:val="00B67F17"/>
    <w:rsid w:val="00B7028F"/>
    <w:rsid w:val="00B713E7"/>
    <w:rsid w:val="00B719EC"/>
    <w:rsid w:val="00B71BB8"/>
    <w:rsid w:val="00B72341"/>
    <w:rsid w:val="00B72943"/>
    <w:rsid w:val="00B73A47"/>
    <w:rsid w:val="00B756DF"/>
    <w:rsid w:val="00B75881"/>
    <w:rsid w:val="00B75992"/>
    <w:rsid w:val="00B75C22"/>
    <w:rsid w:val="00B75CD4"/>
    <w:rsid w:val="00B769EF"/>
    <w:rsid w:val="00B76C31"/>
    <w:rsid w:val="00B76E8B"/>
    <w:rsid w:val="00B77939"/>
    <w:rsid w:val="00B7795C"/>
    <w:rsid w:val="00B77BA7"/>
    <w:rsid w:val="00B77CC6"/>
    <w:rsid w:val="00B80694"/>
    <w:rsid w:val="00B80EA7"/>
    <w:rsid w:val="00B814D2"/>
    <w:rsid w:val="00B816B5"/>
    <w:rsid w:val="00B82116"/>
    <w:rsid w:val="00B83098"/>
    <w:rsid w:val="00B83717"/>
    <w:rsid w:val="00B83A8E"/>
    <w:rsid w:val="00B83C2A"/>
    <w:rsid w:val="00B84073"/>
    <w:rsid w:val="00B84165"/>
    <w:rsid w:val="00B843BA"/>
    <w:rsid w:val="00B8599B"/>
    <w:rsid w:val="00B86339"/>
    <w:rsid w:val="00B86980"/>
    <w:rsid w:val="00B869DF"/>
    <w:rsid w:val="00B86A31"/>
    <w:rsid w:val="00B86CCF"/>
    <w:rsid w:val="00B874D1"/>
    <w:rsid w:val="00B878E6"/>
    <w:rsid w:val="00B87BA0"/>
    <w:rsid w:val="00B87C19"/>
    <w:rsid w:val="00B90257"/>
    <w:rsid w:val="00B90371"/>
    <w:rsid w:val="00B9055A"/>
    <w:rsid w:val="00B91088"/>
    <w:rsid w:val="00B91BC3"/>
    <w:rsid w:val="00B91FB3"/>
    <w:rsid w:val="00B92449"/>
    <w:rsid w:val="00B9389E"/>
    <w:rsid w:val="00B93B0B"/>
    <w:rsid w:val="00B93C6C"/>
    <w:rsid w:val="00B9406F"/>
    <w:rsid w:val="00B95253"/>
    <w:rsid w:val="00B9575D"/>
    <w:rsid w:val="00B95803"/>
    <w:rsid w:val="00B95868"/>
    <w:rsid w:val="00B9590D"/>
    <w:rsid w:val="00B95AF8"/>
    <w:rsid w:val="00B95B58"/>
    <w:rsid w:val="00B9605D"/>
    <w:rsid w:val="00B96319"/>
    <w:rsid w:val="00B96365"/>
    <w:rsid w:val="00B96711"/>
    <w:rsid w:val="00B96BCA"/>
    <w:rsid w:val="00B96F8D"/>
    <w:rsid w:val="00B972A4"/>
    <w:rsid w:val="00B976B5"/>
    <w:rsid w:val="00B97A88"/>
    <w:rsid w:val="00B97D86"/>
    <w:rsid w:val="00BA012D"/>
    <w:rsid w:val="00BA0185"/>
    <w:rsid w:val="00BA0777"/>
    <w:rsid w:val="00BA0779"/>
    <w:rsid w:val="00BA099A"/>
    <w:rsid w:val="00BA0E12"/>
    <w:rsid w:val="00BA1015"/>
    <w:rsid w:val="00BA197B"/>
    <w:rsid w:val="00BA1B05"/>
    <w:rsid w:val="00BA1CEA"/>
    <w:rsid w:val="00BA211B"/>
    <w:rsid w:val="00BA22FC"/>
    <w:rsid w:val="00BA46A6"/>
    <w:rsid w:val="00BA4C6D"/>
    <w:rsid w:val="00BA4F87"/>
    <w:rsid w:val="00BA5288"/>
    <w:rsid w:val="00BA5384"/>
    <w:rsid w:val="00BA5A6D"/>
    <w:rsid w:val="00BA631B"/>
    <w:rsid w:val="00BA71DF"/>
    <w:rsid w:val="00BA7248"/>
    <w:rsid w:val="00BA775E"/>
    <w:rsid w:val="00BA7EA9"/>
    <w:rsid w:val="00BA7FAB"/>
    <w:rsid w:val="00BB07F5"/>
    <w:rsid w:val="00BB0F56"/>
    <w:rsid w:val="00BB1821"/>
    <w:rsid w:val="00BB1C31"/>
    <w:rsid w:val="00BB1DBD"/>
    <w:rsid w:val="00BB2686"/>
    <w:rsid w:val="00BB3DB4"/>
    <w:rsid w:val="00BB435F"/>
    <w:rsid w:val="00BB43CB"/>
    <w:rsid w:val="00BB4CD9"/>
    <w:rsid w:val="00BB522D"/>
    <w:rsid w:val="00BB5672"/>
    <w:rsid w:val="00BB5874"/>
    <w:rsid w:val="00BB59FE"/>
    <w:rsid w:val="00BB5B2D"/>
    <w:rsid w:val="00BB5DEB"/>
    <w:rsid w:val="00BB6263"/>
    <w:rsid w:val="00BB647D"/>
    <w:rsid w:val="00BB7FD3"/>
    <w:rsid w:val="00BC029E"/>
    <w:rsid w:val="00BC02D6"/>
    <w:rsid w:val="00BC07C4"/>
    <w:rsid w:val="00BC0FDC"/>
    <w:rsid w:val="00BC133A"/>
    <w:rsid w:val="00BC155E"/>
    <w:rsid w:val="00BC2251"/>
    <w:rsid w:val="00BC22E6"/>
    <w:rsid w:val="00BC2493"/>
    <w:rsid w:val="00BC26A8"/>
    <w:rsid w:val="00BC2F99"/>
    <w:rsid w:val="00BC3235"/>
    <w:rsid w:val="00BC3473"/>
    <w:rsid w:val="00BC3C4F"/>
    <w:rsid w:val="00BC3CE2"/>
    <w:rsid w:val="00BC4426"/>
    <w:rsid w:val="00BC44FC"/>
    <w:rsid w:val="00BC4857"/>
    <w:rsid w:val="00BC49D2"/>
    <w:rsid w:val="00BC4E27"/>
    <w:rsid w:val="00BC51FA"/>
    <w:rsid w:val="00BC530C"/>
    <w:rsid w:val="00BC5BFF"/>
    <w:rsid w:val="00BC61C7"/>
    <w:rsid w:val="00BC6DFD"/>
    <w:rsid w:val="00BC6EFB"/>
    <w:rsid w:val="00BC6F3B"/>
    <w:rsid w:val="00BC708E"/>
    <w:rsid w:val="00BC747A"/>
    <w:rsid w:val="00BC76F0"/>
    <w:rsid w:val="00BC7840"/>
    <w:rsid w:val="00BC7983"/>
    <w:rsid w:val="00BC7A0B"/>
    <w:rsid w:val="00BC7B57"/>
    <w:rsid w:val="00BC7C0A"/>
    <w:rsid w:val="00BD03E6"/>
    <w:rsid w:val="00BD04C5"/>
    <w:rsid w:val="00BD09E4"/>
    <w:rsid w:val="00BD0B89"/>
    <w:rsid w:val="00BD0BA9"/>
    <w:rsid w:val="00BD17EB"/>
    <w:rsid w:val="00BD1903"/>
    <w:rsid w:val="00BD2812"/>
    <w:rsid w:val="00BD294D"/>
    <w:rsid w:val="00BD34E0"/>
    <w:rsid w:val="00BD3B2F"/>
    <w:rsid w:val="00BD3D59"/>
    <w:rsid w:val="00BD3DF0"/>
    <w:rsid w:val="00BD4212"/>
    <w:rsid w:val="00BD443C"/>
    <w:rsid w:val="00BD458E"/>
    <w:rsid w:val="00BD478C"/>
    <w:rsid w:val="00BD5402"/>
    <w:rsid w:val="00BD558B"/>
    <w:rsid w:val="00BD5D15"/>
    <w:rsid w:val="00BD6076"/>
    <w:rsid w:val="00BD60DF"/>
    <w:rsid w:val="00BD663F"/>
    <w:rsid w:val="00BD682D"/>
    <w:rsid w:val="00BD685A"/>
    <w:rsid w:val="00BD69D4"/>
    <w:rsid w:val="00BD6E65"/>
    <w:rsid w:val="00BD7161"/>
    <w:rsid w:val="00BD74B6"/>
    <w:rsid w:val="00BD7791"/>
    <w:rsid w:val="00BD7A8D"/>
    <w:rsid w:val="00BD7B1B"/>
    <w:rsid w:val="00BD7D5A"/>
    <w:rsid w:val="00BE03AA"/>
    <w:rsid w:val="00BE080D"/>
    <w:rsid w:val="00BE2167"/>
    <w:rsid w:val="00BE2441"/>
    <w:rsid w:val="00BE2CDC"/>
    <w:rsid w:val="00BE3645"/>
    <w:rsid w:val="00BE367C"/>
    <w:rsid w:val="00BE3BF4"/>
    <w:rsid w:val="00BE3C53"/>
    <w:rsid w:val="00BE3F20"/>
    <w:rsid w:val="00BE41FD"/>
    <w:rsid w:val="00BE42CB"/>
    <w:rsid w:val="00BE4957"/>
    <w:rsid w:val="00BE4DE0"/>
    <w:rsid w:val="00BE4F82"/>
    <w:rsid w:val="00BE54C1"/>
    <w:rsid w:val="00BE578E"/>
    <w:rsid w:val="00BE583F"/>
    <w:rsid w:val="00BE6689"/>
    <w:rsid w:val="00BE66B6"/>
    <w:rsid w:val="00BE6CD1"/>
    <w:rsid w:val="00BE71A1"/>
    <w:rsid w:val="00BE74E7"/>
    <w:rsid w:val="00BF0606"/>
    <w:rsid w:val="00BF0F21"/>
    <w:rsid w:val="00BF1109"/>
    <w:rsid w:val="00BF1505"/>
    <w:rsid w:val="00BF173A"/>
    <w:rsid w:val="00BF1A56"/>
    <w:rsid w:val="00BF1D56"/>
    <w:rsid w:val="00BF213D"/>
    <w:rsid w:val="00BF2A82"/>
    <w:rsid w:val="00BF2B4D"/>
    <w:rsid w:val="00BF2B4F"/>
    <w:rsid w:val="00BF2CDB"/>
    <w:rsid w:val="00BF3076"/>
    <w:rsid w:val="00BF3218"/>
    <w:rsid w:val="00BF3636"/>
    <w:rsid w:val="00BF3D20"/>
    <w:rsid w:val="00BF3E7F"/>
    <w:rsid w:val="00BF4603"/>
    <w:rsid w:val="00BF4F8B"/>
    <w:rsid w:val="00BF55D6"/>
    <w:rsid w:val="00BF60A3"/>
    <w:rsid w:val="00BF658F"/>
    <w:rsid w:val="00BF6A01"/>
    <w:rsid w:val="00BF6C61"/>
    <w:rsid w:val="00BF6F45"/>
    <w:rsid w:val="00BF7BAF"/>
    <w:rsid w:val="00C00363"/>
    <w:rsid w:val="00C003BE"/>
    <w:rsid w:val="00C00DEC"/>
    <w:rsid w:val="00C015EA"/>
    <w:rsid w:val="00C01FFE"/>
    <w:rsid w:val="00C021BA"/>
    <w:rsid w:val="00C022B2"/>
    <w:rsid w:val="00C02441"/>
    <w:rsid w:val="00C02CE9"/>
    <w:rsid w:val="00C02DA5"/>
    <w:rsid w:val="00C039F4"/>
    <w:rsid w:val="00C03FB8"/>
    <w:rsid w:val="00C04641"/>
    <w:rsid w:val="00C047F0"/>
    <w:rsid w:val="00C04A37"/>
    <w:rsid w:val="00C04C82"/>
    <w:rsid w:val="00C054D9"/>
    <w:rsid w:val="00C06238"/>
    <w:rsid w:val="00C06331"/>
    <w:rsid w:val="00C06BD4"/>
    <w:rsid w:val="00C07095"/>
    <w:rsid w:val="00C1049D"/>
    <w:rsid w:val="00C10F56"/>
    <w:rsid w:val="00C11154"/>
    <w:rsid w:val="00C11CFF"/>
    <w:rsid w:val="00C11E3F"/>
    <w:rsid w:val="00C120F5"/>
    <w:rsid w:val="00C121FD"/>
    <w:rsid w:val="00C122B0"/>
    <w:rsid w:val="00C13021"/>
    <w:rsid w:val="00C1303F"/>
    <w:rsid w:val="00C13602"/>
    <w:rsid w:val="00C13940"/>
    <w:rsid w:val="00C13997"/>
    <w:rsid w:val="00C13F54"/>
    <w:rsid w:val="00C14407"/>
    <w:rsid w:val="00C14FD9"/>
    <w:rsid w:val="00C150FE"/>
    <w:rsid w:val="00C1529F"/>
    <w:rsid w:val="00C156F1"/>
    <w:rsid w:val="00C15CF5"/>
    <w:rsid w:val="00C15D06"/>
    <w:rsid w:val="00C163D2"/>
    <w:rsid w:val="00C17027"/>
    <w:rsid w:val="00C172E6"/>
    <w:rsid w:val="00C172E8"/>
    <w:rsid w:val="00C1745C"/>
    <w:rsid w:val="00C17515"/>
    <w:rsid w:val="00C20AAC"/>
    <w:rsid w:val="00C20AF9"/>
    <w:rsid w:val="00C20FBF"/>
    <w:rsid w:val="00C218C0"/>
    <w:rsid w:val="00C21F25"/>
    <w:rsid w:val="00C21FA6"/>
    <w:rsid w:val="00C22025"/>
    <w:rsid w:val="00C225FB"/>
    <w:rsid w:val="00C226B4"/>
    <w:rsid w:val="00C22AA3"/>
    <w:rsid w:val="00C22DB3"/>
    <w:rsid w:val="00C22E06"/>
    <w:rsid w:val="00C22FF9"/>
    <w:rsid w:val="00C23226"/>
    <w:rsid w:val="00C23570"/>
    <w:rsid w:val="00C24087"/>
    <w:rsid w:val="00C244F2"/>
    <w:rsid w:val="00C24EAF"/>
    <w:rsid w:val="00C24F4A"/>
    <w:rsid w:val="00C250B5"/>
    <w:rsid w:val="00C2566D"/>
    <w:rsid w:val="00C25772"/>
    <w:rsid w:val="00C25B33"/>
    <w:rsid w:val="00C25C46"/>
    <w:rsid w:val="00C260FA"/>
    <w:rsid w:val="00C263A4"/>
    <w:rsid w:val="00C26880"/>
    <w:rsid w:val="00C26B98"/>
    <w:rsid w:val="00C26C88"/>
    <w:rsid w:val="00C27162"/>
    <w:rsid w:val="00C274F3"/>
    <w:rsid w:val="00C277BD"/>
    <w:rsid w:val="00C279E8"/>
    <w:rsid w:val="00C27DAF"/>
    <w:rsid w:val="00C27F24"/>
    <w:rsid w:val="00C30A62"/>
    <w:rsid w:val="00C30D08"/>
    <w:rsid w:val="00C30D1F"/>
    <w:rsid w:val="00C30E2C"/>
    <w:rsid w:val="00C310A9"/>
    <w:rsid w:val="00C3202E"/>
    <w:rsid w:val="00C32243"/>
    <w:rsid w:val="00C330EB"/>
    <w:rsid w:val="00C3363D"/>
    <w:rsid w:val="00C33BD5"/>
    <w:rsid w:val="00C33CEC"/>
    <w:rsid w:val="00C33CFF"/>
    <w:rsid w:val="00C34131"/>
    <w:rsid w:val="00C34482"/>
    <w:rsid w:val="00C349BD"/>
    <w:rsid w:val="00C35DA4"/>
    <w:rsid w:val="00C36141"/>
    <w:rsid w:val="00C3650C"/>
    <w:rsid w:val="00C373E5"/>
    <w:rsid w:val="00C3780E"/>
    <w:rsid w:val="00C37EE4"/>
    <w:rsid w:val="00C4042D"/>
    <w:rsid w:val="00C4082A"/>
    <w:rsid w:val="00C40A92"/>
    <w:rsid w:val="00C40FDD"/>
    <w:rsid w:val="00C41396"/>
    <w:rsid w:val="00C417D6"/>
    <w:rsid w:val="00C417FE"/>
    <w:rsid w:val="00C418AB"/>
    <w:rsid w:val="00C41CA4"/>
    <w:rsid w:val="00C41F88"/>
    <w:rsid w:val="00C42258"/>
    <w:rsid w:val="00C42522"/>
    <w:rsid w:val="00C428CA"/>
    <w:rsid w:val="00C429A2"/>
    <w:rsid w:val="00C42AC5"/>
    <w:rsid w:val="00C431BF"/>
    <w:rsid w:val="00C436AE"/>
    <w:rsid w:val="00C43B58"/>
    <w:rsid w:val="00C442B0"/>
    <w:rsid w:val="00C443CF"/>
    <w:rsid w:val="00C44469"/>
    <w:rsid w:val="00C4490C"/>
    <w:rsid w:val="00C44976"/>
    <w:rsid w:val="00C44DFC"/>
    <w:rsid w:val="00C44E9E"/>
    <w:rsid w:val="00C44FF9"/>
    <w:rsid w:val="00C45724"/>
    <w:rsid w:val="00C4603A"/>
    <w:rsid w:val="00C467D4"/>
    <w:rsid w:val="00C46B03"/>
    <w:rsid w:val="00C46B62"/>
    <w:rsid w:val="00C46C8F"/>
    <w:rsid w:val="00C46E6F"/>
    <w:rsid w:val="00C47C75"/>
    <w:rsid w:val="00C500DA"/>
    <w:rsid w:val="00C50954"/>
    <w:rsid w:val="00C5123A"/>
    <w:rsid w:val="00C5151E"/>
    <w:rsid w:val="00C51977"/>
    <w:rsid w:val="00C51AD2"/>
    <w:rsid w:val="00C51C0F"/>
    <w:rsid w:val="00C51C26"/>
    <w:rsid w:val="00C51D17"/>
    <w:rsid w:val="00C525C8"/>
    <w:rsid w:val="00C52C5C"/>
    <w:rsid w:val="00C52E4F"/>
    <w:rsid w:val="00C5344E"/>
    <w:rsid w:val="00C5363D"/>
    <w:rsid w:val="00C5382E"/>
    <w:rsid w:val="00C53C46"/>
    <w:rsid w:val="00C53D35"/>
    <w:rsid w:val="00C5401E"/>
    <w:rsid w:val="00C54AB5"/>
    <w:rsid w:val="00C54E1C"/>
    <w:rsid w:val="00C553F2"/>
    <w:rsid w:val="00C55D87"/>
    <w:rsid w:val="00C569E9"/>
    <w:rsid w:val="00C56C78"/>
    <w:rsid w:val="00C57080"/>
    <w:rsid w:val="00C5736E"/>
    <w:rsid w:val="00C5783E"/>
    <w:rsid w:val="00C5791D"/>
    <w:rsid w:val="00C57AA6"/>
    <w:rsid w:val="00C57F25"/>
    <w:rsid w:val="00C60112"/>
    <w:rsid w:val="00C602EE"/>
    <w:rsid w:val="00C607AA"/>
    <w:rsid w:val="00C614A5"/>
    <w:rsid w:val="00C61573"/>
    <w:rsid w:val="00C617B2"/>
    <w:rsid w:val="00C61977"/>
    <w:rsid w:val="00C61DE5"/>
    <w:rsid w:val="00C62355"/>
    <w:rsid w:val="00C623CF"/>
    <w:rsid w:val="00C6271A"/>
    <w:rsid w:val="00C62A4E"/>
    <w:rsid w:val="00C62A75"/>
    <w:rsid w:val="00C62C9F"/>
    <w:rsid w:val="00C63211"/>
    <w:rsid w:val="00C6324A"/>
    <w:rsid w:val="00C633AB"/>
    <w:rsid w:val="00C6372D"/>
    <w:rsid w:val="00C64A59"/>
    <w:rsid w:val="00C64D50"/>
    <w:rsid w:val="00C64F54"/>
    <w:rsid w:val="00C64F89"/>
    <w:rsid w:val="00C654D5"/>
    <w:rsid w:val="00C65E8A"/>
    <w:rsid w:val="00C66F77"/>
    <w:rsid w:val="00C6779D"/>
    <w:rsid w:val="00C6796E"/>
    <w:rsid w:val="00C679B5"/>
    <w:rsid w:val="00C67A46"/>
    <w:rsid w:val="00C67A4E"/>
    <w:rsid w:val="00C70346"/>
    <w:rsid w:val="00C706BF"/>
    <w:rsid w:val="00C70AFE"/>
    <w:rsid w:val="00C70BC6"/>
    <w:rsid w:val="00C70F78"/>
    <w:rsid w:val="00C71303"/>
    <w:rsid w:val="00C717DC"/>
    <w:rsid w:val="00C71F87"/>
    <w:rsid w:val="00C72101"/>
    <w:rsid w:val="00C72331"/>
    <w:rsid w:val="00C726B5"/>
    <w:rsid w:val="00C7308A"/>
    <w:rsid w:val="00C731E5"/>
    <w:rsid w:val="00C73359"/>
    <w:rsid w:val="00C7355B"/>
    <w:rsid w:val="00C737AF"/>
    <w:rsid w:val="00C73A6B"/>
    <w:rsid w:val="00C74268"/>
    <w:rsid w:val="00C745FA"/>
    <w:rsid w:val="00C747B4"/>
    <w:rsid w:val="00C74A00"/>
    <w:rsid w:val="00C75073"/>
    <w:rsid w:val="00C75202"/>
    <w:rsid w:val="00C7595F"/>
    <w:rsid w:val="00C75ABF"/>
    <w:rsid w:val="00C75BE3"/>
    <w:rsid w:val="00C76131"/>
    <w:rsid w:val="00C76431"/>
    <w:rsid w:val="00C7647F"/>
    <w:rsid w:val="00C765C1"/>
    <w:rsid w:val="00C76737"/>
    <w:rsid w:val="00C76D9F"/>
    <w:rsid w:val="00C76DD0"/>
    <w:rsid w:val="00C76EAB"/>
    <w:rsid w:val="00C7721F"/>
    <w:rsid w:val="00C7749E"/>
    <w:rsid w:val="00C77885"/>
    <w:rsid w:val="00C80CC8"/>
    <w:rsid w:val="00C80CF9"/>
    <w:rsid w:val="00C8131E"/>
    <w:rsid w:val="00C81725"/>
    <w:rsid w:val="00C81ADC"/>
    <w:rsid w:val="00C81ADE"/>
    <w:rsid w:val="00C81DEA"/>
    <w:rsid w:val="00C830E0"/>
    <w:rsid w:val="00C83119"/>
    <w:rsid w:val="00C83618"/>
    <w:rsid w:val="00C83A2F"/>
    <w:rsid w:val="00C842E3"/>
    <w:rsid w:val="00C84EC7"/>
    <w:rsid w:val="00C84F34"/>
    <w:rsid w:val="00C857BD"/>
    <w:rsid w:val="00C8582A"/>
    <w:rsid w:val="00C859F3"/>
    <w:rsid w:val="00C85D06"/>
    <w:rsid w:val="00C862A0"/>
    <w:rsid w:val="00C86C82"/>
    <w:rsid w:val="00C86CCA"/>
    <w:rsid w:val="00C86D23"/>
    <w:rsid w:val="00C908CC"/>
    <w:rsid w:val="00C90CE4"/>
    <w:rsid w:val="00C90D44"/>
    <w:rsid w:val="00C91DB6"/>
    <w:rsid w:val="00C92355"/>
    <w:rsid w:val="00C9249B"/>
    <w:rsid w:val="00C92C1C"/>
    <w:rsid w:val="00C92D09"/>
    <w:rsid w:val="00C930A1"/>
    <w:rsid w:val="00C9344C"/>
    <w:rsid w:val="00C93A7F"/>
    <w:rsid w:val="00C93D23"/>
    <w:rsid w:val="00C94385"/>
    <w:rsid w:val="00C944F1"/>
    <w:rsid w:val="00C95794"/>
    <w:rsid w:val="00C958AB"/>
    <w:rsid w:val="00C95EC7"/>
    <w:rsid w:val="00C961A5"/>
    <w:rsid w:val="00C96590"/>
    <w:rsid w:val="00C967C3"/>
    <w:rsid w:val="00C96BCA"/>
    <w:rsid w:val="00C9704F"/>
    <w:rsid w:val="00C97153"/>
    <w:rsid w:val="00C971EC"/>
    <w:rsid w:val="00C97935"/>
    <w:rsid w:val="00C97A62"/>
    <w:rsid w:val="00C97AB8"/>
    <w:rsid w:val="00CA0338"/>
    <w:rsid w:val="00CA055E"/>
    <w:rsid w:val="00CA09C5"/>
    <w:rsid w:val="00CA0D99"/>
    <w:rsid w:val="00CA0E74"/>
    <w:rsid w:val="00CA0E88"/>
    <w:rsid w:val="00CA21C7"/>
    <w:rsid w:val="00CA2309"/>
    <w:rsid w:val="00CA23CA"/>
    <w:rsid w:val="00CA3013"/>
    <w:rsid w:val="00CA30AD"/>
    <w:rsid w:val="00CA34F4"/>
    <w:rsid w:val="00CA37F3"/>
    <w:rsid w:val="00CA3933"/>
    <w:rsid w:val="00CA3BB3"/>
    <w:rsid w:val="00CA3E46"/>
    <w:rsid w:val="00CA42AA"/>
    <w:rsid w:val="00CA4E7C"/>
    <w:rsid w:val="00CA561F"/>
    <w:rsid w:val="00CA57E5"/>
    <w:rsid w:val="00CA66A6"/>
    <w:rsid w:val="00CA6BAC"/>
    <w:rsid w:val="00CA6F32"/>
    <w:rsid w:val="00CA722B"/>
    <w:rsid w:val="00CA738E"/>
    <w:rsid w:val="00CB1321"/>
    <w:rsid w:val="00CB14F6"/>
    <w:rsid w:val="00CB2041"/>
    <w:rsid w:val="00CB2318"/>
    <w:rsid w:val="00CB249D"/>
    <w:rsid w:val="00CB24AA"/>
    <w:rsid w:val="00CB2948"/>
    <w:rsid w:val="00CB2A1B"/>
    <w:rsid w:val="00CB2ACA"/>
    <w:rsid w:val="00CB36C6"/>
    <w:rsid w:val="00CB37CD"/>
    <w:rsid w:val="00CB406A"/>
    <w:rsid w:val="00CB4210"/>
    <w:rsid w:val="00CB4412"/>
    <w:rsid w:val="00CB46F9"/>
    <w:rsid w:val="00CB4DEC"/>
    <w:rsid w:val="00CB5042"/>
    <w:rsid w:val="00CB528E"/>
    <w:rsid w:val="00CB5E32"/>
    <w:rsid w:val="00CB5E85"/>
    <w:rsid w:val="00CB64BC"/>
    <w:rsid w:val="00CB6883"/>
    <w:rsid w:val="00CB6B51"/>
    <w:rsid w:val="00CB6BB0"/>
    <w:rsid w:val="00CB6E36"/>
    <w:rsid w:val="00CB706C"/>
    <w:rsid w:val="00CB70C3"/>
    <w:rsid w:val="00CB7750"/>
    <w:rsid w:val="00CB7DF3"/>
    <w:rsid w:val="00CC00EA"/>
    <w:rsid w:val="00CC0150"/>
    <w:rsid w:val="00CC0276"/>
    <w:rsid w:val="00CC02BA"/>
    <w:rsid w:val="00CC0621"/>
    <w:rsid w:val="00CC172F"/>
    <w:rsid w:val="00CC1A02"/>
    <w:rsid w:val="00CC1CF4"/>
    <w:rsid w:val="00CC2014"/>
    <w:rsid w:val="00CC2036"/>
    <w:rsid w:val="00CC2D38"/>
    <w:rsid w:val="00CC3BC3"/>
    <w:rsid w:val="00CC3F49"/>
    <w:rsid w:val="00CC44AB"/>
    <w:rsid w:val="00CC4940"/>
    <w:rsid w:val="00CC4A4A"/>
    <w:rsid w:val="00CC53C2"/>
    <w:rsid w:val="00CC596D"/>
    <w:rsid w:val="00CC66F1"/>
    <w:rsid w:val="00CC6770"/>
    <w:rsid w:val="00CC6935"/>
    <w:rsid w:val="00CC6A73"/>
    <w:rsid w:val="00CC6B7F"/>
    <w:rsid w:val="00CD00E5"/>
    <w:rsid w:val="00CD0A46"/>
    <w:rsid w:val="00CD15A4"/>
    <w:rsid w:val="00CD182F"/>
    <w:rsid w:val="00CD18F6"/>
    <w:rsid w:val="00CD204D"/>
    <w:rsid w:val="00CD2241"/>
    <w:rsid w:val="00CD2414"/>
    <w:rsid w:val="00CD24A5"/>
    <w:rsid w:val="00CD2757"/>
    <w:rsid w:val="00CD2BBE"/>
    <w:rsid w:val="00CD30E5"/>
    <w:rsid w:val="00CD335F"/>
    <w:rsid w:val="00CD3993"/>
    <w:rsid w:val="00CD417A"/>
    <w:rsid w:val="00CD4230"/>
    <w:rsid w:val="00CD4606"/>
    <w:rsid w:val="00CD51E0"/>
    <w:rsid w:val="00CD5282"/>
    <w:rsid w:val="00CD54B6"/>
    <w:rsid w:val="00CD55CB"/>
    <w:rsid w:val="00CD5891"/>
    <w:rsid w:val="00CD58EE"/>
    <w:rsid w:val="00CD5D9A"/>
    <w:rsid w:val="00CD66B4"/>
    <w:rsid w:val="00CD6DBC"/>
    <w:rsid w:val="00CD70F6"/>
    <w:rsid w:val="00CD7117"/>
    <w:rsid w:val="00CD722D"/>
    <w:rsid w:val="00CD76D1"/>
    <w:rsid w:val="00CD7730"/>
    <w:rsid w:val="00CDC648"/>
    <w:rsid w:val="00CE09B6"/>
    <w:rsid w:val="00CE0A7A"/>
    <w:rsid w:val="00CE0C3F"/>
    <w:rsid w:val="00CE13EE"/>
    <w:rsid w:val="00CE18B2"/>
    <w:rsid w:val="00CE19E8"/>
    <w:rsid w:val="00CE1A0D"/>
    <w:rsid w:val="00CE24C1"/>
    <w:rsid w:val="00CE2DBB"/>
    <w:rsid w:val="00CE303C"/>
    <w:rsid w:val="00CE339E"/>
    <w:rsid w:val="00CE3686"/>
    <w:rsid w:val="00CE36DF"/>
    <w:rsid w:val="00CE3893"/>
    <w:rsid w:val="00CE3C6A"/>
    <w:rsid w:val="00CE3CC2"/>
    <w:rsid w:val="00CE4337"/>
    <w:rsid w:val="00CE4998"/>
    <w:rsid w:val="00CE4DE7"/>
    <w:rsid w:val="00CE4E0F"/>
    <w:rsid w:val="00CE5A5F"/>
    <w:rsid w:val="00CE5CBB"/>
    <w:rsid w:val="00CE6388"/>
    <w:rsid w:val="00CE6AD1"/>
    <w:rsid w:val="00CE736A"/>
    <w:rsid w:val="00CF02B8"/>
    <w:rsid w:val="00CF03EF"/>
    <w:rsid w:val="00CF0498"/>
    <w:rsid w:val="00CF0FD6"/>
    <w:rsid w:val="00CF1264"/>
    <w:rsid w:val="00CF14A8"/>
    <w:rsid w:val="00CF150D"/>
    <w:rsid w:val="00CF1668"/>
    <w:rsid w:val="00CF2A09"/>
    <w:rsid w:val="00CF2C4D"/>
    <w:rsid w:val="00CF2DDB"/>
    <w:rsid w:val="00CF2EB0"/>
    <w:rsid w:val="00CF3A03"/>
    <w:rsid w:val="00CF3D63"/>
    <w:rsid w:val="00CF5098"/>
    <w:rsid w:val="00CF57AF"/>
    <w:rsid w:val="00CF5D1D"/>
    <w:rsid w:val="00CF632A"/>
    <w:rsid w:val="00CF6918"/>
    <w:rsid w:val="00CF6B6B"/>
    <w:rsid w:val="00CF70E8"/>
    <w:rsid w:val="00CF7372"/>
    <w:rsid w:val="00CF751C"/>
    <w:rsid w:val="00CF753B"/>
    <w:rsid w:val="00CF7A2A"/>
    <w:rsid w:val="00CF7C0B"/>
    <w:rsid w:val="00D0010B"/>
    <w:rsid w:val="00D003AE"/>
    <w:rsid w:val="00D00F9E"/>
    <w:rsid w:val="00D00FF1"/>
    <w:rsid w:val="00D01027"/>
    <w:rsid w:val="00D01A3A"/>
    <w:rsid w:val="00D01CA4"/>
    <w:rsid w:val="00D02474"/>
    <w:rsid w:val="00D02D75"/>
    <w:rsid w:val="00D034B9"/>
    <w:rsid w:val="00D0361F"/>
    <w:rsid w:val="00D0365D"/>
    <w:rsid w:val="00D03C39"/>
    <w:rsid w:val="00D03F2C"/>
    <w:rsid w:val="00D0429E"/>
    <w:rsid w:val="00D04F85"/>
    <w:rsid w:val="00D055E0"/>
    <w:rsid w:val="00D056C9"/>
    <w:rsid w:val="00D059AC"/>
    <w:rsid w:val="00D061F4"/>
    <w:rsid w:val="00D06643"/>
    <w:rsid w:val="00D066ED"/>
    <w:rsid w:val="00D06CA0"/>
    <w:rsid w:val="00D0759C"/>
    <w:rsid w:val="00D104F7"/>
    <w:rsid w:val="00D10BFE"/>
    <w:rsid w:val="00D10C99"/>
    <w:rsid w:val="00D11340"/>
    <w:rsid w:val="00D122A6"/>
    <w:rsid w:val="00D126EC"/>
    <w:rsid w:val="00D12A88"/>
    <w:rsid w:val="00D12B59"/>
    <w:rsid w:val="00D12C56"/>
    <w:rsid w:val="00D12DC0"/>
    <w:rsid w:val="00D12F18"/>
    <w:rsid w:val="00D138C0"/>
    <w:rsid w:val="00D13C2F"/>
    <w:rsid w:val="00D13D62"/>
    <w:rsid w:val="00D13FE7"/>
    <w:rsid w:val="00D14A30"/>
    <w:rsid w:val="00D14E08"/>
    <w:rsid w:val="00D15153"/>
    <w:rsid w:val="00D153E2"/>
    <w:rsid w:val="00D15C62"/>
    <w:rsid w:val="00D1634E"/>
    <w:rsid w:val="00D1655B"/>
    <w:rsid w:val="00D16ACD"/>
    <w:rsid w:val="00D16E6E"/>
    <w:rsid w:val="00D170A6"/>
    <w:rsid w:val="00D172FF"/>
    <w:rsid w:val="00D17640"/>
    <w:rsid w:val="00D17A43"/>
    <w:rsid w:val="00D17BD6"/>
    <w:rsid w:val="00D17E0D"/>
    <w:rsid w:val="00D20AC3"/>
    <w:rsid w:val="00D2104A"/>
    <w:rsid w:val="00D212D5"/>
    <w:rsid w:val="00D216AF"/>
    <w:rsid w:val="00D21DD3"/>
    <w:rsid w:val="00D21E18"/>
    <w:rsid w:val="00D224BB"/>
    <w:rsid w:val="00D2293E"/>
    <w:rsid w:val="00D23400"/>
    <w:rsid w:val="00D23614"/>
    <w:rsid w:val="00D23660"/>
    <w:rsid w:val="00D2371F"/>
    <w:rsid w:val="00D23B7C"/>
    <w:rsid w:val="00D2407A"/>
    <w:rsid w:val="00D242C7"/>
    <w:rsid w:val="00D25C3F"/>
    <w:rsid w:val="00D25E17"/>
    <w:rsid w:val="00D2627B"/>
    <w:rsid w:val="00D2627C"/>
    <w:rsid w:val="00D26844"/>
    <w:rsid w:val="00D26D69"/>
    <w:rsid w:val="00D271E2"/>
    <w:rsid w:val="00D272B4"/>
    <w:rsid w:val="00D274DB"/>
    <w:rsid w:val="00D27774"/>
    <w:rsid w:val="00D27EC2"/>
    <w:rsid w:val="00D30B2A"/>
    <w:rsid w:val="00D30B54"/>
    <w:rsid w:val="00D30C95"/>
    <w:rsid w:val="00D31CA1"/>
    <w:rsid w:val="00D32026"/>
    <w:rsid w:val="00D32218"/>
    <w:rsid w:val="00D32343"/>
    <w:rsid w:val="00D3237B"/>
    <w:rsid w:val="00D32B11"/>
    <w:rsid w:val="00D32F83"/>
    <w:rsid w:val="00D33473"/>
    <w:rsid w:val="00D33BBC"/>
    <w:rsid w:val="00D33D9D"/>
    <w:rsid w:val="00D34541"/>
    <w:rsid w:val="00D34E90"/>
    <w:rsid w:val="00D35273"/>
    <w:rsid w:val="00D3583F"/>
    <w:rsid w:val="00D3598D"/>
    <w:rsid w:val="00D35B3D"/>
    <w:rsid w:val="00D36301"/>
    <w:rsid w:val="00D365A4"/>
    <w:rsid w:val="00D36961"/>
    <w:rsid w:val="00D36BF3"/>
    <w:rsid w:val="00D3726E"/>
    <w:rsid w:val="00D3729A"/>
    <w:rsid w:val="00D37340"/>
    <w:rsid w:val="00D375EF"/>
    <w:rsid w:val="00D376E7"/>
    <w:rsid w:val="00D37765"/>
    <w:rsid w:val="00D40158"/>
    <w:rsid w:val="00D40580"/>
    <w:rsid w:val="00D4089B"/>
    <w:rsid w:val="00D40AF7"/>
    <w:rsid w:val="00D40F3B"/>
    <w:rsid w:val="00D4179A"/>
    <w:rsid w:val="00D41A95"/>
    <w:rsid w:val="00D41C32"/>
    <w:rsid w:val="00D41F65"/>
    <w:rsid w:val="00D41FEE"/>
    <w:rsid w:val="00D42841"/>
    <w:rsid w:val="00D42B25"/>
    <w:rsid w:val="00D42DF8"/>
    <w:rsid w:val="00D4329E"/>
    <w:rsid w:val="00D4341C"/>
    <w:rsid w:val="00D43608"/>
    <w:rsid w:val="00D440D5"/>
    <w:rsid w:val="00D44396"/>
    <w:rsid w:val="00D4461A"/>
    <w:rsid w:val="00D44708"/>
    <w:rsid w:val="00D44796"/>
    <w:rsid w:val="00D44B06"/>
    <w:rsid w:val="00D46302"/>
    <w:rsid w:val="00D46325"/>
    <w:rsid w:val="00D466B7"/>
    <w:rsid w:val="00D466E8"/>
    <w:rsid w:val="00D46C00"/>
    <w:rsid w:val="00D46E8F"/>
    <w:rsid w:val="00D47121"/>
    <w:rsid w:val="00D471D1"/>
    <w:rsid w:val="00D474C2"/>
    <w:rsid w:val="00D47A2A"/>
    <w:rsid w:val="00D47D56"/>
    <w:rsid w:val="00D5007A"/>
    <w:rsid w:val="00D50083"/>
    <w:rsid w:val="00D50426"/>
    <w:rsid w:val="00D505E2"/>
    <w:rsid w:val="00D506AE"/>
    <w:rsid w:val="00D50A2E"/>
    <w:rsid w:val="00D50E41"/>
    <w:rsid w:val="00D51186"/>
    <w:rsid w:val="00D52037"/>
    <w:rsid w:val="00D5246A"/>
    <w:rsid w:val="00D528C7"/>
    <w:rsid w:val="00D52C0C"/>
    <w:rsid w:val="00D52F02"/>
    <w:rsid w:val="00D5383F"/>
    <w:rsid w:val="00D53AAF"/>
    <w:rsid w:val="00D53D02"/>
    <w:rsid w:val="00D53DE2"/>
    <w:rsid w:val="00D55650"/>
    <w:rsid w:val="00D556D6"/>
    <w:rsid w:val="00D5583B"/>
    <w:rsid w:val="00D559A2"/>
    <w:rsid w:val="00D55A1C"/>
    <w:rsid w:val="00D55A59"/>
    <w:rsid w:val="00D55C5E"/>
    <w:rsid w:val="00D56371"/>
    <w:rsid w:val="00D5645F"/>
    <w:rsid w:val="00D5668C"/>
    <w:rsid w:val="00D56E11"/>
    <w:rsid w:val="00D56F4E"/>
    <w:rsid w:val="00D5740F"/>
    <w:rsid w:val="00D5775E"/>
    <w:rsid w:val="00D57E75"/>
    <w:rsid w:val="00D57FCB"/>
    <w:rsid w:val="00D60976"/>
    <w:rsid w:val="00D60B79"/>
    <w:rsid w:val="00D60BA4"/>
    <w:rsid w:val="00D60BB1"/>
    <w:rsid w:val="00D60C4F"/>
    <w:rsid w:val="00D61265"/>
    <w:rsid w:val="00D61290"/>
    <w:rsid w:val="00D61652"/>
    <w:rsid w:val="00D61D89"/>
    <w:rsid w:val="00D61F85"/>
    <w:rsid w:val="00D61FFC"/>
    <w:rsid w:val="00D62AD5"/>
    <w:rsid w:val="00D62FFE"/>
    <w:rsid w:val="00D63EFD"/>
    <w:rsid w:val="00D6421E"/>
    <w:rsid w:val="00D644FD"/>
    <w:rsid w:val="00D64783"/>
    <w:rsid w:val="00D64948"/>
    <w:rsid w:val="00D64A80"/>
    <w:rsid w:val="00D64D19"/>
    <w:rsid w:val="00D64F04"/>
    <w:rsid w:val="00D65087"/>
    <w:rsid w:val="00D6524A"/>
    <w:rsid w:val="00D6574E"/>
    <w:rsid w:val="00D65947"/>
    <w:rsid w:val="00D66924"/>
    <w:rsid w:val="00D66EF8"/>
    <w:rsid w:val="00D67041"/>
    <w:rsid w:val="00D6713F"/>
    <w:rsid w:val="00D671EB"/>
    <w:rsid w:val="00D67B4E"/>
    <w:rsid w:val="00D7018A"/>
    <w:rsid w:val="00D701D9"/>
    <w:rsid w:val="00D708A4"/>
    <w:rsid w:val="00D70AE9"/>
    <w:rsid w:val="00D70E7F"/>
    <w:rsid w:val="00D710AC"/>
    <w:rsid w:val="00D71145"/>
    <w:rsid w:val="00D71484"/>
    <w:rsid w:val="00D71575"/>
    <w:rsid w:val="00D7200D"/>
    <w:rsid w:val="00D7214A"/>
    <w:rsid w:val="00D721B2"/>
    <w:rsid w:val="00D725C6"/>
    <w:rsid w:val="00D7341A"/>
    <w:rsid w:val="00D738D1"/>
    <w:rsid w:val="00D73E3D"/>
    <w:rsid w:val="00D73EC7"/>
    <w:rsid w:val="00D74741"/>
    <w:rsid w:val="00D748A6"/>
    <w:rsid w:val="00D75687"/>
    <w:rsid w:val="00D756B4"/>
    <w:rsid w:val="00D75892"/>
    <w:rsid w:val="00D7657D"/>
    <w:rsid w:val="00D76E3E"/>
    <w:rsid w:val="00D7709F"/>
    <w:rsid w:val="00D77581"/>
    <w:rsid w:val="00D77E67"/>
    <w:rsid w:val="00D807E9"/>
    <w:rsid w:val="00D80DA9"/>
    <w:rsid w:val="00D81456"/>
    <w:rsid w:val="00D814EF"/>
    <w:rsid w:val="00D8187D"/>
    <w:rsid w:val="00D81900"/>
    <w:rsid w:val="00D81BA4"/>
    <w:rsid w:val="00D81E87"/>
    <w:rsid w:val="00D82109"/>
    <w:rsid w:val="00D82746"/>
    <w:rsid w:val="00D82C52"/>
    <w:rsid w:val="00D82CC1"/>
    <w:rsid w:val="00D82F6A"/>
    <w:rsid w:val="00D83153"/>
    <w:rsid w:val="00D83641"/>
    <w:rsid w:val="00D83CED"/>
    <w:rsid w:val="00D83D1B"/>
    <w:rsid w:val="00D83E9B"/>
    <w:rsid w:val="00D84444"/>
    <w:rsid w:val="00D84635"/>
    <w:rsid w:val="00D84770"/>
    <w:rsid w:val="00D84825"/>
    <w:rsid w:val="00D84E56"/>
    <w:rsid w:val="00D8569B"/>
    <w:rsid w:val="00D859BA"/>
    <w:rsid w:val="00D85CDA"/>
    <w:rsid w:val="00D86BAE"/>
    <w:rsid w:val="00D87403"/>
    <w:rsid w:val="00D8795A"/>
    <w:rsid w:val="00D87EEE"/>
    <w:rsid w:val="00D90053"/>
    <w:rsid w:val="00D906D4"/>
    <w:rsid w:val="00D90837"/>
    <w:rsid w:val="00D90DF1"/>
    <w:rsid w:val="00D90E81"/>
    <w:rsid w:val="00D90ED9"/>
    <w:rsid w:val="00D912DF"/>
    <w:rsid w:val="00D91EBF"/>
    <w:rsid w:val="00D92159"/>
    <w:rsid w:val="00D92472"/>
    <w:rsid w:val="00D924C2"/>
    <w:rsid w:val="00D92BCE"/>
    <w:rsid w:val="00D93191"/>
    <w:rsid w:val="00D93200"/>
    <w:rsid w:val="00D9407F"/>
    <w:rsid w:val="00D944B1"/>
    <w:rsid w:val="00D94AC5"/>
    <w:rsid w:val="00D95527"/>
    <w:rsid w:val="00D959B3"/>
    <w:rsid w:val="00D95BA0"/>
    <w:rsid w:val="00D95CB4"/>
    <w:rsid w:val="00D9642A"/>
    <w:rsid w:val="00D973B8"/>
    <w:rsid w:val="00D973BC"/>
    <w:rsid w:val="00D97A80"/>
    <w:rsid w:val="00D97AC3"/>
    <w:rsid w:val="00DA080F"/>
    <w:rsid w:val="00DA08B1"/>
    <w:rsid w:val="00DA0A73"/>
    <w:rsid w:val="00DA0D5F"/>
    <w:rsid w:val="00DA12A7"/>
    <w:rsid w:val="00DA1619"/>
    <w:rsid w:val="00DA18B8"/>
    <w:rsid w:val="00DA1B98"/>
    <w:rsid w:val="00DA1D05"/>
    <w:rsid w:val="00DA2832"/>
    <w:rsid w:val="00DA2FAD"/>
    <w:rsid w:val="00DA40F5"/>
    <w:rsid w:val="00DA46F5"/>
    <w:rsid w:val="00DA6CBC"/>
    <w:rsid w:val="00DA73B5"/>
    <w:rsid w:val="00DA7A9D"/>
    <w:rsid w:val="00DA7CFE"/>
    <w:rsid w:val="00DB06CE"/>
    <w:rsid w:val="00DB077D"/>
    <w:rsid w:val="00DB0A6D"/>
    <w:rsid w:val="00DB0BC4"/>
    <w:rsid w:val="00DB0FE6"/>
    <w:rsid w:val="00DB1040"/>
    <w:rsid w:val="00DB1799"/>
    <w:rsid w:val="00DB1813"/>
    <w:rsid w:val="00DB19F7"/>
    <w:rsid w:val="00DB1ED2"/>
    <w:rsid w:val="00DB28A1"/>
    <w:rsid w:val="00DB32F6"/>
    <w:rsid w:val="00DB35C8"/>
    <w:rsid w:val="00DB3BD7"/>
    <w:rsid w:val="00DB3E5C"/>
    <w:rsid w:val="00DB4120"/>
    <w:rsid w:val="00DB4159"/>
    <w:rsid w:val="00DB443D"/>
    <w:rsid w:val="00DB4528"/>
    <w:rsid w:val="00DB4AFF"/>
    <w:rsid w:val="00DB4D1A"/>
    <w:rsid w:val="00DB5177"/>
    <w:rsid w:val="00DB53F4"/>
    <w:rsid w:val="00DB56F5"/>
    <w:rsid w:val="00DB5ABF"/>
    <w:rsid w:val="00DB5AF2"/>
    <w:rsid w:val="00DB5B7B"/>
    <w:rsid w:val="00DB5C72"/>
    <w:rsid w:val="00DB6244"/>
    <w:rsid w:val="00DB6C2B"/>
    <w:rsid w:val="00DB6E3A"/>
    <w:rsid w:val="00DB6F79"/>
    <w:rsid w:val="00DB7A3D"/>
    <w:rsid w:val="00DB7D3C"/>
    <w:rsid w:val="00DC05A3"/>
    <w:rsid w:val="00DC0A42"/>
    <w:rsid w:val="00DC0B16"/>
    <w:rsid w:val="00DC0C60"/>
    <w:rsid w:val="00DC0E43"/>
    <w:rsid w:val="00DC0E6F"/>
    <w:rsid w:val="00DC0E95"/>
    <w:rsid w:val="00DC133E"/>
    <w:rsid w:val="00DC1DDC"/>
    <w:rsid w:val="00DC2099"/>
    <w:rsid w:val="00DC25E4"/>
    <w:rsid w:val="00DC269E"/>
    <w:rsid w:val="00DC2D3A"/>
    <w:rsid w:val="00DC32E1"/>
    <w:rsid w:val="00DC332C"/>
    <w:rsid w:val="00DC3C9D"/>
    <w:rsid w:val="00DC3FF4"/>
    <w:rsid w:val="00DC43BD"/>
    <w:rsid w:val="00DC5A68"/>
    <w:rsid w:val="00DC6419"/>
    <w:rsid w:val="00DC6B6C"/>
    <w:rsid w:val="00DC6CF7"/>
    <w:rsid w:val="00DC6E03"/>
    <w:rsid w:val="00DC7225"/>
    <w:rsid w:val="00DC72BA"/>
    <w:rsid w:val="00DC74E4"/>
    <w:rsid w:val="00DC7A8A"/>
    <w:rsid w:val="00DC7D0D"/>
    <w:rsid w:val="00DD073D"/>
    <w:rsid w:val="00DD0C7A"/>
    <w:rsid w:val="00DD0D3D"/>
    <w:rsid w:val="00DD0E5A"/>
    <w:rsid w:val="00DD1192"/>
    <w:rsid w:val="00DD16F5"/>
    <w:rsid w:val="00DD1ADD"/>
    <w:rsid w:val="00DD1D94"/>
    <w:rsid w:val="00DD2196"/>
    <w:rsid w:val="00DD21C9"/>
    <w:rsid w:val="00DD226E"/>
    <w:rsid w:val="00DD22C3"/>
    <w:rsid w:val="00DD2487"/>
    <w:rsid w:val="00DD2830"/>
    <w:rsid w:val="00DD3074"/>
    <w:rsid w:val="00DD3AC2"/>
    <w:rsid w:val="00DD3D47"/>
    <w:rsid w:val="00DD3F98"/>
    <w:rsid w:val="00DD4577"/>
    <w:rsid w:val="00DD4A39"/>
    <w:rsid w:val="00DD5E85"/>
    <w:rsid w:val="00DD6218"/>
    <w:rsid w:val="00DD6D81"/>
    <w:rsid w:val="00DD7649"/>
    <w:rsid w:val="00DD7E2D"/>
    <w:rsid w:val="00DD7E44"/>
    <w:rsid w:val="00DE1B47"/>
    <w:rsid w:val="00DE1CA4"/>
    <w:rsid w:val="00DE210F"/>
    <w:rsid w:val="00DE23F9"/>
    <w:rsid w:val="00DE25E1"/>
    <w:rsid w:val="00DE2775"/>
    <w:rsid w:val="00DE2F1E"/>
    <w:rsid w:val="00DE2F31"/>
    <w:rsid w:val="00DE32A0"/>
    <w:rsid w:val="00DE3573"/>
    <w:rsid w:val="00DE3723"/>
    <w:rsid w:val="00DE431B"/>
    <w:rsid w:val="00DE451B"/>
    <w:rsid w:val="00DE4600"/>
    <w:rsid w:val="00DE4958"/>
    <w:rsid w:val="00DE4AC7"/>
    <w:rsid w:val="00DE4D29"/>
    <w:rsid w:val="00DE55F4"/>
    <w:rsid w:val="00DE5BF0"/>
    <w:rsid w:val="00DE5C2E"/>
    <w:rsid w:val="00DE5D79"/>
    <w:rsid w:val="00DE5EA2"/>
    <w:rsid w:val="00DE5F5A"/>
    <w:rsid w:val="00DE633A"/>
    <w:rsid w:val="00DE63CF"/>
    <w:rsid w:val="00DE680E"/>
    <w:rsid w:val="00DE6A9B"/>
    <w:rsid w:val="00DE6E0B"/>
    <w:rsid w:val="00DE72F7"/>
    <w:rsid w:val="00DE74B5"/>
    <w:rsid w:val="00DE7541"/>
    <w:rsid w:val="00DE7979"/>
    <w:rsid w:val="00DE7DB5"/>
    <w:rsid w:val="00DF00B1"/>
    <w:rsid w:val="00DF0313"/>
    <w:rsid w:val="00DF0699"/>
    <w:rsid w:val="00DF09C5"/>
    <w:rsid w:val="00DF0A0C"/>
    <w:rsid w:val="00DF0B1C"/>
    <w:rsid w:val="00DF0B8B"/>
    <w:rsid w:val="00DF137F"/>
    <w:rsid w:val="00DF1524"/>
    <w:rsid w:val="00DF17EE"/>
    <w:rsid w:val="00DF1B7F"/>
    <w:rsid w:val="00DF1B99"/>
    <w:rsid w:val="00DF1F57"/>
    <w:rsid w:val="00DF23A9"/>
    <w:rsid w:val="00DF2948"/>
    <w:rsid w:val="00DF2EDF"/>
    <w:rsid w:val="00DF2FB5"/>
    <w:rsid w:val="00DF3115"/>
    <w:rsid w:val="00DF40FE"/>
    <w:rsid w:val="00DF4196"/>
    <w:rsid w:val="00DF4609"/>
    <w:rsid w:val="00DF4698"/>
    <w:rsid w:val="00DF49CC"/>
    <w:rsid w:val="00DF4EA1"/>
    <w:rsid w:val="00DF4F9B"/>
    <w:rsid w:val="00DF575B"/>
    <w:rsid w:val="00DF582F"/>
    <w:rsid w:val="00DF7133"/>
    <w:rsid w:val="00DF787D"/>
    <w:rsid w:val="00E0028D"/>
    <w:rsid w:val="00E00640"/>
    <w:rsid w:val="00E00BD5"/>
    <w:rsid w:val="00E011A1"/>
    <w:rsid w:val="00E01C49"/>
    <w:rsid w:val="00E01CF5"/>
    <w:rsid w:val="00E01E1B"/>
    <w:rsid w:val="00E01F7F"/>
    <w:rsid w:val="00E0283C"/>
    <w:rsid w:val="00E02A8E"/>
    <w:rsid w:val="00E02D46"/>
    <w:rsid w:val="00E032E9"/>
    <w:rsid w:val="00E03688"/>
    <w:rsid w:val="00E036D2"/>
    <w:rsid w:val="00E038CB"/>
    <w:rsid w:val="00E03A69"/>
    <w:rsid w:val="00E049F2"/>
    <w:rsid w:val="00E05224"/>
    <w:rsid w:val="00E05354"/>
    <w:rsid w:val="00E053E0"/>
    <w:rsid w:val="00E05439"/>
    <w:rsid w:val="00E054B5"/>
    <w:rsid w:val="00E055BB"/>
    <w:rsid w:val="00E057D9"/>
    <w:rsid w:val="00E058AE"/>
    <w:rsid w:val="00E05D8B"/>
    <w:rsid w:val="00E05D9E"/>
    <w:rsid w:val="00E05E5A"/>
    <w:rsid w:val="00E05ECB"/>
    <w:rsid w:val="00E05ECC"/>
    <w:rsid w:val="00E063FE"/>
    <w:rsid w:val="00E06663"/>
    <w:rsid w:val="00E07119"/>
    <w:rsid w:val="00E07428"/>
    <w:rsid w:val="00E10210"/>
    <w:rsid w:val="00E1087B"/>
    <w:rsid w:val="00E108C0"/>
    <w:rsid w:val="00E1091F"/>
    <w:rsid w:val="00E10B28"/>
    <w:rsid w:val="00E10D2F"/>
    <w:rsid w:val="00E115FE"/>
    <w:rsid w:val="00E12585"/>
    <w:rsid w:val="00E126F8"/>
    <w:rsid w:val="00E13AC1"/>
    <w:rsid w:val="00E1434D"/>
    <w:rsid w:val="00E143DF"/>
    <w:rsid w:val="00E1468C"/>
    <w:rsid w:val="00E14704"/>
    <w:rsid w:val="00E14AA4"/>
    <w:rsid w:val="00E14AC4"/>
    <w:rsid w:val="00E14BE3"/>
    <w:rsid w:val="00E15144"/>
    <w:rsid w:val="00E15461"/>
    <w:rsid w:val="00E15842"/>
    <w:rsid w:val="00E1594A"/>
    <w:rsid w:val="00E15BAC"/>
    <w:rsid w:val="00E15E59"/>
    <w:rsid w:val="00E1683C"/>
    <w:rsid w:val="00E17321"/>
    <w:rsid w:val="00E1746F"/>
    <w:rsid w:val="00E2030E"/>
    <w:rsid w:val="00E20419"/>
    <w:rsid w:val="00E2054C"/>
    <w:rsid w:val="00E206B8"/>
    <w:rsid w:val="00E20CD0"/>
    <w:rsid w:val="00E211BF"/>
    <w:rsid w:val="00E21659"/>
    <w:rsid w:val="00E21811"/>
    <w:rsid w:val="00E21B1C"/>
    <w:rsid w:val="00E21C4C"/>
    <w:rsid w:val="00E21C71"/>
    <w:rsid w:val="00E2224A"/>
    <w:rsid w:val="00E2260D"/>
    <w:rsid w:val="00E227C4"/>
    <w:rsid w:val="00E22B9F"/>
    <w:rsid w:val="00E22D5C"/>
    <w:rsid w:val="00E233B8"/>
    <w:rsid w:val="00E238A6"/>
    <w:rsid w:val="00E24054"/>
    <w:rsid w:val="00E243CB"/>
    <w:rsid w:val="00E24B0A"/>
    <w:rsid w:val="00E24BC4"/>
    <w:rsid w:val="00E2520B"/>
    <w:rsid w:val="00E2531D"/>
    <w:rsid w:val="00E25900"/>
    <w:rsid w:val="00E25E20"/>
    <w:rsid w:val="00E26276"/>
    <w:rsid w:val="00E262AF"/>
    <w:rsid w:val="00E2670C"/>
    <w:rsid w:val="00E26846"/>
    <w:rsid w:val="00E26CD7"/>
    <w:rsid w:val="00E26F49"/>
    <w:rsid w:val="00E27805"/>
    <w:rsid w:val="00E30118"/>
    <w:rsid w:val="00E30178"/>
    <w:rsid w:val="00E30410"/>
    <w:rsid w:val="00E30423"/>
    <w:rsid w:val="00E304B6"/>
    <w:rsid w:val="00E3053F"/>
    <w:rsid w:val="00E306EE"/>
    <w:rsid w:val="00E30789"/>
    <w:rsid w:val="00E3135F"/>
    <w:rsid w:val="00E31A79"/>
    <w:rsid w:val="00E31CE1"/>
    <w:rsid w:val="00E32D6D"/>
    <w:rsid w:val="00E32EC3"/>
    <w:rsid w:val="00E331AB"/>
    <w:rsid w:val="00E33389"/>
    <w:rsid w:val="00E334E2"/>
    <w:rsid w:val="00E335B8"/>
    <w:rsid w:val="00E336D8"/>
    <w:rsid w:val="00E33DF9"/>
    <w:rsid w:val="00E33EF8"/>
    <w:rsid w:val="00E341C4"/>
    <w:rsid w:val="00E34519"/>
    <w:rsid w:val="00E3471A"/>
    <w:rsid w:val="00E3560D"/>
    <w:rsid w:val="00E359B9"/>
    <w:rsid w:val="00E35DB6"/>
    <w:rsid w:val="00E36355"/>
    <w:rsid w:val="00E36B3B"/>
    <w:rsid w:val="00E36C7D"/>
    <w:rsid w:val="00E36EA5"/>
    <w:rsid w:val="00E37055"/>
    <w:rsid w:val="00E37756"/>
    <w:rsid w:val="00E37825"/>
    <w:rsid w:val="00E37EA5"/>
    <w:rsid w:val="00E37FCD"/>
    <w:rsid w:val="00E40450"/>
    <w:rsid w:val="00E40691"/>
    <w:rsid w:val="00E40A4A"/>
    <w:rsid w:val="00E40A7F"/>
    <w:rsid w:val="00E41438"/>
    <w:rsid w:val="00E41EAA"/>
    <w:rsid w:val="00E425F5"/>
    <w:rsid w:val="00E4265D"/>
    <w:rsid w:val="00E42908"/>
    <w:rsid w:val="00E43135"/>
    <w:rsid w:val="00E43209"/>
    <w:rsid w:val="00E4328B"/>
    <w:rsid w:val="00E43EAB"/>
    <w:rsid w:val="00E453DB"/>
    <w:rsid w:val="00E45869"/>
    <w:rsid w:val="00E45ED7"/>
    <w:rsid w:val="00E4600D"/>
    <w:rsid w:val="00E46A3C"/>
    <w:rsid w:val="00E47412"/>
    <w:rsid w:val="00E47560"/>
    <w:rsid w:val="00E47729"/>
    <w:rsid w:val="00E478CD"/>
    <w:rsid w:val="00E47CE1"/>
    <w:rsid w:val="00E508BF"/>
    <w:rsid w:val="00E5098D"/>
    <w:rsid w:val="00E51285"/>
    <w:rsid w:val="00E521B0"/>
    <w:rsid w:val="00E52260"/>
    <w:rsid w:val="00E539AE"/>
    <w:rsid w:val="00E53E00"/>
    <w:rsid w:val="00E541B3"/>
    <w:rsid w:val="00E54217"/>
    <w:rsid w:val="00E54463"/>
    <w:rsid w:val="00E54973"/>
    <w:rsid w:val="00E5499D"/>
    <w:rsid w:val="00E550A1"/>
    <w:rsid w:val="00E5510D"/>
    <w:rsid w:val="00E55342"/>
    <w:rsid w:val="00E5555C"/>
    <w:rsid w:val="00E55823"/>
    <w:rsid w:val="00E559A5"/>
    <w:rsid w:val="00E559B5"/>
    <w:rsid w:val="00E56218"/>
    <w:rsid w:val="00E565AD"/>
    <w:rsid w:val="00E5711C"/>
    <w:rsid w:val="00E5763D"/>
    <w:rsid w:val="00E5795F"/>
    <w:rsid w:val="00E57D13"/>
    <w:rsid w:val="00E57F75"/>
    <w:rsid w:val="00E6057D"/>
    <w:rsid w:val="00E607B9"/>
    <w:rsid w:val="00E609CD"/>
    <w:rsid w:val="00E60A4D"/>
    <w:rsid w:val="00E610B0"/>
    <w:rsid w:val="00E6134C"/>
    <w:rsid w:val="00E6177D"/>
    <w:rsid w:val="00E617E5"/>
    <w:rsid w:val="00E61AB8"/>
    <w:rsid w:val="00E624E8"/>
    <w:rsid w:val="00E62CD6"/>
    <w:rsid w:val="00E62D66"/>
    <w:rsid w:val="00E62FB5"/>
    <w:rsid w:val="00E6339B"/>
    <w:rsid w:val="00E64044"/>
    <w:rsid w:val="00E6426B"/>
    <w:rsid w:val="00E6500E"/>
    <w:rsid w:val="00E65205"/>
    <w:rsid w:val="00E6539E"/>
    <w:rsid w:val="00E656D6"/>
    <w:rsid w:val="00E65867"/>
    <w:rsid w:val="00E65C17"/>
    <w:rsid w:val="00E65CE3"/>
    <w:rsid w:val="00E65F32"/>
    <w:rsid w:val="00E66133"/>
    <w:rsid w:val="00E666AF"/>
    <w:rsid w:val="00E66945"/>
    <w:rsid w:val="00E66958"/>
    <w:rsid w:val="00E66BF7"/>
    <w:rsid w:val="00E66C4D"/>
    <w:rsid w:val="00E670EA"/>
    <w:rsid w:val="00E671DF"/>
    <w:rsid w:val="00E677A1"/>
    <w:rsid w:val="00E67E44"/>
    <w:rsid w:val="00E70037"/>
    <w:rsid w:val="00E705D4"/>
    <w:rsid w:val="00E70AD7"/>
    <w:rsid w:val="00E70B16"/>
    <w:rsid w:val="00E717F2"/>
    <w:rsid w:val="00E717F6"/>
    <w:rsid w:val="00E71C9C"/>
    <w:rsid w:val="00E71FF2"/>
    <w:rsid w:val="00E72368"/>
    <w:rsid w:val="00E7263D"/>
    <w:rsid w:val="00E72804"/>
    <w:rsid w:val="00E72BF8"/>
    <w:rsid w:val="00E73399"/>
    <w:rsid w:val="00E73FC2"/>
    <w:rsid w:val="00E74424"/>
    <w:rsid w:val="00E74722"/>
    <w:rsid w:val="00E74962"/>
    <w:rsid w:val="00E74FBD"/>
    <w:rsid w:val="00E7548B"/>
    <w:rsid w:val="00E75880"/>
    <w:rsid w:val="00E75E52"/>
    <w:rsid w:val="00E76263"/>
    <w:rsid w:val="00E7634F"/>
    <w:rsid w:val="00E76D97"/>
    <w:rsid w:val="00E7734A"/>
    <w:rsid w:val="00E7741A"/>
    <w:rsid w:val="00E77B50"/>
    <w:rsid w:val="00E77C8D"/>
    <w:rsid w:val="00E80993"/>
    <w:rsid w:val="00E8102F"/>
    <w:rsid w:val="00E812DF"/>
    <w:rsid w:val="00E8142A"/>
    <w:rsid w:val="00E8154E"/>
    <w:rsid w:val="00E81DF6"/>
    <w:rsid w:val="00E81E3B"/>
    <w:rsid w:val="00E81F0A"/>
    <w:rsid w:val="00E821A1"/>
    <w:rsid w:val="00E82591"/>
    <w:rsid w:val="00E82AED"/>
    <w:rsid w:val="00E83173"/>
    <w:rsid w:val="00E8336E"/>
    <w:rsid w:val="00E83579"/>
    <w:rsid w:val="00E83596"/>
    <w:rsid w:val="00E837E4"/>
    <w:rsid w:val="00E83BFF"/>
    <w:rsid w:val="00E83D21"/>
    <w:rsid w:val="00E84049"/>
    <w:rsid w:val="00E84268"/>
    <w:rsid w:val="00E846E2"/>
    <w:rsid w:val="00E85163"/>
    <w:rsid w:val="00E85188"/>
    <w:rsid w:val="00E855E9"/>
    <w:rsid w:val="00E8586B"/>
    <w:rsid w:val="00E85A57"/>
    <w:rsid w:val="00E85CD2"/>
    <w:rsid w:val="00E85EDE"/>
    <w:rsid w:val="00E86197"/>
    <w:rsid w:val="00E866F6"/>
    <w:rsid w:val="00E869CC"/>
    <w:rsid w:val="00E86B3E"/>
    <w:rsid w:val="00E86C72"/>
    <w:rsid w:val="00E86E72"/>
    <w:rsid w:val="00E872D0"/>
    <w:rsid w:val="00E877D7"/>
    <w:rsid w:val="00E87866"/>
    <w:rsid w:val="00E87B31"/>
    <w:rsid w:val="00E87DC4"/>
    <w:rsid w:val="00E9011E"/>
    <w:rsid w:val="00E90AAF"/>
    <w:rsid w:val="00E90AD2"/>
    <w:rsid w:val="00E90D0A"/>
    <w:rsid w:val="00E90DE8"/>
    <w:rsid w:val="00E90F5F"/>
    <w:rsid w:val="00E9113E"/>
    <w:rsid w:val="00E91F88"/>
    <w:rsid w:val="00E91FE3"/>
    <w:rsid w:val="00E92144"/>
    <w:rsid w:val="00E92AD9"/>
    <w:rsid w:val="00E93314"/>
    <w:rsid w:val="00E933D0"/>
    <w:rsid w:val="00E93720"/>
    <w:rsid w:val="00E93A4C"/>
    <w:rsid w:val="00E94758"/>
    <w:rsid w:val="00E949C2"/>
    <w:rsid w:val="00E94B7B"/>
    <w:rsid w:val="00E94FA1"/>
    <w:rsid w:val="00E95543"/>
    <w:rsid w:val="00E955B5"/>
    <w:rsid w:val="00E96005"/>
    <w:rsid w:val="00E96E50"/>
    <w:rsid w:val="00E9776E"/>
    <w:rsid w:val="00E97CB8"/>
    <w:rsid w:val="00E97E90"/>
    <w:rsid w:val="00EA016D"/>
    <w:rsid w:val="00EA0296"/>
    <w:rsid w:val="00EA02DF"/>
    <w:rsid w:val="00EA0702"/>
    <w:rsid w:val="00EA08C9"/>
    <w:rsid w:val="00EA1181"/>
    <w:rsid w:val="00EA1D6D"/>
    <w:rsid w:val="00EA218C"/>
    <w:rsid w:val="00EA2852"/>
    <w:rsid w:val="00EA2A2E"/>
    <w:rsid w:val="00EA2C46"/>
    <w:rsid w:val="00EA2EC3"/>
    <w:rsid w:val="00EA351A"/>
    <w:rsid w:val="00EA395E"/>
    <w:rsid w:val="00EA3970"/>
    <w:rsid w:val="00EA4213"/>
    <w:rsid w:val="00EA42C9"/>
    <w:rsid w:val="00EA4511"/>
    <w:rsid w:val="00EA49A3"/>
    <w:rsid w:val="00EA5019"/>
    <w:rsid w:val="00EA529A"/>
    <w:rsid w:val="00EA59F9"/>
    <w:rsid w:val="00EA5EF9"/>
    <w:rsid w:val="00EA621B"/>
    <w:rsid w:val="00EA7D69"/>
    <w:rsid w:val="00EB0040"/>
    <w:rsid w:val="00EB0980"/>
    <w:rsid w:val="00EB09ED"/>
    <w:rsid w:val="00EB1427"/>
    <w:rsid w:val="00EB1531"/>
    <w:rsid w:val="00EB18B3"/>
    <w:rsid w:val="00EB1B80"/>
    <w:rsid w:val="00EB1F2C"/>
    <w:rsid w:val="00EB20A9"/>
    <w:rsid w:val="00EB2152"/>
    <w:rsid w:val="00EB26C2"/>
    <w:rsid w:val="00EB277C"/>
    <w:rsid w:val="00EB2ADD"/>
    <w:rsid w:val="00EB2DC3"/>
    <w:rsid w:val="00EB318A"/>
    <w:rsid w:val="00EB3272"/>
    <w:rsid w:val="00EB330D"/>
    <w:rsid w:val="00EB39C7"/>
    <w:rsid w:val="00EB3B96"/>
    <w:rsid w:val="00EB3C31"/>
    <w:rsid w:val="00EB4A6D"/>
    <w:rsid w:val="00EB4E74"/>
    <w:rsid w:val="00EB4FD2"/>
    <w:rsid w:val="00EB53B3"/>
    <w:rsid w:val="00EB55E6"/>
    <w:rsid w:val="00EB5A1C"/>
    <w:rsid w:val="00EB68BD"/>
    <w:rsid w:val="00EB6F98"/>
    <w:rsid w:val="00EB7367"/>
    <w:rsid w:val="00EB77BF"/>
    <w:rsid w:val="00EB7D47"/>
    <w:rsid w:val="00EB7DE9"/>
    <w:rsid w:val="00EC0521"/>
    <w:rsid w:val="00EC0900"/>
    <w:rsid w:val="00EC0B00"/>
    <w:rsid w:val="00EC0DC0"/>
    <w:rsid w:val="00EC173F"/>
    <w:rsid w:val="00EC1C62"/>
    <w:rsid w:val="00EC23FC"/>
    <w:rsid w:val="00EC2570"/>
    <w:rsid w:val="00EC2838"/>
    <w:rsid w:val="00EC28BB"/>
    <w:rsid w:val="00EC2A8D"/>
    <w:rsid w:val="00EC2BCF"/>
    <w:rsid w:val="00EC3218"/>
    <w:rsid w:val="00EC3F2B"/>
    <w:rsid w:val="00EC3F5F"/>
    <w:rsid w:val="00EC4917"/>
    <w:rsid w:val="00EC4FE5"/>
    <w:rsid w:val="00EC535C"/>
    <w:rsid w:val="00EC59CB"/>
    <w:rsid w:val="00EC5A8F"/>
    <w:rsid w:val="00EC5B85"/>
    <w:rsid w:val="00EC5C96"/>
    <w:rsid w:val="00EC5DDE"/>
    <w:rsid w:val="00EC5FC5"/>
    <w:rsid w:val="00EC6B8E"/>
    <w:rsid w:val="00EC7AAD"/>
    <w:rsid w:val="00ED00DC"/>
    <w:rsid w:val="00ED0F08"/>
    <w:rsid w:val="00ED1301"/>
    <w:rsid w:val="00ED18AD"/>
    <w:rsid w:val="00ED2333"/>
    <w:rsid w:val="00ED234A"/>
    <w:rsid w:val="00ED25DA"/>
    <w:rsid w:val="00ED2FC8"/>
    <w:rsid w:val="00ED370E"/>
    <w:rsid w:val="00ED375D"/>
    <w:rsid w:val="00ED41C9"/>
    <w:rsid w:val="00ED42EC"/>
    <w:rsid w:val="00ED4586"/>
    <w:rsid w:val="00ED4BFD"/>
    <w:rsid w:val="00ED5105"/>
    <w:rsid w:val="00ED55C2"/>
    <w:rsid w:val="00ED5F97"/>
    <w:rsid w:val="00ED6647"/>
    <w:rsid w:val="00ED6ADE"/>
    <w:rsid w:val="00ED7DE1"/>
    <w:rsid w:val="00EE0294"/>
    <w:rsid w:val="00EE0738"/>
    <w:rsid w:val="00EE091C"/>
    <w:rsid w:val="00EE0B30"/>
    <w:rsid w:val="00EE0C18"/>
    <w:rsid w:val="00EE1266"/>
    <w:rsid w:val="00EE159E"/>
    <w:rsid w:val="00EE1CF6"/>
    <w:rsid w:val="00EE1EF9"/>
    <w:rsid w:val="00EE2001"/>
    <w:rsid w:val="00EE239A"/>
    <w:rsid w:val="00EE2825"/>
    <w:rsid w:val="00EE2F79"/>
    <w:rsid w:val="00EE3201"/>
    <w:rsid w:val="00EE35D4"/>
    <w:rsid w:val="00EE3B34"/>
    <w:rsid w:val="00EE3DD8"/>
    <w:rsid w:val="00EE4237"/>
    <w:rsid w:val="00EE464D"/>
    <w:rsid w:val="00EE481F"/>
    <w:rsid w:val="00EE4C08"/>
    <w:rsid w:val="00EE4E76"/>
    <w:rsid w:val="00EE501F"/>
    <w:rsid w:val="00EE5348"/>
    <w:rsid w:val="00EE5381"/>
    <w:rsid w:val="00EE6118"/>
    <w:rsid w:val="00EE627C"/>
    <w:rsid w:val="00EE6641"/>
    <w:rsid w:val="00EE6E13"/>
    <w:rsid w:val="00EE7EB8"/>
    <w:rsid w:val="00EF00F3"/>
    <w:rsid w:val="00EF05B7"/>
    <w:rsid w:val="00EF0B15"/>
    <w:rsid w:val="00EF15C2"/>
    <w:rsid w:val="00EF1619"/>
    <w:rsid w:val="00EF1662"/>
    <w:rsid w:val="00EF1E60"/>
    <w:rsid w:val="00EF203F"/>
    <w:rsid w:val="00EF231D"/>
    <w:rsid w:val="00EF234F"/>
    <w:rsid w:val="00EF2831"/>
    <w:rsid w:val="00EF3082"/>
    <w:rsid w:val="00EF3139"/>
    <w:rsid w:val="00EF33EA"/>
    <w:rsid w:val="00EF3CBE"/>
    <w:rsid w:val="00EF5582"/>
    <w:rsid w:val="00EF5872"/>
    <w:rsid w:val="00EF59D7"/>
    <w:rsid w:val="00EF5FFD"/>
    <w:rsid w:val="00EF6330"/>
    <w:rsid w:val="00EF656E"/>
    <w:rsid w:val="00EF659A"/>
    <w:rsid w:val="00EF66DB"/>
    <w:rsid w:val="00EF6E7A"/>
    <w:rsid w:val="00EF6E81"/>
    <w:rsid w:val="00EF7656"/>
    <w:rsid w:val="00EF76BE"/>
    <w:rsid w:val="00EF7992"/>
    <w:rsid w:val="00EF7A74"/>
    <w:rsid w:val="00EF7AEE"/>
    <w:rsid w:val="00EF7CA0"/>
    <w:rsid w:val="00EF7CA1"/>
    <w:rsid w:val="00F00002"/>
    <w:rsid w:val="00F00457"/>
    <w:rsid w:val="00F01330"/>
    <w:rsid w:val="00F01856"/>
    <w:rsid w:val="00F020EA"/>
    <w:rsid w:val="00F02166"/>
    <w:rsid w:val="00F0264A"/>
    <w:rsid w:val="00F028D4"/>
    <w:rsid w:val="00F0328E"/>
    <w:rsid w:val="00F0338F"/>
    <w:rsid w:val="00F03658"/>
    <w:rsid w:val="00F03FEB"/>
    <w:rsid w:val="00F04052"/>
    <w:rsid w:val="00F043D4"/>
    <w:rsid w:val="00F0470B"/>
    <w:rsid w:val="00F04722"/>
    <w:rsid w:val="00F04BF8"/>
    <w:rsid w:val="00F04DEA"/>
    <w:rsid w:val="00F04F1F"/>
    <w:rsid w:val="00F04F8C"/>
    <w:rsid w:val="00F05A6D"/>
    <w:rsid w:val="00F067E0"/>
    <w:rsid w:val="00F06AD7"/>
    <w:rsid w:val="00F06AEE"/>
    <w:rsid w:val="00F0717F"/>
    <w:rsid w:val="00F072B5"/>
    <w:rsid w:val="00F07589"/>
    <w:rsid w:val="00F07798"/>
    <w:rsid w:val="00F079FB"/>
    <w:rsid w:val="00F07C43"/>
    <w:rsid w:val="00F1004C"/>
    <w:rsid w:val="00F10C31"/>
    <w:rsid w:val="00F113E7"/>
    <w:rsid w:val="00F11AD7"/>
    <w:rsid w:val="00F11F1B"/>
    <w:rsid w:val="00F12176"/>
    <w:rsid w:val="00F12215"/>
    <w:rsid w:val="00F12289"/>
    <w:rsid w:val="00F12566"/>
    <w:rsid w:val="00F132BF"/>
    <w:rsid w:val="00F1391C"/>
    <w:rsid w:val="00F13F84"/>
    <w:rsid w:val="00F140C7"/>
    <w:rsid w:val="00F141F7"/>
    <w:rsid w:val="00F142CA"/>
    <w:rsid w:val="00F15140"/>
    <w:rsid w:val="00F16F37"/>
    <w:rsid w:val="00F16F4B"/>
    <w:rsid w:val="00F177C8"/>
    <w:rsid w:val="00F1798B"/>
    <w:rsid w:val="00F17CEA"/>
    <w:rsid w:val="00F17D10"/>
    <w:rsid w:val="00F20431"/>
    <w:rsid w:val="00F204F1"/>
    <w:rsid w:val="00F207EA"/>
    <w:rsid w:val="00F20C80"/>
    <w:rsid w:val="00F2105C"/>
    <w:rsid w:val="00F2168B"/>
    <w:rsid w:val="00F21C4F"/>
    <w:rsid w:val="00F2369F"/>
    <w:rsid w:val="00F23954"/>
    <w:rsid w:val="00F2475C"/>
    <w:rsid w:val="00F24979"/>
    <w:rsid w:val="00F25002"/>
    <w:rsid w:val="00F2518F"/>
    <w:rsid w:val="00F25564"/>
    <w:rsid w:val="00F25C57"/>
    <w:rsid w:val="00F25FCC"/>
    <w:rsid w:val="00F26014"/>
    <w:rsid w:val="00F262A8"/>
    <w:rsid w:val="00F26A16"/>
    <w:rsid w:val="00F26EA9"/>
    <w:rsid w:val="00F27A5B"/>
    <w:rsid w:val="00F27A70"/>
    <w:rsid w:val="00F27BB2"/>
    <w:rsid w:val="00F300CF"/>
    <w:rsid w:val="00F3086F"/>
    <w:rsid w:val="00F3094F"/>
    <w:rsid w:val="00F30C2E"/>
    <w:rsid w:val="00F30DA3"/>
    <w:rsid w:val="00F30F73"/>
    <w:rsid w:val="00F310ED"/>
    <w:rsid w:val="00F311FA"/>
    <w:rsid w:val="00F312D8"/>
    <w:rsid w:val="00F3179E"/>
    <w:rsid w:val="00F325C9"/>
    <w:rsid w:val="00F32649"/>
    <w:rsid w:val="00F32C85"/>
    <w:rsid w:val="00F32DD2"/>
    <w:rsid w:val="00F33407"/>
    <w:rsid w:val="00F33449"/>
    <w:rsid w:val="00F33503"/>
    <w:rsid w:val="00F33615"/>
    <w:rsid w:val="00F33A45"/>
    <w:rsid w:val="00F33A7A"/>
    <w:rsid w:val="00F33C31"/>
    <w:rsid w:val="00F340F9"/>
    <w:rsid w:val="00F3472C"/>
    <w:rsid w:val="00F3475F"/>
    <w:rsid w:val="00F34A0F"/>
    <w:rsid w:val="00F34DA1"/>
    <w:rsid w:val="00F350C2"/>
    <w:rsid w:val="00F3523C"/>
    <w:rsid w:val="00F359D5"/>
    <w:rsid w:val="00F378DA"/>
    <w:rsid w:val="00F40157"/>
    <w:rsid w:val="00F4017F"/>
    <w:rsid w:val="00F40824"/>
    <w:rsid w:val="00F40EE6"/>
    <w:rsid w:val="00F412CF"/>
    <w:rsid w:val="00F414AB"/>
    <w:rsid w:val="00F4182F"/>
    <w:rsid w:val="00F4195A"/>
    <w:rsid w:val="00F41FF9"/>
    <w:rsid w:val="00F437BA"/>
    <w:rsid w:val="00F437ED"/>
    <w:rsid w:val="00F43883"/>
    <w:rsid w:val="00F43FDB"/>
    <w:rsid w:val="00F44908"/>
    <w:rsid w:val="00F44925"/>
    <w:rsid w:val="00F449AC"/>
    <w:rsid w:val="00F44F1E"/>
    <w:rsid w:val="00F450F6"/>
    <w:rsid w:val="00F457D7"/>
    <w:rsid w:val="00F4587B"/>
    <w:rsid w:val="00F461D1"/>
    <w:rsid w:val="00F461EF"/>
    <w:rsid w:val="00F46363"/>
    <w:rsid w:val="00F46689"/>
    <w:rsid w:val="00F4697A"/>
    <w:rsid w:val="00F46F9B"/>
    <w:rsid w:val="00F47943"/>
    <w:rsid w:val="00F47AC8"/>
    <w:rsid w:val="00F47C97"/>
    <w:rsid w:val="00F50B29"/>
    <w:rsid w:val="00F50DFD"/>
    <w:rsid w:val="00F50FE9"/>
    <w:rsid w:val="00F5113F"/>
    <w:rsid w:val="00F51D0B"/>
    <w:rsid w:val="00F51F2F"/>
    <w:rsid w:val="00F521D4"/>
    <w:rsid w:val="00F52807"/>
    <w:rsid w:val="00F5280D"/>
    <w:rsid w:val="00F52C6B"/>
    <w:rsid w:val="00F5369D"/>
    <w:rsid w:val="00F537EB"/>
    <w:rsid w:val="00F539E1"/>
    <w:rsid w:val="00F53CA9"/>
    <w:rsid w:val="00F54275"/>
    <w:rsid w:val="00F54410"/>
    <w:rsid w:val="00F5483E"/>
    <w:rsid w:val="00F54AAE"/>
    <w:rsid w:val="00F550DF"/>
    <w:rsid w:val="00F553E7"/>
    <w:rsid w:val="00F55892"/>
    <w:rsid w:val="00F55988"/>
    <w:rsid w:val="00F55E95"/>
    <w:rsid w:val="00F55EB3"/>
    <w:rsid w:val="00F55EB7"/>
    <w:rsid w:val="00F56146"/>
    <w:rsid w:val="00F56B2C"/>
    <w:rsid w:val="00F577E8"/>
    <w:rsid w:val="00F578B4"/>
    <w:rsid w:val="00F57B67"/>
    <w:rsid w:val="00F601E5"/>
    <w:rsid w:val="00F603AE"/>
    <w:rsid w:val="00F605D8"/>
    <w:rsid w:val="00F60D78"/>
    <w:rsid w:val="00F61068"/>
    <w:rsid w:val="00F613C3"/>
    <w:rsid w:val="00F617F6"/>
    <w:rsid w:val="00F62508"/>
    <w:rsid w:val="00F6270E"/>
    <w:rsid w:val="00F62B9D"/>
    <w:rsid w:val="00F62F14"/>
    <w:rsid w:val="00F62F4D"/>
    <w:rsid w:val="00F630B4"/>
    <w:rsid w:val="00F633A9"/>
    <w:rsid w:val="00F6369D"/>
    <w:rsid w:val="00F638EC"/>
    <w:rsid w:val="00F63B92"/>
    <w:rsid w:val="00F63CC5"/>
    <w:rsid w:val="00F63CFE"/>
    <w:rsid w:val="00F63D70"/>
    <w:rsid w:val="00F6412C"/>
    <w:rsid w:val="00F641F7"/>
    <w:rsid w:val="00F64854"/>
    <w:rsid w:val="00F64932"/>
    <w:rsid w:val="00F6585B"/>
    <w:rsid w:val="00F66484"/>
    <w:rsid w:val="00F670EA"/>
    <w:rsid w:val="00F670FC"/>
    <w:rsid w:val="00F67255"/>
    <w:rsid w:val="00F6726D"/>
    <w:rsid w:val="00F67CC5"/>
    <w:rsid w:val="00F67E07"/>
    <w:rsid w:val="00F7003D"/>
    <w:rsid w:val="00F700F0"/>
    <w:rsid w:val="00F7061E"/>
    <w:rsid w:val="00F71327"/>
    <w:rsid w:val="00F720D0"/>
    <w:rsid w:val="00F7219E"/>
    <w:rsid w:val="00F72953"/>
    <w:rsid w:val="00F731A9"/>
    <w:rsid w:val="00F732E0"/>
    <w:rsid w:val="00F7331C"/>
    <w:rsid w:val="00F734F6"/>
    <w:rsid w:val="00F73F57"/>
    <w:rsid w:val="00F7518F"/>
    <w:rsid w:val="00F75242"/>
    <w:rsid w:val="00F7547C"/>
    <w:rsid w:val="00F755DB"/>
    <w:rsid w:val="00F75836"/>
    <w:rsid w:val="00F75B31"/>
    <w:rsid w:val="00F763D3"/>
    <w:rsid w:val="00F768FA"/>
    <w:rsid w:val="00F76A5C"/>
    <w:rsid w:val="00F77475"/>
    <w:rsid w:val="00F7751B"/>
    <w:rsid w:val="00F777C7"/>
    <w:rsid w:val="00F77F31"/>
    <w:rsid w:val="00F80B8F"/>
    <w:rsid w:val="00F81000"/>
    <w:rsid w:val="00F812C8"/>
    <w:rsid w:val="00F81369"/>
    <w:rsid w:val="00F8162F"/>
    <w:rsid w:val="00F818FC"/>
    <w:rsid w:val="00F81E1F"/>
    <w:rsid w:val="00F82AF2"/>
    <w:rsid w:val="00F82C03"/>
    <w:rsid w:val="00F82FAC"/>
    <w:rsid w:val="00F82FDE"/>
    <w:rsid w:val="00F83308"/>
    <w:rsid w:val="00F83B4A"/>
    <w:rsid w:val="00F83DE5"/>
    <w:rsid w:val="00F85645"/>
    <w:rsid w:val="00F85B4E"/>
    <w:rsid w:val="00F85BEA"/>
    <w:rsid w:val="00F8613C"/>
    <w:rsid w:val="00F862D9"/>
    <w:rsid w:val="00F866A4"/>
    <w:rsid w:val="00F86968"/>
    <w:rsid w:val="00F86A77"/>
    <w:rsid w:val="00F87669"/>
    <w:rsid w:val="00F87709"/>
    <w:rsid w:val="00F87D08"/>
    <w:rsid w:val="00F907E6"/>
    <w:rsid w:val="00F909B7"/>
    <w:rsid w:val="00F90CFA"/>
    <w:rsid w:val="00F90F3F"/>
    <w:rsid w:val="00F911C1"/>
    <w:rsid w:val="00F91588"/>
    <w:rsid w:val="00F91EC2"/>
    <w:rsid w:val="00F9208D"/>
    <w:rsid w:val="00F9211E"/>
    <w:rsid w:val="00F92140"/>
    <w:rsid w:val="00F9262C"/>
    <w:rsid w:val="00F928CC"/>
    <w:rsid w:val="00F92BD6"/>
    <w:rsid w:val="00F93330"/>
    <w:rsid w:val="00F9365F"/>
    <w:rsid w:val="00F94029"/>
    <w:rsid w:val="00F9562D"/>
    <w:rsid w:val="00F957A2"/>
    <w:rsid w:val="00F95A8B"/>
    <w:rsid w:val="00F95EE0"/>
    <w:rsid w:val="00F95F99"/>
    <w:rsid w:val="00F95FE7"/>
    <w:rsid w:val="00F964DA"/>
    <w:rsid w:val="00F9667F"/>
    <w:rsid w:val="00F96922"/>
    <w:rsid w:val="00F96CBF"/>
    <w:rsid w:val="00F9707B"/>
    <w:rsid w:val="00F97340"/>
    <w:rsid w:val="00F97BFE"/>
    <w:rsid w:val="00F97CD8"/>
    <w:rsid w:val="00F97E7B"/>
    <w:rsid w:val="00F97EB5"/>
    <w:rsid w:val="00FA02A1"/>
    <w:rsid w:val="00FA070B"/>
    <w:rsid w:val="00FA0BAC"/>
    <w:rsid w:val="00FA13BB"/>
    <w:rsid w:val="00FA1B03"/>
    <w:rsid w:val="00FA2578"/>
    <w:rsid w:val="00FA3980"/>
    <w:rsid w:val="00FA3D43"/>
    <w:rsid w:val="00FA3DBC"/>
    <w:rsid w:val="00FA42EC"/>
    <w:rsid w:val="00FA56EA"/>
    <w:rsid w:val="00FA5D92"/>
    <w:rsid w:val="00FA5DF3"/>
    <w:rsid w:val="00FA5F86"/>
    <w:rsid w:val="00FA6107"/>
    <w:rsid w:val="00FA6275"/>
    <w:rsid w:val="00FA6486"/>
    <w:rsid w:val="00FA793D"/>
    <w:rsid w:val="00FA7AAB"/>
    <w:rsid w:val="00FA7BB1"/>
    <w:rsid w:val="00FB04C2"/>
    <w:rsid w:val="00FB0726"/>
    <w:rsid w:val="00FB09E4"/>
    <w:rsid w:val="00FB0D89"/>
    <w:rsid w:val="00FB1067"/>
    <w:rsid w:val="00FB107C"/>
    <w:rsid w:val="00FB117B"/>
    <w:rsid w:val="00FB119A"/>
    <w:rsid w:val="00FB14C4"/>
    <w:rsid w:val="00FB1531"/>
    <w:rsid w:val="00FB196E"/>
    <w:rsid w:val="00FB1CED"/>
    <w:rsid w:val="00FB1E90"/>
    <w:rsid w:val="00FB2A5E"/>
    <w:rsid w:val="00FB2C74"/>
    <w:rsid w:val="00FB2E77"/>
    <w:rsid w:val="00FB3219"/>
    <w:rsid w:val="00FB3904"/>
    <w:rsid w:val="00FB3965"/>
    <w:rsid w:val="00FB3A5A"/>
    <w:rsid w:val="00FB3B27"/>
    <w:rsid w:val="00FB3B34"/>
    <w:rsid w:val="00FB41D0"/>
    <w:rsid w:val="00FB42EE"/>
    <w:rsid w:val="00FB4E20"/>
    <w:rsid w:val="00FB5254"/>
    <w:rsid w:val="00FB52B9"/>
    <w:rsid w:val="00FB5503"/>
    <w:rsid w:val="00FB576C"/>
    <w:rsid w:val="00FB5B7D"/>
    <w:rsid w:val="00FB5D80"/>
    <w:rsid w:val="00FB6700"/>
    <w:rsid w:val="00FB68D9"/>
    <w:rsid w:val="00FB71A2"/>
    <w:rsid w:val="00FB7A0A"/>
    <w:rsid w:val="00FB7F2A"/>
    <w:rsid w:val="00FC01E4"/>
    <w:rsid w:val="00FC01FB"/>
    <w:rsid w:val="00FC07EB"/>
    <w:rsid w:val="00FC0F54"/>
    <w:rsid w:val="00FC123E"/>
    <w:rsid w:val="00FC164E"/>
    <w:rsid w:val="00FC1729"/>
    <w:rsid w:val="00FC1D2B"/>
    <w:rsid w:val="00FC1DE6"/>
    <w:rsid w:val="00FC21FB"/>
    <w:rsid w:val="00FC36AB"/>
    <w:rsid w:val="00FC37F7"/>
    <w:rsid w:val="00FC3EC5"/>
    <w:rsid w:val="00FC42AD"/>
    <w:rsid w:val="00FC45A8"/>
    <w:rsid w:val="00FC495A"/>
    <w:rsid w:val="00FC4ABD"/>
    <w:rsid w:val="00FC548A"/>
    <w:rsid w:val="00FC5D96"/>
    <w:rsid w:val="00FC6000"/>
    <w:rsid w:val="00FC699E"/>
    <w:rsid w:val="00FC6CB6"/>
    <w:rsid w:val="00FC75F1"/>
    <w:rsid w:val="00FD02CD"/>
    <w:rsid w:val="00FD05E1"/>
    <w:rsid w:val="00FD10D4"/>
    <w:rsid w:val="00FD168C"/>
    <w:rsid w:val="00FD18C9"/>
    <w:rsid w:val="00FD21B4"/>
    <w:rsid w:val="00FD2B07"/>
    <w:rsid w:val="00FD2E9C"/>
    <w:rsid w:val="00FD304D"/>
    <w:rsid w:val="00FD3955"/>
    <w:rsid w:val="00FD44F0"/>
    <w:rsid w:val="00FD4623"/>
    <w:rsid w:val="00FD4A7E"/>
    <w:rsid w:val="00FD4C87"/>
    <w:rsid w:val="00FD4E91"/>
    <w:rsid w:val="00FD510C"/>
    <w:rsid w:val="00FD52EE"/>
    <w:rsid w:val="00FD54F1"/>
    <w:rsid w:val="00FD5D01"/>
    <w:rsid w:val="00FD5E69"/>
    <w:rsid w:val="00FD5E7D"/>
    <w:rsid w:val="00FD629F"/>
    <w:rsid w:val="00FD6581"/>
    <w:rsid w:val="00FD659F"/>
    <w:rsid w:val="00FD6797"/>
    <w:rsid w:val="00FD67DC"/>
    <w:rsid w:val="00FD688D"/>
    <w:rsid w:val="00FD6942"/>
    <w:rsid w:val="00FD6977"/>
    <w:rsid w:val="00FD6CFA"/>
    <w:rsid w:val="00FD6D6D"/>
    <w:rsid w:val="00FD7036"/>
    <w:rsid w:val="00FD7395"/>
    <w:rsid w:val="00FE0219"/>
    <w:rsid w:val="00FE023E"/>
    <w:rsid w:val="00FE0472"/>
    <w:rsid w:val="00FE07A8"/>
    <w:rsid w:val="00FE0946"/>
    <w:rsid w:val="00FE112A"/>
    <w:rsid w:val="00FE1A3D"/>
    <w:rsid w:val="00FE1BDF"/>
    <w:rsid w:val="00FE1C58"/>
    <w:rsid w:val="00FE2442"/>
    <w:rsid w:val="00FE261B"/>
    <w:rsid w:val="00FE34B0"/>
    <w:rsid w:val="00FE353E"/>
    <w:rsid w:val="00FE36E1"/>
    <w:rsid w:val="00FE37EB"/>
    <w:rsid w:val="00FE386B"/>
    <w:rsid w:val="00FE391A"/>
    <w:rsid w:val="00FE3EF4"/>
    <w:rsid w:val="00FE4165"/>
    <w:rsid w:val="00FE44FB"/>
    <w:rsid w:val="00FE4925"/>
    <w:rsid w:val="00FE4984"/>
    <w:rsid w:val="00FE4C02"/>
    <w:rsid w:val="00FE4DBC"/>
    <w:rsid w:val="00FE5387"/>
    <w:rsid w:val="00FE561A"/>
    <w:rsid w:val="00FE5CF3"/>
    <w:rsid w:val="00FE5D43"/>
    <w:rsid w:val="00FE5E04"/>
    <w:rsid w:val="00FE7340"/>
    <w:rsid w:val="00FE79C8"/>
    <w:rsid w:val="00FE7B4D"/>
    <w:rsid w:val="00FE7BC3"/>
    <w:rsid w:val="00FE7E37"/>
    <w:rsid w:val="00FF088A"/>
    <w:rsid w:val="00FF0CBC"/>
    <w:rsid w:val="00FF0DF5"/>
    <w:rsid w:val="00FF16E0"/>
    <w:rsid w:val="00FF1EC8"/>
    <w:rsid w:val="00FF2131"/>
    <w:rsid w:val="00FF298A"/>
    <w:rsid w:val="00FF2C48"/>
    <w:rsid w:val="00FF30E6"/>
    <w:rsid w:val="00FF3663"/>
    <w:rsid w:val="00FF384A"/>
    <w:rsid w:val="00FF42DF"/>
    <w:rsid w:val="00FF441E"/>
    <w:rsid w:val="00FF4727"/>
    <w:rsid w:val="00FF4E20"/>
    <w:rsid w:val="00FF4FEF"/>
    <w:rsid w:val="00FF5225"/>
    <w:rsid w:val="00FF574E"/>
    <w:rsid w:val="00FF649B"/>
    <w:rsid w:val="00FF72E5"/>
    <w:rsid w:val="00FF736E"/>
    <w:rsid w:val="00FF786D"/>
    <w:rsid w:val="00FF7DFB"/>
    <w:rsid w:val="0123359E"/>
    <w:rsid w:val="017887EB"/>
    <w:rsid w:val="05BEC857"/>
    <w:rsid w:val="06A4DFED"/>
    <w:rsid w:val="07846379"/>
    <w:rsid w:val="09067500"/>
    <w:rsid w:val="0BDA67CB"/>
    <w:rsid w:val="0E69957D"/>
    <w:rsid w:val="1289B2A8"/>
    <w:rsid w:val="12A2E59D"/>
    <w:rsid w:val="14A6E151"/>
    <w:rsid w:val="14BB4EE9"/>
    <w:rsid w:val="189ACA48"/>
    <w:rsid w:val="1ABC653A"/>
    <w:rsid w:val="1BB214D8"/>
    <w:rsid w:val="1CC110F3"/>
    <w:rsid w:val="1ED6BFEE"/>
    <w:rsid w:val="1F0C4486"/>
    <w:rsid w:val="23686150"/>
    <w:rsid w:val="26A4BCD7"/>
    <w:rsid w:val="2783537C"/>
    <w:rsid w:val="2A14AD38"/>
    <w:rsid w:val="2AA9CB75"/>
    <w:rsid w:val="2AFEE476"/>
    <w:rsid w:val="2B5112AD"/>
    <w:rsid w:val="2CB3E7CC"/>
    <w:rsid w:val="31AAD554"/>
    <w:rsid w:val="332E3D09"/>
    <w:rsid w:val="336BAC14"/>
    <w:rsid w:val="33E06DA4"/>
    <w:rsid w:val="3743AB22"/>
    <w:rsid w:val="392EB14A"/>
    <w:rsid w:val="394DD88C"/>
    <w:rsid w:val="3A3F3D9F"/>
    <w:rsid w:val="3A6AF63F"/>
    <w:rsid w:val="3B7AEBDE"/>
    <w:rsid w:val="3C8F69AA"/>
    <w:rsid w:val="3DCD42F8"/>
    <w:rsid w:val="3EE0EBE3"/>
    <w:rsid w:val="3F3BE7A6"/>
    <w:rsid w:val="3F61F01C"/>
    <w:rsid w:val="3F986DC0"/>
    <w:rsid w:val="3FAFA877"/>
    <w:rsid w:val="3FFD7D78"/>
    <w:rsid w:val="420E60C3"/>
    <w:rsid w:val="42784925"/>
    <w:rsid w:val="42D00807"/>
    <w:rsid w:val="45BC9232"/>
    <w:rsid w:val="45CE0E17"/>
    <w:rsid w:val="46971FA4"/>
    <w:rsid w:val="47CC2804"/>
    <w:rsid w:val="484E9F11"/>
    <w:rsid w:val="492AB098"/>
    <w:rsid w:val="4952607D"/>
    <w:rsid w:val="4A539BFC"/>
    <w:rsid w:val="4B20AECE"/>
    <w:rsid w:val="4C691A88"/>
    <w:rsid w:val="4C918923"/>
    <w:rsid w:val="4CB8E8C2"/>
    <w:rsid w:val="4D0E8DA8"/>
    <w:rsid w:val="4DBFF3FA"/>
    <w:rsid w:val="4E270090"/>
    <w:rsid w:val="4ECFD3A7"/>
    <w:rsid w:val="4FF8E649"/>
    <w:rsid w:val="509B3CD3"/>
    <w:rsid w:val="5224CAAB"/>
    <w:rsid w:val="52506767"/>
    <w:rsid w:val="52E996E3"/>
    <w:rsid w:val="5363DD81"/>
    <w:rsid w:val="54AF3300"/>
    <w:rsid w:val="54F5C81E"/>
    <w:rsid w:val="56D6C5E4"/>
    <w:rsid w:val="57FC0AA8"/>
    <w:rsid w:val="5ABAF95E"/>
    <w:rsid w:val="5B7FC596"/>
    <w:rsid w:val="5BE8D502"/>
    <w:rsid w:val="5D0CF56E"/>
    <w:rsid w:val="5DDADE1C"/>
    <w:rsid w:val="5DE03059"/>
    <w:rsid w:val="5F1456B4"/>
    <w:rsid w:val="5FB57174"/>
    <w:rsid w:val="64E0B4CE"/>
    <w:rsid w:val="64E67AEA"/>
    <w:rsid w:val="665D087E"/>
    <w:rsid w:val="6778B5FA"/>
    <w:rsid w:val="67CADA9E"/>
    <w:rsid w:val="67E209C2"/>
    <w:rsid w:val="68A76D72"/>
    <w:rsid w:val="6A0E53C6"/>
    <w:rsid w:val="6B353A5E"/>
    <w:rsid w:val="6B585317"/>
    <w:rsid w:val="6B9883AE"/>
    <w:rsid w:val="6BA6BF90"/>
    <w:rsid w:val="6EBA0379"/>
    <w:rsid w:val="6EF33291"/>
    <w:rsid w:val="6F990A58"/>
    <w:rsid w:val="6FA75B6A"/>
    <w:rsid w:val="713480AA"/>
    <w:rsid w:val="734CF48E"/>
    <w:rsid w:val="757D3E46"/>
    <w:rsid w:val="77785843"/>
    <w:rsid w:val="778BFB92"/>
    <w:rsid w:val="79A64076"/>
    <w:rsid w:val="7A393E3C"/>
    <w:rsid w:val="7B2187D4"/>
    <w:rsid w:val="7B5B9CE0"/>
    <w:rsid w:val="7B8C31CA"/>
    <w:rsid w:val="7CD183CF"/>
    <w:rsid w:val="7D1FD837"/>
    <w:rsid w:val="7D31E7EF"/>
    <w:rsid w:val="7ECDEA26"/>
    <w:rsid w:val="7EE9D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FD77"/>
  <w15:chartTrackingRefBased/>
  <w15:docId w15:val="{1171A5F7-C6AB-41EA-84E2-8E07486F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301"/>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573F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36301"/>
    <w:pPr>
      <w:keepNext/>
      <w:spacing w:after="113" w:line="242" w:lineRule="auto"/>
      <w:ind w:left="293" w:hanging="10"/>
      <w:jc w:val="both"/>
      <w:outlineLvl w:val="1"/>
    </w:pPr>
    <w:rPr>
      <w:rFonts w:ascii="Times New Roman" w:hAnsi="Times New Roman" w:cs="Times New Roman"/>
      <w:b/>
      <w:bCs/>
      <w:color w:val="000000"/>
      <w:sz w:val="24"/>
      <w:szCs w:val="24"/>
      <w:lang w:eastAsia="en-GB"/>
    </w:rPr>
  </w:style>
  <w:style w:type="paragraph" w:styleId="Heading3">
    <w:name w:val="heading 3"/>
    <w:basedOn w:val="Normal"/>
    <w:next w:val="Normal"/>
    <w:link w:val="Heading3Char"/>
    <w:uiPriority w:val="9"/>
    <w:unhideWhenUsed/>
    <w:qFormat/>
    <w:rsid w:val="00B80E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73F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866C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301"/>
    <w:rPr>
      <w:rFonts w:ascii="Times New Roman" w:hAnsi="Times New Roman" w:cs="Times New Roman"/>
      <w:b/>
      <w:bCs/>
      <w:color w:val="000000"/>
      <w:sz w:val="24"/>
      <w:szCs w:val="24"/>
      <w:lang w:val="en-GB" w:eastAsia="en-GB"/>
    </w:rPr>
  </w:style>
  <w:style w:type="character" w:customStyle="1" w:styleId="Heading4Char">
    <w:name w:val="Heading 4 Char"/>
    <w:basedOn w:val="DefaultParagraphFont"/>
    <w:link w:val="Heading4"/>
    <w:uiPriority w:val="9"/>
    <w:rsid w:val="00573FD0"/>
    <w:rPr>
      <w:rFonts w:asciiTheme="majorHAnsi" w:eastAsiaTheme="majorEastAsia" w:hAnsiTheme="majorHAnsi" w:cstheme="majorBidi"/>
      <w:i/>
      <w:iCs/>
      <w:color w:val="365F91" w:themeColor="accent1" w:themeShade="BF"/>
      <w:lang w:val="en-GB"/>
    </w:rPr>
  </w:style>
  <w:style w:type="character" w:customStyle="1" w:styleId="Heading1Char">
    <w:name w:val="Heading 1 Char"/>
    <w:basedOn w:val="DefaultParagraphFont"/>
    <w:link w:val="Heading1"/>
    <w:uiPriority w:val="9"/>
    <w:rsid w:val="00573FD0"/>
    <w:rPr>
      <w:rFonts w:asciiTheme="majorHAnsi" w:eastAsiaTheme="majorEastAsia" w:hAnsiTheme="majorHAnsi" w:cstheme="majorBidi"/>
      <w:color w:val="365F91" w:themeColor="accent1" w:themeShade="BF"/>
      <w:sz w:val="32"/>
      <w:szCs w:val="32"/>
      <w:lang w:val="en-GB"/>
    </w:rPr>
  </w:style>
  <w:style w:type="table" w:customStyle="1" w:styleId="TableGrid10">
    <w:name w:val="Table Grid10"/>
    <w:basedOn w:val="TableNormal"/>
    <w:next w:val="TableGrid0"/>
    <w:rsid w:val="008E5D7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555"/>
    <w:pPr>
      <w:spacing w:after="243" w:line="249" w:lineRule="auto"/>
      <w:ind w:left="720" w:right="1173" w:hanging="10"/>
      <w:contextualSpacing/>
      <w:jc w:val="both"/>
    </w:pPr>
    <w:rPr>
      <w:rFonts w:ascii="Arial" w:eastAsia="Arial" w:hAnsi="Arial" w:cs="Arial"/>
      <w:color w:val="000000"/>
      <w:lang w:eastAsia="en-GB"/>
    </w:rPr>
  </w:style>
  <w:style w:type="character" w:styleId="Hyperlink">
    <w:name w:val="Hyperlink"/>
    <w:basedOn w:val="DefaultParagraphFont"/>
    <w:uiPriority w:val="99"/>
    <w:unhideWhenUsed/>
    <w:rsid w:val="00A00555"/>
    <w:rPr>
      <w:color w:val="0000FF" w:themeColor="hyperlink"/>
      <w:u w:val="single"/>
    </w:rPr>
  </w:style>
  <w:style w:type="paragraph" w:styleId="FootnoteText">
    <w:name w:val="footnote text"/>
    <w:aliases w:val="DNV-FT,DNV-FT Char Char,footnote text,Char1,fn,ft,ALTS FOOTNOTE,Footnote Text Char Char1,Footnote Text Char4 Char Char,Footnote Text Char1 Char1 Char1 Char,Footnote Text Char Char1 Char1 Char Char,Schriftart: 9 pt,5_G"/>
    <w:basedOn w:val="Normal"/>
    <w:link w:val="FootnoteTextChar"/>
    <w:uiPriority w:val="99"/>
    <w:semiHidden/>
    <w:unhideWhenUsed/>
    <w:rsid w:val="006F77AE"/>
    <w:pPr>
      <w:ind w:left="183" w:right="1173" w:hanging="10"/>
      <w:jc w:val="both"/>
    </w:pPr>
    <w:rPr>
      <w:rFonts w:ascii="Arial" w:eastAsia="Arial" w:hAnsi="Arial" w:cs="Arial"/>
      <w:color w:val="000000"/>
      <w:sz w:val="20"/>
      <w:szCs w:val="20"/>
      <w:lang w:eastAsia="en-GB"/>
    </w:rPr>
  </w:style>
  <w:style w:type="character" w:customStyle="1" w:styleId="FootnoteTextChar">
    <w:name w:val="Footnote Text Char"/>
    <w:aliases w:val="DNV-FT Char,DNV-FT Char Char Char,footnote text Char,Char1 Char,fn Char,ft Char,ALTS FOOTNOTE Char,Footnote Text Char Char1 Char,Footnote Text Char4 Char Char Char,Footnote Text Char1 Char1 Char1 Char Char,Schriftart: 9 pt Char"/>
    <w:basedOn w:val="DefaultParagraphFont"/>
    <w:link w:val="FootnoteText"/>
    <w:uiPriority w:val="99"/>
    <w:semiHidden/>
    <w:rsid w:val="006F77AE"/>
    <w:rPr>
      <w:rFonts w:ascii="Arial" w:eastAsia="Arial" w:hAnsi="Arial" w:cs="Arial"/>
      <w:color w:val="000000"/>
      <w:sz w:val="20"/>
      <w:szCs w:val="20"/>
      <w:lang w:val="en-GB" w:eastAsia="en-GB"/>
    </w:rPr>
  </w:style>
  <w:style w:type="character" w:styleId="FootnoteReference">
    <w:name w:val="footnote reference"/>
    <w:aliases w:val="Footnote Reference/,Appel note de bas de p,4_G"/>
    <w:basedOn w:val="DefaultParagraphFont"/>
    <w:uiPriority w:val="99"/>
    <w:unhideWhenUsed/>
    <w:rsid w:val="006F77AE"/>
    <w:rPr>
      <w:vertAlign w:val="superscript"/>
    </w:rPr>
  </w:style>
  <w:style w:type="paragraph" w:styleId="PlainText">
    <w:name w:val="Plain Text"/>
    <w:basedOn w:val="Normal"/>
    <w:link w:val="PlainTextChar"/>
    <w:uiPriority w:val="99"/>
    <w:semiHidden/>
    <w:unhideWhenUsed/>
    <w:rsid w:val="006F77AE"/>
    <w:rPr>
      <w:rFonts w:cstheme="minorBidi"/>
      <w:szCs w:val="21"/>
    </w:rPr>
  </w:style>
  <w:style w:type="character" w:customStyle="1" w:styleId="PlainTextChar">
    <w:name w:val="Plain Text Char"/>
    <w:basedOn w:val="DefaultParagraphFont"/>
    <w:link w:val="PlainText"/>
    <w:uiPriority w:val="99"/>
    <w:semiHidden/>
    <w:rsid w:val="006F77AE"/>
    <w:rPr>
      <w:rFonts w:ascii="Calibri" w:hAnsi="Calibri"/>
      <w:szCs w:val="21"/>
      <w:lang w:val="en-GB"/>
    </w:rPr>
  </w:style>
  <w:style w:type="character" w:customStyle="1" w:styleId="Heading3Char">
    <w:name w:val="Heading 3 Char"/>
    <w:basedOn w:val="DefaultParagraphFont"/>
    <w:link w:val="Heading3"/>
    <w:uiPriority w:val="9"/>
    <w:rsid w:val="00B80EA7"/>
    <w:rPr>
      <w:rFonts w:asciiTheme="majorHAnsi" w:eastAsiaTheme="majorEastAsia" w:hAnsiTheme="majorHAnsi" w:cstheme="majorBidi"/>
      <w:color w:val="243F60" w:themeColor="accent1" w:themeShade="7F"/>
      <w:sz w:val="24"/>
      <w:szCs w:val="24"/>
      <w:lang w:val="en-GB"/>
    </w:rPr>
  </w:style>
  <w:style w:type="paragraph" w:customStyle="1" w:styleId="Default">
    <w:name w:val="Default"/>
    <w:rsid w:val="00221975"/>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rsid w:val="00A00555"/>
    <w:pPr>
      <w:spacing w:after="0" w:line="240" w:lineRule="auto"/>
    </w:pPr>
    <w:rPr>
      <w:rFonts w:eastAsiaTheme="minorEastAsia"/>
      <w:lang w:val="en-GB" w:eastAsia="en-GB"/>
    </w:rPr>
    <w:tblPr>
      <w:tblCellMar>
        <w:top w:w="0" w:type="dxa"/>
        <w:left w:w="0" w:type="dxa"/>
        <w:bottom w:w="0" w:type="dxa"/>
        <w:right w:w="0" w:type="dxa"/>
      </w:tblCellMar>
    </w:tblPr>
  </w:style>
  <w:style w:type="character" w:styleId="Strong">
    <w:name w:val="Strong"/>
    <w:basedOn w:val="DefaultParagraphFont"/>
    <w:uiPriority w:val="22"/>
    <w:qFormat/>
    <w:rsid w:val="00BD682D"/>
    <w:rPr>
      <w:b/>
      <w:bCs/>
    </w:rPr>
  </w:style>
  <w:style w:type="paragraph" w:styleId="BalloonText">
    <w:name w:val="Balloon Text"/>
    <w:basedOn w:val="Normal"/>
    <w:link w:val="BalloonTextChar"/>
    <w:uiPriority w:val="99"/>
    <w:semiHidden/>
    <w:unhideWhenUsed/>
    <w:rsid w:val="007B7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B20"/>
    <w:rPr>
      <w:rFonts w:ascii="Segoe UI" w:hAnsi="Segoe UI" w:cs="Segoe UI"/>
      <w:sz w:val="18"/>
      <w:szCs w:val="18"/>
      <w:lang w:val="en-GB"/>
    </w:rPr>
  </w:style>
  <w:style w:type="paragraph" w:styleId="Header">
    <w:name w:val="header"/>
    <w:basedOn w:val="Normal"/>
    <w:link w:val="HeaderChar"/>
    <w:uiPriority w:val="99"/>
    <w:unhideWhenUsed/>
    <w:rsid w:val="00C00363"/>
    <w:pPr>
      <w:tabs>
        <w:tab w:val="center" w:pos="4513"/>
        <w:tab w:val="right" w:pos="9026"/>
      </w:tabs>
    </w:pPr>
  </w:style>
  <w:style w:type="character" w:customStyle="1" w:styleId="HeaderChar">
    <w:name w:val="Header Char"/>
    <w:basedOn w:val="DefaultParagraphFont"/>
    <w:link w:val="Header"/>
    <w:uiPriority w:val="99"/>
    <w:rsid w:val="00C00363"/>
    <w:rPr>
      <w:rFonts w:ascii="Calibri" w:hAnsi="Calibri" w:cs="Calibri"/>
      <w:lang w:val="en-GB"/>
    </w:rPr>
  </w:style>
  <w:style w:type="paragraph" w:styleId="Footer">
    <w:name w:val="footer"/>
    <w:basedOn w:val="Normal"/>
    <w:link w:val="FooterChar"/>
    <w:uiPriority w:val="99"/>
    <w:unhideWhenUsed/>
    <w:rsid w:val="00C00363"/>
    <w:pPr>
      <w:tabs>
        <w:tab w:val="center" w:pos="4513"/>
        <w:tab w:val="right" w:pos="9026"/>
      </w:tabs>
    </w:pPr>
  </w:style>
  <w:style w:type="character" w:customStyle="1" w:styleId="FooterChar">
    <w:name w:val="Footer Char"/>
    <w:basedOn w:val="DefaultParagraphFont"/>
    <w:link w:val="Footer"/>
    <w:uiPriority w:val="99"/>
    <w:rsid w:val="00C00363"/>
    <w:rPr>
      <w:rFonts w:ascii="Calibri" w:hAnsi="Calibri" w:cs="Calibri"/>
      <w:lang w:val="en-GB"/>
    </w:rPr>
  </w:style>
  <w:style w:type="table" w:customStyle="1" w:styleId="TableGrid0">
    <w:name w:val="Table Grid0"/>
    <w:basedOn w:val="TableNormal"/>
    <w:uiPriority w:val="39"/>
    <w:rsid w:val="0063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20E5"/>
    <w:rPr>
      <w:sz w:val="16"/>
      <w:szCs w:val="16"/>
    </w:rPr>
  </w:style>
  <w:style w:type="paragraph" w:styleId="CommentText">
    <w:name w:val="annotation text"/>
    <w:basedOn w:val="Normal"/>
    <w:link w:val="CommentTextChar"/>
    <w:semiHidden/>
    <w:unhideWhenUsed/>
    <w:rsid w:val="009820E5"/>
    <w:rPr>
      <w:sz w:val="20"/>
      <w:szCs w:val="20"/>
    </w:rPr>
  </w:style>
  <w:style w:type="character" w:customStyle="1" w:styleId="CommentTextChar">
    <w:name w:val="Comment Text Char"/>
    <w:basedOn w:val="DefaultParagraphFont"/>
    <w:link w:val="CommentText"/>
    <w:semiHidden/>
    <w:rsid w:val="009820E5"/>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9820E5"/>
    <w:rPr>
      <w:b/>
      <w:bCs/>
    </w:rPr>
  </w:style>
  <w:style w:type="character" w:customStyle="1" w:styleId="CommentSubjectChar">
    <w:name w:val="Comment Subject Char"/>
    <w:basedOn w:val="CommentTextChar"/>
    <w:link w:val="CommentSubject"/>
    <w:uiPriority w:val="99"/>
    <w:semiHidden/>
    <w:rsid w:val="009820E5"/>
    <w:rPr>
      <w:rFonts w:ascii="Calibri" w:hAnsi="Calibri" w:cs="Calibri"/>
      <w:b/>
      <w:bCs/>
      <w:sz w:val="20"/>
      <w:szCs w:val="20"/>
      <w:lang w:val="en-GB"/>
    </w:rPr>
  </w:style>
  <w:style w:type="paragraph" w:styleId="Revision">
    <w:name w:val="Revision"/>
    <w:hidden/>
    <w:uiPriority w:val="99"/>
    <w:semiHidden/>
    <w:rsid w:val="00287949"/>
    <w:pPr>
      <w:spacing w:after="0" w:line="240" w:lineRule="auto"/>
    </w:pPr>
    <w:rPr>
      <w:rFonts w:ascii="Calibri" w:hAnsi="Calibri" w:cs="Calibri"/>
      <w:lang w:val="en-GB"/>
    </w:rPr>
  </w:style>
  <w:style w:type="paragraph" w:customStyle="1" w:styleId="CM72">
    <w:name w:val="CM72"/>
    <w:basedOn w:val="Default"/>
    <w:next w:val="Default"/>
    <w:uiPriority w:val="99"/>
    <w:rsid w:val="008E11D5"/>
    <w:rPr>
      <w:rFonts w:ascii="FANIA M+ Palatino" w:eastAsiaTheme="minorEastAsia" w:hAnsi="FANIA M+ Palatino" w:cstheme="minorBidi"/>
      <w:color w:val="auto"/>
    </w:rPr>
  </w:style>
  <w:style w:type="character" w:styleId="UnresolvedMention">
    <w:name w:val="Unresolved Mention"/>
    <w:basedOn w:val="DefaultParagraphFont"/>
    <w:uiPriority w:val="99"/>
    <w:unhideWhenUsed/>
    <w:rsid w:val="00B43DB6"/>
    <w:rPr>
      <w:color w:val="605E5C"/>
      <w:shd w:val="clear" w:color="auto" w:fill="E1DFDD"/>
    </w:rPr>
  </w:style>
  <w:style w:type="paragraph" w:customStyle="1" w:styleId="Body">
    <w:name w:val="Body"/>
    <w:rsid w:val="00690FC0"/>
    <w:pPr>
      <w:pBdr>
        <w:top w:val="nil"/>
        <w:left w:val="nil"/>
        <w:bottom w:val="nil"/>
        <w:right w:val="nil"/>
        <w:between w:val="nil"/>
        <w:bar w:val="nil"/>
      </w:pBdr>
      <w:spacing w:after="100" w:line="240" w:lineRule="auto"/>
      <w:ind w:left="10" w:right="162" w:hanging="10"/>
    </w:pPr>
    <w:rPr>
      <w:rFonts w:ascii="Arial" w:eastAsia="Arial" w:hAnsi="Arial" w:cs="Arial"/>
      <w:color w:val="000000"/>
      <w:sz w:val="24"/>
      <w:szCs w:val="24"/>
      <w:u w:color="000000"/>
      <w:bdr w:val="nil"/>
      <w:lang w:val="en-GB" w:eastAsia="en-GB"/>
    </w:rPr>
  </w:style>
  <w:style w:type="numbering" w:customStyle="1" w:styleId="Bullets">
    <w:name w:val="Bullets"/>
    <w:rsid w:val="00690FC0"/>
    <w:pPr>
      <w:numPr>
        <w:numId w:val="21"/>
      </w:numPr>
    </w:pPr>
  </w:style>
  <w:style w:type="table" w:styleId="TableGrid">
    <w:name w:val="Table Grid"/>
    <w:basedOn w:val="TableNormal"/>
    <w:uiPriority w:val="59"/>
    <w:rsid w:val="0097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866C5"/>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unhideWhenUsed/>
    <w:rsid w:val="004866C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yle1">
    <w:name w:val="Style1"/>
    <w:basedOn w:val="Heading2"/>
    <w:next w:val="Default"/>
    <w:link w:val="Style1Char"/>
    <w:qFormat/>
    <w:rsid w:val="003E0518"/>
    <w:pPr>
      <w:tabs>
        <w:tab w:val="left" w:pos="851"/>
      </w:tabs>
      <w:spacing w:after="244"/>
      <w:ind w:left="851" w:hanging="851"/>
    </w:pPr>
    <w:rPr>
      <w:rFonts w:ascii="Arial" w:hAnsi="Arial" w:cs="Arial"/>
      <w:b w:val="0"/>
      <w:caps/>
    </w:rPr>
  </w:style>
  <w:style w:type="paragraph" w:styleId="TOC2">
    <w:name w:val="toc 2"/>
    <w:basedOn w:val="Normal"/>
    <w:next w:val="Normal"/>
    <w:autoRedefine/>
    <w:uiPriority w:val="39"/>
    <w:unhideWhenUsed/>
    <w:rsid w:val="00565D35"/>
    <w:pPr>
      <w:spacing w:after="100"/>
      <w:ind w:left="220"/>
    </w:pPr>
  </w:style>
  <w:style w:type="character" w:customStyle="1" w:styleId="Style1Char">
    <w:name w:val="Style1 Char"/>
    <w:basedOn w:val="Heading2Char"/>
    <w:link w:val="Style1"/>
    <w:rsid w:val="003E0518"/>
    <w:rPr>
      <w:rFonts w:ascii="Arial" w:hAnsi="Arial" w:cs="Arial"/>
      <w:b w:val="0"/>
      <w:bCs/>
      <w:caps/>
      <w:color w:val="000000"/>
      <w:sz w:val="24"/>
      <w:szCs w:val="24"/>
      <w:lang w:val="en-GB" w:eastAsia="en-GB"/>
    </w:rPr>
  </w:style>
  <w:style w:type="paragraph" w:styleId="TOC3">
    <w:name w:val="toc 3"/>
    <w:basedOn w:val="Normal"/>
    <w:next w:val="Normal"/>
    <w:autoRedefine/>
    <w:uiPriority w:val="39"/>
    <w:unhideWhenUsed/>
    <w:rsid w:val="00F46689"/>
    <w:pPr>
      <w:tabs>
        <w:tab w:val="left" w:pos="1100"/>
        <w:tab w:val="right" w:leader="dot" w:pos="9350"/>
      </w:tabs>
      <w:spacing w:after="100"/>
      <w:ind w:left="284"/>
    </w:pPr>
  </w:style>
  <w:style w:type="paragraph" w:styleId="TOC1">
    <w:name w:val="toc 1"/>
    <w:basedOn w:val="Normal"/>
    <w:next w:val="Normal"/>
    <w:autoRedefine/>
    <w:uiPriority w:val="39"/>
    <w:unhideWhenUsed/>
    <w:rsid w:val="00565D35"/>
    <w:pPr>
      <w:spacing w:after="100"/>
    </w:pPr>
  </w:style>
  <w:style w:type="paragraph" w:styleId="TOC4">
    <w:name w:val="toc 4"/>
    <w:basedOn w:val="Normal"/>
    <w:next w:val="Normal"/>
    <w:autoRedefine/>
    <w:uiPriority w:val="39"/>
    <w:unhideWhenUsed/>
    <w:rsid w:val="00565D35"/>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565D35"/>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565D35"/>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565D35"/>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565D35"/>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565D35"/>
    <w:pPr>
      <w:spacing w:after="100" w:line="259" w:lineRule="auto"/>
      <w:ind w:left="1760"/>
    </w:pPr>
    <w:rPr>
      <w:rFonts w:asciiTheme="minorHAnsi" w:eastAsiaTheme="minorEastAsia" w:hAnsiTheme="minorHAnsi" w:cstheme="minorBidi"/>
      <w:lang w:eastAsia="en-GB"/>
    </w:rPr>
  </w:style>
  <w:style w:type="paragraph" w:styleId="TOCHeading">
    <w:name w:val="TOC Heading"/>
    <w:basedOn w:val="Heading1"/>
    <w:next w:val="Normal"/>
    <w:uiPriority w:val="39"/>
    <w:unhideWhenUsed/>
    <w:qFormat/>
    <w:rsid w:val="0029216D"/>
    <w:pPr>
      <w:spacing w:line="259" w:lineRule="auto"/>
      <w:outlineLvl w:val="9"/>
    </w:pPr>
    <w:rPr>
      <w:lang w:val="en-US"/>
    </w:rPr>
  </w:style>
  <w:style w:type="character" w:styleId="Mention">
    <w:name w:val="Mention"/>
    <w:basedOn w:val="DefaultParagraphFont"/>
    <w:uiPriority w:val="99"/>
    <w:unhideWhenUsed/>
    <w:rsid w:val="008D51CF"/>
    <w:rPr>
      <w:color w:val="2B579A"/>
      <w:shd w:val="clear" w:color="auto" w:fill="E1DFDD"/>
    </w:rPr>
  </w:style>
  <w:style w:type="paragraph" w:customStyle="1" w:styleId="xmsonormal">
    <w:name w:val="x_msonormal"/>
    <w:basedOn w:val="Normal"/>
    <w:rsid w:val="007C1C73"/>
    <w:rPr>
      <w:lang w:eastAsia="en-GB"/>
    </w:rPr>
  </w:style>
  <w:style w:type="paragraph" w:customStyle="1" w:styleId="leglisttextstandard">
    <w:name w:val="leglisttextstandard"/>
    <w:basedOn w:val="Normal"/>
    <w:rsid w:val="009D075D"/>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E21659"/>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21659"/>
    <w:rPr>
      <w:rFonts w:ascii="Arial" w:eastAsia="Arial" w:hAnsi="Arial" w:cs="Arial"/>
      <w:sz w:val="20"/>
      <w:szCs w:val="20"/>
    </w:rPr>
  </w:style>
  <w:style w:type="paragraph" w:customStyle="1" w:styleId="legp1paratext">
    <w:name w:val="legp1paratext"/>
    <w:basedOn w:val="Normal"/>
    <w:rsid w:val="00D428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learfix">
    <w:name w:val="legclearfix"/>
    <w:basedOn w:val="Normal"/>
    <w:rsid w:val="00D428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D42841"/>
  </w:style>
  <w:style w:type="character" w:styleId="FollowedHyperlink">
    <w:name w:val="FollowedHyperlink"/>
    <w:basedOn w:val="DefaultParagraphFont"/>
    <w:uiPriority w:val="99"/>
    <w:semiHidden/>
    <w:unhideWhenUsed/>
    <w:rsid w:val="00294DF9"/>
    <w:rPr>
      <w:color w:val="800080" w:themeColor="followedHyperlink"/>
      <w:u w:val="single"/>
    </w:rPr>
  </w:style>
  <w:style w:type="paragraph" w:customStyle="1" w:styleId="gem-c-document-listitem">
    <w:name w:val="gem-c-document-list__item"/>
    <w:basedOn w:val="Normal"/>
    <w:rsid w:val="00A201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em-c-document-listattribute">
    <w:name w:val="gem-c-document-list__attribute"/>
    <w:basedOn w:val="Normal"/>
    <w:rsid w:val="00A201B9"/>
    <w:pPr>
      <w:spacing w:before="100" w:beforeAutospacing="1" w:after="100" w:afterAutospacing="1"/>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AF31CA"/>
    <w:pPr>
      <w:spacing w:after="120"/>
      <w:ind w:left="283"/>
    </w:pPr>
    <w:rPr>
      <w:rFonts w:ascii="Arial" w:eastAsia="Times New Roman" w:hAnsi="Arial" w:cs="Times New Roman"/>
      <w:color w:val="000000"/>
      <w:sz w:val="24"/>
      <w:szCs w:val="15"/>
    </w:rPr>
  </w:style>
  <w:style w:type="character" w:customStyle="1" w:styleId="BodyTextIndentChar">
    <w:name w:val="Body Text Indent Char"/>
    <w:basedOn w:val="DefaultParagraphFont"/>
    <w:link w:val="BodyTextIndent"/>
    <w:rsid w:val="00AF31CA"/>
    <w:rPr>
      <w:rFonts w:ascii="Arial" w:eastAsia="Times New Roman" w:hAnsi="Arial" w:cs="Times New Roman"/>
      <w:color w:val="000000"/>
      <w:sz w:val="24"/>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073">
      <w:bodyDiv w:val="1"/>
      <w:marLeft w:val="0"/>
      <w:marRight w:val="0"/>
      <w:marTop w:val="0"/>
      <w:marBottom w:val="0"/>
      <w:divBdr>
        <w:top w:val="none" w:sz="0" w:space="0" w:color="auto"/>
        <w:left w:val="none" w:sz="0" w:space="0" w:color="auto"/>
        <w:bottom w:val="none" w:sz="0" w:space="0" w:color="auto"/>
        <w:right w:val="none" w:sz="0" w:space="0" w:color="auto"/>
      </w:divBdr>
      <w:divsChild>
        <w:div w:id="336271592">
          <w:marLeft w:val="0"/>
          <w:marRight w:val="0"/>
          <w:marTop w:val="0"/>
          <w:marBottom w:val="0"/>
          <w:divBdr>
            <w:top w:val="none" w:sz="0" w:space="0" w:color="auto"/>
            <w:left w:val="none" w:sz="0" w:space="0" w:color="auto"/>
            <w:bottom w:val="none" w:sz="0" w:space="0" w:color="auto"/>
            <w:right w:val="none" w:sz="0" w:space="0" w:color="auto"/>
          </w:divBdr>
          <w:divsChild>
            <w:div w:id="512181779">
              <w:marLeft w:val="0"/>
              <w:marRight w:val="0"/>
              <w:marTop w:val="0"/>
              <w:marBottom w:val="0"/>
              <w:divBdr>
                <w:top w:val="none" w:sz="0" w:space="0" w:color="auto"/>
                <w:left w:val="none" w:sz="0" w:space="0" w:color="auto"/>
                <w:bottom w:val="none" w:sz="0" w:space="0" w:color="auto"/>
                <w:right w:val="none" w:sz="0" w:space="0" w:color="auto"/>
              </w:divBdr>
              <w:divsChild>
                <w:div w:id="512375523">
                  <w:marLeft w:val="0"/>
                  <w:marRight w:val="0"/>
                  <w:marTop w:val="0"/>
                  <w:marBottom w:val="0"/>
                  <w:divBdr>
                    <w:top w:val="none" w:sz="0" w:space="0" w:color="auto"/>
                    <w:left w:val="none" w:sz="0" w:space="0" w:color="auto"/>
                    <w:bottom w:val="none" w:sz="0" w:space="0" w:color="auto"/>
                    <w:right w:val="none" w:sz="0" w:space="0" w:color="auto"/>
                  </w:divBdr>
                  <w:divsChild>
                    <w:div w:id="1043020955">
                      <w:marLeft w:val="0"/>
                      <w:marRight w:val="0"/>
                      <w:marTop w:val="0"/>
                      <w:marBottom w:val="0"/>
                      <w:divBdr>
                        <w:top w:val="none" w:sz="0" w:space="0" w:color="auto"/>
                        <w:left w:val="none" w:sz="0" w:space="0" w:color="auto"/>
                        <w:bottom w:val="none" w:sz="0" w:space="0" w:color="auto"/>
                        <w:right w:val="none" w:sz="0" w:space="0" w:color="auto"/>
                      </w:divBdr>
                      <w:divsChild>
                        <w:div w:id="20267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0163">
      <w:bodyDiv w:val="1"/>
      <w:marLeft w:val="0"/>
      <w:marRight w:val="0"/>
      <w:marTop w:val="0"/>
      <w:marBottom w:val="0"/>
      <w:divBdr>
        <w:top w:val="none" w:sz="0" w:space="0" w:color="auto"/>
        <w:left w:val="none" w:sz="0" w:space="0" w:color="auto"/>
        <w:bottom w:val="none" w:sz="0" w:space="0" w:color="auto"/>
        <w:right w:val="none" w:sz="0" w:space="0" w:color="auto"/>
      </w:divBdr>
      <w:divsChild>
        <w:div w:id="1536234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02291">
      <w:bodyDiv w:val="1"/>
      <w:marLeft w:val="0"/>
      <w:marRight w:val="0"/>
      <w:marTop w:val="0"/>
      <w:marBottom w:val="0"/>
      <w:divBdr>
        <w:top w:val="none" w:sz="0" w:space="0" w:color="auto"/>
        <w:left w:val="none" w:sz="0" w:space="0" w:color="auto"/>
        <w:bottom w:val="none" w:sz="0" w:space="0" w:color="auto"/>
        <w:right w:val="none" w:sz="0" w:space="0" w:color="auto"/>
      </w:divBdr>
    </w:div>
    <w:div w:id="275718560">
      <w:bodyDiv w:val="1"/>
      <w:marLeft w:val="0"/>
      <w:marRight w:val="0"/>
      <w:marTop w:val="0"/>
      <w:marBottom w:val="0"/>
      <w:divBdr>
        <w:top w:val="none" w:sz="0" w:space="0" w:color="auto"/>
        <w:left w:val="none" w:sz="0" w:space="0" w:color="auto"/>
        <w:bottom w:val="none" w:sz="0" w:space="0" w:color="auto"/>
        <w:right w:val="none" w:sz="0" w:space="0" w:color="auto"/>
      </w:divBdr>
      <w:divsChild>
        <w:div w:id="1455096829">
          <w:marLeft w:val="480"/>
          <w:marRight w:val="0"/>
          <w:marTop w:val="0"/>
          <w:marBottom w:val="0"/>
          <w:divBdr>
            <w:top w:val="none" w:sz="0" w:space="0" w:color="auto"/>
            <w:left w:val="none" w:sz="0" w:space="0" w:color="auto"/>
            <w:bottom w:val="none" w:sz="0" w:space="0" w:color="auto"/>
            <w:right w:val="none" w:sz="0" w:space="0" w:color="auto"/>
          </w:divBdr>
        </w:div>
      </w:divsChild>
    </w:div>
    <w:div w:id="281499576">
      <w:bodyDiv w:val="1"/>
      <w:marLeft w:val="0"/>
      <w:marRight w:val="0"/>
      <w:marTop w:val="0"/>
      <w:marBottom w:val="0"/>
      <w:divBdr>
        <w:top w:val="none" w:sz="0" w:space="0" w:color="auto"/>
        <w:left w:val="none" w:sz="0" w:space="0" w:color="auto"/>
        <w:bottom w:val="none" w:sz="0" w:space="0" w:color="auto"/>
        <w:right w:val="none" w:sz="0" w:space="0" w:color="auto"/>
      </w:divBdr>
    </w:div>
    <w:div w:id="332295293">
      <w:bodyDiv w:val="1"/>
      <w:marLeft w:val="0"/>
      <w:marRight w:val="0"/>
      <w:marTop w:val="0"/>
      <w:marBottom w:val="0"/>
      <w:divBdr>
        <w:top w:val="none" w:sz="0" w:space="0" w:color="auto"/>
        <w:left w:val="none" w:sz="0" w:space="0" w:color="auto"/>
        <w:bottom w:val="none" w:sz="0" w:space="0" w:color="auto"/>
        <w:right w:val="none" w:sz="0" w:space="0" w:color="auto"/>
      </w:divBdr>
    </w:div>
    <w:div w:id="466970139">
      <w:bodyDiv w:val="1"/>
      <w:marLeft w:val="0"/>
      <w:marRight w:val="0"/>
      <w:marTop w:val="0"/>
      <w:marBottom w:val="0"/>
      <w:divBdr>
        <w:top w:val="none" w:sz="0" w:space="0" w:color="auto"/>
        <w:left w:val="none" w:sz="0" w:space="0" w:color="auto"/>
        <w:bottom w:val="none" w:sz="0" w:space="0" w:color="auto"/>
        <w:right w:val="none" w:sz="0" w:space="0" w:color="auto"/>
      </w:divBdr>
    </w:div>
    <w:div w:id="530842727">
      <w:bodyDiv w:val="1"/>
      <w:marLeft w:val="0"/>
      <w:marRight w:val="0"/>
      <w:marTop w:val="0"/>
      <w:marBottom w:val="0"/>
      <w:divBdr>
        <w:top w:val="none" w:sz="0" w:space="0" w:color="auto"/>
        <w:left w:val="none" w:sz="0" w:space="0" w:color="auto"/>
        <w:bottom w:val="none" w:sz="0" w:space="0" w:color="auto"/>
        <w:right w:val="none" w:sz="0" w:space="0" w:color="auto"/>
      </w:divBdr>
      <w:divsChild>
        <w:div w:id="171638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397718">
      <w:bodyDiv w:val="1"/>
      <w:marLeft w:val="0"/>
      <w:marRight w:val="0"/>
      <w:marTop w:val="0"/>
      <w:marBottom w:val="0"/>
      <w:divBdr>
        <w:top w:val="none" w:sz="0" w:space="0" w:color="auto"/>
        <w:left w:val="none" w:sz="0" w:space="0" w:color="auto"/>
        <w:bottom w:val="none" w:sz="0" w:space="0" w:color="auto"/>
        <w:right w:val="none" w:sz="0" w:space="0" w:color="auto"/>
      </w:divBdr>
    </w:div>
    <w:div w:id="624433649">
      <w:bodyDiv w:val="1"/>
      <w:marLeft w:val="0"/>
      <w:marRight w:val="0"/>
      <w:marTop w:val="0"/>
      <w:marBottom w:val="0"/>
      <w:divBdr>
        <w:top w:val="none" w:sz="0" w:space="0" w:color="auto"/>
        <w:left w:val="none" w:sz="0" w:space="0" w:color="auto"/>
        <w:bottom w:val="none" w:sz="0" w:space="0" w:color="auto"/>
        <w:right w:val="none" w:sz="0" w:space="0" w:color="auto"/>
      </w:divBdr>
    </w:div>
    <w:div w:id="655302012">
      <w:bodyDiv w:val="1"/>
      <w:marLeft w:val="0"/>
      <w:marRight w:val="0"/>
      <w:marTop w:val="0"/>
      <w:marBottom w:val="0"/>
      <w:divBdr>
        <w:top w:val="none" w:sz="0" w:space="0" w:color="auto"/>
        <w:left w:val="none" w:sz="0" w:space="0" w:color="auto"/>
        <w:bottom w:val="none" w:sz="0" w:space="0" w:color="auto"/>
        <w:right w:val="none" w:sz="0" w:space="0" w:color="auto"/>
      </w:divBdr>
    </w:div>
    <w:div w:id="738671824">
      <w:bodyDiv w:val="1"/>
      <w:marLeft w:val="0"/>
      <w:marRight w:val="0"/>
      <w:marTop w:val="0"/>
      <w:marBottom w:val="0"/>
      <w:divBdr>
        <w:top w:val="none" w:sz="0" w:space="0" w:color="auto"/>
        <w:left w:val="none" w:sz="0" w:space="0" w:color="auto"/>
        <w:bottom w:val="none" w:sz="0" w:space="0" w:color="auto"/>
        <w:right w:val="none" w:sz="0" w:space="0" w:color="auto"/>
      </w:divBdr>
    </w:div>
    <w:div w:id="742486901">
      <w:bodyDiv w:val="1"/>
      <w:marLeft w:val="0"/>
      <w:marRight w:val="0"/>
      <w:marTop w:val="0"/>
      <w:marBottom w:val="0"/>
      <w:divBdr>
        <w:top w:val="none" w:sz="0" w:space="0" w:color="auto"/>
        <w:left w:val="none" w:sz="0" w:space="0" w:color="auto"/>
        <w:bottom w:val="none" w:sz="0" w:space="0" w:color="auto"/>
        <w:right w:val="none" w:sz="0" w:space="0" w:color="auto"/>
      </w:divBdr>
    </w:div>
    <w:div w:id="747116655">
      <w:bodyDiv w:val="1"/>
      <w:marLeft w:val="0"/>
      <w:marRight w:val="0"/>
      <w:marTop w:val="0"/>
      <w:marBottom w:val="0"/>
      <w:divBdr>
        <w:top w:val="none" w:sz="0" w:space="0" w:color="auto"/>
        <w:left w:val="none" w:sz="0" w:space="0" w:color="auto"/>
        <w:bottom w:val="none" w:sz="0" w:space="0" w:color="auto"/>
        <w:right w:val="none" w:sz="0" w:space="0" w:color="auto"/>
      </w:divBdr>
    </w:div>
    <w:div w:id="842739772">
      <w:bodyDiv w:val="1"/>
      <w:marLeft w:val="0"/>
      <w:marRight w:val="0"/>
      <w:marTop w:val="0"/>
      <w:marBottom w:val="0"/>
      <w:divBdr>
        <w:top w:val="none" w:sz="0" w:space="0" w:color="auto"/>
        <w:left w:val="none" w:sz="0" w:space="0" w:color="auto"/>
        <w:bottom w:val="none" w:sz="0" w:space="0" w:color="auto"/>
        <w:right w:val="none" w:sz="0" w:space="0" w:color="auto"/>
      </w:divBdr>
    </w:div>
    <w:div w:id="847794064">
      <w:bodyDiv w:val="1"/>
      <w:marLeft w:val="0"/>
      <w:marRight w:val="0"/>
      <w:marTop w:val="0"/>
      <w:marBottom w:val="0"/>
      <w:divBdr>
        <w:top w:val="none" w:sz="0" w:space="0" w:color="auto"/>
        <w:left w:val="none" w:sz="0" w:space="0" w:color="auto"/>
        <w:bottom w:val="none" w:sz="0" w:space="0" w:color="auto"/>
        <w:right w:val="none" w:sz="0" w:space="0" w:color="auto"/>
      </w:divBdr>
    </w:div>
    <w:div w:id="935140555">
      <w:bodyDiv w:val="1"/>
      <w:marLeft w:val="0"/>
      <w:marRight w:val="0"/>
      <w:marTop w:val="0"/>
      <w:marBottom w:val="0"/>
      <w:divBdr>
        <w:top w:val="none" w:sz="0" w:space="0" w:color="auto"/>
        <w:left w:val="none" w:sz="0" w:space="0" w:color="auto"/>
        <w:bottom w:val="none" w:sz="0" w:space="0" w:color="auto"/>
        <w:right w:val="none" w:sz="0" w:space="0" w:color="auto"/>
      </w:divBdr>
    </w:div>
    <w:div w:id="1007320429">
      <w:bodyDiv w:val="1"/>
      <w:marLeft w:val="0"/>
      <w:marRight w:val="0"/>
      <w:marTop w:val="0"/>
      <w:marBottom w:val="0"/>
      <w:divBdr>
        <w:top w:val="none" w:sz="0" w:space="0" w:color="auto"/>
        <w:left w:val="none" w:sz="0" w:space="0" w:color="auto"/>
        <w:bottom w:val="none" w:sz="0" w:space="0" w:color="auto"/>
        <w:right w:val="none" w:sz="0" w:space="0" w:color="auto"/>
      </w:divBdr>
    </w:div>
    <w:div w:id="1071193281">
      <w:bodyDiv w:val="1"/>
      <w:marLeft w:val="0"/>
      <w:marRight w:val="0"/>
      <w:marTop w:val="0"/>
      <w:marBottom w:val="0"/>
      <w:divBdr>
        <w:top w:val="none" w:sz="0" w:space="0" w:color="auto"/>
        <w:left w:val="none" w:sz="0" w:space="0" w:color="auto"/>
        <w:bottom w:val="none" w:sz="0" w:space="0" w:color="auto"/>
        <w:right w:val="none" w:sz="0" w:space="0" w:color="auto"/>
      </w:divBdr>
    </w:div>
    <w:div w:id="1126586140">
      <w:bodyDiv w:val="1"/>
      <w:marLeft w:val="0"/>
      <w:marRight w:val="0"/>
      <w:marTop w:val="0"/>
      <w:marBottom w:val="0"/>
      <w:divBdr>
        <w:top w:val="none" w:sz="0" w:space="0" w:color="auto"/>
        <w:left w:val="none" w:sz="0" w:space="0" w:color="auto"/>
        <w:bottom w:val="none" w:sz="0" w:space="0" w:color="auto"/>
        <w:right w:val="none" w:sz="0" w:space="0" w:color="auto"/>
      </w:divBdr>
      <w:divsChild>
        <w:div w:id="186993521">
          <w:marLeft w:val="0"/>
          <w:marRight w:val="0"/>
          <w:marTop w:val="0"/>
          <w:marBottom w:val="0"/>
          <w:divBdr>
            <w:top w:val="none" w:sz="0" w:space="0" w:color="auto"/>
            <w:left w:val="none" w:sz="0" w:space="0" w:color="auto"/>
            <w:bottom w:val="none" w:sz="0" w:space="0" w:color="auto"/>
            <w:right w:val="none" w:sz="0" w:space="0" w:color="auto"/>
          </w:divBdr>
        </w:div>
      </w:divsChild>
    </w:div>
    <w:div w:id="1133207195">
      <w:bodyDiv w:val="1"/>
      <w:marLeft w:val="0"/>
      <w:marRight w:val="0"/>
      <w:marTop w:val="0"/>
      <w:marBottom w:val="0"/>
      <w:divBdr>
        <w:top w:val="none" w:sz="0" w:space="0" w:color="auto"/>
        <w:left w:val="none" w:sz="0" w:space="0" w:color="auto"/>
        <w:bottom w:val="none" w:sz="0" w:space="0" w:color="auto"/>
        <w:right w:val="none" w:sz="0" w:space="0" w:color="auto"/>
      </w:divBdr>
    </w:div>
    <w:div w:id="1217625279">
      <w:bodyDiv w:val="1"/>
      <w:marLeft w:val="0"/>
      <w:marRight w:val="0"/>
      <w:marTop w:val="0"/>
      <w:marBottom w:val="0"/>
      <w:divBdr>
        <w:top w:val="none" w:sz="0" w:space="0" w:color="auto"/>
        <w:left w:val="none" w:sz="0" w:space="0" w:color="auto"/>
        <w:bottom w:val="none" w:sz="0" w:space="0" w:color="auto"/>
        <w:right w:val="none" w:sz="0" w:space="0" w:color="auto"/>
      </w:divBdr>
    </w:div>
    <w:div w:id="1231500450">
      <w:bodyDiv w:val="1"/>
      <w:marLeft w:val="0"/>
      <w:marRight w:val="0"/>
      <w:marTop w:val="0"/>
      <w:marBottom w:val="0"/>
      <w:divBdr>
        <w:top w:val="none" w:sz="0" w:space="0" w:color="auto"/>
        <w:left w:val="none" w:sz="0" w:space="0" w:color="auto"/>
        <w:bottom w:val="none" w:sz="0" w:space="0" w:color="auto"/>
        <w:right w:val="none" w:sz="0" w:space="0" w:color="auto"/>
      </w:divBdr>
    </w:div>
    <w:div w:id="1278098090">
      <w:bodyDiv w:val="1"/>
      <w:marLeft w:val="0"/>
      <w:marRight w:val="0"/>
      <w:marTop w:val="0"/>
      <w:marBottom w:val="0"/>
      <w:divBdr>
        <w:top w:val="none" w:sz="0" w:space="0" w:color="auto"/>
        <w:left w:val="none" w:sz="0" w:space="0" w:color="auto"/>
        <w:bottom w:val="none" w:sz="0" w:space="0" w:color="auto"/>
        <w:right w:val="none" w:sz="0" w:space="0" w:color="auto"/>
      </w:divBdr>
    </w:div>
    <w:div w:id="1296059865">
      <w:bodyDiv w:val="1"/>
      <w:marLeft w:val="0"/>
      <w:marRight w:val="0"/>
      <w:marTop w:val="0"/>
      <w:marBottom w:val="0"/>
      <w:divBdr>
        <w:top w:val="none" w:sz="0" w:space="0" w:color="auto"/>
        <w:left w:val="none" w:sz="0" w:space="0" w:color="auto"/>
        <w:bottom w:val="none" w:sz="0" w:space="0" w:color="auto"/>
        <w:right w:val="none" w:sz="0" w:space="0" w:color="auto"/>
      </w:divBdr>
    </w:div>
    <w:div w:id="1313292153">
      <w:bodyDiv w:val="1"/>
      <w:marLeft w:val="0"/>
      <w:marRight w:val="0"/>
      <w:marTop w:val="0"/>
      <w:marBottom w:val="0"/>
      <w:divBdr>
        <w:top w:val="none" w:sz="0" w:space="0" w:color="auto"/>
        <w:left w:val="none" w:sz="0" w:space="0" w:color="auto"/>
        <w:bottom w:val="none" w:sz="0" w:space="0" w:color="auto"/>
        <w:right w:val="none" w:sz="0" w:space="0" w:color="auto"/>
      </w:divBdr>
    </w:div>
    <w:div w:id="1338387328">
      <w:bodyDiv w:val="1"/>
      <w:marLeft w:val="0"/>
      <w:marRight w:val="0"/>
      <w:marTop w:val="0"/>
      <w:marBottom w:val="0"/>
      <w:divBdr>
        <w:top w:val="none" w:sz="0" w:space="0" w:color="auto"/>
        <w:left w:val="none" w:sz="0" w:space="0" w:color="auto"/>
        <w:bottom w:val="none" w:sz="0" w:space="0" w:color="auto"/>
        <w:right w:val="none" w:sz="0" w:space="0" w:color="auto"/>
      </w:divBdr>
    </w:div>
    <w:div w:id="1364095615">
      <w:bodyDiv w:val="1"/>
      <w:marLeft w:val="0"/>
      <w:marRight w:val="0"/>
      <w:marTop w:val="0"/>
      <w:marBottom w:val="0"/>
      <w:divBdr>
        <w:top w:val="none" w:sz="0" w:space="0" w:color="auto"/>
        <w:left w:val="none" w:sz="0" w:space="0" w:color="auto"/>
        <w:bottom w:val="none" w:sz="0" w:space="0" w:color="auto"/>
        <w:right w:val="none" w:sz="0" w:space="0" w:color="auto"/>
      </w:divBdr>
    </w:div>
    <w:div w:id="1384908452">
      <w:bodyDiv w:val="1"/>
      <w:marLeft w:val="0"/>
      <w:marRight w:val="0"/>
      <w:marTop w:val="0"/>
      <w:marBottom w:val="0"/>
      <w:divBdr>
        <w:top w:val="none" w:sz="0" w:space="0" w:color="auto"/>
        <w:left w:val="none" w:sz="0" w:space="0" w:color="auto"/>
        <w:bottom w:val="none" w:sz="0" w:space="0" w:color="auto"/>
        <w:right w:val="none" w:sz="0" w:space="0" w:color="auto"/>
      </w:divBdr>
    </w:div>
    <w:div w:id="1450123795">
      <w:bodyDiv w:val="1"/>
      <w:marLeft w:val="0"/>
      <w:marRight w:val="0"/>
      <w:marTop w:val="0"/>
      <w:marBottom w:val="0"/>
      <w:divBdr>
        <w:top w:val="none" w:sz="0" w:space="0" w:color="auto"/>
        <w:left w:val="none" w:sz="0" w:space="0" w:color="auto"/>
        <w:bottom w:val="none" w:sz="0" w:space="0" w:color="auto"/>
        <w:right w:val="none" w:sz="0" w:space="0" w:color="auto"/>
      </w:divBdr>
    </w:div>
    <w:div w:id="1460953245">
      <w:bodyDiv w:val="1"/>
      <w:marLeft w:val="0"/>
      <w:marRight w:val="0"/>
      <w:marTop w:val="0"/>
      <w:marBottom w:val="0"/>
      <w:divBdr>
        <w:top w:val="none" w:sz="0" w:space="0" w:color="auto"/>
        <w:left w:val="none" w:sz="0" w:space="0" w:color="auto"/>
        <w:bottom w:val="none" w:sz="0" w:space="0" w:color="auto"/>
        <w:right w:val="none" w:sz="0" w:space="0" w:color="auto"/>
      </w:divBdr>
    </w:div>
    <w:div w:id="1476415350">
      <w:bodyDiv w:val="1"/>
      <w:marLeft w:val="0"/>
      <w:marRight w:val="0"/>
      <w:marTop w:val="0"/>
      <w:marBottom w:val="0"/>
      <w:divBdr>
        <w:top w:val="none" w:sz="0" w:space="0" w:color="auto"/>
        <w:left w:val="none" w:sz="0" w:space="0" w:color="auto"/>
        <w:bottom w:val="none" w:sz="0" w:space="0" w:color="auto"/>
        <w:right w:val="none" w:sz="0" w:space="0" w:color="auto"/>
      </w:divBdr>
    </w:div>
    <w:div w:id="1488402602">
      <w:bodyDiv w:val="1"/>
      <w:marLeft w:val="0"/>
      <w:marRight w:val="0"/>
      <w:marTop w:val="0"/>
      <w:marBottom w:val="0"/>
      <w:divBdr>
        <w:top w:val="none" w:sz="0" w:space="0" w:color="auto"/>
        <w:left w:val="none" w:sz="0" w:space="0" w:color="auto"/>
        <w:bottom w:val="none" w:sz="0" w:space="0" w:color="auto"/>
        <w:right w:val="none" w:sz="0" w:space="0" w:color="auto"/>
      </w:divBdr>
    </w:div>
    <w:div w:id="1748333964">
      <w:bodyDiv w:val="1"/>
      <w:marLeft w:val="0"/>
      <w:marRight w:val="0"/>
      <w:marTop w:val="0"/>
      <w:marBottom w:val="0"/>
      <w:divBdr>
        <w:top w:val="none" w:sz="0" w:space="0" w:color="auto"/>
        <w:left w:val="none" w:sz="0" w:space="0" w:color="auto"/>
        <w:bottom w:val="none" w:sz="0" w:space="0" w:color="auto"/>
        <w:right w:val="none" w:sz="0" w:space="0" w:color="auto"/>
      </w:divBdr>
    </w:div>
    <w:div w:id="1886529390">
      <w:bodyDiv w:val="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0"/>
          <w:divBdr>
            <w:top w:val="none" w:sz="0" w:space="0" w:color="auto"/>
            <w:left w:val="none" w:sz="0" w:space="0" w:color="auto"/>
            <w:bottom w:val="none" w:sz="0" w:space="0" w:color="auto"/>
            <w:right w:val="none" w:sz="0" w:space="0" w:color="auto"/>
          </w:divBdr>
        </w:div>
      </w:divsChild>
    </w:div>
    <w:div w:id="1960838056">
      <w:bodyDiv w:val="1"/>
      <w:marLeft w:val="0"/>
      <w:marRight w:val="0"/>
      <w:marTop w:val="0"/>
      <w:marBottom w:val="0"/>
      <w:divBdr>
        <w:top w:val="none" w:sz="0" w:space="0" w:color="auto"/>
        <w:left w:val="none" w:sz="0" w:space="0" w:color="auto"/>
        <w:bottom w:val="none" w:sz="0" w:space="0" w:color="auto"/>
        <w:right w:val="none" w:sz="0" w:space="0" w:color="auto"/>
      </w:divBdr>
    </w:div>
    <w:div w:id="2064525336">
      <w:bodyDiv w:val="1"/>
      <w:marLeft w:val="0"/>
      <w:marRight w:val="0"/>
      <w:marTop w:val="0"/>
      <w:marBottom w:val="0"/>
      <w:divBdr>
        <w:top w:val="none" w:sz="0" w:space="0" w:color="auto"/>
        <w:left w:val="none" w:sz="0" w:space="0" w:color="auto"/>
        <w:bottom w:val="none" w:sz="0" w:space="0" w:color="auto"/>
        <w:right w:val="none" w:sz="0" w:space="0" w:color="auto"/>
      </w:divBdr>
    </w:div>
    <w:div w:id="21257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3C2C9921B9246BDEF5FD4CE2F4682" ma:contentTypeVersion="24" ma:contentTypeDescription="Create a new document." ma:contentTypeScope="" ma:versionID="b7e39e4964559aa5a539fb86d3812664">
  <xsd:schema xmlns:xsd="http://www.w3.org/2001/XMLSchema" xmlns:xs="http://www.w3.org/2001/XMLSchema" xmlns:p="http://schemas.microsoft.com/office/2006/metadata/properties" xmlns:ns2="dc45bcfd-bbaf-42c9-9e26-487bd61a36cf" xmlns:ns3="6679cd9b-09e7-46e2-bd91-2edd56d2e4e3" targetNamespace="http://schemas.microsoft.com/office/2006/metadata/properties" ma:root="true" ma:fieldsID="0a10431b00a1c51a6ce91dabaf029c91" ns2:_="" ns3:_="">
    <xsd:import namespace="dc45bcfd-bbaf-42c9-9e26-487bd61a36cf"/>
    <xsd:import namespace="6679cd9b-09e7-46e2-bd91-2edd56d2e4e3"/>
    <xsd:element name="properties">
      <xsd:complexType>
        <xsd:sequence>
          <xsd:element name="documentManagement">
            <xsd:complexType>
              <xsd:all>
                <xsd:element ref="ns2:i86e2090e8a8461289b87073187c9209" minOccurs="0"/>
                <xsd:element ref="ns2:TaxCatchAll" minOccurs="0"/>
                <xsd:element ref="ns2:a8b3a809a29c44ae94a4fa2f014c4ffb" minOccurs="0"/>
                <xsd:element ref="ns2:c499b260617c4b5eaf92d8c09adce154" minOccurs="0"/>
                <xsd:element ref="ns2:a36e0fa4197a4ba09a617b2e7366b4b2" minOccurs="0"/>
                <xsd:element ref="ns2:n6d8e040e71449c29ced161e582c87d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i86e2090e8a8461289b87073187c9209" ma:index="9" nillable="true" ma:taxonomy="true" ma:internalName="i86e2090e8a8461289b87073187c9209" ma:taxonomyFieldName="TCM_x0020_Directorate" ma:displayName="TCM Directorate" ma:default="2;#DMSS|b54ccbe7-5a6d-4ceb-aa83-8b281e0882a5" ma:fieldId="{286e2090-e8a8-4612-89b8-7073187c9209}"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cb5f98b-a9ce-4087-bc9d-bbd7d615ee72}"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a8b3a809a29c44ae94a4fa2f014c4ffb" ma:index="12" nillable="true" ma:taxonomy="true" ma:internalName="a8b3a809a29c44ae94a4fa2f014c4ffb" ma:taxonomyFieldName="TCM_x0020_Division" ma:displayName="TCM Division" ma:default="" ma:fieldId="{a8b3a809-a29c-44ae-94a4-fa2f014c4ffb}"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c499b260617c4b5eaf92d8c09adce154" ma:index="14" nillable="true" ma:taxonomy="true" ma:internalName="c499b260617c4b5eaf92d8c09adce154" ma:taxonomyFieldName="TCM_x0020_Branch" ma:displayName="TCM Branch" ma:default="1;#Ship Standards|f5b14a04-4293-43d7-a34b-2a0e2ceee6eb" ma:fieldId="{c499b260-617c-4b5e-af92-d8c09adce154}"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a36e0fa4197a4ba09a617b2e7366b4b2" ma:index="16" nillable="true" ma:taxonomy="true" ma:internalName="a36e0fa4197a4ba09a617b2e7366b4b2" ma:taxonomyFieldName="TCM_x0020_Team" ma:displayName="TCM Team" ma:default="" ma:fieldId="{a36e0fa4-197a-4ba0-9a61-7b2e7366b4b2}"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d8e040e71449c29ced161e582c87d0" ma:index="18" nillable="true" ma:taxonomy="true" ma:internalName="n6d8e040e71449c29ced161e582c87d0" ma:taxonomyFieldName="Security_x0020_Marking" ma:displayName="Security Marking" ma:default="3;#OFFICIAL|2e655484-ebfc-4ea9-846a-aaf9328996e5" ma:fieldId="{76d8e040-e714-49c2-9ced-161e582c87d0}"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9cd9b-09e7-46e2-bd91-2edd56d2e4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c45bcfd-bbaf-42c9-9e26-487bd61a36cf">
      <UserInfo>
        <DisplayName>Chris Milne</DisplayName>
        <AccountId>407</AccountId>
        <AccountType/>
      </UserInfo>
      <UserInfo>
        <DisplayName>Simon Graves</DisplayName>
        <AccountId>77</AccountId>
        <AccountType/>
      </UserInfo>
      <UserInfo>
        <DisplayName>Roger Gee</DisplayName>
        <AccountId>108</AccountId>
        <AccountType/>
      </UserInfo>
      <UserInfo>
        <DisplayName>Anthony Heslop</DisplayName>
        <AccountId>205</AccountId>
        <AccountType/>
      </UserInfo>
      <UserInfo>
        <DisplayName>Fraser Heasley</DisplayName>
        <AccountId>74</AccountId>
        <AccountType/>
      </UserInfo>
      <UserInfo>
        <DisplayName>Klaudia Karpinska</DisplayName>
        <AccountId>966</AccountId>
        <AccountType/>
      </UserInfo>
      <UserInfo>
        <DisplayName>Bas Edmonds</DisplayName>
        <AccountId>20</AccountId>
        <AccountType/>
      </UserInfo>
      <UserInfo>
        <DisplayName>Katy Ware</DisplayName>
        <AccountId>374</AccountId>
        <AccountType/>
      </UserInfo>
      <UserInfo>
        <DisplayName>Jules Morton</DisplayName>
        <AccountId>1382</AccountId>
        <AccountType/>
      </UserInfo>
      <UserInfo>
        <DisplayName>Heather Skull</DisplayName>
        <AccountId>240</AccountId>
        <AccountType/>
      </UserInfo>
      <UserInfo>
        <DisplayName>Ian Platts</DisplayName>
        <AccountId>1840</AccountId>
        <AccountType/>
      </UserInfo>
      <UserInfo>
        <DisplayName>Keith Patterson</DisplayName>
        <AccountId>101</AccountId>
        <AccountType/>
      </UserInfo>
      <UserInfo>
        <DisplayName>Mark Lennon</DisplayName>
        <AccountId>213</AccountId>
        <AccountType/>
      </UserInfo>
      <UserInfo>
        <DisplayName>Steven Rogers</DisplayName>
        <AccountId>740</AccountId>
        <AccountType/>
      </UserInfo>
      <UserInfo>
        <DisplayName>Julie Carlton</DisplayName>
        <AccountId>193</AccountId>
        <AccountType/>
      </UserInfo>
      <UserInfo>
        <DisplayName>David Fuller</DisplayName>
        <AccountId>110</AccountId>
        <AccountType/>
      </UserInfo>
      <UserInfo>
        <DisplayName>Imogen Smart</DisplayName>
        <AccountId>186</AccountId>
        <AccountType/>
      </UserInfo>
      <UserInfo>
        <DisplayName>Ian Blair</DisplayName>
        <AccountId>151</AccountId>
        <AccountType/>
      </UserInfo>
      <UserInfo>
        <DisplayName>Gloria Mastromauro</DisplayName>
        <AccountId>846</AccountId>
        <AccountType/>
      </UserInfo>
      <UserInfo>
        <DisplayName>Holly Griffin</DisplayName>
        <AccountId>1898</AccountId>
        <AccountType/>
      </UserInfo>
    </SharedWithUsers>
    <TaxCatchAll xmlns="dc45bcfd-bbaf-42c9-9e26-487bd61a36cf">
      <Value>3</Value>
      <Value>2</Value>
      <Value>1</Value>
    </TaxCatchAll>
    <a36e0fa4197a4ba09a617b2e7366b4b2 xmlns="dc45bcfd-bbaf-42c9-9e26-487bd61a36cf">
      <Terms xmlns="http://schemas.microsoft.com/office/infopath/2007/PartnerControls"/>
    </a36e0fa4197a4ba09a617b2e7366b4b2>
    <c499b260617c4b5eaf92d8c09adce154 xmlns="dc45bcfd-bbaf-42c9-9e26-487bd61a36cf">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c499b260617c4b5eaf92d8c09adce154>
    <a8b3a809a29c44ae94a4fa2f014c4ffb xmlns="dc45bcfd-bbaf-42c9-9e26-487bd61a36cf">
      <Terms xmlns="http://schemas.microsoft.com/office/infopath/2007/PartnerControls"/>
    </a8b3a809a29c44ae94a4fa2f014c4ffb>
    <n6d8e040e71449c29ced161e582c87d0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d8e040e71449c29ced161e582c87d0>
    <i86e2090e8a8461289b87073187c9209 xmlns="dc45bcfd-bbaf-42c9-9e26-487bd61a36cf">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i86e2090e8a8461289b87073187c920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EB9C7-8AC7-402A-9852-0F4AD3F69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6679cd9b-09e7-46e2-bd91-2edd56d2e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15CC4-E6EB-41AD-B012-7317C4DAC0C3}">
  <ds:schemaRefs>
    <ds:schemaRef ds:uri="http://schemas.openxmlformats.org/officeDocument/2006/bibliography"/>
  </ds:schemaRefs>
</ds:datastoreItem>
</file>

<file path=customXml/itemProps3.xml><?xml version="1.0" encoding="utf-8"?>
<ds:datastoreItem xmlns:ds="http://schemas.openxmlformats.org/officeDocument/2006/customXml" ds:itemID="{614107D6-A002-455A-9A01-0540F5C00066}">
  <ds:schemaRefs>
    <ds:schemaRef ds:uri="http://schemas.microsoft.com/office/2006/metadata/properties"/>
    <ds:schemaRef ds:uri="http://schemas.microsoft.com/office/infopath/2007/PartnerControls"/>
    <ds:schemaRef ds:uri="dc45bcfd-bbaf-42c9-9e26-487bd61a36cf"/>
  </ds:schemaRefs>
</ds:datastoreItem>
</file>

<file path=customXml/itemProps4.xml><?xml version="1.0" encoding="utf-8"?>
<ds:datastoreItem xmlns:ds="http://schemas.openxmlformats.org/officeDocument/2006/customXml" ds:itemID="{FAE015E9-434C-4BAA-A329-3741AA05F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Fenner</dc:creator>
  <cp:keywords/>
  <dc:description/>
  <cp:lastModifiedBy>Holly Griffin</cp:lastModifiedBy>
  <cp:revision>6</cp:revision>
  <cp:lastPrinted>2020-12-03T10:30:00Z</cp:lastPrinted>
  <dcterms:created xsi:type="dcterms:W3CDTF">2021-09-02T11:09:00Z</dcterms:created>
  <dcterms:modified xsi:type="dcterms:W3CDTF">2021-09-02T15:17:00Z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0x0101006183C2C9921B9246BDEF5FD4CE2F4682</vt:lpwstr>
  </property>
  <property fmtid="{D5CDD505-2E9C-101B-9397-08002B2CF9AE}" pid="3" name="TCM Directorate">
    <vt:lpwstr>2;#DMSS|b54ccbe7-5a6d-4ceb-aa83-8b281e0882a5</vt:lpwstr>
  </property>
  <property fmtid="{D5CDD505-2E9C-101B-9397-08002B2CF9AE}" pid="4" name="TCM Branch">
    <vt:lpwstr>1;#Ship Standards|f5b14a04-4293-43d7-a34b-2a0e2ceee6eb</vt:lpwstr>
  </property>
  <property fmtid="{D5CDD505-2E9C-101B-9397-08002B2CF9AE}" pid="5" name="Security Marking">
    <vt:lpwstr>3;#OFFICIAL|2e655484-ebfc-4ea9-846a-aaf9328996e5</vt:lpwstr>
  </property>
  <property fmtid="{D5CDD505-2E9C-101B-9397-08002B2CF9AE}" pid="6" name="TCM Division">
    <vt:lpwstr/>
  </property>
  <property fmtid="{D5CDD505-2E9C-101B-9397-08002B2CF9AE}" pid="7" name="AuthorIds_UIVersion_65">
    <vt:lpwstr>27</vt:lpwstr>
  </property>
  <property fmtid="{D5CDD505-2E9C-101B-9397-08002B2CF9AE}" pid="8" name="AuthorIds_UIVersion_78">
    <vt:lpwstr>27</vt:lpwstr>
  </property>
  <property fmtid="{D5CDD505-2E9C-101B-9397-08002B2CF9AE}" pid="9" name="AuthorIds_UIVersion_82">
    <vt:lpwstr>27</vt:lpwstr>
  </property>
  <property fmtid="{D5CDD505-2E9C-101B-9397-08002B2CF9AE}" pid="10" name="AuthorIds_UIVersion_83">
    <vt:lpwstr>27</vt:lpwstr>
  </property>
  <property fmtid="{D5CDD505-2E9C-101B-9397-08002B2CF9AE}" pid="11" name="AuthorIds_UIVersion_84">
    <vt:lpwstr>27</vt:lpwstr>
  </property>
  <property fmtid="{D5CDD505-2E9C-101B-9397-08002B2CF9AE}" pid="12" name="AuthorIds_UIVersion_95">
    <vt:lpwstr>27</vt:lpwstr>
  </property>
  <property fmtid="{D5CDD505-2E9C-101B-9397-08002B2CF9AE}" pid="13" name="AuthorIds_UIVersion_97">
    <vt:lpwstr>27</vt:lpwstr>
  </property>
  <property fmtid="{D5CDD505-2E9C-101B-9397-08002B2CF9AE}" pid="14" name="TCM Team">
    <vt:lpwstr/>
  </property>
</Properties>
</file>