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1233" w14:textId="77777777" w:rsidR="00C779E8" w:rsidRDefault="00C779E8">
      <w:r>
        <w:pict w14:anchorId="4D51F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06D005E6"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2266DE4A" w14:textId="77777777">
        <w:tblPrEx>
          <w:tblCellMar>
            <w:top w:w="0" w:type="dxa"/>
            <w:bottom w:w="0" w:type="dxa"/>
          </w:tblCellMar>
        </w:tblPrEx>
        <w:trPr>
          <w:cantSplit/>
          <w:trHeight w:val="659"/>
        </w:trPr>
        <w:tc>
          <w:tcPr>
            <w:tcW w:w="9356" w:type="dxa"/>
          </w:tcPr>
          <w:p w14:paraId="757EF416"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138D3244" w14:textId="77777777">
        <w:tblPrEx>
          <w:tblCellMar>
            <w:top w:w="0" w:type="dxa"/>
            <w:bottom w:w="0" w:type="dxa"/>
          </w:tblCellMar>
        </w:tblPrEx>
        <w:trPr>
          <w:cantSplit/>
          <w:trHeight w:val="374"/>
        </w:trPr>
        <w:tc>
          <w:tcPr>
            <w:tcW w:w="9356" w:type="dxa"/>
          </w:tcPr>
          <w:p w14:paraId="5F6A7EBE" w14:textId="77777777" w:rsidR="00C779E8" w:rsidRDefault="00C779E8" w:rsidP="00D25177">
            <w:pPr>
              <w:spacing w:before="120"/>
              <w:ind w:left="-108" w:right="34"/>
              <w:rPr>
                <w:b/>
                <w:color w:val="000000"/>
                <w:sz w:val="16"/>
                <w:szCs w:val="22"/>
              </w:rPr>
            </w:pPr>
            <w:r>
              <w:rPr>
                <w:b/>
                <w:color w:val="000000"/>
                <w:szCs w:val="22"/>
              </w:rPr>
              <w:t xml:space="preserve">by </w:t>
            </w:r>
            <w:r w:rsidR="00294389">
              <w:rPr>
                <w:b/>
                <w:color w:val="000000"/>
                <w:szCs w:val="22"/>
              </w:rPr>
              <w:t xml:space="preserve">Barney </w:t>
            </w:r>
            <w:proofErr w:type="gramStart"/>
            <w:r w:rsidR="00294389">
              <w:rPr>
                <w:b/>
                <w:color w:val="000000"/>
                <w:szCs w:val="22"/>
              </w:rPr>
              <w:t>Grimshaw  BA</w:t>
            </w:r>
            <w:proofErr w:type="gramEnd"/>
            <w:r w:rsidR="00294389">
              <w:rPr>
                <w:b/>
                <w:color w:val="000000"/>
                <w:szCs w:val="22"/>
              </w:rPr>
              <w:t xml:space="preserve"> DPA MRTPI (Rtd)</w:t>
            </w:r>
          </w:p>
        </w:tc>
      </w:tr>
      <w:tr w:rsidR="00C779E8" w14:paraId="40197454" w14:textId="77777777">
        <w:tblPrEx>
          <w:tblCellMar>
            <w:top w:w="0" w:type="dxa"/>
            <w:bottom w:w="0" w:type="dxa"/>
          </w:tblCellMar>
        </w:tblPrEx>
        <w:trPr>
          <w:cantSplit/>
          <w:trHeight w:val="357"/>
        </w:trPr>
        <w:tc>
          <w:tcPr>
            <w:tcW w:w="9356" w:type="dxa"/>
          </w:tcPr>
          <w:p w14:paraId="2ACE1C1E"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4A3B836" w14:textId="77777777" w:rsidTr="00D25177">
        <w:tblPrEx>
          <w:tblCellMar>
            <w:top w:w="0" w:type="dxa"/>
            <w:bottom w:w="0" w:type="dxa"/>
          </w:tblCellMar>
        </w:tblPrEx>
        <w:trPr>
          <w:cantSplit/>
          <w:trHeight w:val="434"/>
        </w:trPr>
        <w:tc>
          <w:tcPr>
            <w:tcW w:w="9356" w:type="dxa"/>
          </w:tcPr>
          <w:p w14:paraId="2B9094A8" w14:textId="77777777" w:rsidR="00C779E8" w:rsidRDefault="00C779E8">
            <w:pPr>
              <w:spacing w:before="120"/>
              <w:ind w:left="-108" w:right="176"/>
              <w:rPr>
                <w:b/>
                <w:color w:val="000000"/>
                <w:sz w:val="16"/>
                <w:szCs w:val="16"/>
              </w:rPr>
            </w:pPr>
            <w:r>
              <w:rPr>
                <w:b/>
                <w:color w:val="000000"/>
                <w:sz w:val="16"/>
                <w:szCs w:val="16"/>
              </w:rPr>
              <w:t xml:space="preserve">Decision date: </w:t>
            </w:r>
            <w:r w:rsidR="0032548E">
              <w:rPr>
                <w:b/>
                <w:color w:val="000000"/>
                <w:sz w:val="16"/>
                <w:szCs w:val="16"/>
              </w:rPr>
              <w:t>2 August 2021</w:t>
            </w:r>
          </w:p>
        </w:tc>
      </w:tr>
    </w:tbl>
    <w:p w14:paraId="77DEDEE2"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75321A3" w14:textId="77777777">
        <w:tblPrEx>
          <w:tblCellMar>
            <w:top w:w="0" w:type="dxa"/>
            <w:bottom w:w="0" w:type="dxa"/>
          </w:tblCellMar>
        </w:tblPrEx>
        <w:tc>
          <w:tcPr>
            <w:tcW w:w="9520" w:type="dxa"/>
          </w:tcPr>
          <w:p w14:paraId="3C197A30" w14:textId="77777777" w:rsidR="00C779E8" w:rsidRDefault="00C779E8">
            <w:pPr>
              <w:spacing w:after="60"/>
              <w:rPr>
                <w:b/>
                <w:color w:val="000000"/>
              </w:rPr>
            </w:pPr>
            <w:r>
              <w:rPr>
                <w:b/>
                <w:color w:val="000000"/>
              </w:rPr>
              <w:t>Ref: FPS/</w:t>
            </w:r>
            <w:r w:rsidR="00864ED6">
              <w:rPr>
                <w:b/>
                <w:color w:val="000000"/>
              </w:rPr>
              <w:t>L3055/14D/22</w:t>
            </w:r>
          </w:p>
          <w:p w14:paraId="38716778" w14:textId="77777777" w:rsidR="00C779E8" w:rsidRDefault="00C779E8">
            <w:pPr>
              <w:spacing w:after="60"/>
              <w:rPr>
                <w:b/>
                <w:color w:val="000000"/>
              </w:rPr>
            </w:pPr>
            <w:r>
              <w:rPr>
                <w:b/>
                <w:color w:val="000000"/>
              </w:rPr>
              <w:t xml:space="preserve">Representation by </w:t>
            </w:r>
            <w:r w:rsidR="00864ED6">
              <w:rPr>
                <w:b/>
                <w:color w:val="000000"/>
              </w:rPr>
              <w:t>Stephen Parkhouse for British Horse Society</w:t>
            </w:r>
          </w:p>
          <w:p w14:paraId="719B2CE0" w14:textId="77777777" w:rsidR="00C779E8" w:rsidRDefault="00864ED6">
            <w:pPr>
              <w:spacing w:after="60"/>
              <w:rPr>
                <w:b/>
                <w:color w:val="000000"/>
              </w:rPr>
            </w:pPr>
            <w:r>
              <w:rPr>
                <w:b/>
                <w:color w:val="000000"/>
              </w:rPr>
              <w:t>Nottinghamshire County</w:t>
            </w:r>
            <w:r w:rsidR="00C779E8">
              <w:rPr>
                <w:b/>
                <w:color w:val="000000"/>
              </w:rPr>
              <w:t xml:space="preserve"> Council</w:t>
            </w:r>
          </w:p>
          <w:p w14:paraId="691575BF" w14:textId="77777777" w:rsidR="00C779E8" w:rsidRDefault="00864ED6">
            <w:pPr>
              <w:spacing w:after="60"/>
              <w:rPr>
                <w:b/>
                <w:color w:val="000000"/>
              </w:rPr>
            </w:pPr>
            <w:r w:rsidRPr="00864ED6">
              <w:rPr>
                <w:b/>
                <w:color w:val="000000"/>
              </w:rPr>
              <w:t xml:space="preserve">Application to upgrade to bridleway the Footpaths Farnsfield FP5 running from Combs Lane at SK644558 to its junction with FP6 at SK639553 and then Farnsfield FP6 to Robbs Lane (Edingley BOAT21) at SK640547 </w:t>
            </w:r>
            <w:r w:rsidR="00C779E8">
              <w:rPr>
                <w:b/>
                <w:color w:val="000000"/>
              </w:rPr>
              <w:t xml:space="preserve">(OMA ref. </w:t>
            </w:r>
            <w:r>
              <w:rPr>
                <w:b/>
                <w:color w:val="000000"/>
              </w:rPr>
              <w:t>1196</w:t>
            </w:r>
            <w:r w:rsidR="00C779E8">
              <w:rPr>
                <w:b/>
                <w:color w:val="000000"/>
              </w:rPr>
              <w:t>)</w:t>
            </w:r>
          </w:p>
        </w:tc>
      </w:tr>
      <w:tr w:rsidR="00C779E8" w14:paraId="30AB68E7" w14:textId="77777777">
        <w:tblPrEx>
          <w:tblCellMar>
            <w:top w:w="0" w:type="dxa"/>
            <w:bottom w:w="0" w:type="dxa"/>
          </w:tblCellMar>
        </w:tblPrEx>
        <w:tc>
          <w:tcPr>
            <w:tcW w:w="9520" w:type="dxa"/>
          </w:tcPr>
          <w:p w14:paraId="4B3E50B7"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864ED6">
              <w:t>Nottinghamshire County Council</w:t>
            </w:r>
            <w:r>
              <w:t xml:space="preserve"> to determine an application for an Order, under Section 53(5) of that Act.</w:t>
            </w:r>
          </w:p>
        </w:tc>
      </w:tr>
      <w:tr w:rsidR="00C779E8" w14:paraId="607A7224" w14:textId="77777777">
        <w:tblPrEx>
          <w:tblCellMar>
            <w:top w:w="0" w:type="dxa"/>
            <w:bottom w:w="0" w:type="dxa"/>
          </w:tblCellMar>
        </w:tblPrEx>
        <w:tc>
          <w:tcPr>
            <w:tcW w:w="9520" w:type="dxa"/>
          </w:tcPr>
          <w:p w14:paraId="3AE43964" w14:textId="77777777" w:rsidR="00C779E8" w:rsidRDefault="00C779E8">
            <w:pPr>
              <w:pStyle w:val="TBullet"/>
              <w:spacing w:after="60"/>
              <w:ind w:left="357" w:hanging="357"/>
            </w:pPr>
            <w:r>
              <w:t xml:space="preserve">The representation is made by </w:t>
            </w:r>
            <w:r w:rsidR="009B63E9">
              <w:t>Stephen Parkhouse</w:t>
            </w:r>
            <w:r>
              <w:t xml:space="preserve">, dated </w:t>
            </w:r>
            <w:r w:rsidR="009B63E9">
              <w:t>4 February 2021</w:t>
            </w:r>
            <w:r>
              <w:t>.</w:t>
            </w:r>
          </w:p>
        </w:tc>
      </w:tr>
      <w:tr w:rsidR="00C779E8" w14:paraId="5B016927" w14:textId="77777777">
        <w:tblPrEx>
          <w:tblCellMar>
            <w:top w:w="0" w:type="dxa"/>
            <w:bottom w:w="0" w:type="dxa"/>
          </w:tblCellMar>
        </w:tblPrEx>
        <w:tc>
          <w:tcPr>
            <w:tcW w:w="9520" w:type="dxa"/>
          </w:tcPr>
          <w:p w14:paraId="5479AD7D" w14:textId="77777777" w:rsidR="00C779E8" w:rsidRDefault="00C779E8">
            <w:pPr>
              <w:pStyle w:val="TBullet"/>
              <w:spacing w:after="60"/>
              <w:ind w:left="357" w:hanging="357"/>
            </w:pPr>
            <w:r>
              <w:t>The certificate</w:t>
            </w:r>
            <w:r w:rsidR="009B63E9">
              <w:t>s</w:t>
            </w:r>
            <w:r>
              <w:t xml:space="preserve"> under Paragraph 2(3) of Schedule 14 </w:t>
            </w:r>
            <w:r w:rsidR="009B63E9">
              <w:t>are</w:t>
            </w:r>
            <w:r>
              <w:t xml:space="preserve"> dated</w:t>
            </w:r>
            <w:r w:rsidR="009B63E9">
              <w:t xml:space="preserve"> 25 April 2019</w:t>
            </w:r>
            <w:r>
              <w:t>.</w:t>
            </w:r>
          </w:p>
        </w:tc>
      </w:tr>
      <w:tr w:rsidR="00C779E8" w14:paraId="0F653C90" w14:textId="77777777">
        <w:tblPrEx>
          <w:tblCellMar>
            <w:top w:w="0" w:type="dxa"/>
            <w:bottom w:w="0" w:type="dxa"/>
          </w:tblCellMar>
        </w:tblPrEx>
        <w:tc>
          <w:tcPr>
            <w:tcW w:w="9520" w:type="dxa"/>
          </w:tcPr>
          <w:p w14:paraId="602BE7B7" w14:textId="77777777" w:rsidR="00C779E8" w:rsidRDefault="00C779E8">
            <w:pPr>
              <w:pStyle w:val="TBullet"/>
            </w:pPr>
            <w:r>
              <w:t xml:space="preserve">The Council was consulted about your representation on </w:t>
            </w:r>
            <w:r w:rsidR="009B63E9">
              <w:t>11 February 2021</w:t>
            </w:r>
            <w:r>
              <w:t xml:space="preserve"> and the Council’s response was made on </w:t>
            </w:r>
            <w:r w:rsidR="009B63E9">
              <w:t>3 March 2021</w:t>
            </w:r>
            <w:r>
              <w:t>.</w:t>
            </w:r>
          </w:p>
        </w:tc>
      </w:tr>
      <w:tr w:rsidR="00C779E8" w14:paraId="2521DBDC" w14:textId="77777777">
        <w:tblPrEx>
          <w:tblCellMar>
            <w:top w:w="0" w:type="dxa"/>
            <w:bottom w:w="0" w:type="dxa"/>
          </w:tblCellMar>
        </w:tblPrEx>
        <w:tc>
          <w:tcPr>
            <w:tcW w:w="9520" w:type="dxa"/>
            <w:tcBorders>
              <w:bottom w:val="single" w:sz="6" w:space="0" w:color="000000"/>
            </w:tcBorders>
          </w:tcPr>
          <w:p w14:paraId="39D11510" w14:textId="77777777" w:rsidR="00C779E8" w:rsidRDefault="00C779E8">
            <w:pPr>
              <w:spacing w:before="60"/>
              <w:rPr>
                <w:b/>
                <w:color w:val="000000"/>
                <w:sz w:val="8"/>
              </w:rPr>
            </w:pPr>
            <w:bookmarkStart w:id="1" w:name="bmkReturn"/>
            <w:bookmarkEnd w:id="1"/>
          </w:p>
        </w:tc>
      </w:tr>
    </w:tbl>
    <w:p w14:paraId="1EFC409E" w14:textId="77777777" w:rsidR="00C779E8" w:rsidRDefault="00C779E8">
      <w:pPr>
        <w:pStyle w:val="Heading6blackfont"/>
      </w:pPr>
      <w:r>
        <w:t>Decision</w:t>
      </w:r>
    </w:p>
    <w:p w14:paraId="4E47C1FE" w14:textId="77777777" w:rsidR="00C779E8" w:rsidRDefault="00C779E8">
      <w:pPr>
        <w:pStyle w:val="Style1"/>
      </w:pPr>
      <w:r>
        <w:t>The Council is directed to determine the above-mention</w:t>
      </w:r>
      <w:r w:rsidR="00D25177">
        <w:t>ed</w:t>
      </w:r>
      <w:r>
        <w:t xml:space="preserve"> application</w:t>
      </w:r>
      <w:r w:rsidR="009B63E9">
        <w:t xml:space="preserve"> </w:t>
      </w:r>
      <w:r w:rsidR="009B63E9">
        <w:rPr>
          <w:szCs w:val="22"/>
        </w:rPr>
        <w:t>not later</w:t>
      </w:r>
      <w:r w:rsidR="009B63E9">
        <w:t xml:space="preserve"> than </w:t>
      </w:r>
      <w:r w:rsidR="00CE29D9">
        <w:rPr>
          <w:szCs w:val="22"/>
        </w:rPr>
        <w:t>12</w:t>
      </w:r>
      <w:r w:rsidR="009B63E9">
        <w:rPr>
          <w:szCs w:val="22"/>
        </w:rPr>
        <w:t xml:space="preserve"> months from the date of this </w:t>
      </w:r>
      <w:r w:rsidR="00CE29D9">
        <w:rPr>
          <w:szCs w:val="22"/>
        </w:rPr>
        <w:t>Direction.</w:t>
      </w:r>
    </w:p>
    <w:p w14:paraId="31EA09E3" w14:textId="77777777" w:rsidR="00C779E8" w:rsidRDefault="00C779E8">
      <w:pPr>
        <w:pStyle w:val="Heading6blackfont"/>
      </w:pPr>
      <w:r>
        <w:t>Reasons</w:t>
      </w:r>
    </w:p>
    <w:p w14:paraId="7A8A106B"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1DA4D99A" w14:textId="77777777" w:rsidR="00C779E8" w:rsidRDefault="008F363C">
      <w:pPr>
        <w:pStyle w:val="Style1"/>
      </w:pPr>
      <w:r>
        <w:rPr>
          <w:rFonts w:cs="Arial"/>
          <w:szCs w:val="22"/>
        </w:rPr>
        <w:t xml:space="preserve">In this case, the Council deals with applications such as this in accordance with its Rights of Way Management Plan which states that applications are processed in chronological order of the date of their receipt subject to </w:t>
      </w:r>
      <w:proofErr w:type="gramStart"/>
      <w:r>
        <w:rPr>
          <w:rFonts w:cs="Arial"/>
          <w:szCs w:val="22"/>
        </w:rPr>
        <w:t>a number of</w:t>
      </w:r>
      <w:proofErr w:type="gramEnd"/>
      <w:r>
        <w:rPr>
          <w:rFonts w:cs="Arial"/>
          <w:szCs w:val="22"/>
        </w:rPr>
        <w:t xml:space="preserve"> exceptions</w:t>
      </w:r>
      <w:r w:rsidR="00C779E8">
        <w:rPr>
          <w:rFonts w:cs="Arial"/>
          <w:szCs w:val="22"/>
        </w:rPr>
        <w:t>.</w:t>
      </w:r>
      <w:r>
        <w:rPr>
          <w:rFonts w:cs="Arial"/>
          <w:szCs w:val="22"/>
        </w:rPr>
        <w:t xml:space="preserve"> One specified exception applies to the current </w:t>
      </w:r>
      <w:r w:rsidR="00CE29D9">
        <w:rPr>
          <w:rFonts w:cs="Arial"/>
          <w:szCs w:val="22"/>
        </w:rPr>
        <w:lastRenderedPageBreak/>
        <w:t>application,</w:t>
      </w:r>
      <w:r>
        <w:rPr>
          <w:rFonts w:cs="Arial"/>
          <w:szCs w:val="22"/>
        </w:rPr>
        <w:t xml:space="preserve"> but this is not considered sufficient to warrant expediting its determination.</w:t>
      </w:r>
    </w:p>
    <w:p w14:paraId="583C9ED1" w14:textId="77777777" w:rsidR="00C779E8" w:rsidRDefault="008F363C">
      <w:pPr>
        <w:pStyle w:val="Style1"/>
      </w:pPr>
      <w:r>
        <w:t xml:space="preserve">The application </w:t>
      </w:r>
      <w:r w:rsidR="004D607D">
        <w:t>was</w:t>
      </w:r>
      <w:r>
        <w:rPr>
          <w:rFonts w:cs="Arial"/>
          <w:szCs w:val="22"/>
        </w:rPr>
        <w:t xml:space="preserve"> located at position 106 out of 165 awaiting determination and the Council estimates that it will be approximately 13 years before it is determined</w:t>
      </w:r>
      <w:r w:rsidR="00C779E8">
        <w:t>.</w:t>
      </w:r>
    </w:p>
    <w:p w14:paraId="28A5A8C5" w14:textId="77777777" w:rsidR="00C779E8" w:rsidRDefault="008F363C">
      <w:pPr>
        <w:pStyle w:val="Style1"/>
      </w:pPr>
      <w:r>
        <w:t xml:space="preserve">The Council further states that only 2 officers work on these applications and they </w:t>
      </w:r>
      <w:r w:rsidR="00900D30">
        <w:t>do not work on them full time</w:t>
      </w:r>
      <w:r w:rsidR="00C779E8">
        <w:t>.</w:t>
      </w:r>
      <w:r w:rsidR="00900D30">
        <w:t xml:space="preserve"> It was also pointed out that </w:t>
      </w:r>
      <w:proofErr w:type="gramStart"/>
      <w:r w:rsidR="00900D30">
        <w:t>as a result of</w:t>
      </w:r>
      <w:proofErr w:type="gramEnd"/>
      <w:r w:rsidR="00900D30">
        <w:t xml:space="preserve"> the COVID 19 outbreak access to council offices is restricted and the Records Office was closed making the determination of applications more difficult.</w:t>
      </w:r>
    </w:p>
    <w:p w14:paraId="7648562B" w14:textId="77777777" w:rsidR="00900D30" w:rsidRPr="00CE29D9" w:rsidRDefault="00900D30" w:rsidP="00900D30">
      <w:pPr>
        <w:pStyle w:val="Style1"/>
      </w:pPr>
      <w:r>
        <w:rPr>
          <w:rFonts w:cs="Arial"/>
          <w:szCs w:val="22"/>
        </w:rPr>
        <w:t>An applicant’s right to seek a direction from the Secretary of State gives rise to the expectation of a determination of that application within 12 months under normal circumstances.  In this case, more than 2 years have passed since the application was submitted and it is estimated that a further 13 years will pass before it is determined. This would suggest that the Council is failing to deploy sufficient resources to the determination of such applications</w:t>
      </w:r>
      <w:r w:rsidRPr="00D95210">
        <w:rPr>
          <w:rFonts w:cs="Arial"/>
          <w:szCs w:val="22"/>
        </w:rPr>
        <w:t>.</w:t>
      </w:r>
    </w:p>
    <w:p w14:paraId="501EB033" w14:textId="77777777" w:rsidR="00CE29D9" w:rsidRPr="00900D30" w:rsidRDefault="00CE29D9" w:rsidP="00900D30">
      <w:pPr>
        <w:pStyle w:val="Style1"/>
      </w:pPr>
      <w:r>
        <w:rPr>
          <w:rFonts w:cs="Arial"/>
          <w:szCs w:val="22"/>
        </w:rPr>
        <w:t>This is not an acceptable situation. Applicants should be able to expect a decision within a finite and reasonable time. I have therefore decided that there is a case for setting a date by which time this application should be determined</w:t>
      </w:r>
      <w:r>
        <w:t>.</w:t>
      </w:r>
    </w:p>
    <w:p w14:paraId="445A62AD" w14:textId="77777777" w:rsidR="00900D30" w:rsidRPr="00D179FD" w:rsidRDefault="00900D30" w:rsidP="00900D30">
      <w:pPr>
        <w:pStyle w:val="Style1"/>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I also recognise that restrictions currently in place </w:t>
      </w:r>
      <w:proofErr w:type="gramStart"/>
      <w:r>
        <w:rPr>
          <w:rFonts w:cs="Arial"/>
          <w:szCs w:val="22"/>
        </w:rPr>
        <w:t>as a result of</w:t>
      </w:r>
      <w:proofErr w:type="gramEnd"/>
      <w:r>
        <w:rPr>
          <w:rFonts w:cs="Arial"/>
          <w:szCs w:val="22"/>
        </w:rPr>
        <w:t xml:space="preserve"> the coronavirus outbreak have a significant impact on all rights of way work. Accordingly, although under normal circumstances I would have allowed a further period of 6 months for a decision to be made, I propose to allow a period of 12 months in this case.</w:t>
      </w:r>
    </w:p>
    <w:p w14:paraId="5A8871FE" w14:textId="77777777" w:rsidR="00C779E8" w:rsidRDefault="00C779E8">
      <w:pPr>
        <w:ind w:left="720" w:hanging="720"/>
        <w:rPr>
          <w:szCs w:val="22"/>
        </w:rPr>
      </w:pPr>
    </w:p>
    <w:p w14:paraId="3F8A13BC" w14:textId="77777777" w:rsidR="00C779E8" w:rsidRDefault="00C779E8">
      <w:pPr>
        <w:rPr>
          <w:b/>
          <w:szCs w:val="22"/>
        </w:rPr>
      </w:pPr>
      <w:r>
        <w:rPr>
          <w:b/>
          <w:szCs w:val="22"/>
        </w:rPr>
        <w:t>Direction</w:t>
      </w:r>
    </w:p>
    <w:p w14:paraId="2F23F3CE" w14:textId="77777777" w:rsidR="00C779E8" w:rsidRDefault="00C779E8">
      <w:pPr>
        <w:ind w:left="720" w:hanging="720"/>
        <w:rPr>
          <w:szCs w:val="22"/>
        </w:rPr>
      </w:pPr>
    </w:p>
    <w:p w14:paraId="114CFDE1"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9B63E9">
        <w:rPr>
          <w:szCs w:val="22"/>
        </w:rPr>
        <w:t>Nottinghamshire County</w:t>
      </w:r>
      <w:r>
        <w:rPr>
          <w:szCs w:val="22"/>
        </w:rPr>
        <w:t xml:space="preserve"> Council to determine the above-mentioned application</w:t>
      </w:r>
      <w:r w:rsidR="009B63E9">
        <w:rPr>
          <w:szCs w:val="22"/>
        </w:rPr>
        <w:t xml:space="preserve"> not later</w:t>
      </w:r>
      <w:r w:rsidR="009B63E9">
        <w:t xml:space="preserve"> than </w:t>
      </w:r>
      <w:r w:rsidR="00CE29D9">
        <w:rPr>
          <w:szCs w:val="22"/>
        </w:rPr>
        <w:t>12</w:t>
      </w:r>
      <w:r w:rsidR="009B63E9">
        <w:rPr>
          <w:szCs w:val="22"/>
        </w:rPr>
        <w:t xml:space="preserve"> months from the date of this Direction.</w:t>
      </w:r>
    </w:p>
    <w:p w14:paraId="51B4649F" w14:textId="77777777" w:rsidR="00C779E8" w:rsidRDefault="00C779E8">
      <w:pPr>
        <w:pStyle w:val="Style1"/>
        <w:numPr>
          <w:ilvl w:val="0"/>
          <w:numId w:val="0"/>
        </w:numPr>
        <w:spacing w:before="120"/>
        <w:rPr>
          <w:sz w:val="20"/>
        </w:rPr>
      </w:pPr>
    </w:p>
    <w:p w14:paraId="10851755" w14:textId="77777777" w:rsidR="00C779E8" w:rsidRPr="00294389" w:rsidRDefault="00294389" w:rsidP="00294389">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5CDCDD1C" w14:textId="77777777" w:rsidR="00C779E8" w:rsidRDefault="00C779E8">
      <w:pPr>
        <w:pStyle w:val="Style1"/>
        <w:numPr>
          <w:ilvl w:val="0"/>
          <w:numId w:val="0"/>
        </w:numPr>
        <w:spacing w:before="120"/>
      </w:pPr>
      <w:bookmarkStart w:id="2" w:name="bmkPageBreak"/>
      <w:bookmarkEnd w:id="2"/>
      <w:r>
        <w:t>INSPECTOR</w:t>
      </w:r>
    </w:p>
    <w:p w14:paraId="201B7515"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FC7A" w14:textId="77777777" w:rsidR="008B1B6B" w:rsidRDefault="008B1B6B">
      <w:r>
        <w:separator/>
      </w:r>
    </w:p>
  </w:endnote>
  <w:endnote w:type="continuationSeparator" w:id="0">
    <w:p w14:paraId="3489FDD7" w14:textId="77777777" w:rsidR="008B1B6B" w:rsidRDefault="008B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6AAD"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84C6F"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3D98" w14:textId="77777777" w:rsidR="00C779E8" w:rsidRDefault="00C779E8">
    <w:pPr>
      <w:pStyle w:val="Noindent"/>
      <w:spacing w:before="120"/>
      <w:jc w:val="center"/>
      <w:rPr>
        <w:rStyle w:val="PageNumber"/>
      </w:rPr>
    </w:pPr>
    <w:r>
      <w:rPr>
        <w:noProof/>
        <w:sz w:val="18"/>
      </w:rPr>
      <w:pict w14:anchorId="4A77175E">
        <v:line id="_x0000_s2065" style="position:absolute;left:0;text-align:left;z-index:3" from="-.2pt,12.55pt" to="467.8pt,12.55pt"/>
      </w:pict>
    </w:r>
  </w:p>
  <w:p w14:paraId="2617D12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39FF" w14:textId="77777777" w:rsidR="00C779E8" w:rsidRDefault="00C779E8">
    <w:pPr>
      <w:pStyle w:val="Footer"/>
      <w:pBdr>
        <w:bottom w:val="none" w:sz="0" w:space="0" w:color="000000"/>
      </w:pBdr>
      <w:ind w:right="-52"/>
    </w:pPr>
    <w:r>
      <w:rPr>
        <w:noProof/>
      </w:rPr>
      <w:pict w14:anchorId="55C84717">
        <v:line id="_x0000_s2059" style="position:absolute;z-index:1" from="-.2pt,9.55pt" to="467.8pt,9.55pt" strokeweight=".5pt"/>
      </w:pict>
    </w:r>
  </w:p>
  <w:p w14:paraId="1CE9DD0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15039" w14:textId="77777777" w:rsidR="008B1B6B" w:rsidRDefault="008B1B6B">
      <w:r>
        <w:separator/>
      </w:r>
    </w:p>
  </w:footnote>
  <w:footnote w:type="continuationSeparator" w:id="0">
    <w:p w14:paraId="3B64D569" w14:textId="77777777" w:rsidR="008B1B6B" w:rsidRDefault="008B1B6B">
      <w:r>
        <w:continuationSeparator/>
      </w:r>
    </w:p>
  </w:footnote>
  <w:footnote w:id="1">
    <w:p w14:paraId="7F5C244E"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222BD0B3" w14:textId="77777777">
      <w:tblPrEx>
        <w:tblCellMar>
          <w:top w:w="0" w:type="dxa"/>
          <w:bottom w:w="0" w:type="dxa"/>
        </w:tblCellMar>
      </w:tblPrEx>
      <w:tc>
        <w:tcPr>
          <w:tcW w:w="9520" w:type="dxa"/>
        </w:tcPr>
        <w:p w14:paraId="1DCB7A9E" w14:textId="77777777" w:rsidR="00C779E8" w:rsidRDefault="00D25177">
          <w:pPr>
            <w:pStyle w:val="Footer"/>
          </w:pPr>
          <w:r>
            <w:t>Direction</w:t>
          </w:r>
          <w:r w:rsidR="00C779E8">
            <w:t xml:space="preserve"> Decision FPS/</w:t>
          </w:r>
          <w:r w:rsidR="00294389">
            <w:t>L3055</w:t>
          </w:r>
          <w:r w:rsidR="00C779E8">
            <w:t>/14D/</w:t>
          </w:r>
          <w:r w:rsidR="00294389">
            <w:t>22</w:t>
          </w:r>
        </w:p>
      </w:tc>
    </w:tr>
  </w:tbl>
  <w:p w14:paraId="05F21994" w14:textId="77777777" w:rsidR="00C779E8" w:rsidRDefault="00C779E8">
    <w:pPr>
      <w:pStyle w:val="Footer"/>
    </w:pPr>
    <w:r>
      <w:rPr>
        <w:noProof/>
      </w:rPr>
      <w:pict w14:anchorId="7E74308A">
        <v:line id="_x0000_s2062" style="position:absolute;z-index:2;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9144"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77A16"/>
    <w:rsid w:val="00215663"/>
    <w:rsid w:val="00216801"/>
    <w:rsid w:val="00294389"/>
    <w:rsid w:val="002F2339"/>
    <w:rsid w:val="0032548E"/>
    <w:rsid w:val="004D607D"/>
    <w:rsid w:val="006D0AF7"/>
    <w:rsid w:val="00864ED6"/>
    <w:rsid w:val="0089166C"/>
    <w:rsid w:val="008B1B6B"/>
    <w:rsid w:val="008E52FC"/>
    <w:rsid w:val="008F363C"/>
    <w:rsid w:val="00900D30"/>
    <w:rsid w:val="009B63E9"/>
    <w:rsid w:val="009F4678"/>
    <w:rsid w:val="00C779E8"/>
    <w:rsid w:val="00CA0CCE"/>
    <w:rsid w:val="00CE29D9"/>
    <w:rsid w:val="00D25177"/>
    <w:rsid w:val="00E27DC7"/>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7C7C72EE"/>
  <w15:chartTrackingRefBased/>
  <w15:docId w15:val="{6429042A-9870-4AE5-ABD7-4C72125F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E27DC7"/>
    <w:rPr>
      <w:rFonts w:ascii="Segoe UI" w:hAnsi="Segoe UI" w:cs="Segoe UI"/>
      <w:sz w:val="18"/>
      <w:szCs w:val="18"/>
    </w:rPr>
  </w:style>
  <w:style w:type="character" w:customStyle="1" w:styleId="BalloonTextChar">
    <w:name w:val="Balloon Text Char"/>
    <w:link w:val="BalloonText"/>
    <w:uiPriority w:val="99"/>
    <w:semiHidden/>
    <w:rsid w:val="00E27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155F0FFB-DEFA-4A4F-9138-6FA1FF0A3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2021-06-16T15:09:00Z</cp:lastPrinted>
  <dcterms:created xsi:type="dcterms:W3CDTF">2021-08-03T13:32:00Z</dcterms:created>
  <dcterms:modified xsi:type="dcterms:W3CDTF">2021-08-03T13:32:00Z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