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2C12" w14:textId="77777777" w:rsidR="00E46531" w:rsidRDefault="0068289C" w:rsidP="3DA42A75">
      <w:pPr>
        <w:ind w:left="720" w:hanging="720"/>
        <w:jc w:val="both"/>
        <w:rPr>
          <w:rFonts w:ascii="Arial" w:hAnsi="Arial" w:cs="Arial"/>
          <w:b/>
          <w:bCs/>
          <w:color w:val="000000" w:themeColor="text1"/>
        </w:rPr>
      </w:pPr>
      <w:r w:rsidRPr="3DA42A75">
        <w:rPr>
          <w:rFonts w:ascii="Arial" w:hAnsi="Arial" w:cs="Arial"/>
          <w:b/>
          <w:bCs/>
          <w:color w:val="000000" w:themeColor="text1"/>
        </w:rPr>
        <w:t>Response form</w:t>
      </w:r>
      <w:r w:rsidR="1332407E" w:rsidRPr="3DA42A75">
        <w:rPr>
          <w:rFonts w:ascii="Arial" w:hAnsi="Arial" w:cs="Arial"/>
          <w:b/>
          <w:bCs/>
          <w:color w:val="000000" w:themeColor="text1"/>
        </w:rPr>
        <w:t xml:space="preserve"> - Consultation on</w:t>
      </w:r>
      <w:r w:rsidR="0090010D">
        <w:rPr>
          <w:rFonts w:ascii="Arial" w:hAnsi="Arial" w:cs="Arial"/>
          <w:b/>
          <w:bCs/>
          <w:color w:val="000000" w:themeColor="text1"/>
        </w:rPr>
        <w:t>:</w:t>
      </w:r>
      <w:r w:rsidR="1332407E" w:rsidRPr="3DA42A75">
        <w:rPr>
          <w:rFonts w:ascii="Arial" w:hAnsi="Arial" w:cs="Arial"/>
          <w:b/>
          <w:bCs/>
          <w:color w:val="000000" w:themeColor="text1"/>
        </w:rPr>
        <w:t xml:space="preserve"> </w:t>
      </w:r>
    </w:p>
    <w:p w14:paraId="1D1073A9" w14:textId="6D6530D4" w:rsidR="0068289C" w:rsidRPr="00F8754D" w:rsidRDefault="00E46531" w:rsidP="3DA42A75">
      <w:pPr>
        <w:ind w:left="720" w:hanging="720"/>
        <w:jc w:val="both"/>
        <w:rPr>
          <w:rFonts w:ascii="Arial" w:hAnsi="Arial" w:cs="Arial"/>
          <w:b/>
          <w:bCs/>
          <w:color w:val="000000" w:themeColor="text1"/>
        </w:rPr>
      </w:pPr>
      <w:r>
        <w:rPr>
          <w:rFonts w:ascii="Arial" w:hAnsi="Arial" w:cs="Arial"/>
          <w:b/>
          <w:bCs/>
          <w:color w:val="000000" w:themeColor="text1"/>
        </w:rPr>
        <w:t>“</w:t>
      </w:r>
      <w:r w:rsidR="1332407E" w:rsidRPr="3DA42A75">
        <w:rPr>
          <w:rFonts w:ascii="Arial" w:hAnsi="Arial" w:cs="Arial"/>
          <w:b/>
          <w:bCs/>
          <w:color w:val="000000" w:themeColor="text1"/>
        </w:rPr>
        <w:t>The Draft Merchant Shipping (High Speed Craft) Regulations 2022</w:t>
      </w:r>
      <w:r>
        <w:rPr>
          <w:rFonts w:ascii="Arial" w:hAnsi="Arial" w:cs="Arial"/>
          <w:b/>
          <w:bCs/>
          <w:color w:val="000000" w:themeColor="text1"/>
        </w:rPr>
        <w:t>”</w:t>
      </w:r>
    </w:p>
    <w:p w14:paraId="1B31EB65" w14:textId="77777777" w:rsidR="0068289C" w:rsidRPr="00F8754D" w:rsidRDefault="0068289C" w:rsidP="0068289C">
      <w:pPr>
        <w:rPr>
          <w:rFonts w:ascii="Arial" w:hAnsi="Arial" w:cs="Arial"/>
          <w:color w:val="000000" w:themeColor="text1"/>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6039"/>
      </w:tblGrid>
      <w:tr w:rsidR="00F8754D" w:rsidRPr="00F8754D" w14:paraId="7D3CE8D8" w14:textId="77777777" w:rsidTr="00161E20">
        <w:tc>
          <w:tcPr>
            <w:tcW w:w="3119" w:type="dxa"/>
            <w:tcBorders>
              <w:top w:val="nil"/>
              <w:bottom w:val="nil"/>
            </w:tcBorders>
          </w:tcPr>
          <w:p w14:paraId="652042BA"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What is your name?</w:t>
            </w:r>
            <w:r w:rsidRPr="00F8754D">
              <w:rPr>
                <w:rFonts w:ascii="Arial" w:hAnsi="Arial" w:cs="Arial"/>
                <w:color w:val="000000" w:themeColor="text1"/>
              </w:rPr>
              <w:tab/>
            </w:r>
            <w:r w:rsidRPr="00F8754D">
              <w:rPr>
                <w:rFonts w:ascii="Arial" w:hAnsi="Arial" w:cs="Arial"/>
                <w:color w:val="000000" w:themeColor="text1"/>
              </w:rPr>
              <w:tab/>
            </w:r>
          </w:p>
        </w:tc>
        <w:tc>
          <w:tcPr>
            <w:tcW w:w="6039" w:type="dxa"/>
            <w:vAlign w:val="bottom"/>
          </w:tcPr>
          <w:p w14:paraId="21ACCCE3" w14:textId="77777777" w:rsidR="0068289C" w:rsidRPr="00F8754D" w:rsidRDefault="0068289C" w:rsidP="00161E20">
            <w:pPr>
              <w:rPr>
                <w:rFonts w:ascii="Arial" w:hAnsi="Arial" w:cs="Arial"/>
                <w:color w:val="000000" w:themeColor="text1"/>
              </w:rPr>
            </w:pPr>
          </w:p>
        </w:tc>
      </w:tr>
      <w:tr w:rsidR="00F8754D" w:rsidRPr="00F8754D" w14:paraId="0E746F4C" w14:textId="77777777" w:rsidTr="00161E20">
        <w:tc>
          <w:tcPr>
            <w:tcW w:w="3119" w:type="dxa"/>
            <w:tcBorders>
              <w:top w:val="nil"/>
              <w:bottom w:val="nil"/>
            </w:tcBorders>
          </w:tcPr>
          <w:p w14:paraId="24BD9225" w14:textId="77777777" w:rsidR="0068289C" w:rsidRPr="00F8754D" w:rsidRDefault="0068289C" w:rsidP="00161E20">
            <w:pPr>
              <w:rPr>
                <w:rFonts w:ascii="Arial" w:hAnsi="Arial" w:cs="Arial"/>
                <w:color w:val="000000" w:themeColor="text1"/>
              </w:rPr>
            </w:pPr>
          </w:p>
          <w:p w14:paraId="179C49AB"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What is your email address?</w:t>
            </w:r>
          </w:p>
        </w:tc>
        <w:tc>
          <w:tcPr>
            <w:tcW w:w="6039" w:type="dxa"/>
            <w:vAlign w:val="bottom"/>
          </w:tcPr>
          <w:p w14:paraId="61C2EFBF" w14:textId="77777777" w:rsidR="0068289C" w:rsidRPr="00F8754D" w:rsidRDefault="0068289C" w:rsidP="00161E20">
            <w:pPr>
              <w:rPr>
                <w:rFonts w:ascii="Arial" w:hAnsi="Arial" w:cs="Arial"/>
                <w:color w:val="000000" w:themeColor="text1"/>
              </w:rPr>
            </w:pPr>
          </w:p>
        </w:tc>
      </w:tr>
      <w:tr w:rsidR="00F8754D" w:rsidRPr="00F8754D" w14:paraId="6A3B98BD" w14:textId="77777777" w:rsidTr="00161E20">
        <w:tc>
          <w:tcPr>
            <w:tcW w:w="3119" w:type="dxa"/>
            <w:tcBorders>
              <w:top w:val="nil"/>
              <w:bottom w:val="nil"/>
            </w:tcBorders>
          </w:tcPr>
          <w:p w14:paraId="23DE6238" w14:textId="77777777" w:rsidR="0068289C" w:rsidRPr="00F8754D" w:rsidRDefault="0068289C" w:rsidP="00161E20">
            <w:pPr>
              <w:rPr>
                <w:rFonts w:ascii="Arial" w:hAnsi="Arial" w:cs="Arial"/>
                <w:color w:val="000000" w:themeColor="text1"/>
              </w:rPr>
            </w:pPr>
          </w:p>
          <w:p w14:paraId="256ACD3F"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What is your job title?</w:t>
            </w:r>
          </w:p>
        </w:tc>
        <w:tc>
          <w:tcPr>
            <w:tcW w:w="6039" w:type="dxa"/>
            <w:vAlign w:val="bottom"/>
          </w:tcPr>
          <w:p w14:paraId="0D50A7A2" w14:textId="77777777" w:rsidR="0068289C" w:rsidRPr="00F8754D" w:rsidRDefault="0068289C" w:rsidP="00161E20">
            <w:pPr>
              <w:rPr>
                <w:rFonts w:ascii="Arial" w:hAnsi="Arial" w:cs="Arial"/>
                <w:color w:val="000000" w:themeColor="text1"/>
              </w:rPr>
            </w:pPr>
          </w:p>
        </w:tc>
      </w:tr>
    </w:tbl>
    <w:p w14:paraId="0B5F6EEB" w14:textId="77777777" w:rsidR="0068289C" w:rsidRPr="00F8754D" w:rsidRDefault="0068289C" w:rsidP="0068289C">
      <w:pPr>
        <w:rPr>
          <w:rFonts w:ascii="Arial" w:hAnsi="Arial" w:cs="Arial"/>
          <w:color w:val="000000" w:themeColor="text1"/>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665"/>
        <w:gridCol w:w="2410"/>
        <w:gridCol w:w="3636"/>
      </w:tblGrid>
      <w:tr w:rsidR="00F8754D" w:rsidRPr="00F8754D" w14:paraId="0CA8742E" w14:textId="77777777" w:rsidTr="00161E20">
        <w:tc>
          <w:tcPr>
            <w:tcW w:w="9167" w:type="dxa"/>
            <w:gridSpan w:val="4"/>
          </w:tcPr>
          <w:p w14:paraId="672EE232" w14:textId="77777777" w:rsidR="0068289C" w:rsidRPr="00F8754D" w:rsidRDefault="0068289C" w:rsidP="00161E20">
            <w:pPr>
              <w:rPr>
                <w:rFonts w:ascii="Arial" w:hAnsi="Arial" w:cs="Arial"/>
                <w:b/>
                <w:color w:val="000000" w:themeColor="text1"/>
              </w:rPr>
            </w:pPr>
            <w:r w:rsidRPr="00F8754D">
              <w:rPr>
                <w:rFonts w:ascii="Arial" w:hAnsi="Arial" w:cs="Arial"/>
                <w:b/>
                <w:color w:val="000000" w:themeColor="text1"/>
              </w:rPr>
              <w:t>When responding please state whether you are responding as an individual or representing the views of an organisation:</w:t>
            </w:r>
          </w:p>
        </w:tc>
      </w:tr>
      <w:tr w:rsidR="00F8754D" w:rsidRPr="00F8754D" w14:paraId="33F9CB7D" w14:textId="77777777" w:rsidTr="00161E20">
        <w:tc>
          <w:tcPr>
            <w:tcW w:w="9167" w:type="dxa"/>
            <w:gridSpan w:val="4"/>
          </w:tcPr>
          <w:p w14:paraId="357DBE49" w14:textId="77777777" w:rsidR="0068289C" w:rsidRPr="00F8754D" w:rsidRDefault="0068289C" w:rsidP="00161E20">
            <w:pPr>
              <w:rPr>
                <w:rFonts w:ascii="Arial" w:hAnsi="Arial" w:cs="Arial"/>
                <w:color w:val="000000" w:themeColor="text1"/>
              </w:rPr>
            </w:pPr>
          </w:p>
        </w:tc>
      </w:tr>
      <w:tr w:rsidR="00F8754D" w:rsidRPr="00F8754D" w14:paraId="3CC5BED3" w14:textId="77777777" w:rsidTr="00161E20">
        <w:sdt>
          <w:sdtPr>
            <w:rPr>
              <w:rFonts w:ascii="Arial" w:hAnsi="Arial" w:cs="Arial"/>
              <w:color w:val="000000" w:themeColor="text1"/>
            </w:rPr>
            <w:id w:val="-2137869348"/>
            <w14:checkbox>
              <w14:checked w14:val="0"/>
              <w14:checkedState w14:val="2612" w14:font="MS Gothic"/>
              <w14:uncheckedState w14:val="2610" w14:font="MS Gothic"/>
            </w14:checkbox>
          </w:sdtPr>
          <w:sdtEndPr/>
          <w:sdtContent>
            <w:tc>
              <w:tcPr>
                <w:tcW w:w="456" w:type="dxa"/>
              </w:tcPr>
              <w:p w14:paraId="11005381"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5075" w:type="dxa"/>
            <w:gridSpan w:val="2"/>
          </w:tcPr>
          <w:p w14:paraId="54902E37"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I am responding as an individual</w:t>
            </w:r>
          </w:p>
        </w:tc>
        <w:tc>
          <w:tcPr>
            <w:tcW w:w="3636" w:type="dxa"/>
          </w:tcPr>
          <w:p w14:paraId="3A49D038" w14:textId="77777777" w:rsidR="0068289C" w:rsidRPr="00F8754D" w:rsidRDefault="0068289C" w:rsidP="00161E20">
            <w:pPr>
              <w:rPr>
                <w:rFonts w:ascii="Arial" w:hAnsi="Arial" w:cs="Arial"/>
                <w:color w:val="000000" w:themeColor="text1"/>
              </w:rPr>
            </w:pPr>
          </w:p>
        </w:tc>
      </w:tr>
      <w:tr w:rsidR="00F8754D" w:rsidRPr="00F8754D" w14:paraId="4A5A156D" w14:textId="77777777" w:rsidTr="00161E20">
        <w:sdt>
          <w:sdtPr>
            <w:rPr>
              <w:rFonts w:ascii="Arial" w:hAnsi="Arial" w:cs="Arial"/>
              <w:color w:val="000000" w:themeColor="text1"/>
            </w:rPr>
            <w:id w:val="1444042109"/>
            <w14:checkbox>
              <w14:checked w14:val="0"/>
              <w14:checkedState w14:val="2612" w14:font="MS Gothic"/>
              <w14:uncheckedState w14:val="2610" w14:font="MS Gothic"/>
            </w14:checkbox>
          </w:sdtPr>
          <w:sdtEndPr/>
          <w:sdtContent>
            <w:tc>
              <w:tcPr>
                <w:tcW w:w="456" w:type="dxa"/>
              </w:tcPr>
              <w:p w14:paraId="09366D43"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5075" w:type="dxa"/>
            <w:gridSpan w:val="2"/>
          </w:tcPr>
          <w:p w14:paraId="080A5732"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I am responding on behalf of an organisation</w:t>
            </w:r>
          </w:p>
        </w:tc>
        <w:tc>
          <w:tcPr>
            <w:tcW w:w="3636" w:type="dxa"/>
          </w:tcPr>
          <w:p w14:paraId="0FBFC0F4" w14:textId="77777777" w:rsidR="0068289C" w:rsidRPr="00F8754D" w:rsidRDefault="0068289C" w:rsidP="00161E20">
            <w:pPr>
              <w:rPr>
                <w:rFonts w:ascii="Arial" w:hAnsi="Arial" w:cs="Arial"/>
                <w:color w:val="000000" w:themeColor="text1"/>
              </w:rPr>
            </w:pPr>
          </w:p>
        </w:tc>
      </w:tr>
      <w:tr w:rsidR="00F8754D" w:rsidRPr="00F8754D" w14:paraId="0C622C2B" w14:textId="77777777" w:rsidTr="00161E20">
        <w:tc>
          <w:tcPr>
            <w:tcW w:w="456" w:type="dxa"/>
          </w:tcPr>
          <w:p w14:paraId="7CF4C6B1" w14:textId="77777777" w:rsidR="0068289C" w:rsidRPr="00F8754D" w:rsidRDefault="0068289C" w:rsidP="00161E20">
            <w:pPr>
              <w:jc w:val="right"/>
              <w:rPr>
                <w:rFonts w:ascii="Arial" w:hAnsi="Arial" w:cs="Arial"/>
                <w:color w:val="000000" w:themeColor="text1"/>
              </w:rPr>
            </w:pPr>
          </w:p>
        </w:tc>
        <w:tc>
          <w:tcPr>
            <w:tcW w:w="2665" w:type="dxa"/>
          </w:tcPr>
          <w:p w14:paraId="55777B2C"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 xml:space="preserve">   </w:t>
            </w:r>
          </w:p>
          <w:p w14:paraId="63BD1F06"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(name of organisation)</w:t>
            </w:r>
          </w:p>
        </w:tc>
        <w:tc>
          <w:tcPr>
            <w:tcW w:w="6046" w:type="dxa"/>
            <w:gridSpan w:val="2"/>
            <w:tcBorders>
              <w:bottom w:val="single" w:sz="2" w:space="0" w:color="auto"/>
            </w:tcBorders>
            <w:vAlign w:val="bottom"/>
          </w:tcPr>
          <w:p w14:paraId="695C136D" w14:textId="77777777" w:rsidR="0068289C" w:rsidRPr="00F8754D" w:rsidRDefault="0068289C" w:rsidP="00161E20">
            <w:pPr>
              <w:rPr>
                <w:rFonts w:ascii="Arial" w:hAnsi="Arial" w:cs="Arial"/>
                <w:color w:val="000000" w:themeColor="text1"/>
              </w:rPr>
            </w:pPr>
          </w:p>
        </w:tc>
      </w:tr>
    </w:tbl>
    <w:p w14:paraId="2D4532DB" w14:textId="77777777" w:rsidR="0068289C" w:rsidRPr="00F8754D" w:rsidRDefault="0068289C" w:rsidP="0068289C">
      <w:pPr>
        <w:rPr>
          <w:rFonts w:ascii="Arial" w:hAnsi="Arial" w:cs="Arial"/>
          <w:color w:val="000000" w:themeColor="text1"/>
        </w:rPr>
      </w:pPr>
    </w:p>
    <w:p w14:paraId="52BCCF1A" w14:textId="77777777" w:rsidR="0068289C" w:rsidRPr="00F8754D" w:rsidRDefault="0068289C" w:rsidP="0068289C">
      <w:pPr>
        <w:rPr>
          <w:rFonts w:ascii="Arial" w:hAnsi="Arial" w:cs="Arial"/>
          <w:b/>
          <w:color w:val="000000" w:themeColor="text1"/>
        </w:rPr>
      </w:pPr>
      <w:r w:rsidRPr="00F8754D">
        <w:rPr>
          <w:rFonts w:ascii="Arial" w:hAnsi="Arial" w:cs="Arial"/>
          <w:b/>
          <w:color w:val="000000" w:themeColor="text1"/>
        </w:rPr>
        <w:t>Please check the box that best describes you as a respondent and the size of your organisation: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111"/>
        <w:gridCol w:w="2111"/>
        <w:gridCol w:w="436"/>
        <w:gridCol w:w="3956"/>
        <w:gridCol w:w="93"/>
      </w:tblGrid>
      <w:tr w:rsidR="00F8754D" w:rsidRPr="00F8754D" w14:paraId="109CC590" w14:textId="77777777" w:rsidTr="00161E20">
        <w:tc>
          <w:tcPr>
            <w:tcW w:w="4678" w:type="dxa"/>
            <w:gridSpan w:val="3"/>
          </w:tcPr>
          <w:p w14:paraId="30620697"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Respondent Type</w:t>
            </w:r>
          </w:p>
        </w:tc>
        <w:tc>
          <w:tcPr>
            <w:tcW w:w="4485" w:type="dxa"/>
            <w:gridSpan w:val="3"/>
          </w:tcPr>
          <w:p w14:paraId="3BA3A925"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Size of Organisation</w:t>
            </w:r>
          </w:p>
        </w:tc>
      </w:tr>
      <w:tr w:rsidR="00F8754D" w:rsidRPr="00F8754D" w14:paraId="56D5A28E" w14:textId="77777777" w:rsidTr="00161E20">
        <w:trPr>
          <w:gridAfter w:val="1"/>
          <w:wAfter w:w="93" w:type="dxa"/>
        </w:trPr>
        <w:sdt>
          <w:sdtPr>
            <w:rPr>
              <w:rFonts w:ascii="Arial" w:hAnsi="Arial" w:cs="Arial"/>
              <w:color w:val="000000" w:themeColor="text1"/>
            </w:rPr>
            <w:id w:val="1004325816"/>
            <w14:checkbox>
              <w14:checked w14:val="0"/>
              <w14:checkedState w14:val="2612" w14:font="MS Gothic"/>
              <w14:uncheckedState w14:val="2610" w14:font="MS Gothic"/>
            </w14:checkbox>
          </w:sdtPr>
          <w:sdtEndPr/>
          <w:sdtContent>
            <w:tc>
              <w:tcPr>
                <w:tcW w:w="456" w:type="dxa"/>
              </w:tcPr>
              <w:p w14:paraId="6953E5F9"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4222" w:type="dxa"/>
            <w:gridSpan w:val="2"/>
          </w:tcPr>
          <w:p w14:paraId="52AA784B"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Classification Society</w:t>
            </w:r>
          </w:p>
        </w:tc>
        <w:sdt>
          <w:sdtPr>
            <w:rPr>
              <w:rFonts w:ascii="Arial" w:hAnsi="Arial" w:cs="Arial"/>
              <w:color w:val="000000" w:themeColor="text1"/>
            </w:rPr>
            <w:id w:val="-1481144868"/>
            <w14:checkbox>
              <w14:checked w14:val="0"/>
              <w14:checkedState w14:val="2612" w14:font="MS Gothic"/>
              <w14:uncheckedState w14:val="2610" w14:font="MS Gothic"/>
            </w14:checkbox>
          </w:sdtPr>
          <w:sdtEndPr/>
          <w:sdtContent>
            <w:tc>
              <w:tcPr>
                <w:tcW w:w="436" w:type="dxa"/>
              </w:tcPr>
              <w:p w14:paraId="70D5B23B"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3956" w:type="dxa"/>
          </w:tcPr>
          <w:p w14:paraId="51236B3B"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Large business (over 250 staff)</w:t>
            </w:r>
          </w:p>
        </w:tc>
      </w:tr>
      <w:tr w:rsidR="00F8754D" w:rsidRPr="00F8754D" w14:paraId="6E11B2FA" w14:textId="77777777" w:rsidTr="00161E20">
        <w:sdt>
          <w:sdtPr>
            <w:rPr>
              <w:rFonts w:ascii="Arial" w:hAnsi="Arial" w:cs="Arial"/>
              <w:color w:val="000000" w:themeColor="text1"/>
            </w:rPr>
            <w:id w:val="-1183668998"/>
            <w14:checkbox>
              <w14:checked w14:val="0"/>
              <w14:checkedState w14:val="2612" w14:font="MS Gothic"/>
              <w14:uncheckedState w14:val="2610" w14:font="MS Gothic"/>
            </w14:checkbox>
          </w:sdtPr>
          <w:sdtEndPr/>
          <w:sdtContent>
            <w:tc>
              <w:tcPr>
                <w:tcW w:w="456" w:type="dxa"/>
              </w:tcPr>
              <w:p w14:paraId="5CC9FF8B"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4222" w:type="dxa"/>
            <w:gridSpan w:val="2"/>
          </w:tcPr>
          <w:p w14:paraId="4C5D6F28"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Government Agency/Department</w:t>
            </w:r>
          </w:p>
        </w:tc>
        <w:sdt>
          <w:sdtPr>
            <w:rPr>
              <w:rFonts w:ascii="Arial" w:hAnsi="Arial" w:cs="Arial"/>
              <w:color w:val="000000" w:themeColor="text1"/>
            </w:rPr>
            <w:id w:val="-1341840499"/>
            <w14:checkbox>
              <w14:checked w14:val="0"/>
              <w14:checkedState w14:val="2612" w14:font="MS Gothic"/>
              <w14:uncheckedState w14:val="2610" w14:font="MS Gothic"/>
            </w14:checkbox>
          </w:sdtPr>
          <w:sdtEndPr/>
          <w:sdtContent>
            <w:tc>
              <w:tcPr>
                <w:tcW w:w="436" w:type="dxa"/>
              </w:tcPr>
              <w:p w14:paraId="377E2E71"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4049" w:type="dxa"/>
            <w:gridSpan w:val="2"/>
          </w:tcPr>
          <w:p w14:paraId="7EC887E1"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Medium business (50 to 250 staff)</w:t>
            </w:r>
          </w:p>
        </w:tc>
      </w:tr>
      <w:tr w:rsidR="00F8754D" w:rsidRPr="00F8754D" w14:paraId="533CBE10" w14:textId="77777777" w:rsidTr="00161E20">
        <w:sdt>
          <w:sdtPr>
            <w:rPr>
              <w:rFonts w:ascii="Arial" w:hAnsi="Arial" w:cs="Arial"/>
              <w:color w:val="000000" w:themeColor="text1"/>
            </w:rPr>
            <w:id w:val="2069070250"/>
            <w14:checkbox>
              <w14:checked w14:val="0"/>
              <w14:checkedState w14:val="2612" w14:font="MS Gothic"/>
              <w14:uncheckedState w14:val="2610" w14:font="MS Gothic"/>
            </w14:checkbox>
          </w:sdtPr>
          <w:sdtEndPr/>
          <w:sdtContent>
            <w:tc>
              <w:tcPr>
                <w:tcW w:w="456" w:type="dxa"/>
              </w:tcPr>
              <w:p w14:paraId="380C24EB"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4222" w:type="dxa"/>
            <w:gridSpan w:val="2"/>
          </w:tcPr>
          <w:p w14:paraId="44F12E34"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Individual</w:t>
            </w:r>
          </w:p>
        </w:tc>
        <w:sdt>
          <w:sdtPr>
            <w:rPr>
              <w:rFonts w:ascii="Arial" w:hAnsi="Arial" w:cs="Arial"/>
              <w:color w:val="000000" w:themeColor="text1"/>
            </w:rPr>
            <w:id w:val="590130363"/>
            <w14:checkbox>
              <w14:checked w14:val="0"/>
              <w14:checkedState w14:val="2612" w14:font="MS Gothic"/>
              <w14:uncheckedState w14:val="2610" w14:font="MS Gothic"/>
            </w14:checkbox>
          </w:sdtPr>
          <w:sdtEndPr/>
          <w:sdtContent>
            <w:tc>
              <w:tcPr>
                <w:tcW w:w="436" w:type="dxa"/>
              </w:tcPr>
              <w:p w14:paraId="73864AC4"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4049" w:type="dxa"/>
            <w:gridSpan w:val="2"/>
          </w:tcPr>
          <w:p w14:paraId="01EF4528"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Micro business (up to 9 staff)</w:t>
            </w:r>
          </w:p>
        </w:tc>
      </w:tr>
      <w:tr w:rsidR="00F8754D" w:rsidRPr="00F8754D" w14:paraId="6354E447" w14:textId="77777777" w:rsidTr="00161E20">
        <w:sdt>
          <w:sdtPr>
            <w:rPr>
              <w:rFonts w:ascii="Arial" w:hAnsi="Arial" w:cs="Arial"/>
              <w:color w:val="000000" w:themeColor="text1"/>
            </w:rPr>
            <w:id w:val="-1209879651"/>
            <w14:checkbox>
              <w14:checked w14:val="0"/>
              <w14:checkedState w14:val="2612" w14:font="MS Gothic"/>
              <w14:uncheckedState w14:val="2610" w14:font="MS Gothic"/>
            </w14:checkbox>
          </w:sdtPr>
          <w:sdtEndPr/>
          <w:sdtContent>
            <w:tc>
              <w:tcPr>
                <w:tcW w:w="456" w:type="dxa"/>
              </w:tcPr>
              <w:p w14:paraId="5C543DEF"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4222" w:type="dxa"/>
            <w:gridSpan w:val="2"/>
          </w:tcPr>
          <w:p w14:paraId="26D8EDAA"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Legal representative</w:t>
            </w:r>
          </w:p>
        </w:tc>
        <w:sdt>
          <w:sdtPr>
            <w:rPr>
              <w:rFonts w:ascii="Arial" w:hAnsi="Arial" w:cs="Arial"/>
              <w:color w:val="000000" w:themeColor="text1"/>
            </w:rPr>
            <w:id w:val="-206649698"/>
            <w14:checkbox>
              <w14:checked w14:val="0"/>
              <w14:checkedState w14:val="2612" w14:font="MS Gothic"/>
              <w14:uncheckedState w14:val="2610" w14:font="MS Gothic"/>
            </w14:checkbox>
          </w:sdtPr>
          <w:sdtEndPr/>
          <w:sdtContent>
            <w:tc>
              <w:tcPr>
                <w:tcW w:w="436" w:type="dxa"/>
              </w:tcPr>
              <w:p w14:paraId="6B22658D"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4049" w:type="dxa"/>
            <w:gridSpan w:val="2"/>
          </w:tcPr>
          <w:p w14:paraId="219EC76A"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Small business (10 to 49 staff)</w:t>
            </w:r>
          </w:p>
        </w:tc>
      </w:tr>
      <w:tr w:rsidR="00F8754D" w:rsidRPr="00F8754D" w14:paraId="0104CE30" w14:textId="77777777" w:rsidTr="00161E20">
        <w:sdt>
          <w:sdtPr>
            <w:rPr>
              <w:rFonts w:ascii="Arial" w:hAnsi="Arial" w:cs="Arial"/>
              <w:color w:val="000000" w:themeColor="text1"/>
            </w:rPr>
            <w:id w:val="-215901790"/>
            <w14:checkbox>
              <w14:checked w14:val="0"/>
              <w14:checkedState w14:val="2612" w14:font="MS Gothic"/>
              <w14:uncheckedState w14:val="2610" w14:font="MS Gothic"/>
            </w14:checkbox>
          </w:sdtPr>
          <w:sdtEndPr/>
          <w:sdtContent>
            <w:tc>
              <w:tcPr>
                <w:tcW w:w="456" w:type="dxa"/>
              </w:tcPr>
              <w:p w14:paraId="4AC66F87"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4222" w:type="dxa"/>
            <w:gridSpan w:val="2"/>
          </w:tcPr>
          <w:p w14:paraId="39B171EC"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 xml:space="preserve">Protection &amp; Indemnity </w:t>
            </w:r>
          </w:p>
        </w:tc>
        <w:tc>
          <w:tcPr>
            <w:tcW w:w="436" w:type="dxa"/>
          </w:tcPr>
          <w:p w14:paraId="676C4971" w14:textId="77777777" w:rsidR="0068289C" w:rsidRPr="00F8754D" w:rsidRDefault="0068289C" w:rsidP="00161E20">
            <w:pPr>
              <w:rPr>
                <w:rFonts w:ascii="Arial" w:hAnsi="Arial" w:cs="Arial"/>
                <w:color w:val="000000" w:themeColor="text1"/>
              </w:rPr>
            </w:pPr>
          </w:p>
        </w:tc>
        <w:tc>
          <w:tcPr>
            <w:tcW w:w="4049" w:type="dxa"/>
            <w:gridSpan w:val="2"/>
          </w:tcPr>
          <w:p w14:paraId="404A64AB" w14:textId="77777777" w:rsidR="0068289C" w:rsidRPr="00F8754D" w:rsidRDefault="0068289C" w:rsidP="00161E20">
            <w:pPr>
              <w:rPr>
                <w:rFonts w:ascii="Arial" w:hAnsi="Arial" w:cs="Arial"/>
                <w:color w:val="000000" w:themeColor="text1"/>
              </w:rPr>
            </w:pPr>
          </w:p>
        </w:tc>
      </w:tr>
      <w:tr w:rsidR="00F8754D" w:rsidRPr="00F8754D" w14:paraId="41B2E090" w14:textId="77777777" w:rsidTr="00161E20">
        <w:sdt>
          <w:sdtPr>
            <w:rPr>
              <w:rFonts w:ascii="Arial" w:hAnsi="Arial" w:cs="Arial"/>
              <w:color w:val="000000" w:themeColor="text1"/>
            </w:rPr>
            <w:id w:val="840511750"/>
            <w14:checkbox>
              <w14:checked w14:val="0"/>
              <w14:checkedState w14:val="2612" w14:font="MS Gothic"/>
              <w14:uncheckedState w14:val="2610" w14:font="MS Gothic"/>
            </w14:checkbox>
          </w:sdtPr>
          <w:sdtEndPr/>
          <w:sdtContent>
            <w:tc>
              <w:tcPr>
                <w:tcW w:w="456" w:type="dxa"/>
              </w:tcPr>
              <w:p w14:paraId="3066C7A7"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4222" w:type="dxa"/>
            <w:gridSpan w:val="2"/>
          </w:tcPr>
          <w:p w14:paraId="72061EB1"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Seafarer</w:t>
            </w:r>
          </w:p>
        </w:tc>
        <w:tc>
          <w:tcPr>
            <w:tcW w:w="436" w:type="dxa"/>
          </w:tcPr>
          <w:p w14:paraId="6FD46D83" w14:textId="77777777" w:rsidR="0068289C" w:rsidRPr="00F8754D" w:rsidRDefault="0068289C" w:rsidP="00161E20">
            <w:pPr>
              <w:rPr>
                <w:rFonts w:ascii="Arial" w:hAnsi="Arial" w:cs="Arial"/>
                <w:color w:val="000000" w:themeColor="text1"/>
              </w:rPr>
            </w:pPr>
          </w:p>
        </w:tc>
        <w:tc>
          <w:tcPr>
            <w:tcW w:w="4049" w:type="dxa"/>
            <w:gridSpan w:val="2"/>
          </w:tcPr>
          <w:p w14:paraId="437A30E7" w14:textId="77777777" w:rsidR="0068289C" w:rsidRPr="00F8754D" w:rsidRDefault="0068289C" w:rsidP="00161E20">
            <w:pPr>
              <w:rPr>
                <w:rFonts w:ascii="Arial" w:hAnsi="Arial" w:cs="Arial"/>
                <w:color w:val="000000" w:themeColor="text1"/>
              </w:rPr>
            </w:pPr>
          </w:p>
        </w:tc>
      </w:tr>
      <w:tr w:rsidR="00F8754D" w:rsidRPr="00F8754D" w14:paraId="33B1E497" w14:textId="77777777" w:rsidTr="00161E20">
        <w:sdt>
          <w:sdtPr>
            <w:rPr>
              <w:rFonts w:ascii="Arial" w:hAnsi="Arial" w:cs="Arial"/>
              <w:color w:val="000000" w:themeColor="text1"/>
            </w:rPr>
            <w:id w:val="74253526"/>
            <w14:checkbox>
              <w14:checked w14:val="0"/>
              <w14:checkedState w14:val="2612" w14:font="MS Gothic"/>
              <w14:uncheckedState w14:val="2610" w14:font="MS Gothic"/>
            </w14:checkbox>
          </w:sdtPr>
          <w:sdtEndPr/>
          <w:sdtContent>
            <w:tc>
              <w:tcPr>
                <w:tcW w:w="456" w:type="dxa"/>
              </w:tcPr>
              <w:p w14:paraId="065DDB91"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4222" w:type="dxa"/>
            <w:gridSpan w:val="2"/>
          </w:tcPr>
          <w:p w14:paraId="59BD08B0"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Ship Operator</w:t>
            </w:r>
          </w:p>
        </w:tc>
        <w:tc>
          <w:tcPr>
            <w:tcW w:w="436" w:type="dxa"/>
          </w:tcPr>
          <w:p w14:paraId="44033EEC" w14:textId="77777777" w:rsidR="0068289C" w:rsidRPr="00F8754D" w:rsidRDefault="0068289C" w:rsidP="00161E20">
            <w:pPr>
              <w:rPr>
                <w:rFonts w:ascii="Arial" w:hAnsi="Arial" w:cs="Arial"/>
                <w:color w:val="000000" w:themeColor="text1"/>
              </w:rPr>
            </w:pPr>
          </w:p>
        </w:tc>
        <w:tc>
          <w:tcPr>
            <w:tcW w:w="4049" w:type="dxa"/>
            <w:gridSpan w:val="2"/>
          </w:tcPr>
          <w:p w14:paraId="4B91CEA8" w14:textId="77777777" w:rsidR="0068289C" w:rsidRPr="00F8754D" w:rsidRDefault="0068289C" w:rsidP="00161E20">
            <w:pPr>
              <w:rPr>
                <w:rFonts w:ascii="Arial" w:hAnsi="Arial" w:cs="Arial"/>
                <w:color w:val="000000" w:themeColor="text1"/>
              </w:rPr>
            </w:pPr>
          </w:p>
        </w:tc>
      </w:tr>
      <w:tr w:rsidR="00F8754D" w:rsidRPr="00F8754D" w14:paraId="36F01ED1" w14:textId="77777777" w:rsidTr="00161E20">
        <w:sdt>
          <w:sdtPr>
            <w:rPr>
              <w:rFonts w:ascii="Arial" w:hAnsi="Arial" w:cs="Arial"/>
              <w:color w:val="000000" w:themeColor="text1"/>
            </w:rPr>
            <w:id w:val="-1109272562"/>
            <w14:checkbox>
              <w14:checked w14:val="0"/>
              <w14:checkedState w14:val="2612" w14:font="MS Gothic"/>
              <w14:uncheckedState w14:val="2610" w14:font="MS Gothic"/>
            </w14:checkbox>
          </w:sdtPr>
          <w:sdtEndPr/>
          <w:sdtContent>
            <w:tc>
              <w:tcPr>
                <w:tcW w:w="456" w:type="dxa"/>
              </w:tcPr>
              <w:p w14:paraId="4A9B3B5D"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4222" w:type="dxa"/>
            <w:gridSpan w:val="2"/>
          </w:tcPr>
          <w:p w14:paraId="404135B4"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Ship Owner</w:t>
            </w:r>
          </w:p>
        </w:tc>
        <w:tc>
          <w:tcPr>
            <w:tcW w:w="436" w:type="dxa"/>
          </w:tcPr>
          <w:p w14:paraId="20B608D8" w14:textId="77777777" w:rsidR="0068289C" w:rsidRPr="00F8754D" w:rsidRDefault="0068289C" w:rsidP="00161E20">
            <w:pPr>
              <w:rPr>
                <w:rFonts w:ascii="Arial" w:hAnsi="Arial" w:cs="Arial"/>
                <w:color w:val="000000" w:themeColor="text1"/>
              </w:rPr>
            </w:pPr>
          </w:p>
        </w:tc>
        <w:tc>
          <w:tcPr>
            <w:tcW w:w="4049" w:type="dxa"/>
            <w:gridSpan w:val="2"/>
          </w:tcPr>
          <w:p w14:paraId="027E00C4" w14:textId="77777777" w:rsidR="0068289C" w:rsidRPr="00F8754D" w:rsidRDefault="0068289C" w:rsidP="00161E20">
            <w:pPr>
              <w:rPr>
                <w:rFonts w:ascii="Arial" w:hAnsi="Arial" w:cs="Arial"/>
                <w:color w:val="000000" w:themeColor="text1"/>
              </w:rPr>
            </w:pPr>
          </w:p>
        </w:tc>
      </w:tr>
      <w:tr w:rsidR="00F8754D" w:rsidRPr="00F8754D" w14:paraId="2CD38D2F" w14:textId="77777777" w:rsidTr="00161E20">
        <w:sdt>
          <w:sdtPr>
            <w:rPr>
              <w:rFonts w:ascii="Arial" w:hAnsi="Arial" w:cs="Arial"/>
              <w:color w:val="000000" w:themeColor="text1"/>
            </w:rPr>
            <w:id w:val="158742792"/>
            <w14:checkbox>
              <w14:checked w14:val="0"/>
              <w14:checkedState w14:val="2612" w14:font="MS Gothic"/>
              <w14:uncheckedState w14:val="2610" w14:font="MS Gothic"/>
            </w14:checkbox>
          </w:sdtPr>
          <w:sdtEndPr/>
          <w:sdtContent>
            <w:tc>
              <w:tcPr>
                <w:tcW w:w="456" w:type="dxa"/>
              </w:tcPr>
              <w:p w14:paraId="34DB19EF"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4222" w:type="dxa"/>
            <w:gridSpan w:val="2"/>
          </w:tcPr>
          <w:p w14:paraId="547EC6C8"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 xml:space="preserve">Trade Union </w:t>
            </w:r>
          </w:p>
        </w:tc>
        <w:tc>
          <w:tcPr>
            <w:tcW w:w="436" w:type="dxa"/>
          </w:tcPr>
          <w:p w14:paraId="1E9CC225" w14:textId="77777777" w:rsidR="0068289C" w:rsidRPr="00F8754D" w:rsidRDefault="0068289C" w:rsidP="00161E20">
            <w:pPr>
              <w:rPr>
                <w:rFonts w:ascii="Arial" w:hAnsi="Arial" w:cs="Arial"/>
                <w:color w:val="000000" w:themeColor="text1"/>
              </w:rPr>
            </w:pPr>
          </w:p>
        </w:tc>
        <w:tc>
          <w:tcPr>
            <w:tcW w:w="4049" w:type="dxa"/>
            <w:gridSpan w:val="2"/>
          </w:tcPr>
          <w:p w14:paraId="7ED0D6F6" w14:textId="77777777" w:rsidR="0068289C" w:rsidRPr="00F8754D" w:rsidRDefault="0068289C" w:rsidP="00161E20">
            <w:pPr>
              <w:rPr>
                <w:rFonts w:ascii="Arial" w:hAnsi="Arial" w:cs="Arial"/>
                <w:color w:val="000000" w:themeColor="text1"/>
              </w:rPr>
            </w:pPr>
          </w:p>
        </w:tc>
      </w:tr>
      <w:tr w:rsidR="00F8754D" w:rsidRPr="00F8754D" w14:paraId="4CAFBC5F" w14:textId="77777777" w:rsidTr="00161E20">
        <w:sdt>
          <w:sdtPr>
            <w:rPr>
              <w:rFonts w:ascii="Arial" w:hAnsi="Arial" w:cs="Arial"/>
              <w:color w:val="000000" w:themeColor="text1"/>
            </w:rPr>
            <w:id w:val="1186562554"/>
            <w14:checkbox>
              <w14:checked w14:val="0"/>
              <w14:checkedState w14:val="2612" w14:font="MS Gothic"/>
              <w14:uncheckedState w14:val="2610" w14:font="MS Gothic"/>
            </w14:checkbox>
          </w:sdtPr>
          <w:sdtEndPr/>
          <w:sdtContent>
            <w:tc>
              <w:tcPr>
                <w:tcW w:w="456" w:type="dxa"/>
              </w:tcPr>
              <w:p w14:paraId="4ADC1A9E" w14:textId="77777777" w:rsidR="0068289C" w:rsidRPr="00F8754D" w:rsidRDefault="0068289C" w:rsidP="00161E20">
                <w:pPr>
                  <w:rPr>
                    <w:rFonts w:ascii="Arial" w:hAnsi="Arial" w:cs="Arial"/>
                    <w:color w:val="000000" w:themeColor="text1"/>
                  </w:rPr>
                </w:pPr>
                <w:r w:rsidRPr="00F8754D">
                  <w:rPr>
                    <w:rFonts w:ascii="MS Gothic" w:eastAsia="MS Gothic" w:hAnsi="MS Gothic" w:cs="Arial" w:hint="eastAsia"/>
                    <w:color w:val="000000" w:themeColor="text1"/>
                  </w:rPr>
                  <w:t>☐</w:t>
                </w:r>
              </w:p>
            </w:tc>
          </w:sdtContent>
        </w:sdt>
        <w:tc>
          <w:tcPr>
            <w:tcW w:w="4222" w:type="dxa"/>
            <w:gridSpan w:val="2"/>
          </w:tcPr>
          <w:p w14:paraId="78F5F15E"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Other</w:t>
            </w:r>
          </w:p>
        </w:tc>
        <w:tc>
          <w:tcPr>
            <w:tcW w:w="436" w:type="dxa"/>
          </w:tcPr>
          <w:p w14:paraId="0E39986A" w14:textId="77777777" w:rsidR="0068289C" w:rsidRPr="00F8754D" w:rsidRDefault="0068289C" w:rsidP="00161E20">
            <w:pPr>
              <w:rPr>
                <w:rFonts w:ascii="Arial" w:hAnsi="Arial" w:cs="Arial"/>
                <w:color w:val="000000" w:themeColor="text1"/>
              </w:rPr>
            </w:pPr>
          </w:p>
        </w:tc>
        <w:tc>
          <w:tcPr>
            <w:tcW w:w="4049" w:type="dxa"/>
            <w:gridSpan w:val="2"/>
          </w:tcPr>
          <w:p w14:paraId="5298D853" w14:textId="77777777" w:rsidR="0068289C" w:rsidRPr="00F8754D" w:rsidRDefault="0068289C" w:rsidP="00161E20">
            <w:pPr>
              <w:rPr>
                <w:rFonts w:ascii="Arial" w:hAnsi="Arial" w:cs="Arial"/>
                <w:color w:val="000000" w:themeColor="text1"/>
              </w:rPr>
            </w:pPr>
          </w:p>
        </w:tc>
      </w:tr>
      <w:tr w:rsidR="00F8754D" w:rsidRPr="00F8754D" w14:paraId="107FC865" w14:textId="77777777" w:rsidTr="00161E20">
        <w:tc>
          <w:tcPr>
            <w:tcW w:w="456" w:type="dxa"/>
          </w:tcPr>
          <w:p w14:paraId="0CDA68A6" w14:textId="77777777" w:rsidR="0068289C" w:rsidRPr="00F8754D" w:rsidRDefault="0068289C" w:rsidP="00161E20">
            <w:pPr>
              <w:rPr>
                <w:rFonts w:ascii="Arial" w:hAnsi="Arial" w:cs="Arial"/>
                <w:color w:val="000000" w:themeColor="text1"/>
              </w:rPr>
            </w:pPr>
          </w:p>
        </w:tc>
        <w:tc>
          <w:tcPr>
            <w:tcW w:w="2111" w:type="dxa"/>
          </w:tcPr>
          <w:p w14:paraId="31ED5D81" w14:textId="77777777" w:rsidR="0068289C" w:rsidRPr="00F8754D" w:rsidRDefault="0068289C" w:rsidP="00161E20">
            <w:pPr>
              <w:rPr>
                <w:rFonts w:ascii="Arial" w:hAnsi="Arial" w:cs="Arial"/>
                <w:color w:val="000000" w:themeColor="text1"/>
              </w:rPr>
            </w:pPr>
            <w:r w:rsidRPr="00F8754D">
              <w:rPr>
                <w:rFonts w:ascii="Arial" w:hAnsi="Arial" w:cs="Arial"/>
                <w:color w:val="000000" w:themeColor="text1"/>
              </w:rPr>
              <w:t>(please describe)</w:t>
            </w:r>
          </w:p>
        </w:tc>
        <w:tc>
          <w:tcPr>
            <w:tcW w:w="6596" w:type="dxa"/>
            <w:gridSpan w:val="4"/>
            <w:tcBorders>
              <w:bottom w:val="single" w:sz="2" w:space="0" w:color="auto"/>
            </w:tcBorders>
          </w:tcPr>
          <w:p w14:paraId="7A28F65A" w14:textId="77777777" w:rsidR="0068289C" w:rsidRPr="00F8754D" w:rsidRDefault="0068289C" w:rsidP="00161E20">
            <w:pPr>
              <w:rPr>
                <w:rFonts w:ascii="Arial" w:hAnsi="Arial" w:cs="Arial"/>
                <w:color w:val="000000" w:themeColor="text1"/>
              </w:rPr>
            </w:pPr>
          </w:p>
        </w:tc>
      </w:tr>
    </w:tbl>
    <w:p w14:paraId="11377B2C" w14:textId="77777777" w:rsidR="0068289C" w:rsidRPr="00F8754D" w:rsidRDefault="0068289C" w:rsidP="0068289C">
      <w:pPr>
        <w:rPr>
          <w:rFonts w:ascii="Arial" w:hAnsi="Arial" w:cs="Arial"/>
          <w:color w:val="000000" w:themeColor="text1"/>
        </w:rPr>
      </w:pPr>
    </w:p>
    <w:p w14:paraId="187D0E78" w14:textId="77777777" w:rsidR="0068289C" w:rsidRPr="00F8754D" w:rsidRDefault="0068289C" w:rsidP="0068289C">
      <w:pPr>
        <w:rPr>
          <w:rFonts w:ascii="Arial" w:hAnsi="Arial" w:cs="Arial"/>
          <w:b/>
          <w:color w:val="000000" w:themeColor="text1"/>
          <w:sz w:val="26"/>
          <w:szCs w:val="26"/>
        </w:rPr>
      </w:pPr>
      <w:r w:rsidRPr="00F8754D">
        <w:rPr>
          <w:rFonts w:ascii="Arial" w:hAnsi="Arial" w:cs="Arial"/>
          <w:b/>
          <w:color w:val="000000" w:themeColor="text1"/>
          <w:sz w:val="26"/>
          <w:szCs w:val="26"/>
        </w:rPr>
        <w:br w:type="page"/>
      </w:r>
    </w:p>
    <w:p w14:paraId="10A0D003" w14:textId="5E0F3331" w:rsidR="0068289C" w:rsidRPr="00F8754D" w:rsidRDefault="0068289C" w:rsidP="0068289C">
      <w:pPr>
        <w:rPr>
          <w:rFonts w:ascii="Arial" w:hAnsi="Arial" w:cs="Arial"/>
          <w:b/>
          <w:color w:val="000000" w:themeColor="text1"/>
          <w:sz w:val="26"/>
          <w:szCs w:val="26"/>
        </w:rPr>
      </w:pPr>
      <w:r w:rsidRPr="00F8754D">
        <w:rPr>
          <w:rFonts w:ascii="Arial" w:hAnsi="Arial" w:cs="Arial"/>
          <w:b/>
          <w:color w:val="000000" w:themeColor="text1"/>
          <w:sz w:val="26"/>
          <w:szCs w:val="26"/>
        </w:rPr>
        <w:lastRenderedPageBreak/>
        <w:t>Consultation Questions</w:t>
      </w:r>
    </w:p>
    <w:p w14:paraId="6954B606" w14:textId="77777777" w:rsidR="00FB2435" w:rsidRPr="00F8754D" w:rsidRDefault="00FB2435" w:rsidP="00FB2435">
      <w:pPr>
        <w:rPr>
          <w:rFonts w:ascii="Arial" w:hAnsi="Arial" w:cs="Arial"/>
          <w:b/>
          <w:bCs/>
          <w:color w:val="000000" w:themeColor="text1"/>
          <w:sz w:val="24"/>
          <w:szCs w:val="24"/>
          <w:u w:val="single"/>
        </w:rPr>
      </w:pPr>
      <w:r w:rsidRPr="00F8754D">
        <w:rPr>
          <w:rFonts w:ascii="Arial" w:hAnsi="Arial" w:cs="Arial"/>
          <w:b/>
          <w:bCs/>
          <w:color w:val="000000" w:themeColor="text1"/>
          <w:sz w:val="24"/>
          <w:szCs w:val="24"/>
          <w:u w:val="single"/>
        </w:rPr>
        <w:t>POLICY</w:t>
      </w:r>
    </w:p>
    <w:p w14:paraId="71D7F3D2" w14:textId="77777777" w:rsidR="00FB2435" w:rsidRPr="00F8754D" w:rsidRDefault="00FB2435" w:rsidP="00FB2435">
      <w:pPr>
        <w:rPr>
          <w:rFonts w:ascii="Arial" w:hAnsi="Arial" w:cs="Arial"/>
          <w:color w:val="000000" w:themeColor="text1"/>
          <w:sz w:val="24"/>
          <w:szCs w:val="24"/>
        </w:rPr>
      </w:pPr>
      <w:r w:rsidRPr="00F8754D">
        <w:rPr>
          <w:rFonts w:ascii="Arial" w:hAnsi="Arial" w:cs="Arial"/>
          <w:color w:val="000000" w:themeColor="text1"/>
          <w:sz w:val="24"/>
          <w:szCs w:val="24"/>
        </w:rPr>
        <w:t>1. Do you maintain your vessel in line with the post-2015 version of the international HSC Codes or latest international standards already?</w:t>
      </w:r>
    </w:p>
    <w:p w14:paraId="04B1B1DC" w14:textId="77777777" w:rsidR="00FB2435" w:rsidRPr="00F8754D"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Yes</w:t>
      </w:r>
    </w:p>
    <w:p w14:paraId="3000EE0F" w14:textId="77777777" w:rsidR="00FB2435" w:rsidRPr="00F8754D"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No (if you tick this, please provide detail in the space below, continuing on a separate sheet if necessary)</w:t>
      </w:r>
    </w:p>
    <w:p w14:paraId="2EB98493"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t>_________________________________________________________________________</w:t>
      </w:r>
    </w:p>
    <w:p w14:paraId="1E1FCE0D"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4530899C"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721C0B0C" w14:textId="77777777" w:rsidR="00FB2435" w:rsidRPr="00F8754D" w:rsidRDefault="00FB2435" w:rsidP="00FB2435">
      <w:pPr>
        <w:rPr>
          <w:rFonts w:ascii="Arial" w:hAnsi="Arial" w:cs="Arial"/>
          <w:color w:val="000000" w:themeColor="text1"/>
          <w:sz w:val="24"/>
          <w:szCs w:val="24"/>
        </w:rPr>
      </w:pPr>
    </w:p>
    <w:p w14:paraId="38E0C259" w14:textId="77777777" w:rsidR="00FB2435" w:rsidRPr="00F8754D" w:rsidRDefault="00FB2435" w:rsidP="00FB2435">
      <w:pPr>
        <w:rPr>
          <w:rFonts w:ascii="Arial" w:hAnsi="Arial" w:cs="Arial"/>
          <w:color w:val="000000" w:themeColor="text1"/>
          <w:sz w:val="24"/>
          <w:szCs w:val="24"/>
        </w:rPr>
      </w:pPr>
      <w:r w:rsidRPr="00F8754D">
        <w:rPr>
          <w:rFonts w:ascii="Arial" w:hAnsi="Arial" w:cs="Arial"/>
          <w:color w:val="000000" w:themeColor="text1"/>
          <w:sz w:val="24"/>
          <w:szCs w:val="24"/>
        </w:rPr>
        <w:t>2. Is the assumption that industry is already compliant with the latest IMO standards accurate?</w:t>
      </w:r>
    </w:p>
    <w:p w14:paraId="218C94E5" w14:textId="77777777" w:rsidR="00FB2435" w:rsidRPr="00F8754D"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Yes</w:t>
      </w:r>
    </w:p>
    <w:p w14:paraId="2938D063" w14:textId="77777777" w:rsidR="00FB2435" w:rsidRPr="00F8754D"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No (if you tick this, please provide detail in the space below, continuing on a separate sheet if necessary)</w:t>
      </w:r>
    </w:p>
    <w:p w14:paraId="039F2C7A"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t>_________________________________________________________________________</w:t>
      </w:r>
    </w:p>
    <w:p w14:paraId="0C79F4E1"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3DB403D3"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3E03964F" w14:textId="77777777" w:rsidR="00FB2435" w:rsidRPr="00F8754D" w:rsidRDefault="00FB2435" w:rsidP="00FB2435">
      <w:pPr>
        <w:rPr>
          <w:rFonts w:ascii="Arial" w:hAnsi="Arial" w:cs="Arial"/>
          <w:color w:val="000000" w:themeColor="text1"/>
          <w:sz w:val="24"/>
          <w:szCs w:val="24"/>
        </w:rPr>
      </w:pPr>
    </w:p>
    <w:p w14:paraId="2AAA3AAE" w14:textId="77777777" w:rsidR="00FB2435" w:rsidRPr="00F8754D" w:rsidRDefault="00FB2435" w:rsidP="00FB2435">
      <w:pPr>
        <w:rPr>
          <w:rFonts w:ascii="Arial" w:hAnsi="Arial" w:cs="Arial"/>
          <w:b/>
          <w:color w:val="000000" w:themeColor="text1"/>
          <w:sz w:val="24"/>
          <w:szCs w:val="24"/>
          <w:u w:val="single"/>
        </w:rPr>
      </w:pPr>
      <w:r w:rsidRPr="00F8754D">
        <w:rPr>
          <w:rFonts w:ascii="Arial" w:hAnsi="Arial" w:cs="Arial"/>
          <w:b/>
          <w:color w:val="000000" w:themeColor="text1"/>
          <w:sz w:val="24"/>
          <w:szCs w:val="24"/>
          <w:u w:val="single"/>
        </w:rPr>
        <w:t>COSTS (Level)</w:t>
      </w:r>
    </w:p>
    <w:p w14:paraId="5F99E0DA" w14:textId="77777777" w:rsidR="00FB2435" w:rsidRPr="00F8754D" w:rsidRDefault="00FB2435" w:rsidP="00FB2435">
      <w:pPr>
        <w:rPr>
          <w:rFonts w:ascii="Arial" w:hAnsi="Arial" w:cs="Arial"/>
          <w:color w:val="000000" w:themeColor="text1"/>
          <w:sz w:val="24"/>
          <w:szCs w:val="24"/>
        </w:rPr>
      </w:pPr>
      <w:r w:rsidRPr="00F8754D">
        <w:rPr>
          <w:rFonts w:ascii="Arial" w:hAnsi="Arial" w:cs="Arial"/>
          <w:color w:val="000000" w:themeColor="text1"/>
          <w:sz w:val="24"/>
          <w:szCs w:val="24"/>
        </w:rPr>
        <w:t>3. When carrying out the safety drills relating to entry and rescue in enclosed spaces onboard</w:t>
      </w:r>
      <w:r w:rsidRPr="00F8754D" w:rsidDel="003C5774">
        <w:rPr>
          <w:rFonts w:ascii="Arial" w:hAnsi="Arial" w:cs="Arial"/>
          <w:color w:val="000000" w:themeColor="text1"/>
          <w:sz w:val="24"/>
          <w:szCs w:val="24"/>
        </w:rPr>
        <w:t xml:space="preserve"> </w:t>
      </w:r>
      <w:r w:rsidRPr="00F8754D">
        <w:rPr>
          <w:rFonts w:ascii="Arial" w:hAnsi="Arial" w:cs="Arial"/>
          <w:color w:val="000000" w:themeColor="text1"/>
          <w:sz w:val="24"/>
          <w:szCs w:val="24"/>
        </w:rPr>
        <w:t>vessels how many crew are involved?</w:t>
      </w:r>
    </w:p>
    <w:p w14:paraId="2D53FB84" w14:textId="77777777" w:rsidR="00FB2435" w:rsidRPr="00F8754D" w:rsidRDefault="00FB2435" w:rsidP="00FB2435">
      <w:pPr>
        <w:rPr>
          <w:rFonts w:ascii="Arial" w:hAnsi="Arial" w:cs="Arial"/>
          <w:color w:val="000000" w:themeColor="text1"/>
          <w:sz w:val="24"/>
          <w:szCs w:val="24"/>
        </w:rPr>
      </w:pPr>
      <w:r w:rsidRPr="00F8754D">
        <w:rPr>
          <w:rFonts w:ascii="Arial" w:hAnsi="Arial" w:cs="Arial"/>
          <w:color w:val="000000" w:themeColor="text1"/>
          <w:sz w:val="24"/>
          <w:szCs w:val="24"/>
        </w:rPr>
        <w:t>___________________________</w:t>
      </w:r>
    </w:p>
    <w:p w14:paraId="09E4B526" w14:textId="77777777" w:rsidR="00FB2435" w:rsidRPr="00F8754D" w:rsidRDefault="00FB2435" w:rsidP="00FB2435">
      <w:pPr>
        <w:rPr>
          <w:rFonts w:ascii="Arial" w:hAnsi="Arial" w:cs="Arial"/>
          <w:color w:val="000000" w:themeColor="text1"/>
          <w:sz w:val="24"/>
          <w:szCs w:val="24"/>
        </w:rPr>
      </w:pPr>
    </w:p>
    <w:p w14:paraId="26061D24" w14:textId="77777777" w:rsidR="00FB2435" w:rsidRPr="00F8754D" w:rsidRDefault="00FB2435" w:rsidP="00FB2435">
      <w:pPr>
        <w:rPr>
          <w:rFonts w:ascii="Arial" w:hAnsi="Arial" w:cs="Arial"/>
          <w:color w:val="000000" w:themeColor="text1"/>
          <w:sz w:val="24"/>
          <w:szCs w:val="24"/>
        </w:rPr>
      </w:pPr>
      <w:r w:rsidRPr="00F8754D">
        <w:rPr>
          <w:rFonts w:ascii="Arial" w:hAnsi="Arial" w:cs="Arial"/>
          <w:color w:val="000000" w:themeColor="text1"/>
          <w:sz w:val="24"/>
          <w:szCs w:val="24"/>
        </w:rPr>
        <w:t>4. Do you agree that any costs of additional drills and record keeping are already being incurred by HSC operators and they are already compliant?</w:t>
      </w:r>
    </w:p>
    <w:p w14:paraId="5398B99B" w14:textId="77777777" w:rsidR="00FB2435" w:rsidRPr="00F8754D"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Yes, I agree</w:t>
      </w:r>
    </w:p>
    <w:p w14:paraId="25154CBF" w14:textId="77777777" w:rsidR="00FB2435" w:rsidRPr="00F8754D"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No, I disagree (if you tick this, please provide detail in the space below, continuing on a separate sheet if necessary)</w:t>
      </w:r>
    </w:p>
    <w:p w14:paraId="3D2E0245"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t>_________________________________________________________________________</w:t>
      </w:r>
    </w:p>
    <w:p w14:paraId="2919E477"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615E6313" w14:textId="77777777" w:rsidR="00FB2435" w:rsidRPr="00F8754D" w:rsidRDefault="00FB2435" w:rsidP="00FB2435">
      <w:pPr>
        <w:rPr>
          <w:rFonts w:ascii="Arial" w:hAnsi="Arial" w:cs="Arial"/>
          <w:color w:val="000000" w:themeColor="text1"/>
          <w:sz w:val="24"/>
          <w:szCs w:val="24"/>
        </w:rPr>
      </w:pPr>
      <w:r w:rsidRPr="00F8754D">
        <w:rPr>
          <w:rFonts w:ascii="Arial" w:hAnsi="Arial" w:cs="Arial"/>
          <w:color w:val="000000" w:themeColor="text1"/>
        </w:rPr>
        <w:t>_________________________________________________________________________</w:t>
      </w:r>
    </w:p>
    <w:p w14:paraId="7D0BB26E" w14:textId="77777777" w:rsidR="00FB2435" w:rsidRPr="00F8754D" w:rsidRDefault="00FB2435" w:rsidP="00FB2435">
      <w:pPr>
        <w:rPr>
          <w:rFonts w:ascii="Arial" w:hAnsi="Arial" w:cs="Arial"/>
          <w:color w:val="000000" w:themeColor="text1"/>
          <w:sz w:val="24"/>
          <w:szCs w:val="24"/>
        </w:rPr>
      </w:pPr>
    </w:p>
    <w:p w14:paraId="44C920B2" w14:textId="1C5BDC31" w:rsidR="00FB2435" w:rsidRPr="00F8754D" w:rsidRDefault="00FB2435" w:rsidP="00FB2435">
      <w:pPr>
        <w:rPr>
          <w:rFonts w:ascii="Arial" w:hAnsi="Arial" w:cs="Arial"/>
          <w:color w:val="000000" w:themeColor="text1"/>
          <w:sz w:val="24"/>
          <w:szCs w:val="24"/>
        </w:rPr>
      </w:pPr>
      <w:r w:rsidRPr="00F8754D">
        <w:rPr>
          <w:rFonts w:ascii="Arial" w:hAnsi="Arial" w:cs="Arial"/>
          <w:color w:val="000000" w:themeColor="text1"/>
          <w:sz w:val="24"/>
          <w:szCs w:val="24"/>
        </w:rPr>
        <w:t xml:space="preserve">5. For operators that are not already compliant, do the estimated cost ranges provided in the Table </w:t>
      </w:r>
      <w:r w:rsidR="00146AC0">
        <w:rPr>
          <w:rFonts w:ascii="Arial" w:hAnsi="Arial" w:cs="Arial"/>
          <w:color w:val="000000" w:themeColor="text1"/>
          <w:sz w:val="24"/>
          <w:szCs w:val="24"/>
        </w:rPr>
        <w:t>at</w:t>
      </w:r>
      <w:r w:rsidRPr="00F8754D">
        <w:rPr>
          <w:rFonts w:ascii="Arial" w:hAnsi="Arial" w:cs="Arial"/>
          <w:color w:val="000000" w:themeColor="text1"/>
          <w:sz w:val="24"/>
          <w:szCs w:val="24"/>
        </w:rPr>
        <w:t xml:space="preserve"> paragraph </w:t>
      </w:r>
      <w:r w:rsidR="00146AC0">
        <w:rPr>
          <w:rFonts w:ascii="Arial" w:hAnsi="Arial" w:cs="Arial"/>
          <w:color w:val="000000" w:themeColor="text1"/>
          <w:sz w:val="24"/>
          <w:szCs w:val="24"/>
        </w:rPr>
        <w:t>2.</w:t>
      </w:r>
      <w:r w:rsidR="00DD0FFF">
        <w:rPr>
          <w:rFonts w:ascii="Arial" w:hAnsi="Arial" w:cs="Arial"/>
          <w:color w:val="000000" w:themeColor="text1"/>
          <w:sz w:val="24"/>
          <w:szCs w:val="24"/>
        </w:rPr>
        <w:t>3</w:t>
      </w:r>
      <w:r w:rsidR="00FB5E6D">
        <w:rPr>
          <w:rFonts w:ascii="Arial" w:hAnsi="Arial" w:cs="Arial"/>
          <w:color w:val="000000" w:themeColor="text1"/>
          <w:sz w:val="24"/>
          <w:szCs w:val="24"/>
        </w:rPr>
        <w:t>(a)</w:t>
      </w:r>
      <w:r w:rsidR="00146AC0">
        <w:rPr>
          <w:rFonts w:ascii="Arial" w:hAnsi="Arial" w:cs="Arial"/>
          <w:color w:val="000000" w:themeColor="text1"/>
          <w:sz w:val="24"/>
          <w:szCs w:val="24"/>
        </w:rPr>
        <w:t xml:space="preserve"> </w:t>
      </w:r>
      <w:r w:rsidRPr="00F8754D">
        <w:rPr>
          <w:rFonts w:ascii="Arial" w:hAnsi="Arial" w:cs="Arial"/>
          <w:color w:val="000000" w:themeColor="text1"/>
          <w:sz w:val="24"/>
          <w:szCs w:val="24"/>
        </w:rPr>
        <w:t>of the consultation document reflect the cost of the safety drill relating to entry and rescue in enclosed spaces onboard?</w:t>
      </w:r>
    </w:p>
    <w:p w14:paraId="72F81484" w14:textId="77777777" w:rsidR="00FB2435" w:rsidRPr="00F8754D"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Yes</w:t>
      </w:r>
    </w:p>
    <w:p w14:paraId="32381393" w14:textId="77777777" w:rsidR="00FB2435" w:rsidRPr="00F8754D"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No (if you tick this, please provide detail in the space below, continuing on a separate sheet if necessary)</w:t>
      </w:r>
    </w:p>
    <w:p w14:paraId="2C53BF8D"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t>_________________________________________________________________________</w:t>
      </w:r>
    </w:p>
    <w:p w14:paraId="23E85333"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22CC903D"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1CC63D4B" w14:textId="77777777" w:rsidR="00FB2435" w:rsidRPr="00F8754D" w:rsidRDefault="00FB2435" w:rsidP="00FB2435">
      <w:pPr>
        <w:rPr>
          <w:rFonts w:ascii="Arial" w:hAnsi="Arial" w:cs="Arial"/>
          <w:color w:val="000000" w:themeColor="text1"/>
          <w:sz w:val="24"/>
          <w:szCs w:val="24"/>
        </w:rPr>
      </w:pPr>
    </w:p>
    <w:p w14:paraId="7C2A2482" w14:textId="77777777" w:rsidR="00FB2435" w:rsidRPr="00F8754D" w:rsidRDefault="00FB2435" w:rsidP="00FB2435">
      <w:pPr>
        <w:rPr>
          <w:rFonts w:ascii="Arial" w:hAnsi="Arial" w:cs="Arial"/>
          <w:b/>
          <w:color w:val="000000" w:themeColor="text1"/>
          <w:sz w:val="24"/>
          <w:szCs w:val="24"/>
          <w:u w:val="single"/>
        </w:rPr>
      </w:pPr>
      <w:r w:rsidRPr="00F8754D">
        <w:rPr>
          <w:rFonts w:ascii="Arial" w:hAnsi="Arial" w:cs="Arial"/>
          <w:b/>
          <w:color w:val="000000" w:themeColor="text1"/>
          <w:sz w:val="24"/>
          <w:szCs w:val="24"/>
          <w:u w:val="single"/>
        </w:rPr>
        <w:t>COSTS (Timing)</w:t>
      </w:r>
    </w:p>
    <w:p w14:paraId="77C78D41" w14:textId="77777777" w:rsidR="00FB2435" w:rsidRPr="00F8754D" w:rsidRDefault="00FB2435" w:rsidP="00FB2435">
      <w:pPr>
        <w:rPr>
          <w:rFonts w:ascii="Arial" w:hAnsi="Arial" w:cs="Arial"/>
          <w:color w:val="000000" w:themeColor="text1"/>
          <w:sz w:val="24"/>
          <w:szCs w:val="24"/>
        </w:rPr>
      </w:pPr>
      <w:r w:rsidRPr="00F8754D">
        <w:rPr>
          <w:rFonts w:ascii="Arial" w:hAnsi="Arial" w:cs="Arial"/>
          <w:color w:val="000000" w:themeColor="text1"/>
          <w:sz w:val="24"/>
          <w:szCs w:val="24"/>
        </w:rPr>
        <w:t>6. Is the assumption that most of industry is already familiar with the requirements set out within the IMO convention accurate? (Consultees are asked to provide evidence if familiarisation with the new regulations will take a significant amount of time away from business as usual operations.)</w:t>
      </w:r>
    </w:p>
    <w:p w14:paraId="3D82E489" w14:textId="77777777" w:rsidR="00FB2435" w:rsidRPr="00F8754D"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Yes</w:t>
      </w:r>
    </w:p>
    <w:p w14:paraId="6186213A" w14:textId="77777777" w:rsidR="00FB2435" w:rsidRPr="00F8754D"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No (if you tick this, please provide detail in the space below, continuing on a separate sheet if necessary)</w:t>
      </w:r>
    </w:p>
    <w:p w14:paraId="71B59685"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r>
      <w:r w:rsidRPr="00F8754D">
        <w:rPr>
          <w:rFonts w:ascii="Arial" w:hAnsi="Arial" w:cs="Arial"/>
          <w:color w:val="000000" w:themeColor="text1"/>
        </w:rPr>
        <w:softHyphen/>
        <w:t>_________________________________________________________________________</w:t>
      </w:r>
    </w:p>
    <w:p w14:paraId="5E5C4E19"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162CF093"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5515E28F" w14:textId="77777777" w:rsidR="00FB2435" w:rsidRPr="00F8754D" w:rsidRDefault="00FB2435" w:rsidP="00FB2435">
      <w:pPr>
        <w:rPr>
          <w:rFonts w:ascii="Arial" w:hAnsi="Arial" w:cs="Arial"/>
          <w:color w:val="000000" w:themeColor="text1"/>
          <w:sz w:val="24"/>
          <w:szCs w:val="24"/>
        </w:rPr>
      </w:pPr>
    </w:p>
    <w:p w14:paraId="43A179C4" w14:textId="77777777" w:rsidR="00FB2435" w:rsidRPr="00F8754D" w:rsidRDefault="00FB2435" w:rsidP="00FB2435">
      <w:pPr>
        <w:rPr>
          <w:rFonts w:ascii="Arial" w:hAnsi="Arial" w:cs="Arial"/>
          <w:color w:val="000000" w:themeColor="text1"/>
          <w:sz w:val="24"/>
          <w:szCs w:val="24"/>
        </w:rPr>
      </w:pPr>
      <w:r w:rsidRPr="00F8754D">
        <w:rPr>
          <w:rFonts w:ascii="Arial" w:hAnsi="Arial" w:cs="Arial"/>
          <w:b/>
          <w:color w:val="000000" w:themeColor="text1"/>
          <w:sz w:val="24"/>
          <w:szCs w:val="24"/>
          <w:u w:val="single"/>
        </w:rPr>
        <w:t>AMBULATORY REFERENCE</w:t>
      </w:r>
    </w:p>
    <w:p w14:paraId="24C92AAC" w14:textId="77777777" w:rsidR="00FB2435" w:rsidRPr="00F8754D" w:rsidRDefault="00FB2435" w:rsidP="00FB2435">
      <w:pPr>
        <w:rPr>
          <w:rFonts w:ascii="Arial" w:hAnsi="Arial" w:cs="Arial"/>
          <w:color w:val="000000" w:themeColor="text1"/>
          <w:sz w:val="24"/>
          <w:szCs w:val="24"/>
        </w:rPr>
      </w:pPr>
      <w:r w:rsidRPr="00F8754D">
        <w:rPr>
          <w:rFonts w:ascii="Arial" w:hAnsi="Arial" w:cs="Arial"/>
          <w:color w:val="000000" w:themeColor="text1"/>
          <w:sz w:val="24"/>
          <w:szCs w:val="24"/>
        </w:rPr>
        <w:t>7. Do you agree with the use of Ambulatory Reference in the context of SOLAS Chapter X and the HSC Codes?</w:t>
      </w:r>
    </w:p>
    <w:p w14:paraId="5476D37D" w14:textId="54F7A3A8" w:rsidR="00FB2435"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Yes, I agree</w:t>
      </w:r>
    </w:p>
    <w:p w14:paraId="3B4E54E0" w14:textId="77777777" w:rsidR="008B5F6D" w:rsidRPr="00F8754D" w:rsidRDefault="008B5F6D" w:rsidP="00FB2435">
      <w:pPr>
        <w:rPr>
          <w:rFonts w:ascii="Arial" w:hAnsi="Arial" w:cs="Arial"/>
          <w:color w:val="000000" w:themeColor="text1"/>
        </w:rPr>
      </w:pPr>
    </w:p>
    <w:p w14:paraId="6D9C356E" w14:textId="77777777" w:rsidR="00FB2435" w:rsidRPr="00F8754D"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No, I disagree (if you tick this, please provide detail in the space below, continuing on a separate sheet if necessary)</w:t>
      </w:r>
    </w:p>
    <w:p w14:paraId="1CBAA0B1"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3EB37726"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05EEC646"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34391A43" w14:textId="77777777" w:rsidR="00FB2435" w:rsidRPr="00F8754D" w:rsidRDefault="00FB2435" w:rsidP="00FB2435">
      <w:pPr>
        <w:rPr>
          <w:rFonts w:ascii="Arial" w:hAnsi="Arial" w:cs="Arial"/>
          <w:color w:val="000000" w:themeColor="text1"/>
          <w:sz w:val="24"/>
          <w:szCs w:val="24"/>
        </w:rPr>
      </w:pPr>
    </w:p>
    <w:p w14:paraId="0DB143FA" w14:textId="77777777" w:rsidR="00FB2435" w:rsidRPr="00F8754D" w:rsidRDefault="00FB2435" w:rsidP="00FB2435">
      <w:pPr>
        <w:rPr>
          <w:rFonts w:ascii="Arial" w:hAnsi="Arial" w:cs="Arial"/>
          <w:b/>
          <w:bCs/>
          <w:color w:val="000000" w:themeColor="text1"/>
          <w:sz w:val="24"/>
          <w:szCs w:val="24"/>
          <w:u w:val="single"/>
        </w:rPr>
      </w:pPr>
      <w:r w:rsidRPr="00F8754D">
        <w:rPr>
          <w:rFonts w:ascii="Arial" w:hAnsi="Arial" w:cs="Arial"/>
          <w:b/>
          <w:bCs/>
          <w:color w:val="000000" w:themeColor="text1"/>
          <w:sz w:val="24"/>
          <w:szCs w:val="24"/>
          <w:u w:val="single"/>
        </w:rPr>
        <w:t>GUIDANCE</w:t>
      </w:r>
    </w:p>
    <w:p w14:paraId="648973CF" w14:textId="77777777" w:rsidR="00FB2435" w:rsidRPr="00F8754D" w:rsidRDefault="00FB2435" w:rsidP="00FB2435">
      <w:pPr>
        <w:rPr>
          <w:rFonts w:ascii="Arial" w:hAnsi="Arial" w:cs="Arial"/>
          <w:color w:val="000000" w:themeColor="text1"/>
          <w:sz w:val="24"/>
          <w:szCs w:val="24"/>
        </w:rPr>
      </w:pPr>
      <w:r w:rsidRPr="00F8754D">
        <w:rPr>
          <w:rFonts w:ascii="Arial" w:hAnsi="Arial" w:cs="Arial"/>
          <w:color w:val="000000" w:themeColor="text1"/>
          <w:sz w:val="24"/>
          <w:szCs w:val="24"/>
        </w:rPr>
        <w:t>8. Do you agree that the draft Marine Guidance Note (MGN) is clear?</w:t>
      </w:r>
    </w:p>
    <w:p w14:paraId="082CA990" w14:textId="77777777" w:rsidR="00FB2435" w:rsidRPr="00F8754D"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Yes, I agree</w:t>
      </w:r>
    </w:p>
    <w:p w14:paraId="3471B93A" w14:textId="77777777" w:rsidR="00FB2435" w:rsidRPr="00F8754D" w:rsidRDefault="00FB2435" w:rsidP="00FB2435">
      <w:pPr>
        <w:rPr>
          <w:rFonts w:ascii="Arial" w:hAnsi="Arial" w:cs="Arial"/>
          <w:color w:val="000000" w:themeColor="text1"/>
        </w:rPr>
      </w:pPr>
      <w:r w:rsidRPr="00F8754D">
        <w:rPr>
          <w:rFonts w:ascii="Segoe UI Symbol" w:eastAsia="MS Gothic" w:hAnsi="Segoe UI Symbol" w:cs="Segoe UI Symbol"/>
          <w:color w:val="000000" w:themeColor="text1"/>
        </w:rPr>
        <w:t>☐</w:t>
      </w:r>
      <w:r w:rsidRPr="00F8754D">
        <w:rPr>
          <w:rFonts w:ascii="Arial" w:hAnsi="Arial" w:cs="Arial"/>
          <w:color w:val="000000" w:themeColor="text1"/>
        </w:rPr>
        <w:t xml:space="preserve"> No, I disagree (if you tick this, please provide detail in the space below, continuing on a separate sheet if necessary)</w:t>
      </w:r>
    </w:p>
    <w:p w14:paraId="09DBBD97"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4E050353"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315D6D35" w14:textId="77777777" w:rsidR="00FB2435" w:rsidRPr="00F8754D" w:rsidRDefault="00FB2435" w:rsidP="00FB2435">
      <w:pPr>
        <w:rPr>
          <w:rFonts w:ascii="Arial" w:hAnsi="Arial" w:cs="Arial"/>
          <w:color w:val="000000" w:themeColor="text1"/>
        </w:rPr>
      </w:pPr>
      <w:r w:rsidRPr="00F8754D">
        <w:rPr>
          <w:rFonts w:ascii="Arial" w:hAnsi="Arial" w:cs="Arial"/>
          <w:color w:val="000000" w:themeColor="text1"/>
        </w:rPr>
        <w:t>_________________________________________________________________________</w:t>
      </w:r>
    </w:p>
    <w:p w14:paraId="68334CDD" w14:textId="77777777" w:rsidR="00FB2435" w:rsidRPr="00F8754D" w:rsidRDefault="00FB2435" w:rsidP="00FB2435">
      <w:pPr>
        <w:rPr>
          <w:rFonts w:ascii="Arial" w:hAnsi="Arial" w:cs="Arial"/>
          <w:color w:val="000000" w:themeColor="text1"/>
          <w:sz w:val="24"/>
          <w:szCs w:val="24"/>
        </w:rPr>
      </w:pPr>
    </w:p>
    <w:p w14:paraId="6AA2E28E" w14:textId="626BFEEF" w:rsidR="0068289C" w:rsidRPr="00F8754D" w:rsidRDefault="0068289C" w:rsidP="0068289C">
      <w:pPr>
        <w:rPr>
          <w:rFonts w:ascii="Arial" w:hAnsi="Arial" w:cs="Arial"/>
          <w:color w:val="000000" w:themeColor="text1"/>
        </w:rPr>
      </w:pPr>
      <w:r w:rsidRPr="00F8754D">
        <w:rPr>
          <w:rFonts w:ascii="Arial" w:hAnsi="Arial" w:cs="Arial"/>
          <w:noProof/>
          <w:color w:val="000000" w:themeColor="text1"/>
          <w:lang w:eastAsia="en-GB"/>
        </w:rPr>
        <mc:AlternateContent>
          <mc:Choice Requires="wps">
            <w:drawing>
              <wp:anchor distT="45720" distB="45720" distL="114300" distR="114300" simplePos="0" relativeHeight="251658240" behindDoc="0" locked="0" layoutInCell="1" allowOverlap="1" wp14:anchorId="7DF7BC31" wp14:editId="23FBA9ED">
                <wp:simplePos x="0" y="0"/>
                <wp:positionH relativeFrom="margin">
                  <wp:align>left</wp:align>
                </wp:positionH>
                <wp:positionV relativeFrom="paragraph">
                  <wp:posOffset>340360</wp:posOffset>
                </wp:positionV>
                <wp:extent cx="5638800" cy="3609975"/>
                <wp:effectExtent l="0" t="0" r="19050" b="2857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609975"/>
                        </a:xfrm>
                        <a:prstGeom prst="rect">
                          <a:avLst/>
                        </a:prstGeom>
                        <a:solidFill>
                          <a:srgbClr val="FFFFFF"/>
                        </a:solidFill>
                        <a:ln w="9525">
                          <a:solidFill>
                            <a:srgbClr val="000000"/>
                          </a:solidFill>
                          <a:miter lim="800000"/>
                          <a:headEnd/>
                          <a:tailEnd/>
                        </a:ln>
                      </wps:spPr>
                      <wps:txbx>
                        <w:txbxContent>
                          <w:p w14:paraId="4D45C18A" w14:textId="77777777" w:rsidR="00161E20" w:rsidRDefault="00161E20" w:rsidP="006828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7BC31" id="_x0000_t202" coordsize="21600,21600" o:spt="202" path="m,l,21600r21600,l21600,xe">
                <v:stroke joinstyle="miter"/>
                <v:path gradientshapeok="t" o:connecttype="rect"/>
              </v:shapetype>
              <v:shape id="Text Box 2" o:spid="_x0000_s1026" type="#_x0000_t202" style="position:absolute;margin-left:0;margin-top:26.8pt;width:444pt;height:284.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">
                <v:textbox>
                  <w:txbxContent>
                    <w:p w14:paraId="4D45C18A" w14:textId="77777777" w:rsidR="00161E20" w:rsidRDefault="00161E20" w:rsidP="0068289C"/>
                  </w:txbxContent>
                </v:textbox>
                <w10:wrap type="square" anchorx="margin"/>
              </v:shape>
            </w:pict>
          </mc:Fallback>
        </mc:AlternateContent>
      </w:r>
      <w:r w:rsidR="00530B45" w:rsidRPr="00F8754D">
        <w:rPr>
          <w:rFonts w:ascii="Arial" w:hAnsi="Arial" w:cs="Arial"/>
          <w:color w:val="000000" w:themeColor="text1"/>
        </w:rPr>
        <w:t xml:space="preserve">9. </w:t>
      </w:r>
      <w:r w:rsidRPr="00F8754D">
        <w:rPr>
          <w:rFonts w:ascii="Arial" w:hAnsi="Arial" w:cs="Arial"/>
          <w:color w:val="000000" w:themeColor="text1"/>
        </w:rPr>
        <w:t>Do you have any additional comments to add to the response?</w:t>
      </w:r>
    </w:p>
    <w:p w14:paraId="198C21C2" w14:textId="082BDA83" w:rsidR="00AA556C" w:rsidRPr="00F8754D" w:rsidRDefault="00AA556C" w:rsidP="0068289C">
      <w:pPr>
        <w:rPr>
          <w:rFonts w:ascii="Arial" w:hAnsi="Arial" w:cs="Arial"/>
          <w:b/>
          <w:color w:val="000000" w:themeColor="text1"/>
          <w:sz w:val="26"/>
          <w:szCs w:val="26"/>
        </w:rPr>
      </w:pPr>
    </w:p>
    <w:p w14:paraId="5DCC4B5F" w14:textId="77777777" w:rsidR="00E46531" w:rsidRDefault="00E46531" w:rsidP="6C2E32B6">
      <w:pPr>
        <w:rPr>
          <w:rFonts w:ascii="Arial" w:hAnsi="Arial" w:cs="Arial"/>
          <w:b/>
          <w:bCs/>
          <w:color w:val="000000" w:themeColor="text1"/>
          <w:sz w:val="26"/>
          <w:szCs w:val="26"/>
        </w:rPr>
      </w:pPr>
    </w:p>
    <w:p w14:paraId="6BF49613" w14:textId="77777777" w:rsidR="00E46531" w:rsidRDefault="00E46531" w:rsidP="6C2E32B6">
      <w:pPr>
        <w:rPr>
          <w:rFonts w:ascii="Arial" w:hAnsi="Arial" w:cs="Arial"/>
          <w:b/>
          <w:bCs/>
          <w:color w:val="000000" w:themeColor="text1"/>
          <w:sz w:val="26"/>
          <w:szCs w:val="26"/>
        </w:rPr>
      </w:pPr>
    </w:p>
    <w:p w14:paraId="065E0BBA" w14:textId="77777777" w:rsidR="00E46531" w:rsidRDefault="00E46531" w:rsidP="6C2E32B6">
      <w:pPr>
        <w:rPr>
          <w:rFonts w:ascii="Arial" w:hAnsi="Arial" w:cs="Arial"/>
          <w:b/>
          <w:bCs/>
          <w:color w:val="000000" w:themeColor="text1"/>
          <w:sz w:val="26"/>
          <w:szCs w:val="26"/>
        </w:rPr>
      </w:pPr>
    </w:p>
    <w:p w14:paraId="213A8C0B" w14:textId="77777777" w:rsidR="00E46531" w:rsidRDefault="00E46531" w:rsidP="6C2E32B6">
      <w:pPr>
        <w:rPr>
          <w:rFonts w:ascii="Arial" w:hAnsi="Arial" w:cs="Arial"/>
          <w:b/>
          <w:bCs/>
          <w:color w:val="000000" w:themeColor="text1"/>
          <w:sz w:val="26"/>
          <w:szCs w:val="26"/>
        </w:rPr>
      </w:pPr>
    </w:p>
    <w:p w14:paraId="56B3BF8C" w14:textId="77777777" w:rsidR="00E46531" w:rsidRDefault="00E46531" w:rsidP="6C2E32B6">
      <w:pPr>
        <w:rPr>
          <w:rFonts w:ascii="Arial" w:hAnsi="Arial" w:cs="Arial"/>
          <w:b/>
          <w:bCs/>
          <w:color w:val="000000" w:themeColor="text1"/>
          <w:sz w:val="26"/>
          <w:szCs w:val="26"/>
        </w:rPr>
      </w:pPr>
    </w:p>
    <w:p w14:paraId="46CDE004" w14:textId="77777777" w:rsidR="00E46531" w:rsidRDefault="00E46531" w:rsidP="6C2E32B6">
      <w:pPr>
        <w:rPr>
          <w:rFonts w:ascii="Arial" w:hAnsi="Arial" w:cs="Arial"/>
          <w:b/>
          <w:bCs/>
          <w:color w:val="000000" w:themeColor="text1"/>
          <w:sz w:val="26"/>
          <w:szCs w:val="26"/>
        </w:rPr>
      </w:pPr>
    </w:p>
    <w:p w14:paraId="222BEBC7" w14:textId="77777777" w:rsidR="00E46531" w:rsidRDefault="00E46531" w:rsidP="6C2E32B6">
      <w:pPr>
        <w:rPr>
          <w:rFonts w:ascii="Arial" w:hAnsi="Arial" w:cs="Arial"/>
          <w:b/>
          <w:bCs/>
          <w:color w:val="000000" w:themeColor="text1"/>
          <w:sz w:val="26"/>
          <w:szCs w:val="26"/>
        </w:rPr>
      </w:pPr>
    </w:p>
    <w:p w14:paraId="159B9383" w14:textId="6317C6A1" w:rsidR="00930B37" w:rsidRPr="00F8754D" w:rsidRDefault="00AA556C" w:rsidP="6C2E32B6">
      <w:pPr>
        <w:rPr>
          <w:rFonts w:ascii="Arial" w:hAnsi="Arial" w:cs="Arial"/>
          <w:b/>
          <w:bCs/>
          <w:color w:val="000000" w:themeColor="text1"/>
          <w:sz w:val="26"/>
          <w:szCs w:val="26"/>
        </w:rPr>
      </w:pPr>
      <w:r w:rsidRPr="6C2E32B6">
        <w:rPr>
          <w:rFonts w:ascii="Arial" w:hAnsi="Arial" w:cs="Arial"/>
          <w:b/>
          <w:bCs/>
          <w:color w:val="000000" w:themeColor="text1"/>
          <w:sz w:val="26"/>
          <w:szCs w:val="26"/>
        </w:rPr>
        <w:t>Post Implementation Review Question</w:t>
      </w:r>
    </w:p>
    <w:p w14:paraId="55AB0C7E" w14:textId="553589C7" w:rsidR="00930B37" w:rsidRPr="00F8754D" w:rsidRDefault="00AC7710" w:rsidP="00930B37">
      <w:pPr>
        <w:rPr>
          <w:rFonts w:ascii="Arial" w:hAnsi="Arial" w:cs="Arial"/>
          <w:color w:val="000000" w:themeColor="text1"/>
          <w:sz w:val="24"/>
          <w:szCs w:val="24"/>
        </w:rPr>
      </w:pPr>
      <w:r w:rsidRPr="00F8754D">
        <w:rPr>
          <w:rFonts w:ascii="Arial" w:hAnsi="Arial" w:cs="Arial"/>
          <w:color w:val="000000" w:themeColor="text1"/>
          <w:sz w:val="24"/>
          <w:szCs w:val="24"/>
        </w:rPr>
        <w:t>10</w:t>
      </w:r>
      <w:r w:rsidR="00930B37" w:rsidRPr="00F8754D">
        <w:rPr>
          <w:rFonts w:ascii="Arial" w:hAnsi="Arial" w:cs="Arial"/>
          <w:color w:val="000000" w:themeColor="text1"/>
          <w:sz w:val="24"/>
          <w:szCs w:val="24"/>
        </w:rPr>
        <w:t>. Do you have any observations on how the UK implementation of the SOLAS Chapter X and the HSC Codes can be improved upon in the new Regulations?</w:t>
      </w:r>
    </w:p>
    <w:p w14:paraId="43D17610" w14:textId="77777777" w:rsidR="00930B37" w:rsidRDefault="00930B37" w:rsidP="0068289C">
      <w:pPr>
        <w:rPr>
          <w:rFonts w:ascii="Arial" w:hAnsi="Arial" w:cs="Arial"/>
          <w:b/>
          <w:color w:val="006600"/>
        </w:rPr>
      </w:pPr>
    </w:p>
    <w:p w14:paraId="6D9B2A0B" w14:textId="0CB2574D" w:rsidR="00930B37" w:rsidRDefault="00530B45" w:rsidP="0068289C">
      <w:pPr>
        <w:rPr>
          <w:rFonts w:ascii="Arial" w:hAnsi="Arial" w:cs="Arial"/>
          <w:b/>
          <w:color w:val="006600"/>
        </w:rPr>
      </w:pPr>
      <w:r w:rsidRPr="001B6A65">
        <w:rPr>
          <w:rFonts w:ascii="Arial" w:hAnsi="Arial" w:cs="Arial"/>
          <w:noProof/>
          <w:lang w:eastAsia="en-GB"/>
        </w:rPr>
        <mc:AlternateContent>
          <mc:Choice Requires="wps">
            <w:drawing>
              <wp:anchor distT="45720" distB="45720" distL="114300" distR="114300" simplePos="0" relativeHeight="251658241" behindDoc="0" locked="0" layoutInCell="1" allowOverlap="1" wp14:anchorId="30CBD215" wp14:editId="16473072">
                <wp:simplePos x="0" y="0"/>
                <wp:positionH relativeFrom="margin">
                  <wp:posOffset>0</wp:posOffset>
                </wp:positionH>
                <wp:positionV relativeFrom="paragraph">
                  <wp:posOffset>321945</wp:posOffset>
                </wp:positionV>
                <wp:extent cx="5638800" cy="36099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609975"/>
                        </a:xfrm>
                        <a:prstGeom prst="rect">
                          <a:avLst/>
                        </a:prstGeom>
                        <a:solidFill>
                          <a:srgbClr val="FFFFFF"/>
                        </a:solidFill>
                        <a:ln w="9525">
                          <a:solidFill>
                            <a:srgbClr val="000000"/>
                          </a:solidFill>
                          <a:miter lim="800000"/>
                          <a:headEnd/>
                          <a:tailEnd/>
                        </a:ln>
                      </wps:spPr>
                      <wps:txbx>
                        <w:txbxContent>
                          <w:p w14:paraId="13A0EB61" w14:textId="77777777" w:rsidR="00530B45" w:rsidRDefault="00530B45" w:rsidP="00530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BD215" id="_x0000_s1027" type="#_x0000_t202" style="position:absolute;margin-left:0;margin-top:25.35pt;width:444pt;height:284.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F/KAIAAE0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">
                <v:textbox>
                  <w:txbxContent>
                    <w:p w14:paraId="13A0EB61" w14:textId="77777777" w:rsidR="00530B45" w:rsidRDefault="00530B45" w:rsidP="00530B45"/>
                  </w:txbxContent>
                </v:textbox>
                <w10:wrap type="square" anchorx="margin"/>
              </v:shape>
            </w:pict>
          </mc:Fallback>
        </mc:AlternateContent>
      </w:r>
    </w:p>
    <w:p w14:paraId="0E06481B" w14:textId="77777777" w:rsidR="00930B37" w:rsidRDefault="00930B37" w:rsidP="0068289C">
      <w:pPr>
        <w:rPr>
          <w:rFonts w:ascii="Arial" w:hAnsi="Arial" w:cs="Arial"/>
          <w:b/>
          <w:color w:val="006600"/>
        </w:rPr>
      </w:pPr>
    </w:p>
    <w:p w14:paraId="35592F63" w14:textId="0274C34E" w:rsidR="00930B37" w:rsidRPr="00FB2435" w:rsidRDefault="00930B37" w:rsidP="00930B37">
      <w:pPr>
        <w:rPr>
          <w:rFonts w:ascii="Arial" w:hAnsi="Arial" w:cs="Arial"/>
          <w:sz w:val="24"/>
          <w:szCs w:val="24"/>
        </w:rPr>
      </w:pPr>
      <w:r w:rsidRPr="00FB2435">
        <w:rPr>
          <w:rFonts w:ascii="Arial" w:hAnsi="Arial" w:cs="Arial"/>
          <w:sz w:val="24"/>
          <w:szCs w:val="24"/>
        </w:rPr>
        <w:t xml:space="preserve">Return a scanned copy of the completed version of this form to </w:t>
      </w:r>
      <w:hyperlink r:id="rId11" w:history="1">
        <w:r w:rsidR="00F8754D" w:rsidRPr="00E55B95">
          <w:rPr>
            <w:rStyle w:val="Hyperlink"/>
            <w:rFonts w:ascii="Arial" w:hAnsi="Arial" w:cs="Arial"/>
            <w:b/>
            <w:bCs/>
            <w:sz w:val="24"/>
            <w:szCs w:val="24"/>
          </w:rPr>
          <w:t>marinetechnology@mcga.gov.uk</w:t>
        </w:r>
      </w:hyperlink>
      <w:r w:rsidR="00F8754D">
        <w:rPr>
          <w:rFonts w:ascii="Arial" w:hAnsi="Arial" w:cs="Arial"/>
          <w:b/>
          <w:bCs/>
          <w:sz w:val="24"/>
          <w:szCs w:val="24"/>
        </w:rPr>
        <w:t xml:space="preserve"> </w:t>
      </w:r>
      <w:r w:rsidRPr="00FB2435">
        <w:rPr>
          <w:rFonts w:ascii="Arial" w:hAnsi="Arial" w:cs="Arial"/>
          <w:sz w:val="24"/>
          <w:szCs w:val="24"/>
        </w:rPr>
        <w:t xml:space="preserve">or post to: </w:t>
      </w:r>
    </w:p>
    <w:p w14:paraId="7C41DBDF" w14:textId="48E8D30D" w:rsidR="0068289C" w:rsidRPr="00E46531" w:rsidRDefault="00930B37" w:rsidP="00E46531">
      <w:pPr>
        <w:rPr>
          <w:rFonts w:ascii="Arial" w:hAnsi="Arial" w:cs="Arial"/>
        </w:rPr>
      </w:pPr>
      <w:r w:rsidRPr="00FB2435">
        <w:rPr>
          <w:rFonts w:ascii="Arial" w:hAnsi="Arial" w:cs="Arial"/>
        </w:rPr>
        <w:t>The Maritime and Coastguard Agency (MCA), Bay 2/23, (Attention: Jim House, UK Technical Services, Ship Standards HSC consultation - Ship Safety), 105 Commercial Road, Southampton SO15 1EG</w:t>
      </w:r>
      <w:r w:rsidR="00E46531">
        <w:rPr>
          <w:rFonts w:ascii="Arial" w:hAnsi="Arial" w:cs="Arial"/>
        </w:rPr>
        <w:t>.</w:t>
      </w:r>
    </w:p>
    <w:sectPr w:rsidR="0068289C" w:rsidRPr="00E46531" w:rsidSect="000F519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F460" w14:textId="77777777" w:rsidR="00E9134C" w:rsidRDefault="00E9134C">
      <w:pPr>
        <w:spacing w:after="0" w:line="240" w:lineRule="auto"/>
      </w:pPr>
      <w:r>
        <w:separator/>
      </w:r>
    </w:p>
  </w:endnote>
  <w:endnote w:type="continuationSeparator" w:id="0">
    <w:p w14:paraId="05AAB1C2" w14:textId="77777777" w:rsidR="00E9134C" w:rsidRDefault="00E9134C">
      <w:pPr>
        <w:spacing w:after="0" w:line="240" w:lineRule="auto"/>
      </w:pPr>
      <w:r>
        <w:continuationSeparator/>
      </w:r>
    </w:p>
  </w:endnote>
  <w:endnote w:type="continuationNotice" w:id="1">
    <w:p w14:paraId="32709646" w14:textId="77777777" w:rsidR="00E9134C" w:rsidRDefault="00E91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12877"/>
      <w:docPartObj>
        <w:docPartGallery w:val="Page Numbers (Bottom of Page)"/>
        <w:docPartUnique/>
      </w:docPartObj>
    </w:sdtPr>
    <w:sdtEndPr>
      <w:rPr>
        <w:rFonts w:ascii="Arial" w:hAnsi="Arial" w:cs="Arial"/>
        <w:noProof/>
      </w:rPr>
    </w:sdtEndPr>
    <w:sdtContent>
      <w:p w14:paraId="134902E7" w14:textId="77777777" w:rsidR="00161E20" w:rsidRDefault="00161E20" w:rsidP="00161E20">
        <w:pPr>
          <w:pStyle w:val="Footer"/>
          <w:jc w:val="right"/>
        </w:pPr>
        <w:r w:rsidRPr="00BA42E7">
          <w:rPr>
            <w:rFonts w:ascii="Arial" w:hAnsi="Arial" w:cs="Arial"/>
          </w:rPr>
          <w:fldChar w:fldCharType="begin"/>
        </w:r>
        <w:r w:rsidRPr="00BA42E7">
          <w:rPr>
            <w:rFonts w:ascii="Arial" w:hAnsi="Arial" w:cs="Arial"/>
          </w:rPr>
          <w:instrText xml:space="preserve"> PAGE   \* MERGEFORMAT </w:instrText>
        </w:r>
        <w:r w:rsidRPr="00BA42E7">
          <w:rPr>
            <w:rFonts w:ascii="Arial" w:hAnsi="Arial" w:cs="Arial"/>
          </w:rPr>
          <w:fldChar w:fldCharType="separate"/>
        </w:r>
        <w:r w:rsidR="001876BE">
          <w:rPr>
            <w:rFonts w:ascii="Arial" w:hAnsi="Arial" w:cs="Arial"/>
            <w:noProof/>
          </w:rPr>
          <w:t>9</w:t>
        </w:r>
        <w:r w:rsidRPr="00BA42E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737F" w14:textId="77777777" w:rsidR="00E9134C" w:rsidRDefault="00E9134C">
      <w:pPr>
        <w:spacing w:after="0" w:line="240" w:lineRule="auto"/>
      </w:pPr>
      <w:r>
        <w:separator/>
      </w:r>
    </w:p>
  </w:footnote>
  <w:footnote w:type="continuationSeparator" w:id="0">
    <w:p w14:paraId="5D67102D" w14:textId="77777777" w:rsidR="00E9134C" w:rsidRDefault="00E9134C">
      <w:pPr>
        <w:spacing w:after="0" w:line="240" w:lineRule="auto"/>
      </w:pPr>
      <w:r>
        <w:continuationSeparator/>
      </w:r>
    </w:p>
  </w:footnote>
  <w:footnote w:type="continuationNotice" w:id="1">
    <w:p w14:paraId="384116CE" w14:textId="77777777" w:rsidR="00E9134C" w:rsidRDefault="00E913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BFA"/>
    <w:multiLevelType w:val="hybridMultilevel"/>
    <w:tmpl w:val="50B0E190"/>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26C1C"/>
    <w:multiLevelType w:val="hybridMultilevel"/>
    <w:tmpl w:val="5A0E54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9C"/>
    <w:rsid w:val="000061A0"/>
    <w:rsid w:val="00011AD2"/>
    <w:rsid w:val="00015716"/>
    <w:rsid w:val="00017598"/>
    <w:rsid w:val="00021F70"/>
    <w:rsid w:val="00023C1C"/>
    <w:rsid w:val="00025243"/>
    <w:rsid w:val="0003404D"/>
    <w:rsid w:val="0003789D"/>
    <w:rsid w:val="00052B05"/>
    <w:rsid w:val="000631A3"/>
    <w:rsid w:val="000634E4"/>
    <w:rsid w:val="000636E5"/>
    <w:rsid w:val="000700B1"/>
    <w:rsid w:val="00080BC6"/>
    <w:rsid w:val="0008784F"/>
    <w:rsid w:val="000915C9"/>
    <w:rsid w:val="00093034"/>
    <w:rsid w:val="000A0BD6"/>
    <w:rsid w:val="000A6BD7"/>
    <w:rsid w:val="000C03F8"/>
    <w:rsid w:val="000C1D99"/>
    <w:rsid w:val="000C4059"/>
    <w:rsid w:val="000C55A6"/>
    <w:rsid w:val="000C5A97"/>
    <w:rsid w:val="000D5250"/>
    <w:rsid w:val="000D7CE4"/>
    <w:rsid w:val="000E1E22"/>
    <w:rsid w:val="000E4DF4"/>
    <w:rsid w:val="000E7CBD"/>
    <w:rsid w:val="000F5193"/>
    <w:rsid w:val="000F5933"/>
    <w:rsid w:val="00113A9E"/>
    <w:rsid w:val="00114364"/>
    <w:rsid w:val="0011629E"/>
    <w:rsid w:val="00125F06"/>
    <w:rsid w:val="00136688"/>
    <w:rsid w:val="001435AC"/>
    <w:rsid w:val="00146AC0"/>
    <w:rsid w:val="00156269"/>
    <w:rsid w:val="00161D59"/>
    <w:rsid w:val="00161E20"/>
    <w:rsid w:val="0018059A"/>
    <w:rsid w:val="00186582"/>
    <w:rsid w:val="001872F6"/>
    <w:rsid w:val="001876BE"/>
    <w:rsid w:val="00190907"/>
    <w:rsid w:val="001A16EB"/>
    <w:rsid w:val="001A36EF"/>
    <w:rsid w:val="001B2DF9"/>
    <w:rsid w:val="001B4913"/>
    <w:rsid w:val="001C374E"/>
    <w:rsid w:val="001C4F93"/>
    <w:rsid w:val="001C74C5"/>
    <w:rsid w:val="001D2355"/>
    <w:rsid w:val="001D5B26"/>
    <w:rsid w:val="001E4859"/>
    <w:rsid w:val="001E51A2"/>
    <w:rsid w:val="001F33C6"/>
    <w:rsid w:val="001F476F"/>
    <w:rsid w:val="00201E4C"/>
    <w:rsid w:val="002039A7"/>
    <w:rsid w:val="002070FE"/>
    <w:rsid w:val="00212347"/>
    <w:rsid w:val="00212FE9"/>
    <w:rsid w:val="0022358F"/>
    <w:rsid w:val="00224A9D"/>
    <w:rsid w:val="0022716D"/>
    <w:rsid w:val="002279FF"/>
    <w:rsid w:val="00232C31"/>
    <w:rsid w:val="0024779B"/>
    <w:rsid w:val="00251B63"/>
    <w:rsid w:val="00256CFF"/>
    <w:rsid w:val="00261766"/>
    <w:rsid w:val="00262A9B"/>
    <w:rsid w:val="00263D7B"/>
    <w:rsid w:val="00277342"/>
    <w:rsid w:val="002904F7"/>
    <w:rsid w:val="002A1195"/>
    <w:rsid w:val="002A2A7D"/>
    <w:rsid w:val="002A741D"/>
    <w:rsid w:val="002D0F56"/>
    <w:rsid w:val="002D7B85"/>
    <w:rsid w:val="002D7D19"/>
    <w:rsid w:val="002E42C2"/>
    <w:rsid w:val="002F3CD7"/>
    <w:rsid w:val="002F5F30"/>
    <w:rsid w:val="0031026A"/>
    <w:rsid w:val="00311B39"/>
    <w:rsid w:val="00312340"/>
    <w:rsid w:val="003132F3"/>
    <w:rsid w:val="003141AB"/>
    <w:rsid w:val="00316C79"/>
    <w:rsid w:val="00322CF6"/>
    <w:rsid w:val="003241E4"/>
    <w:rsid w:val="003249F2"/>
    <w:rsid w:val="00324C5F"/>
    <w:rsid w:val="00344AB5"/>
    <w:rsid w:val="00350991"/>
    <w:rsid w:val="00352DA1"/>
    <w:rsid w:val="003533A0"/>
    <w:rsid w:val="00355FE1"/>
    <w:rsid w:val="00382EB2"/>
    <w:rsid w:val="003855B5"/>
    <w:rsid w:val="003857FB"/>
    <w:rsid w:val="00385C79"/>
    <w:rsid w:val="003860D2"/>
    <w:rsid w:val="0039027D"/>
    <w:rsid w:val="003979D4"/>
    <w:rsid w:val="003A5910"/>
    <w:rsid w:val="003C1458"/>
    <w:rsid w:val="003D4616"/>
    <w:rsid w:val="003D5ABD"/>
    <w:rsid w:val="003D6948"/>
    <w:rsid w:val="003E35CF"/>
    <w:rsid w:val="003E5E6D"/>
    <w:rsid w:val="004020AE"/>
    <w:rsid w:val="004028F3"/>
    <w:rsid w:val="00414B75"/>
    <w:rsid w:val="00420031"/>
    <w:rsid w:val="0042371E"/>
    <w:rsid w:val="00424617"/>
    <w:rsid w:val="0043086D"/>
    <w:rsid w:val="004377BA"/>
    <w:rsid w:val="00444B34"/>
    <w:rsid w:val="00444BC4"/>
    <w:rsid w:val="00462669"/>
    <w:rsid w:val="004647CD"/>
    <w:rsid w:val="00467422"/>
    <w:rsid w:val="0047689A"/>
    <w:rsid w:val="00480045"/>
    <w:rsid w:val="004808EB"/>
    <w:rsid w:val="00485736"/>
    <w:rsid w:val="00496D3E"/>
    <w:rsid w:val="004A10BF"/>
    <w:rsid w:val="004B6296"/>
    <w:rsid w:val="004C7626"/>
    <w:rsid w:val="004C7F9B"/>
    <w:rsid w:val="004D07C9"/>
    <w:rsid w:val="004D1714"/>
    <w:rsid w:val="004E20B5"/>
    <w:rsid w:val="004F03BD"/>
    <w:rsid w:val="004F1093"/>
    <w:rsid w:val="004F168B"/>
    <w:rsid w:val="004F5C61"/>
    <w:rsid w:val="005004BE"/>
    <w:rsid w:val="005017B4"/>
    <w:rsid w:val="00506592"/>
    <w:rsid w:val="0051031A"/>
    <w:rsid w:val="0051388F"/>
    <w:rsid w:val="0053000E"/>
    <w:rsid w:val="00530B45"/>
    <w:rsid w:val="00531010"/>
    <w:rsid w:val="00534883"/>
    <w:rsid w:val="00542753"/>
    <w:rsid w:val="00553904"/>
    <w:rsid w:val="00553A5C"/>
    <w:rsid w:val="00554C8E"/>
    <w:rsid w:val="00554FBA"/>
    <w:rsid w:val="00555548"/>
    <w:rsid w:val="00555E55"/>
    <w:rsid w:val="005603B2"/>
    <w:rsid w:val="00566835"/>
    <w:rsid w:val="005727FD"/>
    <w:rsid w:val="005752CA"/>
    <w:rsid w:val="00577866"/>
    <w:rsid w:val="005945C7"/>
    <w:rsid w:val="00595C49"/>
    <w:rsid w:val="005963C1"/>
    <w:rsid w:val="005A02E8"/>
    <w:rsid w:val="005A6359"/>
    <w:rsid w:val="005A668D"/>
    <w:rsid w:val="005B2B4A"/>
    <w:rsid w:val="005C7575"/>
    <w:rsid w:val="005D066E"/>
    <w:rsid w:val="005D42CE"/>
    <w:rsid w:val="005E407B"/>
    <w:rsid w:val="005F67C9"/>
    <w:rsid w:val="006132BF"/>
    <w:rsid w:val="00620ED8"/>
    <w:rsid w:val="00620F87"/>
    <w:rsid w:val="00635C78"/>
    <w:rsid w:val="00641A48"/>
    <w:rsid w:val="006433BC"/>
    <w:rsid w:val="00646F2D"/>
    <w:rsid w:val="0065004C"/>
    <w:rsid w:val="0065109E"/>
    <w:rsid w:val="00670638"/>
    <w:rsid w:val="00680E8E"/>
    <w:rsid w:val="0068289C"/>
    <w:rsid w:val="00690AA3"/>
    <w:rsid w:val="00696B72"/>
    <w:rsid w:val="006A13A9"/>
    <w:rsid w:val="006A70D5"/>
    <w:rsid w:val="006B0A50"/>
    <w:rsid w:val="006B7D05"/>
    <w:rsid w:val="006C454B"/>
    <w:rsid w:val="006D6F41"/>
    <w:rsid w:val="006E2260"/>
    <w:rsid w:val="006E4D06"/>
    <w:rsid w:val="006E4F7A"/>
    <w:rsid w:val="006E5C42"/>
    <w:rsid w:val="006F6CCC"/>
    <w:rsid w:val="006F7389"/>
    <w:rsid w:val="007010E7"/>
    <w:rsid w:val="00702663"/>
    <w:rsid w:val="0070713B"/>
    <w:rsid w:val="0070721B"/>
    <w:rsid w:val="007125FC"/>
    <w:rsid w:val="00712DE4"/>
    <w:rsid w:val="007169BF"/>
    <w:rsid w:val="0071EC5F"/>
    <w:rsid w:val="007258E4"/>
    <w:rsid w:val="00725D23"/>
    <w:rsid w:val="007412C3"/>
    <w:rsid w:val="00741321"/>
    <w:rsid w:val="007519DB"/>
    <w:rsid w:val="0075435B"/>
    <w:rsid w:val="007616A5"/>
    <w:rsid w:val="00767C5A"/>
    <w:rsid w:val="00786FE3"/>
    <w:rsid w:val="0079336C"/>
    <w:rsid w:val="007A0E9C"/>
    <w:rsid w:val="007A31A3"/>
    <w:rsid w:val="007A46A2"/>
    <w:rsid w:val="007A53A9"/>
    <w:rsid w:val="007A662B"/>
    <w:rsid w:val="007B3138"/>
    <w:rsid w:val="007B3DAA"/>
    <w:rsid w:val="007C2D93"/>
    <w:rsid w:val="007C317B"/>
    <w:rsid w:val="007C6C2E"/>
    <w:rsid w:val="007D3502"/>
    <w:rsid w:val="007D5E5B"/>
    <w:rsid w:val="007E0E0A"/>
    <w:rsid w:val="007E2260"/>
    <w:rsid w:val="007E22AD"/>
    <w:rsid w:val="007E31CC"/>
    <w:rsid w:val="007E53AD"/>
    <w:rsid w:val="007F642F"/>
    <w:rsid w:val="00815B1D"/>
    <w:rsid w:val="008265A3"/>
    <w:rsid w:val="00830BC5"/>
    <w:rsid w:val="00835155"/>
    <w:rsid w:val="00835A91"/>
    <w:rsid w:val="00845D0B"/>
    <w:rsid w:val="00850FF5"/>
    <w:rsid w:val="008767BD"/>
    <w:rsid w:val="00884D1F"/>
    <w:rsid w:val="00886A16"/>
    <w:rsid w:val="00897672"/>
    <w:rsid w:val="008A2436"/>
    <w:rsid w:val="008A6804"/>
    <w:rsid w:val="008B0C99"/>
    <w:rsid w:val="008B17D3"/>
    <w:rsid w:val="008B5F6D"/>
    <w:rsid w:val="008B7D6A"/>
    <w:rsid w:val="008C526C"/>
    <w:rsid w:val="008D0FF2"/>
    <w:rsid w:val="008D34D6"/>
    <w:rsid w:val="008E07D5"/>
    <w:rsid w:val="008E1C00"/>
    <w:rsid w:val="008E7300"/>
    <w:rsid w:val="008F05E9"/>
    <w:rsid w:val="008F0EAE"/>
    <w:rsid w:val="008F3498"/>
    <w:rsid w:val="0090010D"/>
    <w:rsid w:val="009002AE"/>
    <w:rsid w:val="00902FBF"/>
    <w:rsid w:val="00923540"/>
    <w:rsid w:val="009264D5"/>
    <w:rsid w:val="00930B37"/>
    <w:rsid w:val="009548C7"/>
    <w:rsid w:val="00961BB2"/>
    <w:rsid w:val="0097109F"/>
    <w:rsid w:val="0098108C"/>
    <w:rsid w:val="009826DB"/>
    <w:rsid w:val="0098399E"/>
    <w:rsid w:val="00987673"/>
    <w:rsid w:val="00987DB1"/>
    <w:rsid w:val="009A6328"/>
    <w:rsid w:val="009B7DF5"/>
    <w:rsid w:val="009C5CD8"/>
    <w:rsid w:val="009E6EB1"/>
    <w:rsid w:val="009F3849"/>
    <w:rsid w:val="00A06BC7"/>
    <w:rsid w:val="00A16242"/>
    <w:rsid w:val="00A2023D"/>
    <w:rsid w:val="00A20691"/>
    <w:rsid w:val="00A321CB"/>
    <w:rsid w:val="00A40135"/>
    <w:rsid w:val="00A40F1E"/>
    <w:rsid w:val="00A507F5"/>
    <w:rsid w:val="00A6223B"/>
    <w:rsid w:val="00A6266C"/>
    <w:rsid w:val="00A64A25"/>
    <w:rsid w:val="00A81A29"/>
    <w:rsid w:val="00A82763"/>
    <w:rsid w:val="00A849EA"/>
    <w:rsid w:val="00A85E08"/>
    <w:rsid w:val="00AA556C"/>
    <w:rsid w:val="00AB3909"/>
    <w:rsid w:val="00AB5DC2"/>
    <w:rsid w:val="00AB6CE4"/>
    <w:rsid w:val="00AB6D19"/>
    <w:rsid w:val="00AC7710"/>
    <w:rsid w:val="00AD3097"/>
    <w:rsid w:val="00AE0E27"/>
    <w:rsid w:val="00AE0FD7"/>
    <w:rsid w:val="00AF3426"/>
    <w:rsid w:val="00AF6885"/>
    <w:rsid w:val="00B16527"/>
    <w:rsid w:val="00B20F6B"/>
    <w:rsid w:val="00B21924"/>
    <w:rsid w:val="00B260F5"/>
    <w:rsid w:val="00B26DAF"/>
    <w:rsid w:val="00B60C41"/>
    <w:rsid w:val="00B63159"/>
    <w:rsid w:val="00B63578"/>
    <w:rsid w:val="00B67700"/>
    <w:rsid w:val="00B76B99"/>
    <w:rsid w:val="00B8053D"/>
    <w:rsid w:val="00B83BD1"/>
    <w:rsid w:val="00B853B9"/>
    <w:rsid w:val="00B920CF"/>
    <w:rsid w:val="00BA02F7"/>
    <w:rsid w:val="00BA2E66"/>
    <w:rsid w:val="00BB5B60"/>
    <w:rsid w:val="00BC24C3"/>
    <w:rsid w:val="00BC3CAA"/>
    <w:rsid w:val="00BD2ECC"/>
    <w:rsid w:val="00BD4570"/>
    <w:rsid w:val="00BE184E"/>
    <w:rsid w:val="00BE3DF9"/>
    <w:rsid w:val="00BE69F8"/>
    <w:rsid w:val="00BF304E"/>
    <w:rsid w:val="00C045D2"/>
    <w:rsid w:val="00C1041C"/>
    <w:rsid w:val="00C154B5"/>
    <w:rsid w:val="00C2130E"/>
    <w:rsid w:val="00C236EF"/>
    <w:rsid w:val="00C3030F"/>
    <w:rsid w:val="00C34CAE"/>
    <w:rsid w:val="00C42346"/>
    <w:rsid w:val="00C53160"/>
    <w:rsid w:val="00C758D5"/>
    <w:rsid w:val="00C75F73"/>
    <w:rsid w:val="00C80902"/>
    <w:rsid w:val="00C95C6E"/>
    <w:rsid w:val="00CA6B8E"/>
    <w:rsid w:val="00CB0D2B"/>
    <w:rsid w:val="00CC1B89"/>
    <w:rsid w:val="00CC4EF6"/>
    <w:rsid w:val="00CC5378"/>
    <w:rsid w:val="00CD65C1"/>
    <w:rsid w:val="00CE3964"/>
    <w:rsid w:val="00CF0F09"/>
    <w:rsid w:val="00CF20DE"/>
    <w:rsid w:val="00CF6653"/>
    <w:rsid w:val="00D0333A"/>
    <w:rsid w:val="00D072FF"/>
    <w:rsid w:val="00D10A62"/>
    <w:rsid w:val="00D131FC"/>
    <w:rsid w:val="00D26077"/>
    <w:rsid w:val="00D44BD9"/>
    <w:rsid w:val="00D55B88"/>
    <w:rsid w:val="00D56139"/>
    <w:rsid w:val="00D602B4"/>
    <w:rsid w:val="00D661B2"/>
    <w:rsid w:val="00D66758"/>
    <w:rsid w:val="00D72DA4"/>
    <w:rsid w:val="00D865F6"/>
    <w:rsid w:val="00D866FC"/>
    <w:rsid w:val="00D93FBE"/>
    <w:rsid w:val="00D9451A"/>
    <w:rsid w:val="00DA2987"/>
    <w:rsid w:val="00DA2E22"/>
    <w:rsid w:val="00DB0904"/>
    <w:rsid w:val="00DB1292"/>
    <w:rsid w:val="00DB5CBD"/>
    <w:rsid w:val="00DD0ABE"/>
    <w:rsid w:val="00DD0FFF"/>
    <w:rsid w:val="00DE2D20"/>
    <w:rsid w:val="00DE4A71"/>
    <w:rsid w:val="00DF5A7E"/>
    <w:rsid w:val="00E14CEF"/>
    <w:rsid w:val="00E14FC9"/>
    <w:rsid w:val="00E22A78"/>
    <w:rsid w:val="00E22CDD"/>
    <w:rsid w:val="00E23FE5"/>
    <w:rsid w:val="00E26226"/>
    <w:rsid w:val="00E269AB"/>
    <w:rsid w:val="00E32FEB"/>
    <w:rsid w:val="00E456FF"/>
    <w:rsid w:val="00E4626F"/>
    <w:rsid w:val="00E46531"/>
    <w:rsid w:val="00E51437"/>
    <w:rsid w:val="00E53E3F"/>
    <w:rsid w:val="00E61C1D"/>
    <w:rsid w:val="00E61E7D"/>
    <w:rsid w:val="00E72B30"/>
    <w:rsid w:val="00E75766"/>
    <w:rsid w:val="00E75EE1"/>
    <w:rsid w:val="00E9134C"/>
    <w:rsid w:val="00E913FA"/>
    <w:rsid w:val="00E93331"/>
    <w:rsid w:val="00EA7996"/>
    <w:rsid w:val="00EB16B5"/>
    <w:rsid w:val="00EC0D74"/>
    <w:rsid w:val="00EC4CA9"/>
    <w:rsid w:val="00EC5F17"/>
    <w:rsid w:val="00ED1A20"/>
    <w:rsid w:val="00EE12DC"/>
    <w:rsid w:val="00EE484D"/>
    <w:rsid w:val="00EE5D24"/>
    <w:rsid w:val="00EF760B"/>
    <w:rsid w:val="00F00457"/>
    <w:rsid w:val="00F02110"/>
    <w:rsid w:val="00F039C0"/>
    <w:rsid w:val="00F040C5"/>
    <w:rsid w:val="00F06BDB"/>
    <w:rsid w:val="00F1507F"/>
    <w:rsid w:val="00F15712"/>
    <w:rsid w:val="00F350D1"/>
    <w:rsid w:val="00F35B94"/>
    <w:rsid w:val="00F36A96"/>
    <w:rsid w:val="00F401B9"/>
    <w:rsid w:val="00F44F36"/>
    <w:rsid w:val="00F45B0D"/>
    <w:rsid w:val="00F47F65"/>
    <w:rsid w:val="00F55F1D"/>
    <w:rsid w:val="00F61836"/>
    <w:rsid w:val="00F627CA"/>
    <w:rsid w:val="00F67A87"/>
    <w:rsid w:val="00F71488"/>
    <w:rsid w:val="00F74961"/>
    <w:rsid w:val="00F762DF"/>
    <w:rsid w:val="00F77AF1"/>
    <w:rsid w:val="00F8236B"/>
    <w:rsid w:val="00F8754D"/>
    <w:rsid w:val="00F9337E"/>
    <w:rsid w:val="00FA4D04"/>
    <w:rsid w:val="00FB2435"/>
    <w:rsid w:val="00FB282B"/>
    <w:rsid w:val="00FB5BD5"/>
    <w:rsid w:val="00FB5E6D"/>
    <w:rsid w:val="00FB6863"/>
    <w:rsid w:val="00FB6A47"/>
    <w:rsid w:val="00FB7CA9"/>
    <w:rsid w:val="00FD5023"/>
    <w:rsid w:val="00FD6D00"/>
    <w:rsid w:val="00FD6DC5"/>
    <w:rsid w:val="00FE194D"/>
    <w:rsid w:val="00FE281D"/>
    <w:rsid w:val="00FE7D88"/>
    <w:rsid w:val="00FF4185"/>
    <w:rsid w:val="0143318F"/>
    <w:rsid w:val="0198D076"/>
    <w:rsid w:val="01F0694C"/>
    <w:rsid w:val="03DC1419"/>
    <w:rsid w:val="03F88915"/>
    <w:rsid w:val="03F8D149"/>
    <w:rsid w:val="0472ECE0"/>
    <w:rsid w:val="05A08168"/>
    <w:rsid w:val="05A9C7A0"/>
    <w:rsid w:val="06906297"/>
    <w:rsid w:val="0704B1CF"/>
    <w:rsid w:val="07B42201"/>
    <w:rsid w:val="080BFE28"/>
    <w:rsid w:val="08305835"/>
    <w:rsid w:val="0841A7CC"/>
    <w:rsid w:val="08C92CAD"/>
    <w:rsid w:val="0B224162"/>
    <w:rsid w:val="0D0BFB75"/>
    <w:rsid w:val="0EB5C3F7"/>
    <w:rsid w:val="0F0CD175"/>
    <w:rsid w:val="0F10E50F"/>
    <w:rsid w:val="0F173C51"/>
    <w:rsid w:val="0F9A6E46"/>
    <w:rsid w:val="0FF75EA2"/>
    <w:rsid w:val="1157643E"/>
    <w:rsid w:val="1199B811"/>
    <w:rsid w:val="120EEFB7"/>
    <w:rsid w:val="12D81308"/>
    <w:rsid w:val="1332407E"/>
    <w:rsid w:val="1332A8AB"/>
    <w:rsid w:val="13A1B09D"/>
    <w:rsid w:val="13E7E11D"/>
    <w:rsid w:val="143E9E52"/>
    <w:rsid w:val="14E84428"/>
    <w:rsid w:val="14EF4E57"/>
    <w:rsid w:val="179F8462"/>
    <w:rsid w:val="17A7890F"/>
    <w:rsid w:val="17D1EC43"/>
    <w:rsid w:val="194A30D4"/>
    <w:rsid w:val="1A330CD3"/>
    <w:rsid w:val="1A9ED384"/>
    <w:rsid w:val="1AD596BF"/>
    <w:rsid w:val="1B4B7900"/>
    <w:rsid w:val="1BA06941"/>
    <w:rsid w:val="1BB177B0"/>
    <w:rsid w:val="1D575098"/>
    <w:rsid w:val="1D970273"/>
    <w:rsid w:val="1E127164"/>
    <w:rsid w:val="1E374688"/>
    <w:rsid w:val="1F001102"/>
    <w:rsid w:val="1FB1A87A"/>
    <w:rsid w:val="1FFE4E43"/>
    <w:rsid w:val="216FBCB3"/>
    <w:rsid w:val="227DCC53"/>
    <w:rsid w:val="2394EA4B"/>
    <w:rsid w:val="23E1AB89"/>
    <w:rsid w:val="2406F548"/>
    <w:rsid w:val="2468BF7A"/>
    <w:rsid w:val="247CFA41"/>
    <w:rsid w:val="24E90498"/>
    <w:rsid w:val="255760A9"/>
    <w:rsid w:val="256DFAAD"/>
    <w:rsid w:val="257F1742"/>
    <w:rsid w:val="2621E81E"/>
    <w:rsid w:val="265141A7"/>
    <w:rsid w:val="269EE9E2"/>
    <w:rsid w:val="26F20081"/>
    <w:rsid w:val="282498CF"/>
    <w:rsid w:val="29A09391"/>
    <w:rsid w:val="29C73B36"/>
    <w:rsid w:val="2A3417D0"/>
    <w:rsid w:val="2A58AFE9"/>
    <w:rsid w:val="2A7F211D"/>
    <w:rsid w:val="2A8D532B"/>
    <w:rsid w:val="2AFE7357"/>
    <w:rsid w:val="2B117EF4"/>
    <w:rsid w:val="2BE3464D"/>
    <w:rsid w:val="2BE9108E"/>
    <w:rsid w:val="2C34056F"/>
    <w:rsid w:val="2D751CCB"/>
    <w:rsid w:val="2D90216B"/>
    <w:rsid w:val="2E495225"/>
    <w:rsid w:val="2E80FEB9"/>
    <w:rsid w:val="2FAEF81A"/>
    <w:rsid w:val="30D0F7F3"/>
    <w:rsid w:val="324C5143"/>
    <w:rsid w:val="32CC327D"/>
    <w:rsid w:val="32E0DBCC"/>
    <w:rsid w:val="33B7FCEB"/>
    <w:rsid w:val="34297A71"/>
    <w:rsid w:val="35211789"/>
    <w:rsid w:val="35368101"/>
    <w:rsid w:val="35AD8491"/>
    <w:rsid w:val="35CB90DF"/>
    <w:rsid w:val="36005D53"/>
    <w:rsid w:val="366881CF"/>
    <w:rsid w:val="369C2248"/>
    <w:rsid w:val="3733EC36"/>
    <w:rsid w:val="38F1F6CA"/>
    <w:rsid w:val="3A74E5DC"/>
    <w:rsid w:val="3AB8ADDB"/>
    <w:rsid w:val="3DA42A75"/>
    <w:rsid w:val="40E5D37D"/>
    <w:rsid w:val="40E6A5A7"/>
    <w:rsid w:val="415546F0"/>
    <w:rsid w:val="41D6B0CB"/>
    <w:rsid w:val="43089493"/>
    <w:rsid w:val="44049699"/>
    <w:rsid w:val="4433DBBE"/>
    <w:rsid w:val="44C9AF92"/>
    <w:rsid w:val="46584782"/>
    <w:rsid w:val="46B0D6CB"/>
    <w:rsid w:val="47676642"/>
    <w:rsid w:val="47ADC702"/>
    <w:rsid w:val="47E354BA"/>
    <w:rsid w:val="47FF6FDC"/>
    <w:rsid w:val="4823C00A"/>
    <w:rsid w:val="4908A95E"/>
    <w:rsid w:val="4923A2A4"/>
    <w:rsid w:val="493C0B50"/>
    <w:rsid w:val="49CA6D55"/>
    <w:rsid w:val="4B074882"/>
    <w:rsid w:val="4C3AD765"/>
    <w:rsid w:val="4D1CBFFB"/>
    <w:rsid w:val="4DA84483"/>
    <w:rsid w:val="4EE05B6D"/>
    <w:rsid w:val="4F2295B0"/>
    <w:rsid w:val="4FA1FBBA"/>
    <w:rsid w:val="50FA041C"/>
    <w:rsid w:val="51923B7C"/>
    <w:rsid w:val="525A3672"/>
    <w:rsid w:val="5295D47D"/>
    <w:rsid w:val="53285745"/>
    <w:rsid w:val="53899770"/>
    <w:rsid w:val="53AF16B3"/>
    <w:rsid w:val="5401D1D4"/>
    <w:rsid w:val="546C9870"/>
    <w:rsid w:val="54CB810A"/>
    <w:rsid w:val="55C9CAD6"/>
    <w:rsid w:val="56130B8F"/>
    <w:rsid w:val="56CF31A2"/>
    <w:rsid w:val="57A43932"/>
    <w:rsid w:val="583A3379"/>
    <w:rsid w:val="58C34E69"/>
    <w:rsid w:val="59146CD7"/>
    <w:rsid w:val="5AC81A9E"/>
    <w:rsid w:val="5AF5D7F2"/>
    <w:rsid w:val="5B12EE96"/>
    <w:rsid w:val="5B7B7A58"/>
    <w:rsid w:val="5B905244"/>
    <w:rsid w:val="5DD2753E"/>
    <w:rsid w:val="5E43835F"/>
    <w:rsid w:val="5E6001AE"/>
    <w:rsid w:val="61715F40"/>
    <w:rsid w:val="62067728"/>
    <w:rsid w:val="622EB7E6"/>
    <w:rsid w:val="6313C367"/>
    <w:rsid w:val="6391F937"/>
    <w:rsid w:val="6409EAA1"/>
    <w:rsid w:val="64A0127C"/>
    <w:rsid w:val="64E3202B"/>
    <w:rsid w:val="65B2BF5F"/>
    <w:rsid w:val="66162631"/>
    <w:rsid w:val="67467FC4"/>
    <w:rsid w:val="675F66A9"/>
    <w:rsid w:val="67CE5A5A"/>
    <w:rsid w:val="6934E5A4"/>
    <w:rsid w:val="6A600BBB"/>
    <w:rsid w:val="6AB3698D"/>
    <w:rsid w:val="6B0F1697"/>
    <w:rsid w:val="6B0F5400"/>
    <w:rsid w:val="6B3F75D7"/>
    <w:rsid w:val="6C0601AB"/>
    <w:rsid w:val="6C072084"/>
    <w:rsid w:val="6C2E32B6"/>
    <w:rsid w:val="6D60024B"/>
    <w:rsid w:val="6E9C032B"/>
    <w:rsid w:val="6F9A92C9"/>
    <w:rsid w:val="70288560"/>
    <w:rsid w:val="71167568"/>
    <w:rsid w:val="7300EEB0"/>
    <w:rsid w:val="74274D4B"/>
    <w:rsid w:val="74B92000"/>
    <w:rsid w:val="74BE8AF2"/>
    <w:rsid w:val="75678A47"/>
    <w:rsid w:val="75839214"/>
    <w:rsid w:val="75EEA30C"/>
    <w:rsid w:val="75FF316B"/>
    <w:rsid w:val="76457258"/>
    <w:rsid w:val="765CE88A"/>
    <w:rsid w:val="77181F68"/>
    <w:rsid w:val="772185C0"/>
    <w:rsid w:val="77A39F0D"/>
    <w:rsid w:val="77FFF60C"/>
    <w:rsid w:val="7802CE67"/>
    <w:rsid w:val="78D84117"/>
    <w:rsid w:val="797D4CFE"/>
    <w:rsid w:val="7982C797"/>
    <w:rsid w:val="798A40D3"/>
    <w:rsid w:val="7AD7121C"/>
    <w:rsid w:val="7AEE8047"/>
    <w:rsid w:val="7B07E512"/>
    <w:rsid w:val="7B397528"/>
    <w:rsid w:val="7BEB908B"/>
    <w:rsid w:val="7C0C582C"/>
    <w:rsid w:val="7C5FED74"/>
    <w:rsid w:val="7C9ED27D"/>
    <w:rsid w:val="7DE4EB50"/>
    <w:rsid w:val="7EA18B47"/>
    <w:rsid w:val="7F9FB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CBE0"/>
  <w15:chartTrackingRefBased/>
  <w15:docId w15:val="{31A55029-4775-49FC-9678-645036B7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9C"/>
  </w:style>
  <w:style w:type="paragraph" w:styleId="Heading1">
    <w:name w:val="heading 1"/>
    <w:basedOn w:val="Normal"/>
    <w:next w:val="Normal"/>
    <w:link w:val="Heading1Char"/>
    <w:uiPriority w:val="9"/>
    <w:qFormat/>
    <w:rsid w:val="0068289C"/>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68289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9C"/>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68289C"/>
    <w:rPr>
      <w:rFonts w:asciiTheme="majorHAnsi" w:eastAsiaTheme="majorEastAsia" w:hAnsiTheme="majorHAnsi" w:cstheme="majorBidi"/>
      <w:color w:val="276E8B" w:themeColor="accent1" w:themeShade="BF"/>
      <w:sz w:val="26"/>
      <w:szCs w:val="26"/>
    </w:rPr>
  </w:style>
  <w:style w:type="table" w:styleId="TableGrid">
    <w:name w:val="Table Grid"/>
    <w:basedOn w:val="TableNormal"/>
    <w:uiPriority w:val="59"/>
    <w:rsid w:val="0068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289C"/>
    <w:pPr>
      <w:spacing w:after="0" w:line="240" w:lineRule="auto"/>
    </w:pPr>
  </w:style>
  <w:style w:type="character" w:styleId="Hyperlink">
    <w:name w:val="Hyperlink"/>
    <w:basedOn w:val="DefaultParagraphFont"/>
    <w:unhideWhenUsed/>
    <w:rsid w:val="0068289C"/>
    <w:rPr>
      <w:color w:val="6B9F25" w:themeColor="hyperlink"/>
      <w:u w:val="single"/>
    </w:rPr>
  </w:style>
  <w:style w:type="paragraph" w:styleId="Footer">
    <w:name w:val="footer"/>
    <w:basedOn w:val="Normal"/>
    <w:link w:val="FooterChar"/>
    <w:uiPriority w:val="99"/>
    <w:unhideWhenUsed/>
    <w:rsid w:val="0068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9C"/>
  </w:style>
  <w:style w:type="character" w:styleId="FollowedHyperlink">
    <w:name w:val="FollowedHyperlink"/>
    <w:basedOn w:val="DefaultParagraphFont"/>
    <w:uiPriority w:val="99"/>
    <w:semiHidden/>
    <w:unhideWhenUsed/>
    <w:rsid w:val="0068289C"/>
    <w:rPr>
      <w:color w:val="9F6715" w:themeColor="followedHyperlink"/>
      <w:u w:val="single"/>
    </w:rPr>
  </w:style>
  <w:style w:type="paragraph" w:styleId="BalloonText">
    <w:name w:val="Balloon Text"/>
    <w:basedOn w:val="Normal"/>
    <w:link w:val="BalloonTextChar"/>
    <w:uiPriority w:val="99"/>
    <w:semiHidden/>
    <w:unhideWhenUsed/>
    <w:rsid w:val="0098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B1"/>
    <w:rPr>
      <w:rFonts w:ascii="Segoe UI" w:hAnsi="Segoe UI" w:cs="Segoe UI"/>
      <w:sz w:val="18"/>
      <w:szCs w:val="18"/>
    </w:rPr>
  </w:style>
  <w:style w:type="character" w:styleId="UnresolvedMention">
    <w:name w:val="Unresolved Mention"/>
    <w:basedOn w:val="DefaultParagraphFont"/>
    <w:uiPriority w:val="99"/>
    <w:semiHidden/>
    <w:unhideWhenUsed/>
    <w:rsid w:val="003241E4"/>
    <w:rPr>
      <w:color w:val="808080"/>
      <w:shd w:val="clear" w:color="auto" w:fill="E6E6E6"/>
    </w:rPr>
  </w:style>
  <w:style w:type="character" w:styleId="CommentReference">
    <w:name w:val="annotation reference"/>
    <w:basedOn w:val="DefaultParagraphFont"/>
    <w:uiPriority w:val="99"/>
    <w:semiHidden/>
    <w:unhideWhenUsed/>
    <w:rsid w:val="003141AB"/>
    <w:rPr>
      <w:sz w:val="16"/>
      <w:szCs w:val="16"/>
    </w:rPr>
  </w:style>
  <w:style w:type="paragraph" w:styleId="CommentText">
    <w:name w:val="annotation text"/>
    <w:basedOn w:val="Normal"/>
    <w:link w:val="CommentTextChar"/>
    <w:uiPriority w:val="99"/>
    <w:semiHidden/>
    <w:unhideWhenUsed/>
    <w:rsid w:val="003141AB"/>
    <w:pPr>
      <w:spacing w:line="240" w:lineRule="auto"/>
    </w:pPr>
    <w:rPr>
      <w:sz w:val="20"/>
      <w:szCs w:val="20"/>
    </w:rPr>
  </w:style>
  <w:style w:type="character" w:customStyle="1" w:styleId="CommentTextChar">
    <w:name w:val="Comment Text Char"/>
    <w:basedOn w:val="DefaultParagraphFont"/>
    <w:link w:val="CommentText"/>
    <w:uiPriority w:val="99"/>
    <w:semiHidden/>
    <w:rsid w:val="003141AB"/>
    <w:rPr>
      <w:sz w:val="20"/>
      <w:szCs w:val="20"/>
    </w:rPr>
  </w:style>
  <w:style w:type="paragraph" w:styleId="CommentSubject">
    <w:name w:val="annotation subject"/>
    <w:basedOn w:val="CommentText"/>
    <w:next w:val="CommentText"/>
    <w:link w:val="CommentSubjectChar"/>
    <w:uiPriority w:val="99"/>
    <w:semiHidden/>
    <w:unhideWhenUsed/>
    <w:rsid w:val="003141AB"/>
    <w:rPr>
      <w:b/>
      <w:bCs/>
    </w:rPr>
  </w:style>
  <w:style w:type="character" w:customStyle="1" w:styleId="CommentSubjectChar">
    <w:name w:val="Comment Subject Char"/>
    <w:basedOn w:val="CommentTextChar"/>
    <w:link w:val="CommentSubject"/>
    <w:uiPriority w:val="99"/>
    <w:semiHidden/>
    <w:rsid w:val="003141AB"/>
    <w:rPr>
      <w:b/>
      <w:bCs/>
      <w:sz w:val="20"/>
      <w:szCs w:val="20"/>
    </w:rPr>
  </w:style>
  <w:style w:type="paragraph" w:styleId="Header">
    <w:name w:val="header"/>
    <w:basedOn w:val="Normal"/>
    <w:link w:val="HeaderChar"/>
    <w:uiPriority w:val="99"/>
    <w:unhideWhenUsed/>
    <w:rsid w:val="00EC4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CA9"/>
  </w:style>
  <w:style w:type="paragraph" w:styleId="ListParagraph">
    <w:name w:val="List Paragraph"/>
    <w:basedOn w:val="Normal"/>
    <w:uiPriority w:val="34"/>
    <w:qFormat/>
    <w:rsid w:val="00DB0904"/>
    <w:pPr>
      <w:ind w:left="720"/>
      <w:contextualSpacing/>
    </w:pPr>
  </w:style>
  <w:style w:type="table" w:styleId="PlainTable5">
    <w:name w:val="Plain Table 5"/>
    <w:basedOn w:val="TableNormal"/>
    <w:uiPriority w:val="45"/>
    <w:rsid w:val="00EA7996"/>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5D066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D066E"/>
    <w:rPr>
      <w:sz w:val="20"/>
      <w:szCs w:val="20"/>
      <w:lang w:val="en-US"/>
    </w:rPr>
  </w:style>
  <w:style w:type="character" w:styleId="FootnoteReference">
    <w:name w:val="footnote reference"/>
    <w:basedOn w:val="DefaultParagraphFont"/>
    <w:uiPriority w:val="99"/>
    <w:semiHidden/>
    <w:unhideWhenUsed/>
    <w:rsid w:val="005D066E"/>
    <w:rPr>
      <w:vertAlign w:val="superscript"/>
    </w:rPr>
  </w:style>
  <w:style w:type="paragraph" w:styleId="Revision">
    <w:name w:val="Revision"/>
    <w:hidden/>
    <w:uiPriority w:val="99"/>
    <w:semiHidden/>
    <w:rsid w:val="00352D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7361">
      <w:bodyDiv w:val="1"/>
      <w:marLeft w:val="0"/>
      <w:marRight w:val="0"/>
      <w:marTop w:val="0"/>
      <w:marBottom w:val="0"/>
      <w:divBdr>
        <w:top w:val="none" w:sz="0" w:space="0" w:color="auto"/>
        <w:left w:val="none" w:sz="0" w:space="0" w:color="auto"/>
        <w:bottom w:val="none" w:sz="0" w:space="0" w:color="auto"/>
        <w:right w:val="none" w:sz="0" w:space="0" w:color="auto"/>
      </w:divBdr>
      <w:divsChild>
        <w:div w:id="171728137">
          <w:marLeft w:val="0"/>
          <w:marRight w:val="0"/>
          <w:marTop w:val="0"/>
          <w:marBottom w:val="0"/>
          <w:divBdr>
            <w:top w:val="none" w:sz="0" w:space="0" w:color="auto"/>
            <w:left w:val="none" w:sz="0" w:space="0" w:color="auto"/>
            <w:bottom w:val="none" w:sz="0" w:space="0" w:color="auto"/>
            <w:right w:val="none" w:sz="0" w:space="0" w:color="auto"/>
          </w:divBdr>
        </w:div>
        <w:div w:id="181208243">
          <w:marLeft w:val="0"/>
          <w:marRight w:val="0"/>
          <w:marTop w:val="0"/>
          <w:marBottom w:val="0"/>
          <w:divBdr>
            <w:top w:val="none" w:sz="0" w:space="0" w:color="auto"/>
            <w:left w:val="none" w:sz="0" w:space="0" w:color="auto"/>
            <w:bottom w:val="none" w:sz="0" w:space="0" w:color="auto"/>
            <w:right w:val="none" w:sz="0" w:space="0" w:color="auto"/>
          </w:divBdr>
        </w:div>
        <w:div w:id="1139029426">
          <w:marLeft w:val="0"/>
          <w:marRight w:val="0"/>
          <w:marTop w:val="0"/>
          <w:marBottom w:val="0"/>
          <w:divBdr>
            <w:top w:val="none" w:sz="0" w:space="0" w:color="auto"/>
            <w:left w:val="none" w:sz="0" w:space="0" w:color="auto"/>
            <w:bottom w:val="none" w:sz="0" w:space="0" w:color="auto"/>
            <w:right w:val="none" w:sz="0" w:space="0" w:color="auto"/>
          </w:divBdr>
        </w:div>
        <w:div w:id="1391424363">
          <w:marLeft w:val="0"/>
          <w:marRight w:val="0"/>
          <w:marTop w:val="0"/>
          <w:marBottom w:val="0"/>
          <w:divBdr>
            <w:top w:val="none" w:sz="0" w:space="0" w:color="auto"/>
            <w:left w:val="none" w:sz="0" w:space="0" w:color="auto"/>
            <w:bottom w:val="none" w:sz="0" w:space="0" w:color="auto"/>
            <w:right w:val="none" w:sz="0" w:space="0" w:color="auto"/>
          </w:divBdr>
        </w:div>
        <w:div w:id="1403912718">
          <w:marLeft w:val="0"/>
          <w:marRight w:val="0"/>
          <w:marTop w:val="0"/>
          <w:marBottom w:val="0"/>
          <w:divBdr>
            <w:top w:val="none" w:sz="0" w:space="0" w:color="auto"/>
            <w:left w:val="none" w:sz="0" w:space="0" w:color="auto"/>
            <w:bottom w:val="none" w:sz="0" w:space="0" w:color="auto"/>
            <w:right w:val="none" w:sz="0" w:space="0" w:color="auto"/>
          </w:divBdr>
        </w:div>
        <w:div w:id="1435053183">
          <w:marLeft w:val="0"/>
          <w:marRight w:val="0"/>
          <w:marTop w:val="0"/>
          <w:marBottom w:val="0"/>
          <w:divBdr>
            <w:top w:val="none" w:sz="0" w:space="0" w:color="auto"/>
            <w:left w:val="none" w:sz="0" w:space="0" w:color="auto"/>
            <w:bottom w:val="none" w:sz="0" w:space="0" w:color="auto"/>
            <w:right w:val="none" w:sz="0" w:space="0" w:color="auto"/>
          </w:divBdr>
        </w:div>
        <w:div w:id="1737123672">
          <w:marLeft w:val="0"/>
          <w:marRight w:val="0"/>
          <w:marTop w:val="0"/>
          <w:marBottom w:val="0"/>
          <w:divBdr>
            <w:top w:val="none" w:sz="0" w:space="0" w:color="auto"/>
            <w:left w:val="none" w:sz="0" w:space="0" w:color="auto"/>
            <w:bottom w:val="none" w:sz="0" w:space="0" w:color="auto"/>
            <w:right w:val="none" w:sz="0" w:space="0" w:color="auto"/>
          </w:divBdr>
        </w:div>
        <w:div w:id="1841389347">
          <w:marLeft w:val="0"/>
          <w:marRight w:val="0"/>
          <w:marTop w:val="0"/>
          <w:marBottom w:val="0"/>
          <w:divBdr>
            <w:top w:val="none" w:sz="0" w:space="0" w:color="auto"/>
            <w:left w:val="none" w:sz="0" w:space="0" w:color="auto"/>
            <w:bottom w:val="none" w:sz="0" w:space="0" w:color="auto"/>
            <w:right w:val="none" w:sz="0" w:space="0" w:color="auto"/>
          </w:divBdr>
        </w:div>
        <w:div w:id="1911621617">
          <w:marLeft w:val="0"/>
          <w:marRight w:val="0"/>
          <w:marTop w:val="0"/>
          <w:marBottom w:val="0"/>
          <w:divBdr>
            <w:top w:val="none" w:sz="0" w:space="0" w:color="auto"/>
            <w:left w:val="none" w:sz="0" w:space="0" w:color="auto"/>
            <w:bottom w:val="none" w:sz="0" w:space="0" w:color="auto"/>
            <w:right w:val="none" w:sz="0" w:space="0" w:color="auto"/>
          </w:divBdr>
        </w:div>
      </w:divsChild>
    </w:div>
    <w:div w:id="1818916460">
      <w:bodyDiv w:val="1"/>
      <w:marLeft w:val="0"/>
      <w:marRight w:val="0"/>
      <w:marTop w:val="0"/>
      <w:marBottom w:val="0"/>
      <w:divBdr>
        <w:top w:val="none" w:sz="0" w:space="0" w:color="auto"/>
        <w:left w:val="none" w:sz="0" w:space="0" w:color="auto"/>
        <w:bottom w:val="none" w:sz="0" w:space="0" w:color="auto"/>
        <w:right w:val="none" w:sz="0" w:space="0" w:color="auto"/>
      </w:divBdr>
      <w:divsChild>
        <w:div w:id="57484399">
          <w:marLeft w:val="0"/>
          <w:marRight w:val="0"/>
          <w:marTop w:val="0"/>
          <w:marBottom w:val="0"/>
          <w:divBdr>
            <w:top w:val="none" w:sz="0" w:space="0" w:color="auto"/>
            <w:left w:val="none" w:sz="0" w:space="0" w:color="auto"/>
            <w:bottom w:val="none" w:sz="0" w:space="0" w:color="auto"/>
            <w:right w:val="none" w:sz="0" w:space="0" w:color="auto"/>
          </w:divBdr>
        </w:div>
        <w:div w:id="128864094">
          <w:marLeft w:val="0"/>
          <w:marRight w:val="0"/>
          <w:marTop w:val="0"/>
          <w:marBottom w:val="0"/>
          <w:divBdr>
            <w:top w:val="none" w:sz="0" w:space="0" w:color="auto"/>
            <w:left w:val="none" w:sz="0" w:space="0" w:color="auto"/>
            <w:bottom w:val="none" w:sz="0" w:space="0" w:color="auto"/>
            <w:right w:val="none" w:sz="0" w:space="0" w:color="auto"/>
          </w:divBdr>
        </w:div>
        <w:div w:id="275337332">
          <w:marLeft w:val="0"/>
          <w:marRight w:val="0"/>
          <w:marTop w:val="0"/>
          <w:marBottom w:val="0"/>
          <w:divBdr>
            <w:top w:val="none" w:sz="0" w:space="0" w:color="auto"/>
            <w:left w:val="none" w:sz="0" w:space="0" w:color="auto"/>
            <w:bottom w:val="none" w:sz="0" w:space="0" w:color="auto"/>
            <w:right w:val="none" w:sz="0" w:space="0" w:color="auto"/>
          </w:divBdr>
        </w:div>
        <w:div w:id="279805903">
          <w:marLeft w:val="0"/>
          <w:marRight w:val="0"/>
          <w:marTop w:val="0"/>
          <w:marBottom w:val="0"/>
          <w:divBdr>
            <w:top w:val="none" w:sz="0" w:space="0" w:color="auto"/>
            <w:left w:val="none" w:sz="0" w:space="0" w:color="auto"/>
            <w:bottom w:val="none" w:sz="0" w:space="0" w:color="auto"/>
            <w:right w:val="none" w:sz="0" w:space="0" w:color="auto"/>
          </w:divBdr>
        </w:div>
        <w:div w:id="438836362">
          <w:marLeft w:val="0"/>
          <w:marRight w:val="0"/>
          <w:marTop w:val="0"/>
          <w:marBottom w:val="0"/>
          <w:divBdr>
            <w:top w:val="none" w:sz="0" w:space="0" w:color="auto"/>
            <w:left w:val="none" w:sz="0" w:space="0" w:color="auto"/>
            <w:bottom w:val="none" w:sz="0" w:space="0" w:color="auto"/>
            <w:right w:val="none" w:sz="0" w:space="0" w:color="auto"/>
          </w:divBdr>
        </w:div>
        <w:div w:id="1079014832">
          <w:marLeft w:val="0"/>
          <w:marRight w:val="0"/>
          <w:marTop w:val="0"/>
          <w:marBottom w:val="0"/>
          <w:divBdr>
            <w:top w:val="none" w:sz="0" w:space="0" w:color="auto"/>
            <w:left w:val="none" w:sz="0" w:space="0" w:color="auto"/>
            <w:bottom w:val="none" w:sz="0" w:space="0" w:color="auto"/>
            <w:right w:val="none" w:sz="0" w:space="0" w:color="auto"/>
          </w:divBdr>
        </w:div>
        <w:div w:id="1130633484">
          <w:marLeft w:val="0"/>
          <w:marRight w:val="0"/>
          <w:marTop w:val="0"/>
          <w:marBottom w:val="0"/>
          <w:divBdr>
            <w:top w:val="none" w:sz="0" w:space="0" w:color="auto"/>
            <w:left w:val="none" w:sz="0" w:space="0" w:color="auto"/>
            <w:bottom w:val="none" w:sz="0" w:space="0" w:color="auto"/>
            <w:right w:val="none" w:sz="0" w:space="0" w:color="auto"/>
          </w:divBdr>
        </w:div>
        <w:div w:id="1682471381">
          <w:marLeft w:val="0"/>
          <w:marRight w:val="0"/>
          <w:marTop w:val="0"/>
          <w:marBottom w:val="0"/>
          <w:divBdr>
            <w:top w:val="none" w:sz="0" w:space="0" w:color="auto"/>
            <w:left w:val="none" w:sz="0" w:space="0" w:color="auto"/>
            <w:bottom w:val="none" w:sz="0" w:space="0" w:color="auto"/>
            <w:right w:val="none" w:sz="0" w:space="0" w:color="auto"/>
          </w:divBdr>
        </w:div>
        <w:div w:id="189977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netechnology@mcga.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45bcfd-bbaf-42c9-9e26-487bd61a36cf">
      <UserInfo>
        <DisplayName>Jim House</DisplayName>
        <AccountId>1215</AccountId>
        <AccountType/>
      </UserInfo>
      <UserInfo>
        <DisplayName>Matt Giacomini</DisplayName>
        <AccountId>581</AccountId>
        <AccountType/>
      </UserInfo>
      <UserInfo>
        <DisplayName>Steve Dexter</DisplayName>
        <AccountId>144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0E17448789A4EB87CBFB3500C4B8E" ma:contentTypeVersion="6" ma:contentTypeDescription="Create a new document." ma:contentTypeScope="" ma:versionID="acb8133911f2dae7da2cd164321ebd77">
  <xsd:schema xmlns:xsd="http://www.w3.org/2001/XMLSchema" xmlns:xs="http://www.w3.org/2001/XMLSchema" xmlns:p="http://schemas.microsoft.com/office/2006/metadata/properties" xmlns:ns2="748471f1-aa4c-468e-9035-9a3789561a6e" xmlns:ns3="dc45bcfd-bbaf-42c9-9e26-487bd61a36cf" targetNamespace="http://schemas.microsoft.com/office/2006/metadata/properties" ma:root="true" ma:fieldsID="1cb141d3f912c8a851682a75784e7ace" ns2:_="" ns3:_="">
    <xsd:import namespace="748471f1-aa4c-468e-9035-9a3789561a6e"/>
    <xsd:import namespace="dc45bcfd-bbaf-42c9-9e26-487bd61a36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471f1-aa4c-468e-9035-9a3789561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E54B4-1587-46B7-B3D4-1C5A65770F2D}">
  <ds:schemaRefs>
    <ds:schemaRef ds:uri="http://schemas.microsoft.com/office/2006/metadata/properties"/>
    <ds:schemaRef ds:uri="http://schemas.microsoft.com/office/infopath/2007/PartnerControls"/>
    <ds:schemaRef ds:uri="dc45bcfd-bbaf-42c9-9e26-487bd61a36cf"/>
  </ds:schemaRefs>
</ds:datastoreItem>
</file>

<file path=customXml/itemProps2.xml><?xml version="1.0" encoding="utf-8"?>
<ds:datastoreItem xmlns:ds="http://schemas.openxmlformats.org/officeDocument/2006/customXml" ds:itemID="{9CD2A4A6-BB19-4B1A-817E-BE0268B5EBCE}">
  <ds:schemaRefs>
    <ds:schemaRef ds:uri="http://schemas.microsoft.com/sharepoint/v3/contenttype/forms"/>
  </ds:schemaRefs>
</ds:datastoreItem>
</file>

<file path=customXml/itemProps3.xml><?xml version="1.0" encoding="utf-8"?>
<ds:datastoreItem xmlns:ds="http://schemas.openxmlformats.org/officeDocument/2006/customXml" ds:itemID="{180BA716-D22B-4291-9833-BE8AB0AE1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471f1-aa4c-468e-9035-9a3789561a6e"/>
    <ds:schemaRef ds:uri="dc45bcfd-bbaf-42c9-9e26-487bd61a3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37DF2-90FE-44A5-8EAB-F2AEF58F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4629</Characters>
  <Application>Microsoft Office Word</Application>
  <DocSecurity>4</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 Consultation Template</dc:title>
  <dc:subject/>
  <dc:creator>Gareth Love</dc:creator>
  <cp:keywords/>
  <dc:description/>
  <cp:lastModifiedBy>Helen Sallows</cp:lastModifiedBy>
  <cp:revision>2</cp:revision>
  <cp:lastPrinted>2018-01-12T00:08:00Z</cp:lastPrinted>
  <dcterms:created xsi:type="dcterms:W3CDTF">2021-08-12T08:47:00Z</dcterms:created>
  <dcterms:modified xsi:type="dcterms:W3CDTF">2021-08-12T08:47:00Z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LDDivision">
    <vt:lpwstr/>
  </property>
  <property fmtid="{D5CDD505-2E9C-101B-9397-08002B2CF9AE}" pid="3" name="MLDBranch">
    <vt:lpwstr/>
  </property>
  <property fmtid="{D5CDD505-2E9C-101B-9397-08002B2CF9AE}" pid="4" name="ContentTypeId">
    <vt:lpwstr>0x010100C6E0E17448789A4EB87CBFB3500C4B8E</vt:lpwstr>
  </property>
  <property fmtid="{D5CDD505-2E9C-101B-9397-08002B2CF9AE}" pid="5" name="MLDDirectorate">
    <vt:lpwstr>11;#OCCE|b1ad4ca1-5c55-4ac7-8ca7-37e0e066f7dc</vt:lpwstr>
  </property>
  <property fmtid="{D5CDD505-2E9C-101B-9397-08002B2CF9AE}" pid="6" name="MLDApproverGroupID">
    <vt:lpwstr>109;#b5caefad-7daa-4ea0-86e5-9c374130afdc|a8857493-909c-43c7-967d-c90a73b1bb85</vt:lpwstr>
  </property>
  <property fmtid="{D5CDD505-2E9C-101B-9397-08002B2CF9AE}" pid="7" name="SecurityMarking">
    <vt:lpwstr>1;#Official|2e655484-ebfc-4ea9-846a-aaf9328996e5</vt:lpwstr>
  </property>
  <property fmtid="{D5CDD505-2E9C-101B-9397-08002B2CF9AE}" pid="8" name="MLDType">
    <vt:lpwstr>128;#Corporate Guidance (CORP)|ac73b475-498e-4e55-b206-7dae7384caf1</vt:lpwstr>
  </property>
  <property fmtid="{D5CDD505-2E9C-101B-9397-08002B2CF9AE}" pid="9" name="MLDOwnerGroupID">
    <vt:lpwstr>110;#6f16bdba-1a74-462a-b2e8-ac06bb70eaca|ddc770bd-b738-41e5-8d3e-1f7605c9361e</vt:lpwstr>
  </property>
  <property fmtid="{D5CDD505-2E9C-101B-9397-08002B2CF9AE}" pid="10" name="MLDTeam">
    <vt:lpwstr>36;#Secretariat Evidence and Analysis|e315eae8-4884-4683-a58f-f648d239993a</vt:lpwstr>
  </property>
  <property fmtid="{D5CDD505-2E9C-101B-9397-08002B2CF9AE}" pid="11" name="AuthorIds_UIVersion_515">
    <vt:lpwstr>236</vt:lpwstr>
  </property>
  <property fmtid="{D5CDD505-2E9C-101B-9397-08002B2CF9AE}" pid="12" name="MLD Document Prefix">
    <vt:lpwstr/>
  </property>
  <property fmtid="{D5CDD505-2E9C-101B-9397-08002B2CF9AE}" pid="13" name="Order">
    <vt:r8>112600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CM Team">
    <vt:lpwstr>4;#Secretariat Evidence Analysis|e315eae8-4884-4683-a58f-f648d239993a</vt:lpwstr>
  </property>
  <property fmtid="{D5CDD505-2E9C-101B-9397-08002B2CF9AE}" pid="20" name="Security Marking">
    <vt:lpwstr>1;#OFFICIAL|2e655484-ebfc-4ea9-846a-aaf9328996e5</vt:lpwstr>
  </property>
  <property fmtid="{D5CDD505-2E9C-101B-9397-08002B2CF9AE}" pid="21" name="TCM Division">
    <vt:lpwstr/>
  </property>
  <property fmtid="{D5CDD505-2E9C-101B-9397-08002B2CF9AE}" pid="22" name="TCM Directorate">
    <vt:lpwstr>3;#OCCE|b1ad4ca1-5c55-4ac7-8ca7-37e0e066f7dc</vt:lpwstr>
  </property>
  <property fmtid="{D5CDD505-2E9C-101B-9397-08002B2CF9AE}" pid="23" name="TCM Branch">
    <vt:lpwstr>2;#Secretariat Evidence Analysis|1d91e128-d566-4719-9ab6-dc16dc5960d6</vt:lpwstr>
  </property>
</Properties>
</file>