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6DF11B" w14:textId="309490E8" w:rsidR="00BD09CD" w:rsidRDefault="003854A1">
      <w:r>
        <w:rPr>
          <w:noProof/>
        </w:rPr>
        <w:drawing>
          <wp:inline distT="0" distB="0" distL="0" distR="0" wp14:anchorId="7893A372" wp14:editId="390598D0">
            <wp:extent cx="3346450" cy="349250"/>
            <wp:effectExtent l="0" t="0" r="0" b="0"/>
            <wp:docPr id="4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6450" cy="34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C7914B" w14:textId="77777777" w:rsidR="0004625F" w:rsidRDefault="0004625F"/>
    <w:tbl>
      <w:tblPr>
        <w:tblW w:w="9536" w:type="dxa"/>
        <w:tblInd w:w="-72" w:type="dxa"/>
        <w:tblBorders>
          <w:top w:val="single" w:sz="4" w:space="0" w:color="000000"/>
          <w:bottom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36"/>
      </w:tblGrid>
      <w:tr w:rsidR="0004625F" w:rsidRPr="000C3F13" w14:paraId="346B4C7E" w14:textId="77777777" w:rsidTr="00FA1F67">
        <w:trPr>
          <w:cantSplit/>
          <w:trHeight w:val="659"/>
        </w:trPr>
        <w:tc>
          <w:tcPr>
            <w:tcW w:w="9536" w:type="dxa"/>
            <w:shd w:val="clear" w:color="auto" w:fill="auto"/>
          </w:tcPr>
          <w:p w14:paraId="7F1DC714" w14:textId="77777777" w:rsidR="0004625F" w:rsidRPr="00FA1F67" w:rsidRDefault="00FA1F67" w:rsidP="0069559D">
            <w:pPr>
              <w:spacing w:before="120"/>
              <w:ind w:left="-108" w:right="34"/>
              <w:rPr>
                <w:b/>
                <w:color w:val="000000"/>
                <w:sz w:val="40"/>
                <w:szCs w:val="40"/>
              </w:rPr>
            </w:pPr>
            <w:bookmarkStart w:id="0" w:name="bmkTable00"/>
            <w:bookmarkEnd w:id="0"/>
            <w:r>
              <w:rPr>
                <w:b/>
                <w:color w:val="000000"/>
                <w:sz w:val="40"/>
                <w:szCs w:val="40"/>
              </w:rPr>
              <w:t>Application Decision</w:t>
            </w:r>
          </w:p>
        </w:tc>
      </w:tr>
      <w:tr w:rsidR="0004625F" w:rsidRPr="000C3F13" w14:paraId="3D0787E2" w14:textId="77777777" w:rsidTr="00FA1F67">
        <w:trPr>
          <w:cantSplit/>
          <w:trHeight w:val="425"/>
        </w:trPr>
        <w:tc>
          <w:tcPr>
            <w:tcW w:w="9536" w:type="dxa"/>
            <w:shd w:val="clear" w:color="auto" w:fill="auto"/>
            <w:vAlign w:val="center"/>
          </w:tcPr>
          <w:p w14:paraId="13624BED" w14:textId="77777777" w:rsidR="0004625F" w:rsidRPr="000C3F13" w:rsidRDefault="0004625F" w:rsidP="0069559D">
            <w:pPr>
              <w:spacing w:before="60"/>
              <w:ind w:left="-108" w:right="34"/>
              <w:rPr>
                <w:color w:val="000000"/>
                <w:szCs w:val="22"/>
              </w:rPr>
            </w:pPr>
          </w:p>
        </w:tc>
      </w:tr>
      <w:tr w:rsidR="0004625F" w:rsidRPr="00361890" w14:paraId="1B71BA0A" w14:textId="77777777" w:rsidTr="00FA1F67">
        <w:trPr>
          <w:cantSplit/>
          <w:trHeight w:val="374"/>
        </w:trPr>
        <w:tc>
          <w:tcPr>
            <w:tcW w:w="9536" w:type="dxa"/>
            <w:shd w:val="clear" w:color="auto" w:fill="auto"/>
          </w:tcPr>
          <w:p w14:paraId="64F4B933" w14:textId="77777777" w:rsidR="0004625F" w:rsidRPr="00FA1F67" w:rsidRDefault="00FA1F67" w:rsidP="00FA1F67">
            <w:pPr>
              <w:spacing w:before="180"/>
              <w:ind w:left="-108" w:right="34"/>
              <w:rPr>
                <w:b/>
                <w:color w:val="000000"/>
                <w:sz w:val="16"/>
                <w:szCs w:val="22"/>
              </w:rPr>
            </w:pPr>
            <w:r>
              <w:rPr>
                <w:b/>
                <w:color w:val="000000"/>
                <w:szCs w:val="22"/>
              </w:rPr>
              <w:t xml:space="preserve">by </w:t>
            </w:r>
            <w:r w:rsidR="00417414">
              <w:rPr>
                <w:b/>
              </w:rPr>
              <w:t>R</w:t>
            </w:r>
            <w:r w:rsidR="00417414" w:rsidRPr="00C75002">
              <w:rPr>
                <w:b/>
              </w:rPr>
              <w:t xml:space="preserve">ichard </w:t>
            </w:r>
            <w:r w:rsidR="00417414">
              <w:rPr>
                <w:b/>
              </w:rPr>
              <w:t>H</w:t>
            </w:r>
            <w:r w:rsidR="00417414" w:rsidRPr="00C75002">
              <w:rPr>
                <w:b/>
              </w:rPr>
              <w:t>olland</w:t>
            </w:r>
            <w:r w:rsidR="00417414">
              <w:rPr>
                <w:b/>
                <w:color w:val="000000"/>
                <w:szCs w:val="22"/>
              </w:rPr>
              <w:t xml:space="preserve"> </w:t>
            </w:r>
          </w:p>
        </w:tc>
      </w:tr>
      <w:tr w:rsidR="0004625F" w:rsidRPr="00361890" w14:paraId="532397F2" w14:textId="77777777" w:rsidTr="00FA1F67">
        <w:trPr>
          <w:cantSplit/>
          <w:trHeight w:val="357"/>
        </w:trPr>
        <w:tc>
          <w:tcPr>
            <w:tcW w:w="9536" w:type="dxa"/>
            <w:shd w:val="clear" w:color="auto" w:fill="auto"/>
          </w:tcPr>
          <w:p w14:paraId="74FAC34F" w14:textId="77777777" w:rsidR="0004625F" w:rsidRPr="00FA1F67" w:rsidRDefault="00FA1F67" w:rsidP="0069559D">
            <w:pPr>
              <w:spacing w:before="120"/>
              <w:ind w:left="-108" w:right="34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Appointed by the Secretary of State</w:t>
            </w:r>
            <w:r w:rsidR="00DF2CB8">
              <w:rPr>
                <w:b/>
                <w:color w:val="000000"/>
                <w:sz w:val="16"/>
                <w:szCs w:val="16"/>
              </w:rPr>
              <w:t xml:space="preserve"> </w:t>
            </w:r>
            <w:r w:rsidR="007F3510">
              <w:rPr>
                <w:b/>
                <w:color w:val="000000"/>
                <w:sz w:val="16"/>
                <w:szCs w:val="16"/>
              </w:rPr>
              <w:t xml:space="preserve">for </w:t>
            </w:r>
            <w:r w:rsidR="00DF2CB8">
              <w:rPr>
                <w:b/>
                <w:color w:val="000000"/>
                <w:sz w:val="16"/>
                <w:szCs w:val="16"/>
              </w:rPr>
              <w:t>Environment, Food and Rural Affairs</w:t>
            </w:r>
          </w:p>
        </w:tc>
      </w:tr>
      <w:tr w:rsidR="0004625F" w:rsidRPr="00A101CD" w14:paraId="00033007" w14:textId="77777777" w:rsidTr="00FA1F67">
        <w:trPr>
          <w:cantSplit/>
          <w:trHeight w:val="335"/>
        </w:trPr>
        <w:tc>
          <w:tcPr>
            <w:tcW w:w="9536" w:type="dxa"/>
            <w:shd w:val="clear" w:color="auto" w:fill="auto"/>
          </w:tcPr>
          <w:p w14:paraId="17890EA3" w14:textId="5873FAAB" w:rsidR="0004625F" w:rsidRPr="00A101CD" w:rsidRDefault="0004625F" w:rsidP="009561C9">
            <w:pPr>
              <w:spacing w:before="120"/>
              <w:ind w:left="-108" w:right="176"/>
              <w:rPr>
                <w:b/>
                <w:color w:val="000000"/>
                <w:sz w:val="16"/>
                <w:szCs w:val="16"/>
              </w:rPr>
            </w:pPr>
            <w:r w:rsidRPr="00A101CD">
              <w:rPr>
                <w:b/>
                <w:color w:val="000000"/>
                <w:sz w:val="16"/>
                <w:szCs w:val="16"/>
              </w:rPr>
              <w:t>Decision date:</w:t>
            </w:r>
            <w:r w:rsidR="00350122">
              <w:rPr>
                <w:b/>
                <w:color w:val="000000"/>
                <w:sz w:val="16"/>
                <w:szCs w:val="16"/>
              </w:rPr>
              <w:t xml:space="preserve"> </w:t>
            </w:r>
            <w:r w:rsidR="00566AC7">
              <w:rPr>
                <w:b/>
                <w:color w:val="000000"/>
                <w:sz w:val="16"/>
                <w:szCs w:val="16"/>
              </w:rPr>
              <w:t>14</w:t>
            </w:r>
            <w:r w:rsidR="00EE2C10">
              <w:rPr>
                <w:b/>
                <w:color w:val="000000"/>
                <w:sz w:val="16"/>
                <w:szCs w:val="16"/>
              </w:rPr>
              <w:t xml:space="preserve"> July</w:t>
            </w:r>
            <w:r w:rsidR="00E03BE6">
              <w:rPr>
                <w:b/>
                <w:color w:val="000000"/>
                <w:sz w:val="16"/>
                <w:szCs w:val="16"/>
              </w:rPr>
              <w:t xml:space="preserve"> 20</w:t>
            </w:r>
            <w:r w:rsidR="00EA38FE">
              <w:rPr>
                <w:b/>
                <w:color w:val="000000"/>
                <w:sz w:val="16"/>
                <w:szCs w:val="16"/>
              </w:rPr>
              <w:t>2</w:t>
            </w:r>
            <w:r w:rsidR="00EE2C10">
              <w:rPr>
                <w:b/>
                <w:color w:val="000000"/>
                <w:sz w:val="16"/>
                <w:szCs w:val="16"/>
              </w:rPr>
              <w:t>1</w:t>
            </w:r>
          </w:p>
        </w:tc>
      </w:tr>
    </w:tbl>
    <w:p w14:paraId="1556217C" w14:textId="77777777" w:rsidR="0004625F" w:rsidRDefault="0080382B" w:rsidP="00F733D3">
      <w:r>
        <w:tab/>
      </w:r>
    </w:p>
    <w:tbl>
      <w:tblPr>
        <w:tblW w:w="0" w:type="auto"/>
        <w:tblInd w:w="-72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2"/>
      </w:tblGrid>
      <w:tr w:rsidR="00FA1F67" w:rsidRPr="00D23A94" w14:paraId="14D12F29" w14:textId="77777777" w:rsidTr="00340C70">
        <w:tc>
          <w:tcPr>
            <w:tcW w:w="9592" w:type="dxa"/>
            <w:shd w:val="clear" w:color="auto" w:fill="auto"/>
          </w:tcPr>
          <w:p w14:paraId="244F5A95" w14:textId="77777777" w:rsidR="00401C2E" w:rsidRDefault="00BE4BBD" w:rsidP="009613A4">
            <w:pPr>
              <w:rPr>
                <w:color w:val="000000"/>
              </w:rPr>
            </w:pPr>
            <w:r>
              <w:rPr>
                <w:b/>
                <w:color w:val="000000"/>
              </w:rPr>
              <w:t>Application Ref: COM/</w:t>
            </w:r>
            <w:r w:rsidR="00350122">
              <w:rPr>
                <w:b/>
                <w:color w:val="000000"/>
              </w:rPr>
              <w:t>32</w:t>
            </w:r>
            <w:r w:rsidR="00C13345">
              <w:rPr>
                <w:b/>
                <w:color w:val="000000"/>
              </w:rPr>
              <w:t>70255</w:t>
            </w:r>
          </w:p>
          <w:p w14:paraId="1352C0D7" w14:textId="77777777" w:rsidR="00ED785A" w:rsidRPr="00401C2E" w:rsidRDefault="00C13345" w:rsidP="009613A4">
            <w:pPr>
              <w:rPr>
                <w:color w:val="000000"/>
              </w:rPr>
            </w:pPr>
            <w:r>
              <w:rPr>
                <w:b/>
                <w:color w:val="000000"/>
              </w:rPr>
              <w:t>Gwithian Common</w:t>
            </w:r>
            <w:r w:rsidR="009E246C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Towan</w:t>
            </w:r>
            <w:r w:rsidR="00531B51">
              <w:rPr>
                <w:b/>
                <w:color w:val="000000"/>
              </w:rPr>
              <w:t xml:space="preserve">, </w:t>
            </w:r>
            <w:r w:rsidR="009E246C">
              <w:rPr>
                <w:b/>
                <w:color w:val="000000"/>
              </w:rPr>
              <w:t xml:space="preserve">Hayle, </w:t>
            </w:r>
            <w:r>
              <w:rPr>
                <w:b/>
                <w:color w:val="000000"/>
              </w:rPr>
              <w:t>Cornwall</w:t>
            </w:r>
          </w:p>
          <w:p w14:paraId="68BCA480" w14:textId="77777777" w:rsidR="00FA1F67" w:rsidRPr="00D23A94" w:rsidRDefault="00FA1F67" w:rsidP="009613A4">
            <w:pPr>
              <w:rPr>
                <w:sz w:val="20"/>
              </w:rPr>
            </w:pPr>
            <w:r>
              <w:rPr>
                <w:sz w:val="20"/>
              </w:rPr>
              <w:t xml:space="preserve">Register Unit No: </w:t>
            </w:r>
            <w:r w:rsidR="00401C2E">
              <w:rPr>
                <w:sz w:val="20"/>
              </w:rPr>
              <w:t xml:space="preserve">CL </w:t>
            </w:r>
            <w:r w:rsidR="00C13345">
              <w:rPr>
                <w:sz w:val="20"/>
              </w:rPr>
              <w:t>109</w:t>
            </w:r>
          </w:p>
          <w:p w14:paraId="27FFA106" w14:textId="77777777" w:rsidR="00FA1F67" w:rsidRPr="00D23A94" w:rsidRDefault="00812272" w:rsidP="00FD67C9">
            <w:pPr>
              <w:rPr>
                <w:b/>
                <w:color w:val="000000"/>
                <w:sz w:val="20"/>
              </w:rPr>
            </w:pPr>
            <w:r>
              <w:rPr>
                <w:sz w:val="20"/>
              </w:rPr>
              <w:t xml:space="preserve">Commons </w:t>
            </w:r>
            <w:r w:rsidR="00FA1F67" w:rsidRPr="00D23A94">
              <w:rPr>
                <w:sz w:val="20"/>
              </w:rPr>
              <w:t>Registration Authority</w:t>
            </w:r>
            <w:r w:rsidR="00FA1F67">
              <w:rPr>
                <w:sz w:val="20"/>
              </w:rPr>
              <w:t xml:space="preserve">: </w:t>
            </w:r>
            <w:r w:rsidR="00C13345">
              <w:rPr>
                <w:sz w:val="20"/>
              </w:rPr>
              <w:t>Cornwall</w:t>
            </w:r>
            <w:r w:rsidR="009D76BA">
              <w:rPr>
                <w:sz w:val="20"/>
              </w:rPr>
              <w:t xml:space="preserve"> </w:t>
            </w:r>
            <w:r w:rsidR="002913CF">
              <w:rPr>
                <w:sz w:val="20"/>
              </w:rPr>
              <w:t>Council</w:t>
            </w:r>
          </w:p>
        </w:tc>
      </w:tr>
      <w:tr w:rsidR="00FA1F67" w:rsidRPr="00D23A94" w14:paraId="3860C4F1" w14:textId="77777777" w:rsidTr="00340C70">
        <w:tc>
          <w:tcPr>
            <w:tcW w:w="9592" w:type="dxa"/>
            <w:shd w:val="clear" w:color="auto" w:fill="auto"/>
          </w:tcPr>
          <w:p w14:paraId="380AF26A" w14:textId="77777777" w:rsidR="00FA1F67" w:rsidRDefault="00FA1F67" w:rsidP="009613A4">
            <w:pPr>
              <w:pStyle w:val="TBullet"/>
              <w:numPr>
                <w:ilvl w:val="0"/>
                <w:numId w:val="9"/>
              </w:numPr>
            </w:pPr>
            <w:r>
              <w:t xml:space="preserve">The application, dated </w:t>
            </w:r>
            <w:r w:rsidR="00C13345">
              <w:t>2 March</w:t>
            </w:r>
            <w:r w:rsidR="00104E4E">
              <w:t xml:space="preserve"> </w:t>
            </w:r>
            <w:r w:rsidR="009B29AB">
              <w:t>20</w:t>
            </w:r>
            <w:r w:rsidR="00EE2C10">
              <w:t>21</w:t>
            </w:r>
            <w:r w:rsidR="00FC6770">
              <w:t xml:space="preserve">, </w:t>
            </w:r>
            <w:r>
              <w:t>is made under Section 38</w:t>
            </w:r>
            <w:r w:rsidRPr="00D23A94">
              <w:t xml:space="preserve"> of the Commons Act</w:t>
            </w:r>
            <w:r>
              <w:t xml:space="preserve"> 2006 (the 2006 Act) </w:t>
            </w:r>
            <w:r w:rsidR="00812272">
              <w:t xml:space="preserve">for consent </w:t>
            </w:r>
            <w:r>
              <w:t>to c</w:t>
            </w:r>
            <w:r w:rsidR="00812272">
              <w:t>arry out restricted</w:t>
            </w:r>
            <w:r>
              <w:t xml:space="preserve"> works on</w:t>
            </w:r>
            <w:r w:rsidRPr="00D23A94">
              <w:t xml:space="preserve"> common land.</w:t>
            </w:r>
          </w:p>
          <w:p w14:paraId="1702A108" w14:textId="77777777" w:rsidR="00CF2FBD" w:rsidRPr="00CF2FBD" w:rsidRDefault="00FA1F67" w:rsidP="00CF2FBD">
            <w:pPr>
              <w:pStyle w:val="Style1"/>
              <w:numPr>
                <w:ilvl w:val="0"/>
                <w:numId w:val="9"/>
              </w:numPr>
              <w:spacing w:before="0"/>
              <w:rPr>
                <w:sz w:val="20"/>
              </w:rPr>
            </w:pPr>
            <w:r w:rsidRPr="002913CF">
              <w:rPr>
                <w:sz w:val="20"/>
              </w:rPr>
              <w:t>The application is made by</w:t>
            </w:r>
            <w:r w:rsidR="00E70D40">
              <w:rPr>
                <w:sz w:val="20"/>
              </w:rPr>
              <w:t xml:space="preserve"> </w:t>
            </w:r>
            <w:r w:rsidR="00C13345">
              <w:rPr>
                <w:sz w:val="20"/>
              </w:rPr>
              <w:t>South West</w:t>
            </w:r>
            <w:r w:rsidR="00EE2C10">
              <w:rPr>
                <w:sz w:val="20"/>
              </w:rPr>
              <w:t xml:space="preserve"> Water</w:t>
            </w:r>
            <w:r w:rsidR="00DF139E" w:rsidRPr="00CF2FBD">
              <w:rPr>
                <w:sz w:val="20"/>
              </w:rPr>
              <w:t>.</w:t>
            </w:r>
          </w:p>
          <w:p w14:paraId="5AE85F2F" w14:textId="77777777" w:rsidR="00EF5324" w:rsidRDefault="00676F00" w:rsidP="00F24E74">
            <w:pPr>
              <w:pStyle w:val="Style1"/>
              <w:numPr>
                <w:ilvl w:val="0"/>
                <w:numId w:val="9"/>
              </w:numPr>
              <w:spacing w:before="0"/>
              <w:rPr>
                <w:sz w:val="20"/>
              </w:rPr>
            </w:pPr>
            <w:r w:rsidRPr="00CF2FBD">
              <w:rPr>
                <w:sz w:val="20"/>
              </w:rPr>
              <w:t xml:space="preserve">The works </w:t>
            </w:r>
            <w:r w:rsidR="0078422E">
              <w:rPr>
                <w:sz w:val="20"/>
              </w:rPr>
              <w:t xml:space="preserve">of approximately </w:t>
            </w:r>
            <w:r w:rsidR="00C13345">
              <w:rPr>
                <w:sz w:val="20"/>
              </w:rPr>
              <w:t>one</w:t>
            </w:r>
            <w:r w:rsidR="0078422E">
              <w:rPr>
                <w:sz w:val="20"/>
              </w:rPr>
              <w:t xml:space="preserve"> month duration </w:t>
            </w:r>
            <w:r w:rsidR="00F24853" w:rsidRPr="00CF2FBD">
              <w:rPr>
                <w:sz w:val="20"/>
              </w:rPr>
              <w:t>comprise</w:t>
            </w:r>
            <w:r w:rsidR="003549FE" w:rsidRPr="00CF2FBD">
              <w:rPr>
                <w:sz w:val="20"/>
              </w:rPr>
              <w:t xml:space="preserve"> </w:t>
            </w:r>
            <w:r w:rsidR="00CF44D1">
              <w:rPr>
                <w:sz w:val="20"/>
              </w:rPr>
              <w:t xml:space="preserve">i) </w:t>
            </w:r>
            <w:r w:rsidR="00C13345">
              <w:rPr>
                <w:sz w:val="20"/>
              </w:rPr>
              <w:t xml:space="preserve">diversion of a </w:t>
            </w:r>
            <w:r w:rsidR="009E246C">
              <w:rPr>
                <w:sz w:val="20"/>
              </w:rPr>
              <w:t xml:space="preserve">96m long </w:t>
            </w:r>
            <w:r w:rsidR="00E418A1">
              <w:rPr>
                <w:sz w:val="20"/>
              </w:rPr>
              <w:t>water main</w:t>
            </w:r>
            <w:r w:rsidR="009E246C">
              <w:rPr>
                <w:sz w:val="20"/>
              </w:rPr>
              <w:t xml:space="preserve"> west and north west of 80 Gwithian Towans; and ii)</w:t>
            </w:r>
            <w:r w:rsidR="00CF44D1">
              <w:rPr>
                <w:sz w:val="20"/>
              </w:rPr>
              <w:t xml:space="preserve"> temporary </w:t>
            </w:r>
            <w:r w:rsidR="009E246C">
              <w:rPr>
                <w:sz w:val="20"/>
              </w:rPr>
              <w:t xml:space="preserve">2m high </w:t>
            </w:r>
            <w:r w:rsidR="00CF44D1">
              <w:rPr>
                <w:sz w:val="20"/>
              </w:rPr>
              <w:t xml:space="preserve">Heras fencing </w:t>
            </w:r>
            <w:r w:rsidR="009E246C">
              <w:rPr>
                <w:sz w:val="20"/>
              </w:rPr>
              <w:t xml:space="preserve">enclosing </w:t>
            </w:r>
            <w:r w:rsidR="005518CF">
              <w:rPr>
                <w:sz w:val="20"/>
              </w:rPr>
              <w:t>a works storage compound and working</w:t>
            </w:r>
            <w:r w:rsidR="009E246C">
              <w:rPr>
                <w:sz w:val="20"/>
              </w:rPr>
              <w:t xml:space="preserve"> area of 1048 square metres for the duration of the works</w:t>
            </w:r>
            <w:r w:rsidR="007B6138">
              <w:rPr>
                <w:sz w:val="20"/>
              </w:rPr>
              <w:t>.</w:t>
            </w:r>
            <w:r w:rsidR="00531B51">
              <w:rPr>
                <w:sz w:val="20"/>
              </w:rPr>
              <w:t xml:space="preserve"> </w:t>
            </w:r>
          </w:p>
          <w:p w14:paraId="1F987F85" w14:textId="77777777" w:rsidR="00540DC8" w:rsidRPr="00CF2FBD" w:rsidRDefault="00540DC8" w:rsidP="00EF5324">
            <w:pPr>
              <w:pStyle w:val="Style1"/>
              <w:numPr>
                <w:ilvl w:val="0"/>
                <w:numId w:val="0"/>
              </w:numPr>
              <w:spacing w:before="0"/>
              <w:ind w:left="360"/>
              <w:rPr>
                <w:sz w:val="20"/>
              </w:rPr>
            </w:pPr>
          </w:p>
        </w:tc>
      </w:tr>
    </w:tbl>
    <w:p w14:paraId="73703128" w14:textId="77777777" w:rsidR="00FA1F67" w:rsidRDefault="00FA1F67"/>
    <w:p w14:paraId="321AC30B" w14:textId="77777777" w:rsidR="00FA1F67" w:rsidRPr="0046264C" w:rsidRDefault="00FA1F67" w:rsidP="00456009">
      <w:pPr>
        <w:pStyle w:val="Heading6blackfont"/>
        <w:spacing w:before="0"/>
      </w:pPr>
      <w:r w:rsidRPr="0046264C">
        <w:t>Decision</w:t>
      </w:r>
    </w:p>
    <w:p w14:paraId="47B94C0C" w14:textId="77777777" w:rsidR="004B02BD" w:rsidRPr="00600AC7" w:rsidRDefault="004B02BD" w:rsidP="004B02BD">
      <w:pPr>
        <w:pStyle w:val="Style1"/>
        <w:numPr>
          <w:ilvl w:val="1"/>
          <w:numId w:val="9"/>
        </w:numPr>
        <w:tabs>
          <w:tab w:val="clear" w:pos="431"/>
        </w:tabs>
        <w:autoSpaceDE w:val="0"/>
        <w:autoSpaceDN w:val="0"/>
        <w:adjustRightInd w:val="0"/>
        <w:rPr>
          <w:b/>
          <w:szCs w:val="22"/>
        </w:rPr>
      </w:pPr>
      <w:r w:rsidRPr="00600AC7">
        <w:rPr>
          <w:bCs/>
          <w:szCs w:val="22"/>
        </w:rPr>
        <w:t xml:space="preserve">Consent is granted </w:t>
      </w:r>
      <w:r w:rsidRPr="00600AC7">
        <w:rPr>
          <w:szCs w:val="22"/>
        </w:rPr>
        <w:t xml:space="preserve">for the works in accordance with the application dated </w:t>
      </w:r>
      <w:r w:rsidR="009E246C" w:rsidRPr="00600AC7">
        <w:rPr>
          <w:szCs w:val="22"/>
        </w:rPr>
        <w:t>2 March</w:t>
      </w:r>
      <w:r w:rsidRPr="00600AC7">
        <w:rPr>
          <w:szCs w:val="22"/>
        </w:rPr>
        <w:t xml:space="preserve"> 2021 and submitted plans subject to the following conditions:</w:t>
      </w:r>
    </w:p>
    <w:p w14:paraId="2AA7340A" w14:textId="77777777" w:rsidR="002E623B" w:rsidRPr="00600AC7" w:rsidRDefault="002E623B" w:rsidP="002E623B">
      <w:pPr>
        <w:pStyle w:val="Style1"/>
        <w:numPr>
          <w:ilvl w:val="4"/>
          <w:numId w:val="9"/>
        </w:numPr>
        <w:tabs>
          <w:tab w:val="clear" w:pos="432"/>
        </w:tabs>
        <w:ind w:left="1457"/>
        <w:rPr>
          <w:szCs w:val="22"/>
        </w:rPr>
      </w:pPr>
      <w:r w:rsidRPr="00600AC7">
        <w:rPr>
          <w:szCs w:val="22"/>
        </w:rPr>
        <w:t>the works shall begin no later than 3 years from the date of this decision; and</w:t>
      </w:r>
    </w:p>
    <w:p w14:paraId="6B8428A4" w14:textId="6C7E4B67" w:rsidR="002E623B" w:rsidRPr="00600AC7" w:rsidRDefault="002E623B" w:rsidP="002E623B">
      <w:pPr>
        <w:pStyle w:val="Style1"/>
        <w:numPr>
          <w:ilvl w:val="4"/>
          <w:numId w:val="9"/>
        </w:numPr>
        <w:tabs>
          <w:tab w:val="clear" w:pos="432"/>
        </w:tabs>
        <w:ind w:left="1457"/>
        <w:rPr>
          <w:szCs w:val="22"/>
        </w:rPr>
      </w:pPr>
      <w:r w:rsidRPr="00600AC7">
        <w:rPr>
          <w:szCs w:val="22"/>
        </w:rPr>
        <w:t xml:space="preserve">all fencing shall be removed and the land shall be fully reinstated within </w:t>
      </w:r>
      <w:r w:rsidR="009E246C" w:rsidRPr="00600AC7">
        <w:rPr>
          <w:szCs w:val="22"/>
        </w:rPr>
        <w:t>one</w:t>
      </w:r>
      <w:r w:rsidRPr="00600AC7">
        <w:rPr>
          <w:szCs w:val="22"/>
        </w:rPr>
        <w:t xml:space="preserve"> month </w:t>
      </w:r>
      <w:r w:rsidR="007C59E2">
        <w:rPr>
          <w:szCs w:val="22"/>
        </w:rPr>
        <w:t>from the</w:t>
      </w:r>
      <w:r w:rsidRPr="00600AC7">
        <w:rPr>
          <w:szCs w:val="22"/>
        </w:rPr>
        <w:t xml:space="preserve"> completion of the works.</w:t>
      </w:r>
    </w:p>
    <w:p w14:paraId="48180095" w14:textId="77777777" w:rsidR="004B02BD" w:rsidRPr="00600AC7" w:rsidRDefault="002E623B" w:rsidP="002E623B">
      <w:pPr>
        <w:pStyle w:val="Style1"/>
        <w:numPr>
          <w:ilvl w:val="1"/>
          <w:numId w:val="9"/>
        </w:numPr>
        <w:tabs>
          <w:tab w:val="clear" w:pos="431"/>
          <w:tab w:val="left" w:pos="284"/>
        </w:tabs>
        <w:rPr>
          <w:szCs w:val="22"/>
        </w:rPr>
      </w:pPr>
      <w:r w:rsidRPr="00600AC7">
        <w:rPr>
          <w:szCs w:val="22"/>
        </w:rPr>
        <w:t xml:space="preserve">  For the purposes of identification only, the location of the proposed works is shown in red </w:t>
      </w:r>
      <w:r w:rsidR="009E246C" w:rsidRPr="00600AC7">
        <w:rPr>
          <w:szCs w:val="22"/>
        </w:rPr>
        <w:t xml:space="preserve">and yellow </w:t>
      </w:r>
      <w:r w:rsidRPr="00600AC7">
        <w:rPr>
          <w:szCs w:val="22"/>
        </w:rPr>
        <w:t>on the attached plan.</w:t>
      </w:r>
    </w:p>
    <w:p w14:paraId="5BDB2846" w14:textId="77777777" w:rsidR="00E961FB" w:rsidRPr="0046264C" w:rsidRDefault="00FA1F67" w:rsidP="00806306">
      <w:pPr>
        <w:pStyle w:val="Style1"/>
        <w:numPr>
          <w:ilvl w:val="0"/>
          <w:numId w:val="0"/>
        </w:numPr>
        <w:tabs>
          <w:tab w:val="clear" w:pos="432"/>
        </w:tabs>
        <w:autoSpaceDE w:val="0"/>
        <w:autoSpaceDN w:val="0"/>
        <w:adjustRightInd w:val="0"/>
        <w:rPr>
          <w:b/>
          <w:szCs w:val="22"/>
        </w:rPr>
      </w:pPr>
      <w:r w:rsidRPr="0046264C">
        <w:rPr>
          <w:b/>
          <w:szCs w:val="22"/>
        </w:rPr>
        <w:t>Preliminary</w:t>
      </w:r>
      <w:r w:rsidR="00812272" w:rsidRPr="0046264C">
        <w:rPr>
          <w:b/>
          <w:szCs w:val="22"/>
        </w:rPr>
        <w:t xml:space="preserve"> M</w:t>
      </w:r>
      <w:r w:rsidRPr="0046264C">
        <w:rPr>
          <w:b/>
          <w:szCs w:val="22"/>
        </w:rPr>
        <w:t>atters</w:t>
      </w:r>
      <w:r w:rsidR="00E961FB" w:rsidRPr="0046264C">
        <w:rPr>
          <w:b/>
          <w:szCs w:val="22"/>
        </w:rPr>
        <w:br w:type="textWrapping" w:clear="all"/>
      </w:r>
    </w:p>
    <w:p w14:paraId="01A4DE99" w14:textId="77777777" w:rsidR="00FA60A7" w:rsidRPr="00464874" w:rsidRDefault="00E961FB" w:rsidP="002E623B">
      <w:pPr>
        <w:numPr>
          <w:ilvl w:val="1"/>
          <w:numId w:val="9"/>
        </w:numPr>
        <w:autoSpaceDE w:val="0"/>
        <w:autoSpaceDN w:val="0"/>
        <w:adjustRightInd w:val="0"/>
        <w:rPr>
          <w:i/>
          <w:szCs w:val="22"/>
        </w:rPr>
      </w:pPr>
      <w:r w:rsidRPr="00464874">
        <w:rPr>
          <w:rFonts w:cs="Verdana"/>
          <w:szCs w:val="22"/>
        </w:rPr>
        <w:t xml:space="preserve">I have </w:t>
      </w:r>
      <w:r w:rsidR="00FF5B44" w:rsidRPr="00464874">
        <w:rPr>
          <w:rFonts w:cs="Verdana"/>
          <w:szCs w:val="22"/>
        </w:rPr>
        <w:t xml:space="preserve">had </w:t>
      </w:r>
      <w:r w:rsidRPr="00464874">
        <w:rPr>
          <w:rFonts w:cs="Verdana"/>
          <w:szCs w:val="22"/>
        </w:rPr>
        <w:t>regard to Defra’s Common Land Consents Policy</w:t>
      </w:r>
      <w:r w:rsidRPr="00464874">
        <w:rPr>
          <w:rStyle w:val="FootnoteReference"/>
          <w:szCs w:val="22"/>
        </w:rPr>
        <w:footnoteReference w:id="2"/>
      </w:r>
      <w:r w:rsidRPr="00464874">
        <w:rPr>
          <w:szCs w:val="22"/>
        </w:rPr>
        <w:t xml:space="preserve"> </w:t>
      </w:r>
      <w:r w:rsidR="00FF5B44" w:rsidRPr="00464874">
        <w:rPr>
          <w:szCs w:val="22"/>
        </w:rPr>
        <w:t>in</w:t>
      </w:r>
      <w:r w:rsidRPr="00464874">
        <w:rPr>
          <w:rFonts w:cs="Verdana"/>
          <w:szCs w:val="22"/>
        </w:rPr>
        <w:t xml:space="preserve"> determin</w:t>
      </w:r>
      <w:r w:rsidR="002F0875" w:rsidRPr="00464874">
        <w:rPr>
          <w:rFonts w:cs="Verdana"/>
          <w:szCs w:val="22"/>
        </w:rPr>
        <w:t>ing this</w:t>
      </w:r>
      <w:r w:rsidRPr="00464874">
        <w:rPr>
          <w:rFonts w:cs="Verdana"/>
          <w:szCs w:val="22"/>
        </w:rPr>
        <w:t xml:space="preserve"> application under section 38, which has been published for the guidance of both the Planning Inspectorate and applicants.</w:t>
      </w:r>
      <w:r w:rsidR="00FA1F67" w:rsidRPr="00464874">
        <w:rPr>
          <w:szCs w:val="22"/>
        </w:rPr>
        <w:t xml:space="preserve"> </w:t>
      </w:r>
      <w:r w:rsidR="00F02AFE" w:rsidRPr="00464874">
        <w:rPr>
          <w:rFonts w:cs="Arial"/>
          <w:color w:val="000000"/>
          <w:kern w:val="28"/>
          <w:szCs w:val="22"/>
        </w:rPr>
        <w:t xml:space="preserve">However, every application will be considered on its merits and a determination </w:t>
      </w:r>
      <w:r w:rsidR="002F0875" w:rsidRPr="00464874">
        <w:rPr>
          <w:rFonts w:cs="Arial"/>
          <w:color w:val="000000"/>
          <w:kern w:val="28"/>
          <w:szCs w:val="22"/>
        </w:rPr>
        <w:t>will</w:t>
      </w:r>
      <w:r w:rsidR="00F02AFE" w:rsidRPr="00464874">
        <w:rPr>
          <w:rFonts w:cs="Arial"/>
          <w:color w:val="000000"/>
          <w:kern w:val="28"/>
          <w:szCs w:val="22"/>
        </w:rPr>
        <w:t xml:space="preserve"> depart from the </w:t>
      </w:r>
      <w:r w:rsidR="00D46954" w:rsidRPr="00464874">
        <w:rPr>
          <w:rFonts w:cs="Arial"/>
          <w:color w:val="000000"/>
          <w:kern w:val="28"/>
          <w:szCs w:val="22"/>
        </w:rPr>
        <w:t>policy</w:t>
      </w:r>
      <w:r w:rsidR="00F02AFE" w:rsidRPr="00464874">
        <w:rPr>
          <w:rFonts w:cs="Arial"/>
          <w:color w:val="000000"/>
          <w:kern w:val="28"/>
          <w:szCs w:val="22"/>
        </w:rPr>
        <w:t xml:space="preserve"> if it appears appropriate to do so.  In such cases, the decision will explain why it has departed from the </w:t>
      </w:r>
      <w:r w:rsidR="00D46954" w:rsidRPr="00464874">
        <w:rPr>
          <w:rFonts w:cs="Arial"/>
          <w:color w:val="000000"/>
          <w:kern w:val="28"/>
          <w:szCs w:val="22"/>
        </w:rPr>
        <w:t>policy</w:t>
      </w:r>
      <w:r w:rsidR="00F02AFE" w:rsidRPr="00464874">
        <w:rPr>
          <w:rFonts w:cs="Arial"/>
          <w:color w:val="000000"/>
          <w:kern w:val="28"/>
          <w:szCs w:val="22"/>
        </w:rPr>
        <w:t>.</w:t>
      </w:r>
      <w:r w:rsidR="00FA60A7" w:rsidRPr="00464874">
        <w:rPr>
          <w:iCs/>
          <w:szCs w:val="22"/>
        </w:rPr>
        <w:t xml:space="preserve"> </w:t>
      </w:r>
    </w:p>
    <w:p w14:paraId="2CFC4CE7" w14:textId="77777777" w:rsidR="00BE1D1B" w:rsidRPr="00464874" w:rsidRDefault="00BE1D1B" w:rsidP="00F56033">
      <w:pPr>
        <w:autoSpaceDE w:val="0"/>
        <w:autoSpaceDN w:val="0"/>
        <w:adjustRightInd w:val="0"/>
        <w:rPr>
          <w:i/>
          <w:szCs w:val="22"/>
        </w:rPr>
      </w:pPr>
    </w:p>
    <w:p w14:paraId="661F1208" w14:textId="75DC9996" w:rsidR="00BE412D" w:rsidRPr="00464874" w:rsidRDefault="00BE1D1B" w:rsidP="003E44C5">
      <w:pPr>
        <w:pStyle w:val="Style1"/>
        <w:numPr>
          <w:ilvl w:val="1"/>
          <w:numId w:val="9"/>
        </w:numPr>
        <w:tabs>
          <w:tab w:val="clear" w:pos="431"/>
        </w:tabs>
        <w:spacing w:before="0"/>
        <w:rPr>
          <w:color w:val="auto"/>
          <w:szCs w:val="22"/>
        </w:rPr>
      </w:pPr>
      <w:r w:rsidRPr="00464874">
        <w:rPr>
          <w:color w:val="auto"/>
          <w:szCs w:val="22"/>
        </w:rPr>
        <w:t>This application has been determined solely on the basis of written evidence.</w:t>
      </w:r>
      <w:r w:rsidR="003E44C5" w:rsidRPr="00464874">
        <w:rPr>
          <w:color w:val="auto"/>
          <w:szCs w:val="22"/>
        </w:rPr>
        <w:t xml:space="preserve"> </w:t>
      </w:r>
      <w:r w:rsidR="0032771A" w:rsidRPr="00464874">
        <w:rPr>
          <w:szCs w:val="22"/>
        </w:rPr>
        <w:t>I have take</w:t>
      </w:r>
      <w:r w:rsidR="00ED785A" w:rsidRPr="00464874">
        <w:rPr>
          <w:szCs w:val="22"/>
        </w:rPr>
        <w:t>n account of the representation</w:t>
      </w:r>
      <w:r w:rsidR="00E70D40" w:rsidRPr="00464874">
        <w:rPr>
          <w:szCs w:val="22"/>
        </w:rPr>
        <w:t xml:space="preserve">s </w:t>
      </w:r>
      <w:r w:rsidR="0094517F" w:rsidRPr="00464874">
        <w:rPr>
          <w:szCs w:val="22"/>
        </w:rPr>
        <w:t>made by</w:t>
      </w:r>
      <w:r w:rsidR="009E246C" w:rsidRPr="00464874">
        <w:rPr>
          <w:szCs w:val="22"/>
        </w:rPr>
        <w:t xml:space="preserve"> </w:t>
      </w:r>
      <w:r w:rsidR="007B6138" w:rsidRPr="00464874">
        <w:rPr>
          <w:szCs w:val="22"/>
        </w:rPr>
        <w:t xml:space="preserve">the </w:t>
      </w:r>
      <w:r w:rsidR="003E44C5" w:rsidRPr="00464874">
        <w:rPr>
          <w:szCs w:val="22"/>
        </w:rPr>
        <w:t>Open Spaces Society (OSS)</w:t>
      </w:r>
      <w:r w:rsidR="00AB0595" w:rsidRPr="00464874">
        <w:rPr>
          <w:szCs w:val="22"/>
        </w:rPr>
        <w:t>.</w:t>
      </w:r>
      <w:r w:rsidR="0062741C" w:rsidRPr="00464874">
        <w:rPr>
          <w:szCs w:val="22"/>
        </w:rPr>
        <w:t xml:space="preserve"> </w:t>
      </w:r>
    </w:p>
    <w:p w14:paraId="5103B9A0" w14:textId="77777777" w:rsidR="003E44C5" w:rsidRPr="00464874" w:rsidRDefault="003E44C5" w:rsidP="003E44C5">
      <w:pPr>
        <w:pStyle w:val="Style1"/>
        <w:numPr>
          <w:ilvl w:val="0"/>
          <w:numId w:val="0"/>
        </w:numPr>
        <w:tabs>
          <w:tab w:val="clear" w:pos="432"/>
        </w:tabs>
        <w:autoSpaceDE w:val="0"/>
        <w:autoSpaceDN w:val="0"/>
        <w:adjustRightInd w:val="0"/>
        <w:spacing w:before="0"/>
        <w:rPr>
          <w:i/>
          <w:szCs w:val="22"/>
        </w:rPr>
      </w:pPr>
    </w:p>
    <w:p w14:paraId="16F502E6" w14:textId="77777777" w:rsidR="00FA1F67" w:rsidRPr="00464874" w:rsidRDefault="00FA1F67" w:rsidP="00BE412D">
      <w:pPr>
        <w:pStyle w:val="Style1"/>
        <w:numPr>
          <w:ilvl w:val="1"/>
          <w:numId w:val="9"/>
        </w:numPr>
        <w:tabs>
          <w:tab w:val="clear" w:pos="431"/>
        </w:tabs>
        <w:autoSpaceDE w:val="0"/>
        <w:autoSpaceDN w:val="0"/>
        <w:adjustRightInd w:val="0"/>
        <w:spacing w:before="0"/>
        <w:rPr>
          <w:szCs w:val="22"/>
        </w:rPr>
      </w:pPr>
      <w:r w:rsidRPr="00464874">
        <w:rPr>
          <w:szCs w:val="22"/>
        </w:rPr>
        <w:t>I am required by section 39 of the 2006 Act to have regard to the following in</w:t>
      </w:r>
      <w:r w:rsidR="00417414" w:rsidRPr="00464874">
        <w:rPr>
          <w:szCs w:val="22"/>
        </w:rPr>
        <w:t xml:space="preserve"> </w:t>
      </w:r>
      <w:r w:rsidRPr="00464874">
        <w:rPr>
          <w:szCs w:val="22"/>
        </w:rPr>
        <w:t>determining this application:-</w:t>
      </w:r>
    </w:p>
    <w:p w14:paraId="507CE7E1" w14:textId="77777777" w:rsidR="00FA1F67" w:rsidRPr="00464874" w:rsidRDefault="00FA1F67" w:rsidP="000F5904">
      <w:pPr>
        <w:pStyle w:val="Style1"/>
        <w:numPr>
          <w:ilvl w:val="0"/>
          <w:numId w:val="10"/>
        </w:numPr>
        <w:tabs>
          <w:tab w:val="clear" w:pos="432"/>
        </w:tabs>
        <w:rPr>
          <w:szCs w:val="22"/>
        </w:rPr>
      </w:pPr>
      <w:r w:rsidRPr="00464874">
        <w:rPr>
          <w:szCs w:val="22"/>
        </w:rPr>
        <w:t>the interests of persons having rights in relation to, or occupying, the land (and in particular persons exercising rights of common over it);</w:t>
      </w:r>
    </w:p>
    <w:p w14:paraId="62D870A9" w14:textId="77777777" w:rsidR="00FA1F67" w:rsidRPr="00464874" w:rsidRDefault="00FA1F67" w:rsidP="000F5904">
      <w:pPr>
        <w:pStyle w:val="Style1"/>
        <w:numPr>
          <w:ilvl w:val="0"/>
          <w:numId w:val="10"/>
        </w:numPr>
        <w:tabs>
          <w:tab w:val="clear" w:pos="432"/>
        </w:tabs>
        <w:rPr>
          <w:szCs w:val="22"/>
        </w:rPr>
      </w:pPr>
      <w:r w:rsidRPr="00464874">
        <w:rPr>
          <w:szCs w:val="22"/>
        </w:rPr>
        <w:t>the interests of the neighbourhood;</w:t>
      </w:r>
    </w:p>
    <w:p w14:paraId="24670001" w14:textId="77777777" w:rsidR="00FA1F67" w:rsidRPr="00464874" w:rsidRDefault="00FA1F67" w:rsidP="000F5904">
      <w:pPr>
        <w:pStyle w:val="Style1"/>
        <w:numPr>
          <w:ilvl w:val="0"/>
          <w:numId w:val="10"/>
        </w:numPr>
        <w:rPr>
          <w:szCs w:val="22"/>
        </w:rPr>
      </w:pPr>
      <w:r w:rsidRPr="00464874">
        <w:rPr>
          <w:szCs w:val="22"/>
        </w:rPr>
        <w:lastRenderedPageBreak/>
        <w:t>the public interest;</w:t>
      </w:r>
      <w:r w:rsidRPr="00464874">
        <w:rPr>
          <w:rStyle w:val="FootnoteReference"/>
          <w:szCs w:val="22"/>
        </w:rPr>
        <w:footnoteReference w:id="3"/>
      </w:r>
      <w:r w:rsidRPr="00464874">
        <w:rPr>
          <w:szCs w:val="22"/>
        </w:rPr>
        <w:t xml:space="preserve"> and</w:t>
      </w:r>
    </w:p>
    <w:p w14:paraId="1E77DC77" w14:textId="77777777" w:rsidR="00FA1F67" w:rsidRPr="00464874" w:rsidRDefault="00FA1F67" w:rsidP="000F5904">
      <w:pPr>
        <w:pStyle w:val="Style1"/>
        <w:numPr>
          <w:ilvl w:val="0"/>
          <w:numId w:val="10"/>
        </w:numPr>
        <w:rPr>
          <w:szCs w:val="22"/>
        </w:rPr>
      </w:pPr>
      <w:r w:rsidRPr="00464874">
        <w:rPr>
          <w:szCs w:val="22"/>
        </w:rPr>
        <w:t>any other matter considered to be relevant.</w:t>
      </w:r>
    </w:p>
    <w:p w14:paraId="77517A3F" w14:textId="77777777" w:rsidR="00721FA4" w:rsidRPr="00464874" w:rsidRDefault="00721FA4" w:rsidP="00721FA4">
      <w:pPr>
        <w:pStyle w:val="Style1"/>
        <w:numPr>
          <w:ilvl w:val="0"/>
          <w:numId w:val="0"/>
        </w:numPr>
        <w:ind w:left="720"/>
        <w:rPr>
          <w:szCs w:val="22"/>
        </w:rPr>
      </w:pPr>
    </w:p>
    <w:p w14:paraId="0BCBCBDC" w14:textId="77777777" w:rsidR="00FA1F67" w:rsidRPr="00464874" w:rsidRDefault="00FA1F67" w:rsidP="00FA1F67">
      <w:pPr>
        <w:pStyle w:val="Heading6blackfont"/>
        <w:spacing w:before="0"/>
      </w:pPr>
      <w:r w:rsidRPr="00464874">
        <w:t>Reasons</w:t>
      </w:r>
    </w:p>
    <w:p w14:paraId="24586BE6" w14:textId="77777777" w:rsidR="0082556C" w:rsidRPr="00464874" w:rsidRDefault="00FA1F67" w:rsidP="00020DB4">
      <w:pPr>
        <w:pStyle w:val="Style1"/>
        <w:numPr>
          <w:ilvl w:val="0"/>
          <w:numId w:val="0"/>
        </w:numPr>
        <w:tabs>
          <w:tab w:val="clear" w:pos="432"/>
        </w:tabs>
        <w:rPr>
          <w:b/>
          <w:i/>
          <w:color w:val="FF0000"/>
          <w:szCs w:val="22"/>
        </w:rPr>
      </w:pPr>
      <w:r w:rsidRPr="00464874">
        <w:rPr>
          <w:b/>
          <w:i/>
          <w:szCs w:val="22"/>
        </w:rPr>
        <w:t>The interests of those occupying or having rights over the land</w:t>
      </w:r>
    </w:p>
    <w:p w14:paraId="6F301A23" w14:textId="32959104" w:rsidR="00814659" w:rsidRPr="00464874" w:rsidRDefault="00664D2B" w:rsidP="00B802D7">
      <w:pPr>
        <w:pStyle w:val="Style1"/>
        <w:numPr>
          <w:ilvl w:val="1"/>
          <w:numId w:val="9"/>
        </w:numPr>
        <w:tabs>
          <w:tab w:val="clear" w:pos="431"/>
          <w:tab w:val="left" w:pos="426"/>
        </w:tabs>
        <w:rPr>
          <w:color w:val="auto"/>
          <w:szCs w:val="22"/>
        </w:rPr>
      </w:pPr>
      <w:r w:rsidRPr="00464874">
        <w:rPr>
          <w:szCs w:val="22"/>
        </w:rPr>
        <w:t xml:space="preserve">The land is owned by </w:t>
      </w:r>
      <w:r w:rsidR="009E246C" w:rsidRPr="00464874">
        <w:rPr>
          <w:szCs w:val="22"/>
        </w:rPr>
        <w:t xml:space="preserve">Ms Mary Angela Hutcheson, who was consulted about the application but </w:t>
      </w:r>
      <w:r w:rsidR="00B802D7" w:rsidRPr="00464874">
        <w:rPr>
          <w:szCs w:val="22"/>
        </w:rPr>
        <w:t>did</w:t>
      </w:r>
      <w:r w:rsidR="009E246C" w:rsidRPr="00464874">
        <w:rPr>
          <w:szCs w:val="22"/>
        </w:rPr>
        <w:t xml:space="preserve"> not commen</w:t>
      </w:r>
      <w:r w:rsidR="00B802D7" w:rsidRPr="00464874">
        <w:rPr>
          <w:szCs w:val="22"/>
        </w:rPr>
        <w:t>t</w:t>
      </w:r>
      <w:r w:rsidR="009E246C" w:rsidRPr="00464874">
        <w:rPr>
          <w:szCs w:val="22"/>
        </w:rPr>
        <w:t xml:space="preserve">. </w:t>
      </w:r>
      <w:r w:rsidR="00DD22CA" w:rsidRPr="00464874">
        <w:rPr>
          <w:szCs w:val="22"/>
        </w:rPr>
        <w:t xml:space="preserve">The </w:t>
      </w:r>
      <w:r w:rsidR="00CB3C1A" w:rsidRPr="00464874">
        <w:rPr>
          <w:szCs w:val="22"/>
        </w:rPr>
        <w:t>c</w:t>
      </w:r>
      <w:r w:rsidR="00DD22CA" w:rsidRPr="00464874">
        <w:rPr>
          <w:szCs w:val="22"/>
        </w:rPr>
        <w:t xml:space="preserve">ommons </w:t>
      </w:r>
      <w:r w:rsidR="00CB3C1A" w:rsidRPr="00464874">
        <w:rPr>
          <w:szCs w:val="22"/>
        </w:rPr>
        <w:t>r</w:t>
      </w:r>
      <w:r w:rsidR="00DD22CA" w:rsidRPr="00464874">
        <w:rPr>
          <w:szCs w:val="22"/>
        </w:rPr>
        <w:t>egist</w:t>
      </w:r>
      <w:r w:rsidR="00CB3C1A" w:rsidRPr="00464874">
        <w:rPr>
          <w:szCs w:val="22"/>
        </w:rPr>
        <w:t>er</w:t>
      </w:r>
      <w:r w:rsidR="00DD22CA" w:rsidRPr="00464874">
        <w:rPr>
          <w:szCs w:val="22"/>
        </w:rPr>
        <w:t xml:space="preserve"> </w:t>
      </w:r>
      <w:r w:rsidR="00CB3C1A" w:rsidRPr="00464874">
        <w:rPr>
          <w:szCs w:val="22"/>
        </w:rPr>
        <w:t xml:space="preserve">records </w:t>
      </w:r>
      <w:r w:rsidR="003846FE" w:rsidRPr="00464874">
        <w:rPr>
          <w:szCs w:val="22"/>
        </w:rPr>
        <w:t xml:space="preserve">two rights of common to graze eight and ten cattle respectively. </w:t>
      </w:r>
      <w:r w:rsidR="00B802D7" w:rsidRPr="00464874">
        <w:rPr>
          <w:szCs w:val="22"/>
        </w:rPr>
        <w:t>One rights holder was consulted but did not comment. The other is deceased and the applicant was unable to contact relatives</w:t>
      </w:r>
      <w:r w:rsidR="005518CF" w:rsidRPr="00464874">
        <w:rPr>
          <w:szCs w:val="22"/>
        </w:rPr>
        <w:t xml:space="preserve"> but</w:t>
      </w:r>
      <w:r w:rsidR="003846FE" w:rsidRPr="00464874">
        <w:rPr>
          <w:szCs w:val="22"/>
        </w:rPr>
        <w:t xml:space="preserve"> has </w:t>
      </w:r>
      <w:r w:rsidR="008F5C9D" w:rsidRPr="00464874">
        <w:rPr>
          <w:szCs w:val="22"/>
        </w:rPr>
        <w:t>advised</w:t>
      </w:r>
      <w:r w:rsidR="003846FE" w:rsidRPr="00464874">
        <w:rPr>
          <w:szCs w:val="22"/>
        </w:rPr>
        <w:t xml:space="preserve"> that neither right is ever exercised</w:t>
      </w:r>
      <w:r w:rsidR="008F5C9D" w:rsidRPr="00464874">
        <w:rPr>
          <w:szCs w:val="22"/>
        </w:rPr>
        <w:t>.</w:t>
      </w:r>
      <w:r w:rsidR="003846FE" w:rsidRPr="00464874">
        <w:rPr>
          <w:szCs w:val="22"/>
        </w:rPr>
        <w:t xml:space="preserve"> T</w:t>
      </w:r>
      <w:r w:rsidR="00814659" w:rsidRPr="00464874">
        <w:rPr>
          <w:szCs w:val="22"/>
        </w:rPr>
        <w:t>here is no evidence before me to suggest that the proposals will harm the</w:t>
      </w:r>
      <w:r w:rsidR="00B802D7" w:rsidRPr="00464874">
        <w:rPr>
          <w:szCs w:val="22"/>
        </w:rPr>
        <w:t xml:space="preserve"> above </w:t>
      </w:r>
      <w:r w:rsidR="00814659" w:rsidRPr="00464874">
        <w:rPr>
          <w:szCs w:val="22"/>
        </w:rPr>
        <w:t>interests.</w:t>
      </w:r>
    </w:p>
    <w:p w14:paraId="2367AAC6" w14:textId="77777777" w:rsidR="00EF50FB" w:rsidRPr="00464874" w:rsidRDefault="00EF50FB" w:rsidP="00EF50FB">
      <w:pPr>
        <w:autoSpaceDE w:val="0"/>
        <w:autoSpaceDN w:val="0"/>
        <w:adjustRightInd w:val="0"/>
        <w:ind w:left="431"/>
        <w:rPr>
          <w:b/>
          <w:i/>
          <w:szCs w:val="22"/>
        </w:rPr>
      </w:pPr>
    </w:p>
    <w:p w14:paraId="5B0F43B9" w14:textId="77777777" w:rsidR="009A3E7E" w:rsidRPr="00464874" w:rsidRDefault="00FA1F67" w:rsidP="009A3E7E">
      <w:pPr>
        <w:autoSpaceDE w:val="0"/>
        <w:autoSpaceDN w:val="0"/>
        <w:adjustRightInd w:val="0"/>
        <w:rPr>
          <w:b/>
          <w:i/>
          <w:szCs w:val="22"/>
        </w:rPr>
      </w:pPr>
      <w:r w:rsidRPr="00464874">
        <w:rPr>
          <w:b/>
          <w:i/>
          <w:szCs w:val="22"/>
        </w:rPr>
        <w:t>The interest</w:t>
      </w:r>
      <w:r w:rsidR="00456009" w:rsidRPr="00464874">
        <w:rPr>
          <w:b/>
          <w:i/>
          <w:szCs w:val="22"/>
        </w:rPr>
        <w:t>s</w:t>
      </w:r>
      <w:r w:rsidRPr="00464874">
        <w:rPr>
          <w:b/>
          <w:i/>
          <w:szCs w:val="22"/>
        </w:rPr>
        <w:t xml:space="preserve"> of the neighbourhood</w:t>
      </w:r>
      <w:r w:rsidR="00CD6F74" w:rsidRPr="00464874">
        <w:rPr>
          <w:b/>
          <w:i/>
          <w:szCs w:val="22"/>
        </w:rPr>
        <w:t xml:space="preserve"> </w:t>
      </w:r>
      <w:r w:rsidR="0046264C" w:rsidRPr="00464874">
        <w:rPr>
          <w:b/>
          <w:i/>
          <w:szCs w:val="22"/>
        </w:rPr>
        <w:t>and protection of public rights of access</w:t>
      </w:r>
    </w:p>
    <w:p w14:paraId="73A5E938" w14:textId="2EE912A8" w:rsidR="00B0241D" w:rsidRPr="00464874" w:rsidRDefault="00AA523E" w:rsidP="005518CF">
      <w:pPr>
        <w:pStyle w:val="Style1"/>
        <w:numPr>
          <w:ilvl w:val="1"/>
          <w:numId w:val="9"/>
        </w:numPr>
        <w:tabs>
          <w:tab w:val="clear" w:pos="431"/>
        </w:tabs>
        <w:rPr>
          <w:rFonts w:cs="Arial"/>
          <w:b/>
          <w:i/>
          <w:color w:val="auto"/>
          <w:spacing w:val="-2"/>
          <w:szCs w:val="22"/>
          <w:lang w:val="en-US"/>
        </w:rPr>
      </w:pPr>
      <w:r w:rsidRPr="00464874">
        <w:rPr>
          <w:szCs w:val="22"/>
        </w:rPr>
        <w:t xml:space="preserve">The applicant advises that </w:t>
      </w:r>
      <w:r w:rsidR="005518CF" w:rsidRPr="00464874">
        <w:rPr>
          <w:szCs w:val="22"/>
        </w:rPr>
        <w:t xml:space="preserve">a damaged water main must be diverted </w:t>
      </w:r>
      <w:r w:rsidR="00B47186">
        <w:rPr>
          <w:szCs w:val="22"/>
        </w:rPr>
        <w:t>o</w:t>
      </w:r>
      <w:r w:rsidR="005518CF" w:rsidRPr="00464874">
        <w:rPr>
          <w:szCs w:val="22"/>
        </w:rPr>
        <w:t>nto the common land</w:t>
      </w:r>
      <w:r w:rsidR="00BF4E1D" w:rsidRPr="00464874">
        <w:rPr>
          <w:szCs w:val="22"/>
        </w:rPr>
        <w:t xml:space="preserve"> as d</w:t>
      </w:r>
      <w:r w:rsidR="005518CF" w:rsidRPr="00464874">
        <w:rPr>
          <w:szCs w:val="22"/>
        </w:rPr>
        <w:t>ue to development works nearby there is nowhere else the main can be sited.</w:t>
      </w:r>
    </w:p>
    <w:p w14:paraId="3EF10174" w14:textId="77777777" w:rsidR="003E67AA" w:rsidRPr="00464874" w:rsidRDefault="00DB4C38" w:rsidP="00CA3A1E">
      <w:pPr>
        <w:pStyle w:val="Style1"/>
        <w:numPr>
          <w:ilvl w:val="1"/>
          <w:numId w:val="9"/>
        </w:numPr>
        <w:tabs>
          <w:tab w:val="clear" w:pos="431"/>
        </w:tabs>
        <w:rPr>
          <w:szCs w:val="22"/>
        </w:rPr>
      </w:pPr>
      <w:r w:rsidRPr="00464874">
        <w:rPr>
          <w:szCs w:val="22"/>
        </w:rPr>
        <w:t xml:space="preserve">The interests of the neighbourhood test relates to whether the </w:t>
      </w:r>
      <w:r w:rsidR="00BF4E1D" w:rsidRPr="00464874">
        <w:rPr>
          <w:szCs w:val="22"/>
        </w:rPr>
        <w:t xml:space="preserve">diversion </w:t>
      </w:r>
      <w:r w:rsidR="00347892" w:rsidRPr="00464874">
        <w:rPr>
          <w:szCs w:val="22"/>
        </w:rPr>
        <w:t>works will</w:t>
      </w:r>
      <w:r w:rsidRPr="00464874">
        <w:rPr>
          <w:szCs w:val="22"/>
        </w:rPr>
        <w:t xml:space="preserve"> unacceptably interfere</w:t>
      </w:r>
      <w:r w:rsidR="00347892" w:rsidRPr="00464874">
        <w:rPr>
          <w:szCs w:val="22"/>
        </w:rPr>
        <w:t xml:space="preserve"> </w:t>
      </w:r>
      <w:r w:rsidRPr="00464874">
        <w:rPr>
          <w:szCs w:val="22"/>
        </w:rPr>
        <w:t xml:space="preserve">with the way the common land is used by local people and is closely linked with the interests of public access. </w:t>
      </w:r>
      <w:r w:rsidR="005518CF" w:rsidRPr="00464874">
        <w:rPr>
          <w:szCs w:val="22"/>
        </w:rPr>
        <w:t>The applicant advises that the application land is close to the beach and is used by tourists.</w:t>
      </w:r>
    </w:p>
    <w:p w14:paraId="3ED19F93" w14:textId="3E7D8675" w:rsidR="009B68D4" w:rsidRPr="00464874" w:rsidRDefault="001A02DF" w:rsidP="00CA3A1E">
      <w:pPr>
        <w:pStyle w:val="Style1"/>
        <w:numPr>
          <w:ilvl w:val="1"/>
          <w:numId w:val="9"/>
        </w:numPr>
        <w:tabs>
          <w:tab w:val="clear" w:pos="431"/>
        </w:tabs>
        <w:rPr>
          <w:rFonts w:cs="Arial"/>
          <w:b/>
          <w:i/>
          <w:color w:val="auto"/>
          <w:spacing w:val="-2"/>
          <w:szCs w:val="22"/>
          <w:lang w:val="en-US"/>
        </w:rPr>
      </w:pPr>
      <w:r w:rsidRPr="00464874">
        <w:rPr>
          <w:szCs w:val="22"/>
        </w:rPr>
        <w:t xml:space="preserve">The </w:t>
      </w:r>
      <w:r w:rsidR="004F4390" w:rsidRPr="00464874">
        <w:rPr>
          <w:szCs w:val="22"/>
        </w:rPr>
        <w:t xml:space="preserve">permanent works </w:t>
      </w:r>
      <w:r w:rsidR="00326BB6" w:rsidRPr="00464874">
        <w:rPr>
          <w:szCs w:val="22"/>
        </w:rPr>
        <w:t>will be</w:t>
      </w:r>
      <w:r w:rsidR="004F4390" w:rsidRPr="00464874">
        <w:rPr>
          <w:szCs w:val="22"/>
        </w:rPr>
        <w:t xml:space="preserve"> underground, with no new above surface features as </w:t>
      </w:r>
      <w:r w:rsidR="002B29DE" w:rsidRPr="00464874">
        <w:rPr>
          <w:szCs w:val="22"/>
        </w:rPr>
        <w:t>existing</w:t>
      </w:r>
      <w:r w:rsidR="004F4390" w:rsidRPr="00464874">
        <w:rPr>
          <w:szCs w:val="22"/>
        </w:rPr>
        <w:t xml:space="preserve"> valve covers will be used. The a</w:t>
      </w:r>
      <w:r w:rsidR="009E4286">
        <w:rPr>
          <w:szCs w:val="22"/>
        </w:rPr>
        <w:t>pplication</w:t>
      </w:r>
      <w:r w:rsidR="004F4390" w:rsidRPr="00464874">
        <w:rPr>
          <w:szCs w:val="22"/>
        </w:rPr>
        <w:t xml:space="preserve"> </w:t>
      </w:r>
      <w:r w:rsidR="00DD2F54">
        <w:rPr>
          <w:szCs w:val="22"/>
        </w:rPr>
        <w:t xml:space="preserve">land </w:t>
      </w:r>
      <w:r w:rsidR="004F4390" w:rsidRPr="00464874">
        <w:rPr>
          <w:szCs w:val="22"/>
        </w:rPr>
        <w:t xml:space="preserve">will be reinstated and all temporary fencing will be removed upon completion of the works, which is expected to be within approximately one month. Whilst the works will cause some </w:t>
      </w:r>
      <w:r w:rsidR="00BF4E1D" w:rsidRPr="00464874">
        <w:rPr>
          <w:szCs w:val="22"/>
        </w:rPr>
        <w:t>short</w:t>
      </w:r>
      <w:r w:rsidR="002B29DE" w:rsidRPr="00464874">
        <w:rPr>
          <w:szCs w:val="22"/>
        </w:rPr>
        <w:t>-</w:t>
      </w:r>
      <w:r w:rsidR="00BF4E1D" w:rsidRPr="00464874">
        <w:rPr>
          <w:szCs w:val="22"/>
        </w:rPr>
        <w:t xml:space="preserve">term </w:t>
      </w:r>
      <w:r w:rsidR="004F4390" w:rsidRPr="00464874">
        <w:rPr>
          <w:szCs w:val="22"/>
        </w:rPr>
        <w:t>impediment to those using the common, I conclude that they will not have a significant or lasting impact on the interests of the neighbourhood or public rights of access.</w:t>
      </w:r>
    </w:p>
    <w:p w14:paraId="0AE39B7A" w14:textId="77777777" w:rsidR="00304D55" w:rsidRPr="00464874" w:rsidRDefault="009A3E7E" w:rsidP="00B365B7">
      <w:pPr>
        <w:pStyle w:val="Style1"/>
        <w:numPr>
          <w:ilvl w:val="0"/>
          <w:numId w:val="0"/>
        </w:numPr>
        <w:tabs>
          <w:tab w:val="clear" w:pos="432"/>
        </w:tabs>
        <w:rPr>
          <w:b/>
          <w:i/>
          <w:color w:val="FF0000"/>
          <w:szCs w:val="22"/>
        </w:rPr>
      </w:pPr>
      <w:r w:rsidRPr="00464874">
        <w:rPr>
          <w:b/>
          <w:i/>
          <w:szCs w:val="22"/>
        </w:rPr>
        <w:t>Nature conservation</w:t>
      </w:r>
      <w:r w:rsidR="00B365B7" w:rsidRPr="00464874">
        <w:rPr>
          <w:b/>
          <w:i/>
          <w:szCs w:val="22"/>
        </w:rPr>
        <w:t xml:space="preserve"> and</w:t>
      </w:r>
      <w:r w:rsidR="00F5402F" w:rsidRPr="00464874">
        <w:rPr>
          <w:b/>
          <w:i/>
          <w:szCs w:val="22"/>
        </w:rPr>
        <w:t xml:space="preserve"> L</w:t>
      </w:r>
      <w:r w:rsidR="005667A4" w:rsidRPr="00464874">
        <w:rPr>
          <w:b/>
          <w:i/>
          <w:szCs w:val="22"/>
        </w:rPr>
        <w:t>andscape</w:t>
      </w:r>
      <w:r w:rsidR="00EA1AB3" w:rsidRPr="00464874">
        <w:rPr>
          <w:b/>
          <w:i/>
          <w:szCs w:val="22"/>
        </w:rPr>
        <w:t xml:space="preserve"> interests</w:t>
      </w:r>
    </w:p>
    <w:p w14:paraId="58D05F53" w14:textId="2B85702A" w:rsidR="00600AC7" w:rsidRPr="00464874" w:rsidRDefault="00B365B7" w:rsidP="00DA322F">
      <w:pPr>
        <w:pStyle w:val="Style1"/>
        <w:numPr>
          <w:ilvl w:val="1"/>
          <w:numId w:val="9"/>
        </w:numPr>
        <w:tabs>
          <w:tab w:val="clear" w:pos="431"/>
        </w:tabs>
        <w:rPr>
          <w:rFonts w:cs="Arial"/>
          <w:b/>
          <w:i/>
          <w:color w:val="auto"/>
          <w:spacing w:val="-2"/>
          <w:szCs w:val="22"/>
          <w:lang w:val="en-US"/>
        </w:rPr>
      </w:pPr>
      <w:r w:rsidRPr="00464874">
        <w:rPr>
          <w:szCs w:val="22"/>
        </w:rPr>
        <w:t xml:space="preserve">The </w:t>
      </w:r>
      <w:r w:rsidR="00DA322F" w:rsidRPr="00464874">
        <w:rPr>
          <w:szCs w:val="22"/>
        </w:rPr>
        <w:t xml:space="preserve">applicant advises that the land is near, but not within, a Site of Special Scientific Interest (SSSI), which would appear to be a reference to the Gwithian to Mexico Towans SSSI, some 200m away. </w:t>
      </w:r>
      <w:r w:rsidR="002B29DE" w:rsidRPr="00464874">
        <w:rPr>
          <w:szCs w:val="22"/>
        </w:rPr>
        <w:t>NE advised that it had no comments to make</w:t>
      </w:r>
      <w:r w:rsidR="00383E2E">
        <w:rPr>
          <w:szCs w:val="22"/>
        </w:rPr>
        <w:t xml:space="preserve"> on the application</w:t>
      </w:r>
      <w:r w:rsidR="00DA322F" w:rsidRPr="00464874">
        <w:rPr>
          <w:szCs w:val="22"/>
        </w:rPr>
        <w:t xml:space="preserve">. The </w:t>
      </w:r>
      <w:r w:rsidR="00464ADB">
        <w:rPr>
          <w:szCs w:val="22"/>
        </w:rPr>
        <w:t>common</w:t>
      </w:r>
      <w:r w:rsidR="00DA322F" w:rsidRPr="00464874">
        <w:rPr>
          <w:szCs w:val="22"/>
        </w:rPr>
        <w:t xml:space="preserve"> has no specific landscape designation and the applicant confirms that it will be reinstated to its original condition, which can be required by attaching a suitable condition to the consent.</w:t>
      </w:r>
    </w:p>
    <w:p w14:paraId="4CE5E258" w14:textId="77777777" w:rsidR="002B29DE" w:rsidRPr="00464874" w:rsidRDefault="00DA322F" w:rsidP="00DA322F">
      <w:pPr>
        <w:pStyle w:val="Style1"/>
        <w:numPr>
          <w:ilvl w:val="1"/>
          <w:numId w:val="9"/>
        </w:numPr>
        <w:tabs>
          <w:tab w:val="clear" w:pos="431"/>
        </w:tabs>
        <w:rPr>
          <w:rFonts w:cs="Arial"/>
          <w:b/>
          <w:i/>
          <w:color w:val="auto"/>
          <w:spacing w:val="-2"/>
          <w:szCs w:val="22"/>
          <w:lang w:val="en-US"/>
        </w:rPr>
      </w:pPr>
      <w:r w:rsidRPr="00464874">
        <w:rPr>
          <w:szCs w:val="22"/>
        </w:rPr>
        <w:t>There is no evidence before me to suggest that the works will harm nature conservation interests or have a lasting impact on the landscape.</w:t>
      </w:r>
    </w:p>
    <w:p w14:paraId="2A293917" w14:textId="77777777" w:rsidR="0057361C" w:rsidRPr="00464874" w:rsidRDefault="00B365B7" w:rsidP="00DA322F">
      <w:pPr>
        <w:pStyle w:val="Style1"/>
        <w:numPr>
          <w:ilvl w:val="0"/>
          <w:numId w:val="0"/>
        </w:numPr>
        <w:tabs>
          <w:tab w:val="clear" w:pos="432"/>
        </w:tabs>
        <w:ind w:left="57"/>
        <w:rPr>
          <w:rFonts w:cs="Arial"/>
          <w:b/>
          <w:i/>
          <w:color w:val="auto"/>
          <w:spacing w:val="-2"/>
          <w:szCs w:val="22"/>
          <w:lang w:val="en-US"/>
        </w:rPr>
      </w:pPr>
      <w:r w:rsidRPr="00464874">
        <w:rPr>
          <w:rFonts w:cs="Arial"/>
          <w:b/>
          <w:i/>
          <w:color w:val="auto"/>
          <w:spacing w:val="-2"/>
          <w:szCs w:val="22"/>
          <w:lang w:val="en-US"/>
        </w:rPr>
        <w:t>Archaeological remains and features of historic interest</w:t>
      </w:r>
    </w:p>
    <w:p w14:paraId="0A7FE925" w14:textId="53912D79" w:rsidR="00C36364" w:rsidRPr="003854A1" w:rsidRDefault="00DA322F" w:rsidP="00DA322F">
      <w:pPr>
        <w:pStyle w:val="Style1"/>
        <w:numPr>
          <w:ilvl w:val="1"/>
          <w:numId w:val="9"/>
        </w:numPr>
        <w:tabs>
          <w:tab w:val="clear" w:pos="431"/>
        </w:tabs>
        <w:rPr>
          <w:rFonts w:cs="Arial"/>
          <w:b/>
          <w:bCs/>
          <w:i/>
          <w:color w:val="auto"/>
          <w:spacing w:val="-2"/>
          <w:szCs w:val="22"/>
          <w:lang w:val="en-US"/>
        </w:rPr>
      </w:pPr>
      <w:r w:rsidRPr="00464874">
        <w:rPr>
          <w:szCs w:val="22"/>
        </w:rPr>
        <w:t>There is no evidence before me that leads me to think the works will harm the above interests.</w:t>
      </w:r>
    </w:p>
    <w:p w14:paraId="038A5C98" w14:textId="61B72A0C" w:rsidR="003854A1" w:rsidRPr="003854A1" w:rsidRDefault="003854A1" w:rsidP="003854A1">
      <w:pPr>
        <w:pStyle w:val="Style1"/>
        <w:numPr>
          <w:ilvl w:val="0"/>
          <w:numId w:val="0"/>
        </w:numPr>
        <w:tabs>
          <w:tab w:val="clear" w:pos="432"/>
        </w:tabs>
        <w:rPr>
          <w:rFonts w:cs="Arial"/>
          <w:b/>
          <w:bCs/>
          <w:i/>
          <w:color w:val="auto"/>
          <w:spacing w:val="-2"/>
          <w:szCs w:val="22"/>
          <w:lang w:val="en-US"/>
        </w:rPr>
      </w:pPr>
      <w:r w:rsidRPr="003854A1">
        <w:rPr>
          <w:b/>
          <w:bCs/>
          <w:szCs w:val="22"/>
        </w:rPr>
        <w:t>Other matters</w:t>
      </w:r>
    </w:p>
    <w:p w14:paraId="681FF659" w14:textId="77777777" w:rsidR="0057361C" w:rsidRPr="00464874" w:rsidRDefault="00C33F18" w:rsidP="00C36364">
      <w:pPr>
        <w:pStyle w:val="Style1"/>
        <w:numPr>
          <w:ilvl w:val="1"/>
          <w:numId w:val="9"/>
        </w:numPr>
        <w:tabs>
          <w:tab w:val="clear" w:pos="431"/>
        </w:tabs>
        <w:rPr>
          <w:rFonts w:cs="Arial"/>
          <w:b/>
          <w:i/>
          <w:color w:val="auto"/>
          <w:spacing w:val="-2"/>
          <w:szCs w:val="22"/>
          <w:lang w:val="en-US"/>
        </w:rPr>
      </w:pPr>
      <w:r w:rsidRPr="00464874">
        <w:rPr>
          <w:szCs w:val="22"/>
        </w:rPr>
        <w:t xml:space="preserve">Defra’s common land consents </w:t>
      </w:r>
      <w:r w:rsidR="00C36364" w:rsidRPr="00464874">
        <w:rPr>
          <w:color w:val="auto"/>
          <w:szCs w:val="22"/>
        </w:rPr>
        <w:t xml:space="preserve">policy guidance advises that </w:t>
      </w:r>
      <w:r w:rsidR="00C36364" w:rsidRPr="00464874">
        <w:rPr>
          <w:szCs w:val="22"/>
        </w:rPr>
        <w:t xml:space="preserve">that works may be proposed which do not benefit the common but confer some wider benefit on the local community, </w:t>
      </w:r>
      <w:r w:rsidR="00C36364" w:rsidRPr="00464874">
        <w:rPr>
          <w:szCs w:val="22"/>
        </w:rPr>
        <w:lastRenderedPageBreak/>
        <w:t>such as minor works undertaken by a statutory undertaker where the works are of temporary duration (such as a worksite), where the works will be installed underground (such as a pipeline or pumping station) and where the proposals ensure the full restoration of the land affected and confer a public benefit.  I am satisfied that</w:t>
      </w:r>
      <w:r w:rsidR="00C36364" w:rsidRPr="00464874">
        <w:rPr>
          <w:iCs/>
          <w:szCs w:val="22"/>
        </w:rPr>
        <w:t xml:space="preserve"> the proposed works accord with this policy objective. </w:t>
      </w:r>
    </w:p>
    <w:p w14:paraId="2D3AA03B" w14:textId="77777777" w:rsidR="00F1326D" w:rsidRPr="00464874" w:rsidRDefault="00F1326D" w:rsidP="00F1326D">
      <w:pPr>
        <w:pStyle w:val="Heading6blackfont"/>
      </w:pPr>
      <w:r w:rsidRPr="00464874">
        <w:t>Conclusion</w:t>
      </w:r>
    </w:p>
    <w:p w14:paraId="3D21C07D" w14:textId="77777777" w:rsidR="002E3069" w:rsidRPr="00464874" w:rsidRDefault="00C36364" w:rsidP="00C36364">
      <w:pPr>
        <w:pStyle w:val="Style1"/>
        <w:numPr>
          <w:ilvl w:val="1"/>
          <w:numId w:val="9"/>
        </w:numPr>
        <w:tabs>
          <w:tab w:val="clear" w:pos="431"/>
        </w:tabs>
        <w:rPr>
          <w:rFonts w:cs="Arial"/>
          <w:b/>
          <w:i/>
          <w:color w:val="auto"/>
          <w:spacing w:val="-2"/>
          <w:szCs w:val="22"/>
          <w:lang w:val="en-US"/>
        </w:rPr>
      </w:pPr>
      <w:r w:rsidRPr="00464874">
        <w:rPr>
          <w:szCs w:val="22"/>
        </w:rPr>
        <w:t>I conclude that the proposed works will not unacceptably harm the interests set out at paragraph 5 above</w:t>
      </w:r>
      <w:r w:rsidR="00DD2F54">
        <w:rPr>
          <w:szCs w:val="22"/>
        </w:rPr>
        <w:t xml:space="preserve"> </w:t>
      </w:r>
      <w:r w:rsidRPr="00464874">
        <w:rPr>
          <w:szCs w:val="22"/>
        </w:rPr>
        <w:t>and will confer a public benefit by ensuring the continued integrity of water supply to the local community.  Consent is therefore granted for the works subject to the conditions set out in paragraph 1.</w:t>
      </w:r>
    </w:p>
    <w:p w14:paraId="52E25912" w14:textId="77777777" w:rsidR="00600AC7" w:rsidRDefault="00600AC7" w:rsidP="00F56033">
      <w:pPr>
        <w:pStyle w:val="Style1"/>
        <w:numPr>
          <w:ilvl w:val="0"/>
          <w:numId w:val="0"/>
        </w:numPr>
        <w:rPr>
          <w:rFonts w:ascii="Monotype Corsiva" w:hAnsi="Monotype Corsiva"/>
          <w:b/>
          <w:sz w:val="36"/>
          <w:szCs w:val="36"/>
        </w:rPr>
      </w:pPr>
    </w:p>
    <w:p w14:paraId="507FE353" w14:textId="77777777" w:rsidR="00A86333" w:rsidRDefault="00295411" w:rsidP="00F56033">
      <w:pPr>
        <w:pStyle w:val="Style1"/>
        <w:numPr>
          <w:ilvl w:val="0"/>
          <w:numId w:val="0"/>
        </w:numPr>
        <w:rPr>
          <w:rFonts w:ascii="Monotype Corsiva" w:hAnsi="Monotype Corsiva"/>
          <w:b/>
          <w:sz w:val="36"/>
          <w:szCs w:val="36"/>
        </w:rPr>
      </w:pPr>
      <w:r w:rsidRPr="00254175">
        <w:rPr>
          <w:rFonts w:ascii="Monotype Corsiva" w:hAnsi="Monotype Corsiva"/>
          <w:b/>
          <w:sz w:val="36"/>
          <w:szCs w:val="36"/>
        </w:rPr>
        <w:t>R</w:t>
      </w:r>
      <w:r w:rsidR="00C75002" w:rsidRPr="00254175">
        <w:rPr>
          <w:rFonts w:ascii="Monotype Corsiva" w:hAnsi="Monotype Corsiva"/>
          <w:b/>
          <w:sz w:val="36"/>
          <w:szCs w:val="36"/>
        </w:rPr>
        <w:t>ichard Holland</w:t>
      </w:r>
    </w:p>
    <w:p w14:paraId="5540D48C" w14:textId="77777777" w:rsidR="00C36364" w:rsidRDefault="00C36364" w:rsidP="00B55731">
      <w:pPr>
        <w:pStyle w:val="Style1"/>
        <w:numPr>
          <w:ilvl w:val="0"/>
          <w:numId w:val="0"/>
        </w:numPr>
        <w:jc w:val="center"/>
        <w:rPr>
          <w:rFonts w:ascii="Monotype Corsiva" w:hAnsi="Monotype Corsiva"/>
          <w:b/>
          <w:sz w:val="36"/>
          <w:szCs w:val="36"/>
        </w:rPr>
      </w:pPr>
    </w:p>
    <w:p w14:paraId="3326E031" w14:textId="77777777" w:rsidR="00600AC7" w:rsidRDefault="00600AC7" w:rsidP="00B55731">
      <w:pPr>
        <w:pStyle w:val="Style1"/>
        <w:numPr>
          <w:ilvl w:val="0"/>
          <w:numId w:val="0"/>
        </w:numPr>
        <w:jc w:val="center"/>
        <w:rPr>
          <w:rFonts w:ascii="Monotype Corsiva" w:hAnsi="Monotype Corsiva"/>
          <w:b/>
          <w:sz w:val="36"/>
          <w:szCs w:val="36"/>
        </w:rPr>
      </w:pPr>
    </w:p>
    <w:p w14:paraId="75738FC3" w14:textId="77777777" w:rsidR="00600AC7" w:rsidRDefault="00600AC7" w:rsidP="00B55731">
      <w:pPr>
        <w:pStyle w:val="Style1"/>
        <w:numPr>
          <w:ilvl w:val="0"/>
          <w:numId w:val="0"/>
        </w:numPr>
        <w:jc w:val="center"/>
        <w:rPr>
          <w:rFonts w:ascii="Monotype Corsiva" w:hAnsi="Monotype Corsiva"/>
          <w:b/>
          <w:sz w:val="36"/>
          <w:szCs w:val="36"/>
        </w:rPr>
      </w:pPr>
    </w:p>
    <w:p w14:paraId="6D5F357B" w14:textId="3C58F28E" w:rsidR="00600AC7" w:rsidRPr="00254175" w:rsidRDefault="003854A1" w:rsidP="00B55731">
      <w:pPr>
        <w:pStyle w:val="Style1"/>
        <w:numPr>
          <w:ilvl w:val="0"/>
          <w:numId w:val="0"/>
        </w:numPr>
        <w:jc w:val="center"/>
        <w:rPr>
          <w:rFonts w:ascii="Monotype Corsiva" w:hAnsi="Monotype Corsiva"/>
          <w:b/>
          <w:sz w:val="36"/>
          <w:szCs w:val="36"/>
        </w:rPr>
      </w:pPr>
      <w:r w:rsidRPr="00111B7E">
        <w:rPr>
          <w:noProof/>
        </w:rPr>
        <w:lastRenderedPageBreak/>
        <w:drawing>
          <wp:inline distT="0" distB="0" distL="0" distR="0" wp14:anchorId="52F23EAE" wp14:editId="1AB7D2BE">
            <wp:extent cx="9061450" cy="6432550"/>
            <wp:effectExtent l="0" t="0" r="0" b="0"/>
            <wp:docPr id="3" name="Picture 1" descr="Plan referred to in Paragraph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 descr="Plan referred to in Paragraph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5400000">
                      <a:off x="0" y="0"/>
                      <a:ext cx="9061450" cy="643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00AC7" w:rsidRPr="00254175" w:rsidSect="0019726A"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720" w:right="720" w:bottom="720" w:left="720" w:header="555" w:footer="81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882C1D" w14:textId="77777777" w:rsidR="00FB7553" w:rsidRDefault="00FB7553" w:rsidP="00F62916">
      <w:r>
        <w:separator/>
      </w:r>
    </w:p>
  </w:endnote>
  <w:endnote w:type="continuationSeparator" w:id="0">
    <w:p w14:paraId="138E7AA5" w14:textId="77777777" w:rsidR="00FB7553" w:rsidRDefault="00FB7553" w:rsidP="00F62916">
      <w:r>
        <w:continuationSeparator/>
      </w:r>
    </w:p>
  </w:endnote>
  <w:endnote w:type="continuationNotice" w:id="1">
    <w:p w14:paraId="1588AC6B" w14:textId="77777777" w:rsidR="00FB7553" w:rsidRDefault="00FB755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D27ADD" w14:textId="77777777" w:rsidR="003E54CC" w:rsidRDefault="003E54C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C05DE8" w14:textId="77777777" w:rsidR="003E54CC" w:rsidRDefault="003E54C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087301" w14:textId="45DDBC60" w:rsidR="003E54CC" w:rsidRDefault="003854A1">
    <w:pPr>
      <w:pStyle w:val="Noindent"/>
      <w:spacing w:before="120"/>
      <w:jc w:val="center"/>
      <w:rPr>
        <w:rStyle w:val="PageNumber"/>
      </w:rPr>
    </w:pPr>
    <w:r>
      <w:rPr>
        <w:noProof/>
        <w:sz w:val="18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45F86AA5" wp14:editId="26C43862">
              <wp:simplePos x="0" y="0"/>
              <wp:positionH relativeFrom="column">
                <wp:posOffset>-2540</wp:posOffset>
              </wp:positionH>
              <wp:positionV relativeFrom="paragraph">
                <wp:posOffset>159385</wp:posOffset>
              </wp:positionV>
              <wp:extent cx="5943600" cy="0"/>
              <wp:effectExtent l="0" t="0" r="0" b="0"/>
              <wp:wrapNone/>
              <wp:docPr id="2" name="Line 1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987F28A" id="Line 17" o:spid="_x0000_s1026" alt="&quot;&quot;" style="position:absolute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12.55pt" to="467.8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"/>
          </w:pict>
        </mc:Fallback>
      </mc:AlternateContent>
    </w:r>
  </w:p>
  <w:p w14:paraId="6E30CDCB" w14:textId="77777777" w:rsidR="00D46954" w:rsidRDefault="0092182C" w:rsidP="008A03E3">
    <w:pPr>
      <w:pStyle w:val="Noindent"/>
      <w:rPr>
        <w:sz w:val="16"/>
        <w:szCs w:val="16"/>
      </w:rPr>
    </w:pPr>
    <w:hyperlink r:id="rId1" w:history="1">
      <w:r w:rsidR="00D46954" w:rsidRPr="00D56934">
        <w:rPr>
          <w:rStyle w:val="Hyperlink"/>
          <w:sz w:val="16"/>
          <w:szCs w:val="16"/>
        </w:rPr>
        <w:t>www.gov.uk/government/organisations/planning-inspectorate/services-information</w:t>
      </w:r>
    </w:hyperlink>
  </w:p>
  <w:p w14:paraId="6153DC2E" w14:textId="77777777" w:rsidR="003E54CC" w:rsidRDefault="003E54CC" w:rsidP="00D46954">
    <w:pPr>
      <w:pStyle w:val="Noindent"/>
      <w:jc w:val="both"/>
    </w:pPr>
    <w:r>
      <w:rPr>
        <w:rStyle w:val="PageNumber"/>
      </w:rPr>
      <w:t xml:space="preserve">        </w:t>
    </w:r>
    <w:r w:rsidR="00D46954">
      <w:rPr>
        <w:rStyle w:val="PageNumber"/>
      </w:rPr>
      <w:tab/>
    </w:r>
    <w:r w:rsidR="00D46954">
      <w:rPr>
        <w:rStyle w:val="PageNumber"/>
      </w:rPr>
      <w:tab/>
    </w:r>
    <w:r w:rsidR="00D46954">
      <w:rPr>
        <w:rStyle w:val="PageNumber"/>
      </w:rPr>
      <w:tab/>
    </w:r>
    <w:r w:rsidR="00D46954">
      <w:rPr>
        <w:rStyle w:val="PageNumber"/>
      </w:rPr>
      <w:tab/>
    </w:r>
    <w:r w:rsidR="00D46954">
      <w:rPr>
        <w:rStyle w:val="PageNumber"/>
      </w:rPr>
      <w:tab/>
    </w:r>
    <w:r w:rsidR="00D46954">
      <w:rPr>
        <w:rStyle w:val="PageNumber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B223B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E63052" w14:textId="3D02ED41" w:rsidR="003E54CC" w:rsidRDefault="003854A1" w:rsidP="00FA1F67">
    <w:pPr>
      <w:pStyle w:val="Footer"/>
      <w:pBdr>
        <w:bottom w:val="none" w:sz="0" w:space="0" w:color="000000"/>
      </w:pBdr>
      <w:ind w:right="-52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6201CBF" wp14:editId="50B3D2C1">
              <wp:simplePos x="0" y="0"/>
              <wp:positionH relativeFrom="column">
                <wp:posOffset>-2540</wp:posOffset>
              </wp:positionH>
              <wp:positionV relativeFrom="paragraph">
                <wp:posOffset>-52070</wp:posOffset>
              </wp:positionV>
              <wp:extent cx="5943600" cy="0"/>
              <wp:effectExtent l="0" t="0" r="0" b="0"/>
              <wp:wrapNone/>
              <wp:docPr id="1" name="Line 1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7DC99A7" id="Line 11" o:spid="_x0000_s1026" alt="&quot;&quot;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-4.1pt" to="467.8pt,-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" strokeweight=".5pt"/>
          </w:pict>
        </mc:Fallback>
      </mc:AlternateContent>
    </w:r>
    <w:r w:rsidR="00D46954" w:rsidRPr="00D46954">
      <w:rPr>
        <w:sz w:val="16"/>
        <w:szCs w:val="16"/>
      </w:rPr>
      <w:t xml:space="preserve"> </w:t>
    </w:r>
    <w:r w:rsidR="00D46954" w:rsidRPr="000A36A5">
      <w:rPr>
        <w:sz w:val="16"/>
        <w:szCs w:val="16"/>
      </w:rPr>
      <w:t>www.gov.uk/government/organisations/planning-inspectorate/services-information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731529" w14:textId="77777777" w:rsidR="00FB7553" w:rsidRDefault="00FB7553" w:rsidP="00F62916">
      <w:r>
        <w:separator/>
      </w:r>
    </w:p>
  </w:footnote>
  <w:footnote w:type="continuationSeparator" w:id="0">
    <w:p w14:paraId="36E7C93F" w14:textId="77777777" w:rsidR="00FB7553" w:rsidRDefault="00FB7553" w:rsidP="00F62916">
      <w:r>
        <w:continuationSeparator/>
      </w:r>
    </w:p>
  </w:footnote>
  <w:footnote w:type="continuationNotice" w:id="1">
    <w:p w14:paraId="72D62D4B" w14:textId="77777777" w:rsidR="00FB7553" w:rsidRDefault="00FB7553"/>
  </w:footnote>
  <w:footnote w:id="2">
    <w:p w14:paraId="78FBBF4C" w14:textId="77777777" w:rsidR="00E961FB" w:rsidRDefault="00E961FB" w:rsidP="00E961FB">
      <w:pPr>
        <w:pStyle w:val="FootnoteText"/>
      </w:pPr>
      <w:r>
        <w:rPr>
          <w:rStyle w:val="FootnoteReference"/>
        </w:rPr>
        <w:footnoteRef/>
      </w:r>
      <w:r>
        <w:t xml:space="preserve"> Common Land Consents Policy (Defra</w:t>
      </w:r>
      <w:r w:rsidR="00D46954">
        <w:t xml:space="preserve"> November</w:t>
      </w:r>
      <w:r>
        <w:t xml:space="preserve"> 20</w:t>
      </w:r>
      <w:r w:rsidR="00D46954">
        <w:t>15</w:t>
      </w:r>
      <w:r>
        <w:t xml:space="preserve">)  </w:t>
      </w:r>
    </w:p>
  </w:footnote>
  <w:footnote w:id="3">
    <w:p w14:paraId="6CE6C6BC" w14:textId="77777777" w:rsidR="00FA1F67" w:rsidRDefault="00FA1F67" w:rsidP="00FA1F67">
      <w:pPr>
        <w:pStyle w:val="FootnoteText"/>
      </w:pPr>
      <w:r>
        <w:rPr>
          <w:rStyle w:val="FootnoteReference"/>
        </w:rPr>
        <w:footnoteRef/>
      </w:r>
      <w:r>
        <w:t xml:space="preserve">Section 39(2) of the 2006 Act provides that the public interest includes the public interest in; nature conservation; the conservation of the landscape; the protection of public rights of access to any area of land; and the protection of archaeological remains and features of historic interest.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46262D" w14:textId="77777777" w:rsidR="003E54CC" w:rsidRDefault="003E54CC" w:rsidP="00087477">
    <w:pPr>
      <w:pStyle w:val="Footer"/>
      <w:spacing w:after="18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DF1133" w14:textId="77777777" w:rsidR="003E54CC" w:rsidRDefault="003E54CC">
    <w:pPr>
      <w:pStyle w:val="Header"/>
      <w:rPr>
        <w:sz w:val="12"/>
      </w:rPr>
    </w:pPr>
    <w:r>
      <w:rPr>
        <w:sz w:val="1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70F293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8A6BA7"/>
    <w:multiLevelType w:val="hybridMultilevel"/>
    <w:tmpl w:val="25F695B2"/>
    <w:lvl w:ilvl="0" w:tplc="6F163A14">
      <w:start w:val="7"/>
      <w:numFmt w:val="decimal"/>
      <w:lvlText w:val="%1."/>
      <w:lvlJc w:val="left"/>
      <w:pPr>
        <w:tabs>
          <w:tab w:val="num" w:pos="431"/>
        </w:tabs>
        <w:ind w:left="431" w:hanging="431"/>
      </w:pPr>
      <w:rPr>
        <w:rFonts w:ascii="Verdana" w:hAnsi="Verdana" w:hint="default"/>
        <w:b w:val="0"/>
        <w:i w:val="0"/>
        <w:color w:val="auto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8E2F5D"/>
    <w:multiLevelType w:val="hybridMultilevel"/>
    <w:tmpl w:val="7D68615E"/>
    <w:lvl w:ilvl="0" w:tplc="E0CEC848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FC4512"/>
    <w:multiLevelType w:val="hybridMultilevel"/>
    <w:tmpl w:val="24E2347C"/>
    <w:lvl w:ilvl="0" w:tplc="CA9C4A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2A3C72"/>
    <w:multiLevelType w:val="hybridMultilevel"/>
    <w:tmpl w:val="1F3CB5FA"/>
    <w:lvl w:ilvl="0" w:tplc="F2C63128">
      <w:start w:val="1"/>
      <w:numFmt w:val="lowerRoman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381834"/>
    <w:multiLevelType w:val="hybridMultilevel"/>
    <w:tmpl w:val="3EE2CF12"/>
    <w:lvl w:ilvl="0" w:tplc="7378527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E97151"/>
    <w:multiLevelType w:val="hybridMultilevel"/>
    <w:tmpl w:val="18A6FCD8"/>
    <w:lvl w:ilvl="0" w:tplc="233297A6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96C341E"/>
    <w:multiLevelType w:val="hybridMultilevel"/>
    <w:tmpl w:val="548267CC"/>
    <w:lvl w:ilvl="0" w:tplc="8E945212">
      <w:start w:val="1"/>
      <w:numFmt w:val="decimal"/>
      <w:lvlText w:val="%1."/>
      <w:lvlJc w:val="left"/>
      <w:pPr>
        <w:tabs>
          <w:tab w:val="num" w:pos="431"/>
        </w:tabs>
        <w:ind w:left="431" w:hanging="431"/>
      </w:pPr>
      <w:rPr>
        <w:rFonts w:hint="default"/>
        <w:b w:val="0"/>
        <w:i w:val="0"/>
        <w:color w:val="auto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773DC4"/>
    <w:multiLevelType w:val="hybridMultilevel"/>
    <w:tmpl w:val="87DC8C5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A9C4AEA">
      <w:start w:val="1"/>
      <w:numFmt w:val="decimal"/>
      <w:lvlText w:val="%2."/>
      <w:lvlJc w:val="left"/>
      <w:pPr>
        <w:tabs>
          <w:tab w:val="num" w:pos="431"/>
        </w:tabs>
        <w:ind w:left="431" w:hanging="431"/>
      </w:pPr>
      <w:rPr>
        <w:rFonts w:hint="default"/>
        <w:b w:val="0"/>
        <w:i w:val="0"/>
        <w:color w:val="auto"/>
        <w:sz w:val="22"/>
        <w:szCs w:val="22"/>
      </w:rPr>
    </w:lvl>
    <w:lvl w:ilvl="2" w:tplc="D6DE93D8">
      <w:start w:val="2"/>
      <w:numFmt w:val="decimal"/>
      <w:lvlText w:val="%3."/>
      <w:lvlJc w:val="left"/>
      <w:pPr>
        <w:tabs>
          <w:tab w:val="num" w:pos="431"/>
        </w:tabs>
        <w:ind w:left="431" w:hanging="431"/>
      </w:pPr>
      <w:rPr>
        <w:rFonts w:hint="default"/>
        <w:b w:val="0"/>
        <w:i w:val="0"/>
        <w:color w:val="auto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1B">
      <w:start w:val="1"/>
      <w:numFmt w:val="lowerRoman"/>
      <w:lvlText w:val="%5."/>
      <w:lvlJc w:val="right"/>
      <w:pPr>
        <w:ind w:left="3960" w:hanging="720"/>
      </w:pPr>
      <w:rPr>
        <w:rFonts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9F5134"/>
    <w:multiLevelType w:val="hybridMultilevel"/>
    <w:tmpl w:val="E94A3D9E"/>
    <w:lvl w:ilvl="0" w:tplc="795C2E7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313C9E"/>
    <w:multiLevelType w:val="multilevel"/>
    <w:tmpl w:val="1C30B3AE"/>
    <w:lvl w:ilvl="0">
      <w:start w:val="1"/>
      <w:numFmt w:val="decimal"/>
      <w:pStyle w:val="Conditions3"/>
      <w:lvlText w:val="%1."/>
      <w:lvlJc w:val="left"/>
      <w:pPr>
        <w:tabs>
          <w:tab w:val="num" w:pos="720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43316EC2"/>
    <w:multiLevelType w:val="hybridMultilevel"/>
    <w:tmpl w:val="1B38B0AE"/>
    <w:lvl w:ilvl="0" w:tplc="4F8AE3D4">
      <w:start w:val="1"/>
      <w:numFmt w:val="lowerRoman"/>
      <w:lvlText w:val="%1."/>
      <w:lvlJc w:val="left"/>
      <w:pPr>
        <w:tabs>
          <w:tab w:val="num" w:pos="851"/>
        </w:tabs>
        <w:ind w:left="851" w:hanging="425"/>
      </w:pPr>
      <w:rPr>
        <w:rFonts w:hint="default"/>
        <w:color w:val="000000"/>
        <w:sz w:val="22"/>
        <w:szCs w:val="22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19B6409"/>
    <w:multiLevelType w:val="hybridMultilevel"/>
    <w:tmpl w:val="7F16F43E"/>
    <w:lvl w:ilvl="0" w:tplc="EF6230E4">
      <w:start w:val="5"/>
      <w:numFmt w:val="decimal"/>
      <w:lvlText w:val="%1."/>
      <w:lvlJc w:val="left"/>
      <w:pPr>
        <w:tabs>
          <w:tab w:val="num" w:pos="431"/>
        </w:tabs>
        <w:ind w:left="431" w:hanging="431"/>
      </w:pPr>
      <w:rPr>
        <w:rFonts w:hint="default"/>
        <w:b w:val="0"/>
        <w:i w:val="0"/>
        <w:color w:val="auto"/>
      </w:rPr>
    </w:lvl>
    <w:lvl w:ilvl="1" w:tplc="FCE45FA4">
      <w:start w:val="9"/>
      <w:numFmt w:val="decimal"/>
      <w:lvlText w:val="%2."/>
      <w:lvlJc w:val="left"/>
      <w:pPr>
        <w:tabs>
          <w:tab w:val="num" w:pos="431"/>
        </w:tabs>
        <w:ind w:left="431" w:hanging="431"/>
      </w:pPr>
      <w:rPr>
        <w:rFonts w:hint="default"/>
        <w:b w:val="0"/>
        <w:i w:val="0"/>
        <w:color w:val="auto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24A31C5"/>
    <w:multiLevelType w:val="hybridMultilevel"/>
    <w:tmpl w:val="604E2EB2"/>
    <w:lvl w:ilvl="0" w:tplc="D0E8F9B2">
      <w:start w:val="10"/>
      <w:numFmt w:val="decimal"/>
      <w:lvlText w:val="%1."/>
      <w:lvlJc w:val="left"/>
      <w:pPr>
        <w:tabs>
          <w:tab w:val="num" w:pos="431"/>
        </w:tabs>
        <w:ind w:left="431" w:hanging="431"/>
      </w:pPr>
      <w:rPr>
        <w:rFonts w:hint="default"/>
        <w:b w:val="0"/>
        <w:i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345A75"/>
    <w:multiLevelType w:val="hybridMultilevel"/>
    <w:tmpl w:val="9D00891C"/>
    <w:lvl w:ilvl="0" w:tplc="81F0582A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7E119E"/>
    <w:multiLevelType w:val="hybridMultilevel"/>
    <w:tmpl w:val="26CA82F0"/>
    <w:lvl w:ilvl="0" w:tplc="6616DFB6">
      <w:start w:val="6"/>
      <w:numFmt w:val="decimal"/>
      <w:lvlText w:val="%1."/>
      <w:lvlJc w:val="left"/>
      <w:pPr>
        <w:tabs>
          <w:tab w:val="num" w:pos="431"/>
        </w:tabs>
        <w:ind w:left="0" w:firstLine="0"/>
      </w:pPr>
      <w:rPr>
        <w:rFonts w:hint="default"/>
        <w:b w:val="0"/>
        <w:i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B0F1B4D"/>
    <w:multiLevelType w:val="singleLevel"/>
    <w:tmpl w:val="DB70108E"/>
    <w:lvl w:ilvl="0">
      <w:start w:val="1"/>
      <w:numFmt w:val="decimal"/>
      <w:pStyle w:val="Conditions1"/>
      <w:lvlText w:val="%1)"/>
      <w:lvlJc w:val="left"/>
      <w:pPr>
        <w:tabs>
          <w:tab w:val="num" w:pos="1152"/>
        </w:tabs>
        <w:ind w:left="648" w:hanging="216"/>
      </w:pPr>
    </w:lvl>
  </w:abstractNum>
  <w:abstractNum w:abstractNumId="17" w15:restartNumberingAfterBreak="0">
    <w:nsid w:val="5BA93637"/>
    <w:multiLevelType w:val="hybridMultilevel"/>
    <w:tmpl w:val="0DEEDB18"/>
    <w:lvl w:ilvl="0" w:tplc="6BE4839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C91CD6FC">
      <w:start w:val="6"/>
      <w:numFmt w:val="decimal"/>
      <w:lvlText w:val="%2."/>
      <w:lvlJc w:val="left"/>
      <w:pPr>
        <w:tabs>
          <w:tab w:val="num" w:pos="431"/>
        </w:tabs>
        <w:ind w:left="431" w:hanging="431"/>
      </w:pPr>
      <w:rPr>
        <w:rFonts w:hint="default"/>
        <w:b w:val="0"/>
        <w:i w:val="0"/>
        <w:color w:val="auto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62CA1CF1"/>
    <w:multiLevelType w:val="multilevel"/>
    <w:tmpl w:val="0D5CC23A"/>
    <w:lvl w:ilvl="0">
      <w:start w:val="1"/>
      <w:numFmt w:val="decimal"/>
      <w:pStyle w:val="Style1"/>
      <w:lvlText w:val="%1."/>
      <w:lvlJc w:val="left"/>
      <w:pPr>
        <w:tabs>
          <w:tab w:val="num" w:pos="720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62CB6406"/>
    <w:multiLevelType w:val="multilevel"/>
    <w:tmpl w:val="47003186"/>
    <w:lvl w:ilvl="0">
      <w:start w:val="1"/>
      <w:numFmt w:val="decimal"/>
      <w:lvlText w:val="%1."/>
      <w:lvlJc w:val="left"/>
      <w:pPr>
        <w:tabs>
          <w:tab w:val="num" w:pos="720"/>
        </w:tabs>
        <w:ind w:left="425" w:hanging="425"/>
      </w:pPr>
    </w:lvl>
    <w:lvl w:ilvl="1">
      <w:start w:val="1"/>
      <w:numFmt w:val="lowerLetter"/>
      <w:pStyle w:val="Nlista"/>
      <w:lvlText w:val="(%2)"/>
      <w:lvlJc w:val="right"/>
      <w:pPr>
        <w:tabs>
          <w:tab w:val="num" w:pos="851"/>
        </w:tabs>
        <w:ind w:left="851" w:hanging="142"/>
      </w:pPr>
    </w:lvl>
    <w:lvl w:ilvl="2">
      <w:start w:val="1"/>
      <w:numFmt w:val="lowerRoman"/>
      <w:lvlText w:val="(%3)"/>
      <w:lvlJc w:val="right"/>
      <w:pPr>
        <w:tabs>
          <w:tab w:val="num" w:pos="1134"/>
        </w:tabs>
        <w:ind w:left="1134" w:hanging="113"/>
      </w:pPr>
    </w:lvl>
    <w:lvl w:ilvl="3">
      <w:start w:val="1"/>
      <w:numFmt w:val="lowerRoman"/>
      <w:pStyle w:val="Nlisti"/>
      <w:lvlText w:val="%4"/>
      <w:lvlJc w:val="right"/>
      <w:pPr>
        <w:tabs>
          <w:tab w:val="num" w:pos="1361"/>
        </w:tabs>
        <w:ind w:left="1361" w:hanging="114"/>
      </w:pPr>
      <w:rPr>
        <w:rFonts w:ascii="Lucida Sans Unicode" w:hAnsi="Lucida Sans Unicode" w:hint="default"/>
        <w:b w:val="0"/>
        <w:i w:val="0"/>
        <w:sz w:val="16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Restart w:val="0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64887818"/>
    <w:multiLevelType w:val="hybridMultilevel"/>
    <w:tmpl w:val="E8382D22"/>
    <w:lvl w:ilvl="0" w:tplc="BE4AAFE0">
      <w:start w:val="3"/>
      <w:numFmt w:val="decimal"/>
      <w:lvlText w:val="%1."/>
      <w:lvlJc w:val="center"/>
      <w:pPr>
        <w:ind w:left="360" w:hanging="360"/>
      </w:pPr>
      <w:rPr>
        <w:rFonts w:hint="default"/>
        <w:b w:val="0"/>
        <w:i w:val="0"/>
        <w:color w:val="auto"/>
        <w:sz w:val="22"/>
        <w:szCs w:val="2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5E84498"/>
    <w:multiLevelType w:val="hybridMultilevel"/>
    <w:tmpl w:val="7DA83B1E"/>
    <w:lvl w:ilvl="0" w:tplc="45B0DC1C">
      <w:start w:val="14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884415"/>
    <w:multiLevelType w:val="hybridMultilevel"/>
    <w:tmpl w:val="2A3CA6D4"/>
    <w:lvl w:ilvl="0" w:tplc="D6CE2E26">
      <w:start w:val="10"/>
      <w:numFmt w:val="decimal"/>
      <w:lvlText w:val="%1."/>
      <w:lvlJc w:val="left"/>
      <w:pPr>
        <w:tabs>
          <w:tab w:val="num" w:pos="431"/>
        </w:tabs>
        <w:ind w:left="0" w:firstLine="0"/>
      </w:pPr>
      <w:rPr>
        <w:rFonts w:hint="default"/>
        <w:b w:val="0"/>
        <w:i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B27798A"/>
    <w:multiLevelType w:val="singleLevel"/>
    <w:tmpl w:val="D06A0C46"/>
    <w:lvl w:ilvl="0">
      <w:start w:val="1"/>
      <w:numFmt w:val="bullet"/>
      <w:pStyle w:val="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74721CDF"/>
    <w:multiLevelType w:val="hybridMultilevel"/>
    <w:tmpl w:val="763C4444"/>
    <w:lvl w:ilvl="0" w:tplc="95B01222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DC568F"/>
    <w:multiLevelType w:val="multilevel"/>
    <w:tmpl w:val="96AA9A68"/>
    <w:lvl w:ilvl="0">
      <w:start w:val="1"/>
      <w:numFmt w:val="lowerRoman"/>
      <w:pStyle w:val="Conditions2"/>
      <w:lvlText w:val="%1)"/>
      <w:lvlJc w:val="left"/>
      <w:pPr>
        <w:tabs>
          <w:tab w:val="num" w:pos="108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pStyle w:val="Nlisti0"/>
      <w:lvlText w:val="%3)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9"/>
  </w:num>
  <w:num w:numId="2">
    <w:abstractNumId w:val="19"/>
  </w:num>
  <w:num w:numId="3">
    <w:abstractNumId w:val="23"/>
  </w:num>
  <w:num w:numId="4">
    <w:abstractNumId w:val="0"/>
  </w:num>
  <w:num w:numId="5">
    <w:abstractNumId w:val="10"/>
  </w:num>
  <w:num w:numId="6">
    <w:abstractNumId w:val="18"/>
  </w:num>
  <w:num w:numId="7">
    <w:abstractNumId w:val="25"/>
  </w:num>
  <w:num w:numId="8">
    <w:abstractNumId w:val="16"/>
  </w:num>
  <w:num w:numId="9">
    <w:abstractNumId w:val="8"/>
  </w:num>
  <w:num w:numId="10">
    <w:abstractNumId w:val="17"/>
  </w:num>
  <w:num w:numId="11">
    <w:abstractNumId w:val="12"/>
  </w:num>
  <w:num w:numId="12">
    <w:abstractNumId w:val="11"/>
  </w:num>
  <w:num w:numId="13">
    <w:abstractNumId w:val="13"/>
  </w:num>
  <w:num w:numId="14">
    <w:abstractNumId w:val="1"/>
  </w:num>
  <w:num w:numId="15">
    <w:abstractNumId w:val="9"/>
  </w:num>
  <w:num w:numId="16">
    <w:abstractNumId w:val="5"/>
  </w:num>
  <w:num w:numId="17">
    <w:abstractNumId w:val="15"/>
  </w:num>
  <w:num w:numId="18">
    <w:abstractNumId w:val="22"/>
  </w:num>
  <w:num w:numId="19">
    <w:abstractNumId w:val="20"/>
  </w:num>
  <w:num w:numId="20">
    <w:abstractNumId w:val="7"/>
  </w:num>
  <w:num w:numId="21">
    <w:abstractNumId w:val="3"/>
  </w:num>
  <w:num w:numId="22">
    <w:abstractNumId w:val="21"/>
  </w:num>
  <w:num w:numId="23">
    <w:abstractNumId w:val="24"/>
  </w:num>
  <w:num w:numId="24">
    <w:abstractNumId w:val="6"/>
  </w:num>
  <w:num w:numId="25">
    <w:abstractNumId w:val="2"/>
  </w:num>
  <w:num w:numId="26">
    <w:abstractNumId w:val="4"/>
  </w:num>
  <w:num w:numId="27">
    <w:abstractNumId w:val="1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CTIVE" w:val="Decision or Report.dot"/>
    <w:docVar w:name="VTCASE" w:val="4"/>
    <w:docVar w:name="VTCommandPending" w:val="NONE"/>
    <w:docVar w:name="VTCurMacroFlags$" w:val="NNNN"/>
    <w:docVar w:name="VTINIT" w:val="1"/>
    <w:docVar w:name="VTypeCAPFlag$" w:val="TRU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FA1F67"/>
    <w:rsid w:val="00000AAC"/>
    <w:rsid w:val="0000335F"/>
    <w:rsid w:val="000037DD"/>
    <w:rsid w:val="00004686"/>
    <w:rsid w:val="00005110"/>
    <w:rsid w:val="00005553"/>
    <w:rsid w:val="00005B67"/>
    <w:rsid w:val="00006F9D"/>
    <w:rsid w:val="0000731F"/>
    <w:rsid w:val="000127B9"/>
    <w:rsid w:val="000150E7"/>
    <w:rsid w:val="00015A4D"/>
    <w:rsid w:val="00017FCB"/>
    <w:rsid w:val="00020DB4"/>
    <w:rsid w:val="00021550"/>
    <w:rsid w:val="000220BB"/>
    <w:rsid w:val="00022F3C"/>
    <w:rsid w:val="00023B8A"/>
    <w:rsid w:val="0002516D"/>
    <w:rsid w:val="00026CBA"/>
    <w:rsid w:val="00027B7D"/>
    <w:rsid w:val="00031C72"/>
    <w:rsid w:val="00032778"/>
    <w:rsid w:val="000329AE"/>
    <w:rsid w:val="00033989"/>
    <w:rsid w:val="0003497D"/>
    <w:rsid w:val="0003654A"/>
    <w:rsid w:val="00036FEA"/>
    <w:rsid w:val="00037F18"/>
    <w:rsid w:val="0004108E"/>
    <w:rsid w:val="00041BD7"/>
    <w:rsid w:val="000431CA"/>
    <w:rsid w:val="00043F53"/>
    <w:rsid w:val="0004464C"/>
    <w:rsid w:val="0004470E"/>
    <w:rsid w:val="00044E82"/>
    <w:rsid w:val="00046145"/>
    <w:rsid w:val="0004625F"/>
    <w:rsid w:val="00046912"/>
    <w:rsid w:val="00050358"/>
    <w:rsid w:val="00053135"/>
    <w:rsid w:val="000552DA"/>
    <w:rsid w:val="00055453"/>
    <w:rsid w:val="000607E1"/>
    <w:rsid w:val="00060B23"/>
    <w:rsid w:val="00060BBE"/>
    <w:rsid w:val="00066148"/>
    <w:rsid w:val="00067C69"/>
    <w:rsid w:val="00072F73"/>
    <w:rsid w:val="0007382A"/>
    <w:rsid w:val="00073E9B"/>
    <w:rsid w:val="0007486E"/>
    <w:rsid w:val="000752B8"/>
    <w:rsid w:val="000753A1"/>
    <w:rsid w:val="00076306"/>
    <w:rsid w:val="00077358"/>
    <w:rsid w:val="00081007"/>
    <w:rsid w:val="00081A43"/>
    <w:rsid w:val="00087477"/>
    <w:rsid w:val="00087DEC"/>
    <w:rsid w:val="00091C35"/>
    <w:rsid w:val="0009532E"/>
    <w:rsid w:val="00095F2F"/>
    <w:rsid w:val="000A04FA"/>
    <w:rsid w:val="000A2580"/>
    <w:rsid w:val="000A34C5"/>
    <w:rsid w:val="000A3D69"/>
    <w:rsid w:val="000A4AEB"/>
    <w:rsid w:val="000A64AE"/>
    <w:rsid w:val="000A777A"/>
    <w:rsid w:val="000A7CD6"/>
    <w:rsid w:val="000B05C1"/>
    <w:rsid w:val="000B1724"/>
    <w:rsid w:val="000B213A"/>
    <w:rsid w:val="000C0410"/>
    <w:rsid w:val="000C20CE"/>
    <w:rsid w:val="000C3AE3"/>
    <w:rsid w:val="000C3E46"/>
    <w:rsid w:val="000C3F13"/>
    <w:rsid w:val="000C66A5"/>
    <w:rsid w:val="000C698E"/>
    <w:rsid w:val="000D0673"/>
    <w:rsid w:val="000D0B89"/>
    <w:rsid w:val="000D23E1"/>
    <w:rsid w:val="000D2626"/>
    <w:rsid w:val="000D6471"/>
    <w:rsid w:val="000D69F2"/>
    <w:rsid w:val="000E04E9"/>
    <w:rsid w:val="000E086E"/>
    <w:rsid w:val="000E0967"/>
    <w:rsid w:val="000E0B57"/>
    <w:rsid w:val="000E3498"/>
    <w:rsid w:val="000E408A"/>
    <w:rsid w:val="000E6FBA"/>
    <w:rsid w:val="000E707B"/>
    <w:rsid w:val="000F16F4"/>
    <w:rsid w:val="000F3963"/>
    <w:rsid w:val="000F5904"/>
    <w:rsid w:val="000F6B00"/>
    <w:rsid w:val="000F6E2E"/>
    <w:rsid w:val="001000CB"/>
    <w:rsid w:val="00100853"/>
    <w:rsid w:val="00102AA5"/>
    <w:rsid w:val="00103C42"/>
    <w:rsid w:val="00104D93"/>
    <w:rsid w:val="00104E4E"/>
    <w:rsid w:val="0010650C"/>
    <w:rsid w:val="00106865"/>
    <w:rsid w:val="00107A32"/>
    <w:rsid w:val="00110B3F"/>
    <w:rsid w:val="00110E8B"/>
    <w:rsid w:val="001114A3"/>
    <w:rsid w:val="001116CC"/>
    <w:rsid w:val="00111C84"/>
    <w:rsid w:val="00114745"/>
    <w:rsid w:val="001155CC"/>
    <w:rsid w:val="00115700"/>
    <w:rsid w:val="00115CC2"/>
    <w:rsid w:val="00115E2E"/>
    <w:rsid w:val="00116DA2"/>
    <w:rsid w:val="001209A0"/>
    <w:rsid w:val="00121337"/>
    <w:rsid w:val="0012206C"/>
    <w:rsid w:val="00123294"/>
    <w:rsid w:val="001234DF"/>
    <w:rsid w:val="00124FCF"/>
    <w:rsid w:val="0012591F"/>
    <w:rsid w:val="00125DDD"/>
    <w:rsid w:val="00127575"/>
    <w:rsid w:val="001309E8"/>
    <w:rsid w:val="001319A5"/>
    <w:rsid w:val="00131FED"/>
    <w:rsid w:val="00133FAB"/>
    <w:rsid w:val="001342B9"/>
    <w:rsid w:val="00135EBB"/>
    <w:rsid w:val="00140E77"/>
    <w:rsid w:val="001412F4"/>
    <w:rsid w:val="00141329"/>
    <w:rsid w:val="00141A50"/>
    <w:rsid w:val="001423D1"/>
    <w:rsid w:val="001458A8"/>
    <w:rsid w:val="0015151D"/>
    <w:rsid w:val="00152A8B"/>
    <w:rsid w:val="00152C92"/>
    <w:rsid w:val="001538FA"/>
    <w:rsid w:val="00155428"/>
    <w:rsid w:val="00156B54"/>
    <w:rsid w:val="001578BD"/>
    <w:rsid w:val="0016096C"/>
    <w:rsid w:val="00161AEF"/>
    <w:rsid w:val="00162167"/>
    <w:rsid w:val="001629BE"/>
    <w:rsid w:val="0016569D"/>
    <w:rsid w:val="00165D51"/>
    <w:rsid w:val="0017019A"/>
    <w:rsid w:val="00171895"/>
    <w:rsid w:val="00171D33"/>
    <w:rsid w:val="00174363"/>
    <w:rsid w:val="00175FEF"/>
    <w:rsid w:val="001761DA"/>
    <w:rsid w:val="0017691E"/>
    <w:rsid w:val="00176F77"/>
    <w:rsid w:val="00180733"/>
    <w:rsid w:val="00181761"/>
    <w:rsid w:val="00182335"/>
    <w:rsid w:val="0018380F"/>
    <w:rsid w:val="00185705"/>
    <w:rsid w:val="00185F33"/>
    <w:rsid w:val="00187BEE"/>
    <w:rsid w:val="00190CC1"/>
    <w:rsid w:val="0019152E"/>
    <w:rsid w:val="00192637"/>
    <w:rsid w:val="001931DA"/>
    <w:rsid w:val="00194825"/>
    <w:rsid w:val="00195FEE"/>
    <w:rsid w:val="00196D66"/>
    <w:rsid w:val="0019718A"/>
    <w:rsid w:val="0019726A"/>
    <w:rsid w:val="00197796"/>
    <w:rsid w:val="0019783F"/>
    <w:rsid w:val="00197B5B"/>
    <w:rsid w:val="001A02DF"/>
    <w:rsid w:val="001A1242"/>
    <w:rsid w:val="001A2134"/>
    <w:rsid w:val="001A2EAF"/>
    <w:rsid w:val="001A2F1F"/>
    <w:rsid w:val="001A51B5"/>
    <w:rsid w:val="001B0CF6"/>
    <w:rsid w:val="001B332D"/>
    <w:rsid w:val="001B3D3B"/>
    <w:rsid w:val="001B4D26"/>
    <w:rsid w:val="001B7079"/>
    <w:rsid w:val="001B78F1"/>
    <w:rsid w:val="001C1AB4"/>
    <w:rsid w:val="001C3B22"/>
    <w:rsid w:val="001C54B7"/>
    <w:rsid w:val="001C7D2D"/>
    <w:rsid w:val="001D23C3"/>
    <w:rsid w:val="001D3ADB"/>
    <w:rsid w:val="001D3CD5"/>
    <w:rsid w:val="001D3E7D"/>
    <w:rsid w:val="001D3FD6"/>
    <w:rsid w:val="001D649E"/>
    <w:rsid w:val="001E1B0D"/>
    <w:rsid w:val="001E1B7F"/>
    <w:rsid w:val="001E3009"/>
    <w:rsid w:val="001E6843"/>
    <w:rsid w:val="001E7EF6"/>
    <w:rsid w:val="001F03C9"/>
    <w:rsid w:val="001F0F3C"/>
    <w:rsid w:val="001F40A0"/>
    <w:rsid w:val="00202AB5"/>
    <w:rsid w:val="00203576"/>
    <w:rsid w:val="00205818"/>
    <w:rsid w:val="00207816"/>
    <w:rsid w:val="002104CD"/>
    <w:rsid w:val="00210823"/>
    <w:rsid w:val="00212C8F"/>
    <w:rsid w:val="00213AFF"/>
    <w:rsid w:val="00222093"/>
    <w:rsid w:val="00223334"/>
    <w:rsid w:val="002265DD"/>
    <w:rsid w:val="00230418"/>
    <w:rsid w:val="002314BA"/>
    <w:rsid w:val="0023225C"/>
    <w:rsid w:val="00233182"/>
    <w:rsid w:val="0023471D"/>
    <w:rsid w:val="00234897"/>
    <w:rsid w:val="00235FE5"/>
    <w:rsid w:val="00236998"/>
    <w:rsid w:val="00236DCA"/>
    <w:rsid w:val="0023728F"/>
    <w:rsid w:val="00241F46"/>
    <w:rsid w:val="00242A5E"/>
    <w:rsid w:val="00243B9F"/>
    <w:rsid w:val="00244C3C"/>
    <w:rsid w:val="002459F9"/>
    <w:rsid w:val="00250ACB"/>
    <w:rsid w:val="0025195D"/>
    <w:rsid w:val="00251964"/>
    <w:rsid w:val="00252028"/>
    <w:rsid w:val="00254175"/>
    <w:rsid w:val="00255062"/>
    <w:rsid w:val="002552F4"/>
    <w:rsid w:val="00255657"/>
    <w:rsid w:val="0025572E"/>
    <w:rsid w:val="00256FE1"/>
    <w:rsid w:val="002573BE"/>
    <w:rsid w:val="002600EF"/>
    <w:rsid w:val="002608D7"/>
    <w:rsid w:val="002609E0"/>
    <w:rsid w:val="002617C3"/>
    <w:rsid w:val="00261B61"/>
    <w:rsid w:val="002678DF"/>
    <w:rsid w:val="00267C5B"/>
    <w:rsid w:val="00271642"/>
    <w:rsid w:val="002746CB"/>
    <w:rsid w:val="00274AFF"/>
    <w:rsid w:val="00274F16"/>
    <w:rsid w:val="0027506F"/>
    <w:rsid w:val="00277140"/>
    <w:rsid w:val="002800EE"/>
    <w:rsid w:val="0028159A"/>
    <w:rsid w:val="002819AB"/>
    <w:rsid w:val="00284B37"/>
    <w:rsid w:val="00285089"/>
    <w:rsid w:val="00285813"/>
    <w:rsid w:val="00285F1E"/>
    <w:rsid w:val="00287119"/>
    <w:rsid w:val="002876AF"/>
    <w:rsid w:val="00287F87"/>
    <w:rsid w:val="002913CF"/>
    <w:rsid w:val="0029429C"/>
    <w:rsid w:val="00295411"/>
    <w:rsid w:val="00296554"/>
    <w:rsid w:val="002972A9"/>
    <w:rsid w:val="002A51CF"/>
    <w:rsid w:val="002A5D27"/>
    <w:rsid w:val="002A65EC"/>
    <w:rsid w:val="002A72B5"/>
    <w:rsid w:val="002A7D9E"/>
    <w:rsid w:val="002A7FE9"/>
    <w:rsid w:val="002B0516"/>
    <w:rsid w:val="002B29DE"/>
    <w:rsid w:val="002B3C4F"/>
    <w:rsid w:val="002B4BC0"/>
    <w:rsid w:val="002B5A3A"/>
    <w:rsid w:val="002B6C76"/>
    <w:rsid w:val="002B7F7F"/>
    <w:rsid w:val="002C068A"/>
    <w:rsid w:val="002C1233"/>
    <w:rsid w:val="002C20FF"/>
    <w:rsid w:val="002C627D"/>
    <w:rsid w:val="002C7C9D"/>
    <w:rsid w:val="002D075A"/>
    <w:rsid w:val="002D0A35"/>
    <w:rsid w:val="002D19EF"/>
    <w:rsid w:val="002D4C53"/>
    <w:rsid w:val="002D559C"/>
    <w:rsid w:val="002D6A53"/>
    <w:rsid w:val="002E03BD"/>
    <w:rsid w:val="002E0655"/>
    <w:rsid w:val="002E0874"/>
    <w:rsid w:val="002E3069"/>
    <w:rsid w:val="002E58E5"/>
    <w:rsid w:val="002E623B"/>
    <w:rsid w:val="002E6713"/>
    <w:rsid w:val="002E6A57"/>
    <w:rsid w:val="002E708B"/>
    <w:rsid w:val="002E7D92"/>
    <w:rsid w:val="002F0875"/>
    <w:rsid w:val="002F16B4"/>
    <w:rsid w:val="002F28F7"/>
    <w:rsid w:val="002F3876"/>
    <w:rsid w:val="002F39A5"/>
    <w:rsid w:val="002F4A7D"/>
    <w:rsid w:val="00300255"/>
    <w:rsid w:val="00300ED9"/>
    <w:rsid w:val="003024FB"/>
    <w:rsid w:val="00302BBD"/>
    <w:rsid w:val="00303580"/>
    <w:rsid w:val="00304D55"/>
    <w:rsid w:val="0030500E"/>
    <w:rsid w:val="0030754F"/>
    <w:rsid w:val="00310D35"/>
    <w:rsid w:val="00315D85"/>
    <w:rsid w:val="00317DAA"/>
    <w:rsid w:val="003206FD"/>
    <w:rsid w:val="00322106"/>
    <w:rsid w:val="003225EB"/>
    <w:rsid w:val="0032420F"/>
    <w:rsid w:val="00326BB6"/>
    <w:rsid w:val="0032771A"/>
    <w:rsid w:val="00331A75"/>
    <w:rsid w:val="003327E6"/>
    <w:rsid w:val="003329F0"/>
    <w:rsid w:val="00333109"/>
    <w:rsid w:val="00335A8E"/>
    <w:rsid w:val="00336269"/>
    <w:rsid w:val="00340C70"/>
    <w:rsid w:val="00341C64"/>
    <w:rsid w:val="0034289B"/>
    <w:rsid w:val="00343246"/>
    <w:rsid w:val="00343A1F"/>
    <w:rsid w:val="00344294"/>
    <w:rsid w:val="00344674"/>
    <w:rsid w:val="00344CD1"/>
    <w:rsid w:val="00346A4E"/>
    <w:rsid w:val="00347892"/>
    <w:rsid w:val="00347C02"/>
    <w:rsid w:val="00350122"/>
    <w:rsid w:val="00351037"/>
    <w:rsid w:val="00352351"/>
    <w:rsid w:val="0035256F"/>
    <w:rsid w:val="003536C4"/>
    <w:rsid w:val="003549FE"/>
    <w:rsid w:val="00356F22"/>
    <w:rsid w:val="00357698"/>
    <w:rsid w:val="00360525"/>
    <w:rsid w:val="00360664"/>
    <w:rsid w:val="00361890"/>
    <w:rsid w:val="0036376C"/>
    <w:rsid w:val="00363BCC"/>
    <w:rsid w:val="00364276"/>
    <w:rsid w:val="00364E17"/>
    <w:rsid w:val="003657E3"/>
    <w:rsid w:val="0037170B"/>
    <w:rsid w:val="00371C73"/>
    <w:rsid w:val="00371EC1"/>
    <w:rsid w:val="00374265"/>
    <w:rsid w:val="003803D7"/>
    <w:rsid w:val="003810BD"/>
    <w:rsid w:val="003818AD"/>
    <w:rsid w:val="00383CC9"/>
    <w:rsid w:val="00383E2E"/>
    <w:rsid w:val="003846FE"/>
    <w:rsid w:val="003854A1"/>
    <w:rsid w:val="00385FB0"/>
    <w:rsid w:val="00393CC9"/>
    <w:rsid w:val="003941CF"/>
    <w:rsid w:val="003A0162"/>
    <w:rsid w:val="003A032B"/>
    <w:rsid w:val="003A18C6"/>
    <w:rsid w:val="003A41AE"/>
    <w:rsid w:val="003A7B58"/>
    <w:rsid w:val="003B0C6D"/>
    <w:rsid w:val="003B2C25"/>
    <w:rsid w:val="003B2DA6"/>
    <w:rsid w:val="003B2FE6"/>
    <w:rsid w:val="003B7EB8"/>
    <w:rsid w:val="003C0905"/>
    <w:rsid w:val="003C0DAC"/>
    <w:rsid w:val="003C19F7"/>
    <w:rsid w:val="003C1B56"/>
    <w:rsid w:val="003C5297"/>
    <w:rsid w:val="003C5524"/>
    <w:rsid w:val="003C69C4"/>
    <w:rsid w:val="003D067B"/>
    <w:rsid w:val="003D1122"/>
    <w:rsid w:val="003D476D"/>
    <w:rsid w:val="003D77A9"/>
    <w:rsid w:val="003E225E"/>
    <w:rsid w:val="003E4132"/>
    <w:rsid w:val="003E43CE"/>
    <w:rsid w:val="003E44C5"/>
    <w:rsid w:val="003E54CC"/>
    <w:rsid w:val="003E67AA"/>
    <w:rsid w:val="003E68C8"/>
    <w:rsid w:val="003F267D"/>
    <w:rsid w:val="003F2E2B"/>
    <w:rsid w:val="003F3533"/>
    <w:rsid w:val="003F4AED"/>
    <w:rsid w:val="003F7D69"/>
    <w:rsid w:val="0040060E"/>
    <w:rsid w:val="0040163C"/>
    <w:rsid w:val="00401C2E"/>
    <w:rsid w:val="004030D3"/>
    <w:rsid w:val="00405537"/>
    <w:rsid w:val="004066C0"/>
    <w:rsid w:val="004067AB"/>
    <w:rsid w:val="00410315"/>
    <w:rsid w:val="00410707"/>
    <w:rsid w:val="00411666"/>
    <w:rsid w:val="00411C37"/>
    <w:rsid w:val="004125C3"/>
    <w:rsid w:val="004128D1"/>
    <w:rsid w:val="004137DB"/>
    <w:rsid w:val="004156DE"/>
    <w:rsid w:val="004156F0"/>
    <w:rsid w:val="00415AC3"/>
    <w:rsid w:val="0041728A"/>
    <w:rsid w:val="00417414"/>
    <w:rsid w:val="00417ED4"/>
    <w:rsid w:val="004205A1"/>
    <w:rsid w:val="00422D73"/>
    <w:rsid w:val="00423E77"/>
    <w:rsid w:val="00425E07"/>
    <w:rsid w:val="0043030B"/>
    <w:rsid w:val="00430A24"/>
    <w:rsid w:val="004322E1"/>
    <w:rsid w:val="00432C92"/>
    <w:rsid w:val="00432FA7"/>
    <w:rsid w:val="00433450"/>
    <w:rsid w:val="00435500"/>
    <w:rsid w:val="004360BE"/>
    <w:rsid w:val="004368DE"/>
    <w:rsid w:val="00440F7E"/>
    <w:rsid w:val="0044385B"/>
    <w:rsid w:val="004474DE"/>
    <w:rsid w:val="00450C31"/>
    <w:rsid w:val="00451AE5"/>
    <w:rsid w:val="00451EE4"/>
    <w:rsid w:val="00453E15"/>
    <w:rsid w:val="00456009"/>
    <w:rsid w:val="0046264C"/>
    <w:rsid w:val="00464874"/>
    <w:rsid w:val="004649A2"/>
    <w:rsid w:val="00464ADB"/>
    <w:rsid w:val="00466BD5"/>
    <w:rsid w:val="00467831"/>
    <w:rsid w:val="004741EC"/>
    <w:rsid w:val="00474F11"/>
    <w:rsid w:val="0047718B"/>
    <w:rsid w:val="0048041A"/>
    <w:rsid w:val="004823E6"/>
    <w:rsid w:val="00482878"/>
    <w:rsid w:val="004832BC"/>
    <w:rsid w:val="004845A0"/>
    <w:rsid w:val="0049054E"/>
    <w:rsid w:val="00491A00"/>
    <w:rsid w:val="00491D34"/>
    <w:rsid w:val="00496B92"/>
    <w:rsid w:val="004976CF"/>
    <w:rsid w:val="004A2EB8"/>
    <w:rsid w:val="004A7F3C"/>
    <w:rsid w:val="004B02BD"/>
    <w:rsid w:val="004B1CB9"/>
    <w:rsid w:val="004B3534"/>
    <w:rsid w:val="004B36F4"/>
    <w:rsid w:val="004B38CA"/>
    <w:rsid w:val="004B3B93"/>
    <w:rsid w:val="004B793D"/>
    <w:rsid w:val="004C07CB"/>
    <w:rsid w:val="004C1B07"/>
    <w:rsid w:val="004C4520"/>
    <w:rsid w:val="004C460B"/>
    <w:rsid w:val="004C4FFB"/>
    <w:rsid w:val="004C5A39"/>
    <w:rsid w:val="004D2A7D"/>
    <w:rsid w:val="004D31A2"/>
    <w:rsid w:val="004D6A4A"/>
    <w:rsid w:val="004E0184"/>
    <w:rsid w:val="004E04AD"/>
    <w:rsid w:val="004E1315"/>
    <w:rsid w:val="004E2959"/>
    <w:rsid w:val="004E2D59"/>
    <w:rsid w:val="004E3FF9"/>
    <w:rsid w:val="004E57B4"/>
    <w:rsid w:val="004E6091"/>
    <w:rsid w:val="004F02E7"/>
    <w:rsid w:val="004F213C"/>
    <w:rsid w:val="004F4390"/>
    <w:rsid w:val="004F4B75"/>
    <w:rsid w:val="004F4F6D"/>
    <w:rsid w:val="004F5B41"/>
    <w:rsid w:val="004F6B7C"/>
    <w:rsid w:val="004F7E0E"/>
    <w:rsid w:val="00501A88"/>
    <w:rsid w:val="005059B8"/>
    <w:rsid w:val="00506851"/>
    <w:rsid w:val="00506F22"/>
    <w:rsid w:val="00507669"/>
    <w:rsid w:val="0050776A"/>
    <w:rsid w:val="00511172"/>
    <w:rsid w:val="0051240E"/>
    <w:rsid w:val="0051297A"/>
    <w:rsid w:val="00513FF4"/>
    <w:rsid w:val="005210A5"/>
    <w:rsid w:val="0052146B"/>
    <w:rsid w:val="0052347F"/>
    <w:rsid w:val="00523A67"/>
    <w:rsid w:val="0052404F"/>
    <w:rsid w:val="00527BA6"/>
    <w:rsid w:val="00530F5D"/>
    <w:rsid w:val="005313DE"/>
    <w:rsid w:val="00531771"/>
    <w:rsid w:val="005318FE"/>
    <w:rsid w:val="00531B51"/>
    <w:rsid w:val="0053375C"/>
    <w:rsid w:val="0053413C"/>
    <w:rsid w:val="005360CC"/>
    <w:rsid w:val="005377F1"/>
    <w:rsid w:val="00540DC8"/>
    <w:rsid w:val="00541734"/>
    <w:rsid w:val="00542B4C"/>
    <w:rsid w:val="00546449"/>
    <w:rsid w:val="005474FB"/>
    <w:rsid w:val="00547B37"/>
    <w:rsid w:val="005518CF"/>
    <w:rsid w:val="00554819"/>
    <w:rsid w:val="00554FB9"/>
    <w:rsid w:val="0055664F"/>
    <w:rsid w:val="00556EE3"/>
    <w:rsid w:val="00557FE0"/>
    <w:rsid w:val="00561E69"/>
    <w:rsid w:val="00563D48"/>
    <w:rsid w:val="005648F1"/>
    <w:rsid w:val="00564AD5"/>
    <w:rsid w:val="0056634F"/>
    <w:rsid w:val="0056648B"/>
    <w:rsid w:val="005667A4"/>
    <w:rsid w:val="00566AC7"/>
    <w:rsid w:val="005718AF"/>
    <w:rsid w:val="00571FD4"/>
    <w:rsid w:val="00572879"/>
    <w:rsid w:val="0057361C"/>
    <w:rsid w:val="00574472"/>
    <w:rsid w:val="005817C5"/>
    <w:rsid w:val="00582820"/>
    <w:rsid w:val="0058733E"/>
    <w:rsid w:val="00591172"/>
    <w:rsid w:val="00592053"/>
    <w:rsid w:val="005921B5"/>
    <w:rsid w:val="00596538"/>
    <w:rsid w:val="00597F79"/>
    <w:rsid w:val="005A2B2E"/>
    <w:rsid w:val="005A3A64"/>
    <w:rsid w:val="005A4074"/>
    <w:rsid w:val="005A5ACE"/>
    <w:rsid w:val="005B223B"/>
    <w:rsid w:val="005B36B3"/>
    <w:rsid w:val="005B5B20"/>
    <w:rsid w:val="005B6275"/>
    <w:rsid w:val="005B798B"/>
    <w:rsid w:val="005C03D6"/>
    <w:rsid w:val="005C1A32"/>
    <w:rsid w:val="005C249D"/>
    <w:rsid w:val="005C3898"/>
    <w:rsid w:val="005C44B7"/>
    <w:rsid w:val="005C7115"/>
    <w:rsid w:val="005C7E39"/>
    <w:rsid w:val="005D0119"/>
    <w:rsid w:val="005D0E68"/>
    <w:rsid w:val="005D1685"/>
    <w:rsid w:val="005D2010"/>
    <w:rsid w:val="005D2B5E"/>
    <w:rsid w:val="005D40C8"/>
    <w:rsid w:val="005D6815"/>
    <w:rsid w:val="005D739E"/>
    <w:rsid w:val="005D7CE7"/>
    <w:rsid w:val="005E0444"/>
    <w:rsid w:val="005E183D"/>
    <w:rsid w:val="005E19B8"/>
    <w:rsid w:val="005E27E8"/>
    <w:rsid w:val="005E34E1"/>
    <w:rsid w:val="005E34FF"/>
    <w:rsid w:val="005E3542"/>
    <w:rsid w:val="005E37DF"/>
    <w:rsid w:val="005E52F9"/>
    <w:rsid w:val="005E7FA5"/>
    <w:rsid w:val="005F0603"/>
    <w:rsid w:val="005F1261"/>
    <w:rsid w:val="005F16BF"/>
    <w:rsid w:val="005F1B43"/>
    <w:rsid w:val="005F4962"/>
    <w:rsid w:val="00600AC7"/>
    <w:rsid w:val="006022DF"/>
    <w:rsid w:val="00602315"/>
    <w:rsid w:val="006026F0"/>
    <w:rsid w:val="00603673"/>
    <w:rsid w:val="0060377F"/>
    <w:rsid w:val="006049E1"/>
    <w:rsid w:val="00607A3C"/>
    <w:rsid w:val="006139D1"/>
    <w:rsid w:val="00614E46"/>
    <w:rsid w:val="0061518D"/>
    <w:rsid w:val="00615462"/>
    <w:rsid w:val="0061603B"/>
    <w:rsid w:val="00620CF8"/>
    <w:rsid w:val="00622C83"/>
    <w:rsid w:val="00623A81"/>
    <w:rsid w:val="00625A4A"/>
    <w:rsid w:val="0062741C"/>
    <w:rsid w:val="006319E6"/>
    <w:rsid w:val="0063373D"/>
    <w:rsid w:val="006354F8"/>
    <w:rsid w:val="006357F2"/>
    <w:rsid w:val="00637117"/>
    <w:rsid w:val="0063797A"/>
    <w:rsid w:val="00637D97"/>
    <w:rsid w:val="006407CD"/>
    <w:rsid w:val="00643BD0"/>
    <w:rsid w:val="00650D21"/>
    <w:rsid w:val="00652804"/>
    <w:rsid w:val="00655A36"/>
    <w:rsid w:val="006565AF"/>
    <w:rsid w:val="0065719B"/>
    <w:rsid w:val="006571EE"/>
    <w:rsid w:val="00660FC8"/>
    <w:rsid w:val="006629D0"/>
    <w:rsid w:val="0066322F"/>
    <w:rsid w:val="00664D2B"/>
    <w:rsid w:val="00666877"/>
    <w:rsid w:val="00670653"/>
    <w:rsid w:val="0067449F"/>
    <w:rsid w:val="00674D12"/>
    <w:rsid w:val="0067516A"/>
    <w:rsid w:val="00675284"/>
    <w:rsid w:val="00676F00"/>
    <w:rsid w:val="0067745D"/>
    <w:rsid w:val="006779A0"/>
    <w:rsid w:val="00682553"/>
    <w:rsid w:val="00683417"/>
    <w:rsid w:val="006847C9"/>
    <w:rsid w:val="0068496E"/>
    <w:rsid w:val="00685147"/>
    <w:rsid w:val="006853E8"/>
    <w:rsid w:val="0068705A"/>
    <w:rsid w:val="00690F20"/>
    <w:rsid w:val="0069146D"/>
    <w:rsid w:val="0069559D"/>
    <w:rsid w:val="00696368"/>
    <w:rsid w:val="006964DF"/>
    <w:rsid w:val="006A027F"/>
    <w:rsid w:val="006A0671"/>
    <w:rsid w:val="006A0D60"/>
    <w:rsid w:val="006A0F5C"/>
    <w:rsid w:val="006A1F5D"/>
    <w:rsid w:val="006A26D6"/>
    <w:rsid w:val="006A3A3F"/>
    <w:rsid w:val="006A4085"/>
    <w:rsid w:val="006A5ACA"/>
    <w:rsid w:val="006A7362"/>
    <w:rsid w:val="006A7B8B"/>
    <w:rsid w:val="006B1235"/>
    <w:rsid w:val="006B46BD"/>
    <w:rsid w:val="006B5FDD"/>
    <w:rsid w:val="006C28F6"/>
    <w:rsid w:val="006C35F4"/>
    <w:rsid w:val="006C3AB4"/>
    <w:rsid w:val="006C3E09"/>
    <w:rsid w:val="006C46F2"/>
    <w:rsid w:val="006C6B1F"/>
    <w:rsid w:val="006C6F8B"/>
    <w:rsid w:val="006C7953"/>
    <w:rsid w:val="006D0819"/>
    <w:rsid w:val="006D0821"/>
    <w:rsid w:val="006D0828"/>
    <w:rsid w:val="006D0F30"/>
    <w:rsid w:val="006D1AB8"/>
    <w:rsid w:val="006D1DF4"/>
    <w:rsid w:val="006D255D"/>
    <w:rsid w:val="006D2842"/>
    <w:rsid w:val="006D2F1E"/>
    <w:rsid w:val="006D5858"/>
    <w:rsid w:val="006E0AAE"/>
    <w:rsid w:val="006E20C7"/>
    <w:rsid w:val="006E6408"/>
    <w:rsid w:val="006E6AF1"/>
    <w:rsid w:val="006E7E5D"/>
    <w:rsid w:val="006F04F1"/>
    <w:rsid w:val="006F1B86"/>
    <w:rsid w:val="006F43F0"/>
    <w:rsid w:val="006F4880"/>
    <w:rsid w:val="006F6496"/>
    <w:rsid w:val="006F72F7"/>
    <w:rsid w:val="006F797C"/>
    <w:rsid w:val="00700931"/>
    <w:rsid w:val="00700CAF"/>
    <w:rsid w:val="00701241"/>
    <w:rsid w:val="00701E5A"/>
    <w:rsid w:val="00702AB2"/>
    <w:rsid w:val="0070340F"/>
    <w:rsid w:val="007053A2"/>
    <w:rsid w:val="00707A94"/>
    <w:rsid w:val="0071012E"/>
    <w:rsid w:val="007117AD"/>
    <w:rsid w:val="00711E25"/>
    <w:rsid w:val="007137E5"/>
    <w:rsid w:val="00714922"/>
    <w:rsid w:val="00714F48"/>
    <w:rsid w:val="00716049"/>
    <w:rsid w:val="0071786D"/>
    <w:rsid w:val="00721D1E"/>
    <w:rsid w:val="00721FA4"/>
    <w:rsid w:val="00724139"/>
    <w:rsid w:val="00726568"/>
    <w:rsid w:val="00730A08"/>
    <w:rsid w:val="00734FF6"/>
    <w:rsid w:val="00735881"/>
    <w:rsid w:val="00735CD3"/>
    <w:rsid w:val="00737D93"/>
    <w:rsid w:val="00741B14"/>
    <w:rsid w:val="00741CFF"/>
    <w:rsid w:val="007427A1"/>
    <w:rsid w:val="007431A7"/>
    <w:rsid w:val="00743328"/>
    <w:rsid w:val="007448CA"/>
    <w:rsid w:val="0074585D"/>
    <w:rsid w:val="00745D7D"/>
    <w:rsid w:val="00745EED"/>
    <w:rsid w:val="00746837"/>
    <w:rsid w:val="00746B5D"/>
    <w:rsid w:val="007470B7"/>
    <w:rsid w:val="00750E41"/>
    <w:rsid w:val="00752318"/>
    <w:rsid w:val="00752FB4"/>
    <w:rsid w:val="00754661"/>
    <w:rsid w:val="00755D6C"/>
    <w:rsid w:val="00757A99"/>
    <w:rsid w:val="007637C7"/>
    <w:rsid w:val="00764498"/>
    <w:rsid w:val="007656F0"/>
    <w:rsid w:val="00766F87"/>
    <w:rsid w:val="0077098D"/>
    <w:rsid w:val="00770C71"/>
    <w:rsid w:val="00771927"/>
    <w:rsid w:val="00772593"/>
    <w:rsid w:val="007746DD"/>
    <w:rsid w:val="0077492E"/>
    <w:rsid w:val="00774A56"/>
    <w:rsid w:val="00777AFF"/>
    <w:rsid w:val="0078021D"/>
    <w:rsid w:val="007802D3"/>
    <w:rsid w:val="00780B43"/>
    <w:rsid w:val="00783686"/>
    <w:rsid w:val="0078422E"/>
    <w:rsid w:val="0078463E"/>
    <w:rsid w:val="0078580D"/>
    <w:rsid w:val="00785862"/>
    <w:rsid w:val="007878A4"/>
    <w:rsid w:val="00787D9E"/>
    <w:rsid w:val="00790320"/>
    <w:rsid w:val="00790D03"/>
    <w:rsid w:val="0079119C"/>
    <w:rsid w:val="007931FB"/>
    <w:rsid w:val="007A0537"/>
    <w:rsid w:val="007A34B1"/>
    <w:rsid w:val="007A3538"/>
    <w:rsid w:val="007B085D"/>
    <w:rsid w:val="007B09CA"/>
    <w:rsid w:val="007B2157"/>
    <w:rsid w:val="007B25F9"/>
    <w:rsid w:val="007B413D"/>
    <w:rsid w:val="007B46D4"/>
    <w:rsid w:val="007B6138"/>
    <w:rsid w:val="007B63A6"/>
    <w:rsid w:val="007B7512"/>
    <w:rsid w:val="007B756E"/>
    <w:rsid w:val="007C0828"/>
    <w:rsid w:val="007C1DBC"/>
    <w:rsid w:val="007C3A3A"/>
    <w:rsid w:val="007C4FC6"/>
    <w:rsid w:val="007C54EC"/>
    <w:rsid w:val="007C59E2"/>
    <w:rsid w:val="007C62E3"/>
    <w:rsid w:val="007C6400"/>
    <w:rsid w:val="007C7721"/>
    <w:rsid w:val="007D0779"/>
    <w:rsid w:val="007D4ECD"/>
    <w:rsid w:val="007D581E"/>
    <w:rsid w:val="007D65B4"/>
    <w:rsid w:val="007D70A4"/>
    <w:rsid w:val="007E01E5"/>
    <w:rsid w:val="007E31CF"/>
    <w:rsid w:val="007E4D42"/>
    <w:rsid w:val="007E5D4A"/>
    <w:rsid w:val="007E630D"/>
    <w:rsid w:val="007E72FA"/>
    <w:rsid w:val="007E75AA"/>
    <w:rsid w:val="007F04B3"/>
    <w:rsid w:val="007F1352"/>
    <w:rsid w:val="007F161A"/>
    <w:rsid w:val="007F2BBF"/>
    <w:rsid w:val="007F3510"/>
    <w:rsid w:val="007F398F"/>
    <w:rsid w:val="007F3EDF"/>
    <w:rsid w:val="007F59EB"/>
    <w:rsid w:val="00800589"/>
    <w:rsid w:val="0080382B"/>
    <w:rsid w:val="00804122"/>
    <w:rsid w:val="00805F76"/>
    <w:rsid w:val="00805FF1"/>
    <w:rsid w:val="00806306"/>
    <w:rsid w:val="00807E24"/>
    <w:rsid w:val="00810A44"/>
    <w:rsid w:val="00810E42"/>
    <w:rsid w:val="00812272"/>
    <w:rsid w:val="00814659"/>
    <w:rsid w:val="00817486"/>
    <w:rsid w:val="0081789D"/>
    <w:rsid w:val="00820735"/>
    <w:rsid w:val="00821270"/>
    <w:rsid w:val="00823744"/>
    <w:rsid w:val="0082556C"/>
    <w:rsid w:val="00826F57"/>
    <w:rsid w:val="008276E5"/>
    <w:rsid w:val="00827937"/>
    <w:rsid w:val="00827FE1"/>
    <w:rsid w:val="00830F0B"/>
    <w:rsid w:val="00831D5E"/>
    <w:rsid w:val="00832341"/>
    <w:rsid w:val="00834368"/>
    <w:rsid w:val="008344F6"/>
    <w:rsid w:val="00835CC0"/>
    <w:rsid w:val="008373B1"/>
    <w:rsid w:val="008411A4"/>
    <w:rsid w:val="00844377"/>
    <w:rsid w:val="008456FA"/>
    <w:rsid w:val="00845A8C"/>
    <w:rsid w:val="008465FC"/>
    <w:rsid w:val="00846AA4"/>
    <w:rsid w:val="008471EA"/>
    <w:rsid w:val="008473A3"/>
    <w:rsid w:val="00850BD0"/>
    <w:rsid w:val="008553B4"/>
    <w:rsid w:val="008605C9"/>
    <w:rsid w:val="00862E6F"/>
    <w:rsid w:val="00866269"/>
    <w:rsid w:val="00870581"/>
    <w:rsid w:val="0087189E"/>
    <w:rsid w:val="0087350D"/>
    <w:rsid w:val="00873651"/>
    <w:rsid w:val="00873B1B"/>
    <w:rsid w:val="00875AF4"/>
    <w:rsid w:val="008778A4"/>
    <w:rsid w:val="00877CE0"/>
    <w:rsid w:val="00881C71"/>
    <w:rsid w:val="00885D41"/>
    <w:rsid w:val="008862E3"/>
    <w:rsid w:val="00887366"/>
    <w:rsid w:val="008908E3"/>
    <w:rsid w:val="008914A8"/>
    <w:rsid w:val="00892988"/>
    <w:rsid w:val="00892B63"/>
    <w:rsid w:val="00895ABE"/>
    <w:rsid w:val="008966D3"/>
    <w:rsid w:val="008970C0"/>
    <w:rsid w:val="00897ADB"/>
    <w:rsid w:val="00897AE2"/>
    <w:rsid w:val="008A03E3"/>
    <w:rsid w:val="008A0B3E"/>
    <w:rsid w:val="008A4192"/>
    <w:rsid w:val="008A5340"/>
    <w:rsid w:val="008A65E2"/>
    <w:rsid w:val="008B0554"/>
    <w:rsid w:val="008B142D"/>
    <w:rsid w:val="008B18E2"/>
    <w:rsid w:val="008B19D3"/>
    <w:rsid w:val="008B2317"/>
    <w:rsid w:val="008B265F"/>
    <w:rsid w:val="008B48DD"/>
    <w:rsid w:val="008B7320"/>
    <w:rsid w:val="008C1070"/>
    <w:rsid w:val="008C230E"/>
    <w:rsid w:val="008C254A"/>
    <w:rsid w:val="008C2BB8"/>
    <w:rsid w:val="008C3246"/>
    <w:rsid w:val="008C5088"/>
    <w:rsid w:val="008C6A84"/>
    <w:rsid w:val="008C6FA3"/>
    <w:rsid w:val="008C7059"/>
    <w:rsid w:val="008D145A"/>
    <w:rsid w:val="008D1C17"/>
    <w:rsid w:val="008D2397"/>
    <w:rsid w:val="008D378C"/>
    <w:rsid w:val="008D381B"/>
    <w:rsid w:val="008D7630"/>
    <w:rsid w:val="008E0702"/>
    <w:rsid w:val="008E3411"/>
    <w:rsid w:val="008E359C"/>
    <w:rsid w:val="008E41EE"/>
    <w:rsid w:val="008E43D2"/>
    <w:rsid w:val="008E4D0A"/>
    <w:rsid w:val="008E4D27"/>
    <w:rsid w:val="008E6112"/>
    <w:rsid w:val="008E6118"/>
    <w:rsid w:val="008E7FDA"/>
    <w:rsid w:val="008F0D73"/>
    <w:rsid w:val="008F4C45"/>
    <w:rsid w:val="008F504E"/>
    <w:rsid w:val="008F5688"/>
    <w:rsid w:val="008F5C9D"/>
    <w:rsid w:val="0090128B"/>
    <w:rsid w:val="0090260B"/>
    <w:rsid w:val="0090291D"/>
    <w:rsid w:val="00903E9E"/>
    <w:rsid w:val="00904C57"/>
    <w:rsid w:val="00906B64"/>
    <w:rsid w:val="00906DD9"/>
    <w:rsid w:val="00912954"/>
    <w:rsid w:val="00916655"/>
    <w:rsid w:val="00916754"/>
    <w:rsid w:val="00916BAF"/>
    <w:rsid w:val="00920156"/>
    <w:rsid w:val="0092148C"/>
    <w:rsid w:val="0092182C"/>
    <w:rsid w:val="00921845"/>
    <w:rsid w:val="00921A93"/>
    <w:rsid w:val="00921E0F"/>
    <w:rsid w:val="00921F34"/>
    <w:rsid w:val="0092304C"/>
    <w:rsid w:val="0092393E"/>
    <w:rsid w:val="00923F06"/>
    <w:rsid w:val="00926416"/>
    <w:rsid w:val="00930DB7"/>
    <w:rsid w:val="00930EEA"/>
    <w:rsid w:val="00932830"/>
    <w:rsid w:val="00934C1F"/>
    <w:rsid w:val="00935389"/>
    <w:rsid w:val="00941D0D"/>
    <w:rsid w:val="00942199"/>
    <w:rsid w:val="0094287B"/>
    <w:rsid w:val="0094517F"/>
    <w:rsid w:val="009506E0"/>
    <w:rsid w:val="009508D4"/>
    <w:rsid w:val="0095153B"/>
    <w:rsid w:val="00952980"/>
    <w:rsid w:val="00953C13"/>
    <w:rsid w:val="009561C9"/>
    <w:rsid w:val="009568B8"/>
    <w:rsid w:val="0095729F"/>
    <w:rsid w:val="009572FD"/>
    <w:rsid w:val="009575E3"/>
    <w:rsid w:val="00960B10"/>
    <w:rsid w:val="009613A4"/>
    <w:rsid w:val="00961C51"/>
    <w:rsid w:val="00964F7C"/>
    <w:rsid w:val="009653F2"/>
    <w:rsid w:val="00973391"/>
    <w:rsid w:val="009744C6"/>
    <w:rsid w:val="00975B3D"/>
    <w:rsid w:val="00975F05"/>
    <w:rsid w:val="00977298"/>
    <w:rsid w:val="00977687"/>
    <w:rsid w:val="00982F55"/>
    <w:rsid w:val="0098319E"/>
    <w:rsid w:val="00983A98"/>
    <w:rsid w:val="009841DA"/>
    <w:rsid w:val="00984F77"/>
    <w:rsid w:val="00987196"/>
    <w:rsid w:val="00987B84"/>
    <w:rsid w:val="009906AB"/>
    <w:rsid w:val="00990B1A"/>
    <w:rsid w:val="00991CF6"/>
    <w:rsid w:val="00992637"/>
    <w:rsid w:val="009927D7"/>
    <w:rsid w:val="00993DB8"/>
    <w:rsid w:val="009956E0"/>
    <w:rsid w:val="00996AE3"/>
    <w:rsid w:val="00997A50"/>
    <w:rsid w:val="00997DF1"/>
    <w:rsid w:val="009A151B"/>
    <w:rsid w:val="009A2AAC"/>
    <w:rsid w:val="009A35F2"/>
    <w:rsid w:val="009A3E7E"/>
    <w:rsid w:val="009A590E"/>
    <w:rsid w:val="009A5C27"/>
    <w:rsid w:val="009A6525"/>
    <w:rsid w:val="009A6C04"/>
    <w:rsid w:val="009A7135"/>
    <w:rsid w:val="009B1A1E"/>
    <w:rsid w:val="009B29AB"/>
    <w:rsid w:val="009B3075"/>
    <w:rsid w:val="009B45A0"/>
    <w:rsid w:val="009B55B1"/>
    <w:rsid w:val="009B68D4"/>
    <w:rsid w:val="009B6FF3"/>
    <w:rsid w:val="009B72ED"/>
    <w:rsid w:val="009B7BD4"/>
    <w:rsid w:val="009C3408"/>
    <w:rsid w:val="009C4CD5"/>
    <w:rsid w:val="009C7445"/>
    <w:rsid w:val="009C7C92"/>
    <w:rsid w:val="009D4E0B"/>
    <w:rsid w:val="009D76BA"/>
    <w:rsid w:val="009D7E6B"/>
    <w:rsid w:val="009D7EB9"/>
    <w:rsid w:val="009E1447"/>
    <w:rsid w:val="009E1614"/>
    <w:rsid w:val="009E246C"/>
    <w:rsid w:val="009E28DB"/>
    <w:rsid w:val="009E29AE"/>
    <w:rsid w:val="009E3034"/>
    <w:rsid w:val="009E3EDD"/>
    <w:rsid w:val="009E40F0"/>
    <w:rsid w:val="009E4286"/>
    <w:rsid w:val="009E5B11"/>
    <w:rsid w:val="009E659B"/>
    <w:rsid w:val="009F0E7D"/>
    <w:rsid w:val="009F29AD"/>
    <w:rsid w:val="009F5F3C"/>
    <w:rsid w:val="009F6136"/>
    <w:rsid w:val="009F622F"/>
    <w:rsid w:val="009F6CFC"/>
    <w:rsid w:val="00A00145"/>
    <w:rsid w:val="00A00BBA"/>
    <w:rsid w:val="00A00EAA"/>
    <w:rsid w:val="00A00FCD"/>
    <w:rsid w:val="00A02764"/>
    <w:rsid w:val="00A049BF"/>
    <w:rsid w:val="00A062C0"/>
    <w:rsid w:val="00A10005"/>
    <w:rsid w:val="00A101CD"/>
    <w:rsid w:val="00A101D4"/>
    <w:rsid w:val="00A125E1"/>
    <w:rsid w:val="00A1488A"/>
    <w:rsid w:val="00A21063"/>
    <w:rsid w:val="00A218D9"/>
    <w:rsid w:val="00A25FBF"/>
    <w:rsid w:val="00A26CF9"/>
    <w:rsid w:val="00A33912"/>
    <w:rsid w:val="00A33CE4"/>
    <w:rsid w:val="00A34EDB"/>
    <w:rsid w:val="00A372B0"/>
    <w:rsid w:val="00A37A34"/>
    <w:rsid w:val="00A37BD8"/>
    <w:rsid w:val="00A40CD0"/>
    <w:rsid w:val="00A41DE1"/>
    <w:rsid w:val="00A4344A"/>
    <w:rsid w:val="00A44346"/>
    <w:rsid w:val="00A45A69"/>
    <w:rsid w:val="00A52892"/>
    <w:rsid w:val="00A544BD"/>
    <w:rsid w:val="00A56512"/>
    <w:rsid w:val="00A56628"/>
    <w:rsid w:val="00A57B48"/>
    <w:rsid w:val="00A602D0"/>
    <w:rsid w:val="00A60930"/>
    <w:rsid w:val="00A60DB3"/>
    <w:rsid w:val="00A639EA"/>
    <w:rsid w:val="00A65C8B"/>
    <w:rsid w:val="00A66880"/>
    <w:rsid w:val="00A669CB"/>
    <w:rsid w:val="00A70C56"/>
    <w:rsid w:val="00A70C60"/>
    <w:rsid w:val="00A715AF"/>
    <w:rsid w:val="00A71C1C"/>
    <w:rsid w:val="00A7286A"/>
    <w:rsid w:val="00A7315B"/>
    <w:rsid w:val="00A75020"/>
    <w:rsid w:val="00A7531D"/>
    <w:rsid w:val="00A75A7A"/>
    <w:rsid w:val="00A76B91"/>
    <w:rsid w:val="00A773C4"/>
    <w:rsid w:val="00A776A1"/>
    <w:rsid w:val="00A77737"/>
    <w:rsid w:val="00A7794B"/>
    <w:rsid w:val="00A77DB5"/>
    <w:rsid w:val="00A804B0"/>
    <w:rsid w:val="00A84660"/>
    <w:rsid w:val="00A86333"/>
    <w:rsid w:val="00A955BE"/>
    <w:rsid w:val="00AA298A"/>
    <w:rsid w:val="00AA5165"/>
    <w:rsid w:val="00AA523E"/>
    <w:rsid w:val="00AA5F2A"/>
    <w:rsid w:val="00AA773B"/>
    <w:rsid w:val="00AB0595"/>
    <w:rsid w:val="00AB1B89"/>
    <w:rsid w:val="00AB40A4"/>
    <w:rsid w:val="00AB55DE"/>
    <w:rsid w:val="00AC5C06"/>
    <w:rsid w:val="00AC7AA0"/>
    <w:rsid w:val="00AC7AEE"/>
    <w:rsid w:val="00AD0E39"/>
    <w:rsid w:val="00AD1ECE"/>
    <w:rsid w:val="00AD2F56"/>
    <w:rsid w:val="00AD66AD"/>
    <w:rsid w:val="00AE0E7E"/>
    <w:rsid w:val="00AE2252"/>
    <w:rsid w:val="00AE2FAA"/>
    <w:rsid w:val="00AE39EA"/>
    <w:rsid w:val="00AE5CAE"/>
    <w:rsid w:val="00AE6823"/>
    <w:rsid w:val="00AE71F5"/>
    <w:rsid w:val="00AF0080"/>
    <w:rsid w:val="00AF1C50"/>
    <w:rsid w:val="00AF402D"/>
    <w:rsid w:val="00B003C7"/>
    <w:rsid w:val="00B00F4D"/>
    <w:rsid w:val="00B01694"/>
    <w:rsid w:val="00B01971"/>
    <w:rsid w:val="00B0241D"/>
    <w:rsid w:val="00B02962"/>
    <w:rsid w:val="00B03766"/>
    <w:rsid w:val="00B0470E"/>
    <w:rsid w:val="00B049F2"/>
    <w:rsid w:val="00B05483"/>
    <w:rsid w:val="00B12786"/>
    <w:rsid w:val="00B13678"/>
    <w:rsid w:val="00B1381C"/>
    <w:rsid w:val="00B151E1"/>
    <w:rsid w:val="00B15C64"/>
    <w:rsid w:val="00B17572"/>
    <w:rsid w:val="00B2164D"/>
    <w:rsid w:val="00B236F5"/>
    <w:rsid w:val="00B23A1F"/>
    <w:rsid w:val="00B270DD"/>
    <w:rsid w:val="00B275F9"/>
    <w:rsid w:val="00B345C9"/>
    <w:rsid w:val="00B35D0F"/>
    <w:rsid w:val="00B365B7"/>
    <w:rsid w:val="00B3676F"/>
    <w:rsid w:val="00B44AD3"/>
    <w:rsid w:val="00B44F18"/>
    <w:rsid w:val="00B46F91"/>
    <w:rsid w:val="00B47186"/>
    <w:rsid w:val="00B47BD8"/>
    <w:rsid w:val="00B51247"/>
    <w:rsid w:val="00B53A7C"/>
    <w:rsid w:val="00B55731"/>
    <w:rsid w:val="00B56066"/>
    <w:rsid w:val="00B56380"/>
    <w:rsid w:val="00B56990"/>
    <w:rsid w:val="00B603F6"/>
    <w:rsid w:val="00B60401"/>
    <w:rsid w:val="00B61699"/>
    <w:rsid w:val="00B61A59"/>
    <w:rsid w:val="00B656E0"/>
    <w:rsid w:val="00B6652F"/>
    <w:rsid w:val="00B66704"/>
    <w:rsid w:val="00B6737B"/>
    <w:rsid w:val="00B716FE"/>
    <w:rsid w:val="00B72CC9"/>
    <w:rsid w:val="00B771DC"/>
    <w:rsid w:val="00B802D7"/>
    <w:rsid w:val="00B8068B"/>
    <w:rsid w:val="00B81852"/>
    <w:rsid w:val="00B82F90"/>
    <w:rsid w:val="00B83044"/>
    <w:rsid w:val="00B840EB"/>
    <w:rsid w:val="00B84CAB"/>
    <w:rsid w:val="00B8620C"/>
    <w:rsid w:val="00B87C1E"/>
    <w:rsid w:val="00B90362"/>
    <w:rsid w:val="00B93480"/>
    <w:rsid w:val="00B94F20"/>
    <w:rsid w:val="00BA3F3B"/>
    <w:rsid w:val="00BA4406"/>
    <w:rsid w:val="00BA4D70"/>
    <w:rsid w:val="00BA4FFD"/>
    <w:rsid w:val="00BB04B9"/>
    <w:rsid w:val="00BB1C44"/>
    <w:rsid w:val="00BB3738"/>
    <w:rsid w:val="00BC0CE4"/>
    <w:rsid w:val="00BC1AB1"/>
    <w:rsid w:val="00BC4DAE"/>
    <w:rsid w:val="00BC4E53"/>
    <w:rsid w:val="00BC5F62"/>
    <w:rsid w:val="00BC68B2"/>
    <w:rsid w:val="00BC75BD"/>
    <w:rsid w:val="00BC761E"/>
    <w:rsid w:val="00BD0811"/>
    <w:rsid w:val="00BD09CD"/>
    <w:rsid w:val="00BD30E3"/>
    <w:rsid w:val="00BD3906"/>
    <w:rsid w:val="00BD5B7E"/>
    <w:rsid w:val="00BD7D19"/>
    <w:rsid w:val="00BE13B6"/>
    <w:rsid w:val="00BE1D1B"/>
    <w:rsid w:val="00BE412D"/>
    <w:rsid w:val="00BE4331"/>
    <w:rsid w:val="00BE4BBD"/>
    <w:rsid w:val="00BE5881"/>
    <w:rsid w:val="00BE619C"/>
    <w:rsid w:val="00BF0BEA"/>
    <w:rsid w:val="00BF0DBB"/>
    <w:rsid w:val="00BF26F2"/>
    <w:rsid w:val="00BF41EE"/>
    <w:rsid w:val="00BF44D4"/>
    <w:rsid w:val="00BF4A71"/>
    <w:rsid w:val="00BF4E1D"/>
    <w:rsid w:val="00BF555D"/>
    <w:rsid w:val="00BF55A4"/>
    <w:rsid w:val="00BF69C7"/>
    <w:rsid w:val="00BF7079"/>
    <w:rsid w:val="00BF70DA"/>
    <w:rsid w:val="00C00E8A"/>
    <w:rsid w:val="00C01C6D"/>
    <w:rsid w:val="00C03CDF"/>
    <w:rsid w:val="00C06866"/>
    <w:rsid w:val="00C0700D"/>
    <w:rsid w:val="00C11BD0"/>
    <w:rsid w:val="00C13345"/>
    <w:rsid w:val="00C13F3E"/>
    <w:rsid w:val="00C16340"/>
    <w:rsid w:val="00C171C7"/>
    <w:rsid w:val="00C17653"/>
    <w:rsid w:val="00C205F9"/>
    <w:rsid w:val="00C232EE"/>
    <w:rsid w:val="00C23B8E"/>
    <w:rsid w:val="00C274BD"/>
    <w:rsid w:val="00C30CA4"/>
    <w:rsid w:val="00C30EF3"/>
    <w:rsid w:val="00C3164D"/>
    <w:rsid w:val="00C331FA"/>
    <w:rsid w:val="00C33F18"/>
    <w:rsid w:val="00C34753"/>
    <w:rsid w:val="00C359BB"/>
    <w:rsid w:val="00C36364"/>
    <w:rsid w:val="00C40EA6"/>
    <w:rsid w:val="00C41969"/>
    <w:rsid w:val="00C427BD"/>
    <w:rsid w:val="00C45070"/>
    <w:rsid w:val="00C46862"/>
    <w:rsid w:val="00C50207"/>
    <w:rsid w:val="00C5099B"/>
    <w:rsid w:val="00C5132D"/>
    <w:rsid w:val="00C522D4"/>
    <w:rsid w:val="00C56E6D"/>
    <w:rsid w:val="00C57B84"/>
    <w:rsid w:val="00C62068"/>
    <w:rsid w:val="00C62431"/>
    <w:rsid w:val="00C624B0"/>
    <w:rsid w:val="00C62B69"/>
    <w:rsid w:val="00C639FB"/>
    <w:rsid w:val="00C66976"/>
    <w:rsid w:val="00C66EAA"/>
    <w:rsid w:val="00C708F5"/>
    <w:rsid w:val="00C70FE1"/>
    <w:rsid w:val="00C71A86"/>
    <w:rsid w:val="00C72450"/>
    <w:rsid w:val="00C73294"/>
    <w:rsid w:val="00C745EA"/>
    <w:rsid w:val="00C75002"/>
    <w:rsid w:val="00C76E38"/>
    <w:rsid w:val="00C7785B"/>
    <w:rsid w:val="00C8343C"/>
    <w:rsid w:val="00C857CB"/>
    <w:rsid w:val="00C8602D"/>
    <w:rsid w:val="00C8657D"/>
    <w:rsid w:val="00C8740F"/>
    <w:rsid w:val="00C87D7B"/>
    <w:rsid w:val="00C9052D"/>
    <w:rsid w:val="00C91883"/>
    <w:rsid w:val="00C91B95"/>
    <w:rsid w:val="00C92C6B"/>
    <w:rsid w:val="00C92FDE"/>
    <w:rsid w:val="00C934EF"/>
    <w:rsid w:val="00C9470C"/>
    <w:rsid w:val="00C95891"/>
    <w:rsid w:val="00CA0401"/>
    <w:rsid w:val="00CA0536"/>
    <w:rsid w:val="00CA06F8"/>
    <w:rsid w:val="00CA1C5B"/>
    <w:rsid w:val="00CA30E6"/>
    <w:rsid w:val="00CA3A1E"/>
    <w:rsid w:val="00CA43BE"/>
    <w:rsid w:val="00CA56E4"/>
    <w:rsid w:val="00CA6FC6"/>
    <w:rsid w:val="00CA7E55"/>
    <w:rsid w:val="00CB0543"/>
    <w:rsid w:val="00CB0A47"/>
    <w:rsid w:val="00CB11C4"/>
    <w:rsid w:val="00CB1717"/>
    <w:rsid w:val="00CB3C1A"/>
    <w:rsid w:val="00CB68BB"/>
    <w:rsid w:val="00CB6FC0"/>
    <w:rsid w:val="00CB7992"/>
    <w:rsid w:val="00CB7A5E"/>
    <w:rsid w:val="00CC0101"/>
    <w:rsid w:val="00CC21EB"/>
    <w:rsid w:val="00CC7F26"/>
    <w:rsid w:val="00CD126C"/>
    <w:rsid w:val="00CD1BAD"/>
    <w:rsid w:val="00CD2C7F"/>
    <w:rsid w:val="00CD419E"/>
    <w:rsid w:val="00CD426E"/>
    <w:rsid w:val="00CD5CF5"/>
    <w:rsid w:val="00CD6F74"/>
    <w:rsid w:val="00CE0E23"/>
    <w:rsid w:val="00CE1CA3"/>
    <w:rsid w:val="00CE21C0"/>
    <w:rsid w:val="00CE2966"/>
    <w:rsid w:val="00CE2E07"/>
    <w:rsid w:val="00CE3783"/>
    <w:rsid w:val="00CE7093"/>
    <w:rsid w:val="00CE7152"/>
    <w:rsid w:val="00CF0127"/>
    <w:rsid w:val="00CF2FBD"/>
    <w:rsid w:val="00CF3E5F"/>
    <w:rsid w:val="00CF44D1"/>
    <w:rsid w:val="00CF6A0A"/>
    <w:rsid w:val="00CF75D3"/>
    <w:rsid w:val="00D020A3"/>
    <w:rsid w:val="00D04757"/>
    <w:rsid w:val="00D10A1A"/>
    <w:rsid w:val="00D125BE"/>
    <w:rsid w:val="00D12633"/>
    <w:rsid w:val="00D13020"/>
    <w:rsid w:val="00D1302A"/>
    <w:rsid w:val="00D13D99"/>
    <w:rsid w:val="00D13E15"/>
    <w:rsid w:val="00D141AD"/>
    <w:rsid w:val="00D1729B"/>
    <w:rsid w:val="00D21AE8"/>
    <w:rsid w:val="00D24819"/>
    <w:rsid w:val="00D24F05"/>
    <w:rsid w:val="00D25621"/>
    <w:rsid w:val="00D26AFF"/>
    <w:rsid w:val="00D26E5A"/>
    <w:rsid w:val="00D309D9"/>
    <w:rsid w:val="00D31199"/>
    <w:rsid w:val="00D312CD"/>
    <w:rsid w:val="00D316AA"/>
    <w:rsid w:val="00D32B62"/>
    <w:rsid w:val="00D354A3"/>
    <w:rsid w:val="00D3723A"/>
    <w:rsid w:val="00D401EA"/>
    <w:rsid w:val="00D423EB"/>
    <w:rsid w:val="00D43FAB"/>
    <w:rsid w:val="00D46954"/>
    <w:rsid w:val="00D46B03"/>
    <w:rsid w:val="00D47164"/>
    <w:rsid w:val="00D47BCC"/>
    <w:rsid w:val="00D5121A"/>
    <w:rsid w:val="00D523C9"/>
    <w:rsid w:val="00D54548"/>
    <w:rsid w:val="00D555DA"/>
    <w:rsid w:val="00D55AA3"/>
    <w:rsid w:val="00D55D53"/>
    <w:rsid w:val="00D55E0C"/>
    <w:rsid w:val="00D60F3C"/>
    <w:rsid w:val="00D61BD1"/>
    <w:rsid w:val="00D627E4"/>
    <w:rsid w:val="00D6702C"/>
    <w:rsid w:val="00D67694"/>
    <w:rsid w:val="00D713D2"/>
    <w:rsid w:val="00D756D9"/>
    <w:rsid w:val="00D76710"/>
    <w:rsid w:val="00D76FF0"/>
    <w:rsid w:val="00D77158"/>
    <w:rsid w:val="00D7788B"/>
    <w:rsid w:val="00D779B4"/>
    <w:rsid w:val="00D779F3"/>
    <w:rsid w:val="00D8221D"/>
    <w:rsid w:val="00D83DB5"/>
    <w:rsid w:val="00D8476E"/>
    <w:rsid w:val="00D85598"/>
    <w:rsid w:val="00D85BCF"/>
    <w:rsid w:val="00D867B4"/>
    <w:rsid w:val="00D915CB"/>
    <w:rsid w:val="00D9278E"/>
    <w:rsid w:val="00D94886"/>
    <w:rsid w:val="00D9589E"/>
    <w:rsid w:val="00D96F91"/>
    <w:rsid w:val="00DA0BB8"/>
    <w:rsid w:val="00DA0E29"/>
    <w:rsid w:val="00DA1F2C"/>
    <w:rsid w:val="00DA322F"/>
    <w:rsid w:val="00DA4CF6"/>
    <w:rsid w:val="00DA6933"/>
    <w:rsid w:val="00DA7C33"/>
    <w:rsid w:val="00DB266E"/>
    <w:rsid w:val="00DB3449"/>
    <w:rsid w:val="00DB4C38"/>
    <w:rsid w:val="00DB5334"/>
    <w:rsid w:val="00DB6DC1"/>
    <w:rsid w:val="00DB7937"/>
    <w:rsid w:val="00DB7A69"/>
    <w:rsid w:val="00DC0A2A"/>
    <w:rsid w:val="00DC1734"/>
    <w:rsid w:val="00DC27C9"/>
    <w:rsid w:val="00DC2A3D"/>
    <w:rsid w:val="00DC407C"/>
    <w:rsid w:val="00DC5FDA"/>
    <w:rsid w:val="00DC66AD"/>
    <w:rsid w:val="00DC79DC"/>
    <w:rsid w:val="00DD1119"/>
    <w:rsid w:val="00DD12F5"/>
    <w:rsid w:val="00DD1920"/>
    <w:rsid w:val="00DD22CA"/>
    <w:rsid w:val="00DD2F54"/>
    <w:rsid w:val="00DD6360"/>
    <w:rsid w:val="00DD6C70"/>
    <w:rsid w:val="00DE043E"/>
    <w:rsid w:val="00DE0923"/>
    <w:rsid w:val="00DE09DF"/>
    <w:rsid w:val="00DE0BE8"/>
    <w:rsid w:val="00DE4376"/>
    <w:rsid w:val="00DE5412"/>
    <w:rsid w:val="00DE5ACD"/>
    <w:rsid w:val="00DE5C51"/>
    <w:rsid w:val="00DE64C9"/>
    <w:rsid w:val="00DF0979"/>
    <w:rsid w:val="00DF1100"/>
    <w:rsid w:val="00DF139E"/>
    <w:rsid w:val="00DF2BED"/>
    <w:rsid w:val="00DF2CB8"/>
    <w:rsid w:val="00DF522D"/>
    <w:rsid w:val="00DF527A"/>
    <w:rsid w:val="00DF6B3B"/>
    <w:rsid w:val="00E00FB7"/>
    <w:rsid w:val="00E017B6"/>
    <w:rsid w:val="00E025CF"/>
    <w:rsid w:val="00E02CA5"/>
    <w:rsid w:val="00E037A5"/>
    <w:rsid w:val="00E03BE6"/>
    <w:rsid w:val="00E04B99"/>
    <w:rsid w:val="00E073EE"/>
    <w:rsid w:val="00E10447"/>
    <w:rsid w:val="00E1064F"/>
    <w:rsid w:val="00E11244"/>
    <w:rsid w:val="00E117A2"/>
    <w:rsid w:val="00E13826"/>
    <w:rsid w:val="00E14E4E"/>
    <w:rsid w:val="00E16170"/>
    <w:rsid w:val="00E16CAE"/>
    <w:rsid w:val="00E16D63"/>
    <w:rsid w:val="00E20E91"/>
    <w:rsid w:val="00E21251"/>
    <w:rsid w:val="00E241C1"/>
    <w:rsid w:val="00E24A75"/>
    <w:rsid w:val="00E25BA1"/>
    <w:rsid w:val="00E26591"/>
    <w:rsid w:val="00E34A07"/>
    <w:rsid w:val="00E3515E"/>
    <w:rsid w:val="00E35BD1"/>
    <w:rsid w:val="00E3652F"/>
    <w:rsid w:val="00E418A1"/>
    <w:rsid w:val="00E439B0"/>
    <w:rsid w:val="00E4455E"/>
    <w:rsid w:val="00E44A95"/>
    <w:rsid w:val="00E453D6"/>
    <w:rsid w:val="00E45C25"/>
    <w:rsid w:val="00E46D52"/>
    <w:rsid w:val="00E470B3"/>
    <w:rsid w:val="00E47569"/>
    <w:rsid w:val="00E515DB"/>
    <w:rsid w:val="00E51CF8"/>
    <w:rsid w:val="00E52401"/>
    <w:rsid w:val="00E54F7C"/>
    <w:rsid w:val="00E55279"/>
    <w:rsid w:val="00E5661C"/>
    <w:rsid w:val="00E617DF"/>
    <w:rsid w:val="00E61862"/>
    <w:rsid w:val="00E6227A"/>
    <w:rsid w:val="00E65A0A"/>
    <w:rsid w:val="00E65BE3"/>
    <w:rsid w:val="00E66948"/>
    <w:rsid w:val="00E671FA"/>
    <w:rsid w:val="00E67B22"/>
    <w:rsid w:val="00E70D40"/>
    <w:rsid w:val="00E726D3"/>
    <w:rsid w:val="00E73E7C"/>
    <w:rsid w:val="00E76797"/>
    <w:rsid w:val="00E76C10"/>
    <w:rsid w:val="00E77808"/>
    <w:rsid w:val="00E80E8F"/>
    <w:rsid w:val="00E81323"/>
    <w:rsid w:val="00E81790"/>
    <w:rsid w:val="00E82F72"/>
    <w:rsid w:val="00E832A2"/>
    <w:rsid w:val="00E906BB"/>
    <w:rsid w:val="00E961FB"/>
    <w:rsid w:val="00E96EF6"/>
    <w:rsid w:val="00EA1170"/>
    <w:rsid w:val="00EA1AB3"/>
    <w:rsid w:val="00EA2B84"/>
    <w:rsid w:val="00EA32DB"/>
    <w:rsid w:val="00EA38FE"/>
    <w:rsid w:val="00EA3DCE"/>
    <w:rsid w:val="00EA406E"/>
    <w:rsid w:val="00EA43AC"/>
    <w:rsid w:val="00EA52D3"/>
    <w:rsid w:val="00EA5752"/>
    <w:rsid w:val="00EA7080"/>
    <w:rsid w:val="00EB0643"/>
    <w:rsid w:val="00EB0683"/>
    <w:rsid w:val="00EB2329"/>
    <w:rsid w:val="00EB451B"/>
    <w:rsid w:val="00EB5F5C"/>
    <w:rsid w:val="00EC09D4"/>
    <w:rsid w:val="00EC267C"/>
    <w:rsid w:val="00EC5EFD"/>
    <w:rsid w:val="00EC5F6D"/>
    <w:rsid w:val="00EC7DA1"/>
    <w:rsid w:val="00ED0A98"/>
    <w:rsid w:val="00ED0B90"/>
    <w:rsid w:val="00ED118D"/>
    <w:rsid w:val="00ED15B1"/>
    <w:rsid w:val="00ED3727"/>
    <w:rsid w:val="00ED3B6E"/>
    <w:rsid w:val="00ED3E53"/>
    <w:rsid w:val="00ED3FF4"/>
    <w:rsid w:val="00ED5400"/>
    <w:rsid w:val="00ED785A"/>
    <w:rsid w:val="00ED7B21"/>
    <w:rsid w:val="00EE072F"/>
    <w:rsid w:val="00EE27A9"/>
    <w:rsid w:val="00EE2C10"/>
    <w:rsid w:val="00EE337F"/>
    <w:rsid w:val="00EE4918"/>
    <w:rsid w:val="00EE4F5C"/>
    <w:rsid w:val="00EE550A"/>
    <w:rsid w:val="00EE5787"/>
    <w:rsid w:val="00EE60AF"/>
    <w:rsid w:val="00EF171D"/>
    <w:rsid w:val="00EF28AD"/>
    <w:rsid w:val="00EF2D0A"/>
    <w:rsid w:val="00EF3D76"/>
    <w:rsid w:val="00EF50FB"/>
    <w:rsid w:val="00EF5324"/>
    <w:rsid w:val="00EF560A"/>
    <w:rsid w:val="00EF5820"/>
    <w:rsid w:val="00EF599D"/>
    <w:rsid w:val="00EF6B50"/>
    <w:rsid w:val="00EF7F66"/>
    <w:rsid w:val="00F011A9"/>
    <w:rsid w:val="00F01380"/>
    <w:rsid w:val="00F02AFE"/>
    <w:rsid w:val="00F033D0"/>
    <w:rsid w:val="00F03B45"/>
    <w:rsid w:val="00F057C2"/>
    <w:rsid w:val="00F0591E"/>
    <w:rsid w:val="00F05A0E"/>
    <w:rsid w:val="00F10BC1"/>
    <w:rsid w:val="00F10BC9"/>
    <w:rsid w:val="00F1326D"/>
    <w:rsid w:val="00F13BCD"/>
    <w:rsid w:val="00F13DD8"/>
    <w:rsid w:val="00F141F3"/>
    <w:rsid w:val="00F14D62"/>
    <w:rsid w:val="00F1663D"/>
    <w:rsid w:val="00F20E91"/>
    <w:rsid w:val="00F22B72"/>
    <w:rsid w:val="00F22C67"/>
    <w:rsid w:val="00F23EC5"/>
    <w:rsid w:val="00F24853"/>
    <w:rsid w:val="00F24E74"/>
    <w:rsid w:val="00F25183"/>
    <w:rsid w:val="00F25E66"/>
    <w:rsid w:val="00F262DD"/>
    <w:rsid w:val="00F266C3"/>
    <w:rsid w:val="00F27C11"/>
    <w:rsid w:val="00F30185"/>
    <w:rsid w:val="00F30AB5"/>
    <w:rsid w:val="00F31FBB"/>
    <w:rsid w:val="00F32EEF"/>
    <w:rsid w:val="00F32F17"/>
    <w:rsid w:val="00F33AEF"/>
    <w:rsid w:val="00F34B91"/>
    <w:rsid w:val="00F35053"/>
    <w:rsid w:val="00F35222"/>
    <w:rsid w:val="00F40C8B"/>
    <w:rsid w:val="00F40F0C"/>
    <w:rsid w:val="00F42065"/>
    <w:rsid w:val="00F426FD"/>
    <w:rsid w:val="00F42889"/>
    <w:rsid w:val="00F43FBE"/>
    <w:rsid w:val="00F4532F"/>
    <w:rsid w:val="00F45FAA"/>
    <w:rsid w:val="00F46D45"/>
    <w:rsid w:val="00F50DAA"/>
    <w:rsid w:val="00F51A83"/>
    <w:rsid w:val="00F5402F"/>
    <w:rsid w:val="00F55011"/>
    <w:rsid w:val="00F56033"/>
    <w:rsid w:val="00F561BD"/>
    <w:rsid w:val="00F56637"/>
    <w:rsid w:val="00F56908"/>
    <w:rsid w:val="00F575C0"/>
    <w:rsid w:val="00F62916"/>
    <w:rsid w:val="00F62C29"/>
    <w:rsid w:val="00F63D9A"/>
    <w:rsid w:val="00F63DB4"/>
    <w:rsid w:val="00F640D7"/>
    <w:rsid w:val="00F651E9"/>
    <w:rsid w:val="00F733D3"/>
    <w:rsid w:val="00F74073"/>
    <w:rsid w:val="00F8063A"/>
    <w:rsid w:val="00F824B3"/>
    <w:rsid w:val="00F824F9"/>
    <w:rsid w:val="00F846FC"/>
    <w:rsid w:val="00F854C0"/>
    <w:rsid w:val="00F863B4"/>
    <w:rsid w:val="00F9095B"/>
    <w:rsid w:val="00F91CFF"/>
    <w:rsid w:val="00F938E8"/>
    <w:rsid w:val="00F94A90"/>
    <w:rsid w:val="00F94E52"/>
    <w:rsid w:val="00F96928"/>
    <w:rsid w:val="00F969E4"/>
    <w:rsid w:val="00F979CE"/>
    <w:rsid w:val="00FA02D2"/>
    <w:rsid w:val="00FA14C6"/>
    <w:rsid w:val="00FA18D4"/>
    <w:rsid w:val="00FA1F67"/>
    <w:rsid w:val="00FA249D"/>
    <w:rsid w:val="00FA38DD"/>
    <w:rsid w:val="00FA3DCD"/>
    <w:rsid w:val="00FA599B"/>
    <w:rsid w:val="00FA60A7"/>
    <w:rsid w:val="00FA643C"/>
    <w:rsid w:val="00FB0371"/>
    <w:rsid w:val="00FB28F9"/>
    <w:rsid w:val="00FB2E08"/>
    <w:rsid w:val="00FB31BB"/>
    <w:rsid w:val="00FB4368"/>
    <w:rsid w:val="00FB4885"/>
    <w:rsid w:val="00FB5C9A"/>
    <w:rsid w:val="00FB5CAB"/>
    <w:rsid w:val="00FB6617"/>
    <w:rsid w:val="00FB743C"/>
    <w:rsid w:val="00FB7553"/>
    <w:rsid w:val="00FB76D5"/>
    <w:rsid w:val="00FC0570"/>
    <w:rsid w:val="00FC1460"/>
    <w:rsid w:val="00FC2BCF"/>
    <w:rsid w:val="00FC2DB3"/>
    <w:rsid w:val="00FC33FD"/>
    <w:rsid w:val="00FC34EB"/>
    <w:rsid w:val="00FC43B5"/>
    <w:rsid w:val="00FC5F04"/>
    <w:rsid w:val="00FC6770"/>
    <w:rsid w:val="00FD0BE4"/>
    <w:rsid w:val="00FD1BC8"/>
    <w:rsid w:val="00FD307B"/>
    <w:rsid w:val="00FD50EF"/>
    <w:rsid w:val="00FD67C9"/>
    <w:rsid w:val="00FD7861"/>
    <w:rsid w:val="00FE2005"/>
    <w:rsid w:val="00FE2AE4"/>
    <w:rsid w:val="00FE3266"/>
    <w:rsid w:val="00FE579E"/>
    <w:rsid w:val="00FE68E4"/>
    <w:rsid w:val="00FE7899"/>
    <w:rsid w:val="00FF2624"/>
    <w:rsid w:val="00FF34A3"/>
    <w:rsid w:val="00FF42AA"/>
    <w:rsid w:val="00FF4F17"/>
    <w:rsid w:val="00FF57CF"/>
    <w:rsid w:val="00FF5B44"/>
    <w:rsid w:val="00FF693B"/>
    <w:rsid w:val="00FF7763"/>
    <w:rsid w:val="00FF7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8B50130"/>
  <w15:chartTrackingRefBased/>
  <w15:docId w15:val="{0425DC50-6B38-46A2-821D-8E40A89D0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8740F"/>
    <w:rPr>
      <w:rFonts w:ascii="Verdana" w:hAnsi="Verdana"/>
      <w:sz w:val="22"/>
    </w:rPr>
  </w:style>
  <w:style w:type="paragraph" w:styleId="Heading1">
    <w:name w:val="heading 1"/>
    <w:basedOn w:val="Normal"/>
    <w:next w:val="Normal"/>
    <w:qFormat/>
    <w:pPr>
      <w:keepNext/>
      <w:widowControl w:val="0"/>
      <w:spacing w:before="480" w:after="60"/>
      <w:outlineLvl w:val="0"/>
    </w:pPr>
    <w:rPr>
      <w:color w:val="808080"/>
      <w:kern w:val="28"/>
      <w:sz w:val="72"/>
    </w:rPr>
  </w:style>
  <w:style w:type="paragraph" w:styleId="Heading2">
    <w:name w:val="heading 2"/>
    <w:basedOn w:val="Normal"/>
    <w:next w:val="Normal"/>
    <w:qFormat/>
    <w:rsid w:val="004A2EB8"/>
    <w:pPr>
      <w:keepNext/>
      <w:numPr>
        <w:ilvl w:val="1"/>
        <w:numId w:val="6"/>
      </w:numPr>
      <w:spacing w:before="360" w:after="60"/>
      <w:outlineLvl w:val="1"/>
    </w:pPr>
    <w:rPr>
      <w:color w:val="000000"/>
      <w:sz w:val="44"/>
    </w:rPr>
  </w:style>
  <w:style w:type="paragraph" w:styleId="Heading3">
    <w:name w:val="heading 3"/>
    <w:basedOn w:val="Normal"/>
    <w:next w:val="Normal"/>
    <w:qFormat/>
    <w:rsid w:val="004A2EB8"/>
    <w:pPr>
      <w:keepNext/>
      <w:widowControl w:val="0"/>
      <w:numPr>
        <w:ilvl w:val="2"/>
        <w:numId w:val="6"/>
      </w:numPr>
      <w:spacing w:before="320" w:after="60"/>
      <w:outlineLvl w:val="2"/>
    </w:pPr>
    <w:rPr>
      <w:caps/>
      <w:color w:val="000000"/>
      <w:sz w:val="28"/>
    </w:rPr>
  </w:style>
  <w:style w:type="paragraph" w:styleId="Heading4">
    <w:name w:val="heading 4"/>
    <w:basedOn w:val="Normal"/>
    <w:next w:val="Normal"/>
    <w:qFormat/>
    <w:rsid w:val="004A2EB8"/>
    <w:pPr>
      <w:keepNext/>
      <w:widowControl w:val="0"/>
      <w:numPr>
        <w:ilvl w:val="3"/>
        <w:numId w:val="6"/>
      </w:numPr>
      <w:spacing w:before="240" w:after="40"/>
      <w:outlineLvl w:val="3"/>
    </w:pPr>
    <w:rPr>
      <w:b/>
      <w:i/>
      <w:color w:val="000000"/>
    </w:rPr>
  </w:style>
  <w:style w:type="paragraph" w:styleId="Heading5">
    <w:name w:val="heading 5"/>
    <w:basedOn w:val="Normal"/>
    <w:next w:val="Normal"/>
    <w:qFormat/>
    <w:rsid w:val="004A2EB8"/>
    <w:pPr>
      <w:keepNext/>
      <w:numPr>
        <w:ilvl w:val="4"/>
        <w:numId w:val="6"/>
      </w:numPr>
      <w:spacing w:before="220" w:after="40"/>
      <w:outlineLvl w:val="4"/>
    </w:pPr>
    <w:rPr>
      <w:color w:val="000000"/>
    </w:rPr>
  </w:style>
  <w:style w:type="paragraph" w:styleId="Heading6">
    <w:name w:val="heading 6"/>
    <w:basedOn w:val="Normal"/>
    <w:next w:val="Style1"/>
    <w:qFormat/>
    <w:rsid w:val="009E1447"/>
    <w:pPr>
      <w:keepNext/>
      <w:widowControl w:val="0"/>
      <w:spacing w:before="180"/>
      <w:outlineLvl w:val="5"/>
    </w:pPr>
    <w:rPr>
      <w:b/>
      <w:color w:val="000000"/>
      <w:szCs w:val="22"/>
    </w:rPr>
  </w:style>
  <w:style w:type="paragraph" w:styleId="Heading7">
    <w:name w:val="heading 7"/>
    <w:basedOn w:val="Normal"/>
    <w:next w:val="Normal"/>
    <w:qFormat/>
    <w:rsid w:val="004A2EB8"/>
    <w:pPr>
      <w:numPr>
        <w:ilvl w:val="6"/>
        <w:numId w:val="6"/>
      </w:numPr>
      <w:tabs>
        <w:tab w:val="left" w:pos="993"/>
      </w:tabs>
      <w:spacing w:after="60"/>
      <w:outlineLvl w:val="6"/>
    </w:pPr>
    <w:rPr>
      <w:color w:val="000000"/>
      <w:sz w:val="20"/>
    </w:rPr>
  </w:style>
  <w:style w:type="paragraph" w:styleId="Heading8">
    <w:name w:val="heading 8"/>
    <w:basedOn w:val="Normal"/>
    <w:next w:val="Normal"/>
    <w:qFormat/>
    <w:rsid w:val="004A2EB8"/>
    <w:pPr>
      <w:numPr>
        <w:ilvl w:val="7"/>
        <w:numId w:val="6"/>
      </w:numPr>
      <w:spacing w:before="140" w:after="20"/>
      <w:outlineLvl w:val="7"/>
    </w:pPr>
    <w:rPr>
      <w:i/>
      <w:color w:val="000000"/>
      <w:sz w:val="18"/>
    </w:rPr>
  </w:style>
  <w:style w:type="paragraph" w:styleId="Heading9">
    <w:name w:val="heading 9"/>
    <w:basedOn w:val="Normal"/>
    <w:next w:val="Normal"/>
    <w:qFormat/>
    <w:rsid w:val="004A2EB8"/>
    <w:pPr>
      <w:keepNext/>
      <w:widowControl w:val="0"/>
      <w:numPr>
        <w:ilvl w:val="8"/>
        <w:numId w:val="6"/>
      </w:numPr>
      <w:spacing w:before="120"/>
      <w:outlineLvl w:val="8"/>
    </w:pPr>
    <w:rPr>
      <w:color w:val="000000"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block">
    <w:name w:val="N_block"/>
    <w:basedOn w:val="Normal"/>
    <w:pPr>
      <w:tabs>
        <w:tab w:val="left" w:pos="851"/>
      </w:tabs>
      <w:spacing w:before="120"/>
      <w:ind w:left="851" w:right="515"/>
    </w:pPr>
    <w:rPr>
      <w:sz w:val="20"/>
    </w:rPr>
  </w:style>
  <w:style w:type="paragraph" w:customStyle="1" w:styleId="Ninset">
    <w:name w:val="N_inset"/>
    <w:basedOn w:val="Normal"/>
    <w:pPr>
      <w:tabs>
        <w:tab w:val="left" w:pos="425"/>
      </w:tabs>
      <w:ind w:left="426"/>
    </w:pPr>
  </w:style>
  <w:style w:type="paragraph" w:customStyle="1" w:styleId="Nlista">
    <w:name w:val="N_list (a)"/>
    <w:basedOn w:val="Normal"/>
    <w:pPr>
      <w:numPr>
        <w:ilvl w:val="1"/>
        <w:numId w:val="1"/>
      </w:numPr>
      <w:spacing w:before="80"/>
      <w:ind w:right="369"/>
    </w:pPr>
  </w:style>
  <w:style w:type="paragraph" w:customStyle="1" w:styleId="Nlisti0">
    <w:name w:val="N_list (i)"/>
    <w:basedOn w:val="Normal"/>
    <w:pPr>
      <w:numPr>
        <w:ilvl w:val="2"/>
        <w:numId w:val="7"/>
      </w:numPr>
      <w:spacing w:before="60"/>
      <w:ind w:right="511"/>
    </w:pPr>
    <w:rPr>
      <w:sz w:val="20"/>
    </w:rPr>
  </w:style>
  <w:style w:type="paragraph" w:customStyle="1" w:styleId="Singleline">
    <w:name w:val="Single line"/>
    <w:basedOn w:val="Normal"/>
    <w:rsid w:val="0030500E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34368"/>
    <w:pPr>
      <w:tabs>
        <w:tab w:val="center" w:pos="4153"/>
        <w:tab w:val="right" w:pos="8306"/>
      </w:tabs>
    </w:pPr>
    <w:rPr>
      <w:sz w:val="18"/>
    </w:rPr>
  </w:style>
  <w:style w:type="paragraph" w:customStyle="1" w:styleId="Nnumber">
    <w:name w:val="N_number"/>
    <w:rsid w:val="00C8740F"/>
    <w:pPr>
      <w:tabs>
        <w:tab w:val="left" w:pos="426"/>
        <w:tab w:val="num" w:pos="720"/>
      </w:tabs>
      <w:spacing w:before="180"/>
      <w:ind w:left="425" w:hanging="425"/>
    </w:pPr>
    <w:rPr>
      <w:rFonts w:ascii="Verdana" w:hAnsi="Verdana"/>
      <w:sz w:val="22"/>
    </w:rPr>
  </w:style>
  <w:style w:type="paragraph" w:customStyle="1" w:styleId="Table">
    <w:name w:val="Table"/>
    <w:basedOn w:val="Normal"/>
    <w:rsid w:val="004A2EB8"/>
    <w:pPr>
      <w:tabs>
        <w:tab w:val="left" w:pos="851"/>
      </w:tabs>
      <w:spacing w:before="60" w:after="60"/>
      <w:ind w:left="34"/>
    </w:pPr>
    <w:rPr>
      <w:sz w:val="20"/>
    </w:rPr>
  </w:style>
  <w:style w:type="character" w:styleId="PageNumber">
    <w:name w:val="page number"/>
    <w:rsid w:val="007C1DBC"/>
    <w:rPr>
      <w:rFonts w:ascii="Verdana" w:hAnsi="Verdana"/>
      <w:sz w:val="18"/>
    </w:rPr>
  </w:style>
  <w:style w:type="paragraph" w:customStyle="1" w:styleId="Nlisti">
    <w:name w:val="N_list i"/>
    <w:pPr>
      <w:numPr>
        <w:ilvl w:val="3"/>
        <w:numId w:val="2"/>
      </w:numPr>
      <w:spacing w:before="40"/>
      <w:ind w:right="516"/>
    </w:pPr>
    <w:rPr>
      <w:rFonts w:ascii="Lucida Sans Unicode" w:hAnsi="Lucida Sans Unicode"/>
      <w:noProof/>
      <w:sz w:val="16"/>
    </w:rPr>
  </w:style>
  <w:style w:type="paragraph" w:customStyle="1" w:styleId="Noindent">
    <w:name w:val="No indent"/>
    <w:basedOn w:val="Normal"/>
    <w:pPr>
      <w:tabs>
        <w:tab w:val="left" w:pos="426"/>
      </w:tabs>
    </w:pPr>
  </w:style>
  <w:style w:type="paragraph" w:customStyle="1" w:styleId="TBullet">
    <w:name w:val="T_Bullet"/>
    <w:basedOn w:val="Normal"/>
    <w:rsid w:val="00C8740F"/>
    <w:pPr>
      <w:numPr>
        <w:numId w:val="3"/>
      </w:numPr>
      <w:tabs>
        <w:tab w:val="left" w:pos="851"/>
      </w:tabs>
    </w:pPr>
    <w:rPr>
      <w:color w:val="000000"/>
      <w:sz w:val="20"/>
    </w:rPr>
  </w:style>
  <w:style w:type="paragraph" w:customStyle="1" w:styleId="Style1">
    <w:name w:val="Style1"/>
    <w:basedOn w:val="Heading1"/>
    <w:link w:val="Style1Char"/>
    <w:rsid w:val="00C8740F"/>
    <w:pPr>
      <w:keepNext w:val="0"/>
      <w:widowControl/>
      <w:numPr>
        <w:numId w:val="6"/>
      </w:numPr>
      <w:tabs>
        <w:tab w:val="clear" w:pos="720"/>
        <w:tab w:val="left" w:pos="432"/>
      </w:tabs>
      <w:spacing w:before="180" w:after="0"/>
    </w:pPr>
    <w:rPr>
      <w:color w:val="000000"/>
      <w:sz w:val="22"/>
    </w:rPr>
  </w:style>
  <w:style w:type="paragraph" w:customStyle="1" w:styleId="Style5">
    <w:name w:val="Style5"/>
    <w:basedOn w:val="Normal"/>
    <w:rsid w:val="00C8740F"/>
    <w:pPr>
      <w:spacing w:after="60"/>
    </w:pPr>
    <w:rPr>
      <w:b/>
      <w:color w:val="000000"/>
    </w:rPr>
  </w:style>
  <w:style w:type="paragraph" w:customStyle="1" w:styleId="Style2">
    <w:name w:val="Style2"/>
    <w:basedOn w:val="Heading2"/>
    <w:rsid w:val="00C8740F"/>
    <w:pPr>
      <w:keepNext w:val="0"/>
      <w:spacing w:before="180" w:after="0"/>
    </w:pPr>
    <w:rPr>
      <w:sz w:val="22"/>
    </w:rPr>
  </w:style>
  <w:style w:type="paragraph" w:customStyle="1" w:styleId="Style3">
    <w:name w:val="Style3"/>
    <w:basedOn w:val="Heading3"/>
    <w:rsid w:val="00C8740F"/>
    <w:pPr>
      <w:keepNext w:val="0"/>
      <w:widowControl/>
      <w:spacing w:before="180" w:after="0"/>
      <w:ind w:left="432" w:hanging="432"/>
    </w:pPr>
    <w:rPr>
      <w:caps w:val="0"/>
      <w:sz w:val="22"/>
    </w:rPr>
  </w:style>
  <w:style w:type="paragraph" w:customStyle="1" w:styleId="Style4">
    <w:name w:val="Style4"/>
    <w:basedOn w:val="Heading4"/>
    <w:rsid w:val="00C8740F"/>
    <w:pPr>
      <w:keepNext w:val="0"/>
      <w:widowControl/>
      <w:spacing w:before="180" w:after="0"/>
      <w:ind w:left="288" w:hanging="288"/>
    </w:pPr>
    <w:rPr>
      <w:b w:val="0"/>
      <w:i w:val="0"/>
      <w:sz w:val="20"/>
    </w:rPr>
  </w:style>
  <w:style w:type="paragraph" w:customStyle="1" w:styleId="Conditions1">
    <w:name w:val="Conditions1"/>
    <w:rsid w:val="009B7BD4"/>
    <w:pPr>
      <w:numPr>
        <w:numId w:val="8"/>
      </w:numPr>
      <w:tabs>
        <w:tab w:val="clear" w:pos="1152"/>
        <w:tab w:val="num" w:pos="1080"/>
      </w:tabs>
      <w:spacing w:before="120"/>
      <w:ind w:left="1080" w:hanging="648"/>
    </w:pPr>
    <w:rPr>
      <w:rFonts w:ascii="Verdana" w:hAnsi="Verdana"/>
      <w:sz w:val="22"/>
    </w:rPr>
  </w:style>
  <w:style w:type="paragraph" w:customStyle="1" w:styleId="Conditions2">
    <w:name w:val="Conditions2"/>
    <w:rsid w:val="009B7BD4"/>
    <w:pPr>
      <w:numPr>
        <w:numId w:val="7"/>
      </w:numPr>
      <w:tabs>
        <w:tab w:val="clear" w:pos="1080"/>
        <w:tab w:val="left" w:pos="1620"/>
      </w:tabs>
      <w:spacing w:before="60"/>
      <w:ind w:left="1620" w:hanging="540"/>
    </w:pPr>
    <w:rPr>
      <w:rFonts w:ascii="Verdana" w:hAnsi="Verdana"/>
      <w:sz w:val="22"/>
    </w:rPr>
  </w:style>
  <w:style w:type="paragraph" w:customStyle="1" w:styleId="Conditions3">
    <w:name w:val="Conditions3"/>
    <w:rsid w:val="009B7BD4"/>
    <w:pPr>
      <w:numPr>
        <w:numId w:val="5"/>
      </w:numPr>
      <w:tabs>
        <w:tab w:val="clear" w:pos="720"/>
      </w:tabs>
      <w:spacing w:before="60"/>
      <w:ind w:left="2174" w:hanging="547"/>
    </w:pPr>
    <w:rPr>
      <w:rFonts w:ascii="Verdana" w:hAnsi="Verdana"/>
    </w:rPr>
  </w:style>
  <w:style w:type="paragraph" w:styleId="ListNumber">
    <w:name w:val="List Number"/>
    <w:basedOn w:val="Normal"/>
    <w:pPr>
      <w:numPr>
        <w:numId w:val="4"/>
      </w:numPr>
    </w:pPr>
  </w:style>
  <w:style w:type="paragraph" w:customStyle="1" w:styleId="Long1">
    <w:name w:val="Long1"/>
    <w:basedOn w:val="Normal"/>
    <w:next w:val="Style1"/>
    <w:rsid w:val="005F1261"/>
    <w:pPr>
      <w:keepNext/>
      <w:spacing w:before="180"/>
    </w:pPr>
    <w:rPr>
      <w:b/>
      <w:caps/>
      <w:color w:val="000000"/>
    </w:rPr>
  </w:style>
  <w:style w:type="paragraph" w:customStyle="1" w:styleId="Long2">
    <w:name w:val="Long2"/>
    <w:basedOn w:val="Normal"/>
    <w:next w:val="Style2"/>
    <w:rsid w:val="005F1261"/>
    <w:pPr>
      <w:keepNext/>
      <w:spacing w:before="180"/>
    </w:pPr>
    <w:rPr>
      <w:b/>
      <w:color w:val="000000"/>
    </w:rPr>
  </w:style>
  <w:style w:type="paragraph" w:customStyle="1" w:styleId="Long3">
    <w:name w:val="Long3"/>
    <w:basedOn w:val="Normal"/>
    <w:next w:val="Style3"/>
    <w:rsid w:val="005F1261"/>
    <w:pPr>
      <w:keepNext/>
      <w:spacing w:before="180"/>
    </w:pPr>
    <w:rPr>
      <w:b/>
      <w:i/>
      <w:color w:val="000000"/>
    </w:rPr>
  </w:style>
  <w:style w:type="paragraph" w:customStyle="1" w:styleId="Long4">
    <w:name w:val="Long4"/>
    <w:basedOn w:val="Normal"/>
    <w:next w:val="Style4"/>
    <w:rsid w:val="005F1261"/>
    <w:pPr>
      <w:keepNext/>
      <w:spacing w:before="180"/>
    </w:pPr>
    <w:rPr>
      <w:i/>
      <w:color w:val="000000"/>
    </w:rPr>
  </w:style>
  <w:style w:type="paragraph" w:customStyle="1" w:styleId="Heading6blackfont">
    <w:name w:val="Heading 6 + black font"/>
    <w:basedOn w:val="Heading6"/>
    <w:next w:val="Style1"/>
    <w:rsid w:val="000A64AE"/>
  </w:style>
  <w:style w:type="character" w:customStyle="1" w:styleId="StyleVerdana7ptBlack">
    <w:name w:val="Style Verdana 7 pt Black"/>
    <w:rsid w:val="00FB743C"/>
    <w:rPr>
      <w:rFonts w:ascii="Verdana" w:hAnsi="Verdana"/>
      <w:color w:val="000000"/>
      <w:sz w:val="14"/>
      <w:szCs w:val="14"/>
    </w:rPr>
  </w:style>
  <w:style w:type="paragraph" w:customStyle="1" w:styleId="StyleSinglelineTimesNewRoman">
    <w:name w:val="Style Single line + Times New Roman"/>
    <w:basedOn w:val="Singleline"/>
    <w:rsid w:val="00C8740F"/>
    <w:rPr>
      <w:sz w:val="20"/>
    </w:rPr>
  </w:style>
  <w:style w:type="paragraph" w:customStyle="1" w:styleId="Style20ptBoldGreenRight031cmBefore12pt">
    <w:name w:val="Style 20 pt Bold Green Right:  0.31 cm Before:  12 pt"/>
    <w:basedOn w:val="Normal"/>
    <w:rsid w:val="009E1447"/>
    <w:pPr>
      <w:spacing w:before="240"/>
      <w:ind w:right="176"/>
    </w:pPr>
    <w:rPr>
      <w:b/>
      <w:bCs/>
      <w:color w:val="000000"/>
      <w:sz w:val="40"/>
      <w:szCs w:val="40"/>
    </w:rPr>
  </w:style>
  <w:style w:type="paragraph" w:customStyle="1" w:styleId="Style20ptBoldGreenRight031cmBefore12pt1">
    <w:name w:val="Style 20 pt Bold Green Right:  0.31 cm Before:  12 pt1"/>
    <w:basedOn w:val="Normal"/>
    <w:rsid w:val="0030500E"/>
    <w:pPr>
      <w:spacing w:before="240"/>
      <w:ind w:right="176"/>
    </w:pPr>
    <w:rPr>
      <w:b/>
      <w:bCs/>
      <w:color w:val="000000"/>
      <w:sz w:val="40"/>
      <w:szCs w:val="40"/>
    </w:rPr>
  </w:style>
  <w:style w:type="paragraph" w:styleId="FootnoteText">
    <w:name w:val="footnote text"/>
    <w:basedOn w:val="Normal"/>
    <w:link w:val="FootnoteTextChar"/>
    <w:semiHidden/>
    <w:rsid w:val="006F6496"/>
    <w:rPr>
      <w:sz w:val="16"/>
    </w:rPr>
  </w:style>
  <w:style w:type="character" w:styleId="Hyperlink">
    <w:name w:val="Hyperlink"/>
    <w:rsid w:val="008A03E3"/>
    <w:rPr>
      <w:color w:val="0000FF"/>
      <w:u w:val="single"/>
    </w:rPr>
  </w:style>
  <w:style w:type="character" w:customStyle="1" w:styleId="Style1Char">
    <w:name w:val="Style1 Char"/>
    <w:link w:val="Style1"/>
    <w:rsid w:val="00FA1F67"/>
    <w:rPr>
      <w:rFonts w:ascii="Verdana" w:hAnsi="Verdana"/>
      <w:color w:val="000000"/>
      <w:kern w:val="28"/>
      <w:sz w:val="22"/>
    </w:rPr>
  </w:style>
  <w:style w:type="character" w:styleId="FootnoteReference">
    <w:name w:val="footnote reference"/>
    <w:semiHidden/>
    <w:rsid w:val="00FA1F67"/>
    <w:rPr>
      <w:vertAlign w:val="superscript"/>
    </w:rPr>
  </w:style>
  <w:style w:type="paragraph" w:styleId="BalloonText">
    <w:name w:val="Balloon Text"/>
    <w:basedOn w:val="Normal"/>
    <w:semiHidden/>
    <w:rsid w:val="00456009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7B2157"/>
    <w:rPr>
      <w:sz w:val="16"/>
      <w:szCs w:val="16"/>
    </w:rPr>
  </w:style>
  <w:style w:type="paragraph" w:styleId="CommentText">
    <w:name w:val="annotation text"/>
    <w:basedOn w:val="Normal"/>
    <w:semiHidden/>
    <w:rsid w:val="007B2157"/>
    <w:rPr>
      <w:sz w:val="20"/>
    </w:rPr>
  </w:style>
  <w:style w:type="paragraph" w:styleId="CommentSubject">
    <w:name w:val="annotation subject"/>
    <w:basedOn w:val="CommentText"/>
    <w:next w:val="CommentText"/>
    <w:semiHidden/>
    <w:rsid w:val="007B2157"/>
    <w:rPr>
      <w:b/>
      <w:bCs/>
    </w:rPr>
  </w:style>
  <w:style w:type="character" w:customStyle="1" w:styleId="EquationCaption">
    <w:name w:val="_Equation Caption"/>
    <w:rsid w:val="002913CF"/>
    <w:rPr>
      <w:rFonts w:ascii="Verdana" w:hAnsi="Verdana"/>
    </w:rPr>
  </w:style>
  <w:style w:type="character" w:customStyle="1" w:styleId="FootnoteTextChar">
    <w:name w:val="Footnote Text Char"/>
    <w:link w:val="FootnoteText"/>
    <w:semiHidden/>
    <w:locked/>
    <w:rsid w:val="00DC5FDA"/>
    <w:rPr>
      <w:rFonts w:ascii="Verdana" w:hAnsi="Verdana"/>
      <w:sz w:val="16"/>
      <w:lang w:val="en-GB" w:eastAsia="en-GB" w:bidi="ar-SA"/>
    </w:rPr>
  </w:style>
  <w:style w:type="paragraph" w:styleId="ListParagraph">
    <w:name w:val="List Paragraph"/>
    <w:basedOn w:val="Normal"/>
    <w:uiPriority w:val="34"/>
    <w:qFormat/>
    <w:rsid w:val="00BE412D"/>
    <w:pPr>
      <w:ind w:left="720"/>
    </w:pPr>
  </w:style>
  <w:style w:type="paragraph" w:styleId="Revision">
    <w:name w:val="Revision"/>
    <w:hidden/>
    <w:uiPriority w:val="99"/>
    <w:semiHidden/>
    <w:rsid w:val="00D7788B"/>
    <w:rPr>
      <w:rFonts w:ascii="Verdana" w:hAnsi="Verdana"/>
      <w:sz w:val="22"/>
    </w:rPr>
  </w:style>
  <w:style w:type="paragraph" w:customStyle="1" w:styleId="Default">
    <w:name w:val="Default"/>
    <w:rsid w:val="001342B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A8633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3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1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4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34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ov.uk/government/organisations/planning-inspectorate/services-information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decision%20templates\casework\Decision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A54CDEF871A647AC44520C841F1B03" ma:contentTypeVersion="12" ma:contentTypeDescription="Create a new document." ma:contentTypeScope="" ma:versionID="066bacbff36416a3058a32c63d97965a">
  <xsd:schema xmlns:xsd="http://www.w3.org/2001/XMLSchema" xmlns:xs="http://www.w3.org/2001/XMLSchema" xmlns:p="http://schemas.microsoft.com/office/2006/metadata/properties" xmlns:ns2="171a6d4e-846b-4045-8024-24f3590889ec" xmlns:ns3="9a4cad7d-cde0-4c4b-9900-a6ca365b2969" targetNamespace="http://schemas.microsoft.com/office/2006/metadata/properties" ma:root="true" ma:fieldsID="46c8107e8fdaed0118587479632baad2" ns2:_="" ns3:_="">
    <xsd:import namespace="171a6d4e-846b-4045-8024-24f3590889ec"/>
    <xsd:import namespace="9a4cad7d-cde0-4c4b-9900-a6ca365b29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1a6d4e-846b-4045-8024-24f3590889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cad7d-cde0-4c4b-9900-a6ca365b296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sisl xmlns:xsi="http://www.w3.org/2001/XMLSchema-instance" xmlns:xsd="http://www.w3.org/2001/XMLSchema" xmlns="http://www.boldonjames.com/2008/01/sie/internal/label" sislVersion="0" policy="8270c081-d9f3-48ae-83c7-c2320a8ca25c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DAB13B-685D-4706-B8A4-003C3C5F2E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1a6d4e-846b-4045-8024-24f3590889ec"/>
    <ds:schemaRef ds:uri="9a4cad7d-cde0-4c4b-9900-a6ca365b29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50B32E-7165-4D36-ADD6-DAB34C006D7A}">
  <ds:schemaRefs>
    <ds:schemaRef ds:uri="http://schemas.microsoft.com/office/2006/metadata/properties"/>
    <ds:schemaRef ds:uri="http://purl.org/dc/elements/1.1/"/>
    <ds:schemaRef ds:uri="171a6d4e-846b-4045-8024-24f3590889ec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9a4cad7d-cde0-4c4b-9900-a6ca365b2969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FA8A1D2-E660-4CC6-AA71-E223FEE4EB1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AD4E791-C28F-4389-9246-86862D91D918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74856081-7D54-4A2C-B833-91C77425898D}">
  <ds:schemaRefs>
    <ds:schemaRef ds:uri="http://www.w3.org/2001/XMLSchema"/>
    <ds:schemaRef ds:uri="http://www.boldonjames.com/2008/01/sie/internal/label"/>
  </ds:schemaRefs>
</ds:datastoreItem>
</file>

<file path=customXml/itemProps6.xml><?xml version="1.0" encoding="utf-8"?>
<ds:datastoreItem xmlns:ds="http://schemas.openxmlformats.org/officeDocument/2006/customXml" ds:itemID="{EADAB93F-A919-4FBC-BCC3-DF8CFB2F6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Decisions</Template>
  <TotalTime>9</TotalTime>
  <Pages>4</Pages>
  <Words>828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Heading 9</vt:lpstr>
    </vt:vector>
  </TitlesOfParts>
  <Company>Department for Communities and Local Government</Company>
  <LinksUpToDate>false</LinksUpToDate>
  <CharactersWithSpaces>5537</CharactersWithSpaces>
  <SharedDoc>false</SharedDoc>
  <HLinks>
    <vt:vector size="6" baseType="variant">
      <vt:variant>
        <vt:i4>1376350</vt:i4>
      </vt:variant>
      <vt:variant>
        <vt:i4>2</vt:i4>
      </vt:variant>
      <vt:variant>
        <vt:i4>0</vt:i4>
      </vt:variant>
      <vt:variant>
        <vt:i4>5</vt:i4>
      </vt:variant>
      <vt:variant>
        <vt:lpwstr>http://www.gov.uk/government/organisations/planning-inspectorate/services-information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Heading 9</dc:title>
  <dc:subject/>
  <dc:creator>Hollan_r2</dc:creator>
  <cp:keywords/>
  <dc:description/>
  <cp:lastModifiedBy>Davis, Rob</cp:lastModifiedBy>
  <cp:revision>2</cp:revision>
  <cp:lastPrinted>2020-03-11T11:06:00Z</cp:lastPrinted>
  <dcterms:created xsi:type="dcterms:W3CDTF">2021-07-14T14:10:00Z</dcterms:created>
  <dcterms:modified xsi:type="dcterms:W3CDTF">2021-07-14T14:10:00Z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rName">
    <vt:lpwstr>wwww</vt:lpwstr>
  </property>
  <property fmtid="{D5CDD505-2E9C-101B-9397-08002B2CF9AE}" pid="3" name="UserQuals">
    <vt:lpwstr>wwww</vt:lpwstr>
  </property>
  <property fmtid="{D5CDD505-2E9C-101B-9397-08002B2CF9AE}" pid="4" name="UserStatus">
    <vt:lpwstr/>
  </property>
  <property fmtid="{D5CDD505-2E9C-101B-9397-08002B2CF9AE}" pid="5" name="DRDSDocumentType">
    <vt:lpwstr>Appeal Decision</vt:lpwstr>
  </property>
  <property fmtid="{D5CDD505-2E9C-101B-9397-08002B2CF9AE}" pid="6" name="DRDSLanguage">
    <vt:lpwstr>English</vt:lpwstr>
  </property>
  <property fmtid="{D5CDD505-2E9C-101B-9397-08002B2CF9AE}" pid="7" name="DRDSShortForm">
    <vt:lpwstr>Yes</vt:lpwstr>
  </property>
  <property fmtid="{D5CDD505-2E9C-101B-9397-08002B2CF9AE}" pid="8" name="docIndexRef">
    <vt:lpwstr>dc5969d5-90f8-4e20-bf72-e5530b68fb88</vt:lpwstr>
  </property>
  <property fmtid="{D5CDD505-2E9C-101B-9397-08002B2CF9AE}" pid="9" name="bjSaver">
    <vt:lpwstr>kttky8Su4NfanBaH/rtsNGVR+/DsgshC</vt:lpwstr>
  </property>
  <property fmtid="{D5CDD505-2E9C-101B-9397-08002B2CF9AE}" pid="10" name="bjDocumentSecurityLabel">
    <vt:lpwstr>No Marking</vt:lpwstr>
  </property>
  <property fmtid="{D5CDD505-2E9C-101B-9397-08002B2CF9AE}" pid="11" name="display_urn:schemas-microsoft-com:office:office#Editor">
    <vt:lpwstr>Sharegate Service Account 007</vt:lpwstr>
  </property>
  <property fmtid="{D5CDD505-2E9C-101B-9397-08002B2CF9AE}" pid="12" name="Order">
    <vt:lpwstr>100.000000000000</vt:lpwstr>
  </property>
  <property fmtid="{D5CDD505-2E9C-101B-9397-08002B2CF9AE}" pid="13" name="display_urn:schemas-microsoft-com:office:office#Author">
    <vt:lpwstr>Sharegate Service Account 007</vt:lpwstr>
  </property>
  <property fmtid="{D5CDD505-2E9C-101B-9397-08002B2CF9AE}" pid="14" name="display_urn:schemas-microsoft-com:office:office#SharedWithUsers">
    <vt:lpwstr>Holland, Richard;Owen, Annie</vt:lpwstr>
  </property>
  <property fmtid="{D5CDD505-2E9C-101B-9397-08002B2CF9AE}" pid="15" name="SharedWithUsers">
    <vt:lpwstr>39;#Holland, Richard;#27;#Owen, Annie</vt:lpwstr>
  </property>
</Properties>
</file>