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88A8" w14:textId="77777777" w:rsidR="0006180E" w:rsidRDefault="00E81E5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anchorId="3031D704" wp14:editId="7F80A5CA">
                <wp:simplePos x="0" y="0"/>
                <wp:positionH relativeFrom="column">
                  <wp:posOffset>3914140</wp:posOffset>
                </wp:positionH>
                <wp:positionV relativeFrom="paragraph">
                  <wp:posOffset>87630</wp:posOffset>
                </wp:positionV>
                <wp:extent cx="1857375" cy="2719070"/>
                <wp:effectExtent l="0" t="0" r="0" b="0"/>
                <wp:wrapSquare wrapText="bothSides" distT="91440" distB="9144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7375" cy="2719070"/>
                        </a:xfrm>
                        <a:prstGeom prst="rect">
                          <a:avLst/>
                        </a:prstGeom>
                        <a:solidFill>
                          <a:srgbClr val="8B10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F3F697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B47E222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FBB260B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9AF38DC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22500A1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095D684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F533802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06986518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F6B09D2" w14:textId="77777777" w:rsidR="0006180E" w:rsidRDefault="0006180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864930B" w14:textId="77777777" w:rsidR="0006180E" w:rsidRDefault="0006180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569F5B5" w14:textId="77777777" w:rsidR="0006180E" w:rsidRDefault="0006180E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D0407B4" w14:textId="77777777" w:rsidR="0006180E" w:rsidRDefault="00E81E5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Committee on Standards in Public Life</w:t>
                            </w:r>
                          </w:p>
                          <w:p w14:paraId="1EA87469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F86A8E6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C0A67B5" w14:textId="77777777" w:rsidR="0006180E" w:rsidRDefault="0006180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D704" id="Rectangle 1" o:spid="_x0000_s1026" style="position:absolute;margin-left:308.2pt;margin-top:6.9pt;width:146.25pt;height:214.1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" fillcolor="#8b1007" stroked="f">
                <v:textbox inset="2.53958mm,1.2694mm,2.53958mm,1.2694mm">
                  <w:txbxContent>
                    <w:p w14:paraId="35F3F697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6B47E222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3FBB260B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09AF38DC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222500A1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0095D684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0F533802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06986518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1F6B09D2" w14:textId="77777777" w:rsidR="0006180E" w:rsidRDefault="0006180E">
                      <w:pPr>
                        <w:spacing w:line="275" w:lineRule="auto"/>
                        <w:textDirection w:val="btLr"/>
                      </w:pPr>
                    </w:p>
                    <w:p w14:paraId="6864930B" w14:textId="77777777" w:rsidR="0006180E" w:rsidRDefault="0006180E">
                      <w:pPr>
                        <w:spacing w:line="275" w:lineRule="auto"/>
                        <w:textDirection w:val="btLr"/>
                      </w:pPr>
                    </w:p>
                    <w:p w14:paraId="7569F5B5" w14:textId="77777777" w:rsidR="0006180E" w:rsidRDefault="0006180E">
                      <w:pPr>
                        <w:spacing w:line="275" w:lineRule="auto"/>
                        <w:textDirection w:val="btLr"/>
                      </w:pPr>
                    </w:p>
                    <w:p w14:paraId="7D0407B4" w14:textId="77777777" w:rsidR="0006180E" w:rsidRDefault="00E81E5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30"/>
                        </w:rPr>
                        <w:t>Committee on Standards in Public Life</w:t>
                      </w:r>
                    </w:p>
                    <w:p w14:paraId="1EA87469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3F86A8E6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  <w:p w14:paraId="2C0A67B5" w14:textId="77777777" w:rsidR="0006180E" w:rsidRDefault="0006180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156414" w14:textId="77777777" w:rsidR="0006180E" w:rsidRDefault="0006180E"/>
    <w:p w14:paraId="16AD454F" w14:textId="77777777" w:rsidR="0006180E" w:rsidRDefault="00E81E54">
      <w:pPr>
        <w:rPr>
          <w:b/>
        </w:rPr>
      </w:pPr>
      <w:r>
        <w:rPr>
          <w:b/>
        </w:rPr>
        <w:t>Room G07</w:t>
      </w:r>
    </w:p>
    <w:p w14:paraId="1048ACDC" w14:textId="77777777" w:rsidR="0006180E" w:rsidRDefault="00E81E54">
      <w:pPr>
        <w:rPr>
          <w:b/>
        </w:rPr>
      </w:pPr>
      <w:r>
        <w:rPr>
          <w:b/>
        </w:rPr>
        <w:t>1 Horse Guards Road</w:t>
      </w:r>
    </w:p>
    <w:p w14:paraId="4F1C407F" w14:textId="77777777" w:rsidR="0006180E" w:rsidRDefault="00E81E54">
      <w:pPr>
        <w:rPr>
          <w:b/>
        </w:rPr>
      </w:pPr>
      <w:r>
        <w:rPr>
          <w:b/>
        </w:rPr>
        <w:t>London</w:t>
      </w:r>
    </w:p>
    <w:p w14:paraId="09E33A68" w14:textId="77777777" w:rsidR="0006180E" w:rsidRDefault="00E81E54">
      <w:pPr>
        <w:rPr>
          <w:b/>
        </w:rPr>
      </w:pPr>
      <w:r>
        <w:rPr>
          <w:b/>
        </w:rPr>
        <w:t>SW1A 2HQ</w:t>
      </w:r>
    </w:p>
    <w:p w14:paraId="6D445B54" w14:textId="77777777" w:rsidR="0006180E" w:rsidRDefault="0006180E"/>
    <w:p w14:paraId="7270A484" w14:textId="77777777" w:rsidR="0006180E" w:rsidRDefault="00E81E54">
      <w:pPr>
        <w:rPr>
          <w:b/>
        </w:rPr>
      </w:pPr>
      <w:r>
        <w:rPr>
          <w:b/>
        </w:rPr>
        <w:t>public@public-standards.gov.uk</w:t>
      </w:r>
    </w:p>
    <w:p w14:paraId="666457A8" w14:textId="77777777" w:rsidR="0006180E" w:rsidRDefault="0006180E"/>
    <w:p w14:paraId="3283C40A" w14:textId="77777777" w:rsidR="0006180E" w:rsidRDefault="00E81E54">
      <w:proofErr w:type="spellStart"/>
      <w:r>
        <w:t>Rt</w:t>
      </w:r>
      <w:proofErr w:type="spellEnd"/>
      <w:r>
        <w:t xml:space="preserve"> Hon Michael Gove MP</w:t>
      </w:r>
    </w:p>
    <w:p w14:paraId="04047EB7" w14:textId="77777777" w:rsidR="0006180E" w:rsidRDefault="00E81E54">
      <w:r>
        <w:t>Chancellor of the Duchy of Lancaster</w:t>
      </w:r>
    </w:p>
    <w:p w14:paraId="3B7DE61B" w14:textId="77777777" w:rsidR="0006180E" w:rsidRDefault="00E81E54">
      <w:r>
        <w:t>Cabinet Office</w:t>
      </w:r>
    </w:p>
    <w:p w14:paraId="67F1796A" w14:textId="77777777" w:rsidR="0006180E" w:rsidRDefault="00E81E54">
      <w:r>
        <w:t>70 Whitehall</w:t>
      </w:r>
    </w:p>
    <w:p w14:paraId="35CBCF05" w14:textId="77777777" w:rsidR="0006180E" w:rsidRDefault="00E81E54">
      <w:r>
        <w:t>London SW1A 2AS</w:t>
      </w:r>
    </w:p>
    <w:p w14:paraId="66D1C1CA" w14:textId="77777777" w:rsidR="0006180E" w:rsidRDefault="0006180E"/>
    <w:p w14:paraId="18044D75" w14:textId="77777777" w:rsidR="0006180E" w:rsidRDefault="00E81E54">
      <w:r>
        <w:t>By email</w:t>
      </w:r>
    </w:p>
    <w:p w14:paraId="1745064F" w14:textId="77777777" w:rsidR="00326B32" w:rsidRDefault="00326B32">
      <w:pPr>
        <w:jc w:val="right"/>
      </w:pPr>
    </w:p>
    <w:p w14:paraId="4C390699" w14:textId="77777777" w:rsidR="00326B32" w:rsidRDefault="00326B32">
      <w:pPr>
        <w:jc w:val="right"/>
      </w:pPr>
    </w:p>
    <w:p w14:paraId="781C4AA1" w14:textId="4E0FB900" w:rsidR="0006180E" w:rsidRDefault="00E81E54">
      <w:pPr>
        <w:jc w:val="right"/>
      </w:pPr>
      <w:r>
        <w:t xml:space="preserve"> 21 June 2021</w:t>
      </w:r>
    </w:p>
    <w:p w14:paraId="70680D7A" w14:textId="77777777" w:rsidR="0006180E" w:rsidRDefault="0006180E"/>
    <w:p w14:paraId="62D9FF6C" w14:textId="77777777" w:rsidR="0006180E" w:rsidRDefault="0006180E"/>
    <w:p w14:paraId="30FF976F" w14:textId="77777777" w:rsidR="0006180E" w:rsidRDefault="00E81E54">
      <w:bookmarkStart w:id="0" w:name="_GoBack"/>
      <w:bookmarkEnd w:id="0"/>
      <w:r>
        <w:t>Dear Minister</w:t>
      </w:r>
    </w:p>
    <w:p w14:paraId="586138F7" w14:textId="77777777" w:rsidR="0006180E" w:rsidRDefault="0006180E"/>
    <w:p w14:paraId="24D34C0D" w14:textId="77777777" w:rsidR="0006180E" w:rsidRDefault="00E81E54">
      <w:pPr>
        <w:rPr>
          <w:b/>
        </w:rPr>
      </w:pPr>
      <w:r>
        <w:rPr>
          <w:b/>
        </w:rPr>
        <w:t>STANDARDS MATTER 2 FINDINGS</w:t>
      </w:r>
    </w:p>
    <w:p w14:paraId="59194CE9" w14:textId="77777777" w:rsidR="0006180E" w:rsidRDefault="0006180E">
      <w:pPr>
        <w:rPr>
          <w:b/>
        </w:rPr>
      </w:pPr>
    </w:p>
    <w:p w14:paraId="3AA87DB5" w14:textId="77777777" w:rsidR="0006180E" w:rsidRDefault="00E81E54">
      <w:r>
        <w:t>Thank you for your letter of 18 June in response to the Committee’s findings, part of our Standards Matter 2 review.</w:t>
      </w:r>
    </w:p>
    <w:p w14:paraId="6CEB5447" w14:textId="77777777" w:rsidR="0006180E" w:rsidRDefault="0006180E"/>
    <w:p w14:paraId="1B0D2B98" w14:textId="77777777" w:rsidR="0006180E" w:rsidRDefault="00E81E54">
      <w:r>
        <w:t xml:space="preserve">We are grateful to you for confirming that the government will consider our </w:t>
      </w:r>
      <w:r>
        <w:t>recommendations carefully and we look forward to the government’s formal response to our Standards Matter 2 report when it’s published later this year.</w:t>
      </w:r>
    </w:p>
    <w:p w14:paraId="634E2D2D" w14:textId="77777777" w:rsidR="0006180E" w:rsidRDefault="0006180E"/>
    <w:p w14:paraId="4927F1B6" w14:textId="77777777" w:rsidR="0006180E" w:rsidRDefault="00E81E54">
      <w:r>
        <w:t>Yours sincerely,</w:t>
      </w:r>
    </w:p>
    <w:p w14:paraId="1C70AF35" w14:textId="77777777" w:rsidR="0006180E" w:rsidRDefault="0006180E"/>
    <w:p w14:paraId="29FE40CC" w14:textId="77777777" w:rsidR="0006180E" w:rsidRDefault="00E81E54">
      <w:r>
        <w:rPr>
          <w:noProof/>
        </w:rPr>
        <w:drawing>
          <wp:inline distT="114300" distB="114300" distL="114300" distR="114300" wp14:anchorId="77E43C32" wp14:editId="09E63072">
            <wp:extent cx="1343025" cy="342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8A2F6" w14:textId="77777777" w:rsidR="0006180E" w:rsidRDefault="0006180E"/>
    <w:p w14:paraId="58606A78" w14:textId="77777777" w:rsidR="0006180E" w:rsidRDefault="00E81E54">
      <w:r>
        <w:t>Jonathan Evans</w:t>
      </w:r>
    </w:p>
    <w:p w14:paraId="05E152CB" w14:textId="77777777" w:rsidR="0006180E" w:rsidRDefault="00E81E54">
      <w:r>
        <w:t>Chair, Committee on Standards in Public Life</w:t>
      </w:r>
    </w:p>
    <w:sectPr w:rsidR="0006180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1A9F" w14:textId="77777777" w:rsidR="00E81E54" w:rsidRDefault="00E81E54">
      <w:pPr>
        <w:spacing w:line="240" w:lineRule="auto"/>
      </w:pPr>
      <w:r>
        <w:separator/>
      </w:r>
    </w:p>
  </w:endnote>
  <w:endnote w:type="continuationSeparator" w:id="0">
    <w:p w14:paraId="7FD9012F" w14:textId="77777777" w:rsidR="00E81E54" w:rsidRDefault="00E8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C64B" w14:textId="77777777" w:rsidR="0006180E" w:rsidRDefault="00E81E54">
    <w:pPr>
      <w:jc w:val="center"/>
    </w:pPr>
    <w:r>
      <w:rPr>
        <w:color w:val="980000"/>
      </w:rPr>
      <w:t>Integrity | Objectivity | Selflessness | Accountability | Openness | Honesty |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92BE1" w14:textId="77777777" w:rsidR="00E81E54" w:rsidRDefault="00E81E54">
      <w:pPr>
        <w:spacing w:line="240" w:lineRule="auto"/>
      </w:pPr>
      <w:r>
        <w:separator/>
      </w:r>
    </w:p>
  </w:footnote>
  <w:footnote w:type="continuationSeparator" w:id="0">
    <w:p w14:paraId="389BBC1D" w14:textId="77777777" w:rsidR="00E81E54" w:rsidRDefault="00E81E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0E"/>
    <w:rsid w:val="0006180E"/>
    <w:rsid w:val="00326B32"/>
    <w:rsid w:val="005D42B1"/>
    <w:rsid w:val="00E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9CB6"/>
  <w15:docId w15:val="{8702079E-BBB2-6743-BE51-7EF4245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2021-06-21T10:40:00Z</dcterms:created>
  <dcterms:modified xsi:type="dcterms:W3CDTF">2021-06-21T10:40:00Z</dcterms:modified>
</cp:coreProperties>
</file>