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C8718" w14:textId="77777777" w:rsidR="00D90A60" w:rsidRDefault="00D90A60" w:rsidP="00D90A60">
      <w:pPr>
        <w:spacing w:before="35"/>
        <w:ind w:left="1308" w:right="1431"/>
        <w:jc w:val="center"/>
      </w:pPr>
      <w:r>
        <w:rPr>
          <w:rFonts w:ascii="Verdana" w:hAnsi="Verdana"/>
          <w:b/>
          <w:sz w:val="28"/>
        </w:rPr>
        <w:t>TOWN</w:t>
      </w:r>
      <w:r>
        <w:rPr>
          <w:rFonts w:ascii="Verdana" w:hAnsi="Verdana"/>
          <w:b/>
          <w:spacing w:val="-14"/>
          <w:sz w:val="28"/>
        </w:rPr>
        <w:t xml:space="preserve"> </w:t>
      </w:r>
      <w:r>
        <w:rPr>
          <w:rFonts w:ascii="Verdana" w:hAnsi="Verdana"/>
          <w:b/>
          <w:spacing w:val="1"/>
          <w:sz w:val="28"/>
        </w:rPr>
        <w:t>AND</w:t>
      </w:r>
      <w:r>
        <w:rPr>
          <w:rFonts w:ascii="Verdana" w:hAnsi="Verdana"/>
          <w:b/>
          <w:spacing w:val="-13"/>
          <w:sz w:val="28"/>
        </w:rPr>
        <w:t xml:space="preserve"> </w:t>
      </w:r>
      <w:r>
        <w:rPr>
          <w:rFonts w:ascii="Verdana" w:hAnsi="Verdana"/>
          <w:b/>
          <w:sz w:val="28"/>
        </w:rPr>
        <w:t>COUNTRY</w:t>
      </w:r>
      <w:r>
        <w:rPr>
          <w:rFonts w:ascii="Verdana" w:hAnsi="Verdana"/>
          <w:b/>
          <w:spacing w:val="-13"/>
          <w:sz w:val="28"/>
        </w:rPr>
        <w:t xml:space="preserve"> </w:t>
      </w:r>
      <w:r>
        <w:rPr>
          <w:rFonts w:ascii="Verdana" w:hAnsi="Verdana"/>
          <w:b/>
          <w:spacing w:val="1"/>
          <w:sz w:val="28"/>
        </w:rPr>
        <w:t>PLANNING</w:t>
      </w:r>
      <w:r>
        <w:rPr>
          <w:rFonts w:ascii="Verdana" w:hAnsi="Verdana"/>
          <w:b/>
          <w:spacing w:val="-14"/>
          <w:sz w:val="28"/>
        </w:rPr>
        <w:t xml:space="preserve"> </w:t>
      </w:r>
      <w:r>
        <w:rPr>
          <w:rFonts w:ascii="Verdana" w:hAnsi="Verdana"/>
          <w:b/>
          <w:spacing w:val="-1"/>
          <w:sz w:val="28"/>
        </w:rPr>
        <w:t>ACT</w:t>
      </w:r>
      <w:r>
        <w:rPr>
          <w:rFonts w:ascii="Verdana" w:hAnsi="Verdana"/>
          <w:b/>
          <w:spacing w:val="-11"/>
          <w:sz w:val="28"/>
        </w:rPr>
        <w:t xml:space="preserve"> </w:t>
      </w:r>
      <w:r>
        <w:rPr>
          <w:rFonts w:ascii="Verdana" w:hAnsi="Verdana"/>
          <w:b/>
          <w:spacing w:val="1"/>
          <w:sz w:val="28"/>
        </w:rPr>
        <w:t>1990</w:t>
      </w:r>
      <w:r>
        <w:rPr>
          <w:rFonts w:ascii="Verdana" w:hAnsi="Verdana"/>
          <w:b/>
          <w:spacing w:val="26"/>
          <w:w w:val="99"/>
          <w:sz w:val="28"/>
        </w:rPr>
        <w:t xml:space="preserve"> </w:t>
      </w:r>
      <w:r>
        <w:rPr>
          <w:rFonts w:ascii="Verdana" w:hAnsi="Verdana"/>
          <w:b/>
          <w:sz w:val="28"/>
        </w:rPr>
        <w:t>APPEAL</w:t>
      </w:r>
      <w:r>
        <w:rPr>
          <w:rFonts w:ascii="Verdana" w:hAnsi="Verdana"/>
          <w:b/>
          <w:spacing w:val="-14"/>
          <w:sz w:val="28"/>
        </w:rPr>
        <w:t xml:space="preserve"> </w:t>
      </w:r>
      <w:r>
        <w:rPr>
          <w:rFonts w:ascii="Verdana" w:hAnsi="Verdana"/>
          <w:b/>
          <w:sz w:val="28"/>
        </w:rPr>
        <w:t>UNDER</w:t>
      </w:r>
      <w:r>
        <w:rPr>
          <w:rFonts w:ascii="Verdana" w:hAnsi="Verdana"/>
          <w:b/>
          <w:spacing w:val="-17"/>
          <w:sz w:val="28"/>
        </w:rPr>
        <w:t xml:space="preserve"> </w:t>
      </w:r>
      <w:r>
        <w:rPr>
          <w:rFonts w:ascii="Verdana" w:hAnsi="Verdana"/>
          <w:b/>
          <w:sz w:val="28"/>
        </w:rPr>
        <w:t>SECTION</w:t>
      </w:r>
      <w:r>
        <w:rPr>
          <w:rFonts w:ascii="Verdana" w:hAnsi="Verdana"/>
          <w:b/>
          <w:spacing w:val="-15"/>
          <w:sz w:val="28"/>
        </w:rPr>
        <w:t xml:space="preserve"> </w:t>
      </w:r>
      <w:r>
        <w:rPr>
          <w:rFonts w:ascii="Verdana" w:hAnsi="Verdana"/>
          <w:b/>
          <w:spacing w:val="-1"/>
          <w:sz w:val="28"/>
        </w:rPr>
        <w:t>78</w:t>
      </w:r>
    </w:p>
    <w:p w14:paraId="7CF77FE1" w14:textId="77777777" w:rsidR="00D90A60" w:rsidRDefault="00D90A60" w:rsidP="00D90A60">
      <w:pPr>
        <w:rPr>
          <w:rFonts w:ascii="Verdana" w:eastAsia="Verdana" w:hAnsi="Verdana" w:cs="Verdana"/>
          <w:b/>
          <w:bCs/>
          <w:sz w:val="28"/>
          <w:szCs w:val="28"/>
        </w:rPr>
      </w:pPr>
    </w:p>
    <w:p w14:paraId="3DF1C49D" w14:textId="77777777" w:rsidR="00D90A60" w:rsidRDefault="00D90A60" w:rsidP="00D90A60">
      <w:pPr>
        <w:spacing w:before="10"/>
        <w:rPr>
          <w:rFonts w:ascii="Verdana" w:eastAsia="Verdana" w:hAnsi="Verdana" w:cs="Verdana"/>
          <w:b/>
          <w:bCs/>
          <w:sz w:val="20"/>
          <w:szCs w:val="20"/>
        </w:rPr>
      </w:pPr>
    </w:p>
    <w:p w14:paraId="7F1087D5" w14:textId="77777777" w:rsidR="00D90A60" w:rsidRPr="00D90A60" w:rsidRDefault="00D90A60" w:rsidP="00D90A60">
      <w:pPr>
        <w:ind w:right="121"/>
        <w:jc w:val="center"/>
        <w:rPr>
          <w:bCs/>
        </w:rPr>
      </w:pPr>
      <w:r w:rsidRPr="00D90A60">
        <w:rPr>
          <w:rFonts w:ascii="Verdana" w:hAnsi="Verdana"/>
          <w:bCs/>
          <w:spacing w:val="-1"/>
          <w:sz w:val="24"/>
        </w:rPr>
        <w:t>Notification</w:t>
      </w:r>
      <w:r w:rsidRPr="00D90A60">
        <w:rPr>
          <w:rFonts w:ascii="Verdana" w:hAnsi="Verdana"/>
          <w:bCs/>
          <w:spacing w:val="-4"/>
          <w:sz w:val="24"/>
        </w:rPr>
        <w:t xml:space="preserve"> </w:t>
      </w:r>
      <w:r w:rsidRPr="00D90A60">
        <w:rPr>
          <w:rFonts w:ascii="Verdana" w:hAnsi="Verdana"/>
          <w:bCs/>
          <w:spacing w:val="-2"/>
          <w:sz w:val="24"/>
        </w:rPr>
        <w:t>of</w:t>
      </w:r>
      <w:r w:rsidRPr="00D90A60">
        <w:rPr>
          <w:rFonts w:ascii="Verdana" w:hAnsi="Verdana"/>
          <w:bCs/>
          <w:spacing w:val="-5"/>
          <w:sz w:val="24"/>
        </w:rPr>
        <w:t xml:space="preserve"> </w:t>
      </w:r>
      <w:r w:rsidRPr="00D90A60">
        <w:rPr>
          <w:rFonts w:ascii="Verdana" w:hAnsi="Verdana"/>
          <w:bCs/>
          <w:spacing w:val="-1"/>
          <w:sz w:val="24"/>
        </w:rPr>
        <w:t>intention</w:t>
      </w:r>
      <w:r w:rsidRPr="00D90A60">
        <w:rPr>
          <w:rFonts w:ascii="Verdana" w:hAnsi="Verdana"/>
          <w:bCs/>
          <w:spacing w:val="-4"/>
          <w:sz w:val="24"/>
        </w:rPr>
        <w:t xml:space="preserve"> </w:t>
      </w:r>
      <w:r w:rsidRPr="00D90A60">
        <w:rPr>
          <w:rFonts w:ascii="Verdana" w:hAnsi="Verdana"/>
          <w:bCs/>
          <w:sz w:val="24"/>
        </w:rPr>
        <w:t>to</w:t>
      </w:r>
      <w:r w:rsidRPr="00D90A60">
        <w:rPr>
          <w:rFonts w:ascii="Verdana" w:hAnsi="Verdana"/>
          <w:bCs/>
          <w:spacing w:val="-7"/>
          <w:sz w:val="24"/>
        </w:rPr>
        <w:t xml:space="preserve"> </w:t>
      </w:r>
      <w:r w:rsidRPr="00D90A60">
        <w:rPr>
          <w:rFonts w:ascii="Verdana" w:hAnsi="Verdana"/>
          <w:bCs/>
          <w:sz w:val="24"/>
        </w:rPr>
        <w:t>submit</w:t>
      </w:r>
      <w:r w:rsidRPr="00D90A60">
        <w:rPr>
          <w:rFonts w:ascii="Verdana" w:hAnsi="Verdana"/>
          <w:bCs/>
          <w:spacing w:val="-5"/>
          <w:sz w:val="24"/>
        </w:rPr>
        <w:t xml:space="preserve"> </w:t>
      </w:r>
      <w:r w:rsidRPr="00D90A60">
        <w:rPr>
          <w:rFonts w:ascii="Verdana" w:hAnsi="Verdana"/>
          <w:bCs/>
          <w:spacing w:val="-1"/>
          <w:sz w:val="24"/>
        </w:rPr>
        <w:t>an</w:t>
      </w:r>
      <w:r w:rsidRPr="00D90A60">
        <w:rPr>
          <w:rFonts w:ascii="Verdana" w:hAnsi="Verdana"/>
          <w:bCs/>
          <w:spacing w:val="-4"/>
          <w:sz w:val="24"/>
        </w:rPr>
        <w:t xml:space="preserve"> </w:t>
      </w:r>
      <w:r w:rsidRPr="00D90A60">
        <w:rPr>
          <w:rFonts w:ascii="Verdana" w:hAnsi="Verdana"/>
          <w:bCs/>
          <w:spacing w:val="-2"/>
          <w:sz w:val="24"/>
        </w:rPr>
        <w:t>appeal</w:t>
      </w:r>
    </w:p>
    <w:p w14:paraId="3837FD8D" w14:textId="77777777" w:rsidR="00D90A60" w:rsidRDefault="00D90A60" w:rsidP="00D90A60">
      <w:pPr>
        <w:spacing w:before="7"/>
        <w:rPr>
          <w:rFonts w:ascii="Verdana" w:eastAsia="Verdana" w:hAnsi="Verdana" w:cs="Verdana"/>
          <w:b/>
          <w:bCs/>
          <w:sz w:val="16"/>
          <w:szCs w:val="16"/>
        </w:rPr>
      </w:pPr>
    </w:p>
    <w:p w14:paraId="5706D7C6" w14:textId="77777777" w:rsidR="00D90A60" w:rsidRDefault="00D90A60" w:rsidP="00D90A60">
      <w:pPr>
        <w:spacing w:before="59"/>
        <w:ind w:left="180" w:right="362"/>
      </w:pPr>
      <w:r>
        <w:rPr>
          <w:rFonts w:ascii="Verdana" w:eastAsia="Verdana" w:hAnsi="Verdana" w:cs="Verdana"/>
          <w:spacing w:val="-1"/>
          <w:sz w:val="23"/>
          <w:szCs w:val="23"/>
        </w:rPr>
        <w:t>Under</w:t>
      </w:r>
      <w:r>
        <w:rPr>
          <w:rFonts w:ascii="Verdana" w:eastAsia="Verdana" w:hAnsi="Verdana" w:cs="Verdana"/>
          <w:spacing w:val="-3"/>
          <w:sz w:val="23"/>
          <w:szCs w:val="23"/>
        </w:rPr>
        <w:t xml:space="preserve"> </w:t>
      </w:r>
      <w:r>
        <w:rPr>
          <w:rFonts w:ascii="Verdana" w:eastAsia="Verdana" w:hAnsi="Verdana" w:cs="Verdana"/>
          <w:spacing w:val="-1"/>
          <w:sz w:val="23"/>
          <w:szCs w:val="23"/>
        </w:rPr>
        <w:t>the</w:t>
      </w:r>
      <w:r>
        <w:rPr>
          <w:rFonts w:ascii="Verdana" w:eastAsia="Verdana" w:hAnsi="Verdana" w:cs="Verdana"/>
          <w:spacing w:val="1"/>
          <w:sz w:val="23"/>
          <w:szCs w:val="23"/>
        </w:rPr>
        <w:t xml:space="preserve"> </w:t>
      </w:r>
      <w:r>
        <w:rPr>
          <w:rFonts w:ascii="Verdana" w:eastAsia="Verdana" w:hAnsi="Verdana" w:cs="Verdana"/>
          <w:spacing w:val="-2"/>
          <w:sz w:val="23"/>
          <w:szCs w:val="23"/>
        </w:rPr>
        <w:t>provisions</w:t>
      </w:r>
      <w:r>
        <w:rPr>
          <w:rFonts w:ascii="Verdana" w:eastAsia="Verdana" w:hAnsi="Verdana" w:cs="Verdana"/>
          <w:sz w:val="23"/>
          <w:szCs w:val="23"/>
        </w:rPr>
        <w:t xml:space="preserve"> of Recommendation</w:t>
      </w:r>
      <w:r>
        <w:rPr>
          <w:rFonts w:ascii="Verdana" w:eastAsia="Verdana" w:hAnsi="Verdana" w:cs="Verdana"/>
          <w:spacing w:val="-7"/>
          <w:sz w:val="23"/>
          <w:szCs w:val="23"/>
        </w:rPr>
        <w:t xml:space="preserve"> </w:t>
      </w:r>
      <w:r>
        <w:rPr>
          <w:rFonts w:ascii="Verdana" w:eastAsia="Verdana" w:hAnsi="Verdana" w:cs="Verdana"/>
          <w:sz w:val="23"/>
          <w:szCs w:val="23"/>
        </w:rPr>
        <w:t>3</w:t>
      </w:r>
      <w:r>
        <w:rPr>
          <w:rFonts w:ascii="Verdana" w:eastAsia="Verdana" w:hAnsi="Verdana" w:cs="Verdana"/>
          <w:spacing w:val="2"/>
          <w:sz w:val="23"/>
          <w:szCs w:val="23"/>
        </w:rPr>
        <w:t xml:space="preserve"> </w:t>
      </w:r>
      <w:r>
        <w:rPr>
          <w:rFonts w:ascii="Verdana" w:eastAsia="Verdana" w:hAnsi="Verdana" w:cs="Verdana"/>
          <w:sz w:val="23"/>
          <w:szCs w:val="23"/>
        </w:rPr>
        <w:t xml:space="preserve">of </w:t>
      </w:r>
      <w:r>
        <w:rPr>
          <w:rFonts w:ascii="Verdana" w:eastAsia="Verdana" w:hAnsi="Verdana" w:cs="Verdana"/>
          <w:spacing w:val="-1"/>
          <w:sz w:val="23"/>
          <w:szCs w:val="23"/>
        </w:rPr>
        <w:t>the</w:t>
      </w:r>
      <w:r>
        <w:rPr>
          <w:rFonts w:ascii="Verdana" w:eastAsia="Verdana" w:hAnsi="Verdana" w:cs="Verdana"/>
          <w:spacing w:val="1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3"/>
          <w:szCs w:val="23"/>
        </w:rPr>
        <w:t>Rosewell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spacing w:val="-1"/>
          <w:sz w:val="23"/>
          <w:szCs w:val="23"/>
        </w:rPr>
        <w:t>Review</w:t>
      </w:r>
      <w:r>
        <w:rPr>
          <w:rFonts w:ascii="Verdana" w:eastAsia="Verdana" w:hAnsi="Verdana" w:cs="Verdana"/>
          <w:spacing w:val="-2"/>
          <w:sz w:val="23"/>
          <w:szCs w:val="23"/>
        </w:rPr>
        <w:t xml:space="preserve"> </w:t>
      </w:r>
      <w:r>
        <w:rPr>
          <w:rFonts w:ascii="Verdana" w:eastAsia="Verdana" w:hAnsi="Verdana" w:cs="Verdana"/>
          <w:spacing w:val="-1"/>
          <w:sz w:val="23"/>
          <w:szCs w:val="23"/>
        </w:rPr>
        <w:t>into</w:t>
      </w:r>
      <w:r>
        <w:rPr>
          <w:rFonts w:ascii="Verdana" w:eastAsia="Verdana" w:hAnsi="Verdana" w:cs="Verdana"/>
          <w:spacing w:val="47"/>
          <w:sz w:val="23"/>
          <w:szCs w:val="23"/>
        </w:rPr>
        <w:t xml:space="preserve"> </w:t>
      </w:r>
      <w:r>
        <w:rPr>
          <w:rFonts w:ascii="Verdana" w:eastAsia="Verdana" w:hAnsi="Verdana" w:cs="Verdana"/>
          <w:spacing w:val="-1"/>
          <w:sz w:val="23"/>
          <w:szCs w:val="23"/>
        </w:rPr>
        <w:t>inquiry</w:t>
      </w:r>
      <w:r>
        <w:rPr>
          <w:rFonts w:ascii="Verdana" w:eastAsia="Verdana" w:hAnsi="Verdana" w:cs="Verdana"/>
          <w:spacing w:val="-2"/>
          <w:sz w:val="23"/>
          <w:szCs w:val="23"/>
        </w:rPr>
        <w:t xml:space="preserve"> </w:t>
      </w:r>
      <w:r>
        <w:rPr>
          <w:rFonts w:ascii="Verdana" w:eastAsia="Verdana" w:hAnsi="Verdana" w:cs="Verdana"/>
          <w:sz w:val="23"/>
          <w:szCs w:val="23"/>
        </w:rPr>
        <w:t>appeals,</w:t>
      </w:r>
      <w:r>
        <w:rPr>
          <w:rFonts w:ascii="Verdana" w:eastAsia="Verdana" w:hAnsi="Verdana" w:cs="Verdana"/>
          <w:spacing w:val="-2"/>
          <w:sz w:val="23"/>
          <w:szCs w:val="23"/>
        </w:rPr>
        <w:t xml:space="preserve"> </w:t>
      </w:r>
      <w:r>
        <w:rPr>
          <w:rFonts w:ascii="Verdana" w:eastAsia="Verdana" w:hAnsi="Verdana" w:cs="Verdana"/>
          <w:spacing w:val="-1"/>
          <w:sz w:val="23"/>
          <w:szCs w:val="23"/>
        </w:rPr>
        <w:t>this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spacing w:val="-1"/>
          <w:sz w:val="23"/>
          <w:szCs w:val="23"/>
        </w:rPr>
        <w:t>notification</w:t>
      </w:r>
      <w:r>
        <w:rPr>
          <w:rFonts w:ascii="Verdana" w:eastAsia="Verdana" w:hAnsi="Verdana" w:cs="Verdana"/>
          <w:spacing w:val="-2"/>
          <w:sz w:val="23"/>
          <w:szCs w:val="23"/>
        </w:rPr>
        <w:t xml:space="preserve"> </w:t>
      </w:r>
      <w:r>
        <w:rPr>
          <w:rFonts w:ascii="Verdana" w:eastAsia="Verdana" w:hAnsi="Verdana" w:cs="Verdana"/>
          <w:spacing w:val="-1"/>
          <w:sz w:val="23"/>
          <w:szCs w:val="23"/>
        </w:rPr>
        <w:t>is</w:t>
      </w:r>
      <w:r>
        <w:rPr>
          <w:rFonts w:ascii="Verdana" w:eastAsia="Verdana" w:hAnsi="Verdana" w:cs="Verdana"/>
          <w:spacing w:val="1"/>
          <w:sz w:val="23"/>
          <w:szCs w:val="23"/>
        </w:rPr>
        <w:t xml:space="preserve"> </w:t>
      </w:r>
      <w:r>
        <w:rPr>
          <w:rFonts w:ascii="Verdana" w:eastAsia="Verdana" w:hAnsi="Verdana" w:cs="Verdana"/>
          <w:sz w:val="23"/>
          <w:szCs w:val="23"/>
        </w:rPr>
        <w:t xml:space="preserve">to </w:t>
      </w:r>
      <w:r>
        <w:rPr>
          <w:rFonts w:ascii="Verdana" w:eastAsia="Verdana" w:hAnsi="Verdana" w:cs="Verdana"/>
          <w:spacing w:val="-1"/>
          <w:sz w:val="23"/>
          <w:szCs w:val="23"/>
        </w:rPr>
        <w:t>give</w:t>
      </w:r>
      <w:r>
        <w:rPr>
          <w:rFonts w:ascii="Verdana" w:eastAsia="Verdana" w:hAnsi="Verdana" w:cs="Verdana"/>
          <w:spacing w:val="1"/>
          <w:sz w:val="23"/>
          <w:szCs w:val="23"/>
        </w:rPr>
        <w:t xml:space="preserve"> </w:t>
      </w:r>
      <w:r>
        <w:rPr>
          <w:rFonts w:ascii="Verdana" w:eastAsia="Verdana" w:hAnsi="Verdana" w:cs="Verdana"/>
          <w:spacing w:val="-1"/>
          <w:sz w:val="23"/>
          <w:szCs w:val="23"/>
        </w:rPr>
        <w:t>the</w:t>
      </w:r>
      <w:r>
        <w:rPr>
          <w:rFonts w:ascii="Verdana" w:eastAsia="Verdana" w:hAnsi="Verdana" w:cs="Verdana"/>
          <w:spacing w:val="1"/>
          <w:sz w:val="23"/>
          <w:szCs w:val="23"/>
        </w:rPr>
        <w:t xml:space="preserve"> </w:t>
      </w:r>
      <w:r>
        <w:rPr>
          <w:rFonts w:ascii="Verdana" w:eastAsia="Verdana" w:hAnsi="Verdana" w:cs="Verdana"/>
          <w:sz w:val="23"/>
          <w:szCs w:val="23"/>
        </w:rPr>
        <w:t>Local</w:t>
      </w:r>
      <w:r>
        <w:rPr>
          <w:rFonts w:ascii="Verdana" w:eastAsia="Verdana" w:hAnsi="Verdana" w:cs="Verdana"/>
          <w:spacing w:val="-1"/>
          <w:sz w:val="23"/>
          <w:szCs w:val="23"/>
        </w:rPr>
        <w:t xml:space="preserve"> Planning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spacing w:val="-1"/>
          <w:sz w:val="23"/>
          <w:szCs w:val="23"/>
        </w:rPr>
        <w:t>Authority</w:t>
      </w:r>
      <w:r>
        <w:rPr>
          <w:rFonts w:ascii="Verdana" w:eastAsia="Verdana" w:hAnsi="Verdana" w:cs="Verdana"/>
          <w:spacing w:val="-2"/>
          <w:sz w:val="23"/>
          <w:szCs w:val="23"/>
        </w:rPr>
        <w:t xml:space="preserve"> </w:t>
      </w:r>
      <w:r>
        <w:rPr>
          <w:rFonts w:ascii="Verdana" w:eastAsia="Verdana" w:hAnsi="Verdana" w:cs="Verdana"/>
          <w:spacing w:val="-1"/>
          <w:sz w:val="23"/>
          <w:szCs w:val="23"/>
        </w:rPr>
        <w:t>and</w:t>
      </w:r>
      <w:r>
        <w:rPr>
          <w:rFonts w:ascii="Verdana" w:eastAsia="Verdana" w:hAnsi="Verdana" w:cs="Verdana"/>
          <w:spacing w:val="23"/>
          <w:sz w:val="23"/>
          <w:szCs w:val="23"/>
        </w:rPr>
        <w:t xml:space="preserve"> </w:t>
      </w:r>
      <w:r>
        <w:rPr>
          <w:rFonts w:ascii="Verdana" w:eastAsia="Verdana" w:hAnsi="Verdana" w:cs="Verdana"/>
          <w:spacing w:val="-1"/>
          <w:sz w:val="23"/>
          <w:szCs w:val="23"/>
        </w:rPr>
        <w:t>the</w:t>
      </w:r>
      <w:r>
        <w:rPr>
          <w:rFonts w:ascii="Verdana" w:eastAsia="Verdana" w:hAnsi="Verdana" w:cs="Verdana"/>
          <w:spacing w:val="2"/>
          <w:sz w:val="23"/>
          <w:szCs w:val="23"/>
        </w:rPr>
        <w:t xml:space="preserve"> </w:t>
      </w:r>
      <w:r>
        <w:rPr>
          <w:rFonts w:ascii="Verdana" w:eastAsia="Verdana" w:hAnsi="Verdana" w:cs="Verdana"/>
          <w:spacing w:val="-1"/>
          <w:sz w:val="23"/>
          <w:szCs w:val="23"/>
        </w:rPr>
        <w:t xml:space="preserve">Planning </w:t>
      </w:r>
      <w:r>
        <w:rPr>
          <w:rFonts w:ascii="Verdana" w:eastAsia="Verdana" w:hAnsi="Verdana" w:cs="Verdana"/>
          <w:sz w:val="23"/>
          <w:szCs w:val="23"/>
        </w:rPr>
        <w:t>Inspectorate</w:t>
      </w:r>
      <w:r>
        <w:rPr>
          <w:rFonts w:ascii="Verdana" w:eastAsia="Verdana" w:hAnsi="Verdana" w:cs="Verdana"/>
          <w:spacing w:val="-3"/>
          <w:sz w:val="23"/>
          <w:szCs w:val="23"/>
        </w:rPr>
        <w:t xml:space="preserve"> </w:t>
      </w:r>
      <w:r>
        <w:rPr>
          <w:rFonts w:ascii="Verdana" w:eastAsia="Verdana" w:hAnsi="Verdana" w:cs="Verdana"/>
          <w:spacing w:val="-1"/>
          <w:sz w:val="23"/>
          <w:szCs w:val="23"/>
        </w:rPr>
        <w:t xml:space="preserve">not </w:t>
      </w:r>
      <w:r>
        <w:rPr>
          <w:rFonts w:ascii="Verdana" w:eastAsia="Verdana" w:hAnsi="Verdana" w:cs="Verdana"/>
          <w:sz w:val="23"/>
          <w:szCs w:val="23"/>
        </w:rPr>
        <w:t xml:space="preserve">less </w:t>
      </w:r>
      <w:r>
        <w:rPr>
          <w:rFonts w:ascii="Verdana" w:eastAsia="Verdana" w:hAnsi="Verdana" w:cs="Verdana"/>
          <w:spacing w:val="-1"/>
          <w:sz w:val="23"/>
          <w:szCs w:val="23"/>
        </w:rPr>
        <w:t>than</w:t>
      </w:r>
      <w:r>
        <w:rPr>
          <w:rFonts w:ascii="Verdana" w:eastAsia="Verdana" w:hAnsi="Verdana" w:cs="Verdana"/>
          <w:spacing w:val="-3"/>
          <w:sz w:val="23"/>
          <w:szCs w:val="23"/>
        </w:rPr>
        <w:t xml:space="preserve"> </w:t>
      </w:r>
      <w:r>
        <w:rPr>
          <w:rFonts w:ascii="Verdana" w:eastAsia="Verdana" w:hAnsi="Verdana" w:cs="Verdana"/>
          <w:spacing w:val="-2"/>
          <w:sz w:val="23"/>
          <w:szCs w:val="23"/>
        </w:rPr>
        <w:t>10</w:t>
      </w:r>
      <w:r>
        <w:rPr>
          <w:rFonts w:ascii="Verdana" w:eastAsia="Verdana" w:hAnsi="Verdana" w:cs="Verdana"/>
          <w:spacing w:val="2"/>
          <w:sz w:val="23"/>
          <w:szCs w:val="23"/>
        </w:rPr>
        <w:t xml:space="preserve"> </w:t>
      </w:r>
      <w:r>
        <w:rPr>
          <w:rFonts w:ascii="Verdana" w:eastAsia="Verdana" w:hAnsi="Verdana" w:cs="Verdana"/>
          <w:spacing w:val="-2"/>
          <w:sz w:val="23"/>
          <w:szCs w:val="23"/>
        </w:rPr>
        <w:t>working</w:t>
      </w:r>
      <w:r>
        <w:rPr>
          <w:rFonts w:ascii="Verdana" w:eastAsia="Verdana" w:hAnsi="Verdana" w:cs="Verdana"/>
          <w:spacing w:val="-1"/>
          <w:sz w:val="23"/>
          <w:szCs w:val="23"/>
        </w:rPr>
        <w:t xml:space="preserve"> days’ notice</w:t>
      </w:r>
      <w:r>
        <w:rPr>
          <w:rFonts w:ascii="Verdana" w:eastAsia="Verdana" w:hAnsi="Verdana" w:cs="Verdana"/>
          <w:spacing w:val="1"/>
          <w:sz w:val="23"/>
          <w:szCs w:val="23"/>
        </w:rPr>
        <w:t xml:space="preserve"> </w:t>
      </w:r>
      <w:r>
        <w:rPr>
          <w:rFonts w:ascii="Verdana" w:eastAsia="Verdana" w:hAnsi="Verdana" w:cs="Verdana"/>
          <w:sz w:val="23"/>
          <w:szCs w:val="23"/>
        </w:rPr>
        <w:t>of</w:t>
      </w:r>
      <w:r>
        <w:rPr>
          <w:rFonts w:ascii="Verdana" w:eastAsia="Verdana" w:hAnsi="Verdana" w:cs="Verdana"/>
          <w:spacing w:val="-1"/>
          <w:sz w:val="23"/>
          <w:szCs w:val="23"/>
        </w:rPr>
        <w:t xml:space="preserve"> </w:t>
      </w:r>
      <w:r>
        <w:rPr>
          <w:rFonts w:ascii="Verdana" w:eastAsia="Verdana" w:hAnsi="Verdana" w:cs="Verdana"/>
          <w:sz w:val="23"/>
          <w:szCs w:val="23"/>
        </w:rPr>
        <w:t>an</w:t>
      </w:r>
      <w:r>
        <w:rPr>
          <w:rFonts w:ascii="Verdana" w:eastAsia="Verdana" w:hAnsi="Verdana" w:cs="Verdana"/>
          <w:spacing w:val="35"/>
          <w:sz w:val="23"/>
          <w:szCs w:val="23"/>
        </w:rPr>
        <w:t xml:space="preserve"> </w:t>
      </w:r>
      <w:r>
        <w:rPr>
          <w:rFonts w:ascii="Verdana" w:eastAsia="Verdana" w:hAnsi="Verdana" w:cs="Verdana"/>
          <w:spacing w:val="-1"/>
          <w:sz w:val="23"/>
          <w:szCs w:val="23"/>
        </w:rPr>
        <w:t>intention</w:t>
      </w:r>
      <w:r>
        <w:rPr>
          <w:rFonts w:ascii="Verdana" w:eastAsia="Verdana" w:hAnsi="Verdana" w:cs="Verdana"/>
          <w:spacing w:val="-3"/>
          <w:sz w:val="23"/>
          <w:szCs w:val="23"/>
        </w:rPr>
        <w:t xml:space="preserve"> </w:t>
      </w:r>
      <w:r>
        <w:rPr>
          <w:rFonts w:ascii="Verdana" w:eastAsia="Verdana" w:hAnsi="Verdana" w:cs="Verdana"/>
          <w:sz w:val="23"/>
          <w:szCs w:val="23"/>
        </w:rPr>
        <w:t xml:space="preserve">to </w:t>
      </w:r>
      <w:r>
        <w:rPr>
          <w:rFonts w:ascii="Verdana" w:eastAsia="Verdana" w:hAnsi="Verdana" w:cs="Verdana"/>
          <w:spacing w:val="-1"/>
          <w:sz w:val="23"/>
          <w:szCs w:val="23"/>
        </w:rPr>
        <w:t>submit</w:t>
      </w:r>
      <w:r>
        <w:rPr>
          <w:rFonts w:ascii="Verdana" w:eastAsia="Verdana" w:hAnsi="Verdana" w:cs="Verdana"/>
          <w:sz w:val="23"/>
          <w:szCs w:val="23"/>
        </w:rPr>
        <w:t xml:space="preserve"> a</w:t>
      </w:r>
      <w:r>
        <w:rPr>
          <w:rFonts w:ascii="Verdana" w:eastAsia="Verdana" w:hAnsi="Verdana" w:cs="Verdana"/>
          <w:spacing w:val="1"/>
          <w:sz w:val="23"/>
          <w:szCs w:val="23"/>
        </w:rPr>
        <w:t xml:space="preserve"> </w:t>
      </w:r>
      <w:r>
        <w:rPr>
          <w:rFonts w:ascii="Verdana" w:eastAsia="Verdana" w:hAnsi="Verdana" w:cs="Verdana"/>
          <w:spacing w:val="-2"/>
          <w:sz w:val="23"/>
          <w:szCs w:val="23"/>
        </w:rPr>
        <w:t>planning</w:t>
      </w:r>
      <w:r>
        <w:rPr>
          <w:rFonts w:ascii="Verdana" w:eastAsia="Verdana" w:hAnsi="Verdana" w:cs="Verdana"/>
          <w:sz w:val="23"/>
          <w:szCs w:val="23"/>
        </w:rPr>
        <w:t xml:space="preserve"> appeal</w:t>
      </w:r>
      <w:r>
        <w:rPr>
          <w:rFonts w:ascii="Verdana" w:eastAsia="Verdana" w:hAnsi="Verdana" w:cs="Verdana"/>
          <w:spacing w:val="-1"/>
          <w:sz w:val="23"/>
          <w:szCs w:val="23"/>
        </w:rPr>
        <w:t xml:space="preserve"> </w:t>
      </w:r>
      <w:r>
        <w:rPr>
          <w:rFonts w:ascii="Verdana" w:eastAsia="Verdana" w:hAnsi="Verdana" w:cs="Verdana"/>
          <w:spacing w:val="-2"/>
          <w:sz w:val="23"/>
          <w:szCs w:val="23"/>
        </w:rPr>
        <w:t>where</w:t>
      </w:r>
      <w:r>
        <w:rPr>
          <w:rFonts w:ascii="Verdana" w:eastAsia="Verdana" w:hAnsi="Verdana" w:cs="Verdana"/>
          <w:spacing w:val="1"/>
          <w:sz w:val="23"/>
          <w:szCs w:val="23"/>
        </w:rPr>
        <w:t xml:space="preserve"> </w:t>
      </w:r>
      <w:r>
        <w:rPr>
          <w:rFonts w:ascii="Verdana" w:eastAsia="Verdana" w:hAnsi="Verdana" w:cs="Verdana"/>
          <w:spacing w:val="-1"/>
          <w:sz w:val="23"/>
          <w:szCs w:val="23"/>
        </w:rPr>
        <w:t>the</w:t>
      </w:r>
      <w:r>
        <w:rPr>
          <w:rFonts w:ascii="Verdana" w:eastAsia="Verdana" w:hAnsi="Verdana" w:cs="Verdana"/>
          <w:spacing w:val="1"/>
          <w:sz w:val="23"/>
          <w:szCs w:val="23"/>
        </w:rPr>
        <w:t xml:space="preserve"> </w:t>
      </w:r>
      <w:r>
        <w:rPr>
          <w:rFonts w:ascii="Verdana" w:eastAsia="Verdana" w:hAnsi="Verdana" w:cs="Verdana"/>
          <w:spacing w:val="-1"/>
          <w:sz w:val="23"/>
          <w:szCs w:val="23"/>
        </w:rPr>
        <w:t>appellant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spacing w:val="-1"/>
          <w:sz w:val="23"/>
          <w:szCs w:val="23"/>
        </w:rPr>
        <w:t>will</w:t>
      </w:r>
      <w:r>
        <w:rPr>
          <w:rFonts w:ascii="Verdana" w:eastAsia="Verdana" w:hAnsi="Verdana" w:cs="Verdana"/>
          <w:spacing w:val="-2"/>
          <w:sz w:val="23"/>
          <w:szCs w:val="23"/>
        </w:rPr>
        <w:t xml:space="preserve"> </w:t>
      </w:r>
      <w:r>
        <w:rPr>
          <w:rFonts w:ascii="Verdana" w:eastAsia="Verdana" w:hAnsi="Verdana" w:cs="Verdana"/>
          <w:spacing w:val="-1"/>
          <w:sz w:val="23"/>
          <w:szCs w:val="23"/>
        </w:rPr>
        <w:t>request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spacing w:val="-1"/>
          <w:sz w:val="23"/>
          <w:szCs w:val="23"/>
        </w:rPr>
        <w:t>the</w:t>
      </w:r>
      <w:r>
        <w:rPr>
          <w:rFonts w:ascii="Verdana" w:eastAsia="Verdana" w:hAnsi="Verdana" w:cs="Verdana"/>
          <w:spacing w:val="51"/>
          <w:sz w:val="23"/>
          <w:szCs w:val="23"/>
        </w:rPr>
        <w:t xml:space="preserve"> </w:t>
      </w:r>
      <w:r>
        <w:rPr>
          <w:rFonts w:ascii="Verdana" w:eastAsia="Verdana" w:hAnsi="Verdana" w:cs="Verdana"/>
          <w:spacing w:val="-1"/>
          <w:sz w:val="23"/>
          <w:szCs w:val="23"/>
        </w:rPr>
        <w:t>inquiry</w:t>
      </w:r>
      <w:r>
        <w:rPr>
          <w:rFonts w:ascii="Verdana" w:eastAsia="Verdana" w:hAnsi="Verdana" w:cs="Verdana"/>
          <w:spacing w:val="-2"/>
          <w:sz w:val="23"/>
          <w:szCs w:val="23"/>
        </w:rPr>
        <w:t xml:space="preserve"> </w:t>
      </w:r>
      <w:r>
        <w:rPr>
          <w:rFonts w:ascii="Verdana" w:eastAsia="Verdana" w:hAnsi="Verdana" w:cs="Verdana"/>
          <w:spacing w:val="-1"/>
          <w:sz w:val="23"/>
          <w:szCs w:val="23"/>
        </w:rPr>
        <w:t>procedure.</w:t>
      </w:r>
    </w:p>
    <w:p w14:paraId="3C90A0B2" w14:textId="77777777" w:rsidR="00D90A60" w:rsidRDefault="00D90A60" w:rsidP="00D90A60">
      <w:pPr>
        <w:spacing w:before="2"/>
        <w:rPr>
          <w:rFonts w:ascii="Verdana" w:eastAsia="Verdana" w:hAnsi="Verdana" w:cs="Verdana"/>
          <w:sz w:val="23"/>
          <w:szCs w:val="23"/>
        </w:rPr>
      </w:pPr>
    </w:p>
    <w:p w14:paraId="1371975F" w14:textId="77777777" w:rsidR="00D90A60" w:rsidRDefault="00D90A60" w:rsidP="00D90A60">
      <w:pPr>
        <w:ind w:left="180"/>
      </w:pPr>
      <w:r>
        <w:rPr>
          <w:rFonts w:ascii="Verdana" w:hAnsi="Verdana"/>
          <w:i/>
          <w:spacing w:val="-1"/>
          <w:sz w:val="23"/>
        </w:rPr>
        <w:t>Complete</w:t>
      </w:r>
      <w:r>
        <w:rPr>
          <w:rFonts w:ascii="Verdana" w:hAnsi="Verdana"/>
          <w:i/>
          <w:spacing w:val="1"/>
          <w:sz w:val="23"/>
        </w:rPr>
        <w:t xml:space="preserve"> </w:t>
      </w:r>
      <w:r>
        <w:rPr>
          <w:rFonts w:ascii="Verdana" w:hAnsi="Verdana"/>
          <w:i/>
          <w:spacing w:val="-1"/>
          <w:sz w:val="23"/>
        </w:rPr>
        <w:t>the</w:t>
      </w:r>
      <w:r>
        <w:rPr>
          <w:rFonts w:ascii="Verdana" w:hAnsi="Verdana"/>
          <w:i/>
          <w:spacing w:val="-3"/>
          <w:sz w:val="23"/>
        </w:rPr>
        <w:t xml:space="preserve"> </w:t>
      </w:r>
      <w:r>
        <w:rPr>
          <w:rFonts w:ascii="Verdana" w:hAnsi="Verdana"/>
          <w:i/>
          <w:spacing w:val="-1"/>
          <w:sz w:val="23"/>
        </w:rPr>
        <w:t>following:</w:t>
      </w:r>
    </w:p>
    <w:p w14:paraId="07C8CEAA" w14:textId="77777777" w:rsidR="00D90A60" w:rsidRDefault="00D90A60" w:rsidP="00D90A60">
      <w:pPr>
        <w:ind w:left="180"/>
        <w:rPr>
          <w:rFonts w:ascii="Verdana" w:hAnsi="Verdana"/>
          <w:i/>
          <w:spacing w:val="-1"/>
          <w:sz w:val="23"/>
        </w:rPr>
      </w:pPr>
    </w:p>
    <w:p w14:paraId="3DACF73F" w14:textId="77777777" w:rsidR="00D90A60" w:rsidRDefault="00D90A60" w:rsidP="00D90A60">
      <w:pPr>
        <w:ind w:left="180"/>
        <w:rPr>
          <w:rFonts w:ascii="Verdana" w:hAnsi="Verdana"/>
          <w:iCs/>
          <w:spacing w:val="-1"/>
          <w:sz w:val="23"/>
        </w:rPr>
      </w:pPr>
      <w:r>
        <w:rPr>
          <w:rFonts w:ascii="Verdana" w:hAnsi="Verdana"/>
          <w:iCs/>
          <w:spacing w:val="-1"/>
          <w:sz w:val="23"/>
        </w:rPr>
        <w:t>The appeal will be against …………………………………………………………………………………………………....</w:t>
      </w:r>
    </w:p>
    <w:p w14:paraId="2F95FB2A" w14:textId="77777777" w:rsidR="00D90A60" w:rsidRDefault="00D90A60" w:rsidP="00D90A60">
      <w:pPr>
        <w:ind w:left="180"/>
        <w:rPr>
          <w:rFonts w:ascii="Verdana" w:hAnsi="Verdana"/>
          <w:iCs/>
          <w:spacing w:val="-1"/>
          <w:sz w:val="23"/>
        </w:rPr>
      </w:pPr>
      <w:r>
        <w:rPr>
          <w:rFonts w:ascii="Verdana" w:hAnsi="Verdana"/>
          <w:iCs/>
          <w:spacing w:val="-1"/>
          <w:sz w:val="23"/>
        </w:rPr>
        <w:t>(insert Local Planning Authority)</w:t>
      </w:r>
    </w:p>
    <w:p w14:paraId="27D1347B" w14:textId="77777777" w:rsidR="00D90A60" w:rsidRDefault="00D90A60" w:rsidP="00D90A60">
      <w:pPr>
        <w:ind w:left="180"/>
        <w:rPr>
          <w:rFonts w:ascii="Verdana" w:hAnsi="Verdana"/>
          <w:iCs/>
          <w:spacing w:val="-1"/>
          <w:sz w:val="23"/>
        </w:rPr>
      </w:pPr>
    </w:p>
    <w:p w14:paraId="1FD70B55" w14:textId="77777777" w:rsidR="00D90A60" w:rsidRDefault="00D90A60" w:rsidP="00D90A60">
      <w:pPr>
        <w:ind w:left="180"/>
        <w:rPr>
          <w:rFonts w:ascii="Verdana" w:hAnsi="Verdana"/>
          <w:iCs/>
          <w:spacing w:val="-1"/>
          <w:sz w:val="23"/>
        </w:rPr>
      </w:pPr>
      <w:r>
        <w:rPr>
          <w:rFonts w:ascii="Verdana" w:hAnsi="Verdana"/>
          <w:iCs/>
          <w:spacing w:val="-1"/>
          <w:sz w:val="23"/>
        </w:rPr>
        <w:t>For…………………………………………………………………………………………………………………………………………………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Verdana" w:hAnsi="Verdana"/>
          <w:iCs/>
          <w:spacing w:val="-1"/>
          <w:sz w:val="23"/>
        </w:rPr>
        <w:t>….(</w:t>
      </w:r>
      <w:proofErr w:type="gramEnd"/>
      <w:r>
        <w:rPr>
          <w:rFonts w:ascii="Verdana" w:hAnsi="Verdana"/>
          <w:iCs/>
          <w:spacing w:val="-1"/>
          <w:sz w:val="23"/>
        </w:rPr>
        <w:t xml:space="preserve">insert reason for appeal e.g. refusal, failure to decide or appealing against conditions) </w:t>
      </w:r>
    </w:p>
    <w:p w14:paraId="17DA7BA5" w14:textId="77777777" w:rsidR="00D90A60" w:rsidRDefault="00D90A60" w:rsidP="00D90A60">
      <w:pPr>
        <w:ind w:left="180"/>
        <w:rPr>
          <w:rFonts w:ascii="Verdana" w:hAnsi="Verdana"/>
          <w:iCs/>
          <w:spacing w:val="-1"/>
          <w:sz w:val="23"/>
        </w:rPr>
      </w:pPr>
    </w:p>
    <w:p w14:paraId="33C63286" w14:textId="77777777" w:rsidR="00D90A60" w:rsidRDefault="00D90A60" w:rsidP="00D90A60">
      <w:pPr>
        <w:ind w:left="180"/>
        <w:rPr>
          <w:rFonts w:ascii="Verdana" w:hAnsi="Verdana"/>
          <w:iCs/>
          <w:spacing w:val="-1"/>
          <w:sz w:val="23"/>
        </w:rPr>
      </w:pPr>
      <w:r>
        <w:rPr>
          <w:rFonts w:ascii="Verdana" w:hAnsi="Verdana"/>
          <w:iCs/>
          <w:spacing w:val="-1"/>
          <w:sz w:val="23"/>
        </w:rPr>
        <w:t>Appellant(s) name……………………………………………………………………………………………………………………….</w:t>
      </w:r>
    </w:p>
    <w:p w14:paraId="558D0064" w14:textId="77777777" w:rsidR="00D90A60" w:rsidRDefault="00D90A60" w:rsidP="00D90A60">
      <w:pPr>
        <w:ind w:left="180"/>
        <w:rPr>
          <w:rFonts w:ascii="Verdana" w:hAnsi="Verdana"/>
          <w:iCs/>
          <w:spacing w:val="-1"/>
          <w:sz w:val="23"/>
        </w:rPr>
      </w:pPr>
    </w:p>
    <w:p w14:paraId="1D54E1A2" w14:textId="77777777" w:rsidR="00D90A60" w:rsidRDefault="00D90A60" w:rsidP="00D90A60">
      <w:pPr>
        <w:ind w:left="180"/>
        <w:rPr>
          <w:rFonts w:ascii="Verdana" w:hAnsi="Verdana"/>
          <w:iCs/>
          <w:spacing w:val="-1"/>
          <w:sz w:val="23"/>
        </w:rPr>
      </w:pPr>
      <w:r>
        <w:rPr>
          <w:rFonts w:ascii="Verdana" w:hAnsi="Verdana"/>
          <w:iCs/>
          <w:spacing w:val="-1"/>
          <w:sz w:val="23"/>
        </w:rPr>
        <w:t>Site address……………………………………………………………………………………………………………………………………</w:t>
      </w:r>
    </w:p>
    <w:p w14:paraId="5C60CD81" w14:textId="77777777" w:rsidR="00D90A60" w:rsidRDefault="00D90A60" w:rsidP="00D90A60">
      <w:pPr>
        <w:ind w:left="180"/>
        <w:rPr>
          <w:rFonts w:ascii="Verdana" w:hAnsi="Verdana"/>
          <w:iCs/>
          <w:spacing w:val="-1"/>
          <w:sz w:val="23"/>
        </w:rPr>
      </w:pPr>
    </w:p>
    <w:p w14:paraId="08B8BCE9" w14:textId="77777777" w:rsidR="00D90A60" w:rsidRDefault="00D90A60" w:rsidP="00D90A60">
      <w:pPr>
        <w:ind w:left="180"/>
        <w:rPr>
          <w:rFonts w:ascii="Verdana" w:hAnsi="Verdana"/>
          <w:iCs/>
          <w:spacing w:val="-1"/>
          <w:sz w:val="23"/>
        </w:rPr>
      </w:pPr>
      <w:r>
        <w:rPr>
          <w:rFonts w:ascii="Verdana" w:hAnsi="Verdana"/>
          <w:iCs/>
          <w:spacing w:val="-1"/>
          <w:sz w:val="23"/>
        </w:rPr>
        <w:t>Description of development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33F177" w14:textId="77777777" w:rsidR="00D90A60" w:rsidRDefault="00D90A60" w:rsidP="00D90A60">
      <w:pPr>
        <w:ind w:left="180"/>
        <w:rPr>
          <w:rFonts w:ascii="Verdana" w:hAnsi="Verdana"/>
          <w:iCs/>
          <w:spacing w:val="-1"/>
          <w:sz w:val="23"/>
        </w:rPr>
      </w:pPr>
    </w:p>
    <w:p w14:paraId="0DC32C43" w14:textId="77777777" w:rsidR="00D90A60" w:rsidRDefault="00D90A60" w:rsidP="00D90A60">
      <w:pPr>
        <w:ind w:left="180"/>
        <w:rPr>
          <w:rFonts w:ascii="Verdana" w:hAnsi="Verdana"/>
          <w:iCs/>
          <w:spacing w:val="-1"/>
          <w:sz w:val="23"/>
        </w:rPr>
      </w:pPr>
      <w:r>
        <w:rPr>
          <w:rFonts w:ascii="Verdana" w:hAnsi="Verdana"/>
          <w:iCs/>
          <w:spacing w:val="-1"/>
          <w:sz w:val="23"/>
        </w:rPr>
        <w:t>Planning application number……………………………………………………………………………………………………</w:t>
      </w:r>
    </w:p>
    <w:p w14:paraId="1385CB80" w14:textId="77777777" w:rsidR="00D90A60" w:rsidRDefault="00D90A60" w:rsidP="00D90A60">
      <w:pPr>
        <w:ind w:left="180"/>
        <w:rPr>
          <w:rFonts w:ascii="Verdana" w:hAnsi="Verdana"/>
          <w:iCs/>
          <w:spacing w:val="-1"/>
          <w:sz w:val="23"/>
        </w:rPr>
      </w:pPr>
    </w:p>
    <w:p w14:paraId="0EDCBA14" w14:textId="77777777" w:rsidR="00D90A60" w:rsidRDefault="00D90A60" w:rsidP="00D90A60">
      <w:pPr>
        <w:ind w:left="180"/>
        <w:rPr>
          <w:rFonts w:ascii="Verdana" w:hAnsi="Verdana"/>
          <w:iCs/>
          <w:spacing w:val="-1"/>
          <w:sz w:val="23"/>
        </w:rPr>
      </w:pPr>
      <w:r>
        <w:rPr>
          <w:rFonts w:ascii="Verdana" w:hAnsi="Verdana"/>
          <w:iCs/>
          <w:spacing w:val="-1"/>
          <w:sz w:val="23"/>
        </w:rPr>
        <w:t>Likely submission date of appeal………………………………………………………………………………………</w:t>
      </w:r>
      <w:proofErr w:type="gramStart"/>
      <w:r>
        <w:rPr>
          <w:rFonts w:ascii="Verdana" w:hAnsi="Verdana"/>
          <w:iCs/>
          <w:spacing w:val="-1"/>
          <w:sz w:val="23"/>
        </w:rPr>
        <w:t>…..</w:t>
      </w:r>
      <w:proofErr w:type="gramEnd"/>
    </w:p>
    <w:p w14:paraId="44DB5D2B" w14:textId="77777777" w:rsidR="00D90A60" w:rsidRDefault="00D90A60" w:rsidP="00D90A60">
      <w:pPr>
        <w:ind w:left="180"/>
        <w:rPr>
          <w:rFonts w:ascii="Verdana" w:hAnsi="Verdana"/>
          <w:iCs/>
          <w:spacing w:val="-1"/>
          <w:sz w:val="23"/>
        </w:rPr>
      </w:pPr>
    </w:p>
    <w:p w14:paraId="2E921489" w14:textId="77777777" w:rsidR="00D90A60" w:rsidRDefault="00D90A60" w:rsidP="00D90A60">
      <w:pPr>
        <w:ind w:left="180"/>
      </w:pPr>
      <w:r>
        <w:rPr>
          <w:rFonts w:ascii="Verdana" w:hAnsi="Verdana"/>
          <w:iCs/>
          <w:spacing w:val="-1"/>
          <w:sz w:val="23"/>
        </w:rPr>
        <w:t>Proposed duration of inquiry in days……………………………………………………………………………………</w:t>
      </w:r>
    </w:p>
    <w:p w14:paraId="352AA469" w14:textId="77777777" w:rsidR="00D90A60" w:rsidRDefault="00D90A60" w:rsidP="00D90A60">
      <w:pPr>
        <w:rPr>
          <w:rFonts w:ascii="Verdana" w:eastAsia="Verdana" w:hAnsi="Verdana" w:cs="Verdana"/>
          <w:iCs/>
          <w:sz w:val="17"/>
          <w:szCs w:val="17"/>
        </w:rPr>
      </w:pPr>
    </w:p>
    <w:p w14:paraId="3FF2256A" w14:textId="77777777" w:rsidR="00D90A60" w:rsidRDefault="00D90A60" w:rsidP="00D90A60">
      <w:pPr>
        <w:spacing w:before="63"/>
        <w:ind w:left="180"/>
      </w:pPr>
      <w:r>
        <w:rPr>
          <w:rFonts w:ascii="Verdana" w:hAnsi="Verdana"/>
          <w:b/>
          <w:spacing w:val="-2"/>
          <w:sz w:val="21"/>
        </w:rPr>
        <w:t>Next</w:t>
      </w:r>
      <w:r>
        <w:rPr>
          <w:rFonts w:ascii="Verdana" w:hAnsi="Verdana"/>
          <w:b/>
          <w:sz w:val="21"/>
        </w:rPr>
        <w:t xml:space="preserve"> </w:t>
      </w:r>
      <w:r>
        <w:rPr>
          <w:rFonts w:ascii="Verdana" w:hAnsi="Verdana"/>
          <w:b/>
          <w:spacing w:val="-1"/>
          <w:sz w:val="21"/>
        </w:rPr>
        <w:t>steps:</w:t>
      </w:r>
    </w:p>
    <w:p w14:paraId="4792221C" w14:textId="77777777" w:rsidR="00D90A60" w:rsidRDefault="00D90A60" w:rsidP="00D90A60">
      <w:pPr>
        <w:numPr>
          <w:ilvl w:val="0"/>
          <w:numId w:val="1"/>
        </w:numPr>
        <w:tabs>
          <w:tab w:val="left" w:pos="-1802"/>
        </w:tabs>
        <w:spacing w:before="167"/>
      </w:pPr>
      <w:r>
        <w:rPr>
          <w:rFonts w:ascii="Verdana" w:hAnsi="Verdana"/>
          <w:spacing w:val="-1"/>
          <w:sz w:val="21"/>
        </w:rPr>
        <w:t>Complete</w:t>
      </w:r>
      <w:r>
        <w:rPr>
          <w:rFonts w:ascii="Verdana" w:hAnsi="Verdana"/>
          <w:spacing w:val="-3"/>
          <w:sz w:val="21"/>
        </w:rPr>
        <w:t xml:space="preserve"> </w:t>
      </w:r>
      <w:r>
        <w:rPr>
          <w:rFonts w:ascii="Verdana" w:hAnsi="Verdana"/>
          <w:spacing w:val="-1"/>
          <w:sz w:val="21"/>
        </w:rPr>
        <w:t>the</w:t>
      </w:r>
      <w:r>
        <w:rPr>
          <w:rFonts w:ascii="Verdana" w:hAnsi="Verdana"/>
          <w:spacing w:val="-3"/>
          <w:sz w:val="21"/>
        </w:rPr>
        <w:t xml:space="preserve"> </w:t>
      </w:r>
      <w:r>
        <w:rPr>
          <w:rFonts w:ascii="Verdana" w:hAnsi="Verdana"/>
          <w:spacing w:val="-1"/>
          <w:sz w:val="21"/>
        </w:rPr>
        <w:t>above</w:t>
      </w:r>
      <w:r>
        <w:rPr>
          <w:rFonts w:ascii="Verdana" w:hAnsi="Verdana"/>
          <w:spacing w:val="-4"/>
          <w:sz w:val="21"/>
        </w:rPr>
        <w:t xml:space="preserve"> </w:t>
      </w:r>
      <w:r>
        <w:rPr>
          <w:rFonts w:ascii="Verdana" w:hAnsi="Verdana"/>
          <w:spacing w:val="-2"/>
          <w:sz w:val="21"/>
        </w:rPr>
        <w:t>fields</w:t>
      </w:r>
    </w:p>
    <w:p w14:paraId="4C335467" w14:textId="77777777" w:rsidR="00D90A60" w:rsidRDefault="00D90A60" w:rsidP="00D90A60">
      <w:pPr>
        <w:numPr>
          <w:ilvl w:val="0"/>
          <w:numId w:val="1"/>
        </w:numPr>
        <w:tabs>
          <w:tab w:val="left" w:pos="-1802"/>
        </w:tabs>
        <w:spacing w:before="18"/>
      </w:pPr>
      <w:r>
        <w:rPr>
          <w:rFonts w:ascii="Verdana" w:hAnsi="Verdana"/>
          <w:spacing w:val="-1"/>
          <w:sz w:val="21"/>
        </w:rPr>
        <w:t>Save</w:t>
      </w:r>
      <w:r>
        <w:rPr>
          <w:rFonts w:ascii="Verdana" w:hAnsi="Verdana"/>
          <w:spacing w:val="-4"/>
          <w:sz w:val="21"/>
        </w:rPr>
        <w:t xml:space="preserve"> </w:t>
      </w:r>
      <w:r>
        <w:rPr>
          <w:rFonts w:ascii="Verdana" w:hAnsi="Verdana"/>
          <w:spacing w:val="-1"/>
          <w:sz w:val="21"/>
        </w:rPr>
        <w:t>this document</w:t>
      </w:r>
    </w:p>
    <w:p w14:paraId="6839D127" w14:textId="77777777" w:rsidR="00D90A60" w:rsidRDefault="00D90A60" w:rsidP="00D90A60">
      <w:pPr>
        <w:numPr>
          <w:ilvl w:val="0"/>
          <w:numId w:val="1"/>
        </w:numPr>
        <w:tabs>
          <w:tab w:val="left" w:pos="-1802"/>
        </w:tabs>
        <w:spacing w:before="13" w:line="247" w:lineRule="auto"/>
        <w:ind w:right="928"/>
      </w:pPr>
      <w:r>
        <w:rPr>
          <w:rFonts w:ascii="Verdana" w:hAnsi="Verdana"/>
          <w:spacing w:val="-2"/>
          <w:sz w:val="21"/>
        </w:rPr>
        <w:t>Attach</w:t>
      </w:r>
      <w:r>
        <w:rPr>
          <w:rFonts w:ascii="Verdana" w:hAnsi="Verdana"/>
          <w:spacing w:val="-1"/>
          <w:sz w:val="21"/>
        </w:rPr>
        <w:t xml:space="preserve"> to </w:t>
      </w:r>
      <w:r>
        <w:rPr>
          <w:rFonts w:ascii="Verdana" w:hAnsi="Verdana"/>
          <w:spacing w:val="-2"/>
          <w:sz w:val="21"/>
        </w:rPr>
        <w:t xml:space="preserve">an </w:t>
      </w:r>
      <w:r>
        <w:rPr>
          <w:rFonts w:ascii="Verdana" w:hAnsi="Verdana"/>
          <w:spacing w:val="-1"/>
          <w:sz w:val="21"/>
        </w:rPr>
        <w:t>email</w:t>
      </w:r>
      <w:r>
        <w:rPr>
          <w:rFonts w:ascii="Verdana" w:hAnsi="Verdana"/>
          <w:spacing w:val="2"/>
          <w:sz w:val="21"/>
        </w:rPr>
        <w:t xml:space="preserve"> </w:t>
      </w:r>
      <w:r>
        <w:rPr>
          <w:rFonts w:ascii="Verdana" w:hAnsi="Verdana"/>
          <w:spacing w:val="-1"/>
          <w:sz w:val="21"/>
        </w:rPr>
        <w:t>and</w:t>
      </w:r>
      <w:r>
        <w:rPr>
          <w:rFonts w:ascii="Verdana" w:hAnsi="Verdana"/>
          <w:spacing w:val="-4"/>
          <w:sz w:val="21"/>
        </w:rPr>
        <w:t xml:space="preserve"> </w:t>
      </w:r>
      <w:r>
        <w:rPr>
          <w:rFonts w:ascii="Verdana" w:hAnsi="Verdana"/>
          <w:spacing w:val="-1"/>
          <w:sz w:val="21"/>
        </w:rPr>
        <w:t>send</w:t>
      </w:r>
      <w:r>
        <w:rPr>
          <w:rFonts w:ascii="Verdana" w:hAnsi="Verdana"/>
          <w:spacing w:val="-4"/>
          <w:sz w:val="21"/>
        </w:rPr>
        <w:t xml:space="preserve"> </w:t>
      </w:r>
      <w:r>
        <w:rPr>
          <w:rFonts w:ascii="Verdana" w:hAnsi="Verdana"/>
          <w:spacing w:val="-1"/>
          <w:sz w:val="21"/>
        </w:rPr>
        <w:t>to the</w:t>
      </w:r>
      <w:r>
        <w:rPr>
          <w:rFonts w:ascii="Verdana" w:hAnsi="Verdana"/>
          <w:spacing w:val="1"/>
          <w:sz w:val="21"/>
        </w:rPr>
        <w:t xml:space="preserve"> </w:t>
      </w:r>
      <w:r>
        <w:rPr>
          <w:rFonts w:ascii="Verdana" w:hAnsi="Verdana"/>
          <w:sz w:val="21"/>
        </w:rPr>
        <w:t>Local</w:t>
      </w:r>
      <w:r>
        <w:rPr>
          <w:rFonts w:ascii="Verdana" w:hAnsi="Verdana"/>
          <w:spacing w:val="-3"/>
          <w:sz w:val="21"/>
        </w:rPr>
        <w:t xml:space="preserve"> </w:t>
      </w:r>
      <w:r>
        <w:rPr>
          <w:rFonts w:ascii="Verdana" w:hAnsi="Verdana"/>
          <w:spacing w:val="-1"/>
          <w:sz w:val="21"/>
        </w:rPr>
        <w:t>Planning</w:t>
      </w:r>
      <w:r>
        <w:rPr>
          <w:rFonts w:ascii="Verdana" w:hAnsi="Verdana"/>
          <w:spacing w:val="-4"/>
          <w:sz w:val="21"/>
        </w:rPr>
        <w:t xml:space="preserve"> </w:t>
      </w:r>
      <w:r>
        <w:rPr>
          <w:rFonts w:ascii="Verdana" w:hAnsi="Verdana"/>
          <w:spacing w:val="-1"/>
          <w:sz w:val="21"/>
        </w:rPr>
        <w:t>Authority</w:t>
      </w:r>
      <w:r>
        <w:rPr>
          <w:rFonts w:ascii="Verdana" w:hAnsi="Verdana"/>
          <w:spacing w:val="-3"/>
          <w:sz w:val="21"/>
        </w:rPr>
        <w:t xml:space="preserve"> </w:t>
      </w:r>
      <w:proofErr w:type="gramStart"/>
      <w:r>
        <w:rPr>
          <w:rFonts w:ascii="Verdana" w:hAnsi="Verdana"/>
          <w:spacing w:val="-1"/>
          <w:sz w:val="21"/>
        </w:rPr>
        <w:t>and</w:t>
      </w:r>
      <w:r>
        <w:rPr>
          <w:rFonts w:ascii="Verdana" w:hAnsi="Verdana"/>
          <w:spacing w:val="-4"/>
          <w:sz w:val="21"/>
        </w:rPr>
        <w:t xml:space="preserve"> </w:t>
      </w:r>
      <w:r>
        <w:rPr>
          <w:rFonts w:ascii="Verdana" w:hAnsi="Verdana"/>
          <w:spacing w:val="-2"/>
          <w:sz w:val="21"/>
        </w:rPr>
        <w:t>also</w:t>
      </w:r>
      <w:proofErr w:type="gramEnd"/>
      <w:r>
        <w:rPr>
          <w:rFonts w:ascii="Verdana" w:hAnsi="Verdana"/>
          <w:sz w:val="21"/>
        </w:rPr>
        <w:t xml:space="preserve"> </w:t>
      </w:r>
      <w:r>
        <w:rPr>
          <w:rFonts w:ascii="Verdana" w:hAnsi="Verdana"/>
          <w:spacing w:val="-1"/>
          <w:sz w:val="21"/>
        </w:rPr>
        <w:t>the</w:t>
      </w:r>
      <w:r>
        <w:rPr>
          <w:rFonts w:ascii="Verdana" w:hAnsi="Verdana"/>
          <w:spacing w:val="43"/>
          <w:sz w:val="21"/>
        </w:rPr>
        <w:t xml:space="preserve"> </w:t>
      </w:r>
      <w:r>
        <w:rPr>
          <w:rFonts w:ascii="Verdana" w:hAnsi="Verdana"/>
          <w:spacing w:val="-1"/>
          <w:sz w:val="21"/>
        </w:rPr>
        <w:t>Planning</w:t>
      </w:r>
      <w:r>
        <w:rPr>
          <w:rFonts w:ascii="Verdana" w:hAnsi="Verdana"/>
          <w:spacing w:val="-4"/>
          <w:sz w:val="21"/>
        </w:rPr>
        <w:t xml:space="preserve"> </w:t>
      </w:r>
      <w:r>
        <w:rPr>
          <w:rFonts w:ascii="Verdana" w:hAnsi="Verdana"/>
          <w:spacing w:val="-1"/>
          <w:sz w:val="21"/>
        </w:rPr>
        <w:t>Inspectorate</w:t>
      </w:r>
      <w:r>
        <w:rPr>
          <w:rFonts w:ascii="Verdana" w:hAnsi="Verdana"/>
          <w:spacing w:val="-3"/>
          <w:sz w:val="21"/>
        </w:rPr>
        <w:t xml:space="preserve"> </w:t>
      </w:r>
      <w:r>
        <w:rPr>
          <w:rFonts w:ascii="Verdana" w:hAnsi="Verdana"/>
          <w:spacing w:val="-1"/>
          <w:sz w:val="21"/>
        </w:rPr>
        <w:t>(</w:t>
      </w:r>
      <w:hyperlink r:id="rId5" w:history="1">
        <w:r>
          <w:rPr>
            <w:rFonts w:ascii="Verdana" w:hAnsi="Verdana"/>
            <w:color w:val="0462C1"/>
            <w:spacing w:val="-1"/>
            <w:sz w:val="21"/>
            <w:u w:val="single" w:color="000000"/>
          </w:rPr>
          <w:t>inquiryappeals@planninginspectorate.gov.uk</w:t>
        </w:r>
      </w:hyperlink>
      <w:r>
        <w:rPr>
          <w:rFonts w:ascii="Verdana" w:hAnsi="Verdana"/>
          <w:spacing w:val="-1"/>
          <w:sz w:val="21"/>
        </w:rPr>
        <w:t>)</w:t>
      </w:r>
    </w:p>
    <w:p w14:paraId="47DCAD16" w14:textId="4FAA7FCE" w:rsidR="0018775C" w:rsidRDefault="00D90A60" w:rsidP="00D90A60">
      <w:pPr>
        <w:numPr>
          <w:ilvl w:val="0"/>
          <w:numId w:val="1"/>
        </w:numPr>
        <w:tabs>
          <w:tab w:val="left" w:pos="-1802"/>
        </w:tabs>
        <w:spacing w:line="254" w:lineRule="auto"/>
        <w:ind w:right="362"/>
      </w:pPr>
      <w:r>
        <w:rPr>
          <w:rFonts w:ascii="Verdana" w:hAnsi="Verdana"/>
          <w:spacing w:val="-1"/>
          <w:sz w:val="21"/>
        </w:rPr>
        <w:t>Submit</w:t>
      </w:r>
      <w:r>
        <w:rPr>
          <w:rFonts w:ascii="Verdana" w:hAnsi="Verdana"/>
          <w:spacing w:val="-4"/>
          <w:sz w:val="21"/>
        </w:rPr>
        <w:t xml:space="preserve"> </w:t>
      </w:r>
      <w:r>
        <w:rPr>
          <w:rFonts w:ascii="Verdana" w:hAnsi="Verdana"/>
          <w:sz w:val="21"/>
        </w:rPr>
        <w:t>your</w:t>
      </w:r>
      <w:r>
        <w:rPr>
          <w:rFonts w:ascii="Verdana" w:hAnsi="Verdana"/>
          <w:spacing w:val="-1"/>
          <w:sz w:val="21"/>
        </w:rPr>
        <w:t xml:space="preserve"> </w:t>
      </w:r>
      <w:r>
        <w:rPr>
          <w:rFonts w:ascii="Verdana" w:hAnsi="Verdana"/>
          <w:spacing w:val="-2"/>
          <w:sz w:val="21"/>
        </w:rPr>
        <w:t>appeal</w:t>
      </w:r>
      <w:r>
        <w:rPr>
          <w:rFonts w:ascii="Verdana" w:hAnsi="Verdana"/>
          <w:spacing w:val="-3"/>
          <w:sz w:val="21"/>
        </w:rPr>
        <w:t xml:space="preserve"> </w:t>
      </w:r>
      <w:r>
        <w:rPr>
          <w:rFonts w:ascii="Verdana" w:hAnsi="Verdana"/>
          <w:sz w:val="21"/>
        </w:rPr>
        <w:t>via</w:t>
      </w:r>
      <w:r>
        <w:rPr>
          <w:rFonts w:ascii="Verdana" w:hAnsi="Verdana"/>
          <w:spacing w:val="-5"/>
          <w:sz w:val="21"/>
        </w:rPr>
        <w:t xml:space="preserve"> </w:t>
      </w:r>
      <w:r>
        <w:rPr>
          <w:rFonts w:ascii="Verdana" w:hAnsi="Verdana"/>
          <w:spacing w:val="-1"/>
          <w:sz w:val="21"/>
        </w:rPr>
        <w:t>the</w:t>
      </w:r>
      <w:r>
        <w:rPr>
          <w:rFonts w:ascii="Verdana" w:hAnsi="Verdana"/>
          <w:spacing w:val="3"/>
          <w:sz w:val="21"/>
        </w:rPr>
        <w:t xml:space="preserve"> </w:t>
      </w:r>
      <w:hyperlink r:id="rId6" w:history="1">
        <w:r>
          <w:rPr>
            <w:rFonts w:ascii="Verdana" w:hAnsi="Verdana"/>
            <w:color w:val="0000FF"/>
            <w:spacing w:val="-2"/>
            <w:sz w:val="21"/>
            <w:u w:val="single" w:color="0000FF"/>
          </w:rPr>
          <w:t>Appeals</w:t>
        </w:r>
        <w:r>
          <w:rPr>
            <w:rFonts w:ascii="Verdana" w:hAnsi="Verdana"/>
            <w:color w:val="0000FF"/>
            <w:spacing w:val="-1"/>
            <w:sz w:val="21"/>
            <w:u w:val="single" w:color="0000FF"/>
          </w:rPr>
          <w:t xml:space="preserve"> Casework</w:t>
        </w:r>
        <w:r>
          <w:rPr>
            <w:rFonts w:ascii="Verdana" w:hAnsi="Verdana"/>
            <w:color w:val="0000FF"/>
            <w:spacing w:val="-3"/>
            <w:sz w:val="21"/>
            <w:u w:val="single" w:color="0000FF"/>
          </w:rPr>
          <w:t xml:space="preserve"> </w:t>
        </w:r>
        <w:r>
          <w:rPr>
            <w:rFonts w:ascii="Verdana" w:hAnsi="Verdana"/>
            <w:color w:val="0000FF"/>
            <w:spacing w:val="-1"/>
            <w:sz w:val="21"/>
            <w:u w:val="single" w:color="0000FF"/>
          </w:rPr>
          <w:t xml:space="preserve">Portal </w:t>
        </w:r>
      </w:hyperlink>
      <w:r>
        <w:rPr>
          <w:rFonts w:ascii="Verdana" w:hAnsi="Verdana"/>
          <w:sz w:val="21"/>
        </w:rPr>
        <w:t>not</w:t>
      </w:r>
      <w:r>
        <w:rPr>
          <w:rFonts w:ascii="Verdana" w:hAnsi="Verdana"/>
          <w:spacing w:val="-4"/>
          <w:sz w:val="21"/>
        </w:rPr>
        <w:t xml:space="preserve"> </w:t>
      </w:r>
      <w:r>
        <w:rPr>
          <w:rFonts w:ascii="Verdana" w:hAnsi="Verdana"/>
          <w:spacing w:val="-1"/>
          <w:sz w:val="21"/>
        </w:rPr>
        <w:t>less</w:t>
      </w:r>
      <w:r>
        <w:rPr>
          <w:rFonts w:ascii="Verdana" w:hAnsi="Verdana"/>
          <w:spacing w:val="-2"/>
          <w:sz w:val="21"/>
        </w:rPr>
        <w:t xml:space="preserve"> than </w:t>
      </w:r>
      <w:r>
        <w:rPr>
          <w:rFonts w:ascii="Verdana" w:hAnsi="Verdana"/>
          <w:sz w:val="21"/>
        </w:rPr>
        <w:t>10</w:t>
      </w:r>
      <w:r>
        <w:rPr>
          <w:rFonts w:ascii="Verdana" w:hAnsi="Verdana"/>
          <w:spacing w:val="-2"/>
          <w:sz w:val="21"/>
        </w:rPr>
        <w:t xml:space="preserve"> </w:t>
      </w:r>
      <w:r>
        <w:rPr>
          <w:rFonts w:ascii="Verdana" w:hAnsi="Verdana"/>
          <w:spacing w:val="-1"/>
          <w:sz w:val="21"/>
        </w:rPr>
        <w:t>working</w:t>
      </w:r>
      <w:r>
        <w:rPr>
          <w:rFonts w:ascii="Verdana" w:hAnsi="Verdana"/>
          <w:spacing w:val="61"/>
          <w:sz w:val="21"/>
        </w:rPr>
        <w:t xml:space="preserve"> </w:t>
      </w:r>
      <w:r>
        <w:rPr>
          <w:rFonts w:ascii="Verdana" w:hAnsi="Verdana"/>
          <w:spacing w:val="-2"/>
          <w:sz w:val="21"/>
        </w:rPr>
        <w:t xml:space="preserve">days </w:t>
      </w:r>
      <w:r>
        <w:rPr>
          <w:rFonts w:ascii="Verdana" w:hAnsi="Verdana"/>
          <w:spacing w:val="-1"/>
          <w:sz w:val="21"/>
        </w:rPr>
        <w:t>after sending</w:t>
      </w:r>
      <w:r>
        <w:rPr>
          <w:rFonts w:ascii="Verdana" w:hAnsi="Verdana"/>
          <w:spacing w:val="-4"/>
          <w:sz w:val="21"/>
        </w:rPr>
        <w:t xml:space="preserve"> </w:t>
      </w:r>
      <w:r>
        <w:rPr>
          <w:rFonts w:ascii="Verdana" w:hAnsi="Verdana"/>
          <w:spacing w:val="-1"/>
          <w:sz w:val="21"/>
        </w:rPr>
        <w:t>this notification</w:t>
      </w:r>
    </w:p>
    <w:sectPr w:rsidR="0018775C">
      <w:footerReference w:type="default" r:id="rId7"/>
      <w:pgSz w:w="11910" w:h="16840"/>
      <w:pgMar w:top="1120" w:right="1140" w:bottom="11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62EC5" w14:textId="77777777" w:rsidR="00627AB4" w:rsidRDefault="00D90A60">
    <w:pPr>
      <w:spacing w:line="12" w:lineRule="auto"/>
    </w:pPr>
    <w:r>
      <w:rPr>
        <w:noProof/>
      </w:rPr>
      <mc:AlternateContent>
        <mc:Choice Requires="wps">
          <w:drawing>
            <wp:inline distT="0" distB="0" distL="0" distR="0" wp14:anchorId="0BC19B99" wp14:editId="1D7AEBB7">
              <wp:extent cx="121286" cy="165735"/>
              <wp:effectExtent l="0" t="0" r="12064" b="5715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6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C4BF203" w14:textId="77777777" w:rsidR="00627AB4" w:rsidRDefault="00D90A60">
                          <w:pPr>
                            <w:pStyle w:val="BodyText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C19B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9.55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rgxgEAAIADAAAOAAAAZHJzL2Uyb0RvYy54bWysU9uO2yAQfa+0/4B4bxyn3XRlhazajbaq&#10;tGorZfsBBEOMBAwFEjv79TvgOKm2b1Vf8DCXw5wz49X9YA05yhA1OEbr2ZwS6QS02u0Z/fX8+P6O&#10;kpi4a7kBJxk9yUjv1zfvVr1v5AI6MK0MBEFcbHrPaJeSb6oqik5aHmfgpcOggmB5wmvYV23gPaJb&#10;Uy3m82XVQ2h9ACFjRO9mDNJ1wVdKivRDqSgTMYxib6mcoZy7fFbrFW/2gftOi3Mb/B+6sFw7fPQC&#10;teGJk0PQf0FZLQJEUGkmwFaglBaycEA29fwNm23HvSxcUJzoLzLF/wcrvh9/BqJbRj9S4rjFET3L&#10;IZEvMJA6q9P72GDS1mNaGtCNU578EZ2Z9KCCzV+kQzCOOp8u2mYwkYsW9eJuSYnAUL28/fThNqNU&#10;12IfYvoqwZJsMBpwdEVRfnyKaUydUvJbDh61MWV8xr1x5LwNj91YlcNVpjG2m6007AYMZnMH7Qmp&#10;4Qrjox2EF0p6XAdG4+8DD5IS882h3nl3JiNMxm4yuBNYymiiZDQf0rhjOGTP05PbepExxj4/HxIo&#10;XThdOzj3iGMuqpxXMu/Rn/eSdf1x1q8AAAD//wMAUEsDBBQABgAIAAAAIQB5iPnY2gAAAAMBAAAP&#10;AAAAZHJzL2Rvd25yZXYueG1sTI/BTsMwEETvSPyDtZW4USc9RDRkU1UVnJAQaXrg6MTbxGq8DrHb&#10;hr/H5QKXlUYzmnlbbGY7iAtN3jhGSJcJCOLWacMdwqF+fXwC4YNirQbHhPBNHjbl/V2hcu2uXNFl&#10;HzoRS9jnCqEPYcyl9G1PVvmlG4mjd3STVSHKqZN6UtdYbge5SpJMWmU4LvRqpF1P7Wl/tgjbT65e&#10;zNd781EdK1PX64TfshPiw2LePoMINIe/MNzwIzqUkalxZ9ZeDAjxkfB7b946BdEgrLIUZFnI/+zl&#10;DwAAAP//AwBQSwECLQAUAAYACAAAACEAtoM4kv4AAADhAQAAEwAAAAAAAAAAAAAAAAAAAAAAW0Nv&#10;bnRlbnRfVHlwZXNdLnhtbFBLAQItABQABgAIAAAAIQA4/SH/1gAAAJQBAAALAAAAAAAAAAAAAAAA&#10;AC8BAABfcmVscy8ucmVsc1BLAQItABQABgAIAAAAIQCCnPrgxgEAAIADAAAOAAAAAAAAAAAAAAAA&#10;AC4CAABkcnMvZTJvRG9jLnhtbFBLAQItABQABgAIAAAAIQB5iPnY2gAAAAMBAAAPAAAAAAAAAAAA&#10;AAAAACAEAABkcnMvZG93bnJldi54bWxQSwUGAAAAAAQABADzAAAAJwUAAAAA&#10;" filled="f" stroked="f">
              <v:textbox inset="0,0,0,0">
                <w:txbxContent>
                  <w:p w14:paraId="2C4BF203" w14:textId="77777777" w:rsidR="00627AB4" w:rsidRDefault="00D90A60">
                    <w:pPr>
                      <w:pStyle w:val="BodyText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C4FD2"/>
    <w:multiLevelType w:val="multilevel"/>
    <w:tmpl w:val="C29C7CE8"/>
    <w:lvl w:ilvl="0">
      <w:start w:val="1"/>
      <w:numFmt w:val="decimal"/>
      <w:lvlText w:val="%1."/>
      <w:lvlJc w:val="left"/>
      <w:pPr>
        <w:ind w:left="901" w:hanging="361"/>
      </w:pPr>
      <w:rPr>
        <w:rFonts w:ascii="Verdana" w:eastAsia="Verdana" w:hAnsi="Verdana"/>
        <w:sz w:val="21"/>
        <w:szCs w:val="21"/>
      </w:rPr>
    </w:lvl>
    <w:lvl w:ilvl="1">
      <w:numFmt w:val="bullet"/>
      <w:lvlText w:val="•"/>
      <w:lvlJc w:val="left"/>
      <w:pPr>
        <w:ind w:left="1761" w:hanging="361"/>
      </w:pPr>
    </w:lvl>
    <w:lvl w:ilvl="2">
      <w:numFmt w:val="bullet"/>
      <w:lvlText w:val="•"/>
      <w:lvlJc w:val="left"/>
      <w:pPr>
        <w:ind w:left="2621" w:hanging="361"/>
      </w:pPr>
    </w:lvl>
    <w:lvl w:ilvl="3">
      <w:numFmt w:val="bullet"/>
      <w:lvlText w:val="•"/>
      <w:lvlJc w:val="left"/>
      <w:pPr>
        <w:ind w:left="3481" w:hanging="361"/>
      </w:pPr>
    </w:lvl>
    <w:lvl w:ilvl="4">
      <w:numFmt w:val="bullet"/>
      <w:lvlText w:val="•"/>
      <w:lvlJc w:val="left"/>
      <w:pPr>
        <w:ind w:left="4342" w:hanging="361"/>
      </w:pPr>
    </w:lvl>
    <w:lvl w:ilvl="5">
      <w:numFmt w:val="bullet"/>
      <w:lvlText w:val="•"/>
      <w:lvlJc w:val="left"/>
      <w:pPr>
        <w:ind w:left="5202" w:hanging="361"/>
      </w:pPr>
    </w:lvl>
    <w:lvl w:ilvl="6">
      <w:numFmt w:val="bullet"/>
      <w:lvlText w:val="•"/>
      <w:lvlJc w:val="left"/>
      <w:pPr>
        <w:ind w:left="6062" w:hanging="361"/>
      </w:pPr>
    </w:lvl>
    <w:lvl w:ilvl="7">
      <w:numFmt w:val="bullet"/>
      <w:lvlText w:val="•"/>
      <w:lvlJc w:val="left"/>
      <w:pPr>
        <w:ind w:left="6923" w:hanging="361"/>
      </w:pPr>
    </w:lvl>
    <w:lvl w:ilvl="8">
      <w:numFmt w:val="bullet"/>
      <w:lvlText w:val="•"/>
      <w:lvlJc w:val="left"/>
      <w:pPr>
        <w:ind w:left="7783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60"/>
    <w:rsid w:val="0018775C"/>
    <w:rsid w:val="00D9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38F7"/>
  <w15:chartTrackingRefBased/>
  <w15:docId w15:val="{D353E848-994E-4D25-AC67-A9169907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A6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0A60"/>
    <w:pPr>
      <w:ind w:left="821" w:hanging="361"/>
    </w:pPr>
    <w:rPr>
      <w:rFonts w:ascii="Verdana" w:eastAsia="Verdana" w:hAnsi="Verdana"/>
    </w:rPr>
  </w:style>
  <w:style w:type="character" w:customStyle="1" w:styleId="BodyTextChar">
    <w:name w:val="Body Text Char"/>
    <w:basedOn w:val="DefaultParagraphFont"/>
    <w:link w:val="BodyText"/>
    <w:rsid w:val="00D90A60"/>
    <w:rPr>
      <w:rFonts w:ascii="Verdana" w:eastAsia="Verdana" w:hAnsi="Verdan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p.planninginspectorate.gov.uk/" TargetMode="External"/><Relationship Id="rId5" Type="http://schemas.openxmlformats.org/officeDocument/2006/relationships/hyperlink" Target="mailto:inquiryappeals@planninginspectorate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Atwell, Rachel</dc:creator>
  <cp:keywords/>
  <dc:description/>
  <cp:lastModifiedBy>Atwell, Rachel</cp:lastModifiedBy>
  <cp:revision>1</cp:revision>
  <dcterms:created xsi:type="dcterms:W3CDTF">2021-06-21T15:13:00Z</dcterms:created>
  <dcterms:modified xsi:type="dcterms:W3CDTF">2021-06-21T15:13:00Z</dcterms:modified>
</cp:coreProperties>
</file>