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FE803" w14:textId="30E6C25D" w:rsidR="00513C28" w:rsidRDefault="00313801">
      <w:r>
        <w:rPr>
          <w:noProof/>
          <w:lang w:eastAsia="en-GB"/>
        </w:rPr>
        <w:drawing>
          <wp:anchor distT="0" distB="0" distL="114300" distR="114300" simplePos="0" relativeHeight="251657728" behindDoc="0" locked="0" layoutInCell="1" allowOverlap="1" wp14:anchorId="17D3AB9F" wp14:editId="71A06244">
            <wp:simplePos x="0" y="0"/>
            <wp:positionH relativeFrom="margin">
              <wp:posOffset>-422910</wp:posOffset>
            </wp:positionH>
            <wp:positionV relativeFrom="margin">
              <wp:posOffset>-194310</wp:posOffset>
            </wp:positionV>
            <wp:extent cx="998220" cy="1007745"/>
            <wp:effectExtent l="0" t="0" r="0" b="0"/>
            <wp:wrapSquare wrapText="bothSides"/>
            <wp:docPr id="4" name="Picture 4" descr="AGO_24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O_248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07745"/>
                    </a:xfrm>
                    <a:prstGeom prst="rect">
                      <a:avLst/>
                    </a:prstGeom>
                    <a:noFill/>
                  </pic:spPr>
                </pic:pic>
              </a:graphicData>
            </a:graphic>
            <wp14:sizeRelH relativeFrom="page">
              <wp14:pctWidth>0</wp14:pctWidth>
            </wp14:sizeRelH>
            <wp14:sizeRelV relativeFrom="page">
              <wp14:pctHeight>0</wp14:pctHeight>
            </wp14:sizeRelV>
          </wp:anchor>
        </w:drawing>
      </w:r>
    </w:p>
    <w:p w14:paraId="5D74B8AB" w14:textId="77777777" w:rsidR="00F4554E" w:rsidRPr="00F4554E" w:rsidRDefault="00F4554E" w:rsidP="00F4554E">
      <w:pPr>
        <w:pStyle w:val="Heading1"/>
        <w:jc w:val="right"/>
        <w:rPr>
          <w:rFonts w:ascii="Arial" w:hAnsi="Arial" w:cs="Arial"/>
          <w:szCs w:val="24"/>
        </w:rPr>
      </w:pPr>
      <w:r w:rsidRPr="00F4554E">
        <w:rPr>
          <w:rFonts w:ascii="Arial" w:hAnsi="Arial" w:cs="Arial"/>
          <w:szCs w:val="24"/>
        </w:rPr>
        <w:t>JUNIOR COUNSEL TO THE CROWN</w:t>
      </w:r>
    </w:p>
    <w:p w14:paraId="61DD6271" w14:textId="77777777" w:rsidR="00F4554E" w:rsidRPr="00F4554E" w:rsidRDefault="00F4554E" w:rsidP="00F4554E">
      <w:pPr>
        <w:pStyle w:val="Heading4"/>
        <w:jc w:val="right"/>
        <w:rPr>
          <w:sz w:val="24"/>
          <w:szCs w:val="24"/>
        </w:rPr>
      </w:pPr>
      <w:r w:rsidRPr="00F4554E">
        <w:rPr>
          <w:sz w:val="24"/>
          <w:szCs w:val="24"/>
        </w:rPr>
        <w:t xml:space="preserve">THE ATTORNEY GENERAL’S LONDON PANELS </w:t>
      </w:r>
    </w:p>
    <w:p w14:paraId="05167F97" w14:textId="77777777" w:rsidR="005D49F0" w:rsidRDefault="005D49F0" w:rsidP="00F4554E">
      <w:pPr>
        <w:pStyle w:val="Heading4"/>
        <w:jc w:val="right"/>
        <w:rPr>
          <w:sz w:val="24"/>
          <w:szCs w:val="24"/>
        </w:rPr>
      </w:pPr>
    </w:p>
    <w:p w14:paraId="4B2984F8" w14:textId="77777777" w:rsidR="00F4554E" w:rsidRPr="00F4554E" w:rsidRDefault="00F4554E" w:rsidP="00F4554E">
      <w:pPr>
        <w:pStyle w:val="Heading4"/>
        <w:jc w:val="right"/>
        <w:rPr>
          <w:sz w:val="24"/>
          <w:szCs w:val="24"/>
        </w:rPr>
      </w:pPr>
      <w:r w:rsidRPr="00F4554E">
        <w:rPr>
          <w:sz w:val="24"/>
          <w:szCs w:val="24"/>
        </w:rPr>
        <w:t xml:space="preserve">INFORMATION </w:t>
      </w:r>
      <w:r w:rsidR="009317CC">
        <w:rPr>
          <w:sz w:val="24"/>
          <w:szCs w:val="24"/>
        </w:rPr>
        <w:t>FOR CANDIDATES</w:t>
      </w:r>
    </w:p>
    <w:p w14:paraId="12DEF204" w14:textId="77777777" w:rsidR="00513C28" w:rsidRDefault="00513C28"/>
    <w:p w14:paraId="0DF747B7" w14:textId="77777777" w:rsidR="00513C28" w:rsidRDefault="00513C28"/>
    <w:p w14:paraId="6286FD29" w14:textId="77777777" w:rsidR="00513C28" w:rsidRDefault="00513C28">
      <w:pPr>
        <w:pStyle w:val="BodyText3"/>
        <w:rPr>
          <w:szCs w:val="20"/>
        </w:rPr>
      </w:pPr>
      <w:r>
        <w:rPr>
          <w:szCs w:val="20"/>
        </w:rPr>
        <w:t xml:space="preserve">Thank you for your interest in the Attorney General’s London Panels of Junior Counsel to the Crown.  </w:t>
      </w:r>
    </w:p>
    <w:p w14:paraId="6FAB0B3F" w14:textId="77777777" w:rsidR="00513C28" w:rsidRDefault="00513C28">
      <w:pPr>
        <w:jc w:val="both"/>
        <w:rPr>
          <w:rFonts w:ascii="Arial" w:hAnsi="Arial" w:cs="Arial"/>
          <w:bCs/>
          <w:sz w:val="22"/>
        </w:rPr>
      </w:pPr>
    </w:p>
    <w:p w14:paraId="0FDB6BAC" w14:textId="77777777" w:rsidR="00513C28" w:rsidRDefault="00513C28">
      <w:pPr>
        <w:pStyle w:val="Heading5"/>
        <w:rPr>
          <w:bCs/>
        </w:rPr>
      </w:pPr>
      <w:r>
        <w:t>General Background</w:t>
      </w:r>
    </w:p>
    <w:p w14:paraId="6FBE5BA8" w14:textId="77777777" w:rsidR="00513C28" w:rsidRDefault="00513C28">
      <w:pPr>
        <w:jc w:val="both"/>
        <w:rPr>
          <w:rFonts w:ascii="Arial" w:hAnsi="Arial" w:cs="Arial"/>
          <w:sz w:val="22"/>
        </w:rPr>
      </w:pPr>
    </w:p>
    <w:p w14:paraId="74CF2261" w14:textId="76C48C5E" w:rsidR="00197256" w:rsidRDefault="00513C28" w:rsidP="009C6604">
      <w:pPr>
        <w:rPr>
          <w:rFonts w:ascii="Arial" w:hAnsi="Arial" w:cs="Arial"/>
          <w:color w:val="000000"/>
          <w:sz w:val="22"/>
        </w:rPr>
      </w:pPr>
      <w:r>
        <w:rPr>
          <w:rFonts w:ascii="Arial" w:hAnsi="Arial" w:cs="Arial"/>
          <w:sz w:val="22"/>
        </w:rPr>
        <w:t xml:space="preserve">The Attorney General maintains (by means of an open advertisement and application process) </w:t>
      </w:r>
      <w:r w:rsidR="005F5F17">
        <w:rPr>
          <w:rFonts w:ascii="Arial" w:hAnsi="Arial" w:cs="Arial"/>
          <w:sz w:val="22"/>
        </w:rPr>
        <w:t xml:space="preserve">a number of </w:t>
      </w:r>
      <w:r>
        <w:rPr>
          <w:rFonts w:ascii="Arial" w:hAnsi="Arial" w:cs="Arial"/>
          <w:sz w:val="22"/>
        </w:rPr>
        <w:t>panels of junior Counsel to undertake civil work</w:t>
      </w:r>
      <w:r w:rsidR="00AF494D">
        <w:rPr>
          <w:rFonts w:ascii="Arial" w:hAnsi="Arial" w:cs="Arial"/>
          <w:sz w:val="22"/>
        </w:rPr>
        <w:t xml:space="preserve"> for all Government departments; these are </w:t>
      </w:r>
      <w:r>
        <w:rPr>
          <w:rFonts w:ascii="Arial" w:hAnsi="Arial" w:cs="Arial"/>
          <w:sz w:val="22"/>
        </w:rPr>
        <w:t>London</w:t>
      </w:r>
      <w:r w:rsidR="009A1921">
        <w:rPr>
          <w:rFonts w:ascii="Arial" w:hAnsi="Arial" w:cs="Arial"/>
          <w:sz w:val="22"/>
        </w:rPr>
        <w:t xml:space="preserve">, </w:t>
      </w:r>
      <w:r>
        <w:rPr>
          <w:rFonts w:ascii="Arial" w:hAnsi="Arial" w:cs="Arial"/>
          <w:sz w:val="22"/>
        </w:rPr>
        <w:t>Regional</w:t>
      </w:r>
      <w:r w:rsidR="0043702C">
        <w:rPr>
          <w:rFonts w:ascii="Arial" w:hAnsi="Arial" w:cs="Arial"/>
          <w:sz w:val="22"/>
        </w:rPr>
        <w:t>,</w:t>
      </w:r>
      <w:r w:rsidR="009A1921">
        <w:rPr>
          <w:rFonts w:ascii="Arial" w:hAnsi="Arial" w:cs="Arial"/>
          <w:sz w:val="22"/>
        </w:rPr>
        <w:t xml:space="preserve"> and Public International Law (PIL) Panel</w:t>
      </w:r>
      <w:r w:rsidR="005F5F17">
        <w:rPr>
          <w:rFonts w:ascii="Arial" w:hAnsi="Arial" w:cs="Arial"/>
          <w:sz w:val="22"/>
        </w:rPr>
        <w:t>s</w:t>
      </w:r>
      <w:r w:rsidR="00197256">
        <w:rPr>
          <w:rFonts w:ascii="Arial" w:hAnsi="Arial" w:cs="Arial"/>
          <w:color w:val="000000"/>
          <w:sz w:val="22"/>
        </w:rPr>
        <w:t xml:space="preserve">, each set up as follows: </w:t>
      </w:r>
    </w:p>
    <w:p w14:paraId="4966E83C" w14:textId="77777777" w:rsidR="00197256" w:rsidRDefault="00197256" w:rsidP="00197256">
      <w:pPr>
        <w:spacing w:line="360" w:lineRule="auto"/>
        <w:jc w:val="both"/>
        <w:rPr>
          <w:rFonts w:ascii="Arial" w:hAnsi="Arial" w:cs="Arial"/>
          <w:color w:val="000000"/>
          <w:sz w:val="22"/>
        </w:rPr>
      </w:pPr>
    </w:p>
    <w:p w14:paraId="0BE82F86" w14:textId="77777777" w:rsidR="00197256" w:rsidRDefault="00197256" w:rsidP="00796D61">
      <w:pPr>
        <w:numPr>
          <w:ilvl w:val="0"/>
          <w:numId w:val="6"/>
        </w:numPr>
        <w:autoSpaceDE w:val="0"/>
        <w:autoSpaceDN w:val="0"/>
        <w:adjustRightInd w:val="0"/>
        <w:ind w:left="714" w:hanging="357"/>
        <w:jc w:val="both"/>
        <w:rPr>
          <w:rFonts w:ascii="Arial" w:hAnsi="Arial" w:cs="Arial"/>
          <w:color w:val="000000"/>
          <w:sz w:val="22"/>
        </w:rPr>
      </w:pPr>
      <w:r>
        <w:rPr>
          <w:rFonts w:ascii="Arial" w:hAnsi="Arial" w:cs="Arial"/>
          <w:color w:val="000000"/>
          <w:sz w:val="22"/>
        </w:rPr>
        <w:t xml:space="preserve">A </w:t>
      </w:r>
      <w:r w:rsidR="005F5F17">
        <w:rPr>
          <w:rFonts w:ascii="Arial" w:hAnsi="Arial" w:cs="Arial"/>
          <w:color w:val="000000"/>
          <w:sz w:val="22"/>
        </w:rPr>
        <w:t>P</w:t>
      </w:r>
      <w:r>
        <w:rPr>
          <w:rFonts w:ascii="Arial" w:hAnsi="Arial" w:cs="Arial"/>
          <w:color w:val="000000"/>
          <w:sz w:val="22"/>
        </w:rPr>
        <w:t xml:space="preserve">anel – this is for senior juniors with </w:t>
      </w:r>
      <w:r w:rsidR="005F5F17">
        <w:rPr>
          <w:rFonts w:ascii="Arial" w:hAnsi="Arial" w:cs="Arial"/>
          <w:color w:val="000000"/>
          <w:sz w:val="22"/>
        </w:rPr>
        <w:t xml:space="preserve">usually </w:t>
      </w:r>
      <w:r>
        <w:rPr>
          <w:rFonts w:ascii="Arial" w:hAnsi="Arial" w:cs="Arial"/>
          <w:color w:val="000000"/>
          <w:sz w:val="22"/>
        </w:rPr>
        <w:t xml:space="preserve">at least 10 years post pupillage </w:t>
      </w:r>
      <w:r w:rsidR="004B697D">
        <w:rPr>
          <w:rFonts w:ascii="Arial" w:hAnsi="Arial" w:cs="Arial"/>
          <w:color w:val="000000"/>
          <w:sz w:val="22"/>
        </w:rPr>
        <w:t xml:space="preserve">advocacy </w:t>
      </w:r>
      <w:r>
        <w:rPr>
          <w:rFonts w:ascii="Arial" w:hAnsi="Arial" w:cs="Arial"/>
          <w:color w:val="000000"/>
          <w:sz w:val="22"/>
        </w:rPr>
        <w:t>experience at the point of appointment</w:t>
      </w:r>
    </w:p>
    <w:p w14:paraId="6573E678" w14:textId="77777777" w:rsidR="00197256" w:rsidRDefault="00197256" w:rsidP="00796D61">
      <w:pPr>
        <w:numPr>
          <w:ilvl w:val="0"/>
          <w:numId w:val="6"/>
        </w:numPr>
        <w:autoSpaceDE w:val="0"/>
        <w:autoSpaceDN w:val="0"/>
        <w:adjustRightInd w:val="0"/>
        <w:ind w:left="714" w:hanging="357"/>
        <w:jc w:val="both"/>
        <w:rPr>
          <w:rFonts w:ascii="Arial" w:hAnsi="Arial" w:cs="Arial"/>
          <w:color w:val="000000"/>
          <w:sz w:val="22"/>
        </w:rPr>
      </w:pPr>
      <w:r>
        <w:rPr>
          <w:rFonts w:ascii="Arial" w:hAnsi="Arial" w:cs="Arial"/>
          <w:color w:val="000000"/>
          <w:sz w:val="22"/>
        </w:rPr>
        <w:t xml:space="preserve">B </w:t>
      </w:r>
      <w:r w:rsidR="005F5F17">
        <w:rPr>
          <w:rFonts w:ascii="Arial" w:hAnsi="Arial" w:cs="Arial"/>
          <w:color w:val="000000"/>
          <w:sz w:val="22"/>
        </w:rPr>
        <w:t>P</w:t>
      </w:r>
      <w:r>
        <w:rPr>
          <w:rFonts w:ascii="Arial" w:hAnsi="Arial" w:cs="Arial"/>
          <w:color w:val="000000"/>
          <w:sz w:val="22"/>
        </w:rPr>
        <w:t xml:space="preserve">anel – this is for middle juniors who have </w:t>
      </w:r>
      <w:r w:rsidR="005F5F17">
        <w:rPr>
          <w:rFonts w:ascii="Arial" w:hAnsi="Arial" w:cs="Arial"/>
          <w:color w:val="000000"/>
          <w:sz w:val="22"/>
        </w:rPr>
        <w:t xml:space="preserve">usually </w:t>
      </w:r>
      <w:r>
        <w:rPr>
          <w:rFonts w:ascii="Arial" w:hAnsi="Arial" w:cs="Arial"/>
          <w:color w:val="000000"/>
          <w:sz w:val="22"/>
        </w:rPr>
        <w:t xml:space="preserve">at least 5 years post-pupillage </w:t>
      </w:r>
      <w:r w:rsidR="004B697D">
        <w:rPr>
          <w:rFonts w:ascii="Arial" w:hAnsi="Arial" w:cs="Arial"/>
          <w:color w:val="000000"/>
          <w:sz w:val="22"/>
        </w:rPr>
        <w:t xml:space="preserve">advocacy </w:t>
      </w:r>
      <w:r>
        <w:rPr>
          <w:rFonts w:ascii="Arial" w:hAnsi="Arial" w:cs="Arial"/>
          <w:color w:val="000000"/>
          <w:sz w:val="22"/>
        </w:rPr>
        <w:t>experience</w:t>
      </w:r>
    </w:p>
    <w:p w14:paraId="2A5D6BAD" w14:textId="77777777" w:rsidR="00197256" w:rsidRDefault="00197256" w:rsidP="00796D61">
      <w:pPr>
        <w:numPr>
          <w:ilvl w:val="0"/>
          <w:numId w:val="6"/>
        </w:numPr>
        <w:autoSpaceDE w:val="0"/>
        <w:autoSpaceDN w:val="0"/>
        <w:adjustRightInd w:val="0"/>
        <w:ind w:left="714" w:hanging="357"/>
        <w:jc w:val="both"/>
        <w:rPr>
          <w:rFonts w:ascii="Arial" w:hAnsi="Arial" w:cs="Arial"/>
          <w:color w:val="000000"/>
          <w:sz w:val="22"/>
        </w:rPr>
      </w:pPr>
      <w:r>
        <w:rPr>
          <w:rFonts w:ascii="Arial" w:hAnsi="Arial" w:cs="Arial"/>
          <w:color w:val="000000"/>
          <w:sz w:val="22"/>
        </w:rPr>
        <w:t xml:space="preserve">C </w:t>
      </w:r>
      <w:r w:rsidR="005F5F17">
        <w:rPr>
          <w:rFonts w:ascii="Arial" w:hAnsi="Arial" w:cs="Arial"/>
          <w:color w:val="000000"/>
          <w:sz w:val="22"/>
        </w:rPr>
        <w:t>P</w:t>
      </w:r>
      <w:r>
        <w:rPr>
          <w:rFonts w:ascii="Arial" w:hAnsi="Arial" w:cs="Arial"/>
          <w:color w:val="000000"/>
          <w:sz w:val="22"/>
        </w:rPr>
        <w:t xml:space="preserve">anel – this is for juniors who have </w:t>
      </w:r>
      <w:r w:rsidR="005F5F17">
        <w:rPr>
          <w:rFonts w:ascii="Arial" w:hAnsi="Arial" w:cs="Arial"/>
          <w:color w:val="000000"/>
          <w:sz w:val="22"/>
        </w:rPr>
        <w:t>at least</w:t>
      </w:r>
      <w:r>
        <w:rPr>
          <w:rFonts w:ascii="Arial" w:hAnsi="Arial" w:cs="Arial"/>
          <w:color w:val="000000"/>
          <w:sz w:val="22"/>
        </w:rPr>
        <w:t xml:space="preserve"> 2 years post-pupillage </w:t>
      </w:r>
      <w:r w:rsidR="004B697D">
        <w:rPr>
          <w:rFonts w:ascii="Arial" w:hAnsi="Arial" w:cs="Arial"/>
          <w:color w:val="000000"/>
          <w:sz w:val="22"/>
        </w:rPr>
        <w:t xml:space="preserve">advocacy </w:t>
      </w:r>
      <w:r>
        <w:rPr>
          <w:rFonts w:ascii="Arial" w:hAnsi="Arial" w:cs="Arial"/>
          <w:color w:val="000000"/>
          <w:sz w:val="22"/>
        </w:rPr>
        <w:t>experience.</w:t>
      </w:r>
    </w:p>
    <w:p w14:paraId="5CF89CC5" w14:textId="77777777" w:rsidR="00796D61" w:rsidRDefault="00796D61" w:rsidP="00335279">
      <w:pPr>
        <w:jc w:val="both"/>
        <w:rPr>
          <w:rFonts w:ascii="Arial" w:hAnsi="Arial" w:cs="Arial"/>
          <w:color w:val="000000"/>
          <w:sz w:val="22"/>
        </w:rPr>
      </w:pPr>
    </w:p>
    <w:p w14:paraId="48A31200" w14:textId="77777777" w:rsidR="00197256" w:rsidRDefault="00197256" w:rsidP="009C6604">
      <w:pPr>
        <w:rPr>
          <w:rFonts w:ascii="Arial" w:hAnsi="Arial" w:cs="Arial"/>
          <w:color w:val="000000"/>
          <w:sz w:val="22"/>
        </w:rPr>
      </w:pPr>
      <w:r>
        <w:rPr>
          <w:rFonts w:ascii="Arial" w:hAnsi="Arial" w:cs="Arial"/>
          <w:color w:val="000000"/>
          <w:sz w:val="22"/>
        </w:rPr>
        <w:t>Note the years of experience are a minimum and many of those on the panel have considerably more experience than the minimum.</w:t>
      </w:r>
    </w:p>
    <w:p w14:paraId="32F65B13" w14:textId="77777777" w:rsidR="00335279" w:rsidRDefault="00335279" w:rsidP="00197256">
      <w:pPr>
        <w:pStyle w:val="BodyText"/>
        <w:ind w:right="0"/>
        <w:jc w:val="both"/>
        <w:rPr>
          <w:rFonts w:ascii="Arial" w:hAnsi="Arial" w:cs="Arial"/>
          <w:sz w:val="22"/>
          <w:szCs w:val="22"/>
          <w:lang w:eastAsia="en-GB"/>
        </w:rPr>
      </w:pPr>
    </w:p>
    <w:p w14:paraId="3010AFE9" w14:textId="0CB46558" w:rsidR="00335279" w:rsidRDefault="00AF494D" w:rsidP="009C6604">
      <w:pPr>
        <w:pStyle w:val="BodyText"/>
        <w:ind w:right="0"/>
        <w:rPr>
          <w:rFonts w:ascii="Arial" w:hAnsi="Arial" w:cs="Arial"/>
          <w:sz w:val="22"/>
        </w:rPr>
      </w:pPr>
      <w:r>
        <w:rPr>
          <w:rFonts w:ascii="Arial" w:hAnsi="Arial" w:cs="Arial"/>
          <w:sz w:val="22"/>
        </w:rPr>
        <w:t>Members of the A p</w:t>
      </w:r>
      <w:r w:rsidR="00335279">
        <w:rPr>
          <w:rFonts w:ascii="Arial" w:hAnsi="Arial" w:cs="Arial"/>
          <w:sz w:val="22"/>
        </w:rPr>
        <w:t>a</w:t>
      </w:r>
      <w:r>
        <w:rPr>
          <w:rFonts w:ascii="Arial" w:hAnsi="Arial" w:cs="Arial"/>
          <w:sz w:val="22"/>
        </w:rPr>
        <w:t>nel deal with the most complex g</w:t>
      </w:r>
      <w:r w:rsidR="00335279">
        <w:rPr>
          <w:rFonts w:ascii="Arial" w:hAnsi="Arial" w:cs="Arial"/>
          <w:sz w:val="22"/>
        </w:rPr>
        <w:t xml:space="preserve">overnment cases in all kinds of courts and tribunals including the Supreme Court. They will often appear against QC’s. </w:t>
      </w:r>
    </w:p>
    <w:p w14:paraId="0B39467A" w14:textId="77777777" w:rsidR="00335279" w:rsidRDefault="00335279" w:rsidP="00335279">
      <w:pPr>
        <w:pStyle w:val="BodyText"/>
        <w:ind w:right="0"/>
        <w:jc w:val="both"/>
        <w:rPr>
          <w:rFonts w:ascii="Arial" w:hAnsi="Arial" w:cs="Arial"/>
          <w:sz w:val="22"/>
        </w:rPr>
      </w:pPr>
    </w:p>
    <w:p w14:paraId="2F517F14" w14:textId="77777777" w:rsidR="00335279" w:rsidRDefault="00335279" w:rsidP="009C6604">
      <w:pPr>
        <w:pStyle w:val="BodyText"/>
        <w:ind w:right="0"/>
        <w:rPr>
          <w:rFonts w:ascii="Arial" w:hAnsi="Arial" w:cs="Arial"/>
          <w:sz w:val="22"/>
        </w:rPr>
      </w:pPr>
      <w:r>
        <w:rPr>
          <w:rFonts w:ascii="Arial" w:hAnsi="Arial" w:cs="Arial"/>
          <w:sz w:val="22"/>
        </w:rPr>
        <w:t xml:space="preserve">Members of the B panel deal with substantial cases but not in general as complex as those handled by the A panel.  They will generally be instructed where knowledge and experience of a particular field is required.  </w:t>
      </w:r>
    </w:p>
    <w:p w14:paraId="6484E40D" w14:textId="77777777" w:rsidR="00F70972" w:rsidRDefault="00F70972" w:rsidP="00335279">
      <w:pPr>
        <w:pStyle w:val="BodyText"/>
        <w:ind w:right="0"/>
        <w:jc w:val="both"/>
        <w:rPr>
          <w:rFonts w:ascii="Arial" w:hAnsi="Arial" w:cs="Arial"/>
          <w:sz w:val="22"/>
        </w:rPr>
      </w:pPr>
    </w:p>
    <w:p w14:paraId="592DB2FE" w14:textId="15D86EF3" w:rsidR="00335279" w:rsidRDefault="00335279" w:rsidP="009C6604">
      <w:pPr>
        <w:pStyle w:val="BodyText"/>
        <w:ind w:right="0"/>
        <w:rPr>
          <w:rFonts w:ascii="Arial" w:hAnsi="Arial" w:cs="Arial"/>
          <w:sz w:val="22"/>
        </w:rPr>
      </w:pPr>
      <w:r w:rsidRPr="006059B2">
        <w:rPr>
          <w:rFonts w:ascii="Arial" w:hAnsi="Arial" w:cs="Arial"/>
          <w:sz w:val="22"/>
        </w:rPr>
        <w:t xml:space="preserve">Members of the C panel </w:t>
      </w:r>
      <w:r w:rsidR="00F47FD2" w:rsidRPr="006059B2">
        <w:rPr>
          <w:rFonts w:ascii="Arial" w:hAnsi="Arial" w:cs="Arial"/>
          <w:color w:val="000000"/>
          <w:sz w:val="22"/>
        </w:rPr>
        <w:t>are likely to be instructed as sole advocates in County Court or Tribunal cases.</w:t>
      </w:r>
      <w:r w:rsidR="009C6604">
        <w:rPr>
          <w:rFonts w:ascii="Arial" w:hAnsi="Arial" w:cs="Arial"/>
          <w:color w:val="000000"/>
          <w:sz w:val="22"/>
        </w:rPr>
        <w:t xml:space="preserve"> </w:t>
      </w:r>
      <w:r w:rsidR="001C4E66">
        <w:rPr>
          <w:rFonts w:ascii="Arial" w:hAnsi="Arial" w:cs="Arial"/>
          <w:color w:val="000000"/>
          <w:sz w:val="22"/>
        </w:rPr>
        <w:t>They may be instruc</w:t>
      </w:r>
      <w:r w:rsidR="00AF494D">
        <w:rPr>
          <w:rFonts w:ascii="Arial" w:hAnsi="Arial" w:cs="Arial"/>
          <w:color w:val="000000"/>
          <w:sz w:val="22"/>
        </w:rPr>
        <w:t>ted as a junior to more senior c</w:t>
      </w:r>
      <w:r w:rsidR="001C4E66">
        <w:rPr>
          <w:rFonts w:ascii="Arial" w:hAnsi="Arial" w:cs="Arial"/>
          <w:color w:val="000000"/>
          <w:sz w:val="22"/>
        </w:rPr>
        <w:t>ounsel.</w:t>
      </w:r>
    </w:p>
    <w:p w14:paraId="4938A62C" w14:textId="77777777" w:rsidR="00335279" w:rsidRDefault="00335279" w:rsidP="00335279">
      <w:pPr>
        <w:pStyle w:val="BodyText"/>
        <w:ind w:right="0"/>
        <w:jc w:val="both"/>
        <w:rPr>
          <w:rFonts w:ascii="Arial" w:hAnsi="Arial" w:cs="Arial"/>
          <w:sz w:val="22"/>
          <w:szCs w:val="22"/>
          <w:lang w:eastAsia="en-GB"/>
        </w:rPr>
      </w:pPr>
    </w:p>
    <w:p w14:paraId="1D4BAF0B" w14:textId="4D04735A" w:rsidR="00197256" w:rsidRDefault="00197256" w:rsidP="009C6604">
      <w:pPr>
        <w:pStyle w:val="BodyText"/>
        <w:ind w:right="0"/>
        <w:rPr>
          <w:rFonts w:ascii="Arial" w:hAnsi="Arial" w:cs="Arial"/>
          <w:sz w:val="22"/>
          <w:szCs w:val="22"/>
        </w:rPr>
      </w:pPr>
      <w:r>
        <w:rPr>
          <w:rFonts w:ascii="Arial" w:hAnsi="Arial" w:cs="Arial"/>
          <w:sz w:val="22"/>
          <w:szCs w:val="22"/>
          <w:lang w:eastAsia="en-GB"/>
        </w:rPr>
        <w:t>T</w:t>
      </w:r>
      <w:r w:rsidRPr="001E47F9">
        <w:rPr>
          <w:rFonts w:ascii="Arial" w:hAnsi="Arial" w:cs="Arial"/>
          <w:sz w:val="22"/>
          <w:szCs w:val="22"/>
          <w:lang w:eastAsia="en-GB"/>
        </w:rPr>
        <w:t>he three London</w:t>
      </w:r>
      <w:r w:rsidR="009B3BAC">
        <w:rPr>
          <w:rFonts w:ascii="Arial" w:hAnsi="Arial" w:cs="Arial"/>
          <w:sz w:val="22"/>
          <w:szCs w:val="22"/>
          <w:lang w:eastAsia="en-GB"/>
        </w:rPr>
        <w:t xml:space="preserve"> p</w:t>
      </w:r>
      <w:r w:rsidR="00AF494D">
        <w:rPr>
          <w:rFonts w:ascii="Arial" w:hAnsi="Arial" w:cs="Arial"/>
          <w:sz w:val="22"/>
          <w:szCs w:val="22"/>
          <w:lang w:eastAsia="en-GB"/>
        </w:rPr>
        <w:t>anels also cover work in the South E</w:t>
      </w:r>
      <w:r w:rsidRPr="001E47F9">
        <w:rPr>
          <w:rFonts w:ascii="Arial" w:hAnsi="Arial" w:cs="Arial"/>
          <w:sz w:val="22"/>
          <w:szCs w:val="22"/>
          <w:lang w:eastAsia="en-GB"/>
        </w:rPr>
        <w:t>ast of England.</w:t>
      </w:r>
      <w:r>
        <w:rPr>
          <w:rFonts w:ascii="Arial" w:hAnsi="Arial" w:cs="Arial"/>
          <w:sz w:val="22"/>
          <w:szCs w:val="22"/>
          <w:lang w:eastAsia="en-GB"/>
        </w:rPr>
        <w:t xml:space="preserve"> </w:t>
      </w:r>
      <w:r w:rsidRPr="001E47F9">
        <w:rPr>
          <w:rFonts w:ascii="Arial" w:hAnsi="Arial" w:cs="Arial"/>
          <w:sz w:val="22"/>
          <w:szCs w:val="22"/>
        </w:rPr>
        <w:t xml:space="preserve">Applicants will be expected to have a substantial professional connection with </w:t>
      </w:r>
      <w:r>
        <w:rPr>
          <w:rFonts w:ascii="Arial" w:hAnsi="Arial" w:cs="Arial"/>
          <w:sz w:val="22"/>
          <w:szCs w:val="22"/>
        </w:rPr>
        <w:t xml:space="preserve">London or the </w:t>
      </w:r>
      <w:r w:rsidR="00AF494D">
        <w:rPr>
          <w:rFonts w:ascii="Arial" w:hAnsi="Arial" w:cs="Arial"/>
          <w:sz w:val="22"/>
          <w:szCs w:val="22"/>
        </w:rPr>
        <w:t>S</w:t>
      </w:r>
      <w:r>
        <w:rPr>
          <w:rFonts w:ascii="Arial" w:hAnsi="Arial" w:cs="Arial"/>
          <w:sz w:val="22"/>
          <w:szCs w:val="22"/>
        </w:rPr>
        <w:t xml:space="preserve">outh </w:t>
      </w:r>
      <w:r w:rsidR="00AF494D">
        <w:rPr>
          <w:rFonts w:ascii="Arial" w:hAnsi="Arial" w:cs="Arial"/>
          <w:sz w:val="22"/>
          <w:szCs w:val="22"/>
        </w:rPr>
        <w:t>E</w:t>
      </w:r>
      <w:r>
        <w:rPr>
          <w:rFonts w:ascii="Arial" w:hAnsi="Arial" w:cs="Arial"/>
          <w:sz w:val="22"/>
          <w:szCs w:val="22"/>
        </w:rPr>
        <w:t>ast or both</w:t>
      </w:r>
      <w:r w:rsidR="00AF494D">
        <w:rPr>
          <w:rFonts w:ascii="Arial" w:hAnsi="Arial" w:cs="Arial"/>
          <w:sz w:val="22"/>
          <w:szCs w:val="22"/>
        </w:rPr>
        <w:t xml:space="preserve">, </w:t>
      </w:r>
      <w:r w:rsidRPr="001E47F9">
        <w:rPr>
          <w:rFonts w:ascii="Arial" w:hAnsi="Arial" w:cs="Arial"/>
          <w:sz w:val="22"/>
          <w:szCs w:val="22"/>
        </w:rPr>
        <w:t xml:space="preserve">e.g. be a member of the relevant circuit or have a principal practice address within the area. </w:t>
      </w:r>
      <w:r>
        <w:rPr>
          <w:rFonts w:ascii="Arial" w:hAnsi="Arial" w:cs="Arial"/>
          <w:sz w:val="22"/>
          <w:szCs w:val="22"/>
        </w:rPr>
        <w:t>Successful applicants will be</w:t>
      </w:r>
      <w:r w:rsidR="00AF494D">
        <w:rPr>
          <w:rFonts w:ascii="Arial" w:hAnsi="Arial" w:cs="Arial"/>
          <w:sz w:val="22"/>
          <w:szCs w:val="22"/>
        </w:rPr>
        <w:t xml:space="preserve"> expected to travel within the r</w:t>
      </w:r>
      <w:r>
        <w:rPr>
          <w:rFonts w:ascii="Arial" w:hAnsi="Arial" w:cs="Arial"/>
          <w:sz w:val="22"/>
          <w:szCs w:val="22"/>
        </w:rPr>
        <w:t xml:space="preserve">egion. </w:t>
      </w:r>
    </w:p>
    <w:p w14:paraId="7B86F04A" w14:textId="77777777" w:rsidR="00197256" w:rsidRDefault="00197256">
      <w:pPr>
        <w:jc w:val="both"/>
        <w:rPr>
          <w:rFonts w:ascii="Arial" w:hAnsi="Arial" w:cs="Arial"/>
          <w:sz w:val="22"/>
        </w:rPr>
      </w:pPr>
    </w:p>
    <w:p w14:paraId="02BD490A" w14:textId="73E74F78" w:rsidR="00513C28" w:rsidRDefault="00513C28" w:rsidP="00FE73FC">
      <w:pPr>
        <w:rPr>
          <w:rFonts w:ascii="Arial" w:hAnsi="Arial" w:cs="Arial"/>
          <w:sz w:val="22"/>
        </w:rPr>
      </w:pPr>
      <w:r>
        <w:rPr>
          <w:rFonts w:ascii="Arial" w:hAnsi="Arial" w:cs="Arial"/>
          <w:sz w:val="22"/>
        </w:rPr>
        <w:t xml:space="preserve">The size of each panel is determined by need. Although appointment to any </w:t>
      </w:r>
      <w:r w:rsidR="008810AF">
        <w:rPr>
          <w:rFonts w:ascii="Arial" w:hAnsi="Arial" w:cs="Arial"/>
          <w:sz w:val="22"/>
        </w:rPr>
        <w:t>p</w:t>
      </w:r>
      <w:r>
        <w:rPr>
          <w:rFonts w:ascii="Arial" w:hAnsi="Arial" w:cs="Arial"/>
          <w:sz w:val="22"/>
        </w:rPr>
        <w:t>anel cannot be a guarantee that work will be available, we intend that each advocate appointed should be given at least a minimum amount of work, and m</w:t>
      </w:r>
      <w:r w:rsidR="009B3BAC">
        <w:rPr>
          <w:rFonts w:ascii="Arial" w:hAnsi="Arial" w:cs="Arial"/>
          <w:sz w:val="22"/>
        </w:rPr>
        <w:t>onitor both the volume of work p</w:t>
      </w:r>
      <w:r>
        <w:rPr>
          <w:rFonts w:ascii="Arial" w:hAnsi="Arial" w:cs="Arial"/>
          <w:sz w:val="22"/>
        </w:rPr>
        <w:t>anel members receive and the quality of that work, as judged by instructing solicitors.</w:t>
      </w:r>
    </w:p>
    <w:p w14:paraId="32A7A561" w14:textId="77777777" w:rsidR="001E47F9" w:rsidRDefault="001E47F9">
      <w:pPr>
        <w:pStyle w:val="BodyText"/>
        <w:ind w:right="0"/>
        <w:jc w:val="both"/>
        <w:rPr>
          <w:rFonts w:ascii="Arial" w:hAnsi="Arial" w:cs="Arial"/>
          <w:sz w:val="22"/>
        </w:rPr>
      </w:pPr>
    </w:p>
    <w:p w14:paraId="64803C2D" w14:textId="77777777" w:rsidR="00513C28" w:rsidRDefault="008A4B7B" w:rsidP="00FE73FC">
      <w:pPr>
        <w:pStyle w:val="BodyText"/>
        <w:ind w:right="0"/>
        <w:rPr>
          <w:rFonts w:ascii="Arial" w:hAnsi="Arial" w:cs="Arial"/>
          <w:sz w:val="22"/>
        </w:rPr>
      </w:pPr>
      <w:r>
        <w:rPr>
          <w:rFonts w:ascii="Arial" w:hAnsi="Arial" w:cs="Arial"/>
          <w:sz w:val="22"/>
        </w:rPr>
        <w:t xml:space="preserve">In choosing which of the panels to apply to, candidates will want to make a careful </w:t>
      </w:r>
      <w:r w:rsidR="000A1E6C">
        <w:rPr>
          <w:rFonts w:ascii="Arial" w:hAnsi="Arial" w:cs="Arial"/>
          <w:sz w:val="22"/>
        </w:rPr>
        <w:t>decision based on</w:t>
      </w:r>
      <w:r>
        <w:rPr>
          <w:rFonts w:ascii="Arial" w:hAnsi="Arial" w:cs="Arial"/>
          <w:sz w:val="22"/>
        </w:rPr>
        <w:t xml:space="preserve"> which best suits their level of expertise and experience.  </w:t>
      </w:r>
    </w:p>
    <w:p w14:paraId="26917533" w14:textId="0FF28F19" w:rsidR="00396168" w:rsidRDefault="00006194" w:rsidP="00006194">
      <w:pPr>
        <w:autoSpaceDE w:val="0"/>
        <w:autoSpaceDN w:val="0"/>
        <w:adjustRightInd w:val="0"/>
        <w:rPr>
          <w:rFonts w:ascii="Arial" w:hAnsi="Arial" w:cs="Arial"/>
          <w:sz w:val="22"/>
          <w:szCs w:val="22"/>
          <w:lang w:eastAsia="en-GB"/>
        </w:rPr>
      </w:pPr>
      <w:r w:rsidRPr="005D49F0">
        <w:rPr>
          <w:rFonts w:ascii="Arial" w:hAnsi="Arial" w:cs="Arial"/>
          <w:sz w:val="22"/>
          <w:szCs w:val="22"/>
          <w:lang w:eastAsia="en-GB"/>
        </w:rPr>
        <w:lastRenderedPageBreak/>
        <w:t xml:space="preserve">As is the case every year, the Attorney General is looking for applicants with experience in </w:t>
      </w:r>
      <w:r w:rsidR="001E40A9" w:rsidRPr="009E7006">
        <w:rPr>
          <w:rFonts w:ascii="Arial" w:hAnsi="Arial" w:cs="Arial"/>
          <w:b/>
          <w:sz w:val="22"/>
          <w:szCs w:val="22"/>
          <w:lang w:eastAsia="en-GB"/>
        </w:rPr>
        <w:t xml:space="preserve">general </w:t>
      </w:r>
      <w:r w:rsidRPr="002C7204">
        <w:rPr>
          <w:rFonts w:ascii="Arial" w:hAnsi="Arial" w:cs="Arial"/>
          <w:b/>
          <w:sz w:val="22"/>
          <w:szCs w:val="22"/>
          <w:lang w:eastAsia="en-GB"/>
        </w:rPr>
        <w:t xml:space="preserve">public </w:t>
      </w:r>
      <w:r w:rsidR="00BE5944">
        <w:rPr>
          <w:rFonts w:ascii="Arial" w:hAnsi="Arial" w:cs="Arial"/>
          <w:b/>
          <w:sz w:val="22"/>
          <w:szCs w:val="22"/>
          <w:lang w:eastAsia="en-GB"/>
        </w:rPr>
        <w:t>and</w:t>
      </w:r>
      <w:r w:rsidR="001E40A9">
        <w:rPr>
          <w:rFonts w:ascii="Arial" w:hAnsi="Arial" w:cs="Arial"/>
          <w:b/>
          <w:sz w:val="22"/>
          <w:szCs w:val="22"/>
          <w:lang w:eastAsia="en-GB"/>
        </w:rPr>
        <w:t xml:space="preserve"> administrative law</w:t>
      </w:r>
      <w:r w:rsidR="00DF5592">
        <w:rPr>
          <w:rFonts w:ascii="Arial" w:hAnsi="Arial" w:cs="Arial"/>
          <w:b/>
          <w:sz w:val="22"/>
          <w:szCs w:val="22"/>
          <w:lang w:eastAsia="en-GB"/>
        </w:rPr>
        <w:t>,</w:t>
      </w:r>
      <w:r w:rsidR="00985931" w:rsidRPr="00F80510">
        <w:rPr>
          <w:rFonts w:ascii="Arial" w:hAnsi="Arial" w:cs="Arial"/>
          <w:b/>
          <w:color w:val="FF0000"/>
          <w:sz w:val="22"/>
          <w:szCs w:val="22"/>
          <w:lang w:eastAsia="en-GB"/>
        </w:rPr>
        <w:t xml:space="preserve"> </w:t>
      </w:r>
      <w:r w:rsidR="00985931" w:rsidRPr="002C7204">
        <w:rPr>
          <w:rFonts w:ascii="Arial" w:hAnsi="Arial" w:cs="Arial"/>
          <w:b/>
          <w:sz w:val="22"/>
          <w:szCs w:val="22"/>
          <w:lang w:eastAsia="en-GB"/>
        </w:rPr>
        <w:t>employment</w:t>
      </w:r>
      <w:r w:rsidRPr="002C7204">
        <w:rPr>
          <w:rFonts w:ascii="Arial" w:hAnsi="Arial" w:cs="Arial"/>
          <w:b/>
          <w:sz w:val="22"/>
          <w:szCs w:val="22"/>
          <w:lang w:eastAsia="en-GB"/>
        </w:rPr>
        <w:t xml:space="preserve"> or personal injury</w:t>
      </w:r>
      <w:r w:rsidRPr="005D49F0">
        <w:rPr>
          <w:rFonts w:ascii="Arial" w:hAnsi="Arial" w:cs="Arial"/>
          <w:sz w:val="22"/>
          <w:szCs w:val="22"/>
          <w:lang w:eastAsia="en-GB"/>
        </w:rPr>
        <w:t xml:space="preserve">. </w:t>
      </w:r>
      <w:r w:rsidR="00FE73FC">
        <w:rPr>
          <w:rFonts w:ascii="Arial" w:hAnsi="Arial" w:cs="Arial"/>
          <w:sz w:val="22"/>
          <w:szCs w:val="22"/>
          <w:lang w:eastAsia="en-GB"/>
        </w:rPr>
        <w:t xml:space="preserve">For the </w:t>
      </w:r>
      <w:r w:rsidR="00FE73FC" w:rsidRPr="0082717A">
        <w:rPr>
          <w:rFonts w:ascii="Arial" w:hAnsi="Arial" w:cs="Arial"/>
          <w:sz w:val="22"/>
          <w:szCs w:val="22"/>
          <w:lang w:eastAsia="en-GB"/>
        </w:rPr>
        <w:t>2021</w:t>
      </w:r>
      <w:r w:rsidR="008067D8" w:rsidRPr="0082717A">
        <w:rPr>
          <w:rFonts w:ascii="Arial" w:hAnsi="Arial" w:cs="Arial"/>
          <w:sz w:val="22"/>
          <w:szCs w:val="22"/>
          <w:lang w:eastAsia="en-GB"/>
        </w:rPr>
        <w:t xml:space="preserve"> </w:t>
      </w:r>
      <w:r w:rsidR="00796D61">
        <w:rPr>
          <w:rFonts w:ascii="Arial" w:hAnsi="Arial" w:cs="Arial"/>
          <w:sz w:val="22"/>
          <w:szCs w:val="22"/>
          <w:lang w:eastAsia="en-GB"/>
        </w:rPr>
        <w:t>exercise, t</w:t>
      </w:r>
      <w:r w:rsidR="008810AF" w:rsidRPr="005D49F0">
        <w:rPr>
          <w:rFonts w:ascii="Arial" w:hAnsi="Arial" w:cs="Arial"/>
          <w:sz w:val="22"/>
          <w:szCs w:val="22"/>
          <w:lang w:eastAsia="en-GB"/>
        </w:rPr>
        <w:t xml:space="preserve">he Attorney is </w:t>
      </w:r>
      <w:r w:rsidR="00BC3BD3" w:rsidRPr="005D49F0">
        <w:rPr>
          <w:rFonts w:ascii="Arial" w:hAnsi="Arial" w:cs="Arial"/>
          <w:sz w:val="22"/>
          <w:szCs w:val="22"/>
          <w:lang w:eastAsia="en-GB"/>
        </w:rPr>
        <w:t xml:space="preserve">also </w:t>
      </w:r>
      <w:r w:rsidRPr="005D49F0">
        <w:rPr>
          <w:rFonts w:ascii="Arial" w:hAnsi="Arial" w:cs="Arial"/>
          <w:sz w:val="22"/>
          <w:szCs w:val="22"/>
          <w:lang w:eastAsia="en-GB"/>
        </w:rPr>
        <w:t xml:space="preserve">looking to deepen the capacity of the panels </w:t>
      </w:r>
      <w:r w:rsidR="00173790">
        <w:rPr>
          <w:rFonts w:ascii="Arial" w:hAnsi="Arial" w:cs="Arial"/>
          <w:sz w:val="22"/>
          <w:szCs w:val="22"/>
          <w:lang w:eastAsia="en-GB"/>
        </w:rPr>
        <w:t xml:space="preserve">by appointing specialists </w:t>
      </w:r>
      <w:r w:rsidRPr="005D49F0">
        <w:rPr>
          <w:rFonts w:ascii="Arial" w:hAnsi="Arial" w:cs="Arial"/>
          <w:sz w:val="22"/>
          <w:szCs w:val="22"/>
          <w:lang w:eastAsia="en-GB"/>
        </w:rPr>
        <w:t>in</w:t>
      </w:r>
      <w:r w:rsidR="00BC3BD3" w:rsidRPr="005D49F0">
        <w:rPr>
          <w:rFonts w:ascii="Arial" w:hAnsi="Arial" w:cs="Arial"/>
          <w:sz w:val="22"/>
          <w:szCs w:val="22"/>
          <w:lang w:eastAsia="en-GB"/>
        </w:rPr>
        <w:t xml:space="preserve"> the following areas</w:t>
      </w:r>
      <w:r w:rsidRPr="005D49F0">
        <w:rPr>
          <w:rFonts w:ascii="Arial" w:hAnsi="Arial" w:cs="Arial"/>
          <w:sz w:val="22"/>
          <w:szCs w:val="22"/>
          <w:lang w:eastAsia="en-GB"/>
        </w:rPr>
        <w:t>:</w:t>
      </w:r>
    </w:p>
    <w:p w14:paraId="2E2ACF2E" w14:textId="2DE46034" w:rsidR="00FE73FC" w:rsidRDefault="00FE73FC" w:rsidP="00006194">
      <w:pPr>
        <w:autoSpaceDE w:val="0"/>
        <w:autoSpaceDN w:val="0"/>
        <w:adjustRightInd w:val="0"/>
        <w:rPr>
          <w:rFonts w:ascii="Arial" w:hAnsi="Arial" w:cs="Arial"/>
          <w:sz w:val="22"/>
          <w:szCs w:val="22"/>
          <w:lang w:eastAsia="en-GB"/>
        </w:rPr>
      </w:pPr>
    </w:p>
    <w:p w14:paraId="1E60B21E"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Admiralty – Maritime/Shipping</w:t>
      </w:r>
    </w:p>
    <w:p w14:paraId="7E9DFA0B"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Charity/Trust</w:t>
      </w:r>
    </w:p>
    <w:p w14:paraId="0D8E6D56"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Clinical negligence</w:t>
      </w:r>
    </w:p>
    <w:p w14:paraId="2C05411A"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Competition and State Aid</w:t>
      </w:r>
    </w:p>
    <w:p w14:paraId="609F5983"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Construction</w:t>
      </w:r>
    </w:p>
    <w:p w14:paraId="5C39D2FA"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Contract / Commercial</w:t>
      </w:r>
      <w:r>
        <w:rPr>
          <w:rFonts w:ascii="Arial" w:hAnsi="Arial" w:cs="Arial"/>
          <w:sz w:val="22"/>
          <w:szCs w:val="22"/>
        </w:rPr>
        <w:t xml:space="preserve"> Law</w:t>
      </w:r>
    </w:p>
    <w:p w14:paraId="315F993D"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Corporate</w:t>
      </w:r>
    </w:p>
    <w:p w14:paraId="3B867986" w14:textId="77777777" w:rsidR="0082717A" w:rsidRDefault="0082717A" w:rsidP="0082717A">
      <w:pPr>
        <w:numPr>
          <w:ilvl w:val="0"/>
          <w:numId w:val="3"/>
        </w:numPr>
        <w:rPr>
          <w:rFonts w:ascii="Arial" w:hAnsi="Arial" w:cs="Arial"/>
          <w:sz w:val="22"/>
          <w:szCs w:val="22"/>
        </w:rPr>
      </w:pPr>
      <w:r w:rsidRPr="0091719D">
        <w:rPr>
          <w:rFonts w:ascii="Arial" w:hAnsi="Arial" w:cs="Arial"/>
          <w:sz w:val="22"/>
          <w:szCs w:val="22"/>
        </w:rPr>
        <w:t>Costs</w:t>
      </w:r>
      <w:r>
        <w:rPr>
          <w:rFonts w:ascii="Arial" w:hAnsi="Arial" w:cs="Arial"/>
          <w:sz w:val="22"/>
          <w:szCs w:val="22"/>
        </w:rPr>
        <w:t xml:space="preserve"> </w:t>
      </w:r>
      <w:r w:rsidRPr="000839EB">
        <w:rPr>
          <w:rFonts w:ascii="Arial" w:hAnsi="Arial" w:cs="Arial"/>
          <w:sz w:val="22"/>
          <w:szCs w:val="22"/>
        </w:rPr>
        <w:t>(including routine &amp;/or mass group litigation experience)</w:t>
      </w:r>
    </w:p>
    <w:p w14:paraId="30F0E4A5" w14:textId="77777777" w:rsidR="0082717A" w:rsidRPr="0082717A" w:rsidRDefault="0082717A" w:rsidP="0082717A">
      <w:pPr>
        <w:numPr>
          <w:ilvl w:val="0"/>
          <w:numId w:val="3"/>
        </w:numPr>
        <w:rPr>
          <w:rFonts w:ascii="Arial" w:hAnsi="Arial" w:cs="Arial"/>
          <w:sz w:val="22"/>
          <w:szCs w:val="22"/>
        </w:rPr>
      </w:pPr>
      <w:r w:rsidRPr="0082717A">
        <w:rPr>
          <w:rFonts w:ascii="Arial" w:hAnsi="Arial" w:cs="Arial"/>
          <w:sz w:val="22"/>
          <w:szCs w:val="22"/>
        </w:rPr>
        <w:t>Data Protection</w:t>
      </w:r>
    </w:p>
    <w:p w14:paraId="2480550D" w14:textId="77777777" w:rsidR="0082717A" w:rsidRPr="00507D01" w:rsidRDefault="0082717A" w:rsidP="0082717A">
      <w:pPr>
        <w:numPr>
          <w:ilvl w:val="0"/>
          <w:numId w:val="3"/>
        </w:numPr>
        <w:rPr>
          <w:rFonts w:ascii="Arial" w:hAnsi="Arial" w:cs="Arial"/>
          <w:sz w:val="22"/>
          <w:szCs w:val="22"/>
        </w:rPr>
      </w:pPr>
      <w:r w:rsidRPr="00507D01">
        <w:rPr>
          <w:rFonts w:ascii="Arial" w:hAnsi="Arial" w:cs="Arial"/>
          <w:sz w:val="22"/>
          <w:szCs w:val="22"/>
        </w:rPr>
        <w:t>Defamation</w:t>
      </w:r>
    </w:p>
    <w:p w14:paraId="6A4B95A8"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Directors’ Disqualification</w:t>
      </w:r>
    </w:p>
    <w:p w14:paraId="70B9483D" w14:textId="77777777" w:rsidR="0082717A" w:rsidRDefault="0082717A" w:rsidP="0082717A">
      <w:pPr>
        <w:numPr>
          <w:ilvl w:val="0"/>
          <w:numId w:val="3"/>
        </w:numPr>
        <w:rPr>
          <w:rFonts w:ascii="Arial" w:hAnsi="Arial" w:cs="Arial"/>
          <w:sz w:val="22"/>
          <w:szCs w:val="22"/>
        </w:rPr>
      </w:pPr>
      <w:r w:rsidRPr="0091719D">
        <w:rPr>
          <w:rFonts w:ascii="Arial" w:hAnsi="Arial" w:cs="Arial"/>
          <w:sz w:val="22"/>
          <w:szCs w:val="22"/>
        </w:rPr>
        <w:t>Education, including teacher regulation proceedings</w:t>
      </w:r>
    </w:p>
    <w:p w14:paraId="0F152FD1" w14:textId="77777777" w:rsidR="0082717A" w:rsidRDefault="0082717A" w:rsidP="0082717A">
      <w:pPr>
        <w:numPr>
          <w:ilvl w:val="0"/>
          <w:numId w:val="3"/>
        </w:numPr>
        <w:rPr>
          <w:rFonts w:ascii="Arial" w:hAnsi="Arial" w:cs="Arial"/>
          <w:sz w:val="22"/>
          <w:szCs w:val="22"/>
        </w:rPr>
      </w:pPr>
      <w:r w:rsidRPr="0091719D">
        <w:rPr>
          <w:rFonts w:ascii="Arial" w:hAnsi="Arial" w:cs="Arial"/>
          <w:sz w:val="22"/>
          <w:szCs w:val="22"/>
        </w:rPr>
        <w:t>Energy/Utilities</w:t>
      </w:r>
    </w:p>
    <w:p w14:paraId="3AD82EE1" w14:textId="54FA6667" w:rsidR="0082717A" w:rsidRPr="0082717A" w:rsidRDefault="0082717A" w:rsidP="0082717A">
      <w:pPr>
        <w:numPr>
          <w:ilvl w:val="0"/>
          <w:numId w:val="3"/>
        </w:numPr>
        <w:rPr>
          <w:rFonts w:ascii="Arial" w:hAnsi="Arial" w:cs="Arial"/>
          <w:sz w:val="22"/>
          <w:szCs w:val="22"/>
        </w:rPr>
      </w:pPr>
      <w:r w:rsidRPr="0082717A">
        <w:rPr>
          <w:rFonts w:ascii="Arial" w:hAnsi="Arial" w:cs="Arial"/>
          <w:sz w:val="22"/>
          <w:szCs w:val="22"/>
        </w:rPr>
        <w:t>Environmental</w:t>
      </w:r>
      <w:r w:rsidR="003E66D1">
        <w:rPr>
          <w:rFonts w:ascii="Arial" w:hAnsi="Arial" w:cs="Arial"/>
          <w:sz w:val="22"/>
          <w:szCs w:val="22"/>
        </w:rPr>
        <w:t xml:space="preserve"> Law</w:t>
      </w:r>
    </w:p>
    <w:p w14:paraId="128B524C" w14:textId="77777777" w:rsidR="0082717A" w:rsidRPr="0091719D" w:rsidRDefault="0082717A" w:rsidP="0082717A">
      <w:pPr>
        <w:numPr>
          <w:ilvl w:val="0"/>
          <w:numId w:val="3"/>
        </w:numPr>
        <w:rPr>
          <w:rFonts w:ascii="Arial" w:hAnsi="Arial" w:cs="Arial"/>
          <w:sz w:val="22"/>
          <w:szCs w:val="22"/>
        </w:rPr>
      </w:pPr>
      <w:r>
        <w:rPr>
          <w:rFonts w:ascii="Arial" w:hAnsi="Arial" w:cs="Arial"/>
          <w:sz w:val="22"/>
          <w:szCs w:val="22"/>
        </w:rPr>
        <w:t>Equality and Discrimination</w:t>
      </w:r>
    </w:p>
    <w:p w14:paraId="05E0D7F3" w14:textId="04F6E233" w:rsidR="0082717A" w:rsidRDefault="0082717A" w:rsidP="0082717A">
      <w:pPr>
        <w:numPr>
          <w:ilvl w:val="0"/>
          <w:numId w:val="3"/>
        </w:numPr>
        <w:rPr>
          <w:rFonts w:ascii="Arial" w:hAnsi="Arial" w:cs="Arial"/>
          <w:sz w:val="22"/>
          <w:szCs w:val="22"/>
        </w:rPr>
      </w:pPr>
      <w:r w:rsidRPr="0091719D">
        <w:rPr>
          <w:rFonts w:ascii="Arial" w:hAnsi="Arial" w:cs="Arial"/>
          <w:sz w:val="22"/>
          <w:szCs w:val="22"/>
        </w:rPr>
        <w:t xml:space="preserve">EU Law </w:t>
      </w:r>
    </w:p>
    <w:p w14:paraId="1DC92A72" w14:textId="7637D386" w:rsidR="0082717A" w:rsidRPr="0082717A" w:rsidRDefault="0082717A" w:rsidP="0082717A">
      <w:pPr>
        <w:numPr>
          <w:ilvl w:val="0"/>
          <w:numId w:val="3"/>
        </w:numPr>
        <w:rPr>
          <w:rFonts w:ascii="Arial" w:hAnsi="Arial" w:cs="Arial"/>
          <w:sz w:val="22"/>
          <w:szCs w:val="22"/>
        </w:rPr>
      </w:pPr>
      <w:r>
        <w:rPr>
          <w:rFonts w:ascii="Arial" w:hAnsi="Arial" w:cs="Arial"/>
          <w:sz w:val="22"/>
          <w:szCs w:val="22"/>
        </w:rPr>
        <w:t>Extradition</w:t>
      </w:r>
    </w:p>
    <w:p w14:paraId="496E0E7C"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Family and Public Children’s Law</w:t>
      </w:r>
    </w:p>
    <w:p w14:paraId="1E2E984B" w14:textId="77777777" w:rsidR="0082717A" w:rsidRPr="0091719D" w:rsidRDefault="0082717A" w:rsidP="0082717A">
      <w:pPr>
        <w:numPr>
          <w:ilvl w:val="0"/>
          <w:numId w:val="3"/>
        </w:numPr>
        <w:autoSpaceDE w:val="0"/>
        <w:autoSpaceDN w:val="0"/>
        <w:adjustRightInd w:val="0"/>
        <w:rPr>
          <w:rFonts w:ascii="Arial" w:hAnsi="Arial" w:cs="Arial"/>
          <w:sz w:val="22"/>
          <w:szCs w:val="22"/>
        </w:rPr>
      </w:pPr>
      <w:r w:rsidRPr="0091719D">
        <w:rPr>
          <w:rFonts w:ascii="Arial" w:hAnsi="Arial" w:cs="Arial"/>
          <w:sz w:val="22"/>
          <w:szCs w:val="22"/>
          <w:lang w:eastAsia="en-GB"/>
        </w:rPr>
        <w:t>General Tax Work – Direct and Indirect, Personal and Business</w:t>
      </w:r>
    </w:p>
    <w:p w14:paraId="7C9548A3" w14:textId="77777777" w:rsidR="0082717A" w:rsidRPr="0091719D" w:rsidRDefault="0082717A" w:rsidP="0082717A">
      <w:pPr>
        <w:numPr>
          <w:ilvl w:val="0"/>
          <w:numId w:val="3"/>
        </w:numPr>
        <w:autoSpaceDE w:val="0"/>
        <w:autoSpaceDN w:val="0"/>
        <w:adjustRightInd w:val="0"/>
        <w:rPr>
          <w:rFonts w:ascii="Arial" w:hAnsi="Arial" w:cs="Arial"/>
          <w:sz w:val="22"/>
          <w:szCs w:val="22"/>
        </w:rPr>
      </w:pPr>
      <w:r w:rsidRPr="0091719D">
        <w:rPr>
          <w:rFonts w:ascii="Arial" w:hAnsi="Arial" w:cs="Arial"/>
          <w:sz w:val="22"/>
          <w:szCs w:val="22"/>
          <w:lang w:eastAsia="en-GB"/>
        </w:rPr>
        <w:t xml:space="preserve">Human Rights  </w:t>
      </w:r>
    </w:p>
    <w:p w14:paraId="06109BCA" w14:textId="77777777" w:rsidR="0082717A" w:rsidRPr="0091719D" w:rsidRDefault="0082717A" w:rsidP="0082717A">
      <w:pPr>
        <w:numPr>
          <w:ilvl w:val="0"/>
          <w:numId w:val="3"/>
        </w:numPr>
        <w:autoSpaceDE w:val="0"/>
        <w:autoSpaceDN w:val="0"/>
        <w:adjustRightInd w:val="0"/>
        <w:rPr>
          <w:rFonts w:ascii="Arial" w:hAnsi="Arial" w:cs="Arial"/>
          <w:sz w:val="22"/>
          <w:szCs w:val="22"/>
        </w:rPr>
      </w:pPr>
      <w:r w:rsidRPr="0091719D">
        <w:rPr>
          <w:rFonts w:ascii="Arial" w:hAnsi="Arial" w:cs="Arial"/>
          <w:sz w:val="22"/>
          <w:szCs w:val="22"/>
          <w:lang w:eastAsia="en-GB"/>
        </w:rPr>
        <w:t>Industrial Diseases</w:t>
      </w:r>
    </w:p>
    <w:p w14:paraId="4635508D" w14:textId="77777777" w:rsidR="0082717A" w:rsidRPr="0091719D" w:rsidRDefault="0082717A" w:rsidP="0082717A">
      <w:pPr>
        <w:numPr>
          <w:ilvl w:val="0"/>
          <w:numId w:val="3"/>
        </w:numPr>
        <w:autoSpaceDE w:val="0"/>
        <w:autoSpaceDN w:val="0"/>
        <w:adjustRightInd w:val="0"/>
        <w:rPr>
          <w:rFonts w:ascii="Arial" w:hAnsi="Arial" w:cs="Arial"/>
          <w:sz w:val="22"/>
          <w:szCs w:val="22"/>
          <w:lang w:eastAsia="en-GB"/>
        </w:rPr>
      </w:pPr>
      <w:r w:rsidRPr="0091719D">
        <w:rPr>
          <w:rFonts w:ascii="Arial" w:hAnsi="Arial" w:cs="Arial"/>
          <w:sz w:val="22"/>
          <w:szCs w:val="22"/>
        </w:rPr>
        <w:t>Industrial Relations</w:t>
      </w:r>
    </w:p>
    <w:p w14:paraId="06600599"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 xml:space="preserve">Inquests </w:t>
      </w:r>
    </w:p>
    <w:p w14:paraId="2CC35FED" w14:textId="77777777" w:rsidR="0082717A" w:rsidRPr="0091719D" w:rsidRDefault="0082717A" w:rsidP="0082717A">
      <w:pPr>
        <w:numPr>
          <w:ilvl w:val="0"/>
          <w:numId w:val="3"/>
        </w:numPr>
        <w:autoSpaceDE w:val="0"/>
        <w:autoSpaceDN w:val="0"/>
        <w:adjustRightInd w:val="0"/>
        <w:rPr>
          <w:rFonts w:ascii="Arial" w:hAnsi="Arial" w:cs="Arial"/>
          <w:sz w:val="22"/>
          <w:szCs w:val="22"/>
          <w:lang w:eastAsia="en-GB"/>
        </w:rPr>
      </w:pPr>
      <w:r w:rsidRPr="0091719D">
        <w:rPr>
          <w:rFonts w:ascii="Arial" w:hAnsi="Arial" w:cs="Arial"/>
          <w:sz w:val="22"/>
          <w:szCs w:val="22"/>
        </w:rPr>
        <w:t>Insolvency</w:t>
      </w:r>
    </w:p>
    <w:p w14:paraId="5E43DA6B" w14:textId="77777777" w:rsidR="0082717A" w:rsidRPr="00030338" w:rsidRDefault="0082717A" w:rsidP="0082717A">
      <w:pPr>
        <w:numPr>
          <w:ilvl w:val="0"/>
          <w:numId w:val="3"/>
        </w:numPr>
        <w:autoSpaceDE w:val="0"/>
        <w:autoSpaceDN w:val="0"/>
        <w:adjustRightInd w:val="0"/>
        <w:rPr>
          <w:rFonts w:ascii="Arial" w:hAnsi="Arial" w:cs="Arial"/>
          <w:sz w:val="22"/>
          <w:szCs w:val="22"/>
          <w:lang w:eastAsia="en-GB"/>
        </w:rPr>
      </w:pPr>
      <w:r w:rsidRPr="0091719D">
        <w:rPr>
          <w:rFonts w:ascii="Arial" w:hAnsi="Arial" w:cs="Arial"/>
          <w:sz w:val="22"/>
          <w:szCs w:val="22"/>
        </w:rPr>
        <w:t>Intellectual Property</w:t>
      </w:r>
    </w:p>
    <w:p w14:paraId="6C1F141C" w14:textId="77777777" w:rsidR="0082717A" w:rsidRPr="0082717A" w:rsidRDefault="0082717A" w:rsidP="0082717A">
      <w:pPr>
        <w:numPr>
          <w:ilvl w:val="0"/>
          <w:numId w:val="3"/>
        </w:numPr>
        <w:autoSpaceDE w:val="0"/>
        <w:autoSpaceDN w:val="0"/>
        <w:adjustRightInd w:val="0"/>
        <w:rPr>
          <w:rFonts w:ascii="Arial" w:hAnsi="Arial" w:cs="Arial"/>
          <w:sz w:val="22"/>
          <w:szCs w:val="22"/>
          <w:lang w:eastAsia="en-GB"/>
        </w:rPr>
      </w:pPr>
      <w:r w:rsidRPr="0082717A">
        <w:rPr>
          <w:rFonts w:ascii="Arial" w:hAnsi="Arial" w:cs="Arial"/>
          <w:sz w:val="22"/>
          <w:szCs w:val="22"/>
        </w:rPr>
        <w:t>International Arbitration</w:t>
      </w:r>
    </w:p>
    <w:p w14:paraId="7F535CD2" w14:textId="77777777" w:rsidR="0082717A" w:rsidRPr="0091719D" w:rsidRDefault="0082717A" w:rsidP="0082717A">
      <w:pPr>
        <w:numPr>
          <w:ilvl w:val="0"/>
          <w:numId w:val="3"/>
        </w:numPr>
        <w:autoSpaceDE w:val="0"/>
        <w:autoSpaceDN w:val="0"/>
        <w:adjustRightInd w:val="0"/>
        <w:rPr>
          <w:rFonts w:ascii="Arial" w:hAnsi="Arial" w:cs="Arial"/>
          <w:sz w:val="22"/>
          <w:szCs w:val="22"/>
          <w:lang w:eastAsia="en-GB"/>
        </w:rPr>
      </w:pPr>
      <w:r w:rsidRPr="0091719D">
        <w:rPr>
          <w:rFonts w:ascii="Arial" w:hAnsi="Arial" w:cs="Arial"/>
          <w:sz w:val="22"/>
          <w:szCs w:val="22"/>
        </w:rPr>
        <w:t>Land and Planning/Environmental</w:t>
      </w:r>
    </w:p>
    <w:p w14:paraId="3C1CDECC" w14:textId="77777777" w:rsidR="0082717A" w:rsidRPr="00507D01" w:rsidRDefault="0082717A" w:rsidP="0082717A">
      <w:pPr>
        <w:numPr>
          <w:ilvl w:val="0"/>
          <w:numId w:val="3"/>
        </w:numPr>
        <w:autoSpaceDE w:val="0"/>
        <w:autoSpaceDN w:val="0"/>
        <w:adjustRightInd w:val="0"/>
        <w:rPr>
          <w:rFonts w:ascii="Arial" w:hAnsi="Arial" w:cs="Arial"/>
          <w:sz w:val="22"/>
          <w:szCs w:val="22"/>
          <w:lang w:eastAsia="en-GB"/>
        </w:rPr>
      </w:pPr>
      <w:r w:rsidRPr="0091719D">
        <w:rPr>
          <w:rFonts w:ascii="Arial" w:hAnsi="Arial" w:cs="Arial"/>
          <w:sz w:val="22"/>
          <w:szCs w:val="22"/>
        </w:rPr>
        <w:t>Mental Health/Mental Health Capacity Act 2005</w:t>
      </w:r>
    </w:p>
    <w:p w14:paraId="3A9C115A"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Pensions</w:t>
      </w:r>
    </w:p>
    <w:p w14:paraId="105269FD"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Planning (including Environmental Impact expertise)</w:t>
      </w:r>
    </w:p>
    <w:p w14:paraId="44B8BC8B"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Procurement</w:t>
      </w:r>
    </w:p>
    <w:p w14:paraId="7E25EBB8"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Property (including Landlord and Tenant)</w:t>
      </w:r>
    </w:p>
    <w:p w14:paraId="0FD10023"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Rating and Valuation</w:t>
      </w:r>
    </w:p>
    <w:p w14:paraId="5FFEEFCB" w14:textId="77777777" w:rsidR="0082717A" w:rsidRPr="0091719D" w:rsidRDefault="0082717A" w:rsidP="0082717A">
      <w:pPr>
        <w:numPr>
          <w:ilvl w:val="0"/>
          <w:numId w:val="3"/>
        </w:numPr>
        <w:rPr>
          <w:rFonts w:ascii="Arial" w:hAnsi="Arial" w:cs="Arial"/>
          <w:sz w:val="22"/>
          <w:szCs w:val="22"/>
        </w:rPr>
      </w:pPr>
      <w:r w:rsidRPr="0091719D">
        <w:rPr>
          <w:rFonts w:ascii="Arial" w:hAnsi="Arial" w:cs="Arial"/>
          <w:sz w:val="22"/>
          <w:szCs w:val="22"/>
        </w:rPr>
        <w:t>Social Security, including free movement, social justice and statutory payments</w:t>
      </w:r>
    </w:p>
    <w:p w14:paraId="5242179C" w14:textId="77777777" w:rsidR="0082717A" w:rsidRDefault="0082717A" w:rsidP="0082717A">
      <w:pPr>
        <w:numPr>
          <w:ilvl w:val="0"/>
          <w:numId w:val="3"/>
        </w:numPr>
        <w:rPr>
          <w:rFonts w:ascii="Arial" w:hAnsi="Arial" w:cs="Arial"/>
          <w:sz w:val="22"/>
          <w:szCs w:val="22"/>
        </w:rPr>
      </w:pPr>
      <w:r w:rsidRPr="0091719D">
        <w:rPr>
          <w:rFonts w:ascii="Arial" w:hAnsi="Arial" w:cs="Arial"/>
          <w:sz w:val="22"/>
          <w:szCs w:val="22"/>
        </w:rPr>
        <w:t>State Aid</w:t>
      </w:r>
    </w:p>
    <w:p w14:paraId="4C90A5D8" w14:textId="77777777" w:rsidR="0082717A" w:rsidRPr="0082717A" w:rsidRDefault="0082717A" w:rsidP="0082717A">
      <w:pPr>
        <w:numPr>
          <w:ilvl w:val="0"/>
          <w:numId w:val="3"/>
        </w:numPr>
        <w:rPr>
          <w:rFonts w:ascii="Arial" w:hAnsi="Arial" w:cs="Arial"/>
          <w:sz w:val="22"/>
          <w:szCs w:val="22"/>
        </w:rPr>
      </w:pPr>
      <w:r w:rsidRPr="0082717A">
        <w:rPr>
          <w:rFonts w:ascii="Arial" w:hAnsi="Arial" w:cs="Arial"/>
          <w:sz w:val="22"/>
          <w:szCs w:val="22"/>
        </w:rPr>
        <w:t>Trade expertise, International Trade</w:t>
      </w:r>
    </w:p>
    <w:p w14:paraId="64373811" w14:textId="77777777" w:rsidR="0082717A" w:rsidRPr="0091719D" w:rsidRDefault="0082717A" w:rsidP="0082717A">
      <w:pPr>
        <w:numPr>
          <w:ilvl w:val="0"/>
          <w:numId w:val="3"/>
        </w:numPr>
        <w:rPr>
          <w:rFonts w:ascii="Arial" w:hAnsi="Arial" w:cs="Arial"/>
          <w:sz w:val="22"/>
          <w:szCs w:val="22"/>
        </w:rPr>
      </w:pPr>
      <w:r>
        <w:rPr>
          <w:rFonts w:ascii="Arial" w:hAnsi="Arial" w:cs="Arial"/>
          <w:sz w:val="22"/>
          <w:szCs w:val="22"/>
        </w:rPr>
        <w:t>VAT and</w:t>
      </w:r>
      <w:r w:rsidRPr="0091719D">
        <w:rPr>
          <w:rFonts w:ascii="Arial" w:hAnsi="Arial" w:cs="Arial"/>
          <w:sz w:val="22"/>
          <w:szCs w:val="22"/>
        </w:rPr>
        <w:t xml:space="preserve"> Duties </w:t>
      </w:r>
    </w:p>
    <w:p w14:paraId="572EBA86" w14:textId="77777777" w:rsidR="008810AF" w:rsidRPr="00692674" w:rsidRDefault="008810AF" w:rsidP="008810AF">
      <w:pPr>
        <w:autoSpaceDE w:val="0"/>
        <w:autoSpaceDN w:val="0"/>
        <w:adjustRightInd w:val="0"/>
        <w:rPr>
          <w:rFonts w:ascii="Arial" w:hAnsi="Arial" w:cs="Arial"/>
          <w:sz w:val="22"/>
          <w:szCs w:val="22"/>
          <w:lang w:eastAsia="en-GB"/>
        </w:rPr>
      </w:pPr>
    </w:p>
    <w:p w14:paraId="36B69E0B" w14:textId="5393C7DE" w:rsidR="0064147A" w:rsidRDefault="0064147A" w:rsidP="0064147A">
      <w:pPr>
        <w:autoSpaceDE w:val="0"/>
        <w:autoSpaceDN w:val="0"/>
        <w:adjustRightInd w:val="0"/>
        <w:rPr>
          <w:rFonts w:ascii="Arial" w:hAnsi="Arial" w:cs="Arial"/>
          <w:sz w:val="22"/>
          <w:szCs w:val="22"/>
        </w:rPr>
      </w:pPr>
      <w:r w:rsidRPr="00006194">
        <w:rPr>
          <w:rFonts w:ascii="Arial" w:hAnsi="Arial" w:cs="Arial"/>
          <w:sz w:val="22"/>
          <w:szCs w:val="22"/>
          <w:lang w:eastAsia="en-GB"/>
        </w:rPr>
        <w:t xml:space="preserve">The Attorney </w:t>
      </w:r>
      <w:r w:rsidR="001F2CD9">
        <w:rPr>
          <w:rFonts w:ascii="Arial" w:hAnsi="Arial" w:cs="Arial"/>
          <w:sz w:val="22"/>
          <w:szCs w:val="22"/>
          <w:lang w:eastAsia="en-GB"/>
        </w:rPr>
        <w:t xml:space="preserve">General </w:t>
      </w:r>
      <w:r w:rsidRPr="00006194">
        <w:rPr>
          <w:rFonts w:ascii="Arial" w:hAnsi="Arial" w:cs="Arial"/>
          <w:sz w:val="22"/>
          <w:szCs w:val="22"/>
          <w:lang w:eastAsia="en-GB"/>
        </w:rPr>
        <w:t xml:space="preserve">is also looking to appoint applicants </w:t>
      </w:r>
      <w:r w:rsidRPr="00006194">
        <w:rPr>
          <w:rFonts w:ascii="Arial" w:hAnsi="Arial" w:cs="Arial"/>
          <w:sz w:val="22"/>
          <w:szCs w:val="22"/>
        </w:rPr>
        <w:t xml:space="preserve">capable of advising </w:t>
      </w:r>
      <w:r>
        <w:rPr>
          <w:rFonts w:ascii="Arial" w:hAnsi="Arial" w:cs="Arial"/>
          <w:sz w:val="22"/>
          <w:szCs w:val="22"/>
        </w:rPr>
        <w:t xml:space="preserve">departments on the interface of </w:t>
      </w:r>
      <w:r w:rsidRPr="00006194">
        <w:rPr>
          <w:rFonts w:ascii="Arial" w:hAnsi="Arial" w:cs="Arial"/>
          <w:sz w:val="22"/>
          <w:szCs w:val="22"/>
        </w:rPr>
        <w:t>public and commercial law issues</w:t>
      </w:r>
      <w:r w:rsidR="002C7204">
        <w:rPr>
          <w:rFonts w:ascii="Arial" w:hAnsi="Arial" w:cs="Arial"/>
          <w:sz w:val="22"/>
          <w:szCs w:val="22"/>
        </w:rPr>
        <w:t xml:space="preserve">, and also where criminal </w:t>
      </w:r>
      <w:r w:rsidR="007C307F" w:rsidRPr="00634E76">
        <w:rPr>
          <w:rFonts w:ascii="Arial" w:hAnsi="Arial" w:cs="Arial"/>
          <w:sz w:val="22"/>
          <w:szCs w:val="22"/>
        </w:rPr>
        <w:t>or regulatory</w:t>
      </w:r>
      <w:r w:rsidR="007C307F">
        <w:rPr>
          <w:rFonts w:ascii="Arial" w:hAnsi="Arial" w:cs="Arial"/>
          <w:sz w:val="22"/>
          <w:szCs w:val="22"/>
        </w:rPr>
        <w:t xml:space="preserve"> </w:t>
      </w:r>
      <w:r w:rsidR="002C7204">
        <w:rPr>
          <w:rFonts w:ascii="Arial" w:hAnsi="Arial" w:cs="Arial"/>
          <w:sz w:val="22"/>
          <w:szCs w:val="22"/>
        </w:rPr>
        <w:t>issues arise in public law cases</w:t>
      </w:r>
      <w:r>
        <w:rPr>
          <w:rFonts w:ascii="Arial" w:hAnsi="Arial" w:cs="Arial"/>
          <w:sz w:val="22"/>
          <w:szCs w:val="22"/>
        </w:rPr>
        <w:t>.</w:t>
      </w:r>
      <w:r w:rsidR="00FA3F7A">
        <w:rPr>
          <w:rFonts w:ascii="Arial" w:hAnsi="Arial" w:cs="Arial"/>
          <w:sz w:val="22"/>
          <w:szCs w:val="22"/>
        </w:rPr>
        <w:t xml:space="preserve"> </w:t>
      </w:r>
    </w:p>
    <w:p w14:paraId="16D9CD09" w14:textId="77777777" w:rsidR="008A7435" w:rsidRDefault="008A7435" w:rsidP="0064147A">
      <w:pPr>
        <w:autoSpaceDE w:val="0"/>
        <w:autoSpaceDN w:val="0"/>
        <w:adjustRightInd w:val="0"/>
        <w:rPr>
          <w:rFonts w:ascii="Arial" w:hAnsi="Arial" w:cs="Arial"/>
          <w:sz w:val="22"/>
          <w:szCs w:val="22"/>
        </w:rPr>
      </w:pPr>
    </w:p>
    <w:p w14:paraId="3C9B9F39" w14:textId="1DC86229" w:rsidR="008A7435" w:rsidRDefault="00045FA0" w:rsidP="0064147A">
      <w:pPr>
        <w:autoSpaceDE w:val="0"/>
        <w:autoSpaceDN w:val="0"/>
        <w:adjustRightInd w:val="0"/>
        <w:rPr>
          <w:rFonts w:ascii="Arial" w:hAnsi="Arial" w:cs="Arial"/>
          <w:sz w:val="22"/>
          <w:szCs w:val="22"/>
        </w:rPr>
      </w:pPr>
      <w:r w:rsidRPr="001B4F8A">
        <w:rPr>
          <w:rFonts w:ascii="Arial" w:hAnsi="Arial" w:cs="Arial"/>
          <w:sz w:val="22"/>
          <w:szCs w:val="22"/>
        </w:rPr>
        <w:t xml:space="preserve">Public International Law and </w:t>
      </w:r>
      <w:r w:rsidR="008A7435" w:rsidRPr="001B4F8A">
        <w:rPr>
          <w:rFonts w:ascii="Arial" w:hAnsi="Arial" w:cs="Arial"/>
          <w:sz w:val="22"/>
          <w:szCs w:val="22"/>
        </w:rPr>
        <w:t>Trade specialists are also eligible to apply for appointment to the Public International Law (PIL) panel, and there is no bar to being a member of</w:t>
      </w:r>
      <w:r w:rsidR="00AC544E">
        <w:rPr>
          <w:rFonts w:ascii="Arial" w:hAnsi="Arial" w:cs="Arial"/>
          <w:sz w:val="22"/>
          <w:szCs w:val="22"/>
        </w:rPr>
        <w:t xml:space="preserve"> both panels. </w:t>
      </w:r>
    </w:p>
    <w:p w14:paraId="2B6A83AE" w14:textId="44E9EA03" w:rsidR="00FE73FC" w:rsidRDefault="00FE73FC" w:rsidP="0064147A">
      <w:pPr>
        <w:autoSpaceDE w:val="0"/>
        <w:autoSpaceDN w:val="0"/>
        <w:adjustRightInd w:val="0"/>
        <w:rPr>
          <w:rFonts w:ascii="Arial" w:hAnsi="Arial" w:cs="Arial"/>
          <w:sz w:val="22"/>
          <w:szCs w:val="22"/>
        </w:rPr>
      </w:pPr>
    </w:p>
    <w:p w14:paraId="37B435AA" w14:textId="77777777" w:rsidR="00513C28" w:rsidRDefault="00513C28">
      <w:pPr>
        <w:pStyle w:val="Heading5"/>
      </w:pPr>
      <w:r>
        <w:lastRenderedPageBreak/>
        <w:t>Eligibility</w:t>
      </w:r>
    </w:p>
    <w:p w14:paraId="177B9546" w14:textId="77777777" w:rsidR="00513C28" w:rsidRDefault="00513C28">
      <w:pPr>
        <w:jc w:val="both"/>
        <w:rPr>
          <w:rFonts w:ascii="Arial" w:hAnsi="Arial" w:cs="Arial"/>
          <w:sz w:val="22"/>
        </w:rPr>
      </w:pPr>
    </w:p>
    <w:p w14:paraId="7B1A6216" w14:textId="77777777" w:rsidR="00513C28" w:rsidRDefault="00513C28">
      <w:pPr>
        <w:jc w:val="both"/>
        <w:rPr>
          <w:rFonts w:ascii="Arial" w:hAnsi="Arial" w:cs="Arial"/>
          <w:sz w:val="22"/>
        </w:rPr>
      </w:pPr>
      <w:r>
        <w:rPr>
          <w:rFonts w:ascii="Arial" w:hAnsi="Arial" w:cs="Arial"/>
          <w:sz w:val="22"/>
        </w:rPr>
        <w:t>Applicants must have:</w:t>
      </w:r>
    </w:p>
    <w:p w14:paraId="3E31E705" w14:textId="77777777" w:rsidR="00513C28" w:rsidRDefault="00513C28">
      <w:pPr>
        <w:pStyle w:val="BodyText"/>
        <w:jc w:val="both"/>
        <w:rPr>
          <w:rFonts w:ascii="Arial" w:hAnsi="Arial" w:cs="Arial"/>
          <w:sz w:val="22"/>
        </w:rPr>
      </w:pPr>
    </w:p>
    <w:p w14:paraId="1B787C91" w14:textId="00790DC7" w:rsidR="00006194" w:rsidRPr="009B648F" w:rsidRDefault="001B4DEB" w:rsidP="00FE73FC">
      <w:pPr>
        <w:pStyle w:val="BodyText"/>
        <w:numPr>
          <w:ilvl w:val="0"/>
          <w:numId w:val="1"/>
        </w:numPr>
        <w:ind w:right="0"/>
        <w:rPr>
          <w:rFonts w:ascii="Arial" w:hAnsi="Arial" w:cs="Arial"/>
          <w:sz w:val="22"/>
        </w:rPr>
      </w:pPr>
      <w:r>
        <w:rPr>
          <w:rFonts w:ascii="Arial" w:hAnsi="Arial" w:cs="Arial"/>
          <w:sz w:val="22"/>
        </w:rPr>
        <w:t>A</w:t>
      </w:r>
      <w:r w:rsidR="00006194">
        <w:rPr>
          <w:rFonts w:ascii="Arial" w:hAnsi="Arial" w:cs="Arial"/>
          <w:sz w:val="22"/>
        </w:rPr>
        <w:t xml:space="preserve">t least two years advocacy experience in actual practice </w:t>
      </w:r>
      <w:r w:rsidR="00006194" w:rsidRPr="0084371B">
        <w:rPr>
          <w:rFonts w:ascii="Arial" w:hAnsi="Arial" w:cs="Arial"/>
          <w:sz w:val="22"/>
        </w:rPr>
        <w:t xml:space="preserve">by </w:t>
      </w:r>
      <w:r w:rsidR="00FE73FC" w:rsidRPr="003E66D1">
        <w:rPr>
          <w:rFonts w:ascii="Arial" w:hAnsi="Arial" w:cs="Arial"/>
          <w:color w:val="FF0000"/>
          <w:sz w:val="22"/>
        </w:rPr>
        <w:t>8</w:t>
      </w:r>
      <w:r w:rsidR="0064067F" w:rsidRPr="003E66D1">
        <w:rPr>
          <w:rFonts w:ascii="Arial" w:hAnsi="Arial" w:cs="Arial"/>
          <w:color w:val="FF0000"/>
          <w:sz w:val="22"/>
        </w:rPr>
        <w:t xml:space="preserve"> April</w:t>
      </w:r>
      <w:r w:rsidR="007B3AF2" w:rsidRPr="003E66D1">
        <w:rPr>
          <w:rFonts w:ascii="Arial" w:hAnsi="Arial" w:cs="Arial"/>
          <w:color w:val="FF0000"/>
          <w:sz w:val="22"/>
        </w:rPr>
        <w:t xml:space="preserve"> 20</w:t>
      </w:r>
      <w:r w:rsidR="00FE73FC" w:rsidRPr="003E66D1">
        <w:rPr>
          <w:rFonts w:ascii="Arial" w:hAnsi="Arial" w:cs="Arial"/>
          <w:color w:val="FF0000"/>
          <w:sz w:val="22"/>
        </w:rPr>
        <w:t>21</w:t>
      </w:r>
      <w:r w:rsidR="00BF458A">
        <w:rPr>
          <w:rFonts w:ascii="Arial" w:hAnsi="Arial" w:cs="Arial"/>
          <w:b/>
          <w:sz w:val="22"/>
        </w:rPr>
        <w:t xml:space="preserve"> </w:t>
      </w:r>
      <w:r w:rsidR="00006194">
        <w:rPr>
          <w:rFonts w:ascii="Arial" w:hAnsi="Arial" w:cs="Arial"/>
          <w:sz w:val="22"/>
        </w:rPr>
        <w:t xml:space="preserve">(starting </w:t>
      </w:r>
      <w:r w:rsidR="00006194">
        <w:rPr>
          <w:rFonts w:ascii="Arial" w:hAnsi="Arial" w:cs="Arial"/>
          <w:bCs/>
          <w:sz w:val="22"/>
        </w:rPr>
        <w:t xml:space="preserve">from </w:t>
      </w:r>
      <w:r w:rsidR="00006194">
        <w:rPr>
          <w:rFonts w:ascii="Arial" w:hAnsi="Arial" w:cs="Arial"/>
          <w:bCs/>
          <w:sz w:val="22"/>
          <w:u w:val="single"/>
        </w:rPr>
        <w:t>end</w:t>
      </w:r>
      <w:r w:rsidR="00006194">
        <w:rPr>
          <w:rFonts w:ascii="Arial" w:hAnsi="Arial" w:cs="Arial"/>
          <w:bCs/>
          <w:sz w:val="22"/>
        </w:rPr>
        <w:t xml:space="preserve"> of 2nd six months’ pupillage for barristers, end of training contract for solicitors).  </w:t>
      </w:r>
    </w:p>
    <w:p w14:paraId="784F80AB" w14:textId="77777777" w:rsidR="00006194" w:rsidRPr="009B648F" w:rsidRDefault="00006194" w:rsidP="00006194">
      <w:pPr>
        <w:pStyle w:val="BodyText"/>
        <w:ind w:left="360" w:right="0"/>
        <w:jc w:val="both"/>
        <w:rPr>
          <w:rFonts w:ascii="Arial" w:hAnsi="Arial" w:cs="Arial"/>
          <w:sz w:val="22"/>
        </w:rPr>
      </w:pPr>
    </w:p>
    <w:p w14:paraId="1D081097" w14:textId="1654445D" w:rsidR="00006194" w:rsidRDefault="00006194" w:rsidP="00FE73FC">
      <w:pPr>
        <w:pStyle w:val="BodyText"/>
        <w:numPr>
          <w:ilvl w:val="0"/>
          <w:numId w:val="1"/>
        </w:numPr>
        <w:ind w:right="0"/>
        <w:rPr>
          <w:rFonts w:ascii="Arial" w:hAnsi="Arial" w:cs="Arial"/>
          <w:sz w:val="22"/>
        </w:rPr>
      </w:pPr>
      <w:r>
        <w:rPr>
          <w:rFonts w:ascii="Arial" w:hAnsi="Arial" w:cs="Arial"/>
          <w:sz w:val="22"/>
        </w:rPr>
        <w:t xml:space="preserve">A substantial professional connection with London or the </w:t>
      </w:r>
      <w:r w:rsidR="009B3BAC">
        <w:rPr>
          <w:rFonts w:ascii="Arial" w:hAnsi="Arial" w:cs="Arial"/>
          <w:sz w:val="22"/>
        </w:rPr>
        <w:t>S</w:t>
      </w:r>
      <w:r>
        <w:rPr>
          <w:rFonts w:ascii="Arial" w:hAnsi="Arial" w:cs="Arial"/>
          <w:sz w:val="22"/>
        </w:rPr>
        <w:t xml:space="preserve">outh </w:t>
      </w:r>
      <w:r w:rsidR="009B3BAC">
        <w:rPr>
          <w:rFonts w:ascii="Arial" w:hAnsi="Arial" w:cs="Arial"/>
          <w:sz w:val="22"/>
        </w:rPr>
        <w:t>E</w:t>
      </w:r>
      <w:r>
        <w:rPr>
          <w:rFonts w:ascii="Arial" w:hAnsi="Arial" w:cs="Arial"/>
          <w:sz w:val="22"/>
        </w:rPr>
        <w:t xml:space="preserve">ast of England or both. </w:t>
      </w:r>
    </w:p>
    <w:p w14:paraId="59713D0E" w14:textId="77777777" w:rsidR="00006194" w:rsidRDefault="00006194" w:rsidP="00FE73FC">
      <w:pPr>
        <w:pStyle w:val="ListParagraph"/>
        <w:rPr>
          <w:rFonts w:ascii="Arial" w:hAnsi="Arial" w:cs="Arial"/>
          <w:sz w:val="22"/>
        </w:rPr>
      </w:pPr>
    </w:p>
    <w:p w14:paraId="684037DF" w14:textId="202B6204" w:rsidR="00841C0A" w:rsidRDefault="00513C28" w:rsidP="00FE73FC">
      <w:pPr>
        <w:pStyle w:val="BodyText"/>
        <w:numPr>
          <w:ilvl w:val="0"/>
          <w:numId w:val="1"/>
        </w:numPr>
        <w:ind w:right="-60"/>
        <w:rPr>
          <w:rFonts w:ascii="Arial" w:hAnsi="Arial" w:cs="Arial"/>
          <w:sz w:val="22"/>
        </w:rPr>
      </w:pPr>
      <w:r>
        <w:rPr>
          <w:rFonts w:ascii="Arial" w:hAnsi="Arial" w:cs="Arial"/>
          <w:sz w:val="22"/>
        </w:rPr>
        <w:t>Experience of both advocacy and advisory work in one or more of the areas of work</w:t>
      </w:r>
      <w:r w:rsidR="001B4DEB">
        <w:rPr>
          <w:rFonts w:ascii="Arial" w:hAnsi="Arial" w:cs="Arial"/>
          <w:sz w:val="22"/>
        </w:rPr>
        <w:t xml:space="preserve"> covered by the panel</w:t>
      </w:r>
      <w:r w:rsidR="00E272C5">
        <w:rPr>
          <w:rFonts w:ascii="Arial" w:hAnsi="Arial" w:cs="Arial"/>
          <w:sz w:val="22"/>
        </w:rPr>
        <w:t>.</w:t>
      </w:r>
      <w:r>
        <w:rPr>
          <w:rFonts w:ascii="Arial" w:hAnsi="Arial" w:cs="Arial"/>
          <w:sz w:val="22"/>
        </w:rPr>
        <w:t xml:space="preserve"> </w:t>
      </w:r>
      <w:r w:rsidR="001B4DEB">
        <w:rPr>
          <w:rFonts w:ascii="Arial" w:hAnsi="Arial" w:cs="Arial"/>
          <w:sz w:val="22"/>
        </w:rPr>
        <w:t xml:space="preserve">In </w:t>
      </w:r>
      <w:r w:rsidR="00DF5592">
        <w:rPr>
          <w:rFonts w:ascii="Arial" w:hAnsi="Arial" w:cs="Arial"/>
          <w:sz w:val="22"/>
        </w:rPr>
        <w:t>fact,</w:t>
      </w:r>
      <w:r w:rsidR="001B4DEB">
        <w:rPr>
          <w:rFonts w:ascii="Arial" w:hAnsi="Arial" w:cs="Arial"/>
          <w:sz w:val="22"/>
        </w:rPr>
        <w:t xml:space="preserve"> the </w:t>
      </w:r>
      <w:r w:rsidR="00692B76">
        <w:rPr>
          <w:rFonts w:ascii="Arial" w:hAnsi="Arial" w:cs="Arial"/>
          <w:sz w:val="22"/>
        </w:rPr>
        <w:t>panel</w:t>
      </w:r>
      <w:r w:rsidR="001B4DEB">
        <w:rPr>
          <w:rFonts w:ascii="Arial" w:hAnsi="Arial" w:cs="Arial"/>
          <w:sz w:val="22"/>
        </w:rPr>
        <w:t xml:space="preserve"> covers the wide range of public and private law in which </w:t>
      </w:r>
      <w:r w:rsidR="00E272C5">
        <w:rPr>
          <w:rFonts w:ascii="Arial" w:hAnsi="Arial" w:cs="Arial"/>
          <w:sz w:val="22"/>
        </w:rPr>
        <w:t>central government is involved.</w:t>
      </w:r>
      <w:r w:rsidR="001B4DEB">
        <w:rPr>
          <w:rFonts w:ascii="Arial" w:hAnsi="Arial" w:cs="Arial"/>
          <w:sz w:val="22"/>
        </w:rPr>
        <w:t xml:space="preserve"> </w:t>
      </w:r>
      <w:r w:rsidR="00692B76">
        <w:rPr>
          <w:rFonts w:ascii="Arial" w:hAnsi="Arial" w:cs="Arial"/>
          <w:sz w:val="22"/>
        </w:rPr>
        <w:t>It does not deal with criminal pr</w:t>
      </w:r>
      <w:r w:rsidR="00C53A82">
        <w:rPr>
          <w:rFonts w:ascii="Arial" w:hAnsi="Arial" w:cs="Arial"/>
          <w:sz w:val="22"/>
        </w:rPr>
        <w:t>osecutions</w:t>
      </w:r>
      <w:r w:rsidR="00692B76">
        <w:rPr>
          <w:rFonts w:ascii="Arial" w:hAnsi="Arial" w:cs="Arial"/>
          <w:sz w:val="22"/>
        </w:rPr>
        <w:t xml:space="preserve"> and involvement in litigation involving pure private client work is limited. </w:t>
      </w:r>
    </w:p>
    <w:p w14:paraId="02AC5489" w14:textId="77777777" w:rsidR="00513C28" w:rsidRDefault="00841C0A" w:rsidP="00841C0A">
      <w:pPr>
        <w:pStyle w:val="BodyText"/>
        <w:ind w:left="360" w:right="-60"/>
        <w:jc w:val="both"/>
        <w:rPr>
          <w:rFonts w:ascii="Arial" w:hAnsi="Arial" w:cs="Arial"/>
          <w:sz w:val="22"/>
        </w:rPr>
      </w:pPr>
      <w:r>
        <w:rPr>
          <w:rFonts w:ascii="Arial" w:hAnsi="Arial" w:cs="Arial"/>
          <w:sz w:val="22"/>
        </w:rPr>
        <w:t xml:space="preserve"> </w:t>
      </w:r>
    </w:p>
    <w:p w14:paraId="2833BC2D" w14:textId="77777777" w:rsidR="00513C28" w:rsidRDefault="00006194" w:rsidP="00FE73FC">
      <w:pPr>
        <w:pStyle w:val="BodyText"/>
        <w:numPr>
          <w:ilvl w:val="0"/>
          <w:numId w:val="1"/>
        </w:numPr>
        <w:ind w:right="-60"/>
        <w:rPr>
          <w:rFonts w:ascii="Arial" w:hAnsi="Arial" w:cs="Arial"/>
          <w:sz w:val="22"/>
        </w:rPr>
      </w:pPr>
      <w:r>
        <w:rPr>
          <w:rFonts w:ascii="Arial" w:hAnsi="Arial" w:cs="Arial"/>
          <w:sz w:val="22"/>
        </w:rPr>
        <w:t>A</w:t>
      </w:r>
      <w:r w:rsidR="00513C28">
        <w:rPr>
          <w:rFonts w:ascii="Arial" w:hAnsi="Arial" w:cs="Arial"/>
          <w:sz w:val="22"/>
        </w:rPr>
        <w:t>n appreciation of the special demands of government litigation.</w:t>
      </w:r>
    </w:p>
    <w:p w14:paraId="63C6CADD" w14:textId="77777777" w:rsidR="00513C28" w:rsidRDefault="00513C28">
      <w:pPr>
        <w:pStyle w:val="BodyText"/>
        <w:ind w:right="-60"/>
        <w:jc w:val="both"/>
        <w:rPr>
          <w:rFonts w:ascii="Arial" w:hAnsi="Arial" w:cs="Arial"/>
          <w:sz w:val="22"/>
        </w:rPr>
      </w:pPr>
    </w:p>
    <w:p w14:paraId="5C6159D3" w14:textId="77777777" w:rsidR="00513C28" w:rsidRDefault="00513C28" w:rsidP="00FE73FC">
      <w:pPr>
        <w:pStyle w:val="BodyText"/>
        <w:numPr>
          <w:ilvl w:val="0"/>
          <w:numId w:val="1"/>
        </w:numPr>
        <w:ind w:right="-60"/>
        <w:rPr>
          <w:rFonts w:ascii="Arial" w:hAnsi="Arial" w:cs="Arial"/>
          <w:sz w:val="22"/>
        </w:rPr>
      </w:pPr>
      <w:r>
        <w:rPr>
          <w:rFonts w:ascii="Arial" w:hAnsi="Arial" w:cs="Arial"/>
          <w:sz w:val="22"/>
        </w:rPr>
        <w:t>Advocacy experience and ability demonstrated by a number of appearances in courts</w:t>
      </w:r>
      <w:r w:rsidR="00006194">
        <w:rPr>
          <w:rFonts w:ascii="Arial" w:hAnsi="Arial" w:cs="Arial"/>
          <w:sz w:val="22"/>
        </w:rPr>
        <w:t xml:space="preserve"> and tribunals</w:t>
      </w:r>
      <w:r>
        <w:rPr>
          <w:rFonts w:ascii="Arial" w:hAnsi="Arial" w:cs="Arial"/>
          <w:sz w:val="22"/>
        </w:rPr>
        <w:t>.</w:t>
      </w:r>
    </w:p>
    <w:p w14:paraId="1DBFCFD1" w14:textId="77777777" w:rsidR="00513C28" w:rsidRDefault="00513C28">
      <w:pPr>
        <w:pStyle w:val="BodyText"/>
        <w:ind w:right="-60"/>
        <w:jc w:val="both"/>
        <w:rPr>
          <w:rFonts w:ascii="Arial" w:hAnsi="Arial" w:cs="Arial"/>
          <w:sz w:val="22"/>
        </w:rPr>
      </w:pPr>
    </w:p>
    <w:p w14:paraId="6294486F" w14:textId="77777777" w:rsidR="00513C28" w:rsidRDefault="00513C28" w:rsidP="00FE73FC">
      <w:pPr>
        <w:pStyle w:val="BodyText"/>
        <w:numPr>
          <w:ilvl w:val="0"/>
          <w:numId w:val="1"/>
        </w:numPr>
        <w:ind w:right="-60"/>
        <w:rPr>
          <w:rFonts w:ascii="Arial" w:hAnsi="Arial" w:cs="Arial"/>
          <w:sz w:val="22"/>
        </w:rPr>
      </w:pPr>
      <w:r>
        <w:rPr>
          <w:rFonts w:ascii="Arial" w:hAnsi="Arial" w:cs="Arial"/>
          <w:sz w:val="22"/>
        </w:rPr>
        <w:t>Academic strength (2:1 or above) or compensating strength on other factors included in the application.</w:t>
      </w:r>
    </w:p>
    <w:p w14:paraId="6DABBD69" w14:textId="77777777" w:rsidR="00513C28" w:rsidRDefault="00513C28">
      <w:pPr>
        <w:pStyle w:val="BodyText"/>
        <w:ind w:right="-60"/>
        <w:jc w:val="both"/>
        <w:rPr>
          <w:rFonts w:ascii="Arial" w:hAnsi="Arial" w:cs="Arial"/>
          <w:sz w:val="22"/>
        </w:rPr>
      </w:pPr>
    </w:p>
    <w:p w14:paraId="708E6558" w14:textId="600485BD" w:rsidR="00513C28" w:rsidRDefault="00513C28" w:rsidP="00FE73FC">
      <w:pPr>
        <w:pStyle w:val="BodyText"/>
        <w:numPr>
          <w:ilvl w:val="0"/>
          <w:numId w:val="1"/>
        </w:numPr>
        <w:ind w:right="-60"/>
        <w:rPr>
          <w:rFonts w:ascii="Arial" w:hAnsi="Arial" w:cs="Arial"/>
          <w:sz w:val="22"/>
        </w:rPr>
      </w:pPr>
      <w:r>
        <w:rPr>
          <w:rFonts w:ascii="Arial" w:hAnsi="Arial" w:cs="Arial"/>
          <w:sz w:val="22"/>
        </w:rPr>
        <w:t xml:space="preserve">Written/drafting ability to be evidenced by </w:t>
      </w:r>
      <w:r w:rsidR="00706168">
        <w:rPr>
          <w:rFonts w:ascii="Arial" w:hAnsi="Arial" w:cs="Arial"/>
          <w:sz w:val="22"/>
        </w:rPr>
        <w:t xml:space="preserve">a </w:t>
      </w:r>
      <w:r w:rsidR="009B3BAC">
        <w:rPr>
          <w:rFonts w:ascii="Arial" w:hAnsi="Arial" w:cs="Arial"/>
          <w:sz w:val="22"/>
        </w:rPr>
        <w:t xml:space="preserve">recent specimen of work, </w:t>
      </w:r>
      <w:r>
        <w:rPr>
          <w:rFonts w:ascii="Arial" w:hAnsi="Arial" w:cs="Arial"/>
          <w:sz w:val="22"/>
        </w:rPr>
        <w:t xml:space="preserve">an opinion </w:t>
      </w:r>
      <w:r w:rsidR="000C69D3">
        <w:rPr>
          <w:rFonts w:ascii="Arial" w:hAnsi="Arial" w:cs="Arial"/>
          <w:sz w:val="22"/>
        </w:rPr>
        <w:t xml:space="preserve">(or </w:t>
      </w:r>
      <w:r w:rsidR="00BB3BB8">
        <w:rPr>
          <w:rFonts w:ascii="Arial" w:hAnsi="Arial" w:cs="Arial"/>
          <w:sz w:val="22"/>
        </w:rPr>
        <w:t>a Skeleton Argument</w:t>
      </w:r>
      <w:r>
        <w:rPr>
          <w:rFonts w:ascii="Arial" w:hAnsi="Arial" w:cs="Arial"/>
          <w:sz w:val="22"/>
        </w:rPr>
        <w:t>).</w:t>
      </w:r>
    </w:p>
    <w:p w14:paraId="21D2D915" w14:textId="77777777" w:rsidR="00513C28" w:rsidRDefault="00513C28">
      <w:pPr>
        <w:pStyle w:val="BodyText"/>
        <w:ind w:right="-60"/>
        <w:jc w:val="both"/>
        <w:rPr>
          <w:rFonts w:ascii="Arial" w:hAnsi="Arial" w:cs="Arial"/>
          <w:sz w:val="22"/>
        </w:rPr>
      </w:pPr>
    </w:p>
    <w:p w14:paraId="30DEB4B3" w14:textId="77777777" w:rsidR="00513C28" w:rsidRDefault="00513C28" w:rsidP="00FE73FC">
      <w:pPr>
        <w:pStyle w:val="BodyText"/>
        <w:numPr>
          <w:ilvl w:val="0"/>
          <w:numId w:val="1"/>
        </w:numPr>
        <w:ind w:right="-60"/>
        <w:rPr>
          <w:rFonts w:ascii="Arial" w:hAnsi="Arial" w:cs="Arial"/>
          <w:sz w:val="22"/>
        </w:rPr>
      </w:pPr>
      <w:r>
        <w:rPr>
          <w:rFonts w:ascii="Arial" w:hAnsi="Arial" w:cs="Arial"/>
          <w:sz w:val="22"/>
        </w:rPr>
        <w:t>A willingness to work as part of a team with professionals from other disciplines without compromising professional independence.</w:t>
      </w:r>
    </w:p>
    <w:p w14:paraId="6AC70819" w14:textId="77777777" w:rsidR="009D0944" w:rsidRDefault="009D0944">
      <w:pPr>
        <w:jc w:val="both"/>
        <w:rPr>
          <w:rFonts w:ascii="Arial" w:hAnsi="Arial" w:cs="Arial"/>
          <w:bCs/>
          <w:sz w:val="22"/>
        </w:rPr>
      </w:pPr>
    </w:p>
    <w:p w14:paraId="708E9573" w14:textId="77777777" w:rsidR="00513C28" w:rsidRDefault="00513C28">
      <w:pPr>
        <w:pStyle w:val="Heading5"/>
      </w:pPr>
      <w:r>
        <w:t>Application</w:t>
      </w:r>
    </w:p>
    <w:p w14:paraId="29084C0C" w14:textId="77777777" w:rsidR="00513C28" w:rsidRDefault="00513C28">
      <w:pPr>
        <w:jc w:val="both"/>
        <w:rPr>
          <w:rFonts w:ascii="Arial" w:hAnsi="Arial" w:cs="Arial"/>
          <w:sz w:val="22"/>
        </w:rPr>
      </w:pPr>
    </w:p>
    <w:p w14:paraId="3E5A3829" w14:textId="5A8A186A" w:rsidR="007F7039" w:rsidRDefault="006551F8">
      <w:pPr>
        <w:jc w:val="both"/>
        <w:rPr>
          <w:rFonts w:ascii="Arial" w:hAnsi="Arial" w:cs="Arial"/>
          <w:sz w:val="22"/>
        </w:rPr>
      </w:pPr>
      <w:r>
        <w:rPr>
          <w:rFonts w:ascii="Arial" w:hAnsi="Arial" w:cs="Arial"/>
          <w:sz w:val="22"/>
        </w:rPr>
        <w:t xml:space="preserve">All applicants are required to complete an application obtained via </w:t>
      </w:r>
      <w:r w:rsidR="009B3BAC">
        <w:rPr>
          <w:rFonts w:ascii="Arial" w:hAnsi="Arial" w:cs="Arial"/>
          <w:sz w:val="22"/>
        </w:rPr>
        <w:t>the Ministry of Justice sourcing p</w:t>
      </w:r>
      <w:r w:rsidR="007B3AF2" w:rsidRPr="007B3AF2">
        <w:rPr>
          <w:rFonts w:ascii="Arial" w:hAnsi="Arial" w:cs="Arial"/>
          <w:sz w:val="22"/>
        </w:rPr>
        <w:t xml:space="preserve">ortal. </w:t>
      </w:r>
    </w:p>
    <w:p w14:paraId="26294188" w14:textId="77777777" w:rsidR="007F7039" w:rsidRDefault="007F7039">
      <w:pPr>
        <w:jc w:val="both"/>
        <w:rPr>
          <w:rFonts w:ascii="Arial" w:hAnsi="Arial" w:cs="Arial"/>
          <w:sz w:val="22"/>
        </w:rPr>
      </w:pPr>
    </w:p>
    <w:p w14:paraId="17C3C092" w14:textId="30F3D373" w:rsidR="007F7039" w:rsidRDefault="007F7039" w:rsidP="00FE73FC">
      <w:pPr>
        <w:rPr>
          <w:rFonts w:ascii="Arial" w:hAnsi="Arial" w:cs="Arial"/>
          <w:sz w:val="22"/>
        </w:rPr>
      </w:pPr>
      <w:r>
        <w:rPr>
          <w:rFonts w:ascii="Arial" w:hAnsi="Arial" w:cs="Arial"/>
          <w:sz w:val="22"/>
        </w:rPr>
        <w:t xml:space="preserve">To obtain an application, please email </w:t>
      </w:r>
      <w:hyperlink r:id="rId9" w:history="1">
        <w:r w:rsidRPr="009B7A3E">
          <w:rPr>
            <w:rStyle w:val="Hyperlink"/>
            <w:rFonts w:ascii="Arial" w:hAnsi="Arial" w:cs="Arial"/>
            <w:sz w:val="22"/>
          </w:rPr>
          <w:t>panelcounsel@governmentlegal.gov.uk</w:t>
        </w:r>
      </w:hyperlink>
      <w:r>
        <w:rPr>
          <w:rFonts w:ascii="Arial" w:hAnsi="Arial" w:cs="Arial"/>
          <w:sz w:val="22"/>
        </w:rPr>
        <w:t xml:space="preserve"> </w:t>
      </w:r>
      <w:r w:rsidR="001B7CDF">
        <w:rPr>
          <w:rFonts w:ascii="Arial" w:hAnsi="Arial" w:cs="Arial"/>
          <w:sz w:val="22"/>
        </w:rPr>
        <w:t xml:space="preserve">asking to be registered to </w:t>
      </w:r>
      <w:r>
        <w:rPr>
          <w:rFonts w:ascii="Arial" w:hAnsi="Arial" w:cs="Arial"/>
          <w:sz w:val="22"/>
        </w:rPr>
        <w:t>apply for the</w:t>
      </w:r>
      <w:r w:rsidR="008D2017">
        <w:rPr>
          <w:rFonts w:ascii="Arial" w:hAnsi="Arial" w:cs="Arial"/>
          <w:sz w:val="22"/>
        </w:rPr>
        <w:t xml:space="preserve"> London </w:t>
      </w:r>
      <w:r w:rsidR="00326ACB" w:rsidRPr="001B4F8A">
        <w:rPr>
          <w:rFonts w:ascii="Arial" w:hAnsi="Arial" w:cs="Arial"/>
          <w:sz w:val="22"/>
        </w:rPr>
        <w:t>A, B or</w:t>
      </w:r>
      <w:r w:rsidR="00326ACB">
        <w:rPr>
          <w:rFonts w:ascii="Arial" w:hAnsi="Arial" w:cs="Arial"/>
          <w:sz w:val="22"/>
        </w:rPr>
        <w:t xml:space="preserve"> </w:t>
      </w:r>
      <w:r w:rsidR="008D2017">
        <w:rPr>
          <w:rFonts w:ascii="Arial" w:hAnsi="Arial" w:cs="Arial"/>
          <w:sz w:val="22"/>
        </w:rPr>
        <w:t>C</w:t>
      </w:r>
      <w:r>
        <w:rPr>
          <w:rFonts w:ascii="Arial" w:hAnsi="Arial" w:cs="Arial"/>
          <w:sz w:val="22"/>
        </w:rPr>
        <w:t xml:space="preserve"> Panel. You will then be registered and sent a username and password to access the </w:t>
      </w:r>
      <w:r w:rsidR="009B3BAC">
        <w:rPr>
          <w:rFonts w:ascii="Arial" w:hAnsi="Arial" w:cs="Arial"/>
          <w:sz w:val="22"/>
        </w:rPr>
        <w:t>Ministry of Justice s</w:t>
      </w:r>
      <w:r w:rsidR="007B3AF2" w:rsidRPr="00010D16">
        <w:rPr>
          <w:rFonts w:ascii="Arial" w:hAnsi="Arial" w:cs="Arial"/>
          <w:sz w:val="22"/>
        </w:rPr>
        <w:t>ourcing</w:t>
      </w:r>
      <w:r w:rsidR="007B3AF2">
        <w:rPr>
          <w:rFonts w:ascii="Arial" w:hAnsi="Arial" w:cs="Arial"/>
          <w:sz w:val="22"/>
        </w:rPr>
        <w:t xml:space="preserve"> portal.</w:t>
      </w:r>
    </w:p>
    <w:p w14:paraId="4BBF636D" w14:textId="77777777" w:rsidR="009F6167" w:rsidRDefault="009F6167" w:rsidP="009F6167">
      <w:pPr>
        <w:jc w:val="both"/>
        <w:rPr>
          <w:rFonts w:ascii="Arial" w:hAnsi="Arial" w:cs="Arial"/>
          <w:sz w:val="22"/>
        </w:rPr>
      </w:pPr>
    </w:p>
    <w:p w14:paraId="085623E5" w14:textId="77777777" w:rsidR="009F6167" w:rsidRDefault="009F6167" w:rsidP="009F6167">
      <w:pPr>
        <w:jc w:val="both"/>
        <w:rPr>
          <w:rFonts w:ascii="Arial" w:hAnsi="Arial" w:cs="Arial"/>
          <w:sz w:val="22"/>
        </w:rPr>
      </w:pPr>
      <w:r>
        <w:rPr>
          <w:rFonts w:ascii="Arial" w:hAnsi="Arial" w:cs="Arial"/>
          <w:sz w:val="22"/>
        </w:rPr>
        <w:t>You can then complete the form in your own time</w:t>
      </w:r>
      <w:r w:rsidR="008E6E8F">
        <w:rPr>
          <w:rFonts w:ascii="Arial" w:hAnsi="Arial" w:cs="Arial"/>
          <w:sz w:val="22"/>
        </w:rPr>
        <w:t>, providing answers to questions set and providing evidence of your capability</w:t>
      </w:r>
      <w:r>
        <w:rPr>
          <w:rFonts w:ascii="Arial" w:hAnsi="Arial" w:cs="Arial"/>
          <w:sz w:val="22"/>
        </w:rPr>
        <w:t>.</w:t>
      </w:r>
    </w:p>
    <w:p w14:paraId="6BABACC1" w14:textId="77777777" w:rsidR="009F6167" w:rsidRDefault="009F6167" w:rsidP="009F6167">
      <w:pPr>
        <w:jc w:val="both"/>
        <w:rPr>
          <w:rFonts w:ascii="Arial" w:hAnsi="Arial" w:cs="Arial"/>
          <w:sz w:val="22"/>
        </w:rPr>
      </w:pPr>
    </w:p>
    <w:p w14:paraId="340F5A88" w14:textId="1152478E" w:rsidR="008D2017" w:rsidRDefault="009F6167" w:rsidP="003E66D1">
      <w:pPr>
        <w:rPr>
          <w:rFonts w:ascii="Arial" w:hAnsi="Arial" w:cs="Arial"/>
          <w:sz w:val="22"/>
        </w:rPr>
      </w:pPr>
      <w:r>
        <w:rPr>
          <w:rFonts w:ascii="Arial" w:hAnsi="Arial" w:cs="Arial"/>
          <w:sz w:val="22"/>
        </w:rPr>
        <w:t xml:space="preserve">Once </w:t>
      </w:r>
      <w:r w:rsidR="00FA3F7A">
        <w:rPr>
          <w:rFonts w:ascii="Arial" w:hAnsi="Arial" w:cs="Arial"/>
          <w:sz w:val="22"/>
        </w:rPr>
        <w:t xml:space="preserve">completed </w:t>
      </w:r>
      <w:r>
        <w:rPr>
          <w:rFonts w:ascii="Arial" w:hAnsi="Arial" w:cs="Arial"/>
          <w:sz w:val="22"/>
        </w:rPr>
        <w:t xml:space="preserve">the form must </w:t>
      </w:r>
      <w:r w:rsidR="00FA3F7A">
        <w:rPr>
          <w:rFonts w:ascii="Arial" w:hAnsi="Arial" w:cs="Arial"/>
          <w:sz w:val="22"/>
        </w:rPr>
        <w:t xml:space="preserve">be </w:t>
      </w:r>
      <w:r>
        <w:rPr>
          <w:rFonts w:ascii="Arial" w:hAnsi="Arial" w:cs="Arial"/>
          <w:sz w:val="22"/>
        </w:rPr>
        <w:t>upload</w:t>
      </w:r>
      <w:r w:rsidR="00FA3F7A">
        <w:rPr>
          <w:rFonts w:ascii="Arial" w:hAnsi="Arial" w:cs="Arial"/>
          <w:sz w:val="22"/>
        </w:rPr>
        <w:t>ed</w:t>
      </w:r>
      <w:r>
        <w:rPr>
          <w:rFonts w:ascii="Arial" w:hAnsi="Arial" w:cs="Arial"/>
          <w:sz w:val="22"/>
        </w:rPr>
        <w:t xml:space="preserve"> on to the </w:t>
      </w:r>
      <w:r w:rsidR="001D70AE" w:rsidRPr="00010D16">
        <w:rPr>
          <w:rFonts w:ascii="Arial" w:hAnsi="Arial" w:cs="Arial"/>
          <w:sz w:val="22"/>
          <w:szCs w:val="22"/>
        </w:rPr>
        <w:t>Ministry of Justice</w:t>
      </w:r>
      <w:r w:rsidR="001D70AE">
        <w:rPr>
          <w:rFonts w:ascii="Arial" w:hAnsi="Arial" w:cs="Arial"/>
          <w:sz w:val="22"/>
        </w:rPr>
        <w:t xml:space="preserve"> portal</w:t>
      </w:r>
      <w:r>
        <w:rPr>
          <w:rFonts w:ascii="Arial" w:hAnsi="Arial" w:cs="Arial"/>
          <w:sz w:val="22"/>
        </w:rPr>
        <w:t xml:space="preserve"> – in </w:t>
      </w:r>
      <w:r w:rsidRPr="001B7CDF">
        <w:rPr>
          <w:rFonts w:ascii="Arial" w:hAnsi="Arial" w:cs="Arial"/>
          <w:sz w:val="22"/>
          <w:u w:val="single"/>
        </w:rPr>
        <w:t>Word format</w:t>
      </w:r>
      <w:r>
        <w:rPr>
          <w:rFonts w:ascii="Arial" w:hAnsi="Arial" w:cs="Arial"/>
          <w:sz w:val="22"/>
        </w:rPr>
        <w:t xml:space="preserve"> - </w:t>
      </w:r>
      <w:r w:rsidR="00513C28">
        <w:rPr>
          <w:rFonts w:ascii="Arial" w:hAnsi="Arial" w:cs="Arial"/>
          <w:sz w:val="22"/>
        </w:rPr>
        <w:t xml:space="preserve">no later than </w:t>
      </w:r>
      <w:r w:rsidR="0017668C" w:rsidRPr="0084371B">
        <w:rPr>
          <w:rFonts w:ascii="Arial" w:hAnsi="Arial" w:cs="Arial"/>
          <w:b/>
          <w:color w:val="FF0000"/>
          <w:sz w:val="22"/>
        </w:rPr>
        <w:t>midday</w:t>
      </w:r>
      <w:r w:rsidR="00513C28">
        <w:rPr>
          <w:rFonts w:ascii="Arial" w:hAnsi="Arial" w:cs="Arial"/>
          <w:b/>
          <w:sz w:val="22"/>
        </w:rPr>
        <w:t xml:space="preserve"> </w:t>
      </w:r>
      <w:r w:rsidR="00513C28">
        <w:rPr>
          <w:rFonts w:ascii="Arial" w:hAnsi="Arial" w:cs="Arial"/>
          <w:bCs/>
          <w:sz w:val="22"/>
        </w:rPr>
        <w:t xml:space="preserve">on </w:t>
      </w:r>
      <w:r w:rsidR="0064067F" w:rsidRPr="00FE73FC">
        <w:rPr>
          <w:rFonts w:ascii="Arial" w:hAnsi="Arial" w:cs="Arial"/>
          <w:b/>
          <w:bCs/>
          <w:color w:val="FF0000"/>
          <w:sz w:val="22"/>
        </w:rPr>
        <w:t>T</w:t>
      </w:r>
      <w:r w:rsidR="008067D8" w:rsidRPr="00FE73FC">
        <w:rPr>
          <w:rFonts w:ascii="Arial" w:hAnsi="Arial" w:cs="Arial"/>
          <w:b/>
          <w:bCs/>
          <w:color w:val="FF0000"/>
          <w:sz w:val="22"/>
        </w:rPr>
        <w:t>hur</w:t>
      </w:r>
      <w:r w:rsidR="00BF1207" w:rsidRPr="00FE73FC">
        <w:rPr>
          <w:rFonts w:ascii="Arial" w:hAnsi="Arial" w:cs="Arial"/>
          <w:b/>
          <w:bCs/>
          <w:color w:val="FF0000"/>
          <w:sz w:val="22"/>
        </w:rPr>
        <w:t xml:space="preserve">sday </w:t>
      </w:r>
      <w:r w:rsidR="00FE73FC" w:rsidRPr="00FE73FC">
        <w:rPr>
          <w:rFonts w:ascii="Arial" w:hAnsi="Arial" w:cs="Arial"/>
          <w:b/>
          <w:bCs/>
          <w:color w:val="FF0000"/>
          <w:sz w:val="22"/>
        </w:rPr>
        <w:t>8</w:t>
      </w:r>
      <w:r w:rsidR="00BF1207" w:rsidRPr="00FE73FC">
        <w:rPr>
          <w:rFonts w:ascii="Arial" w:hAnsi="Arial" w:cs="Arial"/>
          <w:b/>
          <w:bCs/>
          <w:color w:val="FF0000"/>
          <w:sz w:val="22"/>
        </w:rPr>
        <w:t xml:space="preserve"> </w:t>
      </w:r>
      <w:r w:rsidR="0064067F" w:rsidRPr="00FE73FC">
        <w:rPr>
          <w:rFonts w:ascii="Arial" w:hAnsi="Arial" w:cs="Arial"/>
          <w:b/>
          <w:bCs/>
          <w:color w:val="FF0000"/>
          <w:sz w:val="22"/>
        </w:rPr>
        <w:t>April</w:t>
      </w:r>
      <w:r w:rsidR="00BF458A" w:rsidRPr="00FE73FC">
        <w:rPr>
          <w:rFonts w:ascii="Arial" w:hAnsi="Arial" w:cs="Arial"/>
          <w:b/>
          <w:bCs/>
          <w:color w:val="FF0000"/>
          <w:sz w:val="22"/>
        </w:rPr>
        <w:t xml:space="preserve"> 20</w:t>
      </w:r>
      <w:r w:rsidR="008067D8" w:rsidRPr="00FE73FC">
        <w:rPr>
          <w:rFonts w:ascii="Arial" w:hAnsi="Arial" w:cs="Arial"/>
          <w:b/>
          <w:bCs/>
          <w:color w:val="FF0000"/>
          <w:sz w:val="22"/>
        </w:rPr>
        <w:t>2</w:t>
      </w:r>
      <w:r w:rsidR="00FE73FC" w:rsidRPr="00FE73FC">
        <w:rPr>
          <w:rFonts w:ascii="Arial" w:hAnsi="Arial" w:cs="Arial"/>
          <w:b/>
          <w:bCs/>
          <w:color w:val="FF0000"/>
          <w:sz w:val="22"/>
        </w:rPr>
        <w:t>1</w:t>
      </w:r>
      <w:r w:rsidR="00FE3306">
        <w:rPr>
          <w:rFonts w:ascii="Arial" w:hAnsi="Arial" w:cs="Arial"/>
          <w:sz w:val="22"/>
        </w:rPr>
        <w:t>.</w:t>
      </w:r>
      <w:r w:rsidR="00513C28">
        <w:rPr>
          <w:rFonts w:ascii="Arial" w:hAnsi="Arial" w:cs="Arial"/>
          <w:sz w:val="22"/>
        </w:rPr>
        <w:t xml:space="preserve"> </w:t>
      </w:r>
    </w:p>
    <w:p w14:paraId="4C10D4F8" w14:textId="77777777" w:rsidR="008D2017" w:rsidRDefault="008D2017" w:rsidP="009F6167">
      <w:pPr>
        <w:jc w:val="both"/>
        <w:rPr>
          <w:rFonts w:ascii="Arial" w:hAnsi="Arial" w:cs="Arial"/>
          <w:sz w:val="22"/>
        </w:rPr>
      </w:pPr>
    </w:p>
    <w:p w14:paraId="3CC70576" w14:textId="77777777" w:rsidR="005576EB" w:rsidRDefault="008D2017" w:rsidP="00FE73FC">
      <w:pPr>
        <w:rPr>
          <w:rFonts w:ascii="Arial" w:hAnsi="Arial" w:cs="Arial"/>
          <w:sz w:val="22"/>
        </w:rPr>
      </w:pPr>
      <w:r>
        <w:rPr>
          <w:rFonts w:ascii="Arial" w:hAnsi="Arial" w:cs="Arial"/>
          <w:sz w:val="22"/>
        </w:rPr>
        <w:t xml:space="preserve">Applications submitted other than via the Ministry of Justice portal will </w:t>
      </w:r>
      <w:r w:rsidRPr="00113292">
        <w:rPr>
          <w:rFonts w:ascii="Arial" w:hAnsi="Arial" w:cs="Arial"/>
          <w:sz w:val="22"/>
          <w:u w:val="single"/>
        </w:rPr>
        <w:t>not</w:t>
      </w:r>
      <w:r>
        <w:rPr>
          <w:rFonts w:ascii="Arial" w:hAnsi="Arial" w:cs="Arial"/>
          <w:sz w:val="22"/>
        </w:rPr>
        <w:t xml:space="preserve"> be accepted.</w:t>
      </w:r>
    </w:p>
    <w:p w14:paraId="3A2951C4" w14:textId="77777777" w:rsidR="00045FA0" w:rsidRDefault="00045FA0" w:rsidP="009F6167">
      <w:pPr>
        <w:jc w:val="both"/>
        <w:rPr>
          <w:rFonts w:ascii="Arial" w:hAnsi="Arial" w:cs="Arial"/>
          <w:sz w:val="22"/>
        </w:rPr>
      </w:pPr>
    </w:p>
    <w:p w14:paraId="5E329422" w14:textId="274B515E" w:rsidR="00045FA0" w:rsidRPr="006551F8" w:rsidRDefault="003E234C" w:rsidP="00FE73FC">
      <w:pPr>
        <w:rPr>
          <w:rFonts w:ascii="Arial" w:hAnsi="Arial" w:cs="Arial"/>
          <w:sz w:val="22"/>
        </w:rPr>
      </w:pPr>
      <w:r w:rsidRPr="001B4F8A">
        <w:rPr>
          <w:rFonts w:ascii="Arial" w:hAnsi="Arial" w:cs="Arial"/>
          <w:sz w:val="22"/>
        </w:rPr>
        <w:t>Compet</w:t>
      </w:r>
      <w:r w:rsidR="003E66D1">
        <w:rPr>
          <w:rFonts w:ascii="Arial" w:hAnsi="Arial" w:cs="Arial"/>
          <w:sz w:val="22"/>
        </w:rPr>
        <w:t xml:space="preserve">itions are by invitation only. </w:t>
      </w:r>
      <w:r w:rsidRPr="001B4F8A">
        <w:rPr>
          <w:rFonts w:ascii="Arial" w:hAnsi="Arial" w:cs="Arial"/>
          <w:sz w:val="22"/>
        </w:rPr>
        <w:t xml:space="preserve">Even if you have </w:t>
      </w:r>
      <w:r w:rsidR="00045FA0" w:rsidRPr="001B4F8A">
        <w:rPr>
          <w:rFonts w:ascii="Arial" w:hAnsi="Arial" w:cs="Arial"/>
          <w:sz w:val="22"/>
        </w:rPr>
        <w:t xml:space="preserve">previously used the Ministry of Justice portal </w:t>
      </w:r>
      <w:r w:rsidRPr="001B4F8A">
        <w:rPr>
          <w:rFonts w:ascii="Arial" w:hAnsi="Arial" w:cs="Arial"/>
          <w:sz w:val="22"/>
        </w:rPr>
        <w:t xml:space="preserve">you </w:t>
      </w:r>
      <w:r w:rsidR="009B3BAC">
        <w:rPr>
          <w:rFonts w:ascii="Arial" w:hAnsi="Arial" w:cs="Arial"/>
          <w:sz w:val="22"/>
        </w:rPr>
        <w:t>will still need</w:t>
      </w:r>
      <w:r w:rsidR="00045FA0" w:rsidRPr="001B4F8A">
        <w:rPr>
          <w:rFonts w:ascii="Arial" w:hAnsi="Arial" w:cs="Arial"/>
          <w:sz w:val="22"/>
        </w:rPr>
        <w:t xml:space="preserve"> to ask to register and we will arrange to reactivate </w:t>
      </w:r>
      <w:r w:rsidRPr="001B4F8A">
        <w:rPr>
          <w:rFonts w:ascii="Arial" w:hAnsi="Arial" w:cs="Arial"/>
          <w:sz w:val="22"/>
        </w:rPr>
        <w:t>your</w:t>
      </w:r>
      <w:r w:rsidR="00045FA0" w:rsidRPr="001B4F8A">
        <w:rPr>
          <w:rFonts w:ascii="Arial" w:hAnsi="Arial" w:cs="Arial"/>
          <w:sz w:val="22"/>
        </w:rPr>
        <w:t xml:space="preserve"> account (and a new password will be required).</w:t>
      </w:r>
    </w:p>
    <w:p w14:paraId="5569C493" w14:textId="77777777" w:rsidR="00C1544B" w:rsidRDefault="00C1544B">
      <w:pPr>
        <w:jc w:val="both"/>
        <w:rPr>
          <w:rFonts w:ascii="Arial" w:hAnsi="Arial" w:cs="Arial"/>
          <w:sz w:val="22"/>
          <w:szCs w:val="20"/>
        </w:rPr>
      </w:pPr>
    </w:p>
    <w:p w14:paraId="55A72EA4" w14:textId="2F80D9C4" w:rsidR="00513C28" w:rsidRDefault="00513C28" w:rsidP="00FE73FC">
      <w:pPr>
        <w:rPr>
          <w:rFonts w:ascii="Arial" w:hAnsi="Arial" w:cs="Arial"/>
          <w:sz w:val="22"/>
        </w:rPr>
      </w:pPr>
      <w:r>
        <w:rPr>
          <w:rFonts w:ascii="Arial" w:hAnsi="Arial" w:cs="Arial"/>
          <w:sz w:val="22"/>
          <w:szCs w:val="20"/>
        </w:rPr>
        <w:lastRenderedPageBreak/>
        <w:t>If you have difficulty in typing</w:t>
      </w:r>
      <w:r w:rsidR="000949BD">
        <w:rPr>
          <w:rFonts w:ascii="Arial" w:hAnsi="Arial" w:cs="Arial"/>
          <w:sz w:val="22"/>
          <w:szCs w:val="20"/>
        </w:rPr>
        <w:t>,</w:t>
      </w:r>
      <w:r>
        <w:rPr>
          <w:rFonts w:ascii="Arial" w:hAnsi="Arial" w:cs="Arial"/>
          <w:sz w:val="22"/>
          <w:szCs w:val="20"/>
        </w:rPr>
        <w:t xml:space="preserve"> please contact </w:t>
      </w:r>
      <w:r w:rsidR="006A165C">
        <w:rPr>
          <w:rFonts w:ascii="Arial" w:hAnsi="Arial" w:cs="Arial"/>
          <w:sz w:val="22"/>
          <w:szCs w:val="20"/>
        </w:rPr>
        <w:t>the Panel Counsel Secretariat in the</w:t>
      </w:r>
      <w:r>
        <w:rPr>
          <w:rFonts w:ascii="Arial" w:hAnsi="Arial" w:cs="Arial"/>
          <w:sz w:val="22"/>
        </w:rPr>
        <w:t xml:space="preserve"> </w:t>
      </w:r>
      <w:r w:rsidR="005D5C22">
        <w:rPr>
          <w:rFonts w:ascii="Arial" w:hAnsi="Arial" w:cs="Arial"/>
          <w:sz w:val="22"/>
        </w:rPr>
        <w:t>Government Legal</w:t>
      </w:r>
      <w:r>
        <w:rPr>
          <w:rFonts w:ascii="Arial" w:hAnsi="Arial" w:cs="Arial"/>
          <w:sz w:val="22"/>
        </w:rPr>
        <w:t xml:space="preserve"> Department, on 020 7210 </w:t>
      </w:r>
      <w:r w:rsidR="008067D8">
        <w:rPr>
          <w:rFonts w:ascii="Arial" w:hAnsi="Arial" w:cs="Arial"/>
          <w:sz w:val="22"/>
        </w:rPr>
        <w:t>1506.</w:t>
      </w:r>
    </w:p>
    <w:p w14:paraId="09B5315C" w14:textId="77777777" w:rsidR="00796D61" w:rsidRDefault="00796D61">
      <w:pPr>
        <w:pStyle w:val="Heading6"/>
        <w:rPr>
          <w:u w:val="single"/>
        </w:rPr>
      </w:pPr>
    </w:p>
    <w:p w14:paraId="0733397E" w14:textId="77777777" w:rsidR="00513C28" w:rsidRDefault="00513C28">
      <w:pPr>
        <w:pStyle w:val="Heading6"/>
        <w:rPr>
          <w:u w:val="single"/>
        </w:rPr>
      </w:pPr>
      <w:r>
        <w:rPr>
          <w:u w:val="single"/>
        </w:rPr>
        <w:t>Equality and Diversity Monitoring Form</w:t>
      </w:r>
    </w:p>
    <w:p w14:paraId="53314A8C" w14:textId="77777777" w:rsidR="00513C28" w:rsidRDefault="00513C28">
      <w:pPr>
        <w:jc w:val="both"/>
        <w:rPr>
          <w:rFonts w:ascii="Arial" w:hAnsi="Arial" w:cs="Arial"/>
          <w:sz w:val="22"/>
        </w:rPr>
      </w:pPr>
    </w:p>
    <w:p w14:paraId="2505CA68" w14:textId="7226873C" w:rsidR="00E12FE7" w:rsidRDefault="008D2017" w:rsidP="00FE73FC">
      <w:pPr>
        <w:rPr>
          <w:rFonts w:ascii="Arial" w:hAnsi="Arial" w:cs="Arial"/>
          <w:bCs/>
          <w:sz w:val="22"/>
        </w:rPr>
      </w:pPr>
      <w:r>
        <w:rPr>
          <w:rFonts w:ascii="Arial" w:hAnsi="Arial" w:cs="Arial"/>
          <w:sz w:val="22"/>
        </w:rPr>
        <w:t xml:space="preserve">The Attorney General panels of junior Counsel </w:t>
      </w:r>
      <w:r w:rsidR="0047260B">
        <w:rPr>
          <w:rFonts w:ascii="Arial" w:hAnsi="Arial" w:cs="Arial"/>
          <w:sz w:val="22"/>
        </w:rPr>
        <w:t xml:space="preserve">arrangements follow the fundamental principles of the Equality Act 2010. Accordingly, all applicants to join the Panel Counsel </w:t>
      </w:r>
      <w:r w:rsidR="00326ACB" w:rsidRPr="001B4F8A">
        <w:rPr>
          <w:rFonts w:ascii="Arial" w:hAnsi="Arial" w:cs="Arial"/>
          <w:sz w:val="22"/>
        </w:rPr>
        <w:t>must</w:t>
      </w:r>
      <w:r w:rsidR="0047260B">
        <w:rPr>
          <w:rFonts w:ascii="Arial" w:hAnsi="Arial" w:cs="Arial"/>
          <w:sz w:val="22"/>
        </w:rPr>
        <w:t xml:space="preserve"> complete an Equality Monitoring Questionnaire. </w:t>
      </w:r>
      <w:r w:rsidR="00022B44">
        <w:rPr>
          <w:rFonts w:ascii="Arial" w:hAnsi="Arial" w:cs="Arial"/>
          <w:sz w:val="22"/>
        </w:rPr>
        <w:t>Please</w:t>
      </w:r>
      <w:r w:rsidR="00513C28">
        <w:rPr>
          <w:rFonts w:ascii="Arial" w:hAnsi="Arial" w:cs="Arial"/>
          <w:b/>
          <w:sz w:val="22"/>
        </w:rPr>
        <w:t xml:space="preserve"> complete the form</w:t>
      </w:r>
      <w:r w:rsidR="00513C28">
        <w:rPr>
          <w:rFonts w:ascii="Arial" w:hAnsi="Arial" w:cs="Arial"/>
          <w:bCs/>
          <w:sz w:val="22"/>
        </w:rPr>
        <w:t xml:space="preserve"> </w:t>
      </w:r>
      <w:r w:rsidR="008E6E8F">
        <w:rPr>
          <w:rFonts w:ascii="Arial" w:hAnsi="Arial" w:cs="Arial"/>
          <w:bCs/>
          <w:sz w:val="22"/>
        </w:rPr>
        <w:t>a</w:t>
      </w:r>
      <w:r w:rsidR="000949BD">
        <w:rPr>
          <w:rFonts w:ascii="Arial" w:hAnsi="Arial" w:cs="Arial"/>
          <w:bCs/>
          <w:sz w:val="22"/>
        </w:rPr>
        <w:t>nd then upload it back</w:t>
      </w:r>
      <w:r w:rsidR="00BE5944">
        <w:rPr>
          <w:rFonts w:ascii="Arial" w:hAnsi="Arial" w:cs="Arial"/>
          <w:bCs/>
          <w:sz w:val="22"/>
        </w:rPr>
        <w:t xml:space="preserve"> to</w:t>
      </w:r>
      <w:r w:rsidR="000949BD">
        <w:rPr>
          <w:rFonts w:ascii="Arial" w:hAnsi="Arial" w:cs="Arial"/>
          <w:bCs/>
          <w:sz w:val="22"/>
        </w:rPr>
        <w:t xml:space="preserve"> the</w:t>
      </w:r>
      <w:r w:rsidR="00BE5944">
        <w:rPr>
          <w:rFonts w:ascii="Arial" w:hAnsi="Arial" w:cs="Arial"/>
          <w:bCs/>
          <w:sz w:val="22"/>
        </w:rPr>
        <w:t xml:space="preserve"> </w:t>
      </w:r>
      <w:r w:rsidR="00DA01F1">
        <w:rPr>
          <w:rFonts w:ascii="Arial" w:hAnsi="Arial" w:cs="Arial"/>
          <w:bCs/>
          <w:sz w:val="22"/>
        </w:rPr>
        <w:t>portal</w:t>
      </w:r>
      <w:r w:rsidR="007122BB">
        <w:rPr>
          <w:rFonts w:ascii="Arial" w:hAnsi="Arial" w:cs="Arial"/>
          <w:bCs/>
          <w:sz w:val="22"/>
        </w:rPr>
        <w:t xml:space="preserve"> (in </w:t>
      </w:r>
      <w:r w:rsidR="00C1544B">
        <w:rPr>
          <w:rFonts w:ascii="Arial" w:hAnsi="Arial" w:cs="Arial"/>
          <w:bCs/>
          <w:sz w:val="22"/>
        </w:rPr>
        <w:t>Word format</w:t>
      </w:r>
      <w:r w:rsidR="007122BB">
        <w:rPr>
          <w:rFonts w:ascii="Arial" w:hAnsi="Arial" w:cs="Arial"/>
          <w:bCs/>
          <w:sz w:val="22"/>
        </w:rPr>
        <w:t xml:space="preserve"> please</w:t>
      </w:r>
      <w:r w:rsidR="00C1544B">
        <w:rPr>
          <w:rFonts w:ascii="Arial" w:hAnsi="Arial" w:cs="Arial"/>
          <w:bCs/>
          <w:sz w:val="22"/>
        </w:rPr>
        <w:t>)</w:t>
      </w:r>
      <w:r w:rsidR="00513C28">
        <w:rPr>
          <w:rFonts w:ascii="Arial" w:hAnsi="Arial" w:cs="Arial"/>
          <w:bCs/>
          <w:sz w:val="22"/>
        </w:rPr>
        <w:t>.</w:t>
      </w:r>
      <w:r w:rsidR="008E6E8F">
        <w:rPr>
          <w:rFonts w:ascii="Arial" w:hAnsi="Arial" w:cs="Arial"/>
          <w:bCs/>
          <w:sz w:val="22"/>
        </w:rPr>
        <w:t xml:space="preserve"> </w:t>
      </w:r>
    </w:p>
    <w:p w14:paraId="6A32C0AF" w14:textId="77777777" w:rsidR="0047260B" w:rsidRDefault="0047260B">
      <w:pPr>
        <w:jc w:val="both"/>
        <w:rPr>
          <w:rFonts w:ascii="Arial" w:hAnsi="Arial" w:cs="Arial"/>
          <w:bCs/>
          <w:sz w:val="22"/>
        </w:rPr>
      </w:pPr>
    </w:p>
    <w:p w14:paraId="3816EFA9" w14:textId="02BD0441" w:rsidR="0047260B" w:rsidRPr="00644F57" w:rsidRDefault="00644F57" w:rsidP="00FE73FC">
      <w:pPr>
        <w:rPr>
          <w:rFonts w:ascii="Arial" w:hAnsi="Arial" w:cs="Arial"/>
          <w:sz w:val="22"/>
          <w:szCs w:val="22"/>
        </w:rPr>
      </w:pPr>
      <w:r w:rsidRPr="00644F57">
        <w:rPr>
          <w:rFonts w:ascii="Arial" w:hAnsi="Arial" w:cs="Arial"/>
          <w:sz w:val="22"/>
          <w:szCs w:val="22"/>
        </w:rPr>
        <w:t>The Attorney General will appoint</w:t>
      </w:r>
      <w:r w:rsidR="000949BD">
        <w:rPr>
          <w:rFonts w:ascii="Arial" w:hAnsi="Arial" w:cs="Arial"/>
          <w:sz w:val="22"/>
          <w:szCs w:val="22"/>
        </w:rPr>
        <w:t xml:space="preserve"> the advocates who appear</w:t>
      </w:r>
      <w:r w:rsidRPr="00644F57">
        <w:rPr>
          <w:rFonts w:ascii="Arial" w:hAnsi="Arial" w:cs="Arial"/>
          <w:sz w:val="22"/>
          <w:szCs w:val="22"/>
        </w:rPr>
        <w:t xml:space="preserve"> to be best qualified</w:t>
      </w:r>
      <w:r w:rsidRPr="00644F57">
        <w:rPr>
          <w:rFonts w:ascii="Arial" w:hAnsi="Arial" w:cs="Arial"/>
          <w:sz w:val="22"/>
          <w:szCs w:val="22"/>
          <w:lang w:eastAsia="en-GB"/>
        </w:rPr>
        <w:t xml:space="preserve"> regardless of age, </w:t>
      </w:r>
      <w:r w:rsidRPr="00644F57">
        <w:rPr>
          <w:rFonts w:ascii="Arial" w:hAnsi="Arial" w:cs="Arial"/>
          <w:sz w:val="22"/>
          <w:szCs w:val="22"/>
        </w:rPr>
        <w:t xml:space="preserve">disability, </w:t>
      </w:r>
      <w:r w:rsidR="004B5CF0">
        <w:rPr>
          <w:rFonts w:ascii="Arial" w:hAnsi="Arial" w:cs="Arial"/>
          <w:sz w:val="22"/>
          <w:szCs w:val="22"/>
        </w:rPr>
        <w:t xml:space="preserve">sex, </w:t>
      </w:r>
      <w:r w:rsidRPr="00644F57">
        <w:rPr>
          <w:rFonts w:ascii="Arial" w:hAnsi="Arial" w:cs="Arial"/>
          <w:sz w:val="22"/>
          <w:szCs w:val="22"/>
        </w:rPr>
        <w:t xml:space="preserve">gender reassignment, </w:t>
      </w:r>
      <w:r w:rsidR="00DA01F1">
        <w:rPr>
          <w:rFonts w:ascii="Arial" w:hAnsi="Arial" w:cs="Arial"/>
          <w:sz w:val="22"/>
          <w:szCs w:val="22"/>
        </w:rPr>
        <w:t xml:space="preserve">marital and </w:t>
      </w:r>
      <w:r w:rsidR="0064067F">
        <w:rPr>
          <w:rFonts w:ascii="Arial" w:hAnsi="Arial" w:cs="Arial"/>
          <w:sz w:val="22"/>
          <w:szCs w:val="22"/>
        </w:rPr>
        <w:t>c</w:t>
      </w:r>
      <w:r w:rsidR="00DA01F1">
        <w:rPr>
          <w:rFonts w:ascii="Arial" w:hAnsi="Arial" w:cs="Arial"/>
          <w:sz w:val="22"/>
          <w:szCs w:val="22"/>
        </w:rPr>
        <w:t xml:space="preserve">ivil partnership status, </w:t>
      </w:r>
      <w:r w:rsidRPr="00644F57">
        <w:rPr>
          <w:rFonts w:ascii="Arial" w:hAnsi="Arial" w:cs="Arial"/>
          <w:sz w:val="22"/>
          <w:szCs w:val="22"/>
        </w:rPr>
        <w:t>pregnancy and maternity, race, religion &amp; belief, or sexual orientation. Women, members of ethnic minorities and those with disabilities are particularly encouraged to apply.</w:t>
      </w:r>
    </w:p>
    <w:p w14:paraId="62F50A6C" w14:textId="77777777" w:rsidR="00E12FE7" w:rsidRDefault="00E12FE7">
      <w:pPr>
        <w:jc w:val="both"/>
        <w:rPr>
          <w:rFonts w:ascii="Arial" w:hAnsi="Arial" w:cs="Arial"/>
          <w:bCs/>
          <w:sz w:val="22"/>
        </w:rPr>
      </w:pPr>
    </w:p>
    <w:p w14:paraId="6D9DBDE1" w14:textId="3835747F" w:rsidR="008511DB" w:rsidRPr="008511DB" w:rsidRDefault="008511DB" w:rsidP="00FE73FC">
      <w:pPr>
        <w:rPr>
          <w:rFonts w:ascii="Arial" w:hAnsi="Arial" w:cs="Arial"/>
          <w:sz w:val="22"/>
          <w:szCs w:val="22"/>
        </w:rPr>
      </w:pPr>
      <w:r w:rsidRPr="008511DB">
        <w:rPr>
          <w:rFonts w:ascii="Arial" w:hAnsi="Arial" w:cs="Arial"/>
          <w:sz w:val="22"/>
          <w:szCs w:val="22"/>
        </w:rPr>
        <w:t>Co</w:t>
      </w:r>
      <w:r w:rsidR="0064067F">
        <w:rPr>
          <w:rFonts w:ascii="Arial" w:hAnsi="Arial" w:cs="Arial"/>
          <w:sz w:val="22"/>
          <w:szCs w:val="22"/>
        </w:rPr>
        <w:t xml:space="preserve">mpleting the form </w:t>
      </w:r>
      <w:r w:rsidRPr="008511DB">
        <w:rPr>
          <w:rFonts w:ascii="Arial" w:hAnsi="Arial" w:cs="Arial"/>
          <w:sz w:val="22"/>
          <w:szCs w:val="22"/>
        </w:rPr>
        <w:t>will help us in our work to make th</w:t>
      </w:r>
      <w:r w:rsidR="000949BD">
        <w:rPr>
          <w:rFonts w:ascii="Arial" w:hAnsi="Arial" w:cs="Arial"/>
          <w:sz w:val="22"/>
          <w:szCs w:val="22"/>
        </w:rPr>
        <w:t>e range of applications to the p</w:t>
      </w:r>
      <w:r w:rsidRPr="008511DB">
        <w:rPr>
          <w:rFonts w:ascii="Arial" w:hAnsi="Arial" w:cs="Arial"/>
          <w:sz w:val="22"/>
          <w:szCs w:val="22"/>
        </w:rPr>
        <w:t>anel truly reflective of all those who might be eligible to apply.</w:t>
      </w:r>
    </w:p>
    <w:p w14:paraId="578A491D" w14:textId="77777777" w:rsidR="0064067F" w:rsidRDefault="0064067F" w:rsidP="00713784">
      <w:pPr>
        <w:jc w:val="both"/>
        <w:rPr>
          <w:rFonts w:ascii="Arial" w:hAnsi="Arial" w:cs="Arial"/>
          <w:sz w:val="22"/>
          <w:szCs w:val="22"/>
        </w:rPr>
      </w:pPr>
    </w:p>
    <w:p w14:paraId="6F23B86C" w14:textId="36EFFC1C" w:rsidR="002A5126" w:rsidRPr="00EC5674" w:rsidRDefault="00EC5674" w:rsidP="00FE73FC">
      <w:pPr>
        <w:rPr>
          <w:rFonts w:ascii="Arial" w:hAnsi="Arial" w:cs="Arial"/>
          <w:sz w:val="22"/>
          <w:szCs w:val="22"/>
        </w:rPr>
      </w:pPr>
      <w:r w:rsidRPr="00EC5674">
        <w:rPr>
          <w:rFonts w:ascii="Arial" w:hAnsi="Arial" w:cs="Arial"/>
          <w:sz w:val="22"/>
          <w:szCs w:val="22"/>
        </w:rPr>
        <w:t>The information you provide will be treated in total confidence.</w:t>
      </w:r>
      <w:r w:rsidRPr="00713784">
        <w:rPr>
          <w:rFonts w:ascii="Arial" w:hAnsi="Arial" w:cs="Arial"/>
          <w:b/>
          <w:sz w:val="22"/>
          <w:szCs w:val="22"/>
        </w:rPr>
        <w:t xml:space="preserve"> </w:t>
      </w:r>
      <w:r w:rsidRPr="00EC5674">
        <w:rPr>
          <w:rFonts w:ascii="Arial" w:hAnsi="Arial" w:cs="Arial"/>
          <w:bCs/>
          <w:sz w:val="22"/>
        </w:rPr>
        <w:t xml:space="preserve">The monitoring form will be kept separate from your application form and will not be seen by </w:t>
      </w:r>
      <w:r w:rsidR="004B5CF0">
        <w:rPr>
          <w:rFonts w:ascii="Arial" w:hAnsi="Arial" w:cs="Arial"/>
          <w:bCs/>
          <w:sz w:val="22"/>
        </w:rPr>
        <w:t>anyone involved in assessing your application or selec</w:t>
      </w:r>
      <w:r w:rsidR="00FA3F7A">
        <w:rPr>
          <w:rFonts w:ascii="Arial" w:hAnsi="Arial" w:cs="Arial"/>
          <w:bCs/>
          <w:sz w:val="22"/>
        </w:rPr>
        <w:t>t</w:t>
      </w:r>
      <w:r w:rsidR="004B5CF0">
        <w:rPr>
          <w:rFonts w:ascii="Arial" w:hAnsi="Arial" w:cs="Arial"/>
          <w:bCs/>
          <w:sz w:val="22"/>
        </w:rPr>
        <w:t xml:space="preserve">ing </w:t>
      </w:r>
      <w:r w:rsidRPr="00EC5674">
        <w:rPr>
          <w:rFonts w:ascii="Arial" w:hAnsi="Arial" w:cs="Arial"/>
          <w:bCs/>
          <w:sz w:val="22"/>
        </w:rPr>
        <w:t xml:space="preserve">the </w:t>
      </w:r>
      <w:r w:rsidR="004B5CF0">
        <w:rPr>
          <w:rFonts w:ascii="Arial" w:hAnsi="Arial" w:cs="Arial"/>
          <w:bCs/>
          <w:sz w:val="22"/>
        </w:rPr>
        <w:t>new</w:t>
      </w:r>
      <w:r w:rsidRPr="00EC5674">
        <w:rPr>
          <w:rFonts w:ascii="Arial" w:hAnsi="Arial" w:cs="Arial"/>
          <w:bCs/>
          <w:sz w:val="22"/>
        </w:rPr>
        <w:t xml:space="preserve"> panel</w:t>
      </w:r>
      <w:r w:rsidR="004B5CF0">
        <w:rPr>
          <w:rFonts w:ascii="Arial" w:hAnsi="Arial" w:cs="Arial"/>
          <w:bCs/>
          <w:sz w:val="22"/>
        </w:rPr>
        <w:t xml:space="preserve"> members</w:t>
      </w:r>
      <w:r w:rsidR="00F80E07">
        <w:rPr>
          <w:rFonts w:ascii="Arial" w:hAnsi="Arial" w:cs="Arial"/>
          <w:bCs/>
          <w:sz w:val="22"/>
        </w:rPr>
        <w:t xml:space="preserve">. </w:t>
      </w:r>
      <w:r w:rsidR="00022B44">
        <w:rPr>
          <w:rFonts w:ascii="Arial" w:hAnsi="Arial" w:cs="Arial"/>
          <w:bCs/>
          <w:sz w:val="22"/>
        </w:rPr>
        <w:t>The information</w:t>
      </w:r>
      <w:r w:rsidR="008511DB" w:rsidRPr="008511DB">
        <w:rPr>
          <w:rFonts w:ascii="Arial" w:hAnsi="Arial" w:cs="Arial"/>
          <w:sz w:val="22"/>
          <w:szCs w:val="22"/>
        </w:rPr>
        <w:t xml:space="preserve"> will be used to compile anonymous statistics during the recruitment exercise, and retained only if you are appointed, again for statistical purposes regarding the composition of the </w:t>
      </w:r>
      <w:r w:rsidR="000949BD">
        <w:rPr>
          <w:rFonts w:ascii="Arial" w:hAnsi="Arial" w:cs="Arial"/>
          <w:sz w:val="22"/>
          <w:szCs w:val="22"/>
        </w:rPr>
        <w:t>p</w:t>
      </w:r>
      <w:r w:rsidR="008511DB" w:rsidRPr="008511DB">
        <w:rPr>
          <w:rFonts w:ascii="Arial" w:hAnsi="Arial" w:cs="Arial"/>
          <w:sz w:val="22"/>
          <w:szCs w:val="22"/>
        </w:rPr>
        <w:t>anels.</w:t>
      </w:r>
    </w:p>
    <w:p w14:paraId="4866EDBC" w14:textId="77777777" w:rsidR="00513C28" w:rsidRDefault="00513C28">
      <w:pPr>
        <w:jc w:val="both"/>
        <w:rPr>
          <w:rFonts w:ascii="Arial" w:hAnsi="Arial" w:cs="Arial"/>
          <w:sz w:val="22"/>
        </w:rPr>
      </w:pPr>
    </w:p>
    <w:p w14:paraId="2FBB31B8" w14:textId="77777777" w:rsidR="00513C28" w:rsidRPr="00313801" w:rsidRDefault="00513C28">
      <w:pPr>
        <w:pStyle w:val="Heading5"/>
        <w:rPr>
          <w14:shadow w14:blurRad="50800" w14:dist="38100" w14:dir="2700000" w14:sx="100000" w14:sy="100000" w14:kx="0" w14:ky="0" w14:algn="tl">
            <w14:srgbClr w14:val="000000">
              <w14:alpha w14:val="60000"/>
            </w14:srgbClr>
          </w14:shadow>
        </w:rPr>
      </w:pPr>
      <w:r w:rsidRPr="00313801">
        <w:rPr>
          <w14:shadow w14:blurRad="50800" w14:dist="38100" w14:dir="2700000" w14:sx="100000" w14:sy="100000" w14:kx="0" w14:ky="0" w14:algn="tl">
            <w14:srgbClr w14:val="000000">
              <w14:alpha w14:val="60000"/>
            </w14:srgbClr>
          </w14:shadow>
        </w:rPr>
        <w:t>Selection</w:t>
      </w:r>
    </w:p>
    <w:p w14:paraId="3B6F3351" w14:textId="77777777" w:rsidR="00513C28" w:rsidRDefault="00513C28">
      <w:pPr>
        <w:jc w:val="both"/>
        <w:rPr>
          <w:rFonts w:ascii="Arial" w:hAnsi="Arial" w:cs="Arial"/>
          <w:sz w:val="22"/>
        </w:rPr>
      </w:pPr>
    </w:p>
    <w:p w14:paraId="259D5B1F" w14:textId="77777777" w:rsidR="008F3FD0" w:rsidRPr="008F3FD0" w:rsidRDefault="00EE1A8C" w:rsidP="008F3FD0">
      <w:pPr>
        <w:ind w:left="720"/>
        <w:rPr>
          <w:rFonts w:ascii="Arial" w:hAnsi="Arial" w:cs="Arial"/>
          <w:sz w:val="22"/>
          <w:szCs w:val="22"/>
        </w:rPr>
      </w:pPr>
      <w:r w:rsidRPr="008F3FD0">
        <w:rPr>
          <w:rFonts w:ascii="Arial" w:hAnsi="Arial" w:cs="Arial"/>
          <w:sz w:val="22"/>
          <w:szCs w:val="22"/>
        </w:rPr>
        <w:t xml:space="preserve">The </w:t>
      </w:r>
      <w:r w:rsidR="004B5CF0" w:rsidRPr="008F3FD0">
        <w:rPr>
          <w:rFonts w:ascii="Arial" w:hAnsi="Arial" w:cs="Arial"/>
          <w:sz w:val="22"/>
          <w:szCs w:val="22"/>
        </w:rPr>
        <w:t>s</w:t>
      </w:r>
      <w:r w:rsidRPr="008F3FD0">
        <w:rPr>
          <w:rFonts w:ascii="Arial" w:hAnsi="Arial" w:cs="Arial"/>
          <w:sz w:val="22"/>
          <w:szCs w:val="22"/>
        </w:rPr>
        <w:t xml:space="preserve">election </w:t>
      </w:r>
      <w:r w:rsidR="004B5CF0" w:rsidRPr="008F3FD0">
        <w:rPr>
          <w:rFonts w:ascii="Arial" w:hAnsi="Arial" w:cs="Arial"/>
          <w:sz w:val="22"/>
          <w:szCs w:val="22"/>
        </w:rPr>
        <w:t>b</w:t>
      </w:r>
      <w:r w:rsidRPr="008F3FD0">
        <w:rPr>
          <w:rFonts w:ascii="Arial" w:hAnsi="Arial" w:cs="Arial"/>
          <w:sz w:val="22"/>
          <w:szCs w:val="22"/>
        </w:rPr>
        <w:t>oards are chaired by a senior lawyer at the Government Legal Department and c</w:t>
      </w:r>
      <w:r w:rsidR="000949BD" w:rsidRPr="008F3FD0">
        <w:rPr>
          <w:rFonts w:ascii="Arial" w:hAnsi="Arial" w:cs="Arial"/>
          <w:sz w:val="22"/>
          <w:szCs w:val="22"/>
        </w:rPr>
        <w:t>onsist of lawyers from various government d</w:t>
      </w:r>
      <w:r w:rsidRPr="008F3FD0">
        <w:rPr>
          <w:rFonts w:ascii="Arial" w:hAnsi="Arial" w:cs="Arial"/>
          <w:sz w:val="22"/>
          <w:szCs w:val="22"/>
        </w:rPr>
        <w:t>ep</w:t>
      </w:r>
      <w:r w:rsidR="008660F3" w:rsidRPr="008F3FD0">
        <w:rPr>
          <w:rFonts w:ascii="Arial" w:hAnsi="Arial" w:cs="Arial"/>
          <w:sz w:val="22"/>
          <w:szCs w:val="22"/>
        </w:rPr>
        <w:t>a</w:t>
      </w:r>
      <w:r w:rsidRPr="008F3FD0">
        <w:rPr>
          <w:rFonts w:ascii="Arial" w:hAnsi="Arial" w:cs="Arial"/>
          <w:sz w:val="22"/>
          <w:szCs w:val="22"/>
        </w:rPr>
        <w:t xml:space="preserve">rtments and a nominee representing the Bar Council. </w:t>
      </w:r>
      <w:r w:rsidR="008F3FD0" w:rsidRPr="008F3FD0">
        <w:rPr>
          <w:rFonts w:ascii="Arial" w:hAnsi="Arial" w:cs="Arial"/>
          <w:sz w:val="22"/>
          <w:szCs w:val="22"/>
        </w:rPr>
        <w:t xml:space="preserve">A QC with experience of government litigation often sits on the A panel selection board.  A member of a higher Panel often sits on the B Panel and C Panel selection boards. </w:t>
      </w:r>
    </w:p>
    <w:p w14:paraId="34106B3D" w14:textId="1C3B2F96" w:rsidR="00EE1A8C" w:rsidRPr="000949BD" w:rsidRDefault="00EE1A8C" w:rsidP="00FE73FC">
      <w:pPr>
        <w:rPr>
          <w:rFonts w:ascii="Arial" w:hAnsi="Arial" w:cs="Arial"/>
          <w:color w:val="00B050"/>
          <w:sz w:val="22"/>
          <w:szCs w:val="22"/>
        </w:rPr>
      </w:pPr>
    </w:p>
    <w:p w14:paraId="74EEE191" w14:textId="77777777" w:rsidR="00EE1A8C" w:rsidRPr="008660F3" w:rsidRDefault="00EE1A8C" w:rsidP="00BF458A">
      <w:pPr>
        <w:jc w:val="both"/>
        <w:rPr>
          <w:rFonts w:ascii="Arial" w:hAnsi="Arial" w:cs="Arial"/>
          <w:sz w:val="22"/>
          <w:szCs w:val="22"/>
        </w:rPr>
      </w:pPr>
    </w:p>
    <w:p w14:paraId="0B5072C9" w14:textId="179DF677" w:rsidR="00513C28" w:rsidRPr="00C53A82" w:rsidRDefault="008660F3" w:rsidP="00FE73FC">
      <w:pPr>
        <w:rPr>
          <w:rFonts w:ascii="Arial" w:hAnsi="Arial" w:cs="Arial"/>
          <w:sz w:val="22"/>
          <w:szCs w:val="22"/>
        </w:rPr>
      </w:pPr>
      <w:r>
        <w:rPr>
          <w:rFonts w:ascii="Arial" w:hAnsi="Arial" w:cs="Arial"/>
          <w:sz w:val="22"/>
          <w:szCs w:val="22"/>
        </w:rPr>
        <w:t>Following consideration of all the applications, t</w:t>
      </w:r>
      <w:r w:rsidR="00EE1A8C" w:rsidRPr="008660F3">
        <w:rPr>
          <w:rFonts w:ascii="Arial" w:hAnsi="Arial" w:cs="Arial"/>
          <w:sz w:val="22"/>
          <w:szCs w:val="22"/>
        </w:rPr>
        <w:t xml:space="preserve">he </w:t>
      </w:r>
      <w:r w:rsidR="004B5CF0">
        <w:rPr>
          <w:rFonts w:ascii="Arial" w:hAnsi="Arial" w:cs="Arial"/>
          <w:sz w:val="22"/>
          <w:szCs w:val="22"/>
        </w:rPr>
        <w:t>s</w:t>
      </w:r>
      <w:r w:rsidR="00513C28" w:rsidRPr="008660F3">
        <w:rPr>
          <w:rFonts w:ascii="Arial" w:hAnsi="Arial" w:cs="Arial"/>
          <w:sz w:val="22"/>
          <w:szCs w:val="22"/>
        </w:rPr>
        <w:t xml:space="preserve">election </w:t>
      </w:r>
      <w:r w:rsidR="004B5CF0">
        <w:rPr>
          <w:rFonts w:ascii="Arial" w:hAnsi="Arial" w:cs="Arial"/>
          <w:sz w:val="22"/>
          <w:szCs w:val="22"/>
        </w:rPr>
        <w:t>b</w:t>
      </w:r>
      <w:r w:rsidR="00513C28" w:rsidRPr="008660F3">
        <w:rPr>
          <w:rFonts w:ascii="Arial" w:hAnsi="Arial" w:cs="Arial"/>
          <w:sz w:val="22"/>
          <w:szCs w:val="22"/>
        </w:rPr>
        <w:t>oard</w:t>
      </w:r>
      <w:r w:rsidR="00EE1A8C" w:rsidRPr="008660F3">
        <w:rPr>
          <w:rFonts w:ascii="Arial" w:hAnsi="Arial" w:cs="Arial"/>
          <w:sz w:val="22"/>
          <w:szCs w:val="22"/>
        </w:rPr>
        <w:t xml:space="preserve">s will </w:t>
      </w:r>
      <w:r>
        <w:rPr>
          <w:rFonts w:ascii="Arial" w:hAnsi="Arial" w:cs="Arial"/>
          <w:sz w:val="22"/>
          <w:szCs w:val="22"/>
        </w:rPr>
        <w:t xml:space="preserve">present their </w:t>
      </w:r>
      <w:r w:rsidR="00EE1A8C" w:rsidRPr="008660F3">
        <w:rPr>
          <w:rFonts w:ascii="Arial" w:hAnsi="Arial" w:cs="Arial"/>
          <w:sz w:val="22"/>
          <w:szCs w:val="22"/>
        </w:rPr>
        <w:t xml:space="preserve">recommendations </w:t>
      </w:r>
      <w:r>
        <w:rPr>
          <w:rFonts w:ascii="Arial" w:hAnsi="Arial" w:cs="Arial"/>
          <w:sz w:val="22"/>
          <w:szCs w:val="22"/>
        </w:rPr>
        <w:t>to the Law Officers. A</w:t>
      </w:r>
      <w:r w:rsidR="00513C28" w:rsidRPr="008660F3">
        <w:rPr>
          <w:rFonts w:ascii="Arial" w:hAnsi="Arial" w:cs="Arial"/>
          <w:sz w:val="22"/>
          <w:szCs w:val="22"/>
        </w:rPr>
        <w:t>ppoint</w:t>
      </w:r>
      <w:r w:rsidR="00EE1A8C" w:rsidRPr="008660F3">
        <w:rPr>
          <w:rFonts w:ascii="Arial" w:hAnsi="Arial" w:cs="Arial"/>
          <w:sz w:val="22"/>
          <w:szCs w:val="22"/>
        </w:rPr>
        <w:t>ment</w:t>
      </w:r>
      <w:r w:rsidRPr="008660F3">
        <w:rPr>
          <w:rFonts w:ascii="Arial" w:hAnsi="Arial" w:cs="Arial"/>
          <w:sz w:val="22"/>
          <w:szCs w:val="22"/>
        </w:rPr>
        <w:t xml:space="preserve">s will be made </w:t>
      </w:r>
      <w:r w:rsidR="00513C28" w:rsidRPr="008660F3">
        <w:rPr>
          <w:rFonts w:ascii="Arial" w:hAnsi="Arial" w:cs="Arial"/>
          <w:sz w:val="22"/>
          <w:szCs w:val="22"/>
        </w:rPr>
        <w:t>by the Attorney General.</w:t>
      </w:r>
      <w:r w:rsidR="00EE1A8C" w:rsidRPr="008660F3">
        <w:rPr>
          <w:rFonts w:ascii="Arial" w:hAnsi="Arial" w:cs="Arial"/>
          <w:sz w:val="22"/>
          <w:szCs w:val="22"/>
        </w:rPr>
        <w:t xml:space="preserve"> </w:t>
      </w:r>
      <w:r w:rsidR="00513C28" w:rsidRPr="008660F3">
        <w:rPr>
          <w:rFonts w:ascii="Arial" w:hAnsi="Arial" w:cs="Arial"/>
          <w:sz w:val="22"/>
          <w:szCs w:val="22"/>
        </w:rPr>
        <w:t xml:space="preserve">  </w:t>
      </w:r>
    </w:p>
    <w:p w14:paraId="28504D48" w14:textId="77777777" w:rsidR="008660F3" w:rsidRDefault="008660F3" w:rsidP="008660F3">
      <w:pPr>
        <w:jc w:val="both"/>
        <w:rPr>
          <w:rFonts w:ascii="Arial" w:hAnsi="Arial" w:cs="Arial"/>
          <w:sz w:val="22"/>
        </w:rPr>
      </w:pPr>
    </w:p>
    <w:p w14:paraId="2BB188D7" w14:textId="77777777" w:rsidR="008660F3" w:rsidRPr="00313801" w:rsidRDefault="008660F3" w:rsidP="008660F3">
      <w:pPr>
        <w:pStyle w:val="Heading5"/>
        <w:rPr>
          <w14:shadow w14:blurRad="50800" w14:dist="38100" w14:dir="2700000" w14:sx="100000" w14:sy="100000" w14:kx="0" w14:ky="0" w14:algn="tl">
            <w14:srgbClr w14:val="000000">
              <w14:alpha w14:val="60000"/>
            </w14:srgbClr>
          </w14:shadow>
        </w:rPr>
      </w:pPr>
      <w:r w:rsidRPr="00313801">
        <w:rPr>
          <w14:shadow w14:blurRad="50800" w14:dist="38100" w14:dir="2700000" w14:sx="100000" w14:sy="100000" w14:kx="0" w14:ky="0" w14:algn="tl">
            <w14:srgbClr w14:val="000000">
              <w14:alpha w14:val="60000"/>
            </w14:srgbClr>
          </w14:shadow>
        </w:rPr>
        <w:t>Mentoring</w:t>
      </w:r>
    </w:p>
    <w:p w14:paraId="54DB7719" w14:textId="77777777" w:rsidR="008660F3" w:rsidRDefault="008660F3" w:rsidP="008660F3">
      <w:pPr>
        <w:jc w:val="both"/>
        <w:rPr>
          <w:rFonts w:ascii="Arial" w:hAnsi="Arial" w:cs="Arial"/>
          <w:sz w:val="22"/>
        </w:rPr>
      </w:pPr>
    </w:p>
    <w:p w14:paraId="0274CF81" w14:textId="07BC26C4" w:rsidR="008660F3" w:rsidRDefault="008660F3" w:rsidP="00FE73FC">
      <w:pPr>
        <w:rPr>
          <w:rFonts w:ascii="Arial" w:hAnsi="Arial" w:cs="Arial"/>
          <w:sz w:val="22"/>
        </w:rPr>
      </w:pPr>
      <w:r>
        <w:rPr>
          <w:rFonts w:ascii="Arial" w:hAnsi="Arial" w:cs="Arial"/>
          <w:sz w:val="22"/>
        </w:rPr>
        <w:t>We wish to encourage applications from as wide a range as possib</w:t>
      </w:r>
      <w:r w:rsidR="00F80E07">
        <w:rPr>
          <w:rFonts w:ascii="Arial" w:hAnsi="Arial" w:cs="Arial"/>
          <w:sz w:val="22"/>
        </w:rPr>
        <w:t xml:space="preserve">le of those eligible to apply. </w:t>
      </w:r>
      <w:r>
        <w:rPr>
          <w:rFonts w:ascii="Arial" w:hAnsi="Arial" w:cs="Arial"/>
          <w:sz w:val="22"/>
        </w:rPr>
        <w:t>We will therefore endeavour to put lawyers, who ar</w:t>
      </w:r>
      <w:r w:rsidR="000949BD">
        <w:rPr>
          <w:rFonts w:ascii="Arial" w:hAnsi="Arial" w:cs="Arial"/>
          <w:sz w:val="22"/>
        </w:rPr>
        <w:t>e considering applying for the p</w:t>
      </w:r>
      <w:r>
        <w:rPr>
          <w:rFonts w:ascii="Arial" w:hAnsi="Arial" w:cs="Arial"/>
          <w:sz w:val="22"/>
        </w:rPr>
        <w:t xml:space="preserve">anels for the first time and who want to discuss the application process, in touch with an established </w:t>
      </w:r>
      <w:r w:rsidR="000949BD">
        <w:rPr>
          <w:rFonts w:ascii="Arial" w:hAnsi="Arial" w:cs="Arial"/>
          <w:sz w:val="22"/>
        </w:rPr>
        <w:t>p</w:t>
      </w:r>
      <w:r>
        <w:rPr>
          <w:rFonts w:ascii="Arial" w:hAnsi="Arial" w:cs="Arial"/>
          <w:sz w:val="22"/>
        </w:rPr>
        <w:t xml:space="preserve">anel member.  </w:t>
      </w:r>
    </w:p>
    <w:p w14:paraId="56493E09" w14:textId="77777777" w:rsidR="008660F3" w:rsidRPr="008660F3" w:rsidRDefault="008660F3" w:rsidP="008660F3">
      <w:pPr>
        <w:jc w:val="both"/>
        <w:rPr>
          <w:rFonts w:ascii="Arial" w:hAnsi="Arial" w:cs="Arial"/>
          <w:sz w:val="22"/>
          <w:szCs w:val="22"/>
        </w:rPr>
      </w:pPr>
    </w:p>
    <w:p w14:paraId="52DDC5A0" w14:textId="32ADD5DA" w:rsidR="008660F3" w:rsidRDefault="008660F3" w:rsidP="00FE73FC">
      <w:pPr>
        <w:rPr>
          <w:rFonts w:ascii="Arial" w:hAnsi="Arial" w:cs="Arial"/>
          <w:sz w:val="22"/>
        </w:rPr>
      </w:pPr>
      <w:r>
        <w:rPr>
          <w:rFonts w:ascii="Arial" w:hAnsi="Arial" w:cs="Arial"/>
          <w:sz w:val="22"/>
        </w:rPr>
        <w:t xml:space="preserve">The mentor will discuss either by telephone or in a </w:t>
      </w:r>
      <w:r w:rsidR="00DF5592">
        <w:rPr>
          <w:rFonts w:ascii="Arial" w:hAnsi="Arial" w:cs="Arial"/>
          <w:sz w:val="22"/>
        </w:rPr>
        <w:t xml:space="preserve">virtual </w:t>
      </w:r>
      <w:r>
        <w:rPr>
          <w:rFonts w:ascii="Arial" w:hAnsi="Arial" w:cs="Arial"/>
          <w:sz w:val="22"/>
        </w:rPr>
        <w:t>meeting the application process, the eligibility criteria and the presentation of relevant information on the application form.</w:t>
      </w:r>
      <w:bookmarkStart w:id="0" w:name="_GoBack"/>
      <w:bookmarkEnd w:id="0"/>
    </w:p>
    <w:p w14:paraId="20F35A40" w14:textId="77777777" w:rsidR="008660F3" w:rsidRDefault="008660F3" w:rsidP="008660F3">
      <w:pPr>
        <w:jc w:val="both"/>
        <w:rPr>
          <w:rFonts w:ascii="Arial" w:hAnsi="Arial" w:cs="Arial"/>
          <w:sz w:val="22"/>
        </w:rPr>
      </w:pPr>
    </w:p>
    <w:p w14:paraId="32DA1BE6" w14:textId="0EAC72DD" w:rsidR="006A4B35" w:rsidRPr="00352D11" w:rsidRDefault="008660F3" w:rsidP="00352D11">
      <w:pPr>
        <w:rPr>
          <w:rFonts w:ascii="Arial" w:hAnsi="Arial" w:cs="Arial"/>
          <w:b/>
          <w:bCs/>
          <w:color w:val="FF0000"/>
          <w:sz w:val="22"/>
        </w:rPr>
      </w:pPr>
      <w:r>
        <w:rPr>
          <w:rFonts w:ascii="Arial" w:hAnsi="Arial" w:cs="Arial"/>
          <w:sz w:val="22"/>
        </w:rPr>
        <w:t>If you are considering applyin</w:t>
      </w:r>
      <w:r w:rsidR="000949BD">
        <w:rPr>
          <w:rFonts w:ascii="Arial" w:hAnsi="Arial" w:cs="Arial"/>
          <w:sz w:val="22"/>
        </w:rPr>
        <w:t>g for one of the panels and would like</w:t>
      </w:r>
      <w:r>
        <w:rPr>
          <w:rFonts w:ascii="Arial" w:hAnsi="Arial" w:cs="Arial"/>
          <w:sz w:val="22"/>
        </w:rPr>
        <w:t xml:space="preserve"> a </w:t>
      </w:r>
      <w:r w:rsidR="00C70A81">
        <w:rPr>
          <w:rFonts w:ascii="Arial" w:hAnsi="Arial" w:cs="Arial"/>
          <w:sz w:val="22"/>
        </w:rPr>
        <w:t>mentor,</w:t>
      </w:r>
      <w:r>
        <w:rPr>
          <w:rFonts w:ascii="Arial" w:hAnsi="Arial" w:cs="Arial"/>
          <w:sz w:val="22"/>
        </w:rPr>
        <w:t xml:space="preserve"> please contact the Panel Counsel Secretariat on 020 7210 1</w:t>
      </w:r>
      <w:r w:rsidR="00352D11">
        <w:rPr>
          <w:rFonts w:ascii="Arial" w:hAnsi="Arial" w:cs="Arial"/>
          <w:sz w:val="22"/>
        </w:rPr>
        <w:t>473</w:t>
      </w:r>
      <w:r>
        <w:rPr>
          <w:rFonts w:ascii="Arial" w:hAnsi="Arial" w:cs="Arial"/>
          <w:sz w:val="22"/>
        </w:rPr>
        <w:t xml:space="preserve"> email:</w:t>
      </w:r>
      <w:r w:rsidRPr="00321B43">
        <w:t xml:space="preserve"> </w:t>
      </w:r>
      <w:hyperlink r:id="rId10" w:history="1">
        <w:r w:rsidRPr="00863368">
          <w:rPr>
            <w:rStyle w:val="Hyperlink"/>
            <w:rFonts w:ascii="Arial" w:hAnsi="Arial" w:cs="Arial"/>
            <w:sz w:val="22"/>
            <w:szCs w:val="22"/>
          </w:rPr>
          <w:t>panelcounsel@governmentlegal.gov.uk</w:t>
        </w:r>
      </w:hyperlink>
      <w:r w:rsidR="006A4B35">
        <w:rPr>
          <w:rFonts w:ascii="Arial" w:hAnsi="Arial" w:cs="Arial"/>
          <w:b/>
          <w:bCs/>
          <w:sz w:val="22"/>
        </w:rPr>
        <w:t xml:space="preserve"> </w:t>
      </w:r>
      <w:r w:rsidR="006A4B35" w:rsidRPr="00AA5B35">
        <w:rPr>
          <w:rFonts w:ascii="Arial" w:hAnsi="Arial" w:cs="Arial"/>
          <w:bCs/>
          <w:sz w:val="22"/>
        </w:rPr>
        <w:t>on or before</w:t>
      </w:r>
      <w:r w:rsidR="006A4B35" w:rsidRPr="006A4B35">
        <w:rPr>
          <w:rFonts w:ascii="Arial" w:hAnsi="Arial" w:cs="Arial"/>
          <w:b/>
          <w:bCs/>
          <w:sz w:val="22"/>
        </w:rPr>
        <w:t xml:space="preserve"> </w:t>
      </w:r>
      <w:r w:rsidR="00706168" w:rsidRPr="00352D11">
        <w:rPr>
          <w:rFonts w:ascii="Arial" w:hAnsi="Arial" w:cs="Arial"/>
          <w:b/>
          <w:bCs/>
          <w:color w:val="FF0000"/>
          <w:sz w:val="22"/>
        </w:rPr>
        <w:t>Friday</w:t>
      </w:r>
      <w:r w:rsidR="0064067F" w:rsidRPr="00352D11">
        <w:rPr>
          <w:rFonts w:ascii="Arial" w:hAnsi="Arial" w:cs="Arial"/>
          <w:b/>
          <w:bCs/>
          <w:color w:val="FF0000"/>
          <w:sz w:val="22"/>
        </w:rPr>
        <w:t xml:space="preserve"> </w:t>
      </w:r>
      <w:r w:rsidR="008067D8" w:rsidRPr="00352D11">
        <w:rPr>
          <w:rFonts w:ascii="Arial" w:hAnsi="Arial" w:cs="Arial"/>
          <w:b/>
          <w:bCs/>
          <w:color w:val="FF0000"/>
          <w:sz w:val="22"/>
        </w:rPr>
        <w:t>1</w:t>
      </w:r>
      <w:r w:rsidR="00352D11" w:rsidRPr="00352D11">
        <w:rPr>
          <w:rFonts w:ascii="Arial" w:hAnsi="Arial" w:cs="Arial"/>
          <w:b/>
          <w:bCs/>
          <w:color w:val="FF0000"/>
          <w:sz w:val="22"/>
        </w:rPr>
        <w:t>2</w:t>
      </w:r>
      <w:r w:rsidR="008067D8" w:rsidRPr="00352D11">
        <w:rPr>
          <w:rFonts w:ascii="Arial" w:hAnsi="Arial" w:cs="Arial"/>
          <w:b/>
          <w:bCs/>
          <w:color w:val="FF0000"/>
          <w:sz w:val="22"/>
        </w:rPr>
        <w:t xml:space="preserve"> </w:t>
      </w:r>
      <w:r w:rsidR="00706168" w:rsidRPr="00352D11">
        <w:rPr>
          <w:rFonts w:ascii="Arial" w:hAnsi="Arial" w:cs="Arial"/>
          <w:b/>
          <w:bCs/>
          <w:color w:val="FF0000"/>
          <w:sz w:val="22"/>
        </w:rPr>
        <w:t>March</w:t>
      </w:r>
      <w:r w:rsidR="006A4B35" w:rsidRPr="00352D11">
        <w:rPr>
          <w:rFonts w:ascii="Arial" w:hAnsi="Arial" w:cs="Arial"/>
          <w:b/>
          <w:bCs/>
          <w:color w:val="FF0000"/>
          <w:sz w:val="22"/>
        </w:rPr>
        <w:t xml:space="preserve"> 20</w:t>
      </w:r>
      <w:r w:rsidR="0084371B">
        <w:rPr>
          <w:rFonts w:ascii="Arial" w:hAnsi="Arial" w:cs="Arial"/>
          <w:b/>
          <w:bCs/>
          <w:color w:val="FF0000"/>
          <w:sz w:val="22"/>
        </w:rPr>
        <w:t>21</w:t>
      </w:r>
      <w:r w:rsidR="006A4B35" w:rsidRPr="00352D11">
        <w:rPr>
          <w:rFonts w:ascii="Arial" w:hAnsi="Arial" w:cs="Arial"/>
          <w:b/>
          <w:bCs/>
          <w:color w:val="FF0000"/>
          <w:sz w:val="22"/>
        </w:rPr>
        <w:t>.</w:t>
      </w:r>
    </w:p>
    <w:p w14:paraId="746D0771" w14:textId="77777777" w:rsidR="00F70972" w:rsidRDefault="00F70972" w:rsidP="00352D11">
      <w:pPr>
        <w:rPr>
          <w:rFonts w:ascii="Arial" w:hAnsi="Arial" w:cs="Arial"/>
          <w:sz w:val="22"/>
        </w:rPr>
      </w:pPr>
    </w:p>
    <w:p w14:paraId="15C35F6F" w14:textId="77777777" w:rsidR="008660F3" w:rsidRPr="002A36B8" w:rsidRDefault="008660F3" w:rsidP="00352D11">
      <w:pPr>
        <w:rPr>
          <w:rFonts w:ascii="Arial" w:hAnsi="Arial" w:cs="Arial"/>
          <w:sz w:val="22"/>
        </w:rPr>
      </w:pPr>
      <w:r>
        <w:rPr>
          <w:rFonts w:ascii="Arial" w:hAnsi="Arial" w:cs="Arial"/>
          <w:sz w:val="22"/>
        </w:rPr>
        <w:lastRenderedPageBreak/>
        <w:t>You may want to start to pull your application together before you speak to your mentor.</w:t>
      </w:r>
    </w:p>
    <w:p w14:paraId="0330CFAA" w14:textId="77777777" w:rsidR="000F1473" w:rsidRDefault="000F1473" w:rsidP="000F1473">
      <w:pPr>
        <w:jc w:val="both"/>
        <w:rPr>
          <w:rFonts w:ascii="Arial" w:hAnsi="Arial" w:cs="Arial"/>
          <w:sz w:val="22"/>
        </w:rPr>
      </w:pPr>
    </w:p>
    <w:p w14:paraId="029B51ED" w14:textId="77777777" w:rsidR="000F1473" w:rsidRDefault="000F1473" w:rsidP="000F1473">
      <w:pPr>
        <w:pStyle w:val="Heading5"/>
      </w:pPr>
      <w:r>
        <w:t>Information Security</w:t>
      </w:r>
    </w:p>
    <w:p w14:paraId="1BA2A82D" w14:textId="77777777" w:rsidR="00B60034" w:rsidRDefault="00B60034" w:rsidP="007A18BD">
      <w:pPr>
        <w:jc w:val="both"/>
        <w:rPr>
          <w:rFonts w:ascii="Arial" w:hAnsi="Arial" w:cs="Arial"/>
          <w:sz w:val="22"/>
        </w:rPr>
      </w:pPr>
    </w:p>
    <w:p w14:paraId="4A1A7DDD" w14:textId="3EFA518F" w:rsidR="00B60034" w:rsidRDefault="00313801" w:rsidP="00352D11">
      <w:pPr>
        <w:rPr>
          <w:rFonts w:ascii="Arial" w:hAnsi="Arial" w:cs="Arial"/>
          <w:sz w:val="22"/>
        </w:rPr>
      </w:pPr>
      <w:r>
        <w:rPr>
          <w:rFonts w:ascii="Arial" w:hAnsi="Arial" w:cs="Arial"/>
          <w:sz w:val="22"/>
        </w:rPr>
        <w:t>Those government d</w:t>
      </w:r>
      <w:r w:rsidR="00B60034">
        <w:rPr>
          <w:rFonts w:ascii="Arial" w:hAnsi="Arial" w:cs="Arial"/>
          <w:sz w:val="22"/>
        </w:rPr>
        <w:t xml:space="preserve">epartments that make use of the Panels take information security very seriously. Successful applicants will be expected to safeguard government information in their possession, to adhere to government information security requirements and to complete various questionnaires regarding compliance with those requirements during their membership of the panels. </w:t>
      </w:r>
    </w:p>
    <w:p w14:paraId="755B7055" w14:textId="77777777" w:rsidR="00113292" w:rsidRDefault="00113292" w:rsidP="007A18BD">
      <w:pPr>
        <w:jc w:val="both"/>
        <w:rPr>
          <w:rFonts w:ascii="Arial" w:hAnsi="Arial" w:cs="Arial"/>
          <w:sz w:val="22"/>
        </w:rPr>
      </w:pPr>
    </w:p>
    <w:p w14:paraId="4FF1600B" w14:textId="77777777" w:rsidR="00113292" w:rsidRDefault="00113292" w:rsidP="00113292">
      <w:pPr>
        <w:pStyle w:val="Heading5"/>
      </w:pPr>
      <w:r>
        <w:t>Further Information</w:t>
      </w:r>
    </w:p>
    <w:p w14:paraId="79FE66E0" w14:textId="77777777" w:rsidR="00113292" w:rsidRDefault="00113292" w:rsidP="00113292">
      <w:pPr>
        <w:jc w:val="both"/>
        <w:rPr>
          <w:rFonts w:ascii="Arial" w:hAnsi="Arial" w:cs="Arial"/>
          <w:sz w:val="22"/>
        </w:rPr>
      </w:pPr>
    </w:p>
    <w:p w14:paraId="05AF8CDC" w14:textId="19E45C02" w:rsidR="008067D8" w:rsidRDefault="00CB2DAD" w:rsidP="00352D11">
      <w:pPr>
        <w:rPr>
          <w:rFonts w:ascii="Arial" w:hAnsi="Arial" w:cs="Arial"/>
          <w:sz w:val="22"/>
        </w:rPr>
      </w:pPr>
      <w:r>
        <w:rPr>
          <w:rFonts w:ascii="Arial" w:hAnsi="Arial" w:cs="Arial"/>
          <w:sz w:val="22"/>
        </w:rPr>
        <w:t>We have produced a Frequently Asked Questions</w:t>
      </w:r>
      <w:r w:rsidR="00313801">
        <w:rPr>
          <w:rFonts w:ascii="Arial" w:hAnsi="Arial" w:cs="Arial"/>
          <w:sz w:val="22"/>
        </w:rPr>
        <w:t xml:space="preserve"> (FAQ)</w:t>
      </w:r>
      <w:r>
        <w:rPr>
          <w:rFonts w:ascii="Arial" w:hAnsi="Arial" w:cs="Arial"/>
          <w:sz w:val="22"/>
        </w:rPr>
        <w:t xml:space="preserve"> sheet which is available as a separate part of the application pack. </w:t>
      </w:r>
      <w:r w:rsidR="00113292">
        <w:rPr>
          <w:rFonts w:ascii="Arial" w:hAnsi="Arial" w:cs="Arial"/>
          <w:sz w:val="22"/>
        </w:rPr>
        <w:t xml:space="preserve">If you </w:t>
      </w:r>
      <w:r>
        <w:rPr>
          <w:rFonts w:ascii="Arial" w:hAnsi="Arial" w:cs="Arial"/>
          <w:sz w:val="22"/>
        </w:rPr>
        <w:t xml:space="preserve">cannot find the answer to your question on the FAQ sheet, </w:t>
      </w:r>
      <w:r w:rsidR="00113292">
        <w:rPr>
          <w:rFonts w:ascii="Arial" w:hAnsi="Arial" w:cs="Arial"/>
          <w:sz w:val="22"/>
        </w:rPr>
        <w:t xml:space="preserve">please feel free to </w:t>
      </w:r>
      <w:r>
        <w:rPr>
          <w:rFonts w:ascii="Arial" w:hAnsi="Arial" w:cs="Arial"/>
          <w:sz w:val="22"/>
        </w:rPr>
        <w:t xml:space="preserve">contact the </w:t>
      </w:r>
      <w:r w:rsidR="00113292">
        <w:rPr>
          <w:rFonts w:ascii="Arial" w:hAnsi="Arial" w:cs="Arial"/>
          <w:sz w:val="22"/>
        </w:rPr>
        <w:t xml:space="preserve">Panel Counsel </w:t>
      </w:r>
      <w:r w:rsidR="003E66D1">
        <w:rPr>
          <w:rFonts w:ascii="Arial" w:hAnsi="Arial" w:cs="Arial"/>
          <w:sz w:val="22"/>
        </w:rPr>
        <w:t xml:space="preserve">Team </w:t>
      </w:r>
      <w:r w:rsidR="00113292">
        <w:rPr>
          <w:rFonts w:ascii="Arial" w:hAnsi="Arial" w:cs="Arial"/>
          <w:sz w:val="22"/>
        </w:rPr>
        <w:t>in the</w:t>
      </w:r>
      <w:r w:rsidR="00113292" w:rsidRPr="007E7D41">
        <w:rPr>
          <w:rFonts w:ascii="Arial" w:hAnsi="Arial" w:cs="Arial"/>
          <w:sz w:val="22"/>
        </w:rPr>
        <w:t xml:space="preserve"> Government Legal Department, on 020 7210 </w:t>
      </w:r>
      <w:r w:rsidR="00113292">
        <w:rPr>
          <w:rFonts w:ascii="Arial" w:hAnsi="Arial" w:cs="Arial"/>
          <w:sz w:val="22"/>
        </w:rPr>
        <w:t>1506</w:t>
      </w:r>
      <w:r w:rsidR="008067D8">
        <w:rPr>
          <w:rFonts w:ascii="Arial" w:hAnsi="Arial" w:cs="Arial"/>
          <w:sz w:val="22"/>
        </w:rPr>
        <w:t xml:space="preserve"> o</w:t>
      </w:r>
      <w:r w:rsidR="00113292">
        <w:rPr>
          <w:rFonts w:ascii="Arial" w:hAnsi="Arial" w:cs="Arial"/>
          <w:sz w:val="22"/>
        </w:rPr>
        <w:t xml:space="preserve">r </w:t>
      </w:r>
      <w:r w:rsidR="00113292" w:rsidRPr="007E7D41">
        <w:rPr>
          <w:rFonts w:ascii="Arial" w:hAnsi="Arial" w:cs="Arial"/>
          <w:sz w:val="22"/>
        </w:rPr>
        <w:t>via email:</w:t>
      </w:r>
      <w:r w:rsidR="00113292">
        <w:rPr>
          <w:rFonts w:ascii="Arial" w:hAnsi="Arial" w:cs="Arial"/>
          <w:sz w:val="22"/>
        </w:rPr>
        <w:t xml:space="preserve"> </w:t>
      </w:r>
    </w:p>
    <w:p w14:paraId="2FBD9A42" w14:textId="7AC01617" w:rsidR="005F5F54" w:rsidRDefault="003E66D1" w:rsidP="00352D11">
      <w:pPr>
        <w:rPr>
          <w:rFonts w:ascii="Arial" w:hAnsi="Arial" w:cs="Arial"/>
          <w:sz w:val="22"/>
        </w:rPr>
      </w:pPr>
      <w:hyperlink r:id="rId11" w:history="1">
        <w:r w:rsidR="00113292" w:rsidRPr="00863368">
          <w:rPr>
            <w:rStyle w:val="Hyperlink"/>
            <w:rFonts w:ascii="Arial" w:hAnsi="Arial" w:cs="Arial"/>
            <w:sz w:val="22"/>
          </w:rPr>
          <w:t>panelcounsel@governmentlegal.gov.uk</w:t>
        </w:r>
      </w:hyperlink>
    </w:p>
    <w:p w14:paraId="361C6193" w14:textId="77777777" w:rsidR="00C0345B" w:rsidRDefault="00C0345B" w:rsidP="007C307F">
      <w:pPr>
        <w:jc w:val="both"/>
        <w:rPr>
          <w:rFonts w:ascii="Arial" w:hAnsi="Arial" w:cs="Arial"/>
          <w:sz w:val="22"/>
        </w:rPr>
      </w:pPr>
    </w:p>
    <w:p w14:paraId="2115FEF0" w14:textId="1085D032" w:rsidR="00F80E07" w:rsidRDefault="00F80E07" w:rsidP="007C307F">
      <w:pPr>
        <w:jc w:val="both"/>
        <w:rPr>
          <w:rFonts w:ascii="Arial" w:hAnsi="Arial" w:cs="Arial"/>
          <w:sz w:val="22"/>
        </w:rPr>
      </w:pPr>
    </w:p>
    <w:p w14:paraId="7890D139" w14:textId="407C0DB8" w:rsidR="00F80E07" w:rsidRDefault="00F80E07" w:rsidP="007C307F">
      <w:pPr>
        <w:jc w:val="both"/>
        <w:rPr>
          <w:rFonts w:ascii="Arial" w:hAnsi="Arial" w:cs="Arial"/>
          <w:sz w:val="22"/>
        </w:rPr>
      </w:pPr>
    </w:p>
    <w:p w14:paraId="7227321E" w14:textId="0D1AB1AE" w:rsidR="00F80E07" w:rsidRDefault="00F80E07" w:rsidP="007C307F">
      <w:pPr>
        <w:jc w:val="both"/>
        <w:rPr>
          <w:rFonts w:ascii="Arial" w:hAnsi="Arial" w:cs="Arial"/>
          <w:sz w:val="22"/>
        </w:rPr>
      </w:pPr>
    </w:p>
    <w:p w14:paraId="541F22D2" w14:textId="567166FF" w:rsidR="00F80E07" w:rsidRDefault="00F80E07" w:rsidP="007C307F">
      <w:pPr>
        <w:jc w:val="both"/>
        <w:rPr>
          <w:rFonts w:ascii="Arial" w:hAnsi="Arial" w:cs="Arial"/>
          <w:sz w:val="22"/>
        </w:rPr>
      </w:pPr>
    </w:p>
    <w:p w14:paraId="795FC93A" w14:textId="025EA754" w:rsidR="00F80E07" w:rsidRDefault="00F80E07" w:rsidP="007C307F">
      <w:pPr>
        <w:jc w:val="both"/>
        <w:rPr>
          <w:rFonts w:ascii="Arial" w:hAnsi="Arial" w:cs="Arial"/>
          <w:sz w:val="22"/>
        </w:rPr>
      </w:pPr>
    </w:p>
    <w:p w14:paraId="3230C7DA" w14:textId="2FC3D074" w:rsidR="00F80E07" w:rsidRPr="007C307F" w:rsidRDefault="00F80E07" w:rsidP="007C307F">
      <w:pPr>
        <w:jc w:val="both"/>
        <w:rPr>
          <w:rFonts w:ascii="Arial" w:hAnsi="Arial" w:cs="Arial"/>
          <w:sz w:val="22"/>
        </w:rPr>
      </w:pPr>
      <w:r>
        <w:rPr>
          <w:rFonts w:ascii="Arial" w:hAnsi="Arial" w:cs="Arial"/>
          <w:sz w:val="22"/>
        </w:rPr>
        <w:t>February 202</w:t>
      </w:r>
      <w:r w:rsidR="00352D11">
        <w:rPr>
          <w:rFonts w:ascii="Arial" w:hAnsi="Arial" w:cs="Arial"/>
          <w:sz w:val="22"/>
        </w:rPr>
        <w:t>1</w:t>
      </w:r>
    </w:p>
    <w:sectPr w:rsidR="00F80E07" w:rsidRPr="007C307F">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4F73" w14:textId="77777777" w:rsidR="003E66D1" w:rsidRDefault="003E66D1" w:rsidP="005F5F17">
      <w:r>
        <w:separator/>
      </w:r>
    </w:p>
  </w:endnote>
  <w:endnote w:type="continuationSeparator" w:id="0">
    <w:p w14:paraId="69371675" w14:textId="77777777" w:rsidR="003E66D1" w:rsidRDefault="003E66D1" w:rsidP="005F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5CF2" w14:textId="09A80FCA" w:rsidR="003E66D1" w:rsidRDefault="003E66D1">
    <w:pPr>
      <w:pStyle w:val="Footer"/>
      <w:jc w:val="center"/>
    </w:pPr>
    <w:r>
      <w:fldChar w:fldCharType="begin"/>
    </w:r>
    <w:r>
      <w:instrText xml:space="preserve"> PAGE   \* MERGEFORMAT </w:instrText>
    </w:r>
    <w:r>
      <w:fldChar w:fldCharType="separate"/>
    </w:r>
    <w:r w:rsidR="00C70A81">
      <w:rPr>
        <w:noProof/>
      </w:rPr>
      <w:t>1</w:t>
    </w:r>
    <w:r>
      <w:rPr>
        <w:noProof/>
      </w:rPr>
      <w:fldChar w:fldCharType="end"/>
    </w:r>
  </w:p>
  <w:p w14:paraId="090373F4" w14:textId="77777777" w:rsidR="003E66D1" w:rsidRDefault="003E6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5237" w14:textId="77777777" w:rsidR="003E66D1" w:rsidRDefault="003E66D1" w:rsidP="005F5F17">
      <w:r>
        <w:separator/>
      </w:r>
    </w:p>
  </w:footnote>
  <w:footnote w:type="continuationSeparator" w:id="0">
    <w:p w14:paraId="2108601C" w14:textId="77777777" w:rsidR="003E66D1" w:rsidRDefault="003E66D1" w:rsidP="005F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6E2"/>
    <w:multiLevelType w:val="hybridMultilevel"/>
    <w:tmpl w:val="DF5C67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FD6007"/>
    <w:multiLevelType w:val="hybridMultilevel"/>
    <w:tmpl w:val="668EE9BA"/>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0980D3B"/>
    <w:multiLevelType w:val="hybridMultilevel"/>
    <w:tmpl w:val="6284F684"/>
    <w:lvl w:ilvl="0" w:tplc="92265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AE5AEE"/>
    <w:multiLevelType w:val="hybridMultilevel"/>
    <w:tmpl w:val="3010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F2393"/>
    <w:multiLevelType w:val="hybridMultilevel"/>
    <w:tmpl w:val="00227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C7763"/>
    <w:multiLevelType w:val="hybridMultilevel"/>
    <w:tmpl w:val="75A0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92"/>
    <w:rsid w:val="00006194"/>
    <w:rsid w:val="00022B44"/>
    <w:rsid w:val="00033A4B"/>
    <w:rsid w:val="000347A0"/>
    <w:rsid w:val="00045FA0"/>
    <w:rsid w:val="00050CB5"/>
    <w:rsid w:val="0005575C"/>
    <w:rsid w:val="00057E5A"/>
    <w:rsid w:val="000674DE"/>
    <w:rsid w:val="000839EB"/>
    <w:rsid w:val="00091DC1"/>
    <w:rsid w:val="000949BD"/>
    <w:rsid w:val="000A1E6C"/>
    <w:rsid w:val="000B159A"/>
    <w:rsid w:val="000C69D3"/>
    <w:rsid w:val="000D1121"/>
    <w:rsid w:val="000E01A7"/>
    <w:rsid w:val="000F1473"/>
    <w:rsid w:val="000F4845"/>
    <w:rsid w:val="0010744D"/>
    <w:rsid w:val="00107513"/>
    <w:rsid w:val="00113292"/>
    <w:rsid w:val="00115394"/>
    <w:rsid w:val="00117123"/>
    <w:rsid w:val="001516D3"/>
    <w:rsid w:val="00162ADF"/>
    <w:rsid w:val="001632F9"/>
    <w:rsid w:val="00173790"/>
    <w:rsid w:val="0017668C"/>
    <w:rsid w:val="00183C41"/>
    <w:rsid w:val="00184111"/>
    <w:rsid w:val="00197256"/>
    <w:rsid w:val="00197CE1"/>
    <w:rsid w:val="001B4A7D"/>
    <w:rsid w:val="001B4DEB"/>
    <w:rsid w:val="001B4F8A"/>
    <w:rsid w:val="001B7CDF"/>
    <w:rsid w:val="001C4E66"/>
    <w:rsid w:val="001C5AEE"/>
    <w:rsid w:val="001D70AE"/>
    <w:rsid w:val="001E257A"/>
    <w:rsid w:val="001E40A9"/>
    <w:rsid w:val="001E47F9"/>
    <w:rsid w:val="001F0A2E"/>
    <w:rsid w:val="001F2CD9"/>
    <w:rsid w:val="00206138"/>
    <w:rsid w:val="0021037D"/>
    <w:rsid w:val="002124CA"/>
    <w:rsid w:val="00216F20"/>
    <w:rsid w:val="00232466"/>
    <w:rsid w:val="00234638"/>
    <w:rsid w:val="0023502C"/>
    <w:rsid w:val="00250FE1"/>
    <w:rsid w:val="00254942"/>
    <w:rsid w:val="00257F24"/>
    <w:rsid w:val="002621F3"/>
    <w:rsid w:val="00264FE2"/>
    <w:rsid w:val="0026556F"/>
    <w:rsid w:val="00266A3A"/>
    <w:rsid w:val="0027586C"/>
    <w:rsid w:val="00290E2C"/>
    <w:rsid w:val="002A263F"/>
    <w:rsid w:val="002A3102"/>
    <w:rsid w:val="002A36B8"/>
    <w:rsid w:val="002A5126"/>
    <w:rsid w:val="002A7545"/>
    <w:rsid w:val="002C0644"/>
    <w:rsid w:val="002C41C7"/>
    <w:rsid w:val="002C7204"/>
    <w:rsid w:val="002C7C6D"/>
    <w:rsid w:val="002D1778"/>
    <w:rsid w:val="002D1D94"/>
    <w:rsid w:val="002D215D"/>
    <w:rsid w:val="002D747C"/>
    <w:rsid w:val="002E4827"/>
    <w:rsid w:val="002E4934"/>
    <w:rsid w:val="002F2C20"/>
    <w:rsid w:val="002F434A"/>
    <w:rsid w:val="002F7532"/>
    <w:rsid w:val="00313801"/>
    <w:rsid w:val="00321B43"/>
    <w:rsid w:val="00326ACB"/>
    <w:rsid w:val="003270E8"/>
    <w:rsid w:val="00330CF5"/>
    <w:rsid w:val="00335279"/>
    <w:rsid w:val="00344824"/>
    <w:rsid w:val="00350139"/>
    <w:rsid w:val="00351279"/>
    <w:rsid w:val="00352D11"/>
    <w:rsid w:val="003762B7"/>
    <w:rsid w:val="00396168"/>
    <w:rsid w:val="003C09F3"/>
    <w:rsid w:val="003D2492"/>
    <w:rsid w:val="003D3447"/>
    <w:rsid w:val="003E234C"/>
    <w:rsid w:val="003E66D1"/>
    <w:rsid w:val="003F3394"/>
    <w:rsid w:val="0040069A"/>
    <w:rsid w:val="00415704"/>
    <w:rsid w:val="004177C3"/>
    <w:rsid w:val="0043702C"/>
    <w:rsid w:val="00455B24"/>
    <w:rsid w:val="0047260B"/>
    <w:rsid w:val="004A05EE"/>
    <w:rsid w:val="004B34AD"/>
    <w:rsid w:val="004B45ED"/>
    <w:rsid w:val="004B5CF0"/>
    <w:rsid w:val="004B64FF"/>
    <w:rsid w:val="004B697D"/>
    <w:rsid w:val="004C3E70"/>
    <w:rsid w:val="004D0E81"/>
    <w:rsid w:val="00513C28"/>
    <w:rsid w:val="00545422"/>
    <w:rsid w:val="00547BF1"/>
    <w:rsid w:val="00551C92"/>
    <w:rsid w:val="005576EB"/>
    <w:rsid w:val="00572CC2"/>
    <w:rsid w:val="00574D0E"/>
    <w:rsid w:val="0058222A"/>
    <w:rsid w:val="005860BF"/>
    <w:rsid w:val="005A47E4"/>
    <w:rsid w:val="005D27DB"/>
    <w:rsid w:val="005D49F0"/>
    <w:rsid w:val="005D5C22"/>
    <w:rsid w:val="005E10A1"/>
    <w:rsid w:val="005E7397"/>
    <w:rsid w:val="005F0783"/>
    <w:rsid w:val="005F5F17"/>
    <w:rsid w:val="005F5F54"/>
    <w:rsid w:val="005F63E2"/>
    <w:rsid w:val="006059B2"/>
    <w:rsid w:val="00614226"/>
    <w:rsid w:val="00621D24"/>
    <w:rsid w:val="00626B4D"/>
    <w:rsid w:val="006309D1"/>
    <w:rsid w:val="00634E76"/>
    <w:rsid w:val="006363D4"/>
    <w:rsid w:val="0064067F"/>
    <w:rsid w:val="0064147A"/>
    <w:rsid w:val="00644F57"/>
    <w:rsid w:val="006535E1"/>
    <w:rsid w:val="006551F8"/>
    <w:rsid w:val="0068205F"/>
    <w:rsid w:val="00684223"/>
    <w:rsid w:val="00685E49"/>
    <w:rsid w:val="00686F66"/>
    <w:rsid w:val="00692674"/>
    <w:rsid w:val="00692B76"/>
    <w:rsid w:val="006A165C"/>
    <w:rsid w:val="006A19BC"/>
    <w:rsid w:val="006A4B35"/>
    <w:rsid w:val="006B4AD1"/>
    <w:rsid w:val="006C77A2"/>
    <w:rsid w:val="006D79E7"/>
    <w:rsid w:val="006E6D2E"/>
    <w:rsid w:val="006E70C8"/>
    <w:rsid w:val="006F1D42"/>
    <w:rsid w:val="0070359F"/>
    <w:rsid w:val="00706168"/>
    <w:rsid w:val="007122BB"/>
    <w:rsid w:val="00713784"/>
    <w:rsid w:val="00720C27"/>
    <w:rsid w:val="00742685"/>
    <w:rsid w:val="00755BE9"/>
    <w:rsid w:val="00756B13"/>
    <w:rsid w:val="007606DA"/>
    <w:rsid w:val="00786FF5"/>
    <w:rsid w:val="00793C66"/>
    <w:rsid w:val="00796D61"/>
    <w:rsid w:val="007A18BD"/>
    <w:rsid w:val="007A5787"/>
    <w:rsid w:val="007B3AF2"/>
    <w:rsid w:val="007C307F"/>
    <w:rsid w:val="007C5863"/>
    <w:rsid w:val="007D6DEA"/>
    <w:rsid w:val="007D760D"/>
    <w:rsid w:val="007D7FC4"/>
    <w:rsid w:val="007E06E1"/>
    <w:rsid w:val="007E16FB"/>
    <w:rsid w:val="007F06B6"/>
    <w:rsid w:val="007F7039"/>
    <w:rsid w:val="008067D8"/>
    <w:rsid w:val="00823A2B"/>
    <w:rsid w:val="0082717A"/>
    <w:rsid w:val="00841C0A"/>
    <w:rsid w:val="008432E2"/>
    <w:rsid w:val="0084371B"/>
    <w:rsid w:val="00847DAB"/>
    <w:rsid w:val="008511DB"/>
    <w:rsid w:val="0085200E"/>
    <w:rsid w:val="008660F3"/>
    <w:rsid w:val="008810AF"/>
    <w:rsid w:val="008816E6"/>
    <w:rsid w:val="00892034"/>
    <w:rsid w:val="00893B6A"/>
    <w:rsid w:val="008A4B7B"/>
    <w:rsid w:val="008A7435"/>
    <w:rsid w:val="008C388A"/>
    <w:rsid w:val="008D2017"/>
    <w:rsid w:val="008E6E8F"/>
    <w:rsid w:val="008F3FD0"/>
    <w:rsid w:val="009124E5"/>
    <w:rsid w:val="009154CB"/>
    <w:rsid w:val="0091719D"/>
    <w:rsid w:val="00925E72"/>
    <w:rsid w:val="009317CC"/>
    <w:rsid w:val="00934C12"/>
    <w:rsid w:val="00943C47"/>
    <w:rsid w:val="009543CC"/>
    <w:rsid w:val="00960E6C"/>
    <w:rsid w:val="00961312"/>
    <w:rsid w:val="00961C1E"/>
    <w:rsid w:val="009670EC"/>
    <w:rsid w:val="00985374"/>
    <w:rsid w:val="00985931"/>
    <w:rsid w:val="009A1921"/>
    <w:rsid w:val="009A1950"/>
    <w:rsid w:val="009B02F7"/>
    <w:rsid w:val="009B3BAC"/>
    <w:rsid w:val="009C469B"/>
    <w:rsid w:val="009C5C49"/>
    <w:rsid w:val="009C6604"/>
    <w:rsid w:val="009D0944"/>
    <w:rsid w:val="009D2E82"/>
    <w:rsid w:val="009E4E76"/>
    <w:rsid w:val="009E7006"/>
    <w:rsid w:val="009F6167"/>
    <w:rsid w:val="00A04A9E"/>
    <w:rsid w:val="00A10DEC"/>
    <w:rsid w:val="00A15DE9"/>
    <w:rsid w:val="00A2083A"/>
    <w:rsid w:val="00A27289"/>
    <w:rsid w:val="00A41B66"/>
    <w:rsid w:val="00A46320"/>
    <w:rsid w:val="00A50E68"/>
    <w:rsid w:val="00A63611"/>
    <w:rsid w:val="00A64835"/>
    <w:rsid w:val="00A94694"/>
    <w:rsid w:val="00A954BD"/>
    <w:rsid w:val="00AA57BE"/>
    <w:rsid w:val="00AA5B35"/>
    <w:rsid w:val="00AA73EE"/>
    <w:rsid w:val="00AB74D2"/>
    <w:rsid w:val="00AC544E"/>
    <w:rsid w:val="00AC592B"/>
    <w:rsid w:val="00AD01F8"/>
    <w:rsid w:val="00AE043C"/>
    <w:rsid w:val="00AE1156"/>
    <w:rsid w:val="00AE5EFD"/>
    <w:rsid w:val="00AE754E"/>
    <w:rsid w:val="00AF43D0"/>
    <w:rsid w:val="00AF494D"/>
    <w:rsid w:val="00AF68CD"/>
    <w:rsid w:val="00B1511C"/>
    <w:rsid w:val="00B1764B"/>
    <w:rsid w:val="00B3420A"/>
    <w:rsid w:val="00B41565"/>
    <w:rsid w:val="00B53F31"/>
    <w:rsid w:val="00B54504"/>
    <w:rsid w:val="00B60034"/>
    <w:rsid w:val="00B60D57"/>
    <w:rsid w:val="00B672A6"/>
    <w:rsid w:val="00B86A22"/>
    <w:rsid w:val="00B92AD4"/>
    <w:rsid w:val="00BA106D"/>
    <w:rsid w:val="00BA2E67"/>
    <w:rsid w:val="00BB33ED"/>
    <w:rsid w:val="00BB3BB8"/>
    <w:rsid w:val="00BC3BD3"/>
    <w:rsid w:val="00BC4E76"/>
    <w:rsid w:val="00BD5248"/>
    <w:rsid w:val="00BE5944"/>
    <w:rsid w:val="00BF1207"/>
    <w:rsid w:val="00BF458A"/>
    <w:rsid w:val="00C00C4D"/>
    <w:rsid w:val="00C01469"/>
    <w:rsid w:val="00C0345B"/>
    <w:rsid w:val="00C1544B"/>
    <w:rsid w:val="00C21191"/>
    <w:rsid w:val="00C30DD2"/>
    <w:rsid w:val="00C35A22"/>
    <w:rsid w:val="00C53A82"/>
    <w:rsid w:val="00C676C7"/>
    <w:rsid w:val="00C70A81"/>
    <w:rsid w:val="00C72F62"/>
    <w:rsid w:val="00C85116"/>
    <w:rsid w:val="00C91133"/>
    <w:rsid w:val="00C9158C"/>
    <w:rsid w:val="00C94436"/>
    <w:rsid w:val="00CA04A0"/>
    <w:rsid w:val="00CB0589"/>
    <w:rsid w:val="00CB19A4"/>
    <w:rsid w:val="00CB2DAD"/>
    <w:rsid w:val="00D03108"/>
    <w:rsid w:val="00D1761C"/>
    <w:rsid w:val="00D24890"/>
    <w:rsid w:val="00D42ECD"/>
    <w:rsid w:val="00D51CBB"/>
    <w:rsid w:val="00D802B5"/>
    <w:rsid w:val="00D861C6"/>
    <w:rsid w:val="00D91A66"/>
    <w:rsid w:val="00D94D0B"/>
    <w:rsid w:val="00DA01F1"/>
    <w:rsid w:val="00DA0990"/>
    <w:rsid w:val="00DA446C"/>
    <w:rsid w:val="00DA7FE5"/>
    <w:rsid w:val="00DB2EDF"/>
    <w:rsid w:val="00DC73C9"/>
    <w:rsid w:val="00DE6F51"/>
    <w:rsid w:val="00DF2BCB"/>
    <w:rsid w:val="00DF3995"/>
    <w:rsid w:val="00DF5592"/>
    <w:rsid w:val="00E12FE7"/>
    <w:rsid w:val="00E20976"/>
    <w:rsid w:val="00E24058"/>
    <w:rsid w:val="00E272C5"/>
    <w:rsid w:val="00E312D1"/>
    <w:rsid w:val="00E5652E"/>
    <w:rsid w:val="00E712B2"/>
    <w:rsid w:val="00E81B20"/>
    <w:rsid w:val="00E81F81"/>
    <w:rsid w:val="00E862E5"/>
    <w:rsid w:val="00E94EEE"/>
    <w:rsid w:val="00E9693E"/>
    <w:rsid w:val="00EA171C"/>
    <w:rsid w:val="00EA46C9"/>
    <w:rsid w:val="00EC5674"/>
    <w:rsid w:val="00ED219A"/>
    <w:rsid w:val="00EE1A8C"/>
    <w:rsid w:val="00F02C90"/>
    <w:rsid w:val="00F26517"/>
    <w:rsid w:val="00F4554E"/>
    <w:rsid w:val="00F47FD2"/>
    <w:rsid w:val="00F530C1"/>
    <w:rsid w:val="00F54BF5"/>
    <w:rsid w:val="00F70972"/>
    <w:rsid w:val="00F80510"/>
    <w:rsid w:val="00F80E07"/>
    <w:rsid w:val="00F84218"/>
    <w:rsid w:val="00F91C50"/>
    <w:rsid w:val="00FA3F7A"/>
    <w:rsid w:val="00FA425F"/>
    <w:rsid w:val="00FA750B"/>
    <w:rsid w:val="00FD757B"/>
    <w:rsid w:val="00FE3306"/>
    <w:rsid w:val="00FE3EF9"/>
    <w:rsid w:val="00FE6B44"/>
    <w:rsid w:val="00FE73FC"/>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4313"/>
  <w15:chartTrackingRefBased/>
  <w15:docId w15:val="{9404D811-B9FD-46F3-B4A1-4042316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CG Omega" w:hAnsi="CG Omega"/>
      <w:b/>
      <w:szCs w:val="20"/>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rFonts w:ascii="Arial" w:hAnsi="Arial" w:cs="Arial"/>
      <w:bCs/>
      <w:sz w:val="22"/>
      <w:szCs w:val="20"/>
      <w:u w:val="single"/>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rFonts w:ascii="Arial" w:hAnsi="Arial" w:cs="Arial"/>
      <w:bCs/>
      <w:sz w:val="22"/>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Arial" w:hAnsi="Arial" w:cs="Arial"/>
      <w:b/>
      <w:sz w:val="22"/>
      <w:szCs w:val="20"/>
    </w:rPr>
  </w:style>
  <w:style w:type="paragraph" w:styleId="Heading5">
    <w:name w:val="heading 5"/>
    <w:basedOn w:val="Normal"/>
    <w:next w:val="Normal"/>
    <w:qFormat/>
    <w:pPr>
      <w:keepNext/>
      <w:pBdr>
        <w:top w:val="single" w:sz="4" w:space="1" w:color="C0C0C0" w:shadow="1"/>
        <w:left w:val="single" w:sz="4" w:space="4" w:color="C0C0C0" w:shadow="1"/>
        <w:bottom w:val="single" w:sz="4" w:space="1" w:color="C0C0C0" w:shadow="1"/>
        <w:right w:val="single" w:sz="4" w:space="4" w:color="C0C0C0" w:shadow="1"/>
      </w:pBdr>
      <w:overflowPunct w:val="0"/>
      <w:autoSpaceDE w:val="0"/>
      <w:autoSpaceDN w:val="0"/>
      <w:adjustRightInd w:val="0"/>
      <w:jc w:val="both"/>
      <w:textAlignment w:val="baseline"/>
      <w:outlineLvl w:val="4"/>
    </w:pPr>
    <w:rPr>
      <w:rFonts w:ascii="Arial" w:hAnsi="Arial" w:cs="Arial"/>
      <w:b/>
      <w:sz w:val="22"/>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Bookman Old Style" w:hAnsi="Bookman Old Style"/>
    </w:rPr>
  </w:style>
  <w:style w:type="character" w:styleId="Hyperlink">
    <w:name w:val="Hyperlink"/>
    <w:rPr>
      <w:color w:val="0000FF"/>
      <w:u w:val="single"/>
    </w:rPr>
  </w:style>
  <w:style w:type="paragraph" w:styleId="BodyText2">
    <w:name w:val="Body Text 2"/>
    <w:basedOn w:val="Normal"/>
    <w:rPr>
      <w:b/>
      <w:bCs/>
    </w:rPr>
  </w:style>
  <w:style w:type="paragraph" w:styleId="BodyText3">
    <w:name w:val="Body Text 3"/>
    <w:basedOn w:val="Normal"/>
    <w:pPr>
      <w:overflowPunct w:val="0"/>
      <w:autoSpaceDE w:val="0"/>
      <w:autoSpaceDN w:val="0"/>
      <w:adjustRightInd w:val="0"/>
      <w:jc w:val="both"/>
      <w:textAlignment w:val="baseline"/>
    </w:pPr>
    <w:rPr>
      <w:rFonts w:ascii="Arial" w:hAnsi="Arial" w:cs="Arial"/>
      <w:sz w:val="22"/>
      <w:szCs w:val="16"/>
    </w:rPr>
  </w:style>
  <w:style w:type="paragraph" w:styleId="BalloonText">
    <w:name w:val="Balloon Text"/>
    <w:basedOn w:val="Normal"/>
    <w:semiHidden/>
    <w:rsid w:val="00AE1156"/>
    <w:rPr>
      <w:rFonts w:ascii="Tahoma" w:hAnsi="Tahoma" w:cs="Tahoma"/>
      <w:sz w:val="16"/>
      <w:szCs w:val="16"/>
    </w:rPr>
  </w:style>
  <w:style w:type="character" w:styleId="CommentReference">
    <w:name w:val="annotation reference"/>
    <w:semiHidden/>
    <w:rsid w:val="00614226"/>
    <w:rPr>
      <w:sz w:val="16"/>
      <w:szCs w:val="16"/>
    </w:rPr>
  </w:style>
  <w:style w:type="paragraph" w:styleId="CommentText">
    <w:name w:val="annotation text"/>
    <w:basedOn w:val="Normal"/>
    <w:semiHidden/>
    <w:rsid w:val="00614226"/>
    <w:rPr>
      <w:sz w:val="20"/>
      <w:szCs w:val="20"/>
    </w:rPr>
  </w:style>
  <w:style w:type="paragraph" w:styleId="CommentSubject">
    <w:name w:val="annotation subject"/>
    <w:basedOn w:val="CommentText"/>
    <w:next w:val="CommentText"/>
    <w:semiHidden/>
    <w:rsid w:val="00614226"/>
    <w:rPr>
      <w:b/>
      <w:bCs/>
    </w:rPr>
  </w:style>
  <w:style w:type="paragraph" w:styleId="ListParagraph">
    <w:name w:val="List Paragraph"/>
    <w:basedOn w:val="Normal"/>
    <w:uiPriority w:val="34"/>
    <w:qFormat/>
    <w:rsid w:val="00006194"/>
    <w:pPr>
      <w:ind w:left="720"/>
    </w:pPr>
  </w:style>
  <w:style w:type="paragraph" w:styleId="Header">
    <w:name w:val="header"/>
    <w:basedOn w:val="Normal"/>
    <w:link w:val="HeaderChar"/>
    <w:rsid w:val="005F5F17"/>
    <w:pPr>
      <w:tabs>
        <w:tab w:val="center" w:pos="4513"/>
        <w:tab w:val="right" w:pos="9026"/>
      </w:tabs>
    </w:pPr>
  </w:style>
  <w:style w:type="character" w:customStyle="1" w:styleId="HeaderChar">
    <w:name w:val="Header Char"/>
    <w:link w:val="Header"/>
    <w:rsid w:val="005F5F17"/>
    <w:rPr>
      <w:sz w:val="24"/>
      <w:szCs w:val="24"/>
      <w:lang w:eastAsia="en-US"/>
    </w:rPr>
  </w:style>
  <w:style w:type="paragraph" w:styleId="Footer">
    <w:name w:val="footer"/>
    <w:basedOn w:val="Normal"/>
    <w:link w:val="FooterChar"/>
    <w:uiPriority w:val="99"/>
    <w:rsid w:val="005F5F17"/>
    <w:pPr>
      <w:tabs>
        <w:tab w:val="center" w:pos="4513"/>
        <w:tab w:val="right" w:pos="9026"/>
      </w:tabs>
    </w:pPr>
  </w:style>
  <w:style w:type="character" w:customStyle="1" w:styleId="FooterChar">
    <w:name w:val="Footer Char"/>
    <w:link w:val="Footer"/>
    <w:uiPriority w:val="99"/>
    <w:rsid w:val="005F5F17"/>
    <w:rPr>
      <w:sz w:val="24"/>
      <w:szCs w:val="24"/>
      <w:lang w:eastAsia="en-US"/>
    </w:rPr>
  </w:style>
  <w:style w:type="character" w:styleId="FollowedHyperlink">
    <w:name w:val="FollowedHyperlink"/>
    <w:basedOn w:val="DefaultParagraphFont"/>
    <w:rsid w:val="005E7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3587">
      <w:bodyDiv w:val="1"/>
      <w:marLeft w:val="0"/>
      <w:marRight w:val="0"/>
      <w:marTop w:val="0"/>
      <w:marBottom w:val="0"/>
      <w:divBdr>
        <w:top w:val="none" w:sz="0" w:space="0" w:color="auto"/>
        <w:left w:val="none" w:sz="0" w:space="0" w:color="auto"/>
        <w:bottom w:val="none" w:sz="0" w:space="0" w:color="auto"/>
        <w:right w:val="none" w:sz="0" w:space="0" w:color="auto"/>
      </w:divBdr>
    </w:div>
    <w:div w:id="7677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counsel@governmentlegal.gov.uk" TargetMode="External"/><Relationship Id="rId5" Type="http://schemas.openxmlformats.org/officeDocument/2006/relationships/webSettings" Target="webSettings.xml"/><Relationship Id="rId10" Type="http://schemas.openxmlformats.org/officeDocument/2006/relationships/hyperlink" Target="mailto:panelcounsel@governmentlegal.gov.uk" TargetMode="External"/><Relationship Id="rId4" Type="http://schemas.openxmlformats.org/officeDocument/2006/relationships/settings" Target="settings.xml"/><Relationship Id="rId9" Type="http://schemas.openxmlformats.org/officeDocument/2006/relationships/hyperlink" Target="mailto:panelcounsel@governmentlega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324B-18AA-44D9-BCFB-FB7CAD9F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1507</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9924</CharactersWithSpaces>
  <SharedDoc>false</SharedDoc>
  <HLinks>
    <vt:vector size="18" baseType="variant">
      <vt:variant>
        <vt:i4>4259876</vt:i4>
      </vt:variant>
      <vt:variant>
        <vt:i4>6</vt:i4>
      </vt:variant>
      <vt:variant>
        <vt:i4>0</vt:i4>
      </vt:variant>
      <vt:variant>
        <vt:i4>5</vt:i4>
      </vt:variant>
      <vt:variant>
        <vt:lpwstr>mailto:panelcounsel@governmentlegal.gov.uk</vt:lpwstr>
      </vt:variant>
      <vt:variant>
        <vt:lpwstr/>
      </vt:variant>
      <vt:variant>
        <vt:i4>4259876</vt:i4>
      </vt:variant>
      <vt:variant>
        <vt:i4>3</vt:i4>
      </vt:variant>
      <vt:variant>
        <vt:i4>0</vt:i4>
      </vt:variant>
      <vt:variant>
        <vt:i4>5</vt:i4>
      </vt:variant>
      <vt:variant>
        <vt:lpwstr>mailto:panelcounsel@governmentlegal.gov.uk</vt:lpwstr>
      </vt:variant>
      <vt:variant>
        <vt:lpwstr/>
      </vt:variant>
      <vt:variant>
        <vt:i4>4259876</vt:i4>
      </vt:variant>
      <vt:variant>
        <vt:i4>0</vt:i4>
      </vt:variant>
      <vt:variant>
        <vt:i4>0</vt:i4>
      </vt:variant>
      <vt:variant>
        <vt:i4>5</vt:i4>
      </vt:variant>
      <vt:variant>
        <vt:lpwstr>mailto:panelcounsel@governmentlegal.gov.uk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dc:creator>
  <cp:keywords/>
  <cp:lastModifiedBy>Anna Rickard</cp:lastModifiedBy>
  <cp:revision>4</cp:revision>
  <cp:lastPrinted>2019-02-12T13:57:00Z</cp:lastPrinted>
  <dcterms:created xsi:type="dcterms:W3CDTF">2021-02-11T11:57:00Z</dcterms:created>
  <dcterms:modified xsi:type="dcterms:W3CDTF">2021-02-11T15:29:00Z</dcterms:modified>
</cp:coreProperties>
</file>