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C1B4" w14:textId="77777777" w:rsidR="006C5BF1" w:rsidRPr="006C5BF1" w:rsidRDefault="006C5BF1" w:rsidP="006C5BF1">
      <w:pPr>
        <w:spacing w:after="0" w:line="240" w:lineRule="auto"/>
        <w:rPr>
          <w:rFonts w:ascii="Times New Roman" w:eastAsia="Times New Roman" w:hAnsi="Times New Roman" w:cs="Times New Roman"/>
          <w:sz w:val="24"/>
          <w:szCs w:val="24"/>
          <w:lang w:val="en" w:eastAsia="en-GB"/>
        </w:rPr>
      </w:pPr>
      <w:r w:rsidRPr="006C5BF1">
        <w:rPr>
          <w:rFonts w:ascii="Times New Roman" w:eastAsia="Times New Roman" w:hAnsi="Times New Roman" w:cs="Times New Roman"/>
          <w:sz w:val="24"/>
          <w:szCs w:val="24"/>
          <w:lang w:val="en" w:eastAsia="en-GB"/>
        </w:rPr>
        <w:t xml:space="preserve">Guidance </w:t>
      </w:r>
    </w:p>
    <w:p w14:paraId="3D4AFE18" w14:textId="77777777" w:rsidR="006C5BF1" w:rsidRPr="006C5BF1" w:rsidRDefault="006C5BF1" w:rsidP="006C5BF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6C5BF1">
        <w:rPr>
          <w:rFonts w:ascii="Times New Roman" w:eastAsia="Times New Roman" w:hAnsi="Times New Roman" w:cs="Times New Roman"/>
          <w:b/>
          <w:bCs/>
          <w:kern w:val="36"/>
          <w:sz w:val="48"/>
          <w:szCs w:val="48"/>
          <w:lang w:val="en" w:eastAsia="en-GB"/>
        </w:rPr>
        <w:t xml:space="preserve">OISC regulation and solicitors </w:t>
      </w:r>
    </w:p>
    <w:p w14:paraId="0102A12F" w14:textId="576EE589" w:rsidR="006C5BF1" w:rsidRPr="006C5BF1" w:rsidRDefault="006C5BF1" w:rsidP="006C5BF1">
      <w:pPr>
        <w:spacing w:before="100" w:beforeAutospacing="1" w:after="100" w:afterAutospacing="1" w:line="240" w:lineRule="auto"/>
        <w:rPr>
          <w:rFonts w:ascii="Times New Roman" w:eastAsia="Times New Roman" w:hAnsi="Times New Roman" w:cs="Times New Roman"/>
          <w:sz w:val="24"/>
          <w:szCs w:val="24"/>
          <w:lang w:val="en" w:eastAsia="en-GB"/>
        </w:rPr>
      </w:pPr>
      <w:r w:rsidRPr="006C5BF1">
        <w:rPr>
          <w:rFonts w:ascii="Times New Roman" w:eastAsia="Times New Roman" w:hAnsi="Times New Roman" w:cs="Times New Roman"/>
          <w:sz w:val="24"/>
          <w:szCs w:val="24"/>
          <w:lang w:val="en" w:eastAsia="en-GB"/>
        </w:rPr>
        <w:t xml:space="preserve">Updated </w:t>
      </w:r>
      <w:r w:rsidR="00AC7223">
        <w:rPr>
          <w:rFonts w:ascii="Times New Roman" w:eastAsia="Times New Roman" w:hAnsi="Times New Roman" w:cs="Times New Roman"/>
          <w:sz w:val="24"/>
          <w:szCs w:val="24"/>
          <w:lang w:val="en" w:eastAsia="en-GB"/>
        </w:rPr>
        <w:t>5 November</w:t>
      </w:r>
      <w:r w:rsidRPr="00BE053D">
        <w:rPr>
          <w:rFonts w:ascii="Times New Roman" w:eastAsia="Times New Roman" w:hAnsi="Times New Roman" w:cs="Times New Roman"/>
          <w:sz w:val="24"/>
          <w:szCs w:val="24"/>
          <w:lang w:val="en" w:eastAsia="en-GB"/>
        </w:rPr>
        <w:t xml:space="preserve"> 2020</w:t>
      </w:r>
    </w:p>
    <w:p w14:paraId="191D6DAB" w14:textId="4C7D8FF3" w:rsidR="006C5BF1" w:rsidRPr="006C5BF1" w:rsidRDefault="006C5BF1" w:rsidP="006C5BF1">
      <w:pPr>
        <w:spacing w:before="100" w:beforeAutospacing="1" w:after="100" w:afterAutospacing="1" w:line="240" w:lineRule="auto"/>
        <w:rPr>
          <w:rFonts w:ascii="Times New Roman" w:eastAsia="Times New Roman" w:hAnsi="Times New Roman" w:cs="Times New Roman"/>
          <w:sz w:val="24"/>
          <w:szCs w:val="24"/>
          <w:lang w:val="en" w:eastAsia="en-GB"/>
        </w:rPr>
      </w:pPr>
      <w:r w:rsidRPr="006C5BF1">
        <w:rPr>
          <w:rFonts w:ascii="Times New Roman" w:eastAsia="Times New Roman" w:hAnsi="Times New Roman" w:cs="Times New Roman"/>
          <w:sz w:val="24"/>
          <w:szCs w:val="24"/>
          <w:lang w:val="en" w:eastAsia="en-GB"/>
        </w:rPr>
        <w:t xml:space="preserve">Section 84 (2) of the </w:t>
      </w:r>
      <w:hyperlink r:id="rId8" w:history="1">
        <w:r w:rsidRPr="006C5BF1">
          <w:rPr>
            <w:rFonts w:ascii="Times New Roman" w:eastAsia="Times New Roman" w:hAnsi="Times New Roman" w:cs="Times New Roman"/>
            <w:color w:val="0000FF"/>
            <w:sz w:val="24"/>
            <w:szCs w:val="24"/>
            <w:u w:val="single"/>
            <w:lang w:val="en" w:eastAsia="en-GB"/>
          </w:rPr>
          <w:t>Immigration and Asylum Act 1999</w:t>
        </w:r>
      </w:hyperlink>
      <w:r w:rsidRPr="006C5BF1">
        <w:rPr>
          <w:rFonts w:ascii="Times New Roman" w:eastAsia="Times New Roman" w:hAnsi="Times New Roman" w:cs="Times New Roman"/>
          <w:sz w:val="24"/>
          <w:szCs w:val="24"/>
          <w:lang w:val="en" w:eastAsia="en-GB"/>
        </w:rPr>
        <w:t xml:space="preserve"> (IAA 1999</w:t>
      </w:r>
      <w:r w:rsidR="00C86E12" w:rsidRPr="007118E9">
        <w:rPr>
          <w:rFonts w:ascii="Times New Roman" w:eastAsia="Times New Roman" w:hAnsi="Times New Roman" w:cs="Times New Roman"/>
          <w:sz w:val="24"/>
          <w:szCs w:val="24"/>
          <w:lang w:val="en" w:eastAsia="en-GB"/>
        </w:rPr>
        <w:t>, as amended</w:t>
      </w:r>
      <w:r w:rsidRPr="006C5BF1">
        <w:rPr>
          <w:rFonts w:ascii="Times New Roman" w:eastAsia="Times New Roman" w:hAnsi="Times New Roman" w:cs="Times New Roman"/>
          <w:sz w:val="24"/>
          <w:szCs w:val="24"/>
          <w:lang w:val="en" w:eastAsia="en-GB"/>
        </w:rPr>
        <w:t>) allows persons to provide immigration advice and</w:t>
      </w:r>
      <w:r w:rsidR="0090328F">
        <w:rPr>
          <w:rFonts w:ascii="Times New Roman" w:eastAsia="Times New Roman" w:hAnsi="Times New Roman" w:cs="Times New Roman"/>
          <w:sz w:val="24"/>
          <w:szCs w:val="24"/>
          <w:lang w:val="en" w:eastAsia="en-GB"/>
        </w:rPr>
        <w:t>/or</w:t>
      </w:r>
      <w:r w:rsidRPr="006C5BF1">
        <w:rPr>
          <w:rFonts w:ascii="Times New Roman" w:eastAsia="Times New Roman" w:hAnsi="Times New Roman" w:cs="Times New Roman"/>
          <w:sz w:val="24"/>
          <w:szCs w:val="24"/>
          <w:lang w:val="en" w:eastAsia="en-GB"/>
        </w:rPr>
        <w:t xml:space="preserve"> services without being regulated by the OISC if they are authorised to practise by a </w:t>
      </w:r>
      <w:r w:rsidR="00C86E12">
        <w:rPr>
          <w:rFonts w:ascii="Times New Roman" w:eastAsia="Times New Roman" w:hAnsi="Times New Roman" w:cs="Times New Roman"/>
          <w:sz w:val="24"/>
          <w:szCs w:val="24"/>
          <w:lang w:val="en" w:eastAsia="en-GB"/>
        </w:rPr>
        <w:t>D</w:t>
      </w:r>
      <w:r w:rsidR="00C86E12" w:rsidRPr="006C5BF1">
        <w:rPr>
          <w:rFonts w:ascii="Times New Roman" w:eastAsia="Times New Roman" w:hAnsi="Times New Roman" w:cs="Times New Roman"/>
          <w:sz w:val="24"/>
          <w:szCs w:val="24"/>
          <w:lang w:val="en" w:eastAsia="en-GB"/>
        </w:rPr>
        <w:t xml:space="preserve">esignated </w:t>
      </w:r>
      <w:r w:rsidR="00C86E12">
        <w:rPr>
          <w:rFonts w:ascii="Times New Roman" w:eastAsia="Times New Roman" w:hAnsi="Times New Roman" w:cs="Times New Roman"/>
          <w:sz w:val="24"/>
          <w:szCs w:val="24"/>
          <w:lang w:val="en" w:eastAsia="en-GB"/>
        </w:rPr>
        <w:t>Q</w:t>
      </w:r>
      <w:r w:rsidR="00C86E12" w:rsidRPr="006C5BF1">
        <w:rPr>
          <w:rFonts w:ascii="Times New Roman" w:eastAsia="Times New Roman" w:hAnsi="Times New Roman" w:cs="Times New Roman"/>
          <w:sz w:val="24"/>
          <w:szCs w:val="24"/>
          <w:lang w:val="en" w:eastAsia="en-GB"/>
        </w:rPr>
        <w:t xml:space="preserve">ualifying </w:t>
      </w:r>
      <w:r w:rsidR="00C86E12">
        <w:rPr>
          <w:rFonts w:ascii="Times New Roman" w:eastAsia="Times New Roman" w:hAnsi="Times New Roman" w:cs="Times New Roman"/>
          <w:sz w:val="24"/>
          <w:szCs w:val="24"/>
          <w:lang w:val="en" w:eastAsia="en-GB"/>
        </w:rPr>
        <w:t>R</w:t>
      </w:r>
      <w:r w:rsidRPr="006C5BF1">
        <w:rPr>
          <w:rFonts w:ascii="Times New Roman" w:eastAsia="Times New Roman" w:hAnsi="Times New Roman" w:cs="Times New Roman"/>
          <w:sz w:val="24"/>
          <w:szCs w:val="24"/>
          <w:lang w:val="en" w:eastAsia="en-GB"/>
        </w:rPr>
        <w:t>egulator</w:t>
      </w:r>
      <w:r w:rsidR="00C86E12">
        <w:rPr>
          <w:rFonts w:ascii="Times New Roman" w:eastAsia="Times New Roman" w:hAnsi="Times New Roman" w:cs="Times New Roman"/>
          <w:sz w:val="24"/>
          <w:szCs w:val="24"/>
          <w:lang w:val="en" w:eastAsia="en-GB"/>
        </w:rPr>
        <w:t xml:space="preserve"> (DQR)</w:t>
      </w:r>
      <w:r w:rsidRPr="006C5BF1">
        <w:rPr>
          <w:rFonts w:ascii="Times New Roman" w:eastAsia="Times New Roman" w:hAnsi="Times New Roman" w:cs="Times New Roman"/>
          <w:sz w:val="24"/>
          <w:szCs w:val="24"/>
          <w:lang w:val="en" w:eastAsia="en-GB"/>
        </w:rPr>
        <w:t>.</w:t>
      </w:r>
    </w:p>
    <w:p w14:paraId="1904F3A5" w14:textId="3DA4B22B" w:rsidR="006C5BF1" w:rsidRPr="00BE053D" w:rsidRDefault="006C5BF1" w:rsidP="006C5BF1">
      <w:pPr>
        <w:spacing w:before="100" w:beforeAutospacing="1" w:after="100" w:afterAutospacing="1" w:line="240" w:lineRule="auto"/>
        <w:rPr>
          <w:rFonts w:ascii="Times New Roman" w:eastAsia="Times New Roman" w:hAnsi="Times New Roman" w:cs="Times New Roman"/>
          <w:sz w:val="24"/>
          <w:szCs w:val="24"/>
          <w:lang w:val="en" w:eastAsia="en-GB"/>
        </w:rPr>
      </w:pPr>
      <w:r w:rsidRPr="006C5BF1">
        <w:rPr>
          <w:rFonts w:ascii="Times New Roman" w:eastAsia="Times New Roman" w:hAnsi="Times New Roman" w:cs="Times New Roman"/>
          <w:sz w:val="24"/>
          <w:szCs w:val="24"/>
          <w:lang w:val="en" w:eastAsia="en-GB"/>
        </w:rPr>
        <w:t xml:space="preserve">This includes solicitors regulated by the Solicitors Regulation Authority (SRA), as the SRA derives its regulatory authority from the Law Society, a </w:t>
      </w:r>
      <w:r w:rsidR="00C86E12">
        <w:rPr>
          <w:rFonts w:ascii="Times New Roman" w:eastAsia="Times New Roman" w:hAnsi="Times New Roman" w:cs="Times New Roman"/>
          <w:sz w:val="24"/>
          <w:szCs w:val="24"/>
          <w:lang w:val="en" w:eastAsia="en-GB"/>
        </w:rPr>
        <w:t>DQR.</w:t>
      </w:r>
    </w:p>
    <w:p w14:paraId="10DFA63B" w14:textId="5B8651D3" w:rsidR="00C36D3B" w:rsidRPr="00BE053D" w:rsidRDefault="006C5BF1" w:rsidP="006C5BF1">
      <w:pPr>
        <w:spacing w:before="100" w:beforeAutospacing="1" w:after="100" w:afterAutospacing="1" w:line="240" w:lineRule="auto"/>
        <w:rPr>
          <w:rFonts w:ascii="Times New Roman" w:hAnsi="Times New Roman" w:cs="Times New Roman"/>
          <w:sz w:val="24"/>
          <w:szCs w:val="24"/>
        </w:rPr>
      </w:pPr>
      <w:r w:rsidRPr="00BE053D">
        <w:rPr>
          <w:rFonts w:ascii="Times New Roman" w:eastAsia="Times New Roman" w:hAnsi="Times New Roman" w:cs="Times New Roman"/>
          <w:sz w:val="24"/>
          <w:szCs w:val="24"/>
          <w:lang w:val="en" w:eastAsia="en-GB"/>
        </w:rPr>
        <w:t xml:space="preserve">In November 2019 the SRA introduced new Standards and Regulations </w:t>
      </w:r>
      <w:r w:rsidR="00FA6CDD" w:rsidRPr="00BE053D">
        <w:rPr>
          <w:rFonts w:ascii="Times New Roman" w:eastAsia="Times New Roman" w:hAnsi="Times New Roman" w:cs="Times New Roman"/>
          <w:sz w:val="24"/>
          <w:szCs w:val="24"/>
          <w:lang w:val="en" w:eastAsia="en-GB"/>
        </w:rPr>
        <w:t>which</w:t>
      </w:r>
      <w:r w:rsidR="00FA6CDD" w:rsidRPr="00BE053D">
        <w:rPr>
          <w:rFonts w:ascii="Times New Roman" w:hAnsi="Times New Roman" w:cs="Times New Roman"/>
          <w:color w:val="333333"/>
          <w:sz w:val="24"/>
          <w:szCs w:val="24"/>
          <w:lang w:val="en"/>
        </w:rPr>
        <w:t xml:space="preserve"> removed some of the restrictions on the ways in which solicitors may provide services to the public. Restrictions were maintained however for particular types of services, including the provision of </w:t>
      </w:r>
      <w:r w:rsidR="00C86E12" w:rsidRPr="007118E9">
        <w:rPr>
          <w:rFonts w:ascii="Times New Roman" w:hAnsi="Times New Roman" w:cs="Times New Roman"/>
          <w:color w:val="333333"/>
          <w:sz w:val="24"/>
          <w:szCs w:val="24"/>
          <w:lang w:val="en"/>
        </w:rPr>
        <w:t>i</w:t>
      </w:r>
      <w:r w:rsidR="00FA6CDD" w:rsidRPr="00BE053D">
        <w:rPr>
          <w:rFonts w:ascii="Times New Roman" w:hAnsi="Times New Roman" w:cs="Times New Roman"/>
          <w:color w:val="333333"/>
          <w:sz w:val="24"/>
          <w:szCs w:val="24"/>
          <w:lang w:val="en"/>
        </w:rPr>
        <w:t xml:space="preserve">mmigration advice and services. </w:t>
      </w:r>
      <w:r w:rsidR="00FA6CDD" w:rsidRPr="00AC7223">
        <w:rPr>
          <w:rFonts w:ascii="Times New Roman" w:hAnsi="Times New Roman" w:cs="Times New Roman"/>
          <w:color w:val="333333"/>
          <w:sz w:val="24"/>
          <w:szCs w:val="24"/>
          <w:lang w:val="en"/>
        </w:rPr>
        <w:t>Following a consultation exercise</w:t>
      </w:r>
      <w:r w:rsidR="00DD2000" w:rsidRPr="00AC7223">
        <w:rPr>
          <w:rFonts w:ascii="Times New Roman" w:hAnsi="Times New Roman" w:cs="Times New Roman"/>
          <w:color w:val="333333"/>
          <w:sz w:val="24"/>
          <w:szCs w:val="24"/>
          <w:lang w:val="en"/>
        </w:rPr>
        <w:t xml:space="preserve"> in March 2020,</w:t>
      </w:r>
      <w:r w:rsidR="00FA6CDD" w:rsidRPr="00AC7223">
        <w:rPr>
          <w:rFonts w:ascii="Times New Roman" w:hAnsi="Times New Roman" w:cs="Times New Roman"/>
          <w:color w:val="333333"/>
          <w:sz w:val="24"/>
          <w:szCs w:val="24"/>
          <w:lang w:val="en"/>
        </w:rPr>
        <w:t xml:space="preserve"> the SRA</w:t>
      </w:r>
      <w:r w:rsidR="00DD2000" w:rsidRPr="00AC7223">
        <w:rPr>
          <w:rFonts w:ascii="Times New Roman" w:hAnsi="Times New Roman" w:cs="Times New Roman"/>
          <w:color w:val="333333"/>
          <w:sz w:val="24"/>
          <w:szCs w:val="24"/>
          <w:lang w:val="en"/>
        </w:rPr>
        <w:t xml:space="preserve"> amended</w:t>
      </w:r>
      <w:r w:rsidR="00FA6CDD" w:rsidRPr="00AC7223">
        <w:rPr>
          <w:rFonts w:ascii="Times New Roman" w:hAnsi="Times New Roman" w:cs="Times New Roman"/>
          <w:sz w:val="24"/>
          <w:szCs w:val="24"/>
        </w:rPr>
        <w:t xml:space="preserve"> </w:t>
      </w:r>
      <w:r w:rsidR="00C36D3B" w:rsidRPr="00AC7223">
        <w:rPr>
          <w:rFonts w:ascii="Times New Roman" w:hAnsi="Times New Roman" w:cs="Times New Roman"/>
          <w:sz w:val="24"/>
          <w:szCs w:val="24"/>
        </w:rPr>
        <w:t>their</w:t>
      </w:r>
      <w:r w:rsidR="00FA6CDD" w:rsidRPr="00AC7223">
        <w:rPr>
          <w:rFonts w:ascii="Times New Roman" w:hAnsi="Times New Roman" w:cs="Times New Roman"/>
          <w:sz w:val="24"/>
          <w:szCs w:val="24"/>
        </w:rPr>
        <w:t xml:space="preserve"> Standards and Regulations</w:t>
      </w:r>
      <w:r w:rsidR="00AB17E1" w:rsidRPr="00AC7223">
        <w:rPr>
          <w:rFonts w:ascii="Times New Roman" w:hAnsi="Times New Roman" w:cs="Times New Roman"/>
          <w:sz w:val="24"/>
          <w:szCs w:val="24"/>
        </w:rPr>
        <w:t xml:space="preserve"> in </w:t>
      </w:r>
      <w:r w:rsidR="0042048C" w:rsidRPr="00AC7223">
        <w:rPr>
          <w:rFonts w:ascii="Times New Roman" w:hAnsi="Times New Roman" w:cs="Times New Roman"/>
          <w:sz w:val="24"/>
          <w:szCs w:val="24"/>
        </w:rPr>
        <w:t>relation to the provision of immigration advice and services.</w:t>
      </w:r>
    </w:p>
    <w:p w14:paraId="15FFA919" w14:textId="4F4F74ED" w:rsidR="00C36D3B" w:rsidRPr="00BE053D" w:rsidRDefault="00FA6CDD" w:rsidP="006C5BF1">
      <w:pPr>
        <w:spacing w:before="100" w:beforeAutospacing="1" w:after="100" w:afterAutospacing="1" w:line="240" w:lineRule="auto"/>
        <w:rPr>
          <w:rFonts w:ascii="Times New Roman" w:hAnsi="Times New Roman" w:cs="Times New Roman"/>
          <w:sz w:val="24"/>
          <w:szCs w:val="24"/>
        </w:rPr>
      </w:pPr>
      <w:r w:rsidRPr="00BE053D">
        <w:rPr>
          <w:rFonts w:ascii="Times New Roman" w:hAnsi="Times New Roman" w:cs="Times New Roman"/>
          <w:sz w:val="24"/>
          <w:szCs w:val="24"/>
        </w:rPr>
        <w:t>The amendments mean that solicitors, R</w:t>
      </w:r>
      <w:r w:rsidR="007118E9">
        <w:rPr>
          <w:rFonts w:ascii="Times New Roman" w:hAnsi="Times New Roman" w:cs="Times New Roman"/>
          <w:sz w:val="24"/>
          <w:szCs w:val="24"/>
        </w:rPr>
        <w:t xml:space="preserve">egistered </w:t>
      </w:r>
      <w:r w:rsidR="007118E9" w:rsidRPr="00BE053D">
        <w:rPr>
          <w:rFonts w:ascii="Times New Roman" w:hAnsi="Times New Roman" w:cs="Times New Roman"/>
          <w:sz w:val="24"/>
          <w:szCs w:val="24"/>
        </w:rPr>
        <w:t>E</w:t>
      </w:r>
      <w:r w:rsidR="007118E9">
        <w:rPr>
          <w:rFonts w:ascii="Times New Roman" w:hAnsi="Times New Roman" w:cs="Times New Roman"/>
          <w:sz w:val="24"/>
          <w:szCs w:val="24"/>
        </w:rPr>
        <w:t xml:space="preserve">uropean </w:t>
      </w:r>
      <w:r w:rsidRPr="00BE053D">
        <w:rPr>
          <w:rFonts w:ascii="Times New Roman" w:hAnsi="Times New Roman" w:cs="Times New Roman"/>
          <w:sz w:val="24"/>
          <w:szCs w:val="24"/>
        </w:rPr>
        <w:t>L</w:t>
      </w:r>
      <w:r w:rsidR="007118E9">
        <w:rPr>
          <w:rFonts w:ascii="Times New Roman" w:hAnsi="Times New Roman" w:cs="Times New Roman"/>
          <w:sz w:val="24"/>
          <w:szCs w:val="24"/>
        </w:rPr>
        <w:t>awyers</w:t>
      </w:r>
      <w:r w:rsidRPr="00BE053D">
        <w:rPr>
          <w:rFonts w:ascii="Times New Roman" w:hAnsi="Times New Roman" w:cs="Times New Roman"/>
          <w:sz w:val="24"/>
          <w:szCs w:val="24"/>
        </w:rPr>
        <w:t xml:space="preserve"> </w:t>
      </w:r>
      <w:r w:rsidR="007118E9">
        <w:rPr>
          <w:rFonts w:ascii="Times New Roman" w:hAnsi="Times New Roman" w:cs="Times New Roman"/>
          <w:sz w:val="24"/>
          <w:szCs w:val="24"/>
        </w:rPr>
        <w:t>(REL)</w:t>
      </w:r>
      <w:r w:rsidRPr="00BE053D">
        <w:rPr>
          <w:rFonts w:ascii="Times New Roman" w:hAnsi="Times New Roman" w:cs="Times New Roman"/>
          <w:sz w:val="24"/>
          <w:szCs w:val="24"/>
        </w:rPr>
        <w:t>and R</w:t>
      </w:r>
      <w:r w:rsidR="007118E9">
        <w:rPr>
          <w:rFonts w:ascii="Times New Roman" w:hAnsi="Times New Roman" w:cs="Times New Roman"/>
          <w:sz w:val="24"/>
          <w:szCs w:val="24"/>
        </w:rPr>
        <w:t xml:space="preserve">egistered </w:t>
      </w:r>
      <w:r w:rsidRPr="00BE053D">
        <w:rPr>
          <w:rFonts w:ascii="Times New Roman" w:hAnsi="Times New Roman" w:cs="Times New Roman"/>
          <w:sz w:val="24"/>
          <w:szCs w:val="24"/>
        </w:rPr>
        <w:t>F</w:t>
      </w:r>
      <w:r w:rsidR="007118E9">
        <w:rPr>
          <w:rFonts w:ascii="Times New Roman" w:hAnsi="Times New Roman" w:cs="Times New Roman"/>
          <w:sz w:val="24"/>
          <w:szCs w:val="24"/>
        </w:rPr>
        <w:t xml:space="preserve">oreign </w:t>
      </w:r>
      <w:r w:rsidRPr="00BE053D">
        <w:rPr>
          <w:rFonts w:ascii="Times New Roman" w:hAnsi="Times New Roman" w:cs="Times New Roman"/>
          <w:sz w:val="24"/>
          <w:szCs w:val="24"/>
        </w:rPr>
        <w:t>L</w:t>
      </w:r>
      <w:r w:rsidR="007118E9">
        <w:rPr>
          <w:rFonts w:ascii="Times New Roman" w:hAnsi="Times New Roman" w:cs="Times New Roman"/>
          <w:sz w:val="24"/>
          <w:szCs w:val="24"/>
        </w:rPr>
        <w:t>awyers (RFL)</w:t>
      </w:r>
      <w:r w:rsidR="0090328F">
        <w:rPr>
          <w:rFonts w:ascii="Times New Roman" w:hAnsi="Times New Roman" w:cs="Times New Roman"/>
          <w:sz w:val="24"/>
          <w:szCs w:val="24"/>
        </w:rPr>
        <w:t xml:space="preserve"> </w:t>
      </w:r>
      <w:r w:rsidR="007118E9">
        <w:rPr>
          <w:rFonts w:ascii="Times New Roman" w:hAnsi="Times New Roman" w:cs="Times New Roman"/>
          <w:sz w:val="24"/>
          <w:szCs w:val="24"/>
        </w:rPr>
        <w:t>w</w:t>
      </w:r>
      <w:r w:rsidR="00C36D3B" w:rsidRPr="00BE053D">
        <w:rPr>
          <w:rFonts w:ascii="Times New Roman" w:hAnsi="Times New Roman" w:cs="Times New Roman"/>
          <w:sz w:val="24"/>
          <w:szCs w:val="24"/>
        </w:rPr>
        <w:t xml:space="preserve">ill </w:t>
      </w:r>
      <w:r w:rsidRPr="00BE053D">
        <w:rPr>
          <w:rFonts w:ascii="Times New Roman" w:hAnsi="Times New Roman" w:cs="Times New Roman"/>
          <w:sz w:val="24"/>
          <w:szCs w:val="24"/>
        </w:rPr>
        <w:t xml:space="preserve">continue to be able to provide immigration advice and services to members of the public from: </w:t>
      </w:r>
    </w:p>
    <w:p w14:paraId="7C2C8A44" w14:textId="77777777" w:rsidR="00C36D3B" w:rsidRPr="00BE053D" w:rsidRDefault="00FA6CDD" w:rsidP="006C5BF1">
      <w:pPr>
        <w:spacing w:before="100" w:beforeAutospacing="1" w:after="100" w:afterAutospacing="1" w:line="240" w:lineRule="auto"/>
        <w:rPr>
          <w:rFonts w:ascii="Times New Roman" w:hAnsi="Times New Roman" w:cs="Times New Roman"/>
          <w:sz w:val="24"/>
          <w:szCs w:val="24"/>
        </w:rPr>
      </w:pPr>
      <w:r w:rsidRPr="00BE053D">
        <w:rPr>
          <w:rFonts w:ascii="Times New Roman" w:hAnsi="Times New Roman" w:cs="Times New Roman"/>
          <w:sz w:val="24"/>
          <w:szCs w:val="24"/>
        </w:rPr>
        <w:t xml:space="preserve">• SRA-regulated law firms. </w:t>
      </w:r>
    </w:p>
    <w:p w14:paraId="3A8240DC" w14:textId="77777777" w:rsidR="00C36D3B" w:rsidRPr="00BE053D" w:rsidRDefault="00FA6CDD" w:rsidP="006C5BF1">
      <w:pPr>
        <w:spacing w:before="100" w:beforeAutospacing="1" w:after="100" w:afterAutospacing="1" w:line="240" w:lineRule="auto"/>
        <w:rPr>
          <w:rFonts w:ascii="Times New Roman" w:hAnsi="Times New Roman" w:cs="Times New Roman"/>
          <w:sz w:val="24"/>
          <w:szCs w:val="24"/>
        </w:rPr>
      </w:pPr>
      <w:r w:rsidRPr="00BE053D">
        <w:rPr>
          <w:rFonts w:ascii="Times New Roman" w:hAnsi="Times New Roman" w:cs="Times New Roman"/>
          <w:sz w:val="24"/>
          <w:szCs w:val="24"/>
        </w:rPr>
        <w:t xml:space="preserve">• Authorised non-SRA firms (meaning firms that are authorised by another approved regulator under the Legal Services Act 2007). </w:t>
      </w:r>
    </w:p>
    <w:p w14:paraId="1FDAE8B7" w14:textId="4AFDF2C1" w:rsidR="00C36D3B" w:rsidRPr="00BE053D" w:rsidRDefault="00FA6CDD" w:rsidP="006C5BF1">
      <w:pPr>
        <w:spacing w:before="100" w:beforeAutospacing="1" w:after="100" w:afterAutospacing="1" w:line="240" w:lineRule="auto"/>
        <w:rPr>
          <w:rFonts w:ascii="Times New Roman" w:hAnsi="Times New Roman" w:cs="Times New Roman"/>
          <w:sz w:val="24"/>
          <w:szCs w:val="24"/>
        </w:rPr>
      </w:pPr>
      <w:r w:rsidRPr="00BE053D">
        <w:rPr>
          <w:rFonts w:ascii="Times New Roman" w:hAnsi="Times New Roman" w:cs="Times New Roman"/>
          <w:sz w:val="24"/>
          <w:szCs w:val="24"/>
        </w:rPr>
        <w:t xml:space="preserve">• Law centres and other non-commercial </w:t>
      </w:r>
      <w:r w:rsidR="00353CE8">
        <w:rPr>
          <w:rFonts w:ascii="Times New Roman" w:hAnsi="Times New Roman" w:cs="Times New Roman"/>
          <w:sz w:val="24"/>
          <w:szCs w:val="24"/>
        </w:rPr>
        <w:t>advice services</w:t>
      </w:r>
      <w:r w:rsidRPr="00BE053D">
        <w:rPr>
          <w:rFonts w:ascii="Times New Roman" w:hAnsi="Times New Roman" w:cs="Times New Roman"/>
          <w:sz w:val="24"/>
          <w:szCs w:val="24"/>
        </w:rPr>
        <w:t xml:space="preserve"> that are authorised by the OISC. </w:t>
      </w:r>
    </w:p>
    <w:p w14:paraId="163E1A25" w14:textId="772D6188" w:rsidR="00FA6CDD" w:rsidRPr="00BE053D" w:rsidRDefault="00FA6CDD" w:rsidP="006C5BF1">
      <w:pPr>
        <w:spacing w:before="100" w:beforeAutospacing="1" w:after="100" w:afterAutospacing="1" w:line="240" w:lineRule="auto"/>
        <w:rPr>
          <w:rFonts w:ascii="Times New Roman" w:hAnsi="Times New Roman" w:cs="Times New Roman"/>
          <w:sz w:val="24"/>
          <w:szCs w:val="24"/>
        </w:rPr>
      </w:pPr>
      <w:r w:rsidRPr="00BE053D">
        <w:rPr>
          <w:rFonts w:ascii="Times New Roman" w:hAnsi="Times New Roman" w:cs="Times New Roman"/>
          <w:sz w:val="24"/>
          <w:szCs w:val="24"/>
        </w:rPr>
        <w:t>They also mean that solicitors, RELs or RFLs who wish to begin providing immigration advice and</w:t>
      </w:r>
      <w:r w:rsidR="0090328F">
        <w:rPr>
          <w:rFonts w:ascii="Times New Roman" w:hAnsi="Times New Roman" w:cs="Times New Roman"/>
          <w:sz w:val="24"/>
          <w:szCs w:val="24"/>
        </w:rPr>
        <w:t>/or</w:t>
      </w:r>
      <w:r w:rsidRPr="00BE053D">
        <w:rPr>
          <w:rFonts w:ascii="Times New Roman" w:hAnsi="Times New Roman" w:cs="Times New Roman"/>
          <w:sz w:val="24"/>
          <w:szCs w:val="24"/>
        </w:rPr>
        <w:t xml:space="preserve"> services to the public from OISC</w:t>
      </w:r>
      <w:r w:rsidR="0090328F">
        <w:rPr>
          <w:rFonts w:ascii="Times New Roman" w:hAnsi="Times New Roman" w:cs="Times New Roman"/>
          <w:sz w:val="24"/>
          <w:szCs w:val="24"/>
        </w:rPr>
        <w:t xml:space="preserve"> </w:t>
      </w:r>
      <w:r w:rsidRPr="00BE053D">
        <w:rPr>
          <w:rFonts w:ascii="Times New Roman" w:hAnsi="Times New Roman" w:cs="Times New Roman"/>
          <w:sz w:val="24"/>
          <w:szCs w:val="24"/>
        </w:rPr>
        <w:t>regulated organisations</w:t>
      </w:r>
      <w:r w:rsidR="00B47586">
        <w:rPr>
          <w:rFonts w:ascii="Times New Roman" w:hAnsi="Times New Roman" w:cs="Times New Roman"/>
          <w:sz w:val="24"/>
          <w:szCs w:val="24"/>
        </w:rPr>
        <w:t xml:space="preserve">, </w:t>
      </w:r>
      <w:r w:rsidR="00E77638">
        <w:rPr>
          <w:rFonts w:ascii="Times New Roman" w:hAnsi="Times New Roman" w:cs="Times New Roman"/>
          <w:sz w:val="24"/>
          <w:szCs w:val="24"/>
        </w:rPr>
        <w:t xml:space="preserve">other than Law </w:t>
      </w:r>
      <w:r w:rsidR="00A36EC5">
        <w:rPr>
          <w:rFonts w:ascii="Times New Roman" w:hAnsi="Times New Roman" w:cs="Times New Roman"/>
          <w:sz w:val="24"/>
          <w:szCs w:val="24"/>
        </w:rPr>
        <w:t>C</w:t>
      </w:r>
      <w:r w:rsidR="00E77638">
        <w:rPr>
          <w:rFonts w:ascii="Times New Roman" w:hAnsi="Times New Roman" w:cs="Times New Roman"/>
          <w:sz w:val="24"/>
          <w:szCs w:val="24"/>
        </w:rPr>
        <w:t xml:space="preserve">entres or other non-commercial </w:t>
      </w:r>
      <w:r w:rsidR="00353CE8">
        <w:rPr>
          <w:rFonts w:ascii="Times New Roman" w:hAnsi="Times New Roman" w:cs="Times New Roman"/>
          <w:sz w:val="24"/>
          <w:szCs w:val="24"/>
        </w:rPr>
        <w:t>advice services</w:t>
      </w:r>
      <w:r w:rsidR="00C34448">
        <w:rPr>
          <w:rFonts w:ascii="Times New Roman" w:hAnsi="Times New Roman" w:cs="Times New Roman"/>
          <w:sz w:val="24"/>
          <w:szCs w:val="24"/>
        </w:rPr>
        <w:t>,</w:t>
      </w:r>
      <w:r w:rsidRPr="00BE053D">
        <w:rPr>
          <w:rFonts w:ascii="Times New Roman" w:hAnsi="Times New Roman" w:cs="Times New Roman"/>
          <w:sz w:val="24"/>
          <w:szCs w:val="24"/>
        </w:rPr>
        <w:t xml:space="preserve"> will need to be otherwise qualified to do so under the</w:t>
      </w:r>
      <w:r w:rsidR="00C86E12">
        <w:rPr>
          <w:rFonts w:ascii="Times New Roman" w:hAnsi="Times New Roman" w:cs="Times New Roman"/>
          <w:sz w:val="24"/>
          <w:szCs w:val="24"/>
        </w:rPr>
        <w:t xml:space="preserve"> IAA 1999</w:t>
      </w:r>
      <w:r w:rsidRPr="00BE053D">
        <w:rPr>
          <w:rFonts w:ascii="Times New Roman" w:hAnsi="Times New Roman" w:cs="Times New Roman"/>
          <w:sz w:val="24"/>
          <w:szCs w:val="24"/>
        </w:rPr>
        <w:t>, as will any people that they supervise under thos</w:t>
      </w:r>
      <w:r w:rsidR="00C36D3B" w:rsidRPr="00BE053D">
        <w:rPr>
          <w:rFonts w:ascii="Times New Roman" w:hAnsi="Times New Roman" w:cs="Times New Roman"/>
          <w:sz w:val="24"/>
          <w:szCs w:val="24"/>
        </w:rPr>
        <w:t>e circumstances.</w:t>
      </w:r>
    </w:p>
    <w:p w14:paraId="1902E0F2" w14:textId="60098EE1" w:rsidR="00C36D3B" w:rsidRDefault="00C36D3B" w:rsidP="006C5BF1">
      <w:pPr>
        <w:spacing w:before="100" w:beforeAutospacing="1" w:after="100" w:afterAutospacing="1" w:line="240" w:lineRule="auto"/>
        <w:rPr>
          <w:rFonts w:ascii="Times New Roman" w:hAnsi="Times New Roman" w:cs="Times New Roman"/>
          <w:sz w:val="24"/>
          <w:szCs w:val="24"/>
        </w:rPr>
      </w:pPr>
      <w:r w:rsidRPr="00BE053D">
        <w:rPr>
          <w:rFonts w:ascii="Times New Roman" w:hAnsi="Times New Roman" w:cs="Times New Roman"/>
          <w:sz w:val="24"/>
          <w:szCs w:val="24"/>
        </w:rPr>
        <w:t xml:space="preserve">The OISC has set out below what these changes mean </w:t>
      </w:r>
      <w:r w:rsidRPr="007118E9">
        <w:rPr>
          <w:rFonts w:ascii="Times New Roman" w:hAnsi="Times New Roman" w:cs="Times New Roman"/>
          <w:b/>
          <w:bCs/>
          <w:sz w:val="24"/>
          <w:szCs w:val="24"/>
        </w:rPr>
        <w:t xml:space="preserve">for </w:t>
      </w:r>
      <w:r w:rsidR="00C86E12" w:rsidRPr="007118E9">
        <w:rPr>
          <w:rFonts w:ascii="Times New Roman" w:hAnsi="Times New Roman" w:cs="Times New Roman"/>
          <w:b/>
          <w:bCs/>
          <w:sz w:val="24"/>
          <w:szCs w:val="24"/>
        </w:rPr>
        <w:t xml:space="preserve">immigration </w:t>
      </w:r>
      <w:r w:rsidR="00F41050" w:rsidRPr="007118E9">
        <w:rPr>
          <w:rFonts w:ascii="Times New Roman" w:hAnsi="Times New Roman" w:cs="Times New Roman"/>
          <w:b/>
          <w:bCs/>
          <w:sz w:val="24"/>
          <w:szCs w:val="24"/>
        </w:rPr>
        <w:t xml:space="preserve">solicitors </w:t>
      </w:r>
      <w:r w:rsidR="00C86E12" w:rsidRPr="007118E9">
        <w:rPr>
          <w:rFonts w:ascii="Times New Roman" w:hAnsi="Times New Roman" w:cs="Times New Roman"/>
          <w:b/>
          <w:bCs/>
          <w:sz w:val="24"/>
          <w:szCs w:val="24"/>
        </w:rPr>
        <w:t xml:space="preserve">practising </w:t>
      </w:r>
      <w:r w:rsidR="00F41050" w:rsidRPr="007118E9">
        <w:rPr>
          <w:rFonts w:ascii="Times New Roman" w:hAnsi="Times New Roman" w:cs="Times New Roman"/>
          <w:b/>
          <w:bCs/>
          <w:sz w:val="24"/>
          <w:szCs w:val="24"/>
        </w:rPr>
        <w:t>in England and Wales</w:t>
      </w:r>
      <w:r w:rsidR="00F41050">
        <w:rPr>
          <w:rFonts w:ascii="Times New Roman" w:hAnsi="Times New Roman" w:cs="Times New Roman"/>
          <w:sz w:val="24"/>
          <w:szCs w:val="24"/>
        </w:rPr>
        <w:t>,</w:t>
      </w:r>
      <w:r w:rsidRPr="00BE053D">
        <w:rPr>
          <w:rFonts w:ascii="Times New Roman" w:hAnsi="Times New Roman" w:cs="Times New Roman"/>
          <w:sz w:val="24"/>
          <w:szCs w:val="24"/>
        </w:rPr>
        <w:t xml:space="preserve"> along with some guidance for organisations that employ solicitors where the organisation may need to apply for OISC regulation.</w:t>
      </w:r>
    </w:p>
    <w:p w14:paraId="69BB49BE" w14:textId="15764EC5" w:rsidR="007118E9" w:rsidRPr="006C5BF1" w:rsidRDefault="007118E9" w:rsidP="006C5BF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Organisations which employ solicitors practicing in Scotland and Northern Ireland should check with the respective Law Societies for confirmation that their solicitors are directly regulated by the Law Society to provide immigration advice and/or services to the public. </w:t>
      </w:r>
    </w:p>
    <w:p w14:paraId="78DC83FD" w14:textId="77777777" w:rsidR="006C5BF1" w:rsidRPr="006C5BF1" w:rsidRDefault="006C5BF1" w:rsidP="006C5BF1">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C5BF1">
        <w:rPr>
          <w:rFonts w:ascii="Times New Roman" w:eastAsia="Times New Roman" w:hAnsi="Times New Roman" w:cs="Times New Roman"/>
          <w:b/>
          <w:bCs/>
          <w:sz w:val="36"/>
          <w:szCs w:val="36"/>
          <w:lang w:val="en" w:eastAsia="en-GB"/>
        </w:rPr>
        <w:t>1. Solicitors that do not require OISC regulation</w:t>
      </w:r>
    </w:p>
    <w:p w14:paraId="7B9036FC" w14:textId="257DA401" w:rsidR="006C5BF1" w:rsidRPr="00BE053D" w:rsidRDefault="009156A2" w:rsidP="006C5BF1">
      <w:pPr>
        <w:spacing w:before="100" w:beforeAutospacing="1" w:after="100" w:afterAutospacing="1" w:line="240" w:lineRule="auto"/>
        <w:rPr>
          <w:rFonts w:ascii="Times New Roman" w:eastAsia="Times New Roman" w:hAnsi="Times New Roman" w:cs="Times New Roman"/>
          <w:sz w:val="24"/>
          <w:szCs w:val="24"/>
          <w:lang w:val="en" w:eastAsia="en-GB"/>
        </w:rPr>
      </w:pPr>
      <w:r w:rsidRPr="00BE053D">
        <w:rPr>
          <w:rFonts w:ascii="Times New Roman" w:eastAsia="Times New Roman" w:hAnsi="Times New Roman" w:cs="Times New Roman"/>
          <w:sz w:val="24"/>
          <w:szCs w:val="24"/>
          <w:lang w:val="en" w:eastAsia="en-GB"/>
        </w:rPr>
        <w:t xml:space="preserve">1.1 </w:t>
      </w:r>
      <w:r w:rsidR="006C5BF1" w:rsidRPr="006C5BF1">
        <w:rPr>
          <w:rFonts w:ascii="Times New Roman" w:eastAsia="Times New Roman" w:hAnsi="Times New Roman" w:cs="Times New Roman"/>
          <w:sz w:val="24"/>
          <w:szCs w:val="24"/>
          <w:lang w:val="en" w:eastAsia="en-GB"/>
        </w:rPr>
        <w:t xml:space="preserve">Where a solicitor holds a current </w:t>
      </w:r>
      <w:r w:rsidR="00C86E12" w:rsidRPr="00BE053D">
        <w:rPr>
          <w:rFonts w:ascii="Times New Roman" w:eastAsia="Times New Roman" w:hAnsi="Times New Roman" w:cs="Times New Roman"/>
          <w:sz w:val="24"/>
          <w:szCs w:val="24"/>
          <w:lang w:val="en" w:eastAsia="en-GB"/>
        </w:rPr>
        <w:t>practi</w:t>
      </w:r>
      <w:r w:rsidR="00C86E12">
        <w:rPr>
          <w:rFonts w:ascii="Times New Roman" w:eastAsia="Times New Roman" w:hAnsi="Times New Roman" w:cs="Times New Roman"/>
          <w:sz w:val="24"/>
          <w:szCs w:val="24"/>
          <w:lang w:val="en" w:eastAsia="en-GB"/>
        </w:rPr>
        <w:t>s</w:t>
      </w:r>
      <w:r w:rsidR="00C86E12" w:rsidRPr="00BE053D">
        <w:rPr>
          <w:rFonts w:ascii="Times New Roman" w:eastAsia="Times New Roman" w:hAnsi="Times New Roman" w:cs="Times New Roman"/>
          <w:sz w:val="24"/>
          <w:szCs w:val="24"/>
          <w:lang w:val="en" w:eastAsia="en-GB"/>
        </w:rPr>
        <w:t>ing</w:t>
      </w:r>
      <w:r w:rsidR="00C86E12" w:rsidRPr="006C5BF1">
        <w:rPr>
          <w:rFonts w:ascii="Times New Roman" w:eastAsia="Times New Roman" w:hAnsi="Times New Roman" w:cs="Times New Roman"/>
          <w:sz w:val="24"/>
          <w:szCs w:val="24"/>
          <w:lang w:val="en" w:eastAsia="en-GB"/>
        </w:rPr>
        <w:t xml:space="preserve"> </w:t>
      </w:r>
      <w:r w:rsidR="006C5BF1" w:rsidRPr="006C5BF1">
        <w:rPr>
          <w:rFonts w:ascii="Times New Roman" w:eastAsia="Times New Roman" w:hAnsi="Times New Roman" w:cs="Times New Roman"/>
          <w:sz w:val="24"/>
          <w:szCs w:val="24"/>
          <w:lang w:val="en" w:eastAsia="en-GB"/>
        </w:rPr>
        <w:t>certificate and is working in a traditional law firm</w:t>
      </w:r>
      <w:r w:rsidR="00C36D3B" w:rsidRPr="00BE053D">
        <w:rPr>
          <w:rFonts w:ascii="Times New Roman" w:eastAsia="Times New Roman" w:hAnsi="Times New Roman" w:cs="Times New Roman"/>
          <w:sz w:val="24"/>
          <w:szCs w:val="24"/>
          <w:lang w:val="en" w:eastAsia="en-GB"/>
        </w:rPr>
        <w:t xml:space="preserve">, </w:t>
      </w:r>
      <w:r w:rsidR="006C5BF1" w:rsidRPr="006C5BF1">
        <w:rPr>
          <w:rFonts w:ascii="Times New Roman" w:eastAsia="Times New Roman" w:hAnsi="Times New Roman" w:cs="Times New Roman"/>
          <w:sz w:val="24"/>
          <w:szCs w:val="24"/>
          <w:lang w:val="en" w:eastAsia="en-GB"/>
        </w:rPr>
        <w:t>an SRA regulated Alternative Business Structure (ABS)</w:t>
      </w:r>
      <w:r w:rsidR="00C36D3B" w:rsidRPr="00BE053D">
        <w:rPr>
          <w:rFonts w:ascii="Times New Roman" w:eastAsia="Times New Roman" w:hAnsi="Times New Roman" w:cs="Times New Roman"/>
          <w:sz w:val="24"/>
          <w:szCs w:val="24"/>
          <w:lang w:val="en" w:eastAsia="en-GB"/>
        </w:rPr>
        <w:t xml:space="preserve"> or an authorised non-SRA firm </w:t>
      </w:r>
      <w:r w:rsidR="00C36D3B" w:rsidRPr="00BE053D">
        <w:rPr>
          <w:rFonts w:ascii="Times New Roman" w:eastAsia="Times New Roman" w:hAnsi="Times New Roman" w:cs="Times New Roman"/>
          <w:sz w:val="24"/>
          <w:szCs w:val="24"/>
          <w:lang w:val="en" w:eastAsia="en-GB"/>
        </w:rPr>
        <w:lastRenderedPageBreak/>
        <w:t>(</w:t>
      </w:r>
      <w:r w:rsidR="00C36D3B" w:rsidRPr="00BE053D">
        <w:rPr>
          <w:rFonts w:ascii="Times New Roman" w:hAnsi="Times New Roman" w:cs="Times New Roman"/>
          <w:sz w:val="24"/>
          <w:szCs w:val="24"/>
        </w:rPr>
        <w:t>meaning firms that are authorised by another approved regulator under the Legal Services Act 2007)</w:t>
      </w:r>
      <w:r w:rsidR="006C5BF1" w:rsidRPr="006C5BF1">
        <w:rPr>
          <w:rFonts w:ascii="Times New Roman" w:eastAsia="Times New Roman" w:hAnsi="Times New Roman" w:cs="Times New Roman"/>
          <w:sz w:val="24"/>
          <w:szCs w:val="24"/>
          <w:lang w:val="en" w:eastAsia="en-GB"/>
        </w:rPr>
        <w:t xml:space="preserve"> neither the organisation, nor the individual solicitor or any non-solicitor advisers who are supervised by the solicitor (whether or not under a contract of employment), need apply to the OISC for regulation.</w:t>
      </w:r>
    </w:p>
    <w:p w14:paraId="11FC1B46" w14:textId="57915756" w:rsidR="009156A2" w:rsidRPr="006C5BF1" w:rsidRDefault="009156A2" w:rsidP="006C5BF1">
      <w:pPr>
        <w:spacing w:before="100" w:beforeAutospacing="1" w:after="100" w:afterAutospacing="1" w:line="240" w:lineRule="auto"/>
        <w:rPr>
          <w:rFonts w:ascii="Times New Roman" w:eastAsia="Times New Roman" w:hAnsi="Times New Roman" w:cs="Times New Roman"/>
          <w:sz w:val="24"/>
          <w:szCs w:val="24"/>
          <w:lang w:val="en" w:eastAsia="en-GB"/>
        </w:rPr>
      </w:pPr>
      <w:r w:rsidRPr="00BE053D">
        <w:rPr>
          <w:rFonts w:ascii="Times New Roman" w:eastAsia="Times New Roman" w:hAnsi="Times New Roman" w:cs="Times New Roman"/>
          <w:sz w:val="24"/>
          <w:szCs w:val="24"/>
          <w:lang w:val="en" w:eastAsia="en-GB"/>
        </w:rPr>
        <w:t>1.2 Solicitors who provide immigration advice and</w:t>
      </w:r>
      <w:r w:rsidR="0090328F">
        <w:rPr>
          <w:rFonts w:ascii="Times New Roman" w:eastAsia="Times New Roman" w:hAnsi="Times New Roman" w:cs="Times New Roman"/>
          <w:sz w:val="24"/>
          <w:szCs w:val="24"/>
          <w:lang w:val="en" w:eastAsia="en-GB"/>
        </w:rPr>
        <w:t>/or</w:t>
      </w:r>
      <w:r w:rsidRPr="00BE053D">
        <w:rPr>
          <w:rFonts w:ascii="Times New Roman" w:eastAsia="Times New Roman" w:hAnsi="Times New Roman" w:cs="Times New Roman"/>
          <w:sz w:val="24"/>
          <w:szCs w:val="24"/>
          <w:lang w:val="en" w:eastAsia="en-GB"/>
        </w:rPr>
        <w:t xml:space="preserve"> services only in an ‘in</w:t>
      </w:r>
      <w:r w:rsidR="00C86E12">
        <w:rPr>
          <w:rFonts w:ascii="Times New Roman" w:eastAsia="Times New Roman" w:hAnsi="Times New Roman" w:cs="Times New Roman"/>
          <w:sz w:val="24"/>
          <w:szCs w:val="24"/>
          <w:lang w:val="en" w:eastAsia="en-GB"/>
        </w:rPr>
        <w:t xml:space="preserve"> </w:t>
      </w:r>
      <w:r w:rsidRPr="00BE053D">
        <w:rPr>
          <w:rFonts w:ascii="Times New Roman" w:eastAsia="Times New Roman" w:hAnsi="Times New Roman" w:cs="Times New Roman"/>
          <w:sz w:val="24"/>
          <w:szCs w:val="24"/>
          <w:lang w:val="en" w:eastAsia="en-GB"/>
        </w:rPr>
        <w:t xml:space="preserve">house’ capacity within an organisation, providing no immigration advice and services to the public, do not need to be regulated by the OISC. If the organisation also provides no immigration advice </w:t>
      </w:r>
      <w:r w:rsidR="0090328F">
        <w:rPr>
          <w:rFonts w:ascii="Times New Roman" w:eastAsia="Times New Roman" w:hAnsi="Times New Roman" w:cs="Times New Roman"/>
          <w:sz w:val="24"/>
          <w:szCs w:val="24"/>
          <w:lang w:val="en" w:eastAsia="en-GB"/>
        </w:rPr>
        <w:t>and/</w:t>
      </w:r>
      <w:r w:rsidRPr="00BE053D">
        <w:rPr>
          <w:rFonts w:ascii="Times New Roman" w:eastAsia="Times New Roman" w:hAnsi="Times New Roman" w:cs="Times New Roman"/>
          <w:sz w:val="24"/>
          <w:szCs w:val="24"/>
          <w:lang w:val="en" w:eastAsia="en-GB"/>
        </w:rPr>
        <w:t>or services to the public, it also does not need to seek regulation from the OISC as an</w:t>
      </w:r>
      <w:r w:rsidR="00BE7CD9">
        <w:rPr>
          <w:rFonts w:ascii="Times New Roman" w:eastAsia="Times New Roman" w:hAnsi="Times New Roman" w:cs="Times New Roman"/>
          <w:sz w:val="24"/>
          <w:szCs w:val="24"/>
          <w:lang w:val="en" w:eastAsia="en-GB"/>
        </w:rPr>
        <w:t xml:space="preserve"> organisation</w:t>
      </w:r>
      <w:r w:rsidRPr="00BE053D">
        <w:rPr>
          <w:rFonts w:ascii="Times New Roman" w:eastAsia="Times New Roman" w:hAnsi="Times New Roman" w:cs="Times New Roman"/>
          <w:sz w:val="24"/>
          <w:szCs w:val="24"/>
          <w:lang w:val="en" w:eastAsia="en-GB"/>
        </w:rPr>
        <w:t xml:space="preserve">. </w:t>
      </w:r>
    </w:p>
    <w:p w14:paraId="669A53BC" w14:textId="03EF2861" w:rsidR="006C5BF1" w:rsidRPr="006C5BF1" w:rsidRDefault="006C5BF1" w:rsidP="006C5BF1">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C5BF1">
        <w:rPr>
          <w:rFonts w:ascii="Times New Roman" w:eastAsia="Times New Roman" w:hAnsi="Times New Roman" w:cs="Times New Roman"/>
          <w:b/>
          <w:bCs/>
          <w:sz w:val="36"/>
          <w:szCs w:val="36"/>
          <w:lang w:val="en" w:eastAsia="en-GB"/>
        </w:rPr>
        <w:t xml:space="preserve">2. Solicitors </w:t>
      </w:r>
      <w:r w:rsidR="009156A2" w:rsidRPr="00BE053D">
        <w:rPr>
          <w:rFonts w:ascii="Times New Roman" w:eastAsia="Times New Roman" w:hAnsi="Times New Roman" w:cs="Times New Roman"/>
          <w:b/>
          <w:bCs/>
          <w:sz w:val="36"/>
          <w:szCs w:val="36"/>
          <w:lang w:val="en" w:eastAsia="en-GB"/>
        </w:rPr>
        <w:t xml:space="preserve">or </w:t>
      </w:r>
      <w:r w:rsidR="00C86E12">
        <w:rPr>
          <w:rFonts w:ascii="Times New Roman" w:eastAsia="Times New Roman" w:hAnsi="Times New Roman" w:cs="Times New Roman"/>
          <w:b/>
          <w:bCs/>
          <w:sz w:val="36"/>
          <w:szCs w:val="36"/>
          <w:lang w:val="en" w:eastAsia="en-GB"/>
        </w:rPr>
        <w:t>organisations</w:t>
      </w:r>
      <w:r w:rsidR="00C86E12" w:rsidRPr="00BE053D">
        <w:rPr>
          <w:rFonts w:ascii="Times New Roman" w:eastAsia="Times New Roman" w:hAnsi="Times New Roman" w:cs="Times New Roman"/>
          <w:b/>
          <w:bCs/>
          <w:sz w:val="36"/>
          <w:szCs w:val="36"/>
          <w:lang w:val="en" w:eastAsia="en-GB"/>
        </w:rPr>
        <w:t xml:space="preserve"> </w:t>
      </w:r>
      <w:r w:rsidR="009156A2" w:rsidRPr="00BE053D">
        <w:rPr>
          <w:rFonts w:ascii="Times New Roman" w:eastAsia="Times New Roman" w:hAnsi="Times New Roman" w:cs="Times New Roman"/>
          <w:b/>
          <w:bCs/>
          <w:sz w:val="36"/>
          <w:szCs w:val="36"/>
          <w:lang w:val="en" w:eastAsia="en-GB"/>
        </w:rPr>
        <w:t xml:space="preserve">that employ solicitors, that do </w:t>
      </w:r>
      <w:r w:rsidRPr="006C5BF1">
        <w:rPr>
          <w:rFonts w:ascii="Times New Roman" w:eastAsia="Times New Roman" w:hAnsi="Times New Roman" w:cs="Times New Roman"/>
          <w:b/>
          <w:bCs/>
          <w:sz w:val="36"/>
          <w:szCs w:val="36"/>
          <w:lang w:val="en" w:eastAsia="en-GB"/>
        </w:rPr>
        <w:t>require OISC regulation</w:t>
      </w:r>
    </w:p>
    <w:p w14:paraId="1D276F85" w14:textId="5E1C2AA7" w:rsidR="002B2E42" w:rsidRDefault="006C5BF1" w:rsidP="006C5BF1">
      <w:pPr>
        <w:spacing w:before="100" w:beforeAutospacing="1" w:after="100" w:afterAutospacing="1" w:line="240" w:lineRule="auto"/>
        <w:outlineLvl w:val="2"/>
        <w:rPr>
          <w:rFonts w:ascii="Times New Roman" w:hAnsi="Times New Roman" w:cs="Times New Roman"/>
          <w:sz w:val="24"/>
          <w:szCs w:val="24"/>
        </w:rPr>
      </w:pPr>
      <w:r w:rsidRPr="006C5BF1">
        <w:rPr>
          <w:rFonts w:ascii="Times New Roman" w:eastAsia="Times New Roman" w:hAnsi="Times New Roman" w:cs="Times New Roman"/>
          <w:sz w:val="24"/>
          <w:szCs w:val="24"/>
          <w:lang w:val="en" w:eastAsia="en-GB"/>
        </w:rPr>
        <w:t xml:space="preserve">2.1 </w:t>
      </w:r>
      <w:r w:rsidR="009156A2" w:rsidRPr="00732E0F">
        <w:rPr>
          <w:rFonts w:ascii="Times New Roman" w:hAnsi="Times New Roman" w:cs="Times New Roman"/>
          <w:sz w:val="24"/>
          <w:szCs w:val="24"/>
        </w:rPr>
        <w:t xml:space="preserve">Law centres and other non-commercial </w:t>
      </w:r>
      <w:r w:rsidR="00353CE8">
        <w:rPr>
          <w:rFonts w:ascii="Times New Roman" w:hAnsi="Times New Roman" w:cs="Times New Roman"/>
          <w:sz w:val="24"/>
          <w:szCs w:val="24"/>
        </w:rPr>
        <w:t>advice services</w:t>
      </w:r>
      <w:r w:rsidR="00BE053D" w:rsidRPr="00732E0F">
        <w:rPr>
          <w:rFonts w:ascii="Times New Roman" w:hAnsi="Times New Roman" w:cs="Times New Roman"/>
          <w:sz w:val="24"/>
          <w:szCs w:val="24"/>
        </w:rPr>
        <w:t>*</w:t>
      </w:r>
      <w:r w:rsidR="009156A2" w:rsidRPr="00732E0F">
        <w:rPr>
          <w:rFonts w:ascii="Times New Roman" w:hAnsi="Times New Roman" w:cs="Times New Roman"/>
          <w:sz w:val="24"/>
          <w:szCs w:val="24"/>
        </w:rPr>
        <w:t xml:space="preserve"> will require regulation by the OISC where they provide immigration advice </w:t>
      </w:r>
      <w:r w:rsidR="007118E9">
        <w:rPr>
          <w:rFonts w:ascii="Times New Roman" w:hAnsi="Times New Roman" w:cs="Times New Roman"/>
          <w:sz w:val="24"/>
          <w:szCs w:val="24"/>
        </w:rPr>
        <w:t>and/</w:t>
      </w:r>
      <w:r w:rsidR="009156A2" w:rsidRPr="00732E0F">
        <w:rPr>
          <w:rFonts w:ascii="Times New Roman" w:hAnsi="Times New Roman" w:cs="Times New Roman"/>
          <w:sz w:val="24"/>
          <w:szCs w:val="24"/>
        </w:rPr>
        <w:t>or services to the public</w:t>
      </w:r>
      <w:r w:rsidR="00BE053D" w:rsidRPr="00732E0F">
        <w:rPr>
          <w:rFonts w:ascii="Times New Roman" w:hAnsi="Times New Roman" w:cs="Times New Roman"/>
          <w:sz w:val="24"/>
          <w:szCs w:val="24"/>
        </w:rPr>
        <w:t xml:space="preserve"> and are not regulated as an ABS.</w:t>
      </w:r>
      <w:r w:rsidR="009156A2" w:rsidRPr="00732E0F">
        <w:rPr>
          <w:rFonts w:ascii="Times New Roman" w:hAnsi="Times New Roman" w:cs="Times New Roman"/>
          <w:sz w:val="24"/>
          <w:szCs w:val="24"/>
        </w:rPr>
        <w:t xml:space="preserve"> Individual solicitors in England and Wales who hold a </w:t>
      </w:r>
      <w:r w:rsidR="00C86E12" w:rsidRPr="00732E0F">
        <w:rPr>
          <w:rFonts w:ascii="Times New Roman" w:hAnsi="Times New Roman" w:cs="Times New Roman"/>
          <w:sz w:val="24"/>
          <w:szCs w:val="24"/>
        </w:rPr>
        <w:t>practi</w:t>
      </w:r>
      <w:r w:rsidR="00C86E12">
        <w:rPr>
          <w:rFonts w:ascii="Times New Roman" w:hAnsi="Times New Roman" w:cs="Times New Roman"/>
          <w:sz w:val="24"/>
          <w:szCs w:val="24"/>
        </w:rPr>
        <w:t>s</w:t>
      </w:r>
      <w:r w:rsidR="00C86E12" w:rsidRPr="00732E0F">
        <w:rPr>
          <w:rFonts w:ascii="Times New Roman" w:hAnsi="Times New Roman" w:cs="Times New Roman"/>
          <w:sz w:val="24"/>
          <w:szCs w:val="24"/>
        </w:rPr>
        <w:t xml:space="preserve">ing </w:t>
      </w:r>
      <w:r w:rsidR="009156A2" w:rsidRPr="00732E0F">
        <w:rPr>
          <w:rFonts w:ascii="Times New Roman" w:hAnsi="Times New Roman" w:cs="Times New Roman"/>
          <w:sz w:val="24"/>
          <w:szCs w:val="24"/>
        </w:rPr>
        <w:t>certificate</w:t>
      </w:r>
      <w:r w:rsidR="00BE053D" w:rsidRPr="00732E0F">
        <w:rPr>
          <w:rFonts w:ascii="Times New Roman" w:hAnsi="Times New Roman" w:cs="Times New Roman"/>
          <w:sz w:val="24"/>
          <w:szCs w:val="24"/>
        </w:rPr>
        <w:t xml:space="preserve"> and work in a Law </w:t>
      </w:r>
      <w:r w:rsidR="00F41050">
        <w:rPr>
          <w:rFonts w:ascii="Times New Roman" w:hAnsi="Times New Roman" w:cs="Times New Roman"/>
          <w:sz w:val="24"/>
          <w:szCs w:val="24"/>
        </w:rPr>
        <w:t>C</w:t>
      </w:r>
      <w:r w:rsidR="00BE053D" w:rsidRPr="00732E0F">
        <w:rPr>
          <w:rFonts w:ascii="Times New Roman" w:hAnsi="Times New Roman" w:cs="Times New Roman"/>
          <w:sz w:val="24"/>
          <w:szCs w:val="24"/>
        </w:rPr>
        <w:t xml:space="preserve">entre or other non-commercial </w:t>
      </w:r>
      <w:r w:rsidR="00353CE8">
        <w:rPr>
          <w:rFonts w:ascii="Times New Roman" w:hAnsi="Times New Roman" w:cs="Times New Roman"/>
          <w:sz w:val="24"/>
          <w:szCs w:val="24"/>
        </w:rPr>
        <w:t>advice service</w:t>
      </w:r>
      <w:r w:rsidR="00BE053D" w:rsidRPr="00732E0F">
        <w:rPr>
          <w:rFonts w:ascii="Times New Roman" w:hAnsi="Times New Roman" w:cs="Times New Roman"/>
          <w:sz w:val="24"/>
          <w:szCs w:val="24"/>
        </w:rPr>
        <w:t>, will</w:t>
      </w:r>
      <w:r w:rsidR="009156A2" w:rsidRPr="00732E0F">
        <w:rPr>
          <w:rFonts w:ascii="Times New Roman" w:hAnsi="Times New Roman" w:cs="Times New Roman"/>
          <w:sz w:val="24"/>
          <w:szCs w:val="24"/>
        </w:rPr>
        <w:t xml:space="preserve"> be regulated by the SRA. Any non-solicitor advisers </w:t>
      </w:r>
      <w:r w:rsidR="00BE053D" w:rsidRPr="00732E0F">
        <w:rPr>
          <w:rFonts w:ascii="Times New Roman" w:hAnsi="Times New Roman" w:cs="Times New Roman"/>
          <w:sz w:val="24"/>
          <w:szCs w:val="24"/>
        </w:rPr>
        <w:t>within the organisation</w:t>
      </w:r>
      <w:r w:rsidR="009156A2" w:rsidRPr="00732E0F">
        <w:rPr>
          <w:rFonts w:ascii="Times New Roman" w:hAnsi="Times New Roman" w:cs="Times New Roman"/>
          <w:sz w:val="24"/>
          <w:szCs w:val="24"/>
        </w:rPr>
        <w:t xml:space="preserve"> will</w:t>
      </w:r>
      <w:r w:rsidR="00BE053D" w:rsidRPr="00732E0F">
        <w:rPr>
          <w:rFonts w:ascii="Times New Roman" w:hAnsi="Times New Roman" w:cs="Times New Roman"/>
          <w:sz w:val="24"/>
          <w:szCs w:val="24"/>
        </w:rPr>
        <w:t xml:space="preserve"> however</w:t>
      </w:r>
      <w:r w:rsidR="009156A2" w:rsidRPr="00732E0F">
        <w:rPr>
          <w:rFonts w:ascii="Times New Roman" w:hAnsi="Times New Roman" w:cs="Times New Roman"/>
          <w:sz w:val="24"/>
          <w:szCs w:val="24"/>
        </w:rPr>
        <w:t xml:space="preserve"> need to seek OISC authorisation and the </w:t>
      </w:r>
      <w:r w:rsidR="00BE7CD9">
        <w:rPr>
          <w:rFonts w:ascii="Times New Roman" w:hAnsi="Times New Roman" w:cs="Times New Roman"/>
          <w:sz w:val="24"/>
          <w:szCs w:val="24"/>
        </w:rPr>
        <w:t xml:space="preserve">organisation </w:t>
      </w:r>
      <w:r w:rsidR="009156A2" w:rsidRPr="00732E0F">
        <w:rPr>
          <w:rFonts w:ascii="Times New Roman" w:hAnsi="Times New Roman" w:cs="Times New Roman"/>
          <w:sz w:val="24"/>
          <w:szCs w:val="24"/>
        </w:rPr>
        <w:t xml:space="preserve">will need to seek </w:t>
      </w:r>
      <w:r w:rsidR="00BE053D" w:rsidRPr="00732E0F">
        <w:rPr>
          <w:rFonts w:ascii="Times New Roman" w:hAnsi="Times New Roman" w:cs="Times New Roman"/>
          <w:sz w:val="24"/>
          <w:szCs w:val="24"/>
        </w:rPr>
        <w:t xml:space="preserve">OISC </w:t>
      </w:r>
      <w:r w:rsidR="009156A2" w:rsidRPr="00732E0F">
        <w:rPr>
          <w:rFonts w:ascii="Times New Roman" w:hAnsi="Times New Roman" w:cs="Times New Roman"/>
          <w:sz w:val="24"/>
          <w:szCs w:val="24"/>
        </w:rPr>
        <w:t>re</w:t>
      </w:r>
      <w:r w:rsidR="0090328F">
        <w:rPr>
          <w:rFonts w:ascii="Times New Roman" w:hAnsi="Times New Roman" w:cs="Times New Roman"/>
          <w:sz w:val="24"/>
          <w:szCs w:val="24"/>
        </w:rPr>
        <w:t>gulation.</w:t>
      </w:r>
      <w:r w:rsidR="009156A2" w:rsidRPr="00732E0F">
        <w:rPr>
          <w:rFonts w:ascii="Times New Roman" w:hAnsi="Times New Roman" w:cs="Times New Roman"/>
          <w:sz w:val="24"/>
          <w:szCs w:val="24"/>
        </w:rPr>
        <w:t xml:space="preserve"> </w:t>
      </w:r>
    </w:p>
    <w:p w14:paraId="0B3A091B" w14:textId="799D4366" w:rsidR="009156A2" w:rsidRPr="00732E0F" w:rsidRDefault="002B2E42" w:rsidP="006C5BF1">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2.2 </w:t>
      </w:r>
      <w:r w:rsidR="009156A2" w:rsidRPr="00732E0F">
        <w:rPr>
          <w:rFonts w:ascii="Times New Roman" w:hAnsi="Times New Roman" w:cs="Times New Roman"/>
          <w:sz w:val="24"/>
          <w:szCs w:val="24"/>
        </w:rPr>
        <w:t xml:space="preserve">Solicitors within Law </w:t>
      </w:r>
      <w:r w:rsidR="00F41050">
        <w:rPr>
          <w:rFonts w:ascii="Times New Roman" w:hAnsi="Times New Roman" w:cs="Times New Roman"/>
          <w:sz w:val="24"/>
          <w:szCs w:val="24"/>
        </w:rPr>
        <w:t>C</w:t>
      </w:r>
      <w:r w:rsidR="009156A2" w:rsidRPr="00732E0F">
        <w:rPr>
          <w:rFonts w:ascii="Times New Roman" w:hAnsi="Times New Roman" w:cs="Times New Roman"/>
          <w:sz w:val="24"/>
          <w:szCs w:val="24"/>
        </w:rPr>
        <w:t xml:space="preserve">entres and other non-commercial </w:t>
      </w:r>
      <w:r w:rsidR="00353CE8">
        <w:rPr>
          <w:rFonts w:ascii="Times New Roman" w:hAnsi="Times New Roman" w:cs="Times New Roman"/>
          <w:sz w:val="24"/>
          <w:szCs w:val="24"/>
        </w:rPr>
        <w:t>advice services</w:t>
      </w:r>
      <w:r w:rsidR="009156A2" w:rsidRPr="00732E0F">
        <w:rPr>
          <w:rFonts w:ascii="Times New Roman" w:hAnsi="Times New Roman" w:cs="Times New Roman"/>
          <w:sz w:val="24"/>
          <w:szCs w:val="24"/>
        </w:rPr>
        <w:t xml:space="preserve"> can</w:t>
      </w:r>
      <w:r w:rsidR="00BE053D" w:rsidRPr="00732E0F">
        <w:rPr>
          <w:rFonts w:ascii="Times New Roman" w:hAnsi="Times New Roman" w:cs="Times New Roman"/>
          <w:sz w:val="24"/>
          <w:szCs w:val="24"/>
        </w:rPr>
        <w:t>n</w:t>
      </w:r>
      <w:r w:rsidR="009156A2" w:rsidRPr="00732E0F">
        <w:rPr>
          <w:rFonts w:ascii="Times New Roman" w:hAnsi="Times New Roman" w:cs="Times New Roman"/>
          <w:sz w:val="24"/>
          <w:szCs w:val="24"/>
        </w:rPr>
        <w:t>ot supervise non-</w:t>
      </w:r>
      <w:r w:rsidR="00BE053D" w:rsidRPr="00732E0F">
        <w:rPr>
          <w:rFonts w:ascii="Times New Roman" w:hAnsi="Times New Roman" w:cs="Times New Roman"/>
          <w:sz w:val="24"/>
          <w:szCs w:val="24"/>
        </w:rPr>
        <w:t>solicitor</w:t>
      </w:r>
      <w:r w:rsidR="009156A2" w:rsidRPr="00732E0F">
        <w:rPr>
          <w:rFonts w:ascii="Times New Roman" w:hAnsi="Times New Roman" w:cs="Times New Roman"/>
          <w:sz w:val="24"/>
          <w:szCs w:val="24"/>
        </w:rPr>
        <w:t xml:space="preserve"> staff so as to make them a </w:t>
      </w:r>
      <w:r w:rsidR="00BE053D" w:rsidRPr="00732E0F">
        <w:rPr>
          <w:rFonts w:ascii="Times New Roman" w:hAnsi="Times New Roman" w:cs="Times New Roman"/>
          <w:sz w:val="24"/>
          <w:szCs w:val="24"/>
        </w:rPr>
        <w:t xml:space="preserve">‘qualified person’ under the </w:t>
      </w:r>
      <w:r w:rsidR="00E12D91">
        <w:rPr>
          <w:rFonts w:ascii="Times New Roman" w:hAnsi="Times New Roman" w:cs="Times New Roman"/>
          <w:sz w:val="24"/>
          <w:szCs w:val="24"/>
        </w:rPr>
        <w:t xml:space="preserve">IAA </w:t>
      </w:r>
      <w:r w:rsidR="00BE053D" w:rsidRPr="00732E0F">
        <w:rPr>
          <w:rFonts w:ascii="Times New Roman" w:hAnsi="Times New Roman" w:cs="Times New Roman"/>
          <w:sz w:val="24"/>
          <w:szCs w:val="24"/>
        </w:rPr>
        <w:t xml:space="preserve">1999. This does not mean they cannot act as their line </w:t>
      </w:r>
      <w:r w:rsidR="0090328F" w:rsidRPr="00732E0F">
        <w:rPr>
          <w:rFonts w:ascii="Times New Roman" w:hAnsi="Times New Roman" w:cs="Times New Roman"/>
          <w:sz w:val="24"/>
          <w:szCs w:val="24"/>
        </w:rPr>
        <w:t>manager</w:t>
      </w:r>
      <w:r w:rsidR="00BE053D" w:rsidRPr="00732E0F">
        <w:rPr>
          <w:rFonts w:ascii="Times New Roman" w:hAnsi="Times New Roman" w:cs="Times New Roman"/>
          <w:sz w:val="24"/>
          <w:szCs w:val="24"/>
        </w:rPr>
        <w:t xml:space="preserve"> or carry out normal supervision work, it simply means the non-solicitor adviser must apply and be authorised by the OISC in their own right.  The OISC also allows trainee advisers</w:t>
      </w:r>
      <w:r>
        <w:rPr>
          <w:rFonts w:ascii="Times New Roman" w:hAnsi="Times New Roman" w:cs="Times New Roman"/>
          <w:sz w:val="24"/>
          <w:szCs w:val="24"/>
        </w:rPr>
        <w:t>, who are not yet authorised by the OISC</w:t>
      </w:r>
      <w:r w:rsidR="00BE053D" w:rsidRPr="00732E0F">
        <w:rPr>
          <w:rFonts w:ascii="Times New Roman" w:hAnsi="Times New Roman" w:cs="Times New Roman"/>
          <w:sz w:val="24"/>
          <w:szCs w:val="24"/>
        </w:rPr>
        <w:t xml:space="preserve"> to work under supervision, but these supervision arrangement</w:t>
      </w:r>
      <w:r w:rsidR="00732E0F" w:rsidRPr="00732E0F">
        <w:rPr>
          <w:rFonts w:ascii="Times New Roman" w:hAnsi="Times New Roman" w:cs="Times New Roman"/>
          <w:sz w:val="24"/>
          <w:szCs w:val="24"/>
        </w:rPr>
        <w:t>s</w:t>
      </w:r>
      <w:r w:rsidR="00BE053D" w:rsidRPr="00732E0F">
        <w:rPr>
          <w:rFonts w:ascii="Times New Roman" w:hAnsi="Times New Roman" w:cs="Times New Roman"/>
          <w:sz w:val="24"/>
          <w:szCs w:val="24"/>
        </w:rPr>
        <w:t xml:space="preserve"> must be discussed and agreed with the OISC in advance. </w:t>
      </w:r>
      <w:r>
        <w:rPr>
          <w:rFonts w:ascii="Times New Roman" w:hAnsi="Times New Roman" w:cs="Times New Roman"/>
          <w:sz w:val="24"/>
          <w:szCs w:val="24"/>
        </w:rPr>
        <w:t xml:space="preserve">Details of the OISC’s supervision scheme can be found on the OISC website and in the OISC’s </w:t>
      </w:r>
      <w:hyperlink r:id="rId9" w:history="1">
        <w:r>
          <w:rPr>
            <w:rStyle w:val="Hyperlink"/>
            <w:rFonts w:ascii="Times New Roman" w:eastAsia="Times New Roman" w:hAnsi="Times New Roman" w:cs="Times New Roman"/>
            <w:sz w:val="24"/>
            <w:szCs w:val="24"/>
            <w:lang w:val="en" w:eastAsia="en-GB"/>
          </w:rPr>
          <w:t>Guidance note on Supervision</w:t>
        </w:r>
      </w:hyperlink>
      <w:r>
        <w:rPr>
          <w:rStyle w:val="Hyperlink"/>
          <w:rFonts w:ascii="Times New Roman" w:eastAsia="Times New Roman" w:hAnsi="Times New Roman" w:cs="Times New Roman"/>
          <w:sz w:val="24"/>
          <w:szCs w:val="24"/>
          <w:lang w:val="en" w:eastAsia="en-GB"/>
        </w:rPr>
        <w:t>.</w:t>
      </w:r>
      <w:r>
        <w:rPr>
          <w:rFonts w:ascii="Times New Roman" w:hAnsi="Times New Roman" w:cs="Times New Roman"/>
          <w:sz w:val="24"/>
          <w:szCs w:val="24"/>
        </w:rPr>
        <w:t xml:space="preserve"> </w:t>
      </w:r>
    </w:p>
    <w:p w14:paraId="3D5DBCBF" w14:textId="00ABC063" w:rsidR="00F33265" w:rsidRPr="00F33265" w:rsidRDefault="00BE053D" w:rsidP="00F33265">
      <w:pPr>
        <w:spacing w:before="100" w:beforeAutospacing="1" w:after="100" w:afterAutospacing="1" w:line="240" w:lineRule="auto"/>
        <w:outlineLvl w:val="2"/>
        <w:rPr>
          <w:rFonts w:ascii="Times New Roman" w:hAnsi="Times New Roman" w:cs="Times New Roman"/>
          <w:sz w:val="24"/>
          <w:szCs w:val="24"/>
        </w:rPr>
      </w:pPr>
      <w:r w:rsidRPr="00732E0F">
        <w:rPr>
          <w:rFonts w:ascii="Times New Roman" w:hAnsi="Times New Roman" w:cs="Times New Roman"/>
          <w:sz w:val="24"/>
          <w:szCs w:val="24"/>
        </w:rPr>
        <w:t xml:space="preserve">* Non-commercial </w:t>
      </w:r>
      <w:r w:rsidR="00F33265">
        <w:rPr>
          <w:rFonts w:ascii="Times New Roman" w:hAnsi="Times New Roman" w:cs="Times New Roman"/>
          <w:sz w:val="24"/>
          <w:szCs w:val="24"/>
        </w:rPr>
        <w:t>advice service</w:t>
      </w:r>
      <w:r w:rsidR="00F33265" w:rsidRPr="00F33265">
        <w:rPr>
          <w:rFonts w:ascii="Times New Roman" w:hAnsi="Times New Roman" w:cs="Times New Roman"/>
          <w:sz w:val="24"/>
          <w:szCs w:val="24"/>
        </w:rPr>
        <w:t xml:space="preserve"> is a service operated by an organisation such as a charity or similar type of organisation that is operating otherwise than with a view for profit. It may or may not charge fees but if it does so then they must be paid to the organisation for furthering the provision of the organisation’s services.</w:t>
      </w:r>
    </w:p>
    <w:p w14:paraId="35AE267B" w14:textId="54F5621E" w:rsidR="0090328F" w:rsidRDefault="00BE053D" w:rsidP="0090328F">
      <w:pPr>
        <w:spacing w:before="100" w:beforeAutospacing="1" w:after="100" w:afterAutospacing="1" w:line="240" w:lineRule="auto"/>
        <w:outlineLvl w:val="2"/>
        <w:rPr>
          <w:rFonts w:ascii="Times New Roman" w:hAnsi="Times New Roman" w:cs="Times New Roman"/>
          <w:sz w:val="24"/>
          <w:szCs w:val="24"/>
        </w:rPr>
      </w:pPr>
      <w:r w:rsidRPr="00732E0F">
        <w:rPr>
          <w:rFonts w:ascii="Times New Roman" w:hAnsi="Times New Roman" w:cs="Times New Roman"/>
          <w:sz w:val="24"/>
          <w:szCs w:val="24"/>
        </w:rPr>
        <w:t>2.</w:t>
      </w:r>
      <w:r w:rsidR="002B2E42">
        <w:rPr>
          <w:rFonts w:ascii="Times New Roman" w:hAnsi="Times New Roman" w:cs="Times New Roman"/>
          <w:sz w:val="24"/>
          <w:szCs w:val="24"/>
        </w:rPr>
        <w:t>3</w:t>
      </w:r>
      <w:r w:rsidR="00732E0F" w:rsidRPr="00732E0F">
        <w:rPr>
          <w:rFonts w:ascii="Times New Roman" w:hAnsi="Times New Roman" w:cs="Times New Roman"/>
          <w:sz w:val="24"/>
          <w:szCs w:val="24"/>
        </w:rPr>
        <w:t xml:space="preserve"> </w:t>
      </w:r>
      <w:r w:rsidR="0090328F" w:rsidRPr="003309EC">
        <w:rPr>
          <w:rFonts w:ascii="Times New Roman" w:hAnsi="Times New Roman" w:cs="Times New Roman"/>
          <w:sz w:val="24"/>
          <w:szCs w:val="24"/>
        </w:rPr>
        <w:t>Solicitors who work in a fee charging organisation that is n</w:t>
      </w:r>
      <w:r w:rsidR="00BB42F5">
        <w:rPr>
          <w:rFonts w:ascii="Times New Roman" w:hAnsi="Times New Roman" w:cs="Times New Roman"/>
          <w:sz w:val="24"/>
          <w:szCs w:val="24"/>
        </w:rPr>
        <w:t>one of the following</w:t>
      </w:r>
      <w:r w:rsidR="0090328F" w:rsidRPr="003309EC">
        <w:rPr>
          <w:rFonts w:ascii="Times New Roman" w:hAnsi="Times New Roman" w:cs="Times New Roman"/>
          <w:sz w:val="24"/>
          <w:szCs w:val="24"/>
        </w:rPr>
        <w:t>:</w:t>
      </w:r>
    </w:p>
    <w:p w14:paraId="75071612" w14:textId="64C1EC4B" w:rsidR="0090328F" w:rsidRDefault="0090328F" w:rsidP="0090328F">
      <w:pPr>
        <w:pStyle w:val="ListParagraph"/>
        <w:numPr>
          <w:ilvl w:val="0"/>
          <w:numId w:val="3"/>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An SRA regulated law firm; </w:t>
      </w:r>
    </w:p>
    <w:p w14:paraId="2BE6A521" w14:textId="556DE57B" w:rsidR="0090328F" w:rsidRDefault="0090328F" w:rsidP="0090328F">
      <w:pPr>
        <w:pStyle w:val="ListParagraph"/>
        <w:numPr>
          <w:ilvl w:val="0"/>
          <w:numId w:val="3"/>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An Authorised non-SRA firm (meaning a firm authorised by another approved regulator under the Legal Services Act 2007)</w:t>
      </w:r>
      <w:r w:rsidR="00E32515">
        <w:rPr>
          <w:rFonts w:ascii="Times New Roman" w:hAnsi="Times New Roman" w:cs="Times New Roman"/>
          <w:sz w:val="24"/>
          <w:szCs w:val="24"/>
        </w:rPr>
        <w:t>;</w:t>
      </w:r>
    </w:p>
    <w:p w14:paraId="74097446" w14:textId="36FBB474" w:rsidR="00BB42F5" w:rsidRDefault="00BB42F5" w:rsidP="0090328F">
      <w:pPr>
        <w:pStyle w:val="ListParagraph"/>
        <w:numPr>
          <w:ilvl w:val="0"/>
          <w:numId w:val="3"/>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A</w:t>
      </w:r>
      <w:r w:rsidR="001D319B">
        <w:rPr>
          <w:rFonts w:ascii="Times New Roman" w:hAnsi="Times New Roman" w:cs="Times New Roman"/>
          <w:sz w:val="24"/>
          <w:szCs w:val="24"/>
        </w:rPr>
        <w:t xml:space="preserve"> Law centre or other</w:t>
      </w:r>
      <w:r>
        <w:rPr>
          <w:rFonts w:ascii="Times New Roman" w:hAnsi="Times New Roman" w:cs="Times New Roman"/>
          <w:sz w:val="24"/>
          <w:szCs w:val="24"/>
        </w:rPr>
        <w:t xml:space="preserve"> non-commercial </w:t>
      </w:r>
      <w:r w:rsidR="00353CE8">
        <w:rPr>
          <w:rFonts w:ascii="Times New Roman" w:hAnsi="Times New Roman" w:cs="Times New Roman"/>
          <w:sz w:val="24"/>
          <w:szCs w:val="24"/>
        </w:rPr>
        <w:t>advice service</w:t>
      </w:r>
      <w:r w:rsidR="006B141D">
        <w:rPr>
          <w:rFonts w:ascii="Times New Roman" w:hAnsi="Times New Roman" w:cs="Times New Roman"/>
          <w:sz w:val="24"/>
          <w:szCs w:val="24"/>
        </w:rPr>
        <w:t>,</w:t>
      </w:r>
    </w:p>
    <w:p w14:paraId="1AE9F6B0" w14:textId="77777777" w:rsidR="002B2E42" w:rsidRDefault="0090328F" w:rsidP="009032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are not individually regulated by the SRA to give immigration advice and/or services to the public. </w:t>
      </w:r>
    </w:p>
    <w:p w14:paraId="6D917B00" w14:textId="15BAA79F" w:rsidR="0090328F" w:rsidRPr="003309EC" w:rsidRDefault="0090328F" w:rsidP="009032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In order to provide immigration advice and</w:t>
      </w:r>
      <w:r w:rsidR="002B2E42">
        <w:rPr>
          <w:rFonts w:ascii="Times New Roman" w:hAnsi="Times New Roman" w:cs="Times New Roman"/>
          <w:sz w:val="24"/>
          <w:szCs w:val="24"/>
        </w:rPr>
        <w:t>/or</w:t>
      </w:r>
      <w:r>
        <w:rPr>
          <w:rFonts w:ascii="Times New Roman" w:hAnsi="Times New Roman" w:cs="Times New Roman"/>
          <w:sz w:val="24"/>
          <w:szCs w:val="24"/>
        </w:rPr>
        <w:t xml:space="preserve"> services to the public, </w:t>
      </w:r>
      <w:r w:rsidR="003D09CF">
        <w:rPr>
          <w:rFonts w:ascii="Times New Roman" w:hAnsi="Times New Roman" w:cs="Times New Roman"/>
          <w:sz w:val="24"/>
          <w:szCs w:val="24"/>
        </w:rPr>
        <w:t>t</w:t>
      </w:r>
      <w:r>
        <w:rPr>
          <w:rFonts w:ascii="Times New Roman" w:hAnsi="Times New Roman" w:cs="Times New Roman"/>
          <w:sz w:val="24"/>
          <w:szCs w:val="24"/>
        </w:rPr>
        <w:t>hose organisations must apply to the OISC for registration, with the solicitors applying to become</w:t>
      </w:r>
      <w:r w:rsidR="003D09CF">
        <w:rPr>
          <w:rFonts w:ascii="Times New Roman" w:hAnsi="Times New Roman" w:cs="Times New Roman"/>
          <w:sz w:val="24"/>
          <w:szCs w:val="24"/>
        </w:rPr>
        <w:t xml:space="preserve"> an</w:t>
      </w:r>
      <w:r>
        <w:rPr>
          <w:rFonts w:ascii="Times New Roman" w:hAnsi="Times New Roman" w:cs="Times New Roman"/>
          <w:sz w:val="24"/>
          <w:szCs w:val="24"/>
        </w:rPr>
        <w:t xml:space="preserve"> OISC</w:t>
      </w:r>
      <w:r w:rsidR="003D09CF">
        <w:rPr>
          <w:rFonts w:ascii="Times New Roman" w:hAnsi="Times New Roman" w:cs="Times New Roman"/>
          <w:sz w:val="24"/>
          <w:szCs w:val="24"/>
        </w:rPr>
        <w:t xml:space="preserve"> authorised</w:t>
      </w:r>
      <w:r>
        <w:rPr>
          <w:rFonts w:ascii="Times New Roman" w:hAnsi="Times New Roman" w:cs="Times New Roman"/>
          <w:sz w:val="24"/>
          <w:szCs w:val="24"/>
        </w:rPr>
        <w:t xml:space="preserve"> adviser. </w:t>
      </w:r>
      <w:r w:rsidRPr="003309EC">
        <w:rPr>
          <w:rFonts w:ascii="Times New Roman" w:hAnsi="Times New Roman" w:cs="Times New Roman"/>
          <w:sz w:val="24"/>
          <w:szCs w:val="24"/>
        </w:rPr>
        <w:t xml:space="preserve"> </w:t>
      </w:r>
      <w:r w:rsidR="008A2116" w:rsidRPr="000C5EE6">
        <w:rPr>
          <w:rFonts w:ascii="Times New Roman" w:hAnsi="Times New Roman" w:cs="Times New Roman"/>
          <w:sz w:val="24"/>
          <w:szCs w:val="24"/>
        </w:rPr>
        <w:t>Such solicitors will be required to submit documents related to their fitness and competence to the OISC and will be subject to competence assessment.</w:t>
      </w:r>
      <w:r w:rsidR="008A2116">
        <w:rPr>
          <w:rFonts w:ascii="Times New Roman" w:hAnsi="Times New Roman" w:cs="Times New Roman"/>
          <w:sz w:val="24"/>
          <w:szCs w:val="24"/>
        </w:rPr>
        <w:t xml:space="preserve"> </w:t>
      </w:r>
    </w:p>
    <w:p w14:paraId="514A45D1" w14:textId="5808D1C1" w:rsidR="00BE053D" w:rsidRPr="00732E0F" w:rsidRDefault="003D09CF" w:rsidP="006C5BF1">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732E0F" w:rsidRPr="00732E0F">
        <w:rPr>
          <w:rFonts w:ascii="Times New Roman" w:hAnsi="Times New Roman" w:cs="Times New Roman"/>
          <w:sz w:val="24"/>
          <w:szCs w:val="24"/>
        </w:rPr>
        <w:t>Solicitors</w:t>
      </w:r>
      <w:r>
        <w:rPr>
          <w:rFonts w:ascii="Times New Roman" w:hAnsi="Times New Roman" w:cs="Times New Roman"/>
          <w:sz w:val="24"/>
          <w:szCs w:val="24"/>
        </w:rPr>
        <w:t xml:space="preserve"> who become authorised as an OISC adviser</w:t>
      </w:r>
      <w:r w:rsidR="00732E0F" w:rsidRPr="00732E0F">
        <w:rPr>
          <w:rFonts w:ascii="Times New Roman" w:hAnsi="Times New Roman" w:cs="Times New Roman"/>
          <w:sz w:val="24"/>
          <w:szCs w:val="24"/>
        </w:rPr>
        <w:t xml:space="preserve"> may maintain their </w:t>
      </w:r>
      <w:r w:rsidR="00E12D91" w:rsidRPr="00732E0F">
        <w:rPr>
          <w:rFonts w:ascii="Times New Roman" w:hAnsi="Times New Roman" w:cs="Times New Roman"/>
          <w:sz w:val="24"/>
          <w:szCs w:val="24"/>
        </w:rPr>
        <w:t>practi</w:t>
      </w:r>
      <w:r w:rsidR="00E12D91">
        <w:rPr>
          <w:rFonts w:ascii="Times New Roman" w:hAnsi="Times New Roman" w:cs="Times New Roman"/>
          <w:sz w:val="24"/>
          <w:szCs w:val="24"/>
        </w:rPr>
        <w:t>s</w:t>
      </w:r>
      <w:r w:rsidR="00E12D91" w:rsidRPr="00732E0F">
        <w:rPr>
          <w:rFonts w:ascii="Times New Roman" w:hAnsi="Times New Roman" w:cs="Times New Roman"/>
          <w:sz w:val="24"/>
          <w:szCs w:val="24"/>
        </w:rPr>
        <w:t xml:space="preserve">ing </w:t>
      </w:r>
      <w:r w:rsidR="00732E0F" w:rsidRPr="00732E0F">
        <w:rPr>
          <w:rFonts w:ascii="Times New Roman" w:hAnsi="Times New Roman" w:cs="Times New Roman"/>
          <w:sz w:val="24"/>
          <w:szCs w:val="24"/>
        </w:rPr>
        <w:t>certificate</w:t>
      </w:r>
      <w:r w:rsidR="003D7D96">
        <w:rPr>
          <w:rFonts w:ascii="Times New Roman" w:hAnsi="Times New Roman" w:cs="Times New Roman"/>
          <w:sz w:val="24"/>
          <w:szCs w:val="24"/>
        </w:rPr>
        <w:t xml:space="preserve"> </w:t>
      </w:r>
      <w:r w:rsidR="003D7D96" w:rsidRPr="003D7D96">
        <w:rPr>
          <w:rFonts w:ascii="Times New Roman" w:hAnsi="Times New Roman" w:cs="Times New Roman"/>
          <w:sz w:val="24"/>
          <w:szCs w:val="24"/>
        </w:rPr>
        <w:t>and RELs and RFLs will be able to remain registered with the SRA,</w:t>
      </w:r>
      <w:r w:rsidR="00732E0F" w:rsidRPr="003D7D96">
        <w:rPr>
          <w:rFonts w:ascii="Times New Roman" w:hAnsi="Times New Roman" w:cs="Times New Roman"/>
          <w:sz w:val="24"/>
          <w:szCs w:val="24"/>
        </w:rPr>
        <w:t xml:space="preserve"> </w:t>
      </w:r>
      <w:r w:rsidR="00732E0F" w:rsidRPr="00732E0F">
        <w:rPr>
          <w:rFonts w:ascii="Times New Roman" w:hAnsi="Times New Roman" w:cs="Times New Roman"/>
          <w:sz w:val="24"/>
          <w:szCs w:val="24"/>
        </w:rPr>
        <w:t xml:space="preserve">but while operating within the OISC regulated </w:t>
      </w:r>
      <w:r w:rsidR="00E12D91">
        <w:rPr>
          <w:rFonts w:ascii="Times New Roman" w:hAnsi="Times New Roman" w:cs="Times New Roman"/>
          <w:sz w:val="24"/>
          <w:szCs w:val="24"/>
        </w:rPr>
        <w:t>organisation</w:t>
      </w:r>
      <w:r w:rsidR="00732E0F">
        <w:rPr>
          <w:rFonts w:ascii="Times New Roman" w:hAnsi="Times New Roman" w:cs="Times New Roman"/>
          <w:sz w:val="24"/>
          <w:szCs w:val="24"/>
        </w:rPr>
        <w:t>,</w:t>
      </w:r>
      <w:r w:rsidR="00732E0F" w:rsidRPr="00732E0F">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732E0F" w:rsidRPr="00732E0F">
        <w:rPr>
          <w:rFonts w:ascii="Times New Roman" w:hAnsi="Times New Roman" w:cs="Times New Roman"/>
          <w:sz w:val="24"/>
          <w:szCs w:val="24"/>
        </w:rPr>
        <w:t>will be bound by the OISC Code</w:t>
      </w:r>
      <w:r w:rsidR="00F41050">
        <w:rPr>
          <w:rFonts w:ascii="Times New Roman" w:hAnsi="Times New Roman" w:cs="Times New Roman"/>
          <w:sz w:val="24"/>
          <w:szCs w:val="24"/>
        </w:rPr>
        <w:t xml:space="preserve"> of Standards</w:t>
      </w:r>
      <w:r w:rsidR="00732E0F" w:rsidRPr="00732E0F">
        <w:rPr>
          <w:rFonts w:ascii="Times New Roman" w:hAnsi="Times New Roman" w:cs="Times New Roman"/>
          <w:sz w:val="24"/>
          <w:szCs w:val="24"/>
        </w:rPr>
        <w:t xml:space="preserve"> and Guidance on Competence. In this setting they </w:t>
      </w:r>
      <w:r w:rsidR="00666D18">
        <w:rPr>
          <w:rFonts w:ascii="Times New Roman" w:hAnsi="Times New Roman" w:cs="Times New Roman"/>
          <w:sz w:val="24"/>
          <w:szCs w:val="24"/>
        </w:rPr>
        <w:t>will be acting in the capacity of an OISC adviser</w:t>
      </w:r>
      <w:r w:rsidR="00732E0F" w:rsidRPr="00732E0F">
        <w:rPr>
          <w:rFonts w:ascii="Times New Roman" w:hAnsi="Times New Roman" w:cs="Times New Roman"/>
          <w:sz w:val="24"/>
          <w:szCs w:val="24"/>
        </w:rPr>
        <w:t xml:space="preserve">. </w:t>
      </w:r>
    </w:p>
    <w:p w14:paraId="4FC1DBBD" w14:textId="5B17BEB8" w:rsidR="00BE053D" w:rsidRDefault="00BE053D" w:rsidP="006C5BF1">
      <w:pPr>
        <w:spacing w:before="100" w:beforeAutospacing="1" w:after="100" w:afterAutospacing="1" w:line="240" w:lineRule="auto"/>
        <w:outlineLvl w:val="2"/>
        <w:rPr>
          <w:rFonts w:cstheme="minorHAnsi"/>
          <w:sz w:val="24"/>
          <w:szCs w:val="24"/>
        </w:rPr>
      </w:pPr>
    </w:p>
    <w:p w14:paraId="3ED2673C" w14:textId="77777777" w:rsidR="006C5BF1" w:rsidRPr="006C5BF1" w:rsidRDefault="006C5BF1" w:rsidP="006C5BF1">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C5BF1">
        <w:rPr>
          <w:rFonts w:ascii="Times New Roman" w:eastAsia="Times New Roman" w:hAnsi="Times New Roman" w:cs="Times New Roman"/>
          <w:b/>
          <w:bCs/>
          <w:sz w:val="36"/>
          <w:szCs w:val="36"/>
          <w:lang w:val="en" w:eastAsia="en-GB"/>
        </w:rPr>
        <w:t>3. Applying for OISC registration</w:t>
      </w:r>
    </w:p>
    <w:p w14:paraId="0CEC41F1" w14:textId="4A8C24AE" w:rsidR="000C5EE6" w:rsidRDefault="00D03A53" w:rsidP="006C5BF1">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3.1 </w:t>
      </w:r>
      <w:r w:rsidR="006C5BF1" w:rsidRPr="006C5BF1">
        <w:rPr>
          <w:rFonts w:ascii="Times New Roman" w:eastAsia="Times New Roman" w:hAnsi="Times New Roman" w:cs="Times New Roman"/>
          <w:sz w:val="24"/>
          <w:szCs w:val="24"/>
          <w:lang w:val="en" w:eastAsia="en-GB"/>
        </w:rPr>
        <w:t xml:space="preserve">The OISC provides </w:t>
      </w:r>
      <w:hyperlink r:id="rId10" w:history="1">
        <w:r w:rsidR="006C5BF1" w:rsidRPr="006C5BF1">
          <w:rPr>
            <w:rFonts w:ascii="Times New Roman" w:eastAsia="Times New Roman" w:hAnsi="Times New Roman" w:cs="Times New Roman"/>
            <w:color w:val="0000FF"/>
            <w:sz w:val="24"/>
            <w:szCs w:val="24"/>
            <w:u w:val="single"/>
            <w:lang w:val="en" w:eastAsia="en-GB"/>
          </w:rPr>
          <w:t>guidance</w:t>
        </w:r>
      </w:hyperlink>
      <w:r w:rsidR="006C5BF1" w:rsidRPr="006C5BF1">
        <w:rPr>
          <w:rFonts w:ascii="Times New Roman" w:eastAsia="Times New Roman" w:hAnsi="Times New Roman" w:cs="Times New Roman"/>
          <w:sz w:val="24"/>
          <w:szCs w:val="24"/>
          <w:lang w:val="en" w:eastAsia="en-GB"/>
        </w:rPr>
        <w:t xml:space="preserve"> on how to apply for registration</w:t>
      </w:r>
      <w:r w:rsidR="00F41050">
        <w:rPr>
          <w:rFonts w:ascii="Times New Roman" w:eastAsia="Times New Roman" w:hAnsi="Times New Roman" w:cs="Times New Roman"/>
          <w:sz w:val="24"/>
          <w:szCs w:val="24"/>
          <w:lang w:val="en" w:eastAsia="en-GB"/>
        </w:rPr>
        <w:t xml:space="preserve">. </w:t>
      </w:r>
      <w:r w:rsidR="008A2116" w:rsidRPr="000C5EE6">
        <w:rPr>
          <w:rFonts w:ascii="Times New Roman" w:eastAsia="Times New Roman" w:hAnsi="Times New Roman" w:cs="Times New Roman"/>
          <w:sz w:val="24"/>
          <w:szCs w:val="24"/>
          <w:lang w:val="en" w:eastAsia="en-GB"/>
        </w:rPr>
        <w:t xml:space="preserve">This guidance is applicable </w:t>
      </w:r>
      <w:r w:rsidR="000C5EE6">
        <w:rPr>
          <w:rFonts w:ascii="Times New Roman" w:eastAsia="Times New Roman" w:hAnsi="Times New Roman" w:cs="Times New Roman"/>
          <w:sz w:val="24"/>
          <w:szCs w:val="24"/>
          <w:lang w:val="en" w:eastAsia="en-GB"/>
        </w:rPr>
        <w:t xml:space="preserve">in full </w:t>
      </w:r>
      <w:r w:rsidR="008A2116" w:rsidRPr="000C5EE6">
        <w:rPr>
          <w:rFonts w:ascii="Times New Roman" w:eastAsia="Times New Roman" w:hAnsi="Times New Roman" w:cs="Times New Roman"/>
          <w:sz w:val="24"/>
          <w:szCs w:val="24"/>
          <w:lang w:val="en" w:eastAsia="en-GB"/>
        </w:rPr>
        <w:t xml:space="preserve">to all solicitors who wish to work </w:t>
      </w:r>
      <w:r w:rsidR="00AF5597" w:rsidRPr="000C5EE6">
        <w:rPr>
          <w:rFonts w:ascii="Times New Roman" w:eastAsia="Times New Roman" w:hAnsi="Times New Roman" w:cs="Times New Roman"/>
          <w:sz w:val="24"/>
          <w:szCs w:val="24"/>
          <w:lang w:val="en" w:eastAsia="en-GB"/>
        </w:rPr>
        <w:t>in or</w:t>
      </w:r>
      <w:r w:rsidR="008A2116" w:rsidRPr="000C5EE6">
        <w:rPr>
          <w:rFonts w:ascii="Times New Roman" w:eastAsia="Times New Roman" w:hAnsi="Times New Roman" w:cs="Times New Roman"/>
          <w:sz w:val="24"/>
          <w:szCs w:val="24"/>
          <w:lang w:val="en" w:eastAsia="en-GB"/>
        </w:rPr>
        <w:t xml:space="preserve"> establish a Fee Charging (Commercial) </w:t>
      </w:r>
      <w:r w:rsidR="000C5EE6">
        <w:rPr>
          <w:rFonts w:ascii="Times New Roman" w:eastAsia="Times New Roman" w:hAnsi="Times New Roman" w:cs="Times New Roman"/>
          <w:sz w:val="24"/>
          <w:szCs w:val="24"/>
          <w:lang w:val="en" w:eastAsia="en-GB"/>
        </w:rPr>
        <w:t xml:space="preserve">OISC </w:t>
      </w:r>
      <w:r w:rsidR="008A2116" w:rsidRPr="000C5EE6">
        <w:rPr>
          <w:rFonts w:ascii="Times New Roman" w:eastAsia="Times New Roman" w:hAnsi="Times New Roman" w:cs="Times New Roman"/>
          <w:sz w:val="24"/>
          <w:szCs w:val="24"/>
          <w:lang w:val="en" w:eastAsia="en-GB"/>
        </w:rPr>
        <w:t>immigration business</w:t>
      </w:r>
      <w:r w:rsidR="000C5EE6">
        <w:rPr>
          <w:rFonts w:ascii="Times New Roman" w:eastAsia="Times New Roman" w:hAnsi="Times New Roman" w:cs="Times New Roman"/>
          <w:sz w:val="24"/>
          <w:szCs w:val="24"/>
          <w:lang w:val="en" w:eastAsia="en-GB"/>
        </w:rPr>
        <w:t xml:space="preserve">. </w:t>
      </w:r>
    </w:p>
    <w:p w14:paraId="019AFDEB" w14:textId="7B0AB91E" w:rsidR="00D03A53" w:rsidRDefault="000C5EE6" w:rsidP="006C5BF1">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3.2 The </w:t>
      </w:r>
      <w:hyperlink r:id="rId11" w:history="1">
        <w:r w:rsidRPr="006C5BF1">
          <w:rPr>
            <w:rFonts w:ascii="Times New Roman" w:eastAsia="Times New Roman" w:hAnsi="Times New Roman" w:cs="Times New Roman"/>
            <w:color w:val="0000FF"/>
            <w:sz w:val="24"/>
            <w:szCs w:val="24"/>
            <w:u w:val="single"/>
            <w:lang w:val="en" w:eastAsia="en-GB"/>
          </w:rPr>
          <w:t>guidance</w:t>
        </w:r>
      </w:hyperlink>
      <w:r>
        <w:rPr>
          <w:rFonts w:ascii="Times New Roman" w:eastAsia="Times New Roman" w:hAnsi="Times New Roman" w:cs="Times New Roman"/>
          <w:sz w:val="24"/>
          <w:szCs w:val="24"/>
          <w:lang w:val="en" w:eastAsia="en-GB"/>
        </w:rPr>
        <w:t xml:space="preserve"> is also applicable to non-commercial </w:t>
      </w:r>
      <w:r w:rsidR="00B13551">
        <w:rPr>
          <w:rFonts w:ascii="Times New Roman" w:eastAsia="Times New Roman" w:hAnsi="Times New Roman" w:cs="Times New Roman"/>
          <w:sz w:val="24"/>
          <w:szCs w:val="24"/>
          <w:lang w:val="en" w:eastAsia="en-GB"/>
        </w:rPr>
        <w:t>advice services</w:t>
      </w:r>
      <w:r>
        <w:rPr>
          <w:rFonts w:ascii="Times New Roman" w:eastAsia="Times New Roman" w:hAnsi="Times New Roman" w:cs="Times New Roman"/>
          <w:sz w:val="24"/>
          <w:szCs w:val="24"/>
          <w:lang w:val="en" w:eastAsia="en-GB"/>
        </w:rPr>
        <w:t xml:space="preserve"> who need to seek registration for their organisation, however t</w:t>
      </w:r>
      <w:r w:rsidR="00D03A53">
        <w:rPr>
          <w:rFonts w:ascii="Times New Roman" w:eastAsia="Times New Roman" w:hAnsi="Times New Roman" w:cs="Times New Roman"/>
          <w:sz w:val="24"/>
          <w:szCs w:val="24"/>
          <w:lang w:val="en" w:eastAsia="en-GB"/>
        </w:rPr>
        <w:t xml:space="preserve">he following points about the process and the actual authorisation that will be granted </w:t>
      </w:r>
      <w:r w:rsidR="003D09CF">
        <w:rPr>
          <w:rFonts w:ascii="Times New Roman" w:eastAsia="Times New Roman" w:hAnsi="Times New Roman" w:cs="Times New Roman"/>
          <w:sz w:val="24"/>
          <w:szCs w:val="24"/>
          <w:lang w:val="en" w:eastAsia="en-GB"/>
        </w:rPr>
        <w:t>to organisations that include SRA regulated solicitors</w:t>
      </w:r>
      <w:r>
        <w:rPr>
          <w:rFonts w:ascii="Times New Roman" w:eastAsia="Times New Roman" w:hAnsi="Times New Roman" w:cs="Times New Roman"/>
          <w:sz w:val="24"/>
          <w:szCs w:val="24"/>
          <w:lang w:val="en" w:eastAsia="en-GB"/>
        </w:rPr>
        <w:t xml:space="preserve"> (non-commercial advice services only)</w:t>
      </w:r>
      <w:r w:rsidR="003D09CF">
        <w:rPr>
          <w:rFonts w:ascii="Times New Roman" w:eastAsia="Times New Roman" w:hAnsi="Times New Roman" w:cs="Times New Roman"/>
          <w:sz w:val="24"/>
          <w:szCs w:val="24"/>
          <w:lang w:val="en" w:eastAsia="en-GB"/>
        </w:rPr>
        <w:t xml:space="preserve">, </w:t>
      </w:r>
      <w:r w:rsidR="00D03A53">
        <w:rPr>
          <w:rFonts w:ascii="Times New Roman" w:eastAsia="Times New Roman" w:hAnsi="Times New Roman" w:cs="Times New Roman"/>
          <w:sz w:val="24"/>
          <w:szCs w:val="24"/>
          <w:lang w:val="en" w:eastAsia="en-GB"/>
        </w:rPr>
        <w:t>should</w:t>
      </w:r>
      <w:r w:rsidR="00F41050">
        <w:rPr>
          <w:rFonts w:ascii="Times New Roman" w:eastAsia="Times New Roman" w:hAnsi="Times New Roman" w:cs="Times New Roman"/>
          <w:sz w:val="24"/>
          <w:szCs w:val="24"/>
          <w:lang w:val="en" w:eastAsia="en-GB"/>
        </w:rPr>
        <w:t xml:space="preserve"> </w:t>
      </w:r>
      <w:r w:rsidR="00D03A53">
        <w:rPr>
          <w:rFonts w:ascii="Times New Roman" w:eastAsia="Times New Roman" w:hAnsi="Times New Roman" w:cs="Times New Roman"/>
          <w:sz w:val="24"/>
          <w:szCs w:val="24"/>
          <w:lang w:val="en" w:eastAsia="en-GB"/>
        </w:rPr>
        <w:t>be noted:</w:t>
      </w:r>
    </w:p>
    <w:p w14:paraId="644562EB" w14:textId="036F15CA" w:rsidR="00806EB0" w:rsidRPr="00806EB0" w:rsidRDefault="00806EB0" w:rsidP="006C5BF1">
      <w:pPr>
        <w:spacing w:before="100" w:beforeAutospacing="1" w:after="100" w:afterAutospacing="1" w:line="240" w:lineRule="auto"/>
        <w:rPr>
          <w:rFonts w:ascii="Times New Roman" w:eastAsia="Times New Roman" w:hAnsi="Times New Roman" w:cs="Times New Roman"/>
          <w:sz w:val="24"/>
          <w:szCs w:val="24"/>
          <w:u w:val="single"/>
          <w:lang w:val="en" w:eastAsia="en-GB"/>
        </w:rPr>
      </w:pPr>
      <w:r w:rsidRPr="00806EB0">
        <w:rPr>
          <w:rFonts w:ascii="Times New Roman" w:eastAsia="Times New Roman" w:hAnsi="Times New Roman" w:cs="Times New Roman"/>
          <w:sz w:val="24"/>
          <w:szCs w:val="24"/>
          <w:u w:val="single"/>
          <w:lang w:val="en" w:eastAsia="en-GB"/>
        </w:rPr>
        <w:t>The Application Process</w:t>
      </w:r>
    </w:p>
    <w:p w14:paraId="1E73B6FA" w14:textId="1F20CEF8" w:rsidR="00D03A53" w:rsidRDefault="00D03A53" w:rsidP="00D03A5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Solicitors who will continue to be regulated by the SRA</w:t>
      </w:r>
      <w:r w:rsidR="008A2116">
        <w:rPr>
          <w:rFonts w:ascii="Times New Roman" w:eastAsia="Times New Roman" w:hAnsi="Times New Roman" w:cs="Times New Roman"/>
          <w:sz w:val="24"/>
          <w:szCs w:val="24"/>
          <w:lang w:val="en" w:eastAsia="en-GB"/>
        </w:rPr>
        <w:t xml:space="preserve"> </w:t>
      </w:r>
      <w:r w:rsidR="008A2116" w:rsidRPr="000C5EE6">
        <w:rPr>
          <w:rFonts w:ascii="Times New Roman" w:eastAsia="Times New Roman" w:hAnsi="Times New Roman" w:cs="Times New Roman"/>
          <w:sz w:val="24"/>
          <w:szCs w:val="24"/>
          <w:lang w:val="en" w:eastAsia="en-GB"/>
        </w:rPr>
        <w:t xml:space="preserve">by virtue of working in a non-commercial </w:t>
      </w:r>
      <w:r w:rsidR="000C5EE6" w:rsidRPr="000C5EE6">
        <w:rPr>
          <w:rFonts w:ascii="Times New Roman" w:eastAsia="Times New Roman" w:hAnsi="Times New Roman" w:cs="Times New Roman"/>
          <w:sz w:val="24"/>
          <w:szCs w:val="24"/>
          <w:lang w:val="en" w:eastAsia="en-GB"/>
        </w:rPr>
        <w:t>advice service</w:t>
      </w:r>
      <w:r w:rsidR="008A2116" w:rsidRPr="000C5EE6">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do not need to complete a Competence </w:t>
      </w:r>
      <w:r w:rsidR="003D09CF">
        <w:rPr>
          <w:rFonts w:ascii="Times New Roman" w:eastAsia="Times New Roman" w:hAnsi="Times New Roman" w:cs="Times New Roman"/>
          <w:sz w:val="24"/>
          <w:szCs w:val="24"/>
          <w:lang w:val="en" w:eastAsia="en-GB"/>
        </w:rPr>
        <w:t xml:space="preserve">Statement </w:t>
      </w:r>
      <w:r>
        <w:rPr>
          <w:rFonts w:ascii="Times New Roman" w:eastAsia="Times New Roman" w:hAnsi="Times New Roman" w:cs="Times New Roman"/>
          <w:sz w:val="24"/>
          <w:szCs w:val="24"/>
          <w:lang w:val="en" w:eastAsia="en-GB"/>
        </w:rPr>
        <w:t xml:space="preserve">and will not be required to take the OISC </w:t>
      </w:r>
      <w:r w:rsidR="00F41050">
        <w:rPr>
          <w:rFonts w:ascii="Times New Roman" w:eastAsia="Times New Roman" w:hAnsi="Times New Roman" w:cs="Times New Roman"/>
          <w:sz w:val="24"/>
          <w:szCs w:val="24"/>
          <w:lang w:val="en" w:eastAsia="en-GB"/>
        </w:rPr>
        <w:t>competence</w:t>
      </w:r>
      <w:r>
        <w:rPr>
          <w:rFonts w:ascii="Times New Roman" w:eastAsia="Times New Roman" w:hAnsi="Times New Roman" w:cs="Times New Roman"/>
          <w:sz w:val="24"/>
          <w:szCs w:val="24"/>
          <w:lang w:val="en" w:eastAsia="en-GB"/>
        </w:rPr>
        <w:t xml:space="preserve"> assessment or submit a DBS check. </w:t>
      </w:r>
      <w:r w:rsidR="003D09CF">
        <w:rPr>
          <w:rFonts w:ascii="Times New Roman" w:eastAsia="Times New Roman" w:hAnsi="Times New Roman" w:cs="Times New Roman"/>
          <w:sz w:val="24"/>
          <w:szCs w:val="24"/>
          <w:lang w:val="en" w:eastAsia="en-GB"/>
        </w:rPr>
        <w:t xml:space="preserve">Applicant </w:t>
      </w:r>
      <w:r>
        <w:rPr>
          <w:rFonts w:ascii="Times New Roman" w:eastAsia="Times New Roman" w:hAnsi="Times New Roman" w:cs="Times New Roman"/>
          <w:sz w:val="24"/>
          <w:szCs w:val="24"/>
          <w:lang w:val="en" w:eastAsia="en-GB"/>
        </w:rPr>
        <w:t xml:space="preserve">advisers </w:t>
      </w:r>
      <w:r w:rsidR="003D09CF">
        <w:rPr>
          <w:rFonts w:ascii="Times New Roman" w:eastAsia="Times New Roman" w:hAnsi="Times New Roman" w:cs="Times New Roman"/>
          <w:sz w:val="24"/>
          <w:szCs w:val="24"/>
          <w:lang w:val="en" w:eastAsia="en-GB"/>
        </w:rPr>
        <w:t xml:space="preserve">who are not regulated solicitors, </w:t>
      </w:r>
      <w:r>
        <w:rPr>
          <w:rFonts w:ascii="Times New Roman" w:eastAsia="Times New Roman" w:hAnsi="Times New Roman" w:cs="Times New Roman"/>
          <w:sz w:val="24"/>
          <w:szCs w:val="24"/>
          <w:lang w:val="en" w:eastAsia="en-GB"/>
        </w:rPr>
        <w:t xml:space="preserve">will need to complete Statements of Competence, supply DBS checks and will be subject to the OISC’s competence assessment. </w:t>
      </w:r>
    </w:p>
    <w:p w14:paraId="0DDAFD06" w14:textId="3595F6C3" w:rsidR="00D03A53" w:rsidRPr="00806EB0" w:rsidRDefault="00D03A53" w:rsidP="00806EB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organisation should note on page 4 of the </w:t>
      </w:r>
      <w:hyperlink r:id="rId12" w:history="1">
        <w:r w:rsidR="00806EB0">
          <w:rPr>
            <w:rStyle w:val="Hyperlink"/>
            <w:rFonts w:ascii="Times New Roman" w:eastAsia="Times New Roman" w:hAnsi="Times New Roman" w:cs="Times New Roman"/>
            <w:sz w:val="24"/>
            <w:szCs w:val="24"/>
            <w:lang w:val="en" w:eastAsia="en-GB"/>
          </w:rPr>
          <w:t>Application for Registration</w:t>
        </w:r>
      </w:hyperlink>
      <w:r w:rsidRPr="00806EB0">
        <w:rPr>
          <w:rFonts w:ascii="Times New Roman" w:eastAsia="Times New Roman" w:hAnsi="Times New Roman" w:cs="Times New Roman"/>
          <w:sz w:val="24"/>
          <w:szCs w:val="24"/>
          <w:lang w:val="en" w:eastAsia="en-GB"/>
        </w:rPr>
        <w:t xml:space="preserve"> the solicitor’s details as an adviser, but should indicate that they are an SRA regulated solicitor</w:t>
      </w:r>
      <w:r w:rsidR="003D09CF">
        <w:rPr>
          <w:rFonts w:ascii="Times New Roman" w:eastAsia="Times New Roman" w:hAnsi="Times New Roman" w:cs="Times New Roman"/>
          <w:sz w:val="24"/>
          <w:szCs w:val="24"/>
          <w:lang w:val="en" w:eastAsia="en-GB"/>
        </w:rPr>
        <w:t xml:space="preserve"> and include their SRA ID number. </w:t>
      </w:r>
    </w:p>
    <w:p w14:paraId="54DAF597" w14:textId="39C8A099" w:rsidR="00D03A53" w:rsidRDefault="00806EB0" w:rsidP="00D03A5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C5BF1">
        <w:rPr>
          <w:rFonts w:ascii="Times New Roman" w:eastAsia="Times New Roman" w:hAnsi="Times New Roman" w:cs="Times New Roman"/>
          <w:sz w:val="24"/>
          <w:szCs w:val="24"/>
          <w:lang w:val="en" w:eastAsia="en-GB"/>
        </w:rPr>
        <w:t>Organisations are free to set up whatever reasonable management structures they wish to ensure the provision of quality assured immigration advice and services.</w:t>
      </w:r>
      <w:r>
        <w:rPr>
          <w:rFonts w:ascii="Times New Roman" w:eastAsia="Times New Roman" w:hAnsi="Times New Roman" w:cs="Times New Roman"/>
          <w:sz w:val="24"/>
          <w:szCs w:val="24"/>
          <w:lang w:val="en" w:eastAsia="en-GB"/>
        </w:rPr>
        <w:t xml:space="preserve"> As such a solicitor may act as the OISC point of contact for the organisation or as a manager with normal oversight responsibilities for advice staff. </w:t>
      </w:r>
      <w:r w:rsidR="00F9533C">
        <w:rPr>
          <w:rFonts w:ascii="Times New Roman" w:eastAsia="Times New Roman" w:hAnsi="Times New Roman" w:cs="Times New Roman"/>
          <w:sz w:val="24"/>
          <w:szCs w:val="24"/>
          <w:lang w:val="en" w:eastAsia="en-GB"/>
        </w:rPr>
        <w:t xml:space="preserve">How the </w:t>
      </w:r>
      <w:r w:rsidR="008201BB">
        <w:rPr>
          <w:rFonts w:ascii="Times New Roman" w:eastAsia="Times New Roman" w:hAnsi="Times New Roman" w:cs="Times New Roman"/>
          <w:sz w:val="24"/>
          <w:szCs w:val="24"/>
          <w:lang w:val="en" w:eastAsia="en-GB"/>
        </w:rPr>
        <w:t xml:space="preserve">immigration </w:t>
      </w:r>
      <w:r w:rsidR="00F9533C">
        <w:rPr>
          <w:rFonts w:ascii="Times New Roman" w:eastAsia="Times New Roman" w:hAnsi="Times New Roman" w:cs="Times New Roman"/>
          <w:sz w:val="24"/>
          <w:szCs w:val="24"/>
          <w:lang w:val="en" w:eastAsia="en-GB"/>
        </w:rPr>
        <w:t xml:space="preserve">advice service is managed can be explained within the organisation business plan, or other documents which are submitted in support of the </w:t>
      </w:r>
      <w:r w:rsidR="00BE7CD9">
        <w:rPr>
          <w:rFonts w:ascii="Times New Roman" w:eastAsia="Times New Roman" w:hAnsi="Times New Roman" w:cs="Times New Roman"/>
          <w:sz w:val="24"/>
          <w:szCs w:val="24"/>
          <w:lang w:val="en" w:eastAsia="en-GB"/>
        </w:rPr>
        <w:t>organisation</w:t>
      </w:r>
      <w:r w:rsidR="00F9533C">
        <w:rPr>
          <w:rFonts w:ascii="Times New Roman" w:eastAsia="Times New Roman" w:hAnsi="Times New Roman" w:cs="Times New Roman"/>
          <w:sz w:val="24"/>
          <w:szCs w:val="24"/>
          <w:lang w:val="en" w:eastAsia="en-GB"/>
        </w:rPr>
        <w:t xml:space="preserve">’s application for registration. </w:t>
      </w:r>
    </w:p>
    <w:p w14:paraId="5E62F4E5" w14:textId="24067978" w:rsidR="00F9533C" w:rsidRPr="00505FFC" w:rsidRDefault="00F9533C" w:rsidP="00505F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Applicant organisations which </w:t>
      </w:r>
      <w:r w:rsidR="00B47DB6">
        <w:rPr>
          <w:rFonts w:ascii="Times New Roman" w:eastAsia="Times New Roman" w:hAnsi="Times New Roman" w:cs="Times New Roman"/>
          <w:sz w:val="24"/>
          <w:szCs w:val="24"/>
          <w:lang w:val="en" w:eastAsia="en-GB"/>
        </w:rPr>
        <w:t xml:space="preserve">employ solicitor advisers who will remain regulated by the SRA, </w:t>
      </w:r>
      <w:r w:rsidR="00505FFC">
        <w:rPr>
          <w:rFonts w:ascii="Times New Roman" w:eastAsia="Times New Roman" w:hAnsi="Times New Roman" w:cs="Times New Roman"/>
          <w:sz w:val="24"/>
          <w:szCs w:val="24"/>
          <w:lang w:val="en" w:eastAsia="en-GB"/>
        </w:rPr>
        <w:t>should consider what Level of immigration advice and</w:t>
      </w:r>
      <w:r w:rsidR="00B47DB6">
        <w:rPr>
          <w:rFonts w:ascii="Times New Roman" w:eastAsia="Times New Roman" w:hAnsi="Times New Roman" w:cs="Times New Roman"/>
          <w:sz w:val="24"/>
          <w:szCs w:val="24"/>
          <w:lang w:val="en" w:eastAsia="en-GB"/>
        </w:rPr>
        <w:t>/or</w:t>
      </w:r>
      <w:r w:rsidR="00505FFC">
        <w:rPr>
          <w:rFonts w:ascii="Times New Roman" w:eastAsia="Times New Roman" w:hAnsi="Times New Roman" w:cs="Times New Roman"/>
          <w:sz w:val="24"/>
          <w:szCs w:val="24"/>
          <w:lang w:val="en" w:eastAsia="en-GB"/>
        </w:rPr>
        <w:t xml:space="preserve"> services they, as an organisation, wish to provide. SRA regulated solicitors will not be restricted in the advice and services they provide as set out in the OISC’s Guidance on Competence and may represent clients in relation to Judicial Review work. </w:t>
      </w:r>
      <w:r w:rsidR="00220FEF" w:rsidRPr="00467625">
        <w:rPr>
          <w:rFonts w:ascii="Times New Roman" w:eastAsia="Times New Roman" w:hAnsi="Times New Roman" w:cs="Times New Roman"/>
          <w:sz w:val="24"/>
          <w:szCs w:val="24"/>
          <w:lang w:val="en" w:eastAsia="en-GB"/>
        </w:rPr>
        <w:t>The OISC will assume that applicant organisations that have listed an SRA regulated solicitor on their list of advisers</w:t>
      </w:r>
      <w:r w:rsidR="00B47DB6" w:rsidRPr="00467625">
        <w:rPr>
          <w:rFonts w:ascii="Times New Roman" w:eastAsia="Times New Roman" w:hAnsi="Times New Roman" w:cs="Times New Roman"/>
          <w:sz w:val="24"/>
          <w:szCs w:val="24"/>
          <w:lang w:val="en" w:eastAsia="en-GB"/>
        </w:rPr>
        <w:t>,</w:t>
      </w:r>
      <w:r w:rsidR="00220FEF" w:rsidRPr="00467625">
        <w:rPr>
          <w:rFonts w:ascii="Times New Roman" w:eastAsia="Times New Roman" w:hAnsi="Times New Roman" w:cs="Times New Roman"/>
          <w:sz w:val="24"/>
          <w:szCs w:val="24"/>
          <w:lang w:val="en" w:eastAsia="en-GB"/>
        </w:rPr>
        <w:t xml:space="preserve"> will </w:t>
      </w:r>
      <w:r w:rsidR="00B47DB6" w:rsidRPr="00467625">
        <w:rPr>
          <w:rFonts w:ascii="Times New Roman" w:eastAsia="Times New Roman" w:hAnsi="Times New Roman" w:cs="Times New Roman"/>
          <w:sz w:val="24"/>
          <w:szCs w:val="24"/>
          <w:lang w:val="en" w:eastAsia="en-GB"/>
        </w:rPr>
        <w:t>wish to</w:t>
      </w:r>
      <w:r w:rsidR="00220FEF" w:rsidRPr="00467625">
        <w:rPr>
          <w:rFonts w:ascii="Times New Roman" w:eastAsia="Times New Roman" w:hAnsi="Times New Roman" w:cs="Times New Roman"/>
          <w:sz w:val="24"/>
          <w:szCs w:val="24"/>
          <w:lang w:val="en" w:eastAsia="en-GB"/>
        </w:rPr>
        <w:t xml:space="preserve"> </w:t>
      </w:r>
      <w:r w:rsidR="00B47DB6" w:rsidRPr="00467625">
        <w:rPr>
          <w:rFonts w:ascii="Times New Roman" w:eastAsia="Times New Roman" w:hAnsi="Times New Roman" w:cs="Times New Roman"/>
          <w:sz w:val="24"/>
          <w:szCs w:val="24"/>
          <w:lang w:val="en" w:eastAsia="en-GB"/>
        </w:rPr>
        <w:t>provide</w:t>
      </w:r>
      <w:r w:rsidR="00220FEF" w:rsidRPr="00467625">
        <w:rPr>
          <w:rFonts w:ascii="Times New Roman" w:eastAsia="Times New Roman" w:hAnsi="Times New Roman" w:cs="Times New Roman"/>
          <w:sz w:val="24"/>
          <w:szCs w:val="24"/>
          <w:lang w:val="en" w:eastAsia="en-GB"/>
        </w:rPr>
        <w:t xml:space="preserve"> immigration advice and services </w:t>
      </w:r>
      <w:r w:rsidR="00B47DB6" w:rsidRPr="00467625">
        <w:rPr>
          <w:rFonts w:ascii="Times New Roman" w:eastAsia="Times New Roman" w:hAnsi="Times New Roman" w:cs="Times New Roman"/>
          <w:sz w:val="24"/>
          <w:szCs w:val="24"/>
          <w:lang w:val="en" w:eastAsia="en-GB"/>
        </w:rPr>
        <w:t>at OISC Level 3</w:t>
      </w:r>
      <w:r w:rsidR="00467625">
        <w:rPr>
          <w:rFonts w:ascii="Times New Roman" w:eastAsia="Times New Roman" w:hAnsi="Times New Roman" w:cs="Times New Roman"/>
          <w:sz w:val="24"/>
          <w:szCs w:val="24"/>
          <w:lang w:val="en" w:eastAsia="en-GB"/>
        </w:rPr>
        <w:t>, in all categories of work</w:t>
      </w:r>
      <w:r w:rsidR="00B47DB6" w:rsidRPr="00467625">
        <w:rPr>
          <w:rFonts w:ascii="Times New Roman" w:eastAsia="Times New Roman" w:hAnsi="Times New Roman" w:cs="Times New Roman"/>
          <w:sz w:val="24"/>
          <w:szCs w:val="24"/>
          <w:lang w:val="en" w:eastAsia="en-GB"/>
        </w:rPr>
        <w:t xml:space="preserve"> and</w:t>
      </w:r>
      <w:r w:rsidR="00467625" w:rsidRPr="00467625">
        <w:rPr>
          <w:rFonts w:ascii="Times New Roman" w:eastAsia="Times New Roman" w:hAnsi="Times New Roman" w:cs="Times New Roman"/>
          <w:sz w:val="24"/>
          <w:szCs w:val="24"/>
          <w:lang w:val="en" w:eastAsia="en-GB"/>
        </w:rPr>
        <w:t xml:space="preserve"> undertake Judicial Review work. </w:t>
      </w:r>
      <w:r w:rsidR="00220FEF" w:rsidRPr="00467625">
        <w:rPr>
          <w:rFonts w:ascii="Times New Roman" w:eastAsia="Times New Roman" w:hAnsi="Times New Roman" w:cs="Times New Roman"/>
          <w:sz w:val="24"/>
          <w:szCs w:val="24"/>
          <w:lang w:val="en" w:eastAsia="en-GB"/>
        </w:rPr>
        <w:t>If this is not the case and no advice staff, including the solicitor, will be engaged in work beyond OISC Level 1 or 2, they should inform the OISC of this within the application (preferably in a cover letter).</w:t>
      </w:r>
    </w:p>
    <w:p w14:paraId="0FD2B692" w14:textId="276EAC2A" w:rsidR="00F9533C" w:rsidRDefault="00F9533C" w:rsidP="00D03A5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As some non-</w:t>
      </w:r>
      <w:r w:rsidR="00505FFC">
        <w:rPr>
          <w:rFonts w:ascii="Times New Roman" w:eastAsia="Times New Roman" w:hAnsi="Times New Roman" w:cs="Times New Roman"/>
          <w:sz w:val="24"/>
          <w:szCs w:val="24"/>
          <w:lang w:val="en" w:eastAsia="en-GB"/>
        </w:rPr>
        <w:t>commercial</w:t>
      </w:r>
      <w:r>
        <w:rPr>
          <w:rFonts w:ascii="Times New Roman" w:eastAsia="Times New Roman" w:hAnsi="Times New Roman" w:cs="Times New Roman"/>
          <w:sz w:val="24"/>
          <w:szCs w:val="24"/>
          <w:lang w:val="en" w:eastAsia="en-GB"/>
        </w:rPr>
        <w:t xml:space="preserve"> organisations do charge clients a fee (normally representing a cost recovery fee rather than profit making fee) these organisations will be considered </w:t>
      </w:r>
      <w:r w:rsidR="00806EB0">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fee-charging</w:t>
      </w:r>
      <w:r w:rsidR="00806EB0">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applicants and will be required to pay an OISC application fee. The fee </w:t>
      </w:r>
      <w:r w:rsidR="00806EB0">
        <w:rPr>
          <w:rFonts w:ascii="Times New Roman" w:eastAsia="Times New Roman" w:hAnsi="Times New Roman" w:cs="Times New Roman"/>
          <w:sz w:val="24"/>
          <w:szCs w:val="24"/>
          <w:lang w:val="en" w:eastAsia="en-GB"/>
        </w:rPr>
        <w:t>required will depend on the Level of authorisation that the organisation are seeking</w:t>
      </w:r>
      <w:r w:rsidR="00505FFC">
        <w:rPr>
          <w:rFonts w:ascii="Times New Roman" w:eastAsia="Times New Roman" w:hAnsi="Times New Roman" w:cs="Times New Roman"/>
          <w:sz w:val="24"/>
          <w:szCs w:val="24"/>
          <w:lang w:val="en" w:eastAsia="en-GB"/>
        </w:rPr>
        <w:t xml:space="preserve"> and the number of advisers (including solicitor advisers).</w:t>
      </w:r>
      <w:r>
        <w:rPr>
          <w:rFonts w:ascii="Times New Roman" w:eastAsia="Times New Roman" w:hAnsi="Times New Roman" w:cs="Times New Roman"/>
          <w:sz w:val="24"/>
          <w:szCs w:val="24"/>
          <w:lang w:val="en" w:eastAsia="en-GB"/>
        </w:rPr>
        <w:t xml:space="preserve"> </w:t>
      </w:r>
      <w:r w:rsidR="00806EB0">
        <w:rPr>
          <w:rFonts w:ascii="Times New Roman" w:eastAsia="Times New Roman" w:hAnsi="Times New Roman" w:cs="Times New Roman"/>
          <w:sz w:val="24"/>
          <w:szCs w:val="24"/>
          <w:lang w:val="en" w:eastAsia="en-GB"/>
        </w:rPr>
        <w:t xml:space="preserve">The scale of fees is set out in </w:t>
      </w:r>
      <w:hyperlink r:id="rId13" w:history="1">
        <w:r w:rsidR="00806EB0">
          <w:rPr>
            <w:rStyle w:val="Hyperlink"/>
            <w:rFonts w:ascii="Times New Roman" w:eastAsia="Times New Roman" w:hAnsi="Times New Roman" w:cs="Times New Roman"/>
            <w:sz w:val="24"/>
            <w:szCs w:val="24"/>
            <w:lang w:val="en" w:eastAsia="en-GB"/>
          </w:rPr>
          <w:t>The Application for Regulation Guidance Notes</w:t>
        </w:r>
      </w:hyperlink>
      <w:r w:rsidR="00467625">
        <w:rPr>
          <w:rStyle w:val="Hyperlink"/>
          <w:rFonts w:ascii="Times New Roman" w:eastAsia="Times New Roman" w:hAnsi="Times New Roman" w:cs="Times New Roman"/>
          <w:sz w:val="24"/>
          <w:szCs w:val="24"/>
          <w:lang w:val="en" w:eastAsia="en-GB"/>
        </w:rPr>
        <w:t>.</w:t>
      </w:r>
    </w:p>
    <w:p w14:paraId="31C20B94" w14:textId="36958F6E" w:rsidR="00806EB0" w:rsidRDefault="00806EB0" w:rsidP="00806EB0">
      <w:pPr>
        <w:spacing w:before="100" w:beforeAutospacing="1" w:after="100" w:afterAutospacing="1" w:line="240" w:lineRule="auto"/>
        <w:rPr>
          <w:rFonts w:ascii="Times New Roman" w:eastAsia="Times New Roman" w:hAnsi="Times New Roman" w:cs="Times New Roman"/>
          <w:sz w:val="24"/>
          <w:szCs w:val="24"/>
          <w:u w:val="single"/>
          <w:lang w:val="en" w:eastAsia="en-GB"/>
        </w:rPr>
      </w:pPr>
      <w:r w:rsidRPr="00806EB0">
        <w:rPr>
          <w:rFonts w:ascii="Times New Roman" w:eastAsia="Times New Roman" w:hAnsi="Times New Roman" w:cs="Times New Roman"/>
          <w:sz w:val="24"/>
          <w:szCs w:val="24"/>
          <w:u w:val="single"/>
          <w:lang w:val="en" w:eastAsia="en-GB"/>
        </w:rPr>
        <w:t>Registration and Authorisation</w:t>
      </w:r>
    </w:p>
    <w:p w14:paraId="22AC3612" w14:textId="678A5913" w:rsidR="00806EB0" w:rsidRDefault="00806EB0" w:rsidP="00806E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806EB0">
        <w:rPr>
          <w:rFonts w:ascii="Times New Roman" w:eastAsia="Times New Roman" w:hAnsi="Times New Roman" w:cs="Times New Roman"/>
          <w:sz w:val="24"/>
          <w:szCs w:val="24"/>
          <w:lang w:val="en" w:eastAsia="en-GB"/>
        </w:rPr>
        <w:t xml:space="preserve">Organisations that gain registration with the OISC will be granted a certificate of registration and will be added to the OISC register. </w:t>
      </w:r>
      <w:r>
        <w:rPr>
          <w:rFonts w:ascii="Times New Roman" w:eastAsia="Times New Roman" w:hAnsi="Times New Roman" w:cs="Times New Roman"/>
          <w:sz w:val="24"/>
          <w:szCs w:val="24"/>
          <w:lang w:val="en" w:eastAsia="en-GB"/>
        </w:rPr>
        <w:t>The certificate and register will list all authorised advisers a</w:t>
      </w:r>
      <w:r w:rsidR="0031554B">
        <w:rPr>
          <w:rFonts w:ascii="Times New Roman" w:eastAsia="Times New Roman" w:hAnsi="Times New Roman" w:cs="Times New Roman"/>
          <w:sz w:val="24"/>
          <w:szCs w:val="24"/>
          <w:lang w:val="en" w:eastAsia="en-GB"/>
        </w:rPr>
        <w:t>long with</w:t>
      </w:r>
      <w:r>
        <w:rPr>
          <w:rFonts w:ascii="Times New Roman" w:eastAsia="Times New Roman" w:hAnsi="Times New Roman" w:cs="Times New Roman"/>
          <w:sz w:val="24"/>
          <w:szCs w:val="24"/>
          <w:lang w:val="en" w:eastAsia="en-GB"/>
        </w:rPr>
        <w:t xml:space="preserve"> their Levels and </w:t>
      </w:r>
      <w:r w:rsidR="0031554B">
        <w:rPr>
          <w:rFonts w:ascii="Times New Roman" w:eastAsia="Times New Roman" w:hAnsi="Times New Roman" w:cs="Times New Roman"/>
          <w:sz w:val="24"/>
          <w:szCs w:val="24"/>
          <w:lang w:val="en" w:eastAsia="en-GB"/>
        </w:rPr>
        <w:t>C</w:t>
      </w:r>
      <w:r>
        <w:rPr>
          <w:rFonts w:ascii="Times New Roman" w:eastAsia="Times New Roman" w:hAnsi="Times New Roman" w:cs="Times New Roman"/>
          <w:sz w:val="24"/>
          <w:szCs w:val="24"/>
          <w:lang w:val="en" w:eastAsia="en-GB"/>
        </w:rPr>
        <w:t>ategories of authorisation. Any SRA regulated solicitors working within the organisation will be included on the certificate and the register</w:t>
      </w:r>
      <w:r w:rsidR="0031554B">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where it will be noted that they are a </w:t>
      </w:r>
      <w:r w:rsidR="0031554B">
        <w:rPr>
          <w:rFonts w:ascii="Times New Roman" w:eastAsia="Times New Roman" w:hAnsi="Times New Roman" w:cs="Times New Roman"/>
          <w:sz w:val="24"/>
          <w:szCs w:val="24"/>
          <w:lang w:val="en" w:eastAsia="en-GB"/>
        </w:rPr>
        <w:t>solicitor</w:t>
      </w:r>
      <w:r w:rsidR="00467625">
        <w:rPr>
          <w:rFonts w:ascii="Times New Roman" w:eastAsia="Times New Roman" w:hAnsi="Times New Roman" w:cs="Times New Roman"/>
          <w:sz w:val="24"/>
          <w:szCs w:val="24"/>
          <w:lang w:val="en" w:eastAsia="en-GB"/>
        </w:rPr>
        <w:t xml:space="preserve"> regulated by the SRA.</w:t>
      </w:r>
    </w:p>
    <w:p w14:paraId="44B1D998" w14:textId="50EF8FDA" w:rsidR="0031554B" w:rsidRDefault="0031554B" w:rsidP="00806E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SRA regulated solicitors working within OISC regulated firms are not restricted in any way as to the advice and services they can provide. They can undertake work at Level 3 and represent clients in Judicial Review matters. </w:t>
      </w:r>
      <w:r w:rsidRPr="00467625">
        <w:rPr>
          <w:rFonts w:ascii="Times New Roman" w:eastAsia="Times New Roman" w:hAnsi="Times New Roman" w:cs="Times New Roman"/>
          <w:sz w:val="24"/>
          <w:szCs w:val="24"/>
          <w:lang w:val="en" w:eastAsia="en-GB"/>
        </w:rPr>
        <w:t xml:space="preserve">In order to be able to do this however the organisation must have applied </w:t>
      </w:r>
      <w:r w:rsidR="00220FEF" w:rsidRPr="00467625">
        <w:rPr>
          <w:rFonts w:ascii="Times New Roman" w:eastAsia="Times New Roman" w:hAnsi="Times New Roman" w:cs="Times New Roman"/>
          <w:sz w:val="24"/>
          <w:szCs w:val="24"/>
          <w:lang w:val="en" w:eastAsia="en-GB"/>
        </w:rPr>
        <w:t>and been approved by</w:t>
      </w:r>
      <w:r w:rsidRPr="00467625">
        <w:rPr>
          <w:rFonts w:ascii="Times New Roman" w:eastAsia="Times New Roman" w:hAnsi="Times New Roman" w:cs="Times New Roman"/>
          <w:sz w:val="24"/>
          <w:szCs w:val="24"/>
          <w:lang w:val="en" w:eastAsia="en-GB"/>
        </w:rPr>
        <w:t xml:space="preserve"> the OISC at Level 3</w:t>
      </w:r>
      <w:r w:rsidR="00220FEF" w:rsidRPr="00467625">
        <w:rPr>
          <w:rFonts w:ascii="Times New Roman" w:eastAsia="Times New Roman" w:hAnsi="Times New Roman" w:cs="Times New Roman"/>
          <w:sz w:val="24"/>
          <w:szCs w:val="24"/>
          <w:lang w:val="en" w:eastAsia="en-GB"/>
        </w:rPr>
        <w:t>.</w:t>
      </w:r>
    </w:p>
    <w:p w14:paraId="065DE3F2" w14:textId="41882A82" w:rsidR="00505FFC" w:rsidRDefault="00505FFC" w:rsidP="00806E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Once an organisation has gained registration it may apply to the OISC to have trainee advisers working under the OISC’s </w:t>
      </w:r>
      <w:r w:rsidR="00015184">
        <w:rPr>
          <w:rFonts w:ascii="Times New Roman" w:eastAsia="Times New Roman" w:hAnsi="Times New Roman" w:cs="Times New Roman"/>
          <w:sz w:val="24"/>
          <w:szCs w:val="24"/>
          <w:lang w:val="en" w:eastAsia="en-GB"/>
        </w:rPr>
        <w:t xml:space="preserve">supervision scheme. Details of how to apply under this scheme can be found in the OISC’s </w:t>
      </w:r>
      <w:hyperlink r:id="rId14" w:history="1">
        <w:r w:rsidR="00015184">
          <w:rPr>
            <w:rStyle w:val="Hyperlink"/>
            <w:rFonts w:ascii="Times New Roman" w:eastAsia="Times New Roman" w:hAnsi="Times New Roman" w:cs="Times New Roman"/>
            <w:sz w:val="24"/>
            <w:szCs w:val="24"/>
            <w:lang w:val="en" w:eastAsia="en-GB"/>
          </w:rPr>
          <w:t>Guidance note on Supervision</w:t>
        </w:r>
      </w:hyperlink>
      <w:r w:rsidR="00467625">
        <w:rPr>
          <w:rStyle w:val="Hyperlink"/>
          <w:rFonts w:ascii="Times New Roman" w:eastAsia="Times New Roman" w:hAnsi="Times New Roman" w:cs="Times New Roman"/>
          <w:sz w:val="24"/>
          <w:szCs w:val="24"/>
          <w:lang w:val="en" w:eastAsia="en-GB"/>
        </w:rPr>
        <w:t>.</w:t>
      </w:r>
    </w:p>
    <w:p w14:paraId="3415419E" w14:textId="568F3835" w:rsidR="009D2E0B" w:rsidRPr="00373A70" w:rsidRDefault="00015184" w:rsidP="00373A7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Registered organisations will be invited to apply for continued registration with the Commissioner normally on an annual basis. </w:t>
      </w:r>
    </w:p>
    <w:p w14:paraId="6A9C1BEE" w14:textId="082EE8AD" w:rsidR="00015184" w:rsidRDefault="00015184" w:rsidP="0001518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4</w:t>
      </w:r>
      <w:r w:rsidRPr="00015184">
        <w:rPr>
          <w:rFonts w:ascii="Times New Roman" w:eastAsia="Times New Roman" w:hAnsi="Times New Roman" w:cs="Times New Roman"/>
          <w:b/>
          <w:bCs/>
          <w:sz w:val="36"/>
          <w:szCs w:val="36"/>
          <w:lang w:val="en" w:eastAsia="en-GB"/>
        </w:rPr>
        <w:t xml:space="preserve">. </w:t>
      </w:r>
      <w:r>
        <w:rPr>
          <w:rFonts w:ascii="Times New Roman" w:eastAsia="Times New Roman" w:hAnsi="Times New Roman" w:cs="Times New Roman"/>
          <w:b/>
          <w:bCs/>
          <w:sz w:val="36"/>
          <w:szCs w:val="36"/>
          <w:lang w:val="en" w:eastAsia="en-GB"/>
        </w:rPr>
        <w:t xml:space="preserve">Compliance </w:t>
      </w:r>
      <w:r w:rsidR="003D7D96">
        <w:rPr>
          <w:rFonts w:ascii="Times New Roman" w:eastAsia="Times New Roman" w:hAnsi="Times New Roman" w:cs="Times New Roman"/>
          <w:b/>
          <w:bCs/>
          <w:sz w:val="36"/>
          <w:szCs w:val="36"/>
          <w:lang w:val="en" w:eastAsia="en-GB"/>
        </w:rPr>
        <w:t>and Complaints</w:t>
      </w:r>
    </w:p>
    <w:p w14:paraId="0AA0EFBF" w14:textId="6563BCEA" w:rsidR="003D7D96" w:rsidRDefault="003D7D96" w:rsidP="00015184">
      <w:pPr>
        <w:spacing w:before="100" w:beforeAutospacing="1" w:after="100" w:afterAutospacing="1" w:line="240" w:lineRule="auto"/>
        <w:outlineLvl w:val="1"/>
        <w:rPr>
          <w:rFonts w:ascii="Times New Roman" w:eastAsia="Times New Roman" w:hAnsi="Times New Roman" w:cs="Times New Roman"/>
          <w:sz w:val="24"/>
          <w:szCs w:val="24"/>
          <w:lang w:val="en" w:eastAsia="en-GB"/>
        </w:rPr>
      </w:pPr>
      <w:r w:rsidRPr="003D7D96">
        <w:rPr>
          <w:rFonts w:ascii="Times New Roman" w:eastAsia="Times New Roman" w:hAnsi="Times New Roman" w:cs="Times New Roman"/>
          <w:sz w:val="24"/>
          <w:szCs w:val="24"/>
          <w:lang w:val="en" w:eastAsia="en-GB"/>
        </w:rPr>
        <w:t xml:space="preserve">4.1 </w:t>
      </w:r>
      <w:r>
        <w:rPr>
          <w:rFonts w:ascii="Times New Roman" w:eastAsia="Times New Roman" w:hAnsi="Times New Roman" w:cs="Times New Roman"/>
          <w:sz w:val="24"/>
          <w:szCs w:val="24"/>
          <w:lang w:val="en" w:eastAsia="en-GB"/>
        </w:rPr>
        <w:t xml:space="preserve">Where solicitors </w:t>
      </w:r>
      <w:bookmarkStart w:id="0" w:name="_Hlk48645609"/>
      <w:r>
        <w:rPr>
          <w:rFonts w:ascii="Times New Roman" w:eastAsia="Times New Roman" w:hAnsi="Times New Roman" w:cs="Times New Roman"/>
          <w:sz w:val="24"/>
          <w:szCs w:val="24"/>
          <w:lang w:val="en" w:eastAsia="en-GB"/>
        </w:rPr>
        <w:t xml:space="preserve">work within OISC </w:t>
      </w:r>
      <w:r w:rsidR="00727A94">
        <w:rPr>
          <w:rFonts w:ascii="Times New Roman" w:eastAsia="Times New Roman" w:hAnsi="Times New Roman" w:cs="Times New Roman"/>
          <w:sz w:val="24"/>
          <w:szCs w:val="24"/>
          <w:lang w:val="en" w:eastAsia="en-GB"/>
        </w:rPr>
        <w:t>regulated organisations</w:t>
      </w:r>
      <w:r>
        <w:rPr>
          <w:rFonts w:ascii="Times New Roman" w:eastAsia="Times New Roman" w:hAnsi="Times New Roman" w:cs="Times New Roman"/>
          <w:sz w:val="24"/>
          <w:szCs w:val="24"/>
          <w:lang w:val="en" w:eastAsia="en-GB"/>
        </w:rPr>
        <w:t xml:space="preserve"> and are directly regulated by the OISC</w:t>
      </w:r>
      <w:bookmarkEnd w:id="0"/>
      <w:r>
        <w:rPr>
          <w:rFonts w:ascii="Times New Roman" w:eastAsia="Times New Roman" w:hAnsi="Times New Roman" w:cs="Times New Roman"/>
          <w:sz w:val="24"/>
          <w:szCs w:val="24"/>
          <w:lang w:val="en" w:eastAsia="en-GB"/>
        </w:rPr>
        <w:t>, they are required to abide by the OISC Code of Standards and work is limited to the authorisations they have been granted and reflected in the OISC’s Guidance on Competence.  In dealing with clients</w:t>
      </w:r>
      <w:r w:rsidR="00727A94">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such solicitors should ensure that clients are aware that they are regulated by the OISC. Their work will be subject to review by the OISC through the OISC premise</w:t>
      </w:r>
      <w:r w:rsidR="00467625">
        <w:rPr>
          <w:rFonts w:ascii="Times New Roman" w:eastAsia="Times New Roman" w:hAnsi="Times New Roman" w:cs="Times New Roman"/>
          <w:sz w:val="24"/>
          <w:szCs w:val="24"/>
          <w:lang w:val="en" w:eastAsia="en-GB"/>
        </w:rPr>
        <w:t>s</w:t>
      </w:r>
      <w:r>
        <w:rPr>
          <w:rFonts w:ascii="Times New Roman" w:eastAsia="Times New Roman" w:hAnsi="Times New Roman" w:cs="Times New Roman"/>
          <w:sz w:val="24"/>
          <w:szCs w:val="24"/>
          <w:lang w:val="en" w:eastAsia="en-GB"/>
        </w:rPr>
        <w:t xml:space="preserve"> audit process or OISC complaints scheme</w:t>
      </w:r>
      <w:r w:rsidR="00F41050">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should the need arise. They will be required to carry out CPD in line with the requirements made by the OISC on authorised advisers. </w:t>
      </w:r>
    </w:p>
    <w:p w14:paraId="6C2741BE" w14:textId="250C9374" w:rsidR="00AD7C44" w:rsidRDefault="003D7D96" w:rsidP="00AD7C44">
      <w:pPr>
        <w:spacing w:before="100" w:beforeAutospacing="1" w:after="100" w:afterAutospacing="1" w:line="240" w:lineRule="auto"/>
        <w:outlineLvl w:val="1"/>
        <w:rPr>
          <w:rFonts w:ascii="Times New Roman" w:hAnsi="Times New Roman" w:cs="Times New Roman"/>
          <w:sz w:val="24"/>
          <w:szCs w:val="24"/>
        </w:rPr>
      </w:pPr>
      <w:r>
        <w:rPr>
          <w:rFonts w:ascii="Times New Roman" w:eastAsia="Times New Roman" w:hAnsi="Times New Roman" w:cs="Times New Roman"/>
          <w:sz w:val="24"/>
          <w:szCs w:val="24"/>
          <w:lang w:val="en" w:eastAsia="en-GB"/>
        </w:rPr>
        <w:t xml:space="preserve">4.2 </w:t>
      </w:r>
      <w:r w:rsidR="00AD7C44" w:rsidRPr="00727A94">
        <w:rPr>
          <w:rFonts w:ascii="Times New Roman" w:eastAsia="Times New Roman" w:hAnsi="Times New Roman" w:cs="Times New Roman"/>
          <w:sz w:val="24"/>
          <w:szCs w:val="24"/>
          <w:lang w:val="en" w:eastAsia="en-GB"/>
        </w:rPr>
        <w:t xml:space="preserve">Solicitors working in OISC </w:t>
      </w:r>
      <w:r w:rsidR="00727A94">
        <w:rPr>
          <w:rFonts w:ascii="Times New Roman" w:eastAsia="Times New Roman" w:hAnsi="Times New Roman" w:cs="Times New Roman"/>
          <w:sz w:val="24"/>
          <w:szCs w:val="24"/>
          <w:lang w:val="en" w:eastAsia="en-GB"/>
        </w:rPr>
        <w:t xml:space="preserve">regulated </w:t>
      </w:r>
      <w:r w:rsidR="00AD7C44" w:rsidRPr="00727A94">
        <w:rPr>
          <w:rFonts w:ascii="Times New Roman" w:eastAsia="Times New Roman" w:hAnsi="Times New Roman" w:cs="Times New Roman"/>
          <w:sz w:val="24"/>
          <w:szCs w:val="24"/>
          <w:lang w:val="en" w:eastAsia="en-GB"/>
        </w:rPr>
        <w:t xml:space="preserve">organisations should still be aware that the SRA </w:t>
      </w:r>
      <w:r w:rsidR="00AD7C44" w:rsidRPr="00727A94">
        <w:rPr>
          <w:rFonts w:ascii="Times New Roman" w:hAnsi="Times New Roman" w:cs="Times New Roman"/>
          <w:sz w:val="24"/>
          <w:szCs w:val="24"/>
        </w:rPr>
        <w:t>Code of Conduct for Solicitors, RELs and RFLs applies to solicitors, RELs and RFLs wherever they work</w:t>
      </w:r>
      <w:r w:rsidR="00727A94" w:rsidRPr="00727A94">
        <w:rPr>
          <w:rFonts w:ascii="Times New Roman" w:hAnsi="Times New Roman" w:cs="Times New Roman"/>
          <w:sz w:val="24"/>
          <w:szCs w:val="24"/>
        </w:rPr>
        <w:t>. Generally</w:t>
      </w:r>
      <w:r w:rsidR="00727A94">
        <w:rPr>
          <w:rFonts w:ascii="Times New Roman" w:hAnsi="Times New Roman" w:cs="Times New Roman"/>
          <w:sz w:val="24"/>
          <w:szCs w:val="24"/>
        </w:rPr>
        <w:t>,</w:t>
      </w:r>
      <w:r w:rsidR="00727A94" w:rsidRPr="00727A94">
        <w:rPr>
          <w:rFonts w:ascii="Times New Roman" w:hAnsi="Times New Roman" w:cs="Times New Roman"/>
          <w:sz w:val="24"/>
          <w:szCs w:val="24"/>
        </w:rPr>
        <w:t xml:space="preserve"> the principles of both regulatory bodies are aligned but there are in places </w:t>
      </w:r>
      <w:r w:rsidR="00AD7C44" w:rsidRPr="00727A94">
        <w:rPr>
          <w:rFonts w:ascii="Times New Roman" w:hAnsi="Times New Roman" w:cs="Times New Roman"/>
          <w:sz w:val="24"/>
          <w:szCs w:val="24"/>
        </w:rPr>
        <w:t xml:space="preserve">some differences in approach between </w:t>
      </w:r>
      <w:r w:rsidR="00727A94" w:rsidRPr="00727A94">
        <w:rPr>
          <w:rFonts w:ascii="Times New Roman" w:hAnsi="Times New Roman" w:cs="Times New Roman"/>
          <w:sz w:val="24"/>
          <w:szCs w:val="24"/>
        </w:rPr>
        <w:t>the SRA’s</w:t>
      </w:r>
      <w:r w:rsidR="00AD7C44" w:rsidRPr="00727A94">
        <w:rPr>
          <w:rFonts w:ascii="Times New Roman" w:hAnsi="Times New Roman" w:cs="Times New Roman"/>
          <w:sz w:val="24"/>
          <w:szCs w:val="24"/>
        </w:rPr>
        <w:t xml:space="preserve"> </w:t>
      </w:r>
      <w:r w:rsidR="00727A94">
        <w:rPr>
          <w:rFonts w:ascii="Times New Roman" w:hAnsi="Times New Roman" w:cs="Times New Roman"/>
          <w:sz w:val="24"/>
          <w:szCs w:val="24"/>
        </w:rPr>
        <w:t>R</w:t>
      </w:r>
      <w:r w:rsidR="00AD7C44" w:rsidRPr="00727A94">
        <w:rPr>
          <w:rFonts w:ascii="Times New Roman" w:hAnsi="Times New Roman" w:cs="Times New Roman"/>
          <w:sz w:val="24"/>
          <w:szCs w:val="24"/>
        </w:rPr>
        <w:t xml:space="preserve">egulatory </w:t>
      </w:r>
      <w:r w:rsidR="00727A94">
        <w:rPr>
          <w:rFonts w:ascii="Times New Roman" w:hAnsi="Times New Roman" w:cs="Times New Roman"/>
          <w:sz w:val="24"/>
          <w:szCs w:val="24"/>
        </w:rPr>
        <w:t>F</w:t>
      </w:r>
      <w:r w:rsidR="00AD7C44" w:rsidRPr="00727A94">
        <w:rPr>
          <w:rFonts w:ascii="Times New Roman" w:hAnsi="Times New Roman" w:cs="Times New Roman"/>
          <w:sz w:val="24"/>
          <w:szCs w:val="24"/>
        </w:rPr>
        <w:t xml:space="preserve">ramework and the OISC’s Code of Standards. </w:t>
      </w:r>
      <w:r w:rsidR="00727A94" w:rsidRPr="00727A94">
        <w:rPr>
          <w:rFonts w:ascii="Times New Roman" w:hAnsi="Times New Roman" w:cs="Times New Roman"/>
          <w:sz w:val="24"/>
          <w:szCs w:val="24"/>
        </w:rPr>
        <w:t xml:space="preserve">In </w:t>
      </w:r>
      <w:r w:rsidR="00AD7C44" w:rsidRPr="00727A94">
        <w:rPr>
          <w:rFonts w:ascii="Times New Roman" w:hAnsi="Times New Roman" w:cs="Times New Roman"/>
          <w:sz w:val="24"/>
          <w:szCs w:val="24"/>
        </w:rPr>
        <w:t xml:space="preserve">situations where solicitors, RELs and RFLs act as an OISC registered adviser and are providing services from a commercial OISC regulated organisation, the OISC’s Code of Standards </w:t>
      </w:r>
      <w:bookmarkStart w:id="1" w:name="_Hlk48646805"/>
      <w:r w:rsidR="00AD7C44" w:rsidRPr="00727A94">
        <w:rPr>
          <w:rFonts w:ascii="Times New Roman" w:hAnsi="Times New Roman" w:cs="Times New Roman"/>
          <w:sz w:val="24"/>
          <w:szCs w:val="24"/>
        </w:rPr>
        <w:t>prevails in any instances of conflict between the two codes.</w:t>
      </w:r>
      <w:bookmarkEnd w:id="1"/>
      <w:r w:rsidR="00AD7C44" w:rsidRPr="00727A94">
        <w:rPr>
          <w:rFonts w:ascii="Times New Roman" w:hAnsi="Times New Roman" w:cs="Times New Roman"/>
          <w:sz w:val="24"/>
          <w:szCs w:val="24"/>
        </w:rPr>
        <w:t xml:space="preserve"> This reflects the principle of section 54 of the Legal Services Act 2007 that in instances of conflict, entity regulation overrides individual regulation. The OISC’s </w:t>
      </w:r>
      <w:r w:rsidR="00F41050">
        <w:rPr>
          <w:rFonts w:ascii="Times New Roman" w:hAnsi="Times New Roman" w:cs="Times New Roman"/>
          <w:sz w:val="24"/>
          <w:szCs w:val="24"/>
        </w:rPr>
        <w:t>C</w:t>
      </w:r>
      <w:r w:rsidR="00AD7C44" w:rsidRPr="00727A94">
        <w:rPr>
          <w:rFonts w:ascii="Times New Roman" w:hAnsi="Times New Roman" w:cs="Times New Roman"/>
          <w:sz w:val="24"/>
          <w:szCs w:val="24"/>
        </w:rPr>
        <w:t xml:space="preserve">omplaints </w:t>
      </w:r>
      <w:r w:rsidR="00F41050">
        <w:rPr>
          <w:rFonts w:ascii="Times New Roman" w:hAnsi="Times New Roman" w:cs="Times New Roman"/>
          <w:sz w:val="24"/>
          <w:szCs w:val="24"/>
        </w:rPr>
        <w:t>S</w:t>
      </w:r>
      <w:r w:rsidR="00AD7C44" w:rsidRPr="00727A94">
        <w:rPr>
          <w:rFonts w:ascii="Times New Roman" w:hAnsi="Times New Roman" w:cs="Times New Roman"/>
          <w:sz w:val="24"/>
          <w:szCs w:val="24"/>
        </w:rPr>
        <w:t xml:space="preserve">cheme will be applied to situations where a complaint is made about solicitors, RELs and RFLs while they were acting as an OISC registered adviser and providing services from an OISC regulated organisation. </w:t>
      </w:r>
    </w:p>
    <w:p w14:paraId="1B69B5B5" w14:textId="3EBDB0FE" w:rsidR="00727A94" w:rsidRDefault="00727A94" w:rsidP="00AD7C44">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 xml:space="preserve">4.3 Solicitors working in OISC regulated organisations which are Law Centres or other non-commercial </w:t>
      </w:r>
      <w:r w:rsidR="00F33265">
        <w:rPr>
          <w:rFonts w:ascii="Times New Roman" w:hAnsi="Times New Roman" w:cs="Times New Roman"/>
          <w:sz w:val="24"/>
          <w:szCs w:val="24"/>
        </w:rPr>
        <w:t>advice services</w:t>
      </w:r>
      <w:r>
        <w:rPr>
          <w:rFonts w:ascii="Times New Roman" w:hAnsi="Times New Roman" w:cs="Times New Roman"/>
          <w:sz w:val="24"/>
          <w:szCs w:val="24"/>
        </w:rPr>
        <w:t xml:space="preserve"> and </w:t>
      </w:r>
      <w:r w:rsidR="002C7B31">
        <w:rPr>
          <w:rFonts w:ascii="Times New Roman" w:hAnsi="Times New Roman" w:cs="Times New Roman"/>
          <w:sz w:val="24"/>
          <w:szCs w:val="24"/>
        </w:rPr>
        <w:t>individually</w:t>
      </w:r>
      <w:r>
        <w:rPr>
          <w:rFonts w:ascii="Times New Roman" w:hAnsi="Times New Roman" w:cs="Times New Roman"/>
          <w:sz w:val="24"/>
          <w:szCs w:val="24"/>
        </w:rPr>
        <w:t xml:space="preserve"> regulated by the SRA, will need to continue to </w:t>
      </w:r>
      <w:r w:rsidR="009D2E0B">
        <w:rPr>
          <w:rFonts w:ascii="Times New Roman" w:hAnsi="Times New Roman" w:cs="Times New Roman"/>
          <w:sz w:val="24"/>
          <w:szCs w:val="24"/>
        </w:rPr>
        <w:t>practi</w:t>
      </w:r>
      <w:r w:rsidR="00F33265">
        <w:rPr>
          <w:rFonts w:ascii="Times New Roman" w:hAnsi="Times New Roman" w:cs="Times New Roman"/>
          <w:sz w:val="24"/>
          <w:szCs w:val="24"/>
        </w:rPr>
        <w:t>s</w:t>
      </w:r>
      <w:r w:rsidR="009D2E0B">
        <w:rPr>
          <w:rFonts w:ascii="Times New Roman" w:hAnsi="Times New Roman" w:cs="Times New Roman"/>
          <w:sz w:val="24"/>
          <w:szCs w:val="24"/>
        </w:rPr>
        <w:t>e</w:t>
      </w:r>
      <w:r>
        <w:rPr>
          <w:rFonts w:ascii="Times New Roman" w:hAnsi="Times New Roman" w:cs="Times New Roman"/>
          <w:sz w:val="24"/>
          <w:szCs w:val="24"/>
        </w:rPr>
        <w:t xml:space="preserve"> compliance with the SRA </w:t>
      </w:r>
      <w:r w:rsidRPr="00727A94">
        <w:rPr>
          <w:rFonts w:ascii="Times New Roman" w:hAnsi="Times New Roman" w:cs="Times New Roman"/>
          <w:sz w:val="24"/>
          <w:szCs w:val="24"/>
        </w:rPr>
        <w:t>Code of Conduct for Solicitors, RELs and RFLs</w:t>
      </w:r>
      <w:r>
        <w:rPr>
          <w:rFonts w:ascii="Times New Roman" w:hAnsi="Times New Roman" w:cs="Times New Roman"/>
          <w:sz w:val="24"/>
          <w:szCs w:val="24"/>
        </w:rPr>
        <w:t xml:space="preserve">. They should be mindful of the OISC Code of Standards as it applies to the requirements on the </w:t>
      </w:r>
      <w:r w:rsidR="00D27B30">
        <w:rPr>
          <w:rFonts w:ascii="Times New Roman" w:hAnsi="Times New Roman" w:cs="Times New Roman"/>
          <w:sz w:val="24"/>
          <w:szCs w:val="24"/>
        </w:rPr>
        <w:t>organisation but</w:t>
      </w:r>
      <w:r>
        <w:rPr>
          <w:rFonts w:ascii="Times New Roman" w:hAnsi="Times New Roman" w:cs="Times New Roman"/>
          <w:sz w:val="24"/>
          <w:szCs w:val="24"/>
        </w:rPr>
        <w:t xml:space="preserve"> are not bound by the Codes that apply to the individual adviser. Again</w:t>
      </w:r>
      <w:r w:rsidR="009D2E0B">
        <w:rPr>
          <w:rFonts w:ascii="Times New Roman" w:hAnsi="Times New Roman" w:cs="Times New Roman"/>
          <w:sz w:val="24"/>
          <w:szCs w:val="24"/>
        </w:rPr>
        <w:t>,</w:t>
      </w:r>
      <w:r>
        <w:rPr>
          <w:rFonts w:ascii="Times New Roman" w:hAnsi="Times New Roman" w:cs="Times New Roman"/>
          <w:sz w:val="24"/>
          <w:szCs w:val="24"/>
        </w:rPr>
        <w:t xml:space="preserve"> the two regulators requirements are in principle aligned but for these </w:t>
      </w:r>
      <w:r w:rsidR="009D2E0B">
        <w:rPr>
          <w:rFonts w:ascii="Times New Roman" w:hAnsi="Times New Roman" w:cs="Times New Roman"/>
          <w:sz w:val="24"/>
          <w:szCs w:val="24"/>
        </w:rPr>
        <w:t>Solicitors</w:t>
      </w:r>
      <w:r>
        <w:rPr>
          <w:rFonts w:ascii="Times New Roman" w:hAnsi="Times New Roman" w:cs="Times New Roman"/>
          <w:sz w:val="24"/>
          <w:szCs w:val="24"/>
        </w:rPr>
        <w:t xml:space="preserve"> the SRA </w:t>
      </w:r>
      <w:r w:rsidRPr="00727A94">
        <w:rPr>
          <w:rFonts w:ascii="Times New Roman" w:hAnsi="Times New Roman" w:cs="Times New Roman"/>
          <w:sz w:val="24"/>
          <w:szCs w:val="24"/>
        </w:rPr>
        <w:t>Code of Conduct for Solicitors</w:t>
      </w:r>
      <w:r>
        <w:rPr>
          <w:rFonts w:ascii="Times New Roman" w:hAnsi="Times New Roman" w:cs="Times New Roman"/>
          <w:sz w:val="24"/>
          <w:szCs w:val="24"/>
        </w:rPr>
        <w:t xml:space="preserve"> </w:t>
      </w:r>
      <w:r w:rsidRPr="00727A94">
        <w:rPr>
          <w:rFonts w:ascii="Times New Roman" w:hAnsi="Times New Roman" w:cs="Times New Roman"/>
          <w:sz w:val="24"/>
          <w:szCs w:val="24"/>
        </w:rPr>
        <w:t xml:space="preserve">prevails in any instances of conflict between the two </w:t>
      </w:r>
      <w:r w:rsidR="009D2E0B">
        <w:rPr>
          <w:rFonts w:ascii="Times New Roman" w:hAnsi="Times New Roman" w:cs="Times New Roman"/>
          <w:sz w:val="24"/>
          <w:szCs w:val="24"/>
        </w:rPr>
        <w:t xml:space="preserve">regulators </w:t>
      </w:r>
      <w:r w:rsidRPr="00727A94">
        <w:rPr>
          <w:rFonts w:ascii="Times New Roman" w:hAnsi="Times New Roman" w:cs="Times New Roman"/>
          <w:sz w:val="24"/>
          <w:szCs w:val="24"/>
        </w:rPr>
        <w:t>codes.</w:t>
      </w:r>
      <w:r w:rsidR="009D2E0B">
        <w:rPr>
          <w:rFonts w:ascii="Times New Roman" w:hAnsi="Times New Roman" w:cs="Times New Roman"/>
          <w:sz w:val="24"/>
          <w:szCs w:val="24"/>
        </w:rPr>
        <w:t xml:space="preserve"> Where complaints are received regarding the advice and services provided by the SRA regulated solicitor</w:t>
      </w:r>
      <w:r w:rsidR="001D58B5">
        <w:rPr>
          <w:rFonts w:ascii="Times New Roman" w:hAnsi="Times New Roman" w:cs="Times New Roman"/>
          <w:sz w:val="24"/>
          <w:szCs w:val="24"/>
        </w:rPr>
        <w:t>,</w:t>
      </w:r>
      <w:r w:rsidR="009D2E0B">
        <w:rPr>
          <w:rFonts w:ascii="Times New Roman" w:hAnsi="Times New Roman" w:cs="Times New Roman"/>
          <w:sz w:val="24"/>
          <w:szCs w:val="24"/>
        </w:rPr>
        <w:t xml:space="preserve"> such complaints will be referred to either the </w:t>
      </w:r>
      <w:r w:rsidR="00467625">
        <w:rPr>
          <w:rFonts w:ascii="Times New Roman" w:hAnsi="Times New Roman" w:cs="Times New Roman"/>
          <w:sz w:val="24"/>
          <w:szCs w:val="24"/>
        </w:rPr>
        <w:t xml:space="preserve">Legal Ombudsman or the </w:t>
      </w:r>
      <w:r w:rsidR="009D2E0B">
        <w:rPr>
          <w:rFonts w:ascii="Times New Roman" w:hAnsi="Times New Roman" w:cs="Times New Roman"/>
          <w:sz w:val="24"/>
          <w:szCs w:val="24"/>
        </w:rPr>
        <w:t xml:space="preserve">SRA </w:t>
      </w:r>
      <w:r w:rsidR="00467625">
        <w:rPr>
          <w:rFonts w:ascii="Times New Roman" w:hAnsi="Times New Roman" w:cs="Times New Roman"/>
          <w:sz w:val="24"/>
          <w:szCs w:val="24"/>
        </w:rPr>
        <w:t xml:space="preserve">as appropriate. </w:t>
      </w:r>
    </w:p>
    <w:p w14:paraId="1D4E1762" w14:textId="034AEC5A" w:rsidR="00B009F9" w:rsidRDefault="009D2E0B" w:rsidP="009D2E0B">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 xml:space="preserve">4.4 </w:t>
      </w:r>
      <w:r w:rsidR="00B009F9">
        <w:rPr>
          <w:rFonts w:ascii="Times New Roman" w:hAnsi="Times New Roman" w:cs="Times New Roman"/>
          <w:sz w:val="24"/>
          <w:szCs w:val="24"/>
        </w:rPr>
        <w:t>The OISC will not generally look to review the files of solicitors regulated by the SRA when they conduct premises audits. However if the OISC believe that the overall fitness or competence of the organisation is called into question by the conduct or quality of work being undertaken by the Solicitor, the OISC may refer the matter to the SRA or with the solicitors agreement or SRA</w:t>
      </w:r>
      <w:r w:rsidR="00467625">
        <w:rPr>
          <w:rFonts w:ascii="Times New Roman" w:hAnsi="Times New Roman" w:cs="Times New Roman"/>
          <w:sz w:val="24"/>
          <w:szCs w:val="24"/>
        </w:rPr>
        <w:t xml:space="preserve"> </w:t>
      </w:r>
      <w:r w:rsidR="00140125">
        <w:rPr>
          <w:rFonts w:ascii="Times New Roman" w:hAnsi="Times New Roman" w:cs="Times New Roman"/>
          <w:sz w:val="24"/>
          <w:szCs w:val="24"/>
        </w:rPr>
        <w:t>support</w:t>
      </w:r>
      <w:r w:rsidR="00B009F9">
        <w:rPr>
          <w:rFonts w:ascii="Times New Roman" w:hAnsi="Times New Roman" w:cs="Times New Roman"/>
          <w:sz w:val="24"/>
          <w:szCs w:val="24"/>
        </w:rPr>
        <w:t>, ask to see examples of the solicitors work. The SRA have indicated that they will support any reasonable request by the OISC to review the work of a solicitor working within an OISC regulated firm.</w:t>
      </w:r>
    </w:p>
    <w:p w14:paraId="33BAB9A0" w14:textId="718213CE" w:rsidR="00015184" w:rsidRDefault="00B009F9" w:rsidP="009D2E0B">
      <w:pPr>
        <w:spacing w:before="100" w:beforeAutospacing="1" w:after="100" w:afterAutospacing="1" w:line="240" w:lineRule="auto"/>
        <w:outlineLvl w:val="1"/>
        <w:rPr>
          <w:rFonts w:ascii="Times New Roman" w:eastAsia="Times New Roman" w:hAnsi="Times New Roman" w:cs="Times New Roman"/>
          <w:sz w:val="24"/>
          <w:szCs w:val="24"/>
          <w:lang w:val="en" w:eastAsia="en-GB"/>
        </w:rPr>
      </w:pPr>
      <w:r>
        <w:rPr>
          <w:rFonts w:ascii="Times New Roman" w:hAnsi="Times New Roman" w:cs="Times New Roman"/>
          <w:sz w:val="24"/>
          <w:szCs w:val="24"/>
        </w:rPr>
        <w:t xml:space="preserve">4.5 </w:t>
      </w:r>
      <w:r w:rsidR="009D2E0B">
        <w:rPr>
          <w:rFonts w:ascii="Times New Roman" w:hAnsi="Times New Roman" w:cs="Times New Roman"/>
          <w:sz w:val="24"/>
          <w:szCs w:val="24"/>
        </w:rPr>
        <w:t>As both SRA and OISC have a responsibility to ensure that persons regulated by them are operating in fit</w:t>
      </w:r>
      <w:r w:rsidR="00140125">
        <w:rPr>
          <w:rFonts w:ascii="Times New Roman" w:hAnsi="Times New Roman" w:cs="Times New Roman"/>
          <w:sz w:val="24"/>
          <w:szCs w:val="24"/>
        </w:rPr>
        <w:t>, competent</w:t>
      </w:r>
      <w:r w:rsidR="009D2E0B">
        <w:rPr>
          <w:rFonts w:ascii="Times New Roman" w:hAnsi="Times New Roman" w:cs="Times New Roman"/>
          <w:sz w:val="24"/>
          <w:szCs w:val="24"/>
        </w:rPr>
        <w:t xml:space="preserve"> and professional manner, providing good quality advice and services to the public, the regulators will share information with one another w</w:t>
      </w:r>
      <w:r w:rsidR="00140125">
        <w:rPr>
          <w:rFonts w:ascii="Times New Roman" w:hAnsi="Times New Roman" w:cs="Times New Roman"/>
          <w:sz w:val="24"/>
          <w:szCs w:val="24"/>
        </w:rPr>
        <w:t>h</w:t>
      </w:r>
      <w:r w:rsidR="009D2E0B">
        <w:rPr>
          <w:rFonts w:ascii="Times New Roman" w:hAnsi="Times New Roman" w:cs="Times New Roman"/>
          <w:sz w:val="24"/>
          <w:szCs w:val="24"/>
        </w:rPr>
        <w:t>ere complaints, audits, reviews or disciplinary action suggest there may be concerns</w:t>
      </w:r>
      <w:r w:rsidR="00D27B30">
        <w:rPr>
          <w:rFonts w:ascii="Times New Roman" w:hAnsi="Times New Roman" w:cs="Times New Roman"/>
          <w:sz w:val="24"/>
          <w:szCs w:val="24"/>
        </w:rPr>
        <w:t xml:space="preserve"> regarding the conduct of individuals.</w:t>
      </w:r>
    </w:p>
    <w:p w14:paraId="327C4804" w14:textId="77777777" w:rsidR="00897A8A" w:rsidRDefault="00897A8A"/>
    <w:sectPr w:rsidR="00897A8A" w:rsidSect="0085418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8793F"/>
    <w:multiLevelType w:val="hybridMultilevel"/>
    <w:tmpl w:val="58787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02754"/>
    <w:multiLevelType w:val="hybridMultilevel"/>
    <w:tmpl w:val="F3C0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26207"/>
    <w:multiLevelType w:val="hybridMultilevel"/>
    <w:tmpl w:val="01B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F1"/>
    <w:rsid w:val="00015184"/>
    <w:rsid w:val="0003153D"/>
    <w:rsid w:val="000479FB"/>
    <w:rsid w:val="000C5EE6"/>
    <w:rsid w:val="00140125"/>
    <w:rsid w:val="001D319B"/>
    <w:rsid w:val="001D58B5"/>
    <w:rsid w:val="001E6BBF"/>
    <w:rsid w:val="0021434C"/>
    <w:rsid w:val="00220FEF"/>
    <w:rsid w:val="002315C9"/>
    <w:rsid w:val="002B2E42"/>
    <w:rsid w:val="002B6469"/>
    <w:rsid w:val="002C7B31"/>
    <w:rsid w:val="002F5919"/>
    <w:rsid w:val="0031554B"/>
    <w:rsid w:val="00353CE8"/>
    <w:rsid w:val="00373A70"/>
    <w:rsid w:val="003D09CF"/>
    <w:rsid w:val="003D7D96"/>
    <w:rsid w:val="0042048C"/>
    <w:rsid w:val="00455302"/>
    <w:rsid w:val="00467625"/>
    <w:rsid w:val="004D4F60"/>
    <w:rsid w:val="00505FFC"/>
    <w:rsid w:val="005424F9"/>
    <w:rsid w:val="00666D18"/>
    <w:rsid w:val="006B141D"/>
    <w:rsid w:val="006C5BF1"/>
    <w:rsid w:val="006E26C8"/>
    <w:rsid w:val="007118E9"/>
    <w:rsid w:val="00727A94"/>
    <w:rsid w:val="00732E0F"/>
    <w:rsid w:val="00806EB0"/>
    <w:rsid w:val="008201BB"/>
    <w:rsid w:val="0085418B"/>
    <w:rsid w:val="00897A8A"/>
    <w:rsid w:val="008A2116"/>
    <w:rsid w:val="0090328F"/>
    <w:rsid w:val="009156A2"/>
    <w:rsid w:val="00956F1B"/>
    <w:rsid w:val="009D2E0B"/>
    <w:rsid w:val="009D54D5"/>
    <w:rsid w:val="009F0FA4"/>
    <w:rsid w:val="00A36EC5"/>
    <w:rsid w:val="00AA0FEE"/>
    <w:rsid w:val="00AA5E7A"/>
    <w:rsid w:val="00AB17E1"/>
    <w:rsid w:val="00AC7223"/>
    <w:rsid w:val="00AD7C44"/>
    <w:rsid w:val="00AF5597"/>
    <w:rsid w:val="00B009F9"/>
    <w:rsid w:val="00B13551"/>
    <w:rsid w:val="00B47586"/>
    <w:rsid w:val="00B47DB6"/>
    <w:rsid w:val="00BA25C6"/>
    <w:rsid w:val="00BB42F5"/>
    <w:rsid w:val="00BC2CC0"/>
    <w:rsid w:val="00BE053D"/>
    <w:rsid w:val="00BE7CD9"/>
    <w:rsid w:val="00C34448"/>
    <w:rsid w:val="00C36D3B"/>
    <w:rsid w:val="00C86E12"/>
    <w:rsid w:val="00CC628D"/>
    <w:rsid w:val="00D03A53"/>
    <w:rsid w:val="00D27B30"/>
    <w:rsid w:val="00D77A30"/>
    <w:rsid w:val="00DD2000"/>
    <w:rsid w:val="00DE4606"/>
    <w:rsid w:val="00E12D91"/>
    <w:rsid w:val="00E32515"/>
    <w:rsid w:val="00E77638"/>
    <w:rsid w:val="00ED6F53"/>
    <w:rsid w:val="00F33265"/>
    <w:rsid w:val="00F41050"/>
    <w:rsid w:val="00F86FF8"/>
    <w:rsid w:val="00F9533C"/>
    <w:rsid w:val="00FA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C788"/>
  <w15:chartTrackingRefBased/>
  <w15:docId w15:val="{3A0440EC-C134-4B2E-842B-F0F378A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53"/>
    <w:pPr>
      <w:ind w:left="720"/>
      <w:contextualSpacing/>
    </w:pPr>
  </w:style>
  <w:style w:type="character" w:styleId="Hyperlink">
    <w:name w:val="Hyperlink"/>
    <w:basedOn w:val="DefaultParagraphFont"/>
    <w:uiPriority w:val="99"/>
    <w:unhideWhenUsed/>
    <w:rsid w:val="00806EB0"/>
    <w:rPr>
      <w:color w:val="0563C1" w:themeColor="hyperlink"/>
      <w:u w:val="single"/>
    </w:rPr>
  </w:style>
  <w:style w:type="character" w:styleId="UnresolvedMention">
    <w:name w:val="Unresolved Mention"/>
    <w:basedOn w:val="DefaultParagraphFont"/>
    <w:uiPriority w:val="99"/>
    <w:semiHidden/>
    <w:unhideWhenUsed/>
    <w:rsid w:val="00806EB0"/>
    <w:rPr>
      <w:color w:val="605E5C"/>
      <w:shd w:val="clear" w:color="auto" w:fill="E1DFDD"/>
    </w:rPr>
  </w:style>
  <w:style w:type="character" w:styleId="FollowedHyperlink">
    <w:name w:val="FollowedHyperlink"/>
    <w:basedOn w:val="DefaultParagraphFont"/>
    <w:uiPriority w:val="99"/>
    <w:semiHidden/>
    <w:unhideWhenUsed/>
    <w:rsid w:val="00505FFC"/>
    <w:rPr>
      <w:color w:val="954F72" w:themeColor="followedHyperlink"/>
      <w:u w:val="single"/>
    </w:rPr>
  </w:style>
  <w:style w:type="character" w:styleId="CommentReference">
    <w:name w:val="annotation reference"/>
    <w:basedOn w:val="DefaultParagraphFont"/>
    <w:uiPriority w:val="99"/>
    <w:semiHidden/>
    <w:unhideWhenUsed/>
    <w:rsid w:val="00C86E12"/>
    <w:rPr>
      <w:sz w:val="16"/>
      <w:szCs w:val="16"/>
    </w:rPr>
  </w:style>
  <w:style w:type="paragraph" w:styleId="CommentText">
    <w:name w:val="annotation text"/>
    <w:basedOn w:val="Normal"/>
    <w:link w:val="CommentTextChar"/>
    <w:uiPriority w:val="99"/>
    <w:semiHidden/>
    <w:unhideWhenUsed/>
    <w:rsid w:val="00C86E12"/>
    <w:pPr>
      <w:spacing w:line="240" w:lineRule="auto"/>
    </w:pPr>
    <w:rPr>
      <w:sz w:val="20"/>
      <w:szCs w:val="20"/>
    </w:rPr>
  </w:style>
  <w:style w:type="character" w:customStyle="1" w:styleId="CommentTextChar">
    <w:name w:val="Comment Text Char"/>
    <w:basedOn w:val="DefaultParagraphFont"/>
    <w:link w:val="CommentText"/>
    <w:uiPriority w:val="99"/>
    <w:semiHidden/>
    <w:rsid w:val="00C86E12"/>
    <w:rPr>
      <w:sz w:val="20"/>
      <w:szCs w:val="20"/>
    </w:rPr>
  </w:style>
  <w:style w:type="paragraph" w:styleId="CommentSubject">
    <w:name w:val="annotation subject"/>
    <w:basedOn w:val="CommentText"/>
    <w:next w:val="CommentText"/>
    <w:link w:val="CommentSubjectChar"/>
    <w:uiPriority w:val="99"/>
    <w:semiHidden/>
    <w:unhideWhenUsed/>
    <w:rsid w:val="00C86E12"/>
    <w:rPr>
      <w:b/>
      <w:bCs/>
    </w:rPr>
  </w:style>
  <w:style w:type="character" w:customStyle="1" w:styleId="CommentSubjectChar">
    <w:name w:val="Comment Subject Char"/>
    <w:basedOn w:val="CommentTextChar"/>
    <w:link w:val="CommentSubject"/>
    <w:uiPriority w:val="99"/>
    <w:semiHidden/>
    <w:rsid w:val="00C86E12"/>
    <w:rPr>
      <w:b/>
      <w:bCs/>
      <w:sz w:val="20"/>
      <w:szCs w:val="20"/>
    </w:rPr>
  </w:style>
  <w:style w:type="paragraph" w:styleId="BalloonText">
    <w:name w:val="Balloon Text"/>
    <w:basedOn w:val="Normal"/>
    <w:link w:val="BalloonTextChar"/>
    <w:uiPriority w:val="99"/>
    <w:semiHidden/>
    <w:unhideWhenUsed/>
    <w:rsid w:val="00C86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64330">
      <w:bodyDiv w:val="1"/>
      <w:marLeft w:val="0"/>
      <w:marRight w:val="0"/>
      <w:marTop w:val="0"/>
      <w:marBottom w:val="0"/>
      <w:divBdr>
        <w:top w:val="none" w:sz="0" w:space="0" w:color="auto"/>
        <w:left w:val="none" w:sz="0" w:space="0" w:color="auto"/>
        <w:bottom w:val="none" w:sz="0" w:space="0" w:color="auto"/>
        <w:right w:val="none" w:sz="0" w:space="0" w:color="auto"/>
      </w:divBdr>
      <w:divsChild>
        <w:div w:id="703674596">
          <w:marLeft w:val="0"/>
          <w:marRight w:val="0"/>
          <w:marTop w:val="0"/>
          <w:marBottom w:val="0"/>
          <w:divBdr>
            <w:top w:val="none" w:sz="0" w:space="0" w:color="auto"/>
            <w:left w:val="none" w:sz="0" w:space="0" w:color="auto"/>
            <w:bottom w:val="none" w:sz="0" w:space="0" w:color="auto"/>
            <w:right w:val="none" w:sz="0" w:space="0" w:color="auto"/>
          </w:divBdr>
          <w:divsChild>
            <w:div w:id="1835560842">
              <w:marLeft w:val="0"/>
              <w:marRight w:val="0"/>
              <w:marTop w:val="0"/>
              <w:marBottom w:val="0"/>
              <w:divBdr>
                <w:top w:val="none" w:sz="0" w:space="0" w:color="auto"/>
                <w:left w:val="none" w:sz="0" w:space="0" w:color="auto"/>
                <w:bottom w:val="none" w:sz="0" w:space="0" w:color="auto"/>
                <w:right w:val="none" w:sz="0" w:space="0" w:color="auto"/>
              </w:divBdr>
              <w:divsChild>
                <w:div w:id="601454079">
                  <w:marLeft w:val="0"/>
                  <w:marRight w:val="0"/>
                  <w:marTop w:val="0"/>
                  <w:marBottom w:val="0"/>
                  <w:divBdr>
                    <w:top w:val="none" w:sz="0" w:space="0" w:color="auto"/>
                    <w:left w:val="none" w:sz="0" w:space="0" w:color="auto"/>
                    <w:bottom w:val="none" w:sz="0" w:space="0" w:color="auto"/>
                    <w:right w:val="none" w:sz="0" w:space="0" w:color="auto"/>
                  </w:divBdr>
                  <w:divsChild>
                    <w:div w:id="1730685322">
                      <w:marLeft w:val="0"/>
                      <w:marRight w:val="0"/>
                      <w:marTop w:val="0"/>
                      <w:marBottom w:val="0"/>
                      <w:divBdr>
                        <w:top w:val="none" w:sz="0" w:space="0" w:color="auto"/>
                        <w:left w:val="none" w:sz="0" w:space="0" w:color="auto"/>
                        <w:bottom w:val="none" w:sz="0" w:space="0" w:color="auto"/>
                        <w:right w:val="none" w:sz="0" w:space="0" w:color="auto"/>
                      </w:divBdr>
                      <w:divsChild>
                        <w:div w:id="1876430661">
                          <w:marLeft w:val="0"/>
                          <w:marRight w:val="0"/>
                          <w:marTop w:val="0"/>
                          <w:marBottom w:val="0"/>
                          <w:divBdr>
                            <w:top w:val="none" w:sz="0" w:space="0" w:color="auto"/>
                            <w:left w:val="none" w:sz="0" w:space="0" w:color="auto"/>
                            <w:bottom w:val="none" w:sz="0" w:space="0" w:color="auto"/>
                            <w:right w:val="none" w:sz="0" w:space="0" w:color="auto"/>
                          </w:divBdr>
                          <w:divsChild>
                            <w:div w:id="1158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1986">
      <w:bodyDiv w:val="1"/>
      <w:marLeft w:val="0"/>
      <w:marRight w:val="0"/>
      <w:marTop w:val="0"/>
      <w:marBottom w:val="0"/>
      <w:divBdr>
        <w:top w:val="none" w:sz="0" w:space="0" w:color="auto"/>
        <w:left w:val="none" w:sz="0" w:space="0" w:color="auto"/>
        <w:bottom w:val="none" w:sz="0" w:space="0" w:color="auto"/>
        <w:right w:val="none" w:sz="0" w:space="0" w:color="auto"/>
      </w:divBdr>
      <w:divsChild>
        <w:div w:id="150174991">
          <w:marLeft w:val="0"/>
          <w:marRight w:val="0"/>
          <w:marTop w:val="0"/>
          <w:marBottom w:val="0"/>
          <w:divBdr>
            <w:top w:val="none" w:sz="0" w:space="0" w:color="auto"/>
            <w:left w:val="none" w:sz="0" w:space="0" w:color="auto"/>
            <w:bottom w:val="none" w:sz="0" w:space="0" w:color="auto"/>
            <w:right w:val="none" w:sz="0" w:space="0" w:color="auto"/>
          </w:divBdr>
          <w:divsChild>
            <w:div w:id="14137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9/33/section/84" TargetMode="External"/><Relationship Id="rId13" Type="http://schemas.openxmlformats.org/officeDocument/2006/relationships/hyperlink" Target="https://assets.publishing.service.gov.uk/government/uploads/system/uploads/attachment_data/file/847709/Application_for_Regulation_-_Guidance_Notes__NOVEMBER_2019_.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639122/Application_for_Registration_2017__2_.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ow-to-become-a-regulated-immigration-adviser/how-to-become-a-regulated-immigration-advis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how-to-become-a-regulated-immigration-adviser/how-to-become-a-regulated-immigration-adviser"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510424/Guidance_note_on_Supervision.pdf" TargetMode="External"/><Relationship Id="rId14" Type="http://schemas.openxmlformats.org/officeDocument/2006/relationships/hyperlink" Target="https://assets.publishing.service.gov.uk/government/uploads/system/uploads/attachment_data/file/510424/Guidance_note_on_Superv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472EFD717DFD4AB48B65ADA11933A1" ma:contentTypeVersion="12" ma:contentTypeDescription="Create a new document." ma:contentTypeScope="" ma:versionID="f70d0e988c6e7f15e7973849a26757cc">
  <xsd:schema xmlns:xsd="http://www.w3.org/2001/XMLSchema" xmlns:xs="http://www.w3.org/2001/XMLSchema" xmlns:p="http://schemas.microsoft.com/office/2006/metadata/properties" xmlns:ns3="aabc90de-bfac-4e34-b5c5-307ecdcc9038" xmlns:ns4="0a5a0288-f415-4980-9b43-0198a870a29f" targetNamespace="http://schemas.microsoft.com/office/2006/metadata/properties" ma:root="true" ma:fieldsID="fa914081a328f2658f70021ba9722b85" ns3:_="" ns4:_="">
    <xsd:import namespace="aabc90de-bfac-4e34-b5c5-307ecdcc9038"/>
    <xsd:import namespace="0a5a0288-f415-4980-9b43-0198a870a2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90de-bfac-4e34-b5c5-307ecdcc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a0288-f415-4980-9b43-0198a870a2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603DE-789A-4938-B0C7-48D20D1991A1}">
  <ds:schemaRefs>
    <ds:schemaRef ds:uri="http://schemas.microsoft.com/sharepoint/v3/contenttype/forms"/>
  </ds:schemaRefs>
</ds:datastoreItem>
</file>

<file path=customXml/itemProps2.xml><?xml version="1.0" encoding="utf-8"?>
<ds:datastoreItem xmlns:ds="http://schemas.openxmlformats.org/officeDocument/2006/customXml" ds:itemID="{F8F9C83E-D7BE-4BD1-A048-455D88A7F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90de-bfac-4e34-b5c5-307ecdcc9038"/>
    <ds:schemaRef ds:uri="0a5a0288-f415-4980-9b43-0198a870a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F9DFC-D533-4299-91DF-99F99C457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12523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Gilchrist</dc:creator>
  <cp:keywords/>
  <dc:description/>
  <cp:lastModifiedBy>Sally Hainsworth</cp:lastModifiedBy>
  <cp:revision>2</cp:revision>
  <dcterms:created xsi:type="dcterms:W3CDTF">2021-02-02T09:11:00Z</dcterms:created>
  <dcterms:modified xsi:type="dcterms:W3CDTF">2021-02-02T09:11:00Z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0x0101006D472EFD717DFD4AB48B65ADA11933A1</vt:lpwstr>
  </property>
</Properties>
</file>