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7314" w14:textId="77777777" w:rsidR="009C098F" w:rsidRDefault="009C098F" w:rsidP="003C3CE8">
      <w:pPr>
        <w:jc w:val="center"/>
      </w:pPr>
      <w:bookmarkStart w:id="0" w:name="_GoBack"/>
    </w:p>
    <w:tbl>
      <w:tblPr>
        <w:tblpPr w:leftFromText="180" w:rightFromText="180" w:vertAnchor="page" w:horzAnchor="margin" w:tblpY="251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9C098F" w:rsidRPr="000E7424" w14:paraId="387B3153" w14:textId="77777777" w:rsidTr="009C098F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0"/>
          <w:p w14:paraId="4BCAA726" w14:textId="10943133" w:rsidR="009C098F" w:rsidRPr="000E7424" w:rsidRDefault="009C098F" w:rsidP="009C098F">
            <w:pPr>
              <w:pStyle w:val="FreeText"/>
              <w:jc w:val="center"/>
              <w:rPr>
                <w:b/>
              </w:rPr>
            </w:pPr>
            <w:r>
              <w:rPr>
                <w:b/>
              </w:rPr>
              <w:t xml:space="preserve">CONFIRMATION OF COMMENCEMENT OF FLIGHT – CERTIFICATE IN SUPPORT OF AUTHORISING THE </w:t>
            </w:r>
            <w:r w:rsidR="00E21B27" w:rsidRPr="00E21B27">
              <w:rPr>
                <w:b/>
              </w:rPr>
              <w:t>MILITARY PERMIT TO FLY</w:t>
            </w:r>
            <w:r>
              <w:rPr>
                <w:b/>
              </w:rPr>
              <w:t xml:space="preserve"> (SPECIAL CASE FLYING)</w:t>
            </w:r>
          </w:p>
        </w:tc>
      </w:tr>
      <w:tr w:rsidR="009C098F" w:rsidRPr="00A41D75" w14:paraId="09392365" w14:textId="77777777" w:rsidTr="009C098F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2012CB" w14:textId="77777777" w:rsidR="009C098F" w:rsidRDefault="009C098F" w:rsidP="009C098F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bookmarkStart w:id="1" w:name="start"/>
            <w:bookmarkEnd w:id="1"/>
          </w:p>
          <w:p w14:paraId="0E7DE731" w14:textId="336ADCAF" w:rsidR="009C098F" w:rsidRDefault="009C098F" w:rsidP="009C098F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>1.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Operator</w:t>
            </w:r>
            <w:r w:rsidRPr="00A41D75">
              <w:rPr>
                <w:rFonts w:ascii="Arial" w:hAnsi="Arial" w:cs="Arial"/>
                <w:sz w:val="22"/>
                <w:szCs w:val="22"/>
              </w:rPr>
              <w:t>:</w:t>
            </w:r>
            <w:r w:rsidR="004F0A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D7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078400022" w:edGrp="everyone"/>
            <w:r w:rsidR="004F0AFD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078400022"/>
          </w:p>
          <w:p w14:paraId="0F1AF66E" w14:textId="77777777" w:rsidR="009C098F" w:rsidRDefault="009C098F" w:rsidP="009C098F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</w:p>
          <w:p w14:paraId="186C9335" w14:textId="20301DE3" w:rsidR="009C098F" w:rsidRDefault="009C098F" w:rsidP="009C098F">
            <w:pPr>
              <w:pStyle w:val="Line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   </w:t>
            </w:r>
            <w:r w:rsidRPr="00A41D75">
              <w:rPr>
                <w:rFonts w:ascii="Arial" w:hAnsi="Arial" w:cs="Arial"/>
                <w:sz w:val="22"/>
                <w:szCs w:val="22"/>
              </w:rPr>
              <w:t xml:space="preserve">Air System Type </w:t>
            </w:r>
            <w:r w:rsidR="00093E6B">
              <w:rPr>
                <w:rFonts w:ascii="Arial" w:hAnsi="Arial" w:cs="Arial"/>
                <w:sz w:val="22"/>
                <w:szCs w:val="22"/>
              </w:rPr>
              <w:t>and</w:t>
            </w:r>
            <w:r w:rsidR="00093E6B" w:rsidRPr="00A41D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D75">
              <w:rPr>
                <w:rFonts w:ascii="Arial" w:hAnsi="Arial" w:cs="Arial"/>
                <w:sz w:val="22"/>
                <w:szCs w:val="22"/>
              </w:rPr>
              <w:t xml:space="preserve">Mark: </w:t>
            </w:r>
            <w:r w:rsidR="004F0A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AFD" w:rsidRPr="00A41D7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315703914" w:edGrp="everyone"/>
            <w:r w:rsidR="004F0AFD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315703914"/>
          </w:p>
          <w:p w14:paraId="18582967" w14:textId="77777777" w:rsidR="009C098F" w:rsidRPr="009C098F" w:rsidRDefault="009C098F" w:rsidP="009C098F">
            <w:pPr>
              <w:pStyle w:val="Line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C098F" w:rsidRPr="00A41D75" w14:paraId="16345AAD" w14:textId="77777777" w:rsidTr="009C098F"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0F9E66" w14:textId="0F89D02B" w:rsidR="009C098F" w:rsidRDefault="009C098F" w:rsidP="009C098F">
            <w:pPr>
              <w:pStyle w:val="Line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41D75">
              <w:rPr>
                <w:rFonts w:ascii="Arial" w:hAnsi="Arial" w:cs="Arial"/>
                <w:sz w:val="22"/>
                <w:szCs w:val="22"/>
              </w:rPr>
              <w:t>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  <w:t>UK Military Air System Registration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A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AFD" w:rsidRPr="00A41D7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518545848" w:edGrp="everyone"/>
            <w:r w:rsidR="004F0AFD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18545848"/>
          </w:p>
          <w:p w14:paraId="223C9E8D" w14:textId="77777777" w:rsidR="009C098F" w:rsidRDefault="009C098F" w:rsidP="009C098F">
            <w:pPr>
              <w:pStyle w:val="Line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9B457E" w14:textId="5B2007BF" w:rsidR="009C098F" w:rsidRDefault="009C098F" w:rsidP="009C098F">
            <w:pPr>
              <w:pStyle w:val="Line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41D75">
              <w:rPr>
                <w:rFonts w:ascii="Arial" w:hAnsi="Arial" w:cs="Arial"/>
                <w:sz w:val="22"/>
                <w:szCs w:val="22"/>
              </w:rPr>
              <w:t>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</w:r>
            <w:r w:rsidR="004F0AFD">
              <w:rPr>
                <w:rFonts w:ascii="Arial" w:hAnsi="Arial" w:cs="Arial"/>
                <w:sz w:val="22"/>
                <w:szCs w:val="22"/>
              </w:rPr>
              <w:t xml:space="preserve">Type Airworthiness Authority’s </w:t>
            </w:r>
            <w:r>
              <w:rPr>
                <w:rFonts w:ascii="Arial" w:hAnsi="Arial" w:cs="Arial"/>
                <w:sz w:val="22"/>
                <w:szCs w:val="22"/>
              </w:rPr>
              <w:t xml:space="preserve">Independent Scrutiny of </w:t>
            </w:r>
            <w:r w:rsidR="00E21B27" w:rsidRPr="00E21B27">
              <w:rPr>
                <w:rFonts w:ascii="Arial" w:hAnsi="Arial" w:cs="Arial"/>
                <w:sz w:val="22"/>
                <w:szCs w:val="22"/>
              </w:rPr>
              <w:t xml:space="preserve">Military Permit to Fly </w:t>
            </w:r>
            <w:r w:rsidR="00E21B2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MPTF</w:t>
            </w:r>
            <w:r w:rsidR="00E21B2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(Special Case Flying) satisfactorily completed on</w:t>
            </w:r>
            <w:r w:rsidRPr="00A41D7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A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AFD" w:rsidRPr="00A41D7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951951631" w:edGrp="everyone"/>
            <w:r w:rsidR="004F0AFD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951951631"/>
          </w:p>
          <w:p w14:paraId="01C5A415" w14:textId="77777777" w:rsidR="009C098F" w:rsidRPr="00A41D75" w:rsidRDefault="009C098F" w:rsidP="009C098F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98F" w:rsidRPr="00A41D75" w14:paraId="71CF0637" w14:textId="77777777" w:rsidTr="009C098F">
        <w:trPr>
          <w:trHeight w:val="610"/>
        </w:trPr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87564B" w14:textId="77777777" w:rsidR="009C098F" w:rsidRDefault="009C098F" w:rsidP="009C098F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</w:p>
          <w:p w14:paraId="70067BF8" w14:textId="5B910C0B" w:rsidR="009C098F" w:rsidRDefault="009C098F" w:rsidP="009C098F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A41D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named </w:t>
            </w:r>
            <w:r w:rsidRPr="00A41D75">
              <w:rPr>
                <w:rFonts w:ascii="Arial" w:hAnsi="Arial" w:cs="Arial"/>
                <w:sz w:val="22"/>
                <w:szCs w:val="22"/>
              </w:rPr>
              <w:t>Air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type and registered Tail No</w:t>
            </w:r>
            <w:r w:rsidR="00B932DD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s are permitted to begin flying operati</w:t>
            </w:r>
            <w:r w:rsidR="00082C60">
              <w:rPr>
                <w:rFonts w:ascii="Arial" w:hAnsi="Arial" w:cs="Arial"/>
                <w:sz w:val="22"/>
                <w:szCs w:val="22"/>
              </w:rPr>
              <w:t>ons within the operating category and operating context</w:t>
            </w:r>
            <w:r w:rsidR="000970D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approved in the associated </w:t>
            </w:r>
            <w:r w:rsidR="00E21B27">
              <w:rPr>
                <w:rFonts w:ascii="Arial" w:hAnsi="Arial" w:cs="Arial"/>
                <w:sz w:val="22"/>
                <w:szCs w:val="22"/>
              </w:rPr>
              <w:t xml:space="preserve">Certificate of Usage </w:t>
            </w:r>
            <w:r>
              <w:rPr>
                <w:rFonts w:ascii="Arial" w:hAnsi="Arial" w:cs="Arial"/>
                <w:sz w:val="22"/>
                <w:szCs w:val="22"/>
              </w:rPr>
              <w:t>and within the permitted limitations and conditions of the MPTF (Special Case Flying)</w:t>
            </w:r>
            <w:r w:rsidRPr="00A41D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CEDBB2" w14:textId="77777777" w:rsidR="009C098F" w:rsidRPr="00A41D75" w:rsidRDefault="009C098F" w:rsidP="009C098F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98F" w:rsidRPr="000E7424" w14:paraId="7C8E457E" w14:textId="77777777" w:rsidTr="009C098F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14:paraId="2E2E61EB" w14:textId="75D72FA5" w:rsidR="009C098F" w:rsidRPr="000E7424" w:rsidRDefault="009C098F" w:rsidP="009C098F">
            <w:pPr>
              <w:pStyle w:val="Line"/>
              <w:rPr>
                <w:rFonts w:ascii="Arial" w:hAnsi="Arial" w:cs="Arial"/>
                <w:sz w:val="22"/>
              </w:rPr>
            </w:pPr>
            <w:r w:rsidRPr="000E7424">
              <w:rPr>
                <w:rFonts w:ascii="Arial" w:hAnsi="Arial" w:cs="Arial"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="004F0A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AFD" w:rsidRPr="00A41D7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005882117" w:edGrp="everyone"/>
            <w:r w:rsidR="004F0AFD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05882117"/>
          </w:p>
        </w:tc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14:paraId="446F4A9D" w14:textId="2275C786" w:rsidR="009C098F" w:rsidRPr="000E7424" w:rsidRDefault="004F0AFD" w:rsidP="009C098F">
            <w:pPr>
              <w:pStyle w:val="Line"/>
              <w:rPr>
                <w:rFonts w:ascii="Arial" w:hAnsi="Arial" w:cs="Arial"/>
                <w:sz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6868220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68682204"/>
          </w:p>
        </w:tc>
      </w:tr>
      <w:tr w:rsidR="009C098F" w:rsidRPr="000E7424" w14:paraId="2FA7C340" w14:textId="77777777" w:rsidTr="009C098F">
        <w:tc>
          <w:tcPr>
            <w:tcW w:w="4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0CF884" w14:textId="77777777" w:rsidR="009C098F" w:rsidRPr="000E7424" w:rsidRDefault="009C098F" w:rsidP="009C098F">
            <w:pPr>
              <w:pStyle w:val="Line"/>
              <w:rPr>
                <w:rFonts w:ascii="Arial" w:hAnsi="Arial" w:cs="Arial"/>
                <w:sz w:val="22"/>
              </w:rPr>
            </w:pPr>
          </w:p>
        </w:tc>
        <w:tc>
          <w:tcPr>
            <w:tcW w:w="4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A6E900" w14:textId="77777777" w:rsidR="009C098F" w:rsidRDefault="009C098F" w:rsidP="009C098F">
            <w:pPr>
              <w:pStyle w:val="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Sponsor</w:t>
            </w:r>
          </w:p>
          <w:p w14:paraId="7B456104" w14:textId="77777777" w:rsidR="009C098F" w:rsidRPr="009C098F" w:rsidRDefault="009C098F" w:rsidP="009C098F">
            <w:pPr>
              <w:pStyle w:val="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(Name and Signature)</w:t>
            </w:r>
          </w:p>
        </w:tc>
      </w:tr>
    </w:tbl>
    <w:p w14:paraId="51FA49BD" w14:textId="77777777" w:rsidR="00BD15AA" w:rsidRPr="004F0E96" w:rsidRDefault="00BD15AA" w:rsidP="000970D8">
      <w:pPr>
        <w:jc w:val="center"/>
      </w:pPr>
    </w:p>
    <w:sectPr w:rsidR="00BD15AA" w:rsidRPr="004F0E96" w:rsidSect="00A41D7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7C0F3" w14:textId="77777777" w:rsidR="00BB0950" w:rsidRDefault="00BB0950" w:rsidP="003A26A4">
      <w:r>
        <w:separator/>
      </w:r>
    </w:p>
  </w:endnote>
  <w:endnote w:type="continuationSeparator" w:id="0">
    <w:p w14:paraId="066751AD" w14:textId="77777777" w:rsidR="00BB0950" w:rsidRDefault="00BB0950" w:rsidP="003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4272" w14:textId="5CC009EA" w:rsidR="000B2366" w:rsidRPr="000B2366" w:rsidRDefault="0002192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 1</w:t>
    </w:r>
    <w:r w:rsidR="000B2366" w:rsidRPr="008060A7">
      <w:rPr>
        <w:rFonts w:ascii="Arial" w:hAnsi="Arial" w:cs="Arial"/>
        <w:sz w:val="20"/>
      </w:rPr>
      <w:tab/>
    </w:r>
    <w:r w:rsidR="00A41D75" w:rsidRPr="00123661">
      <w:rPr>
        <w:rFonts w:ascii="Arial" w:hAnsi="Arial" w:cs="Arial"/>
        <w:b/>
        <w:sz w:val="20"/>
        <w:szCs w:val="20"/>
      </w:rPr>
      <w:t>OFFICIAL when completed</w:t>
    </w:r>
    <w:r w:rsidR="004F0E96">
      <w:rPr>
        <w:rFonts w:ascii="Arial" w:hAnsi="Arial" w:cs="Arial"/>
        <w:sz w:val="20"/>
      </w:rPr>
      <w:tab/>
      <w:t xml:space="preserve">Page </w:t>
    </w:r>
    <w:r w:rsidR="004F0E96" w:rsidRPr="004F0E96">
      <w:rPr>
        <w:rFonts w:ascii="Arial" w:hAnsi="Arial" w:cs="Arial"/>
        <w:sz w:val="20"/>
      </w:rPr>
      <w:fldChar w:fldCharType="begin"/>
    </w:r>
    <w:r w:rsidR="004F0E96" w:rsidRPr="004F0E96">
      <w:rPr>
        <w:rFonts w:ascii="Arial" w:hAnsi="Arial" w:cs="Arial"/>
        <w:sz w:val="20"/>
      </w:rPr>
      <w:instrText xml:space="preserve"> PAGE   \* MERGEFORMAT </w:instrText>
    </w:r>
    <w:r w:rsidR="004F0E96" w:rsidRPr="004F0E96">
      <w:rPr>
        <w:rFonts w:ascii="Arial" w:hAnsi="Arial" w:cs="Arial"/>
        <w:sz w:val="20"/>
      </w:rPr>
      <w:fldChar w:fldCharType="separate"/>
    </w:r>
    <w:r w:rsidR="00082C60">
      <w:rPr>
        <w:rFonts w:ascii="Arial" w:hAnsi="Arial" w:cs="Arial"/>
        <w:noProof/>
        <w:sz w:val="20"/>
      </w:rPr>
      <w:t>1</w:t>
    </w:r>
    <w:r w:rsidR="004F0E96" w:rsidRPr="004F0E96">
      <w:rPr>
        <w:rFonts w:ascii="Arial" w:hAnsi="Arial" w:cs="Arial"/>
        <w:noProof/>
        <w:sz w:val="20"/>
      </w:rPr>
      <w:fldChar w:fldCharType="end"/>
    </w:r>
    <w:r w:rsidR="007869E0">
      <w:rPr>
        <w:rFonts w:ascii="Arial" w:hAnsi="Arial" w:cs="Arial"/>
        <w:sz w:val="20"/>
      </w:rPr>
      <w:t xml:space="preserve"> of </w:t>
    </w:r>
    <w:r w:rsidR="00FE7B26">
      <w:rPr>
        <w:rFonts w:ascii="Arial" w:hAnsi="Arial" w:cs="Arial"/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18FA" w14:textId="77777777" w:rsidR="007869E0" w:rsidRPr="007869E0" w:rsidRDefault="007869E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Initial Issue</w:t>
    </w:r>
    <w:r w:rsidRPr="008060A7">
      <w:rPr>
        <w:rFonts w:ascii="Arial" w:hAnsi="Arial" w:cs="Arial"/>
        <w:sz w:val="20"/>
      </w:rPr>
      <w:tab/>
      <w:t>UNCONTROLLE</w:t>
    </w:r>
    <w:r>
      <w:rPr>
        <w:rFonts w:ascii="Arial" w:hAnsi="Arial" w:cs="Arial"/>
        <w:sz w:val="20"/>
      </w:rPr>
      <w:t>D COPY WHEN PRINTED</w:t>
    </w:r>
    <w:r>
      <w:rPr>
        <w:rFonts w:ascii="Arial" w:hAnsi="Arial" w:cs="Arial"/>
        <w:sz w:val="20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783B" w14:textId="77777777" w:rsidR="00BB0950" w:rsidRDefault="00BB0950" w:rsidP="003A26A4">
      <w:r>
        <w:separator/>
      </w:r>
    </w:p>
  </w:footnote>
  <w:footnote w:type="continuationSeparator" w:id="0">
    <w:p w14:paraId="5DFEFC9F" w14:textId="77777777" w:rsidR="00BB0950" w:rsidRDefault="00BB0950" w:rsidP="003A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3A26A4" w14:paraId="1E6D563E" w14:textId="77777777" w:rsidTr="00960D83">
      <w:trPr>
        <w:trHeight w:val="346"/>
      </w:trPr>
      <w:tc>
        <w:tcPr>
          <w:tcW w:w="3828" w:type="dxa"/>
          <w:shd w:val="clear" w:color="auto" w:fill="auto"/>
        </w:tcPr>
        <w:p w14:paraId="30C63B87" w14:textId="77777777" w:rsidR="003A26A4" w:rsidRDefault="004F0E96" w:rsidP="003A26A4">
          <w:pPr>
            <w:pStyle w:val="Header"/>
          </w:pPr>
          <w:r w:rsidRPr="00322BCF">
            <w:rPr>
              <w:noProof/>
              <w:lang w:eastAsia="en-GB"/>
            </w:rPr>
            <w:drawing>
              <wp:inline distT="0" distB="0" distL="0" distR="0" wp14:anchorId="4E49364A" wp14:editId="69B49E61">
                <wp:extent cx="152400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3FE68083" w14:textId="77777777" w:rsidR="003A26A4" w:rsidRPr="0080528C" w:rsidRDefault="00A41D75" w:rsidP="003A26A4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bookmarkStart w:id="2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2"/>
        </w:p>
      </w:tc>
      <w:tc>
        <w:tcPr>
          <w:tcW w:w="2888" w:type="dxa"/>
          <w:shd w:val="clear" w:color="auto" w:fill="auto"/>
          <w:vAlign w:val="center"/>
        </w:tcPr>
        <w:p w14:paraId="08DCEC99" w14:textId="4B4F7E09" w:rsidR="003A26A4" w:rsidRDefault="003A26A4" w:rsidP="003A26A4">
          <w:pPr>
            <w:pStyle w:val="Header"/>
            <w:jc w:val="center"/>
          </w:pPr>
        </w:p>
      </w:tc>
    </w:tr>
  </w:tbl>
  <w:p w14:paraId="639245E3" w14:textId="77777777" w:rsidR="003A26A4" w:rsidRDefault="003A2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7869E0" w14:paraId="60291AC6" w14:textId="77777777" w:rsidTr="008105EE">
      <w:trPr>
        <w:trHeight w:val="346"/>
      </w:trPr>
      <w:tc>
        <w:tcPr>
          <w:tcW w:w="3828" w:type="dxa"/>
          <w:shd w:val="clear" w:color="auto" w:fill="auto"/>
        </w:tcPr>
        <w:p w14:paraId="2BCD3747" w14:textId="77777777" w:rsidR="007869E0" w:rsidRDefault="004F0E96" w:rsidP="007869E0">
          <w:pPr>
            <w:pStyle w:val="Header"/>
          </w:pPr>
          <w:r w:rsidRPr="00322BCF">
            <w:rPr>
              <w:noProof/>
              <w:lang w:eastAsia="en-GB"/>
            </w:rPr>
            <w:drawing>
              <wp:inline distT="0" distB="0" distL="0" distR="0" wp14:anchorId="512CE5D9" wp14:editId="427AA447">
                <wp:extent cx="1524000" cy="819150"/>
                <wp:effectExtent l="0" t="0" r="0" b="0"/>
                <wp:docPr id="2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7ACE6A8B" w14:textId="77777777" w:rsidR="007869E0" w:rsidRPr="0080528C" w:rsidRDefault="007869E0" w:rsidP="007869E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0528C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888" w:type="dxa"/>
          <w:shd w:val="clear" w:color="auto" w:fill="auto"/>
          <w:vAlign w:val="center"/>
        </w:tcPr>
        <w:p w14:paraId="5BDA48D6" w14:textId="77777777" w:rsidR="007869E0" w:rsidRDefault="007869E0" w:rsidP="007869E0">
          <w:pPr>
            <w:pStyle w:val="Header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Regulatory Article 1121</w:t>
          </w:r>
        </w:p>
      </w:tc>
    </w:tr>
  </w:tbl>
  <w:p w14:paraId="23F50063" w14:textId="77777777" w:rsidR="007869E0" w:rsidRDefault="00786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QGpoSnKeBp2oZfXU6NoCZkwp62PpMkmjcnHiFv/4ebehkvN4+TwIGimVi08O0x9pZ1s+TClhVfwOWPGObY0DdQ==" w:salt="H0cCMFS8cCXojM46gVa6Jg==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A4"/>
    <w:rsid w:val="0002192D"/>
    <w:rsid w:val="00024AE6"/>
    <w:rsid w:val="0002787E"/>
    <w:rsid w:val="000751D9"/>
    <w:rsid w:val="00082C60"/>
    <w:rsid w:val="00093E6B"/>
    <w:rsid w:val="000970D8"/>
    <w:rsid w:val="000A5513"/>
    <w:rsid w:val="000A7134"/>
    <w:rsid w:val="000B2366"/>
    <w:rsid w:val="000E7424"/>
    <w:rsid w:val="00153742"/>
    <w:rsid w:val="003A26A4"/>
    <w:rsid w:val="003C3CE8"/>
    <w:rsid w:val="003C6617"/>
    <w:rsid w:val="004344B0"/>
    <w:rsid w:val="00491DC4"/>
    <w:rsid w:val="004C17C8"/>
    <w:rsid w:val="004E795C"/>
    <w:rsid w:val="004F0AFD"/>
    <w:rsid w:val="004F0E96"/>
    <w:rsid w:val="005D7451"/>
    <w:rsid w:val="0062309F"/>
    <w:rsid w:val="00647F1F"/>
    <w:rsid w:val="00663433"/>
    <w:rsid w:val="006A794E"/>
    <w:rsid w:val="007769B3"/>
    <w:rsid w:val="007869E0"/>
    <w:rsid w:val="0079403A"/>
    <w:rsid w:val="007E7849"/>
    <w:rsid w:val="008105EE"/>
    <w:rsid w:val="00835E4A"/>
    <w:rsid w:val="008446AD"/>
    <w:rsid w:val="00857437"/>
    <w:rsid w:val="008E5394"/>
    <w:rsid w:val="00903DC7"/>
    <w:rsid w:val="00960D83"/>
    <w:rsid w:val="009C098F"/>
    <w:rsid w:val="00A33253"/>
    <w:rsid w:val="00A34AAE"/>
    <w:rsid w:val="00A41D75"/>
    <w:rsid w:val="00AB0C5C"/>
    <w:rsid w:val="00AD29F6"/>
    <w:rsid w:val="00B44A01"/>
    <w:rsid w:val="00B932DD"/>
    <w:rsid w:val="00BB0950"/>
    <w:rsid w:val="00BD15AA"/>
    <w:rsid w:val="00C07BBC"/>
    <w:rsid w:val="00C852C8"/>
    <w:rsid w:val="00CA258C"/>
    <w:rsid w:val="00D246DD"/>
    <w:rsid w:val="00D61E26"/>
    <w:rsid w:val="00D71E96"/>
    <w:rsid w:val="00E21B27"/>
    <w:rsid w:val="00F33A35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6D9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6A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6A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Text">
    <w:name w:val="Free Text"/>
    <w:basedOn w:val="Normal"/>
    <w:qFormat/>
    <w:rsid w:val="003A26A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Line">
    <w:name w:val="Line"/>
    <w:basedOn w:val="Normal"/>
    <w:rsid w:val="003A26A4"/>
    <w:pPr>
      <w:spacing w:line="280" w:lineRule="exact"/>
    </w:pPr>
    <w:rPr>
      <w:rFonts w:ascii="Times New Roman" w:eastAsia="Times New Roman" w:hAnsi="Times New Roman"/>
      <w:spacing w:val="2"/>
      <w:sz w:val="24"/>
      <w:szCs w:val="20"/>
    </w:rPr>
  </w:style>
  <w:style w:type="paragraph" w:customStyle="1" w:styleId="Title1">
    <w:name w:val="Title 1"/>
    <w:basedOn w:val="Heading1"/>
    <w:rsid w:val="003A26A4"/>
    <w:pPr>
      <w:keepLines w:val="0"/>
      <w:widowControl w:val="0"/>
      <w:tabs>
        <w:tab w:val="left" w:pos="567"/>
        <w:tab w:val="left" w:pos="1701"/>
      </w:tabs>
      <w:spacing w:before="0" w:after="240" w:line="280" w:lineRule="exact"/>
      <w:jc w:val="center"/>
      <w:outlineLvl w:val="9"/>
    </w:pPr>
    <w:rPr>
      <w:rFonts w:ascii="Times New Roman" w:hAnsi="Times New Roman"/>
      <w:b/>
      <w:caps/>
      <w:color w:val="auto"/>
      <w:spacing w:val="2"/>
      <w:sz w:val="24"/>
      <w:szCs w:val="20"/>
    </w:rPr>
  </w:style>
  <w:style w:type="paragraph" w:customStyle="1" w:styleId="Title2">
    <w:name w:val="Title 2"/>
    <w:basedOn w:val="Normal"/>
    <w:next w:val="Normal"/>
    <w:rsid w:val="003A26A4"/>
    <w:pPr>
      <w:keepNext/>
      <w:widowControl w:val="0"/>
      <w:tabs>
        <w:tab w:val="left" w:pos="567"/>
        <w:tab w:val="left" w:pos="1701"/>
      </w:tabs>
      <w:spacing w:after="240" w:line="280" w:lineRule="exact"/>
      <w:jc w:val="center"/>
    </w:pPr>
    <w:rPr>
      <w:rFonts w:ascii="Times New Roman" w:eastAsia="Times New Roman" w:hAnsi="Times New Roman"/>
      <w:b/>
      <w:spacing w:val="2"/>
      <w:sz w:val="24"/>
      <w:szCs w:val="20"/>
    </w:rPr>
  </w:style>
  <w:style w:type="character" w:customStyle="1" w:styleId="Heading1Char">
    <w:name w:val="Heading 1 Char"/>
    <w:link w:val="Heading1"/>
    <w:uiPriority w:val="9"/>
    <w:rsid w:val="003A26A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nhideWhenUsed/>
    <w:rsid w:val="003A26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A26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6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26A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A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7F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78EBB-BC75-4C94-9B66-98EE07F8402A}"/>
</file>

<file path=customXml/itemProps2.xml><?xml version="1.0" encoding="utf-8"?>
<ds:datastoreItem xmlns:ds="http://schemas.openxmlformats.org/officeDocument/2006/customXml" ds:itemID="{FBDC5872-25F3-4E47-9327-169F48DAB07B}"/>
</file>

<file path=customXml/itemProps3.xml><?xml version="1.0" encoding="utf-8"?>
<ds:datastoreItem xmlns:ds="http://schemas.openxmlformats.org/officeDocument/2006/customXml" ds:itemID="{456BCB91-8178-4CBA-953C-21289D5B7D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COMMENCEMENT OF FLIGHT – CERTIFICATE IN SUPPORT OF AUTHORISING THE MILITARY PERMIT TO FLY (SPECIAL CASE FLYING)</dc:title>
  <dc:subject/>
  <dc:creator/>
  <cp:keywords/>
  <dc:description/>
  <cp:lastModifiedBy/>
  <cp:revision>1</cp:revision>
  <dcterms:created xsi:type="dcterms:W3CDTF">2020-11-26T09:31:00Z</dcterms:created>
  <dcterms:modified xsi:type="dcterms:W3CDTF">2020-11-26T09:32:00Z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