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F2" w:rsidRDefault="00AF46FE">
      <w:r>
        <w:rPr>
          <w:noProof/>
          <w:lang w:eastAsia="en-GB"/>
        </w:rPr>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924053" cy="2608582"/>
                    </a:xfrm>
                    <a:prstGeom prst="rect">
                      <a:avLst/>
                    </a:prstGeom>
                    <a:noFill/>
                    <a:ln>
                      <a:noFill/>
                      <a:prstDash/>
                    </a:ln>
                  </pic:spPr>
                </pic:pic>
              </a:graphicData>
            </a:graphic>
          </wp:anchor>
        </w:drawing>
      </w:r>
    </w:p>
    <w:p w:rsidR="001844F2" w:rsidRDefault="001844F2">
      <w:pPr>
        <w:rPr>
          <w:rFonts w:ascii="Helvetica Neue" w:hAnsi="Helvetica Neue"/>
          <w:b/>
          <w:i/>
          <w:sz w:val="60"/>
          <w:szCs w:val="60"/>
        </w:rPr>
      </w:pPr>
    </w:p>
    <w:p w:rsidR="001844F2" w:rsidRDefault="001844F2">
      <w:pPr>
        <w:jc w:val="center"/>
        <w:rPr>
          <w:rFonts w:ascii="Helvetica Neue" w:hAnsi="Helvetica Neue"/>
          <w:b/>
          <w:i/>
          <w:sz w:val="60"/>
          <w:szCs w:val="60"/>
        </w:rPr>
      </w:pPr>
    </w:p>
    <w:p w:rsidR="001844F2" w:rsidRDefault="001844F2">
      <w:pPr>
        <w:rPr>
          <w:rFonts w:ascii="Helvetica Neue" w:hAnsi="Helvetica Neue"/>
          <w:sz w:val="24"/>
          <w:szCs w:val="24"/>
        </w:rPr>
      </w:pPr>
    </w:p>
    <w:p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p>
    <w:p w:rsidR="001844F2" w:rsidRDefault="001844F2">
      <w:pPr>
        <w:jc w:val="center"/>
        <w:rPr>
          <w:rFonts w:ascii="Helvetica Neue" w:hAnsi="Helvetica Neue"/>
          <w:b/>
          <w:color w:val="FF0000"/>
          <w:sz w:val="40"/>
          <w:szCs w:val="40"/>
        </w:rPr>
      </w:pPr>
    </w:p>
    <w:p w:rsidR="001844F2" w:rsidRDefault="001844F2">
      <w:pPr>
        <w:jc w:val="center"/>
        <w:rPr>
          <w:rFonts w:ascii="Helvetica Neue" w:hAnsi="Helvetica Neue"/>
          <w:b/>
          <w:color w:val="FF0000"/>
          <w:sz w:val="40"/>
          <w:szCs w:val="40"/>
        </w:rPr>
      </w:pPr>
    </w:p>
    <w:p w:rsidR="001844F2" w:rsidRDefault="001844F2">
      <w:pPr>
        <w:pStyle w:val="Heading1"/>
        <w:jc w:val="center"/>
        <w:rPr>
          <w:rFonts w:ascii="Times New Roman" w:hAnsi="Times New Roman"/>
          <w:color w:val="FF0000"/>
          <w:sz w:val="36"/>
          <w:szCs w:val="36"/>
        </w:rPr>
      </w:pPr>
    </w:p>
    <w:p w:rsidR="00AF46FE" w:rsidRDefault="00AF46FE" w:rsidP="00AF46FE">
      <w:pPr>
        <w:pStyle w:val="Heading1"/>
        <w:jc w:val="center"/>
        <w:rPr>
          <w:rFonts w:ascii="Times New Roman" w:hAnsi="Times New Roman"/>
          <w:color w:val="A80003"/>
          <w:sz w:val="36"/>
          <w:szCs w:val="36"/>
        </w:rPr>
      </w:pPr>
    </w:p>
    <w:p w:rsidR="001844F2" w:rsidRPr="00EE66EB" w:rsidRDefault="00EE66EB" w:rsidP="00AF46FE">
      <w:pPr>
        <w:pStyle w:val="Heading1"/>
        <w:jc w:val="center"/>
        <w:rPr>
          <w:rFonts w:ascii="Times New Roman" w:hAnsi="Times New Roman"/>
          <w:sz w:val="36"/>
          <w:szCs w:val="36"/>
        </w:rPr>
      </w:pPr>
      <w:r w:rsidRPr="00EE66EB">
        <w:rPr>
          <w:rFonts w:ascii="Times New Roman" w:hAnsi="Times New Roman"/>
          <w:sz w:val="36"/>
          <w:szCs w:val="36"/>
        </w:rPr>
        <w:t>BPM Tech</w:t>
      </w:r>
    </w:p>
    <w:p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wps:txbx>
                      <wps:bodyPr vert="horz" wrap="square" lIns="91440" tIns="45720" rIns="91440" bIns="45720" anchor="t" anchorCtr="0" compatLnSpc="0">
                        <a:noAutofit/>
                      </wps:bodyPr>
                    </wps:wsp>
                  </a:graphicData>
                </a:graphic>
              </wp:anchor>
            </w:drawing>
          </mc:Choice>
          <mc:Fallback>
            <w:pict>
              <v:shape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rsidR="001844F2" w:rsidRDefault="00AF46FE">
                      <w:pPr>
                        <w:jc w:val="center"/>
                        <w:rPr>
                          <w:rFonts w:ascii="Helvetica Neue" w:hAnsi="Helvetica Neue"/>
                          <w:sz w:val="24"/>
                          <w:szCs w:val="24"/>
                        </w:rPr>
                      </w:pPr>
                      <w:r>
                        <w:rPr>
                          <w:rFonts w:ascii="Helvetica Neue" w:hAnsi="Helvetica Neue"/>
                          <w:sz w:val="24"/>
                          <w:szCs w:val="24"/>
                        </w:rPr>
                        <w:t>Signed on behalf of:</w:t>
                      </w:r>
                    </w:p>
                    <w:p w:rsidR="001844F2" w:rsidRDefault="00AF46FE">
                      <w:pPr>
                        <w:jc w:val="center"/>
                        <w:rPr>
                          <w:rFonts w:ascii="Helvetica Neue" w:hAnsi="Helvetica Neue"/>
                          <w:b/>
                          <w:sz w:val="24"/>
                          <w:szCs w:val="24"/>
                        </w:rPr>
                      </w:pPr>
                      <w:r>
                        <w:rPr>
                          <w:rFonts w:ascii="Helvetica Neue" w:hAnsi="Helvetica Neue"/>
                          <w:b/>
                          <w:sz w:val="24"/>
                          <w:szCs w:val="24"/>
                        </w:rPr>
                        <w:t>Ministry of Defence</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Signed: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 xml:space="preserve">Name: </w:t>
                      </w:r>
                    </w:p>
                    <w:p w:rsidR="001844F2" w:rsidRDefault="001844F2">
                      <w:pPr>
                        <w:rPr>
                          <w:rFonts w:ascii="Helvetica Neue" w:hAnsi="Helvetica Neue"/>
                          <w:b/>
                          <w:sz w:val="24"/>
                          <w:szCs w:val="24"/>
                        </w:rPr>
                      </w:pPr>
                    </w:p>
                    <w:p w:rsidR="001844F2" w:rsidRDefault="00AF46FE">
                      <w:pPr>
                        <w:rPr>
                          <w:rFonts w:ascii="Helvetica Neue" w:hAnsi="Helvetica Neue"/>
                          <w:b/>
                          <w:sz w:val="24"/>
                          <w:szCs w:val="24"/>
                        </w:rPr>
                      </w:pPr>
                      <w:r>
                        <w:rPr>
                          <w:rFonts w:ascii="Helvetica Neue" w:hAnsi="Helvetica Neue"/>
                          <w:b/>
                          <w:sz w:val="24"/>
                          <w:szCs w:val="24"/>
                        </w:rPr>
                        <w:t>Position:</w:t>
                      </w:r>
                    </w:p>
                    <w:p w:rsidR="001844F2" w:rsidRDefault="001844F2">
                      <w:pPr>
                        <w:rPr>
                          <w:rFonts w:ascii="Helvetica Neue" w:hAnsi="Helvetica Neue"/>
                          <w:b/>
                          <w:sz w:val="24"/>
                          <w:szCs w:val="24"/>
                        </w:rPr>
                      </w:pPr>
                    </w:p>
                    <w:p w:rsidR="001844F2" w:rsidRDefault="00AF46FE">
                      <w:r>
                        <w:rPr>
                          <w:rFonts w:ascii="Helvetica Neue" w:hAnsi="Helvetica Neue"/>
                          <w:b/>
                          <w:sz w:val="24"/>
                          <w:szCs w:val="24"/>
                        </w:rPr>
                        <w:t>Date:</w:t>
                      </w:r>
                      <w:r>
                        <w:rPr>
                          <w:rFonts w:ascii="Helvetica Neue" w:hAnsi="Helvetica Neue"/>
                          <w:sz w:val="24"/>
                          <w:szCs w:val="24"/>
                        </w:rPr>
                        <w:tab/>
                      </w:r>
                    </w:p>
                    <w:p w:rsidR="001844F2" w:rsidRDefault="001844F2"/>
                  </w:txbxContent>
                </v:textbox>
              </v:shape>
            </w:pict>
          </mc:Fallback>
        </mc:AlternateContent>
      </w:r>
      <w:r>
        <w:rPr>
          <w:rFonts w:ascii="Helvetica Neue" w:hAnsi="Helvetica Neue"/>
          <w:b/>
          <w:color w:val="000000"/>
          <w:sz w:val="30"/>
          <w:szCs w:val="32"/>
        </w:rPr>
        <w:t xml:space="preserve">Forces Covenant and support the Armed Forces </w:t>
      </w:r>
    </w:p>
    <w:p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rsidR="001844F2" w:rsidRDefault="001844F2">
      <w:pPr>
        <w:rPr>
          <w:rFonts w:ascii="Helvetica Neue" w:hAnsi="Helvetica Neue"/>
          <w:sz w:val="28"/>
          <w:szCs w:val="28"/>
        </w:rPr>
      </w:pPr>
    </w:p>
    <w:p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rsidR="00EE66EB" w:rsidRPr="00EE66EB" w:rsidRDefault="00EE66EB" w:rsidP="00EE66EB">
      <w:pPr>
        <w:pStyle w:val="Heading1"/>
        <w:jc w:val="center"/>
        <w:rPr>
          <w:rFonts w:ascii="Times New Roman" w:hAnsi="Times New Roman"/>
          <w:sz w:val="24"/>
          <w:szCs w:val="24"/>
        </w:rPr>
      </w:pPr>
      <w:r w:rsidRPr="00EE66EB">
        <w:rPr>
          <w:rFonts w:ascii="Times New Roman" w:hAnsi="Times New Roman"/>
          <w:sz w:val="24"/>
          <w:szCs w:val="24"/>
        </w:rPr>
        <w:t>BPM Tech</w:t>
      </w:r>
    </w:p>
    <w:p w:rsidR="001844F2" w:rsidRDefault="00EE66EB">
      <w:pPr>
        <w:rPr>
          <w:rFonts w:ascii="Helvetica Neue" w:hAnsi="Helvetica Neue"/>
          <w:szCs w:val="22"/>
        </w:rPr>
      </w:pPr>
      <w:r>
        <w:rPr>
          <w:noProof/>
          <w:lang w:eastAsia="en-GB"/>
        </w:rPr>
        <w:drawing>
          <wp:anchor distT="0" distB="0" distL="114300" distR="114300" simplePos="0" relativeHeight="251659776" behindDoc="1" locked="0" layoutInCell="1" allowOverlap="1">
            <wp:simplePos x="0" y="0"/>
            <wp:positionH relativeFrom="column">
              <wp:posOffset>2470785</wp:posOffset>
            </wp:positionH>
            <wp:positionV relativeFrom="paragraph">
              <wp:posOffset>160020</wp:posOffset>
            </wp:positionV>
            <wp:extent cx="990600" cy="374650"/>
            <wp:effectExtent l="0" t="0" r="0" b="6350"/>
            <wp:wrapTight wrapText="bothSides">
              <wp:wrapPolygon edited="0">
                <wp:start x="0" y="0"/>
                <wp:lineTo x="0" y="20868"/>
                <wp:lineTo x="21185" y="20868"/>
                <wp:lineTo x="21185" y="0"/>
                <wp:lineTo x="0" y="0"/>
              </wp:wrapPolygon>
            </wp:wrapTight>
            <wp:docPr id="1" name="Picture 1" descr="BPM Tech signature showing their commitment to the armed forces cov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90600" cy="374650"/>
                    </a:xfrm>
                    <a:prstGeom prst="rect">
                      <a:avLst/>
                    </a:prstGeom>
                  </pic:spPr>
                </pic:pic>
              </a:graphicData>
            </a:graphic>
            <wp14:sizeRelH relativeFrom="page">
              <wp14:pctWidth>0</wp14:pctWidth>
            </wp14:sizeRelH>
            <wp14:sizeRelV relativeFrom="page">
              <wp14:pctHeight>0</wp14:pctHeight>
            </wp14:sizeRelV>
          </wp:anchor>
        </w:drawing>
      </w:r>
    </w:p>
    <w:p w:rsidR="00EE66EB" w:rsidRDefault="00EE66EB">
      <w:pPr>
        <w:ind w:left="2268"/>
        <w:rPr>
          <w:rFonts w:ascii="Helvetica Neue" w:hAnsi="Helvetica Neue"/>
          <w:szCs w:val="22"/>
          <w:u w:val="single" w:color="C6B9AD"/>
        </w:rPr>
      </w:pPr>
    </w:p>
    <w:p w:rsidR="00EE66EB" w:rsidRPr="00EE66EB" w:rsidRDefault="00EE66EB" w:rsidP="00EE66EB">
      <w:pPr>
        <w:ind w:left="2268"/>
        <w:rPr>
          <w:rFonts w:ascii="Helvetica Neue" w:hAnsi="Helvetica Neue"/>
          <w:szCs w:val="22"/>
          <w:u w:val="single" w:color="C6B9AD"/>
        </w:rPr>
      </w:pPr>
      <w:r>
        <w:rPr>
          <w:rFonts w:ascii="Helvetica Neue" w:hAnsi="Helvetica Neue"/>
          <w:szCs w:val="22"/>
          <w:u w:val="single" w:color="C6B9AD"/>
        </w:rPr>
        <w:t>Signed:</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Pr>
          <w:rFonts w:ascii="Helvetica Neue" w:hAnsi="Helvetica Neue"/>
          <w:szCs w:val="22"/>
          <w:u w:val="single" w:color="C6B9AD"/>
        </w:rPr>
        <w:tab/>
      </w:r>
      <w:r w:rsidR="00EE66EB">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rsidR="001844F2" w:rsidRDefault="001844F2">
      <w:pPr>
        <w:ind w:left="2268"/>
        <w:rPr>
          <w:rFonts w:ascii="Helvetica Neue" w:hAnsi="Helvetica Neue"/>
          <w:szCs w:val="22"/>
          <w:u w:val="single" w:color="C6B9AD"/>
        </w:rPr>
      </w:pPr>
    </w:p>
    <w:p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sidR="00EE66EB">
        <w:rPr>
          <w:rFonts w:ascii="Helvetica Neue" w:hAnsi="Helvetica Neue"/>
          <w:szCs w:val="22"/>
          <w:u w:val="single" w:color="C6B9AD"/>
        </w:rPr>
        <w:t>Monday 9</w:t>
      </w:r>
      <w:r w:rsidR="00EE66EB" w:rsidRPr="00EE66EB">
        <w:rPr>
          <w:rFonts w:ascii="Helvetica Neue" w:hAnsi="Helvetica Neue"/>
          <w:szCs w:val="22"/>
          <w:u w:val="single" w:color="C6B9AD"/>
          <w:vertAlign w:val="superscript"/>
        </w:rPr>
        <w:t>th</w:t>
      </w:r>
      <w:r w:rsidR="00EE66EB">
        <w:rPr>
          <w:rFonts w:ascii="Helvetica Neue" w:hAnsi="Helvetica Neue"/>
          <w:szCs w:val="22"/>
          <w:u w:val="single" w:color="C6B9AD"/>
        </w:rPr>
        <w:t xml:space="preserve"> November 2020</w:t>
      </w:r>
      <w:r>
        <w:rPr>
          <w:rFonts w:ascii="Helvetica Neue" w:hAnsi="Helvetica Neue"/>
          <w:szCs w:val="22"/>
          <w:u w:val="single" w:color="C6B9AD"/>
        </w:rPr>
        <w:tab/>
      </w:r>
      <w:r>
        <w:rPr>
          <w:rFonts w:ascii="Helvetica Neue" w:hAnsi="Helvetica Neue"/>
          <w:szCs w:val="22"/>
          <w:u w:val="single" w:color="C6B9AD"/>
        </w:rPr>
        <w:tab/>
      </w:r>
    </w:p>
    <w:p w:rsidR="001844F2" w:rsidRDefault="001844F2">
      <w:pPr>
        <w:jc w:val="center"/>
        <w:rPr>
          <w:rFonts w:ascii="Helvetica Neue" w:hAnsi="Helvetica Neue"/>
          <w:sz w:val="28"/>
          <w:szCs w:val="28"/>
        </w:rPr>
      </w:pPr>
    </w:p>
    <w:p w:rsidR="001844F2" w:rsidRDefault="001844F2">
      <w:pPr>
        <w:jc w:val="center"/>
        <w:rPr>
          <w:rFonts w:ascii="Helvetica Neue" w:hAnsi="Helvetica Neue"/>
          <w:b/>
          <w:color w:val="C6B9AD"/>
          <w:sz w:val="32"/>
          <w:szCs w:val="28"/>
        </w:rPr>
      </w:pPr>
    </w:p>
    <w:p w:rsidR="00EE66EB" w:rsidRDefault="00EE66EB">
      <w:pPr>
        <w:jc w:val="center"/>
        <w:rPr>
          <w:rFonts w:ascii="Helvetica Neue" w:hAnsi="Helvetica Neue"/>
          <w:b/>
          <w:color w:val="C6B9AD"/>
          <w:sz w:val="32"/>
          <w:szCs w:val="28"/>
        </w:rPr>
      </w:pPr>
    </w:p>
    <w:p w:rsidR="00EE66EB" w:rsidRPr="00EE66EB" w:rsidRDefault="00EE66EB">
      <w:pPr>
        <w:jc w:val="center"/>
        <w:rPr>
          <w:rFonts w:ascii="Helvetica Neue" w:hAnsi="Helvetica Neue"/>
          <w:color w:val="C6B9AD"/>
          <w:sz w:val="32"/>
          <w:szCs w:val="28"/>
        </w:rPr>
      </w:pPr>
      <w:bookmarkStart w:id="0" w:name="_GoBack"/>
      <w:bookmarkEnd w:id="0"/>
      <w:permStart w:id="1616783361" w:edGrp="everyone"/>
      <w:r>
        <w:rPr>
          <w:noProof/>
          <w:lang w:eastAsia="en-GB"/>
        </w:rPr>
        <w:drawing>
          <wp:inline distT="0" distB="0" distL="0" distR="0" wp14:anchorId="4B37A9CE" wp14:editId="350DA4CE">
            <wp:extent cx="1771650" cy="1543050"/>
            <wp:effectExtent l="0" t="0" r="0" b="0"/>
            <wp:docPr id="5" name="Picture 5" descr="BPM Tech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71650" cy="1543050"/>
                    </a:xfrm>
                    <a:prstGeom prst="rect">
                      <a:avLst/>
                    </a:prstGeom>
                  </pic:spPr>
                </pic:pic>
              </a:graphicData>
            </a:graphic>
          </wp:inline>
        </w:drawing>
      </w:r>
      <w:permEnd w:id="1616783361"/>
    </w:p>
    <w:p w:rsidR="00EE66EB" w:rsidRDefault="00EE66EB">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1844F2">
      <w:pPr>
        <w:jc w:val="center"/>
        <w:rPr>
          <w:rFonts w:ascii="Helvetica Neue" w:hAnsi="Helvetica Neue"/>
          <w:b/>
          <w:color w:val="C6B9AD"/>
          <w:sz w:val="32"/>
          <w:szCs w:val="28"/>
        </w:rPr>
      </w:pPr>
    </w:p>
    <w:p w:rsidR="001844F2" w:rsidRDefault="00AF46FE">
      <w:pPr>
        <w:pStyle w:val="Heading2"/>
        <w:jc w:val="center"/>
        <w:rPr>
          <w:i w:val="0"/>
          <w:color w:val="000000"/>
        </w:rPr>
      </w:pPr>
      <w:r>
        <w:rPr>
          <w:i w:val="0"/>
          <w:color w:val="000000"/>
        </w:rPr>
        <w:t>The Armed Forces Covenant</w:t>
      </w:r>
    </w:p>
    <w:p w:rsidR="001844F2" w:rsidRDefault="001844F2">
      <w:pPr>
        <w:rPr>
          <w:rFonts w:ascii="Helvetica Neue" w:hAnsi="Helvetica Neue"/>
          <w:sz w:val="28"/>
          <w:szCs w:val="28"/>
        </w:rPr>
      </w:pPr>
    </w:p>
    <w:p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rsidR="001844F2" w:rsidRDefault="001844F2">
      <w:pPr>
        <w:rPr>
          <w:rFonts w:ascii="Helvetica Neue" w:hAnsi="Helvetica Neue"/>
          <w:sz w:val="26"/>
          <w:szCs w:val="28"/>
        </w:rPr>
      </w:pPr>
    </w:p>
    <w:p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rsidR="001844F2" w:rsidRDefault="001844F2">
      <w:pPr>
        <w:jc w:val="center"/>
        <w:rPr>
          <w:rFonts w:ascii="Helvetica Neue" w:hAnsi="Helvetica Neue"/>
          <w:sz w:val="24"/>
          <w:szCs w:val="28"/>
        </w:rPr>
      </w:pPr>
    </w:p>
    <w:p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rsidR="001844F2" w:rsidRDefault="001844F2">
      <w:pPr>
        <w:pageBreakBefore/>
        <w:jc w:val="center"/>
        <w:rPr>
          <w:rFonts w:ascii="Helvetica Neue" w:hAnsi="Helvetica Neue"/>
          <w:sz w:val="24"/>
          <w:szCs w:val="28"/>
        </w:rPr>
      </w:pPr>
    </w:p>
    <w:p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rsidR="001844F2" w:rsidRDefault="001844F2">
      <w:pPr>
        <w:tabs>
          <w:tab w:val="left" w:pos="851"/>
        </w:tabs>
        <w:jc w:val="center"/>
        <w:rPr>
          <w:rFonts w:ascii="Helvetica Neue" w:hAnsi="Helvetica Neue"/>
          <w:b/>
          <w:szCs w:val="24"/>
        </w:rPr>
      </w:pPr>
    </w:p>
    <w:p w:rsidR="001844F2" w:rsidRDefault="00AF46FE">
      <w:pPr>
        <w:numPr>
          <w:ilvl w:val="1"/>
          <w:numId w:val="8"/>
        </w:numPr>
      </w:pPr>
      <w:r>
        <w:rPr>
          <w:rFonts w:ascii="Helvetica Neue" w:hAnsi="Helvetica Neue"/>
          <w:sz w:val="20"/>
          <w:szCs w:val="24"/>
        </w:rPr>
        <w:t xml:space="preserve">We </w:t>
      </w:r>
      <w:r w:rsidR="00EE66EB">
        <w:rPr>
          <w:rFonts w:ascii="Helvetica Neue" w:hAnsi="Helvetica Neue"/>
          <w:sz w:val="20"/>
          <w:szCs w:val="24"/>
        </w:rPr>
        <w:t>BPM Tech</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rsidR="001844F2" w:rsidRDefault="001844F2">
      <w:pPr>
        <w:rPr>
          <w:rFonts w:ascii="Helvetica Neue" w:hAnsi="Helvetica Neue"/>
          <w:sz w:val="20"/>
          <w:szCs w:val="24"/>
        </w:rPr>
      </w:pPr>
    </w:p>
    <w:p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rsidR="001844F2" w:rsidRDefault="001844F2">
      <w:pPr>
        <w:jc w:val="center"/>
        <w:rPr>
          <w:rFonts w:ascii="Helvetica Neue" w:hAnsi="Helvetica Neue"/>
          <w:szCs w:val="24"/>
        </w:rPr>
      </w:pPr>
    </w:p>
    <w:p w:rsidR="001844F2" w:rsidRDefault="00AF46FE">
      <w:pPr>
        <w:pStyle w:val="Heading3"/>
        <w:jc w:val="center"/>
      </w:pPr>
      <w:r>
        <w:rPr>
          <w:rFonts w:ascii="Times New Roman" w:hAnsi="Times New Roman"/>
          <w:color w:val="000000"/>
          <w:sz w:val="24"/>
          <w:szCs w:val="24"/>
        </w:rPr>
        <w:t>Section 2: Demonstrating our Commitment</w:t>
      </w:r>
    </w:p>
    <w:p w:rsidR="001844F2" w:rsidRDefault="001844F2">
      <w:pPr>
        <w:jc w:val="center"/>
        <w:rPr>
          <w:rFonts w:ascii="Helvetica Neue" w:hAnsi="Helvetica Neue"/>
          <w:b/>
          <w:szCs w:val="24"/>
        </w:rPr>
      </w:pPr>
    </w:p>
    <w:p w:rsidR="001844F2" w:rsidRDefault="00AF46FE">
      <w:r>
        <w:rPr>
          <w:rFonts w:ascii="Helvetica Neue" w:hAnsi="Helvetica Neue"/>
          <w:sz w:val="20"/>
          <w:szCs w:val="24"/>
        </w:rPr>
        <w:t>2.1</w:t>
      </w:r>
      <w:r>
        <w:rPr>
          <w:rFonts w:ascii="Helvetica Neue" w:hAnsi="Helvetica Neue"/>
          <w:sz w:val="20"/>
          <w:szCs w:val="24"/>
        </w:rPr>
        <w:tab/>
      </w:r>
      <w:r w:rsidR="00EE66EB">
        <w:rPr>
          <w:rFonts w:ascii="Helvetica Neue" w:hAnsi="Helvetica Neue"/>
          <w:sz w:val="20"/>
          <w:szCs w:val="24"/>
        </w:rPr>
        <w:t>BPM Tech</w:t>
      </w:r>
      <w:r w:rsidR="00EE66EB">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rsidR="001844F2" w:rsidRDefault="001844F2">
      <w:pPr>
        <w:jc w:val="center"/>
        <w:rPr>
          <w:rFonts w:ascii="Helvetica Neue" w:hAnsi="Helvetica Neue"/>
          <w:sz w:val="20"/>
          <w:szCs w:val="24"/>
        </w:rPr>
      </w:pP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rsidR="00EE66EB" w:rsidRDefault="00EE66EB" w:rsidP="00EE66EB">
      <w:pPr>
        <w:spacing w:line="360" w:lineRule="auto"/>
        <w:rPr>
          <w:rFonts w:ascii="Helvetica Neue" w:hAnsi="Helvetica Neue"/>
          <w:iCs/>
          <w:sz w:val="20"/>
          <w:szCs w:val="24"/>
        </w:rPr>
      </w:pPr>
    </w:p>
    <w:p w:rsidR="00EE66EB" w:rsidRDefault="00EE66EB" w:rsidP="00EE66EB">
      <w:pPr>
        <w:pStyle w:val="Default"/>
        <w:rPr>
          <w:sz w:val="22"/>
          <w:szCs w:val="22"/>
        </w:rPr>
      </w:pPr>
      <w:r>
        <w:rPr>
          <w:sz w:val="22"/>
          <w:szCs w:val="22"/>
        </w:rPr>
        <w:t>BPM Tech operate a diverse and inclusive recruitment policy and where possible able to provide flexible wor</w:t>
      </w:r>
      <w:r>
        <w:rPr>
          <w:sz w:val="22"/>
          <w:szCs w:val="22"/>
        </w:rPr>
        <w:t xml:space="preserve">king arrangements for employees. </w:t>
      </w:r>
    </w:p>
    <w:p w:rsidR="00EE66EB" w:rsidRDefault="00EE66EB" w:rsidP="00EE66EB">
      <w:pPr>
        <w:pStyle w:val="Default"/>
        <w:rPr>
          <w:sz w:val="22"/>
          <w:szCs w:val="22"/>
        </w:rPr>
      </w:pPr>
    </w:p>
    <w:p w:rsidR="00EE66EB" w:rsidRDefault="00EE66EB" w:rsidP="00EE66EB">
      <w:pPr>
        <w:spacing w:line="360" w:lineRule="auto"/>
        <w:rPr>
          <w:rFonts w:ascii="Helvetica Neue" w:hAnsi="Helvetica Neue"/>
          <w:iCs/>
          <w:sz w:val="20"/>
          <w:szCs w:val="24"/>
        </w:rPr>
      </w:pPr>
      <w:r>
        <w:rPr>
          <w:szCs w:val="22"/>
        </w:rPr>
        <w:t xml:space="preserve">Being in recruitment, BPM are able to offer our candidate services and encourage serving </w:t>
      </w:r>
      <w:proofErr w:type="spellStart"/>
      <w:r>
        <w:rPr>
          <w:szCs w:val="22"/>
        </w:rPr>
        <w:t>personel</w:t>
      </w:r>
      <w:proofErr w:type="spellEnd"/>
      <w:r>
        <w:rPr>
          <w:szCs w:val="22"/>
        </w:rPr>
        <w:t xml:space="preserve">, reservists, veterans and military families to undertake BPM Tech’s talent platform CORE KICKSTART to help when looking for work, to retrain or when consider their next career move. More info is available at </w:t>
      </w:r>
      <w:r>
        <w:rPr>
          <w:sz w:val="23"/>
          <w:szCs w:val="23"/>
        </w:rPr>
        <w:t>https://bpm-core.co.uk/candidates/#complete-kickstart I would welcome the opportunity of discussing how CORE and the Armed Forces Covenant could offer this across the UK!</w:t>
      </w:r>
    </w:p>
    <w:p w:rsidR="001844F2" w:rsidRDefault="001844F2">
      <w:pPr>
        <w:jc w:val="center"/>
        <w:rPr>
          <w:rFonts w:ascii="Helvetica Neue" w:hAnsi="Helvetica Neue"/>
          <w:b/>
          <w:i/>
          <w:sz w:val="20"/>
          <w:szCs w:val="24"/>
        </w:rPr>
      </w:pPr>
    </w:p>
    <w:p w:rsidR="001844F2" w:rsidRDefault="00AF46FE">
      <w:r>
        <w:rPr>
          <w:rFonts w:ascii="Helvetica Neue" w:hAnsi="Helvetica Neue"/>
          <w:sz w:val="20"/>
          <w:szCs w:val="24"/>
        </w:rPr>
        <w:t xml:space="preserve">2.2 </w:t>
      </w:r>
      <w:r>
        <w:rPr>
          <w:rFonts w:ascii="Helvetica Neue" w:hAnsi="Helvetica Neue"/>
          <w:sz w:val="20"/>
          <w:szCs w:val="24"/>
        </w:rPr>
        <w:tab/>
        <w:t>We will publicise these commitments through our literature and/or on our website, setting out how we will seek to honour them and inviting feedback from the Service community and our customers on how we are doing.</w:t>
      </w:r>
    </w:p>
    <w:sectPr w:rsidR="001844F2">
      <w:footerReference w:type="default" r:id="rId10"/>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A12" w:rsidRDefault="00495A12">
      <w:r>
        <w:separator/>
      </w:r>
    </w:p>
  </w:endnote>
  <w:endnote w:type="continuationSeparator" w:id="0">
    <w:p w:rsidR="00495A12" w:rsidRDefault="00495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53" w:rsidRDefault="000A3E91">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A12" w:rsidRDefault="00495A12">
      <w:r>
        <w:rPr>
          <w:color w:val="000000"/>
        </w:rPr>
        <w:separator/>
      </w:r>
    </w:p>
  </w:footnote>
  <w:footnote w:type="continuationSeparator" w:id="0">
    <w:p w:rsidR="00495A12" w:rsidRDefault="00495A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IXI3vy5QtaIFii7OvbDv6Kxa110Yd0sNFaXEJbISGObTdmJMag7yMgMD9CSAgRD4bnNAM3nfO0YHxQ7fxP9wA==" w:salt="Czd9Q/yNigSg6wnW9/oh2w=="/>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0A3E91"/>
    <w:rsid w:val="00166A70"/>
    <w:rsid w:val="001844F2"/>
    <w:rsid w:val="003B18C7"/>
    <w:rsid w:val="00495A12"/>
    <w:rsid w:val="00AF46FE"/>
    <w:rsid w:val="00EE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 w:type="paragraph" w:customStyle="1" w:styleId="Default">
    <w:name w:val="Default"/>
    <w:rsid w:val="00EE66EB"/>
    <w:pPr>
      <w:autoSpaceDE w:val="0"/>
      <w:adjustRightInd w:val="0"/>
      <w:textAlignment w:val="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578B10F7.dotm</Template>
  <TotalTime>2</TotalTime>
  <Pages>3</Pages>
  <Words>631</Words>
  <Characters>3600</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3</cp:revision>
  <dcterms:created xsi:type="dcterms:W3CDTF">2020-11-24T11:57:00Z</dcterms:created>
  <dcterms:modified xsi:type="dcterms:W3CDTF">2020-11-24T11:58:00Z</dcterms:modified>
</cp:coreProperties>
</file>