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460480">
      <w:pPr>
        <w:pStyle w:val="Heading1"/>
        <w:jc w:val="center"/>
        <w:rPr>
          <w:rFonts w:ascii="Times New Roman" w:hAnsi="Times New Roman"/>
          <w:color w:val="A80003"/>
          <w:sz w:val="36"/>
          <w:szCs w:val="36"/>
        </w:rPr>
      </w:pPr>
      <w:r w:rsidRPr="00460480">
        <w:rPr>
          <w:rFonts w:ascii="Times New Roman" w:hAnsi="Times New Roman"/>
          <w:sz w:val="36"/>
          <w:szCs w:val="36"/>
        </w:rPr>
        <w:t>Prevail Partners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460480" w:rsidRPr="00460480" w:rsidRDefault="00460480" w:rsidP="00460480">
      <w:pPr>
        <w:pStyle w:val="Heading1"/>
        <w:jc w:val="center"/>
        <w:rPr>
          <w:rFonts w:ascii="Times New Roman" w:hAnsi="Times New Roman"/>
          <w:color w:val="A80003"/>
          <w:sz w:val="24"/>
          <w:szCs w:val="24"/>
        </w:rPr>
      </w:pPr>
      <w:r w:rsidRPr="00460480">
        <w:rPr>
          <w:rFonts w:ascii="Times New Roman" w:hAnsi="Times New Roman"/>
          <w:sz w:val="24"/>
          <w:szCs w:val="24"/>
        </w:rPr>
        <w:t>Prevail Partners Ltd</w:t>
      </w:r>
    </w:p>
    <w:p w:rsidR="00225797" w:rsidRDefault="00225797">
      <w:pPr>
        <w:rPr>
          <w:rFonts w:ascii="Helvetica Neue" w:hAnsi="Helvetica Neue"/>
          <w:szCs w:val="22"/>
        </w:rPr>
      </w:pPr>
    </w:p>
    <w:p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460480">
        <w:rPr>
          <w:rFonts w:ascii="Helvetica Neue" w:hAnsi="Helvetica Neue"/>
          <w:szCs w:val="22"/>
          <w:u w:val="single" w:color="C6B9AD"/>
        </w:rPr>
        <w:t xml:space="preserve">D </w:t>
      </w:r>
      <w:proofErr w:type="spellStart"/>
      <w:r w:rsidR="00460480">
        <w:rPr>
          <w:rFonts w:ascii="Helvetica Neue" w:hAnsi="Helvetica Neue"/>
          <w:szCs w:val="22"/>
          <w:u w:val="single" w:color="C6B9AD"/>
        </w:rPr>
        <w:t>Huntingford</w:t>
      </w:r>
      <w:proofErr w:type="spellEnd"/>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60480">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60480">
        <w:rPr>
          <w:rFonts w:ascii="Helvetica Neue" w:hAnsi="Helvetica Neue"/>
          <w:szCs w:val="22"/>
          <w:u w:val="single" w:color="C6B9AD"/>
        </w:rPr>
        <w:t>15</w:t>
      </w:r>
      <w:r w:rsidR="00460480" w:rsidRPr="00460480">
        <w:rPr>
          <w:rFonts w:ascii="Helvetica Neue" w:hAnsi="Helvetica Neue"/>
          <w:szCs w:val="22"/>
          <w:u w:val="single" w:color="C6B9AD"/>
          <w:vertAlign w:val="superscript"/>
        </w:rPr>
        <w:t>th</w:t>
      </w:r>
      <w:r w:rsidR="00460480">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460480" w:rsidRDefault="00460480">
      <w:pPr>
        <w:jc w:val="center"/>
        <w:rPr>
          <w:rFonts w:ascii="Helvetica Neue" w:hAnsi="Helvetica Neue"/>
          <w:b/>
          <w:color w:val="C6B9AD"/>
          <w:sz w:val="32"/>
          <w:szCs w:val="28"/>
        </w:rPr>
      </w:pPr>
      <w:bookmarkStart w:id="0" w:name="_GoBack"/>
      <w:bookmarkEnd w:id="0"/>
      <w:permStart w:id="1040871419" w:edGrp="everyone"/>
      <w:r>
        <w:rPr>
          <w:noProof/>
          <w:lang w:eastAsia="en-GB"/>
        </w:rPr>
        <w:drawing>
          <wp:inline distT="0" distB="0" distL="0" distR="0" wp14:anchorId="22FB2CF5" wp14:editId="46F14DCB">
            <wp:extent cx="2705100" cy="1838325"/>
            <wp:effectExtent l="0" t="0" r="0" b="9525"/>
            <wp:docPr id="1" name="Picture 1" descr="Prevail Partner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100" cy="1838325"/>
                    </a:xfrm>
                    <a:prstGeom prst="rect">
                      <a:avLst/>
                    </a:prstGeom>
                  </pic:spPr>
                </pic:pic>
              </a:graphicData>
            </a:graphic>
          </wp:inline>
        </w:drawing>
      </w:r>
      <w:permEnd w:id="1040871419"/>
    </w:p>
    <w:p w:rsidR="00460480" w:rsidRDefault="00460480">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460480" w:rsidRPr="00460480">
        <w:rPr>
          <w:rFonts w:ascii="Helvetica Neue" w:hAnsi="Helvetica Neue"/>
          <w:color w:val="A80003"/>
          <w:sz w:val="20"/>
          <w:szCs w:val="24"/>
        </w:rPr>
        <w:t>Prevail Partners Ltd</w:t>
      </w:r>
      <w:r w:rsidR="00460480">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460480" w:rsidRPr="00460480">
        <w:rPr>
          <w:rFonts w:ascii="Helvetica Neue" w:hAnsi="Helvetica Neue"/>
          <w:color w:val="A80003"/>
          <w:sz w:val="20"/>
          <w:szCs w:val="24"/>
        </w:rPr>
        <w:t>Prevail Partners Ltd</w:t>
      </w:r>
      <w:r w:rsidR="00460480">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460480">
        <w:rPr>
          <w:rFonts w:ascii="Helvetica Neue" w:hAnsi="Helvetica Neue"/>
          <w:iCs/>
          <w:sz w:val="20"/>
          <w:szCs w:val="24"/>
        </w:rPr>
        <w:t>ed forces-friendly organisation by publicising our Covenant on our website and displaying the Covenant logo</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w:t>
      </w:r>
      <w:r w:rsidR="00460480">
        <w:rPr>
          <w:rFonts w:ascii="Helvetica Neue" w:hAnsi="Helvetica Neue"/>
          <w:iCs/>
          <w:sz w:val="20"/>
          <w:szCs w:val="24"/>
        </w:rPr>
        <w:t>ent pathway for Service Leavers by advertising vacancies through the CTP and the Recovery Career Service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w:t>
      </w:r>
      <w:r w:rsidR="00460480">
        <w:rPr>
          <w:rFonts w:ascii="Helvetica Neue" w:hAnsi="Helvetica Neue"/>
          <w:iCs/>
          <w:sz w:val="20"/>
          <w:szCs w:val="24"/>
        </w:rPr>
        <w:t>g their training and deployment and additional leave,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7636D6">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460480" w:rsidRPr="00460480">
        <w:rPr>
          <w:rFonts w:ascii="Helvetica Neue" w:hAnsi="Helvetica Neue"/>
          <w:color w:val="A80003"/>
          <w:sz w:val="20"/>
          <w:szCs w:val="24"/>
        </w:rPr>
        <w:t>Prevail Partners Ltd</w:t>
      </w:r>
      <w:r w:rsidR="00460480">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rsidR="00225797" w:rsidRDefault="00225797">
      <w:pPr>
        <w:spacing w:line="360" w:lineRule="auto"/>
        <w:ind w:left="927"/>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09" w:rsidRDefault="00313F09">
      <w:r>
        <w:separator/>
      </w:r>
    </w:p>
  </w:endnote>
  <w:endnote w:type="continuationSeparator" w:id="0">
    <w:p w:rsidR="00313F09" w:rsidRDefault="0031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313F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09" w:rsidRDefault="00313F09">
      <w:r>
        <w:rPr>
          <w:color w:val="000000"/>
        </w:rPr>
        <w:separator/>
      </w:r>
    </w:p>
  </w:footnote>
  <w:footnote w:type="continuationSeparator" w:id="0">
    <w:p w:rsidR="00313F09" w:rsidRDefault="0031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4Ymfix8ccZjcrmhlrZJwczsqCu3pLUIhkiFvIbeslR81CLTXKUirGAnHz11MbUnFrMRkq9t33s3lPgOlS4RHg==" w:salt="ge3uWp4N7r5LORgl33HKU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13F09"/>
    <w:rsid w:val="00460480"/>
    <w:rsid w:val="004944FA"/>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9614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F5ECF-1054-4506-B105-E7D5922E111C}"/>
</file>

<file path=customXml/itemProps2.xml><?xml version="1.0" encoding="utf-8"?>
<ds:datastoreItem xmlns:ds="http://schemas.openxmlformats.org/officeDocument/2006/customXml" ds:itemID="{ECD739C9-C073-4541-AC36-4135B790727C}"/>
</file>

<file path=customXml/itemProps3.xml><?xml version="1.0" encoding="utf-8"?>
<ds:datastoreItem xmlns:ds="http://schemas.openxmlformats.org/officeDocument/2006/customXml" ds:itemID="{133DB50C-9C5C-4C02-B7FB-0FF830152C02}"/>
</file>

<file path=customXml/itemProps4.xml><?xml version="1.0" encoding="utf-8"?>
<ds:datastoreItem xmlns:ds="http://schemas.openxmlformats.org/officeDocument/2006/customXml" ds:itemID="{F2EA7523-C267-4855-8A06-40924BFB5851}"/>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2020-11-12T10:48:00Z</dcterms:created>
  <dcterms:modified xsi:type="dcterms:W3CDTF">2020-11-12T10:48:00Z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