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1409"/>
        <w:gridCol w:w="2108"/>
        <w:gridCol w:w="551"/>
        <w:gridCol w:w="2471"/>
        <w:gridCol w:w="600"/>
        <w:gridCol w:w="3283"/>
      </w:tblGrid>
      <w:tr w:rsidR="00991D12" w:rsidRPr="00CC4916">
        <w:tc>
          <w:tcPr>
            <w:tcW w:w="1409" w:type="dxa"/>
          </w:tcPr>
          <w:p w:rsidR="00991D12" w:rsidRPr="00737691" w:rsidRDefault="00991D12" w:rsidP="000B50CB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Llys y Goron yn:</w:t>
            </w:r>
          </w:p>
        </w:tc>
        <w:tc>
          <w:tcPr>
            <w:tcW w:w="2108" w:type="dxa"/>
            <w:shd w:val="solid" w:color="C6D9F1" w:fill="auto"/>
          </w:tcPr>
          <w:p w:rsidR="00991D12" w:rsidRPr="00CC4916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1" w:type="dxa"/>
            <w:shd w:val="clear" w:color="C6D9F1" w:fill="auto"/>
          </w:tcPr>
          <w:p w:rsidR="00991D12" w:rsidRPr="00CC4916" w:rsidRDefault="00991D12" w:rsidP="000B50C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471" w:type="dxa"/>
            <w:shd w:val="solid" w:color="C6D9F1" w:fill="auto"/>
          </w:tcPr>
          <w:p w:rsidR="00991D12" w:rsidRPr="00CC4916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Ffôn: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0" w:type="dxa"/>
          </w:tcPr>
          <w:p w:rsidR="00991D12" w:rsidRPr="00CC4916" w:rsidRDefault="00991D12" w:rsidP="000B50C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83" w:type="dxa"/>
            <w:shd w:val="solid" w:color="C6D9F1" w:fill="auto"/>
          </w:tcPr>
          <w:p w:rsidR="00991D12" w:rsidRPr="00CC4916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PTI URN:</w:t>
            </w: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91D12" w:rsidRDefault="00991D12" w:rsidP="000B50CB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3600"/>
        <w:gridCol w:w="4554"/>
      </w:tblGrid>
      <w:tr w:rsidR="00991D12" w:rsidRPr="00791C8A" w:rsidTr="00241D01">
        <w:tc>
          <w:tcPr>
            <w:tcW w:w="2268" w:type="dxa"/>
            <w:vAlign w:val="center"/>
          </w:tcPr>
          <w:p w:rsidR="00991D12" w:rsidRPr="004A6F7D" w:rsidRDefault="00991D12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</w:rPr>
              <w:t>Y Frenhines yn erbyn</w:t>
            </w:r>
          </w:p>
        </w:tc>
        <w:tc>
          <w:tcPr>
            <w:tcW w:w="3600" w:type="dxa"/>
            <w:shd w:val="solid" w:color="C6D9F1" w:fill="auto"/>
          </w:tcPr>
          <w:p w:rsidR="00991D12" w:rsidRPr="00791C8A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Prif enw ar y Ditiad </w:t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54" w:type="dxa"/>
            <w:shd w:val="solid" w:color="C6D9F1" w:fill="auto"/>
          </w:tcPr>
          <w:p w:rsidR="00991D12" w:rsidRPr="00791C8A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Enw’r diffynnydd/diffynyddion a gynrychiolir </w:t>
            </w: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0" w:name="Text52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</w:tbl>
    <w:p w:rsidR="00991D12" w:rsidRDefault="00991D12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414"/>
      </w:tblGrid>
      <w:tr w:rsidR="00991D12" w:rsidRPr="00CC4916">
        <w:tc>
          <w:tcPr>
            <w:tcW w:w="10414" w:type="dxa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Tystysgrif Parodrwydd yr Amddiffyniad ar gyfer Treial</w:t>
            </w:r>
          </w:p>
          <w:p w:rsidR="00991D12" w:rsidRDefault="00991D12" w:rsidP="008D6A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Oni orchmynnir fel arall mae’n rhaid llenwi’r ffurflen hon a’i chyflwyno’n electronig (os yw’n bosib) i’r llys a’r holl bartïon ym mhob achos o leiaf 28 diwrnod cyn y dyddiad sydd wedi’i bennu ar gyfer y treial neu ddyddiad y rhestr rybudd NEU 7 diwrnod cyn unrhyw Adolygiad Cyn Treial sydd wedi’i amserlennu os yw’n gynharach.  Os bydd unrhyw barti’n methu â chyflwyno’r ffurflen, bydd yr achos yn cael ei restru ar gyfer Adolygiad Cyn Treial.</w:t>
            </w:r>
          </w:p>
          <w:p w:rsidR="00991D12" w:rsidRPr="002F39A3" w:rsidRDefault="00991D12" w:rsidP="008D6A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Mewn achosion lle mae gorchymyn am Adolygiad Cyn Treial ond nad yw’r partïon yn ystyried bod angen gwrandawiad, gall y partïon roi gwybod i’r llys gan ddefnyddio’r ffurflen hon o leiaf 7 diwrnod cyn y dyddiad sydd wedi’i bennu ar gyfer yr Adolygiad Cyn Treial a bydd y llys yn ystyried a ddylid dadrestru’r gwrandawiad ai peidio.</w:t>
            </w:r>
          </w:p>
          <w:p w:rsidR="00991D12" w:rsidRPr="00F26DF1" w:rsidRDefault="00991D12" w:rsidP="002F39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Ni ddylai'r partïon ddisgwyl i’r treial gael ei ohirio er mwyn datrys y materion na chafodd eu nodi ar y ffurflen hon.</w:t>
            </w:r>
          </w:p>
        </w:tc>
      </w:tr>
    </w:tbl>
    <w:p w:rsidR="00991D12" w:rsidRDefault="00991D12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908"/>
        <w:gridCol w:w="2160"/>
        <w:gridCol w:w="3060"/>
        <w:gridCol w:w="3240"/>
      </w:tblGrid>
      <w:tr w:rsidR="00991D12" w:rsidRPr="00693435">
        <w:tc>
          <w:tcPr>
            <w:tcW w:w="10368" w:type="dxa"/>
            <w:gridSpan w:val="4"/>
          </w:tcPr>
          <w:p w:rsidR="00991D12" w:rsidRPr="00693435" w:rsidRDefault="00991D12" w:rsidP="000B50CB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DYDDIAD Y TREIAL AC AMCANGYFRIFON AMSER</w:t>
            </w:r>
          </w:p>
        </w:tc>
      </w:tr>
      <w:tr w:rsidR="00991D12" w:rsidRPr="00693435">
        <w:tc>
          <w:tcPr>
            <w:tcW w:w="1908" w:type="dxa"/>
          </w:tcPr>
          <w:p w:rsidR="00991D12" w:rsidRPr="00693435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Dyddiad y treial:</w:t>
            </w:r>
          </w:p>
        </w:tc>
        <w:tc>
          <w:tcPr>
            <w:tcW w:w="2160" w:type="dxa"/>
            <w:shd w:val="solid" w:color="DBE5F1" w:fill="auto"/>
          </w:tcPr>
          <w:p w:rsidR="00991D12" w:rsidRPr="00693435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300" w:type="dxa"/>
            <w:gridSpan w:val="2"/>
            <w:shd w:val="solid" w:color="DBE5F1" w:fill="auto"/>
          </w:tcPr>
          <w:p w:rsidR="00991D12" w:rsidRPr="00693435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Dyddiad pendant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Dim dyddiad pendant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Rhestr rybudd</w:t>
            </w:r>
          </w:p>
        </w:tc>
      </w:tr>
      <w:tr w:rsidR="00991D12" w:rsidRPr="00693435">
        <w:tc>
          <w:tcPr>
            <w:tcW w:w="7128" w:type="dxa"/>
            <w:gridSpan w:val="3"/>
          </w:tcPr>
          <w:p w:rsidR="00991D12" w:rsidRPr="00693435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Amcangyfrif amser a roddwyd yn y PTPH:</w:t>
            </w:r>
          </w:p>
        </w:tc>
        <w:tc>
          <w:tcPr>
            <w:tcW w:w="3240" w:type="dxa"/>
            <w:shd w:val="solid" w:color="DBE5F1" w:fill="auto"/>
          </w:tcPr>
          <w:p w:rsidR="00991D12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diwrnod neu</w:t>
            </w:r>
          </w:p>
          <w:p w:rsidR="00991D12" w:rsidRPr="00693435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wythnos</w:t>
            </w:r>
          </w:p>
        </w:tc>
      </w:tr>
      <w:tr w:rsidR="00991D12" w:rsidRPr="00693435">
        <w:tc>
          <w:tcPr>
            <w:tcW w:w="7128" w:type="dxa"/>
            <w:gridSpan w:val="3"/>
          </w:tcPr>
          <w:p w:rsidR="00991D12" w:rsidRPr="00693435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Amcangyfrif o'r amser wedi’i adolygu gan yr amddiffyniad (os yw wedi newid). </w:t>
            </w:r>
          </w:p>
        </w:tc>
        <w:tc>
          <w:tcPr>
            <w:tcW w:w="3240" w:type="dxa"/>
            <w:shd w:val="solid" w:color="DBE5F1" w:fill="auto"/>
          </w:tcPr>
          <w:p w:rsidR="00991D12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diwrnod neu</w:t>
            </w:r>
          </w:p>
          <w:p w:rsidR="00991D12" w:rsidRPr="00693435" w:rsidRDefault="00991D12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wythnos</w:t>
            </w:r>
          </w:p>
        </w:tc>
      </w:tr>
    </w:tbl>
    <w:p w:rsidR="00991D12" w:rsidRDefault="00991D12" w:rsidP="000B50CB">
      <w:pPr>
        <w:spacing w:after="0"/>
        <w:jc w:val="both"/>
        <w:rPr>
          <w:rFonts w:ascii="Arial Narrow" w:hAnsi="Arial Narrow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46"/>
        <w:gridCol w:w="4502"/>
        <w:gridCol w:w="688"/>
        <w:gridCol w:w="575"/>
        <w:gridCol w:w="723"/>
        <w:gridCol w:w="3234"/>
      </w:tblGrid>
      <w:tr w:rsidR="00991D12" w:rsidRPr="009E7ADE" w:rsidTr="00B071FD">
        <w:tc>
          <w:tcPr>
            <w:tcW w:w="7134" w:type="dxa"/>
            <w:gridSpan w:val="5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Enw(au)’r DIFFYNNYDD/DIFFYNYDDION y llenwir y ffurflen ar ei ran/eu rhan</w:t>
            </w:r>
          </w:p>
        </w:tc>
        <w:tc>
          <w:tcPr>
            <w:tcW w:w="3234" w:type="dxa"/>
            <w:shd w:val="clear" w:color="auto" w:fill="DBE5F1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Text44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Cyflwyno</w:t>
            </w:r>
          </w:p>
        </w:tc>
        <w:tc>
          <w:tcPr>
            <w:tcW w:w="688" w:type="dxa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Amh</w:t>
            </w:r>
          </w:p>
        </w:tc>
        <w:tc>
          <w:tcPr>
            <w:tcW w:w="575" w:type="dxa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sym w:font="Wingdings" w:char="F0FC"/>
            </w:r>
          </w:p>
        </w:tc>
        <w:tc>
          <w:tcPr>
            <w:tcW w:w="723" w:type="dxa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3234" w:type="dxa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Os ‘Na’, rhowch fanylion</w:t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Ydych chi mewn cysylltiad effeithiol â'r Diffynnydd?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Oes cyllid yn ei le ar gyfer y treial?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fydd y Diffynnydd yn parhau i bledio’n ddieuog?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seiliau neu bleon eraill posibl wedi cael eu hystyried?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amddiffyniad wedi adolygu gofynion tystion yr erlyniad a nodi unrhyw newidiadau?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holl dystiolaeth yr amddiffyniad y dibynnir arni wedi cael ei derbyn?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DCL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holl ddeunydd datgelu wedi cael ei dderbyn?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ydych wedi cydymffurfio â chyfarwyddiadau eraill?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tystion yr amddiffyniad y mae angen iddynt ddod i’r treial wedi cadarnhau y byddant yn dod?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pob gŵys tyst sydd ei angen wedi cael ei dderbyn a’i gyflwyno?</w:t>
            </w:r>
          </w:p>
        </w:tc>
        <w:bookmarkStart w:id="2" w:name="Check78"/>
        <w:tc>
          <w:tcPr>
            <w:tcW w:w="688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bookmarkStart w:id="3" w:name="Check79"/>
        <w:tc>
          <w:tcPr>
            <w:tcW w:w="575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bookmarkStart w:id="4" w:name="Check80"/>
        <w:tc>
          <w:tcPr>
            <w:tcW w:w="723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234" w:type="dxa"/>
            <w:shd w:val="solid" w:color="DBE5F1" w:fill="auto"/>
          </w:tcPr>
          <w:p w:rsidR="00991D12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" w:name="Text49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991D12" w:rsidRPr="009E7ADE" w:rsidTr="008D6A1A">
        <w:tc>
          <w:tcPr>
            <w:tcW w:w="646" w:type="dxa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unrhyw faterion ynghylch mesurau arbennig ar gyfer tystion yr amddiffyniad wedi cael eu datrys?</w:t>
            </w:r>
          </w:p>
        </w:tc>
        <w:bookmarkStart w:id="6" w:name="Check81"/>
        <w:tc>
          <w:tcPr>
            <w:tcW w:w="688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bookmarkStart w:id="7" w:name="Check82"/>
        <w:tc>
          <w:tcPr>
            <w:tcW w:w="575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Check83"/>
        <w:tc>
          <w:tcPr>
            <w:tcW w:w="723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234" w:type="dxa"/>
            <w:shd w:val="solid" w:color="DBE5F1" w:fill="auto"/>
          </w:tcPr>
          <w:p w:rsidR="00991D12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9" w:name="Text50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ydych chi wedi rhoi gwybod i’r llys am unrhyw anghenion dehongli/cyfieithu ar y pryd ar gyfer y diffynnydd neu dystion yr amddiffyniad?  Os DO, nodwch y manylion eto beth bynnag.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</w:t>
            </w: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oes cynlluniau wedi’u gwneud i arbenigwyr o ddisgyblaethau tebyg gydlynu a chyflwyno i'r partïon a'r Llys ddatganiad o'r pwyntiau y maent yn cytuno ac yn anghytuno arnynt ynghyd â rhesymau, a hynny o leiaf 14 diwrnod cyn y treial (neu yn ôl gorchymyn arall o bosib).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yw'r achos yn barod i fynd rhagddo yn ddi-oed o flaen y rheithgor? Os oes materion cyn treial i’w datrys o hyd, nodwch hwy a rhowch amcangyfrif o'r amser cyn y bydd angen galw’r tystion cyntaf.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BE2BAF" w:rsidRDefault="00991D12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[Mewn achosion lle mae gorchymyn am Adolygiad Cyn Treial wedi’i wneud] Rwy’n gwneud cais am ddadrestru’r Adolygiad Cyn Treial ar y sail nad oes angen gorchmynion rheoli achos pellach.</w:t>
            </w:r>
          </w:p>
        </w:tc>
        <w:bookmarkStart w:id="10" w:name="Check93"/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bookmarkStart w:id="11" w:name="Check94"/>
        <w:tc>
          <w:tcPr>
            <w:tcW w:w="575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bookmarkStart w:id="12" w:name="Check95"/>
        <w:tc>
          <w:tcPr>
            <w:tcW w:w="723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234" w:type="dxa"/>
            <w:shd w:val="solid" w:color="DBE5F1" w:fill="auto"/>
          </w:tcPr>
          <w:p w:rsidR="00991D12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Dyddiad rhestru’r Adolygiad Cyn Treial </w:t>
            </w: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027B7A" w:rsidRDefault="00991D12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</w:tcPr>
          <w:p w:rsidR="00991D12" w:rsidRPr="00BE2BAF" w:rsidRDefault="00991D12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Rwy’n tystio bod achos y Diffynnydd yn barod ar gyfer y treial</w:t>
            </w:r>
          </w:p>
        </w:tc>
        <w:tc>
          <w:tcPr>
            <w:tcW w:w="688" w:type="dxa"/>
            <w:shd w:val="solid" w:color="DBE5F1" w:fill="auto"/>
            <w:vAlign w:val="center"/>
          </w:tcPr>
          <w:p w:rsidR="00991D12" w:rsidRPr="009E7ADE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:rsidR="00991D12" w:rsidRDefault="00991D12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:rsidR="00991D12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3" w:name="Text5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991D12" w:rsidRPr="009E7ADE" w:rsidTr="008D6A1A">
        <w:tc>
          <w:tcPr>
            <w:tcW w:w="646" w:type="dxa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Darperir gwybodaeth ar ran y Diffynnydd gan </w:t>
            </w:r>
          </w:p>
        </w:tc>
        <w:tc>
          <w:tcPr>
            <w:tcW w:w="5220" w:type="dxa"/>
            <w:gridSpan w:val="4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[rhowch enw’r unigolyn]:</w:t>
            </w:r>
          </w:p>
        </w:tc>
      </w:tr>
      <w:tr w:rsidR="00991D12" w:rsidRPr="009E7ADE" w:rsidTr="008D6A1A">
        <w:tc>
          <w:tcPr>
            <w:tcW w:w="646" w:type="dxa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991D12" w:rsidRPr="009E7ADE" w:rsidRDefault="00991D12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Dyddiad:</w:t>
            </w:r>
          </w:p>
        </w:tc>
        <w:tc>
          <w:tcPr>
            <w:tcW w:w="5220" w:type="dxa"/>
            <w:gridSpan w:val="4"/>
            <w:shd w:val="solid" w:color="DBE5F1" w:fill="auto"/>
          </w:tcPr>
          <w:p w:rsidR="00991D12" w:rsidRPr="009E7ADE" w:rsidRDefault="00991D12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91D12" w:rsidRDefault="00991D12" w:rsidP="00693DE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22"/>
      </w:tblGrid>
      <w:tr w:rsidR="00991D12" w:rsidRPr="00F9533E" w:rsidTr="00F9533E">
        <w:tc>
          <w:tcPr>
            <w:tcW w:w="10422" w:type="dxa"/>
          </w:tcPr>
          <w:p w:rsidR="00991D12" w:rsidRPr="00F9533E" w:rsidRDefault="00991D12" w:rsidP="00F9533E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Gwybodaeth bellach i gynorthwyo’r Llys: </w:t>
            </w:r>
            <w:r w:rsidRPr="00F9533E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9533E">
              <w:rPr>
                <w:rFonts w:ascii="Arial Narrow" w:hAnsi="Arial Narrow"/>
              </w:rPr>
              <w:instrText xml:space="preserve"> FORMTEXT </w:instrText>
            </w:r>
            <w:r w:rsidRPr="00F9533E">
              <w:rPr>
                <w:rFonts w:ascii="Arial Narrow" w:hAnsi="Arial Narrow"/>
              </w:rPr>
            </w:r>
            <w:r w:rsidRPr="00F9533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F9533E">
              <w:rPr>
                <w:rFonts w:ascii="Arial Narrow" w:hAnsi="Arial Narrow"/>
              </w:rPr>
              <w:fldChar w:fldCharType="end"/>
            </w:r>
          </w:p>
        </w:tc>
      </w:tr>
    </w:tbl>
    <w:p w:rsidR="00991D12" w:rsidRDefault="00991D12" w:rsidP="00693DE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2801"/>
        <w:gridCol w:w="540"/>
        <w:gridCol w:w="5814"/>
      </w:tblGrid>
      <w:tr w:rsidR="00991D12" w:rsidRPr="000B50CB" w:rsidTr="00B47AAF">
        <w:tc>
          <w:tcPr>
            <w:tcW w:w="4608" w:type="dxa"/>
            <w:gridSpan w:val="3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DDEFNYDD Y LLYS</w:t>
            </w:r>
          </w:p>
        </w:tc>
        <w:tc>
          <w:tcPr>
            <w:tcW w:w="5814" w:type="dxa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Nodiadau</w:t>
            </w:r>
          </w:p>
        </w:tc>
      </w:tr>
      <w:tr w:rsidR="00991D12" w:rsidRPr="000B50CB" w:rsidTr="00B47AAF">
        <w:tc>
          <w:tcPr>
            <w:tcW w:w="1267" w:type="dxa"/>
            <w:vMerge w:val="restart"/>
          </w:tcPr>
          <w:p w:rsidR="00991D12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Hwyluso’r Achos</w:t>
            </w:r>
          </w:p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4" w:name="Text57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 rhestr problemau ar gyfer y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gweler Rhestru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 w:val="restart"/>
          </w:tcPr>
          <w:p w:rsidR="00991D12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Rhestru</w:t>
            </w:r>
          </w:p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5" w:name="Text56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Dadrestru’r Adolygiad Cyn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dylid ymgynghori â’r Barnwr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 w:val="restart"/>
          </w:tcPr>
          <w:p w:rsidR="00991D12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Barnwr</w:t>
            </w:r>
          </w:p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6" w:name="Text55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Dadrestru’r Adolygiad Cyn Treial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267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991D12" w:rsidRPr="000B50CB" w:rsidRDefault="00991D12" w:rsidP="008D6A1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rhestru ar gyfer crybwyll</w:t>
            </w:r>
          </w:p>
        </w:tc>
        <w:tc>
          <w:tcPr>
            <w:tcW w:w="540" w:type="dxa"/>
          </w:tcPr>
          <w:p w:rsidR="00991D12" w:rsidRPr="000B50CB" w:rsidRDefault="00991D12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91D12" w:rsidRPr="000B50CB" w:rsidTr="00B47AAF">
        <w:tc>
          <w:tcPr>
            <w:tcW w:w="10422" w:type="dxa"/>
            <w:gridSpan w:val="4"/>
          </w:tcPr>
          <w:p w:rsidR="00991D12" w:rsidRPr="000B50CB" w:rsidRDefault="00991D12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NODIADAU neu ORCHMYNION: </w:t>
            </w:r>
            <w:r w:rsidRPr="000B50CB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</w:tbl>
    <w:p w:rsidR="00991D12" w:rsidRDefault="00991D12" w:rsidP="00693DEB">
      <w:pPr>
        <w:spacing w:after="0"/>
        <w:jc w:val="both"/>
        <w:rPr>
          <w:rFonts w:ascii="Arial Narrow" w:hAnsi="Arial Narrow"/>
        </w:rPr>
      </w:pPr>
    </w:p>
    <w:p w:rsidR="00991D12" w:rsidRDefault="00991D12" w:rsidP="000B50CB">
      <w:pPr>
        <w:spacing w:after="0"/>
        <w:jc w:val="both"/>
        <w:rPr>
          <w:rFonts w:ascii="Arial Narrow" w:hAnsi="Arial Narrow"/>
        </w:rPr>
      </w:pPr>
    </w:p>
    <w:sectPr w:rsidR="00991D12" w:rsidSect="000B50CB">
      <w:headerReference w:type="default" r:id="rId7"/>
      <w:footerReference w:type="default" r:id="rId8"/>
      <w:pgSz w:w="11900" w:h="16840"/>
      <w:pgMar w:top="709" w:right="985" w:bottom="567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2" w:rsidRDefault="00991D12">
      <w:r>
        <w:separator/>
      </w:r>
    </w:p>
  </w:endnote>
  <w:endnote w:type="continuationSeparator" w:id="0">
    <w:p w:rsidR="00991D12" w:rsidRDefault="0099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12" w:rsidRPr="00F626F3" w:rsidRDefault="00991D12" w:rsidP="000B50CB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TYSTYSGRIF PARODRWYDD YR AMDDIFFYNIAD AR GYFER TREIAL Argraffiad 11/15  – Tudalen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PAGE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F626F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o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NUMPAGES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F626F3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2" w:rsidRDefault="00991D12">
      <w:r>
        <w:separator/>
      </w:r>
    </w:p>
  </w:footnote>
  <w:footnote w:type="continuationSeparator" w:id="0">
    <w:p w:rsidR="00991D12" w:rsidRDefault="0099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12" w:rsidRPr="00F8333E" w:rsidRDefault="00991D12" w:rsidP="000B50CB">
    <w:pPr>
      <w:pStyle w:val="Header"/>
      <w:jc w:val="right"/>
      <w:rPr>
        <w:rFonts w:ascii="Arial" w:hAnsi="Arial"/>
      </w:rPr>
    </w:pPr>
    <w:r>
      <w:rPr>
        <w:rFonts w:ascii="Arial" w:hAnsi="Arial"/>
      </w:rPr>
      <w:t>FFURFLEN – TYSTYSGRIF PARODRWYDD YR AMDDIFFYNIAD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876"/>
    <w:multiLevelType w:val="hybridMultilevel"/>
    <w:tmpl w:val="38EE8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04"/>
    <w:rsid w:val="00027B7A"/>
    <w:rsid w:val="000B50CB"/>
    <w:rsid w:val="00182A47"/>
    <w:rsid w:val="0020626E"/>
    <w:rsid w:val="00241D01"/>
    <w:rsid w:val="00255D94"/>
    <w:rsid w:val="002C0023"/>
    <w:rsid w:val="002F39A3"/>
    <w:rsid w:val="003E71BD"/>
    <w:rsid w:val="004A6F7D"/>
    <w:rsid w:val="004B2387"/>
    <w:rsid w:val="004E33EC"/>
    <w:rsid w:val="0050533D"/>
    <w:rsid w:val="005D02D2"/>
    <w:rsid w:val="005E1E04"/>
    <w:rsid w:val="00684FC0"/>
    <w:rsid w:val="0068615F"/>
    <w:rsid w:val="00693435"/>
    <w:rsid w:val="00693DEB"/>
    <w:rsid w:val="006B022C"/>
    <w:rsid w:val="006C28B6"/>
    <w:rsid w:val="00737691"/>
    <w:rsid w:val="00755AEB"/>
    <w:rsid w:val="00791C8A"/>
    <w:rsid w:val="007E22AB"/>
    <w:rsid w:val="008D6A1A"/>
    <w:rsid w:val="00945CB3"/>
    <w:rsid w:val="00991D12"/>
    <w:rsid w:val="009E7ADE"/>
    <w:rsid w:val="00A346ED"/>
    <w:rsid w:val="00AA4976"/>
    <w:rsid w:val="00AD0001"/>
    <w:rsid w:val="00B071FD"/>
    <w:rsid w:val="00B47AAF"/>
    <w:rsid w:val="00BE2BAF"/>
    <w:rsid w:val="00CC4916"/>
    <w:rsid w:val="00D1575F"/>
    <w:rsid w:val="00D240D9"/>
    <w:rsid w:val="00D608F4"/>
    <w:rsid w:val="00DC706D"/>
    <w:rsid w:val="00F26DF1"/>
    <w:rsid w:val="00F626F3"/>
    <w:rsid w:val="00F8333E"/>
    <w:rsid w:val="00F9533E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5F"/>
    <w:pPr>
      <w:spacing w:after="200"/>
    </w:pPr>
    <w:rPr>
      <w:rFonts w:ascii="Cambria" w:hAnsi="Cambria"/>
      <w:sz w:val="24"/>
      <w:szCs w:val="24"/>
      <w:lang w:val="cy-GB" w:eastAsia="cy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6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15F"/>
    <w:rPr>
      <w:rFonts w:ascii="Cambria" w:hAnsi="Cambria" w:cs="Times New Roman"/>
      <w:sz w:val="24"/>
      <w:lang w:val="cy-GB" w:eastAsia="cy-GB"/>
    </w:rPr>
  </w:style>
  <w:style w:type="paragraph" w:styleId="Footer">
    <w:name w:val="footer"/>
    <w:basedOn w:val="Normal"/>
    <w:link w:val="FooterChar"/>
    <w:uiPriority w:val="99"/>
    <w:semiHidden/>
    <w:rsid w:val="00686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15F"/>
    <w:rPr>
      <w:rFonts w:ascii="Cambria" w:hAnsi="Cambria" w:cs="Times New Roman"/>
      <w:sz w:val="24"/>
      <w:lang w:val="cy-GB" w:eastAsia="cy-GB"/>
    </w:rPr>
  </w:style>
  <w:style w:type="paragraph" w:styleId="DocumentMap">
    <w:name w:val="Document Map"/>
    <w:basedOn w:val="Normal"/>
    <w:link w:val="DocumentMapChar"/>
    <w:uiPriority w:val="99"/>
    <w:semiHidden/>
    <w:rsid w:val="006861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cy-GB" w:eastAsia="cy-GB"/>
    </w:rPr>
  </w:style>
  <w:style w:type="table" w:styleId="TableGrid">
    <w:name w:val="Table Grid"/>
    <w:basedOn w:val="TableNormal"/>
    <w:uiPriority w:val="99"/>
    <w:rsid w:val="006861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\WLU%20Data\Jobno%2016\7019of16\PTPH%20Certificate%20of%20Readiness%20-%20defence-%20edition%2011-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PTPH Certificate of Readiness - defence- edition 11-15.dot</Template>
  <TotalTime>21</TotalTime>
  <Pages>2</Pages>
  <Words>818</Words>
  <Characters>4664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cewilliams</dc:creator>
  <cp:keywords/>
  <dc:description/>
  <cp:lastModifiedBy>cewilliams</cp:lastModifiedBy>
  <cp:revision>5</cp:revision>
  <cp:lastPrinted>2016-04-15T10:26:00Z</cp:lastPrinted>
  <dcterms:created xsi:type="dcterms:W3CDTF">2016-04-13T10:39:00Z</dcterms:created>
  <dcterms:modified xsi:type="dcterms:W3CDTF">2016-04-18T13:44:00Z</dcterms:modified>
</cp:coreProperties>
</file>