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5CA" w:rsidRPr="00C115CA" w:rsidRDefault="00C115CA" w:rsidP="00C115CA">
      <w:pPr>
        <w:spacing w:line="276" w:lineRule="auto"/>
        <w:jc w:val="center"/>
        <w:outlineLvl w:val="1"/>
        <w:rPr>
          <w:rFonts w:ascii="Arial" w:eastAsia="Times New Roman" w:hAnsi="Arial" w:cs="Arial"/>
          <w:b/>
          <w:bCs/>
          <w:color w:val="000000"/>
          <w:lang w:eastAsia="en-GB"/>
        </w:rPr>
      </w:pPr>
      <w:r w:rsidRPr="00C115CA">
        <w:rPr>
          <w:rFonts w:ascii="Arial" w:eastAsia="Times New Roman" w:hAnsi="Arial" w:cs="Arial"/>
          <w:b/>
          <w:bCs/>
          <w:color w:val="000000"/>
          <w:lang w:eastAsia="en-GB"/>
        </w:rPr>
        <w:t>The Committee on Standards in Public Life</w:t>
      </w:r>
    </w:p>
    <w:p w:rsidR="00C115CA" w:rsidRPr="00C115CA" w:rsidRDefault="00C115CA" w:rsidP="00C115CA">
      <w:pPr>
        <w:spacing w:line="276" w:lineRule="auto"/>
        <w:jc w:val="center"/>
        <w:outlineLvl w:val="1"/>
        <w:rPr>
          <w:rFonts w:ascii="Arial" w:eastAsia="Times New Roman" w:hAnsi="Arial" w:cs="Arial"/>
          <w:b/>
          <w:bCs/>
          <w:lang w:eastAsia="en-GB"/>
        </w:rPr>
      </w:pPr>
      <w:r w:rsidRPr="00C115CA">
        <w:rPr>
          <w:rFonts w:ascii="Arial" w:eastAsia="Times New Roman" w:hAnsi="Arial" w:cs="Arial"/>
          <w:b/>
          <w:bCs/>
          <w:color w:val="000000"/>
          <w:lang w:eastAsia="en-GB"/>
        </w:rPr>
        <w:t>Standards Matter 2: Public Consultation</w:t>
      </w:r>
    </w:p>
    <w:p w:rsidR="00C115CA" w:rsidRPr="00C115CA" w:rsidRDefault="00C115CA" w:rsidP="00C115CA">
      <w:pPr>
        <w:spacing w:line="276" w:lineRule="auto"/>
        <w:rPr>
          <w:rFonts w:ascii="Arial" w:eastAsia="Times New Roman" w:hAnsi="Arial" w:cs="Arial"/>
          <w:lang w:eastAsia="en-GB"/>
        </w:rPr>
      </w:pPr>
    </w:p>
    <w:p w:rsidR="00C115CA" w:rsidRPr="00C115CA" w:rsidRDefault="00C115CA" w:rsidP="00C115CA">
      <w:pPr>
        <w:spacing w:line="276" w:lineRule="auto"/>
        <w:rPr>
          <w:rFonts w:ascii="Arial" w:hAnsi="Arial" w:cs="Arial"/>
        </w:rPr>
      </w:pPr>
      <w:r w:rsidRPr="00C115CA">
        <w:rPr>
          <w:rFonts w:ascii="Arial" w:hAnsi="Arial" w:cs="Arial"/>
        </w:rPr>
        <w:t xml:space="preserve">The </w:t>
      </w:r>
      <w:hyperlink r:id="rId5" w:history="1">
        <w:r w:rsidRPr="00C115CA">
          <w:rPr>
            <w:rStyle w:val="Hyperlink"/>
            <w:rFonts w:ascii="Arial" w:hAnsi="Arial" w:cs="Arial"/>
          </w:rPr>
          <w:t>Committee on Standards in Public Life</w:t>
        </w:r>
      </w:hyperlink>
      <w:bookmarkStart w:id="0" w:name="_GoBack"/>
      <w:bookmarkEnd w:id="0"/>
      <w:r w:rsidRPr="00C115CA">
        <w:rPr>
          <w:rFonts w:ascii="Arial" w:hAnsi="Arial" w:cs="Arial"/>
        </w:rPr>
        <w:t xml:space="preserve"> is </w:t>
      </w:r>
      <w:r w:rsidRPr="00C115CA">
        <w:rPr>
          <w:rFonts w:ascii="Arial" w:hAnsi="Arial" w:cs="Arial"/>
        </w:rPr>
        <w:t xml:space="preserve">carrying out a </w:t>
      </w:r>
      <w:r w:rsidRPr="00C115CA">
        <w:rPr>
          <w:rFonts w:ascii="Arial" w:hAnsi="Arial" w:cs="Arial"/>
        </w:rPr>
        <w:t xml:space="preserve">landscape </w:t>
      </w:r>
      <w:r w:rsidRPr="00C115CA">
        <w:rPr>
          <w:rFonts w:ascii="Arial" w:hAnsi="Arial" w:cs="Arial"/>
        </w:rPr>
        <w:t xml:space="preserve">review of the institutions, processes and structures in place to support high standards of conduct. </w:t>
      </w:r>
      <w:hyperlink r:id="rId6" w:history="1">
        <w:r w:rsidRPr="00C115CA">
          <w:rPr>
            <w:rStyle w:val="Hyperlink"/>
            <w:rFonts w:ascii="Arial" w:hAnsi="Arial" w:cs="Arial"/>
          </w:rPr>
          <w:t>The terms of reference for the review are available on our website.</w:t>
        </w:r>
      </w:hyperlink>
      <w:r w:rsidRPr="00C115CA">
        <w:rPr>
          <w:rFonts w:ascii="Arial" w:hAnsi="Arial" w:cs="Arial"/>
        </w:rPr>
        <w:t xml:space="preserve"> </w:t>
      </w:r>
    </w:p>
    <w:p w:rsidR="00C115CA" w:rsidRPr="00C115CA" w:rsidRDefault="00C115CA" w:rsidP="00C115CA">
      <w:pPr>
        <w:spacing w:line="276" w:lineRule="auto"/>
        <w:rPr>
          <w:rFonts w:ascii="Arial" w:eastAsia="Times New Roman" w:hAnsi="Arial" w:cs="Arial"/>
          <w:iCs/>
          <w:color w:val="000000"/>
          <w:lang w:eastAsia="en-GB"/>
        </w:rPr>
      </w:pPr>
      <w:r w:rsidRPr="00C115CA">
        <w:rPr>
          <w:rFonts w:ascii="Arial" w:eastAsia="Times New Roman" w:hAnsi="Arial" w:cs="Arial"/>
          <w:iCs/>
          <w:color w:val="000000"/>
          <w:lang w:eastAsia="en-GB"/>
        </w:rPr>
        <w:t xml:space="preserve">Respondents may want to familiarise themselves with </w:t>
      </w:r>
      <w:hyperlink r:id="rId7" w:history="1">
        <w:r w:rsidRPr="00C115CA">
          <w:rPr>
            <w:rFonts w:ascii="Arial" w:eastAsia="Times New Roman" w:hAnsi="Arial" w:cs="Arial"/>
            <w:iCs/>
            <w:color w:val="1155CC"/>
            <w:u w:val="single"/>
            <w:lang w:eastAsia="en-GB"/>
          </w:rPr>
          <w:t>CSPL's map of the UK's standards regulators which is available here</w:t>
        </w:r>
      </w:hyperlink>
      <w:r w:rsidRPr="00C115CA">
        <w:rPr>
          <w:rFonts w:ascii="Arial" w:eastAsia="Times New Roman" w:hAnsi="Arial" w:cs="Arial"/>
          <w:iCs/>
          <w:color w:val="000000"/>
          <w:lang w:eastAsia="en-GB"/>
        </w:rPr>
        <w:t>.</w:t>
      </w:r>
    </w:p>
    <w:p w:rsidR="00C115CA" w:rsidRDefault="00C115CA" w:rsidP="00C115CA">
      <w:pPr>
        <w:spacing w:line="276" w:lineRule="auto"/>
        <w:rPr>
          <w:rFonts w:ascii="Arial" w:eastAsia="Times New Roman" w:hAnsi="Arial" w:cs="Arial"/>
          <w:iCs/>
          <w:color w:val="000000"/>
          <w:lang w:eastAsia="en-GB"/>
        </w:rPr>
      </w:pPr>
      <w:r w:rsidRPr="00C115CA">
        <w:rPr>
          <w:rFonts w:ascii="Arial" w:eastAsia="Times New Roman" w:hAnsi="Arial" w:cs="Arial"/>
          <w:iCs/>
          <w:color w:val="000000"/>
          <w:lang w:eastAsia="en-GB"/>
        </w:rPr>
        <w:t xml:space="preserve">This consultation runs </w:t>
      </w:r>
      <w:r>
        <w:rPr>
          <w:rFonts w:ascii="Arial" w:eastAsia="Times New Roman" w:hAnsi="Arial" w:cs="Arial"/>
          <w:iCs/>
          <w:color w:val="000000"/>
          <w:lang w:eastAsia="en-GB"/>
        </w:rPr>
        <w:t xml:space="preserve">from 11:00 on </w:t>
      </w:r>
      <w:r w:rsidRPr="00C115CA">
        <w:rPr>
          <w:rFonts w:ascii="Arial" w:eastAsia="Times New Roman" w:hAnsi="Arial" w:cs="Arial"/>
          <w:iCs/>
          <w:color w:val="000000"/>
          <w:lang w:eastAsia="en-GB"/>
        </w:rPr>
        <w:t xml:space="preserve">the 22 September 2020 to </w:t>
      </w:r>
      <w:r>
        <w:rPr>
          <w:rFonts w:ascii="Arial" w:eastAsia="Times New Roman" w:hAnsi="Arial" w:cs="Arial"/>
          <w:iCs/>
          <w:color w:val="000000"/>
          <w:lang w:eastAsia="en-GB"/>
        </w:rPr>
        <w:t xml:space="preserve">17:00 on the </w:t>
      </w:r>
      <w:r w:rsidRPr="00C115CA">
        <w:rPr>
          <w:rFonts w:ascii="Arial" w:eastAsia="Times New Roman" w:hAnsi="Arial" w:cs="Arial"/>
          <w:iCs/>
          <w:color w:val="000000"/>
          <w:lang w:eastAsia="en-GB"/>
        </w:rPr>
        <w:t>18 December 2020</w:t>
      </w:r>
      <w:r>
        <w:rPr>
          <w:rFonts w:ascii="Arial" w:eastAsia="Times New Roman" w:hAnsi="Arial" w:cs="Arial"/>
          <w:iCs/>
          <w:color w:val="000000"/>
          <w:lang w:eastAsia="en-GB"/>
        </w:rPr>
        <w:t>.</w:t>
      </w:r>
    </w:p>
    <w:p w:rsidR="00C115CA" w:rsidRDefault="00C115CA" w:rsidP="00C115CA">
      <w:pPr>
        <w:spacing w:line="276" w:lineRule="auto"/>
        <w:rPr>
          <w:rFonts w:ascii="Arial" w:hAnsi="Arial" w:cs="Arial"/>
        </w:rPr>
      </w:pPr>
      <w:r w:rsidRPr="00C115CA">
        <w:rPr>
          <w:rFonts w:ascii="Arial" w:hAnsi="Arial" w:cs="Arial"/>
          <w:highlight w:val="white"/>
        </w:rPr>
        <w:t xml:space="preserve">Anyone with an interest </w:t>
      </w:r>
      <w:r>
        <w:rPr>
          <w:rFonts w:ascii="Arial" w:hAnsi="Arial" w:cs="Arial"/>
          <w:highlight w:val="white"/>
        </w:rPr>
        <w:t xml:space="preserve">in public standards </w:t>
      </w:r>
      <w:r w:rsidRPr="00C115CA">
        <w:rPr>
          <w:rFonts w:ascii="Arial" w:hAnsi="Arial" w:cs="Arial"/>
          <w:highlight w:val="white"/>
        </w:rPr>
        <w:t>may make a submission. The Committee welcomes submissions from members of the public.</w:t>
      </w:r>
      <w:r>
        <w:rPr>
          <w:rFonts w:ascii="Arial" w:hAnsi="Arial" w:cs="Arial"/>
        </w:rPr>
        <w:t xml:space="preserve"> </w:t>
      </w:r>
    </w:p>
    <w:p w:rsidR="00C115CA" w:rsidRDefault="00C115CA" w:rsidP="00C115CA">
      <w:pPr>
        <w:spacing w:line="276" w:lineRule="auto"/>
        <w:rPr>
          <w:rFonts w:ascii="Arial" w:eastAsia="Times New Roman" w:hAnsi="Arial" w:cs="Arial"/>
          <w:iCs/>
          <w:color w:val="000000"/>
          <w:lang w:eastAsia="en-GB"/>
        </w:rPr>
      </w:pPr>
      <w:r>
        <w:rPr>
          <w:rFonts w:ascii="Arial" w:eastAsia="Times New Roman" w:hAnsi="Arial" w:cs="Arial"/>
          <w:iCs/>
          <w:color w:val="000000"/>
          <w:lang w:eastAsia="en-GB"/>
        </w:rPr>
        <w:t xml:space="preserve">Replies to this consultation should be emailed to </w:t>
      </w:r>
      <w:hyperlink r:id="rId8" w:history="1">
        <w:r w:rsidRPr="00034D3E">
          <w:rPr>
            <w:rStyle w:val="Hyperlink"/>
            <w:rFonts w:ascii="Arial" w:eastAsia="Times New Roman" w:hAnsi="Arial" w:cs="Arial"/>
            <w:iCs/>
            <w:lang w:eastAsia="en-GB"/>
          </w:rPr>
          <w:t>public@public-standards.gov.uk</w:t>
        </w:r>
      </w:hyperlink>
      <w:r>
        <w:rPr>
          <w:rFonts w:ascii="Arial" w:eastAsia="Times New Roman" w:hAnsi="Arial" w:cs="Arial"/>
          <w:iCs/>
          <w:color w:val="000000"/>
          <w:lang w:eastAsia="en-GB"/>
        </w:rPr>
        <w:t>. Further details on how to respond are below.</w:t>
      </w:r>
    </w:p>
    <w:p w:rsidR="00C115CA" w:rsidRPr="00C115CA" w:rsidRDefault="00C115CA" w:rsidP="00C115CA">
      <w:pPr>
        <w:spacing w:line="276" w:lineRule="auto"/>
        <w:rPr>
          <w:rFonts w:ascii="Arial" w:eastAsia="Times New Roman" w:hAnsi="Arial" w:cs="Arial"/>
          <w:iCs/>
          <w:color w:val="000000"/>
          <w:lang w:eastAsia="en-GB"/>
        </w:rPr>
      </w:pPr>
    </w:p>
    <w:p w:rsidR="00C115CA" w:rsidRPr="00C115CA" w:rsidRDefault="00C115CA" w:rsidP="00C115CA">
      <w:pPr>
        <w:spacing w:line="276" w:lineRule="auto"/>
        <w:rPr>
          <w:rFonts w:ascii="Arial" w:eastAsia="Times New Roman" w:hAnsi="Arial" w:cs="Arial"/>
          <w:b/>
          <w:lang w:eastAsia="en-GB"/>
        </w:rPr>
      </w:pPr>
      <w:r>
        <w:rPr>
          <w:rFonts w:ascii="Arial" w:eastAsia="Times New Roman" w:hAnsi="Arial" w:cs="Arial"/>
          <w:b/>
          <w:lang w:eastAsia="en-GB"/>
        </w:rPr>
        <w:t>Consultation Questions:</w:t>
      </w:r>
    </w:p>
    <w:p w:rsidR="00C115CA" w:rsidRPr="00C115CA" w:rsidRDefault="00C115CA" w:rsidP="00C115CA">
      <w:pPr>
        <w:spacing w:line="276" w:lineRule="auto"/>
        <w:rPr>
          <w:rFonts w:ascii="Arial" w:eastAsia="Times New Roman" w:hAnsi="Arial" w:cs="Arial"/>
          <w:b/>
          <w:lang w:eastAsia="en-GB"/>
        </w:rPr>
      </w:pPr>
      <w:r w:rsidRPr="00C115CA">
        <w:rPr>
          <w:rFonts w:ascii="Arial" w:eastAsia="Times New Roman" w:hAnsi="Arial" w:cs="Arial"/>
          <w:b/>
          <w:color w:val="000000"/>
          <w:lang w:eastAsia="en-GB"/>
        </w:rPr>
        <w:t>Question 1: Standards of Conduct in the UK</w:t>
      </w:r>
    </w:p>
    <w:p w:rsidR="00C115CA" w:rsidRPr="00C115CA" w:rsidRDefault="00C115CA" w:rsidP="00C115CA">
      <w:pPr>
        <w:numPr>
          <w:ilvl w:val="0"/>
          <w:numId w:val="1"/>
        </w:numPr>
        <w:spacing w:line="276" w:lineRule="auto"/>
        <w:textAlignment w:val="baseline"/>
        <w:rPr>
          <w:rFonts w:ascii="Arial" w:eastAsia="Times New Roman" w:hAnsi="Arial" w:cs="Arial"/>
          <w:color w:val="000000"/>
          <w:lang w:eastAsia="en-GB"/>
        </w:rPr>
      </w:pPr>
      <w:r w:rsidRPr="00C115CA">
        <w:rPr>
          <w:rFonts w:ascii="Arial" w:eastAsia="Times New Roman" w:hAnsi="Arial" w:cs="Arial"/>
          <w:color w:val="000000"/>
          <w:lang w:eastAsia="en-GB"/>
        </w:rPr>
        <w:t>How well do you think ethical standards - as enshrined by the Seven Principles of Public Life - are upheld in public life today?</w:t>
      </w:r>
    </w:p>
    <w:p w:rsidR="00C115CA" w:rsidRPr="00C115CA" w:rsidRDefault="00C115CA" w:rsidP="00C115CA">
      <w:pPr>
        <w:numPr>
          <w:ilvl w:val="0"/>
          <w:numId w:val="1"/>
        </w:numPr>
        <w:spacing w:line="276" w:lineRule="auto"/>
        <w:textAlignment w:val="baseline"/>
        <w:rPr>
          <w:rFonts w:ascii="Arial" w:eastAsia="Times New Roman" w:hAnsi="Arial" w:cs="Arial"/>
          <w:color w:val="000000"/>
          <w:lang w:eastAsia="en-GB"/>
        </w:rPr>
      </w:pPr>
      <w:r w:rsidRPr="00C115CA">
        <w:rPr>
          <w:rFonts w:ascii="Arial" w:eastAsia="Times New Roman" w:hAnsi="Arial" w:cs="Arial"/>
          <w:color w:val="000000"/>
          <w:lang w:eastAsia="en-GB"/>
        </w:rPr>
        <w:t>Do you believe that there have there been any notable shifts in approaches or attitudes to ethical standards in public life in recent years?</w:t>
      </w:r>
    </w:p>
    <w:p w:rsidR="00C115CA" w:rsidRPr="00C115CA" w:rsidRDefault="00C115CA" w:rsidP="00C115CA">
      <w:pPr>
        <w:numPr>
          <w:ilvl w:val="0"/>
          <w:numId w:val="1"/>
        </w:numPr>
        <w:spacing w:line="276" w:lineRule="auto"/>
        <w:textAlignment w:val="baseline"/>
        <w:rPr>
          <w:rFonts w:ascii="Arial" w:eastAsia="Times New Roman" w:hAnsi="Arial" w:cs="Arial"/>
          <w:color w:val="000000"/>
          <w:lang w:eastAsia="en-GB"/>
        </w:rPr>
      </w:pPr>
      <w:r w:rsidRPr="00C115CA">
        <w:rPr>
          <w:rFonts w:ascii="Arial" w:eastAsia="Times New Roman" w:hAnsi="Arial" w:cs="Arial"/>
          <w:color w:val="000000"/>
          <w:lang w:eastAsia="en-GB"/>
        </w:rPr>
        <w:t>What do you see as the most significant threats to ethical standards in public life today?</w:t>
      </w:r>
    </w:p>
    <w:p w:rsidR="00C115CA" w:rsidRPr="00C115CA" w:rsidRDefault="00C115CA" w:rsidP="00C115CA">
      <w:pPr>
        <w:spacing w:line="276" w:lineRule="auto"/>
        <w:textAlignment w:val="baseline"/>
        <w:rPr>
          <w:rFonts w:ascii="Arial" w:eastAsia="Times New Roman" w:hAnsi="Arial" w:cs="Arial"/>
          <w:color w:val="000000"/>
          <w:lang w:eastAsia="en-GB"/>
        </w:rPr>
      </w:pPr>
    </w:p>
    <w:p w:rsidR="00C115CA" w:rsidRPr="00C115CA" w:rsidRDefault="00C115CA" w:rsidP="00C115CA">
      <w:pPr>
        <w:spacing w:line="276" w:lineRule="auto"/>
        <w:rPr>
          <w:rFonts w:ascii="Arial" w:eastAsia="Times New Roman" w:hAnsi="Arial" w:cs="Arial"/>
          <w:b/>
          <w:lang w:eastAsia="en-GB"/>
        </w:rPr>
      </w:pPr>
      <w:r w:rsidRPr="00C115CA">
        <w:rPr>
          <w:rFonts w:ascii="Arial" w:eastAsia="Times New Roman" w:hAnsi="Arial" w:cs="Arial"/>
          <w:b/>
          <w:color w:val="000000"/>
          <w:lang w:eastAsia="en-GB"/>
        </w:rPr>
        <w:t>Question 2: The Seven Principles of Public Life</w:t>
      </w:r>
    </w:p>
    <w:p w:rsidR="00C115CA" w:rsidRPr="00C115CA" w:rsidRDefault="00C115CA" w:rsidP="00C115CA">
      <w:pPr>
        <w:numPr>
          <w:ilvl w:val="0"/>
          <w:numId w:val="2"/>
        </w:numPr>
        <w:spacing w:line="276" w:lineRule="auto"/>
        <w:textAlignment w:val="baseline"/>
        <w:rPr>
          <w:rFonts w:ascii="Arial" w:eastAsia="Times New Roman" w:hAnsi="Arial" w:cs="Arial"/>
          <w:color w:val="000000"/>
          <w:lang w:eastAsia="en-GB"/>
        </w:rPr>
      </w:pPr>
      <w:r w:rsidRPr="00C115CA">
        <w:rPr>
          <w:rFonts w:ascii="Arial" w:eastAsia="Times New Roman" w:hAnsi="Arial" w:cs="Arial"/>
          <w:color w:val="000000"/>
          <w:lang w:eastAsia="en-GB"/>
        </w:rPr>
        <w:t>Do the Seven Principles of Public Life accurately describe the appropriate ethical responsibilities for those in public roles, including both political and non-political office-holders?</w:t>
      </w:r>
    </w:p>
    <w:p w:rsidR="00C115CA" w:rsidRPr="00C115CA" w:rsidRDefault="00C115CA" w:rsidP="00C115CA">
      <w:pPr>
        <w:numPr>
          <w:ilvl w:val="0"/>
          <w:numId w:val="2"/>
        </w:numPr>
        <w:spacing w:line="276" w:lineRule="auto"/>
        <w:textAlignment w:val="baseline"/>
        <w:rPr>
          <w:rFonts w:ascii="Arial" w:eastAsia="Times New Roman" w:hAnsi="Arial" w:cs="Arial"/>
          <w:color w:val="000000"/>
          <w:lang w:eastAsia="en-GB"/>
        </w:rPr>
      </w:pPr>
      <w:r w:rsidRPr="00C115CA">
        <w:rPr>
          <w:rFonts w:ascii="Arial" w:eastAsia="Times New Roman" w:hAnsi="Arial" w:cs="Arial"/>
          <w:color w:val="000000"/>
          <w:lang w:eastAsia="en-GB"/>
        </w:rPr>
        <w:t>Would you amend or replace any of the principles or their descriptors? If so, how?</w:t>
      </w:r>
    </w:p>
    <w:p w:rsidR="00C115CA" w:rsidRPr="00C115CA" w:rsidRDefault="00C115CA" w:rsidP="00C115CA">
      <w:pPr>
        <w:spacing w:line="276" w:lineRule="auto"/>
        <w:textAlignment w:val="baseline"/>
        <w:rPr>
          <w:rFonts w:ascii="Arial" w:eastAsia="Times New Roman" w:hAnsi="Arial" w:cs="Arial"/>
          <w:color w:val="000000"/>
          <w:lang w:eastAsia="en-GB"/>
        </w:rPr>
      </w:pPr>
    </w:p>
    <w:p w:rsidR="00C115CA" w:rsidRPr="00C115CA" w:rsidRDefault="00C115CA" w:rsidP="00C115CA">
      <w:pPr>
        <w:spacing w:line="276" w:lineRule="auto"/>
        <w:rPr>
          <w:rFonts w:ascii="Arial" w:eastAsia="Times New Roman" w:hAnsi="Arial" w:cs="Arial"/>
          <w:b/>
          <w:lang w:eastAsia="en-GB"/>
        </w:rPr>
      </w:pPr>
      <w:r w:rsidRPr="00C115CA">
        <w:rPr>
          <w:rFonts w:ascii="Arial" w:eastAsia="Times New Roman" w:hAnsi="Arial" w:cs="Arial"/>
          <w:b/>
          <w:color w:val="000000"/>
          <w:lang w:eastAsia="en-GB"/>
        </w:rPr>
        <w:t>Question 3: The UK's arrangements for regulating standards</w:t>
      </w:r>
    </w:p>
    <w:p w:rsidR="00C115CA" w:rsidRPr="00C115CA" w:rsidRDefault="00C115CA" w:rsidP="00C115CA">
      <w:pPr>
        <w:numPr>
          <w:ilvl w:val="0"/>
          <w:numId w:val="3"/>
        </w:numPr>
        <w:spacing w:line="276" w:lineRule="auto"/>
        <w:textAlignment w:val="baseline"/>
        <w:rPr>
          <w:rFonts w:ascii="Arial" w:eastAsia="Times New Roman" w:hAnsi="Arial" w:cs="Arial"/>
          <w:color w:val="000000"/>
          <w:lang w:eastAsia="en-GB"/>
        </w:rPr>
      </w:pPr>
      <w:r w:rsidRPr="00C115CA">
        <w:rPr>
          <w:rFonts w:ascii="Arial" w:eastAsia="Times New Roman" w:hAnsi="Arial" w:cs="Arial"/>
          <w:color w:val="000000"/>
          <w:lang w:eastAsia="en-GB"/>
        </w:rPr>
        <w:t>Are you confident that the UK's arrangements for regulating ethical standards are robust and effective?</w:t>
      </w:r>
    </w:p>
    <w:p w:rsidR="00C115CA" w:rsidRPr="00C115CA" w:rsidRDefault="00C115CA" w:rsidP="00C115CA">
      <w:pPr>
        <w:numPr>
          <w:ilvl w:val="0"/>
          <w:numId w:val="3"/>
        </w:numPr>
        <w:spacing w:line="276" w:lineRule="auto"/>
        <w:textAlignment w:val="baseline"/>
        <w:rPr>
          <w:rFonts w:ascii="Arial" w:eastAsia="Times New Roman" w:hAnsi="Arial" w:cs="Arial"/>
          <w:color w:val="000000"/>
          <w:lang w:eastAsia="en-GB"/>
        </w:rPr>
      </w:pPr>
      <w:r w:rsidRPr="00C115CA">
        <w:rPr>
          <w:rFonts w:ascii="Arial" w:eastAsia="Times New Roman" w:hAnsi="Arial" w:cs="Arial"/>
          <w:color w:val="000000"/>
          <w:lang w:eastAsia="en-GB"/>
        </w:rPr>
        <w:t>Are there any areas of public life where regulation on issues of ethical standards is not strong enough? </w:t>
      </w:r>
    </w:p>
    <w:p w:rsidR="00C115CA" w:rsidRPr="00C115CA" w:rsidRDefault="00C115CA" w:rsidP="00C115CA">
      <w:pPr>
        <w:spacing w:line="276" w:lineRule="auto"/>
        <w:rPr>
          <w:rFonts w:ascii="Arial" w:eastAsia="Times New Roman" w:hAnsi="Arial" w:cs="Arial"/>
          <w:color w:val="000000"/>
          <w:lang w:eastAsia="en-GB"/>
        </w:rPr>
      </w:pPr>
    </w:p>
    <w:p w:rsidR="00C115CA" w:rsidRPr="00C115CA" w:rsidRDefault="00C115CA" w:rsidP="00C115CA">
      <w:pPr>
        <w:spacing w:line="276" w:lineRule="auto"/>
        <w:rPr>
          <w:rFonts w:ascii="Arial" w:eastAsia="Times New Roman" w:hAnsi="Arial" w:cs="Arial"/>
          <w:b/>
          <w:lang w:eastAsia="en-GB"/>
        </w:rPr>
      </w:pPr>
      <w:r w:rsidRPr="00C115CA">
        <w:rPr>
          <w:rFonts w:ascii="Arial" w:eastAsia="Times New Roman" w:hAnsi="Arial" w:cs="Arial"/>
          <w:b/>
          <w:color w:val="000000"/>
          <w:lang w:eastAsia="en-GB"/>
        </w:rPr>
        <w:lastRenderedPageBreak/>
        <w:t>Question 4: Best practice in standards regulation</w:t>
      </w:r>
    </w:p>
    <w:p w:rsidR="00C115CA" w:rsidRPr="00C115CA" w:rsidRDefault="00C115CA" w:rsidP="00C115CA">
      <w:pPr>
        <w:numPr>
          <w:ilvl w:val="0"/>
          <w:numId w:val="4"/>
        </w:numPr>
        <w:spacing w:line="276" w:lineRule="auto"/>
        <w:textAlignment w:val="baseline"/>
        <w:rPr>
          <w:rFonts w:ascii="Arial" w:eastAsia="Times New Roman" w:hAnsi="Arial" w:cs="Arial"/>
          <w:color w:val="000000"/>
          <w:lang w:eastAsia="en-GB"/>
        </w:rPr>
      </w:pPr>
      <w:r w:rsidRPr="00C115CA">
        <w:rPr>
          <w:rFonts w:ascii="Arial" w:eastAsia="Times New Roman" w:hAnsi="Arial" w:cs="Arial"/>
          <w:color w:val="000000"/>
          <w:lang w:eastAsia="en-GB"/>
        </w:rPr>
        <w:t>What makes an effective standards regulator?</w:t>
      </w:r>
    </w:p>
    <w:p w:rsidR="00C115CA" w:rsidRPr="00C115CA" w:rsidRDefault="00C115CA" w:rsidP="00C115CA">
      <w:pPr>
        <w:numPr>
          <w:ilvl w:val="0"/>
          <w:numId w:val="4"/>
        </w:numPr>
        <w:spacing w:line="276" w:lineRule="auto"/>
        <w:textAlignment w:val="baseline"/>
        <w:rPr>
          <w:rFonts w:ascii="Arial" w:eastAsia="Times New Roman" w:hAnsi="Arial" w:cs="Arial"/>
          <w:color w:val="000000"/>
          <w:lang w:eastAsia="en-GB"/>
        </w:rPr>
      </w:pPr>
      <w:r w:rsidRPr="00C115CA">
        <w:rPr>
          <w:rFonts w:ascii="Arial" w:eastAsia="Times New Roman" w:hAnsi="Arial" w:cs="Arial"/>
          <w:color w:val="000000"/>
          <w:lang w:eastAsia="en-GB"/>
        </w:rPr>
        <w:t>Do the UK's standards regulators have the right powers and remit to act effectively? </w:t>
      </w:r>
    </w:p>
    <w:p w:rsidR="00C115CA" w:rsidRPr="00C115CA" w:rsidRDefault="00C115CA" w:rsidP="00C115CA">
      <w:pPr>
        <w:numPr>
          <w:ilvl w:val="0"/>
          <w:numId w:val="4"/>
        </w:numPr>
        <w:spacing w:line="276" w:lineRule="auto"/>
        <w:textAlignment w:val="baseline"/>
        <w:rPr>
          <w:rFonts w:ascii="Arial" w:eastAsia="Times New Roman" w:hAnsi="Arial" w:cs="Arial"/>
          <w:color w:val="000000"/>
          <w:lang w:eastAsia="en-GB"/>
        </w:rPr>
      </w:pPr>
      <w:r w:rsidRPr="00C115CA">
        <w:rPr>
          <w:rFonts w:ascii="Arial" w:eastAsia="Times New Roman" w:hAnsi="Arial" w:cs="Arial"/>
          <w:color w:val="000000"/>
          <w:lang w:eastAsia="en-GB"/>
        </w:rPr>
        <w:t>Should the independence of standards regulators be enhanced and protected, and if so, how? </w:t>
      </w:r>
    </w:p>
    <w:p w:rsidR="00C115CA" w:rsidRPr="00C115CA" w:rsidRDefault="00C115CA" w:rsidP="00C115CA">
      <w:pPr>
        <w:spacing w:line="276" w:lineRule="auto"/>
        <w:rPr>
          <w:rFonts w:ascii="Arial" w:eastAsia="Times New Roman" w:hAnsi="Arial" w:cs="Arial"/>
          <w:color w:val="000000"/>
          <w:lang w:eastAsia="en-GB"/>
        </w:rPr>
      </w:pPr>
    </w:p>
    <w:p w:rsidR="00C115CA" w:rsidRPr="00C115CA" w:rsidRDefault="00C115CA" w:rsidP="00C115CA">
      <w:pPr>
        <w:spacing w:line="276" w:lineRule="auto"/>
        <w:rPr>
          <w:rFonts w:ascii="Arial" w:eastAsia="Times New Roman" w:hAnsi="Arial" w:cs="Arial"/>
          <w:b/>
          <w:lang w:eastAsia="en-GB"/>
        </w:rPr>
      </w:pPr>
      <w:r w:rsidRPr="00C115CA">
        <w:rPr>
          <w:rFonts w:ascii="Arial" w:eastAsia="Times New Roman" w:hAnsi="Arial" w:cs="Arial"/>
          <w:b/>
          <w:color w:val="000000"/>
          <w:lang w:eastAsia="en-GB"/>
        </w:rPr>
        <w:t>Question 5: Creating ethical cultures </w:t>
      </w:r>
    </w:p>
    <w:p w:rsidR="00C115CA" w:rsidRPr="00C115CA" w:rsidRDefault="00C115CA" w:rsidP="00C115CA">
      <w:pPr>
        <w:numPr>
          <w:ilvl w:val="0"/>
          <w:numId w:val="5"/>
        </w:numPr>
        <w:spacing w:line="276" w:lineRule="auto"/>
        <w:textAlignment w:val="baseline"/>
        <w:rPr>
          <w:rFonts w:ascii="Arial" w:eastAsia="Times New Roman" w:hAnsi="Arial" w:cs="Arial"/>
          <w:color w:val="000000"/>
          <w:lang w:eastAsia="en-GB"/>
        </w:rPr>
      </w:pPr>
      <w:r w:rsidRPr="00C115CA">
        <w:rPr>
          <w:rFonts w:ascii="Arial" w:eastAsia="Times New Roman" w:hAnsi="Arial" w:cs="Arial"/>
          <w:color w:val="000000"/>
          <w:lang w:eastAsia="en-GB"/>
        </w:rPr>
        <w:t>How can the Seven Principles best be embedded within a public sector organisation's working culture? </w:t>
      </w:r>
    </w:p>
    <w:p w:rsidR="00C115CA" w:rsidRPr="00C115CA" w:rsidRDefault="00C115CA" w:rsidP="00C115CA">
      <w:pPr>
        <w:numPr>
          <w:ilvl w:val="0"/>
          <w:numId w:val="5"/>
        </w:numPr>
        <w:spacing w:line="276" w:lineRule="auto"/>
        <w:textAlignment w:val="baseline"/>
        <w:rPr>
          <w:rFonts w:ascii="Arial" w:eastAsia="Times New Roman" w:hAnsi="Arial" w:cs="Arial"/>
          <w:color w:val="000000"/>
          <w:lang w:eastAsia="en-GB"/>
        </w:rPr>
      </w:pPr>
      <w:r w:rsidRPr="00C115CA">
        <w:rPr>
          <w:rFonts w:ascii="Arial" w:eastAsia="Times New Roman" w:hAnsi="Arial" w:cs="Arial"/>
          <w:color w:val="000000"/>
          <w:lang w:eastAsia="en-GB"/>
        </w:rPr>
        <w:t xml:space="preserve">What are the most significant obstacles to embedding high ethical standards in a public sector organisation? </w:t>
      </w:r>
    </w:p>
    <w:p w:rsidR="00982E54" w:rsidRPr="00C115CA" w:rsidRDefault="00982E54" w:rsidP="00C115CA">
      <w:pPr>
        <w:spacing w:line="276" w:lineRule="auto"/>
        <w:rPr>
          <w:rFonts w:ascii="Arial" w:hAnsi="Arial" w:cs="Arial"/>
        </w:rPr>
      </w:pPr>
    </w:p>
    <w:p w:rsidR="00C115CA" w:rsidRDefault="00C115CA" w:rsidP="00C115CA">
      <w:pPr>
        <w:spacing w:line="276" w:lineRule="auto"/>
        <w:rPr>
          <w:rFonts w:ascii="Arial" w:hAnsi="Arial" w:cs="Arial"/>
          <w:b/>
          <w:highlight w:val="white"/>
        </w:rPr>
      </w:pPr>
    </w:p>
    <w:p w:rsidR="00C115CA" w:rsidRPr="00C115CA" w:rsidRDefault="00C115CA" w:rsidP="00C115CA">
      <w:pPr>
        <w:spacing w:line="276" w:lineRule="auto"/>
        <w:rPr>
          <w:rFonts w:ascii="Arial" w:hAnsi="Arial" w:cs="Arial"/>
          <w:b/>
          <w:highlight w:val="white"/>
        </w:rPr>
      </w:pPr>
      <w:r w:rsidRPr="00C115CA">
        <w:rPr>
          <w:rFonts w:ascii="Arial" w:hAnsi="Arial" w:cs="Arial"/>
          <w:b/>
          <w:highlight w:val="white"/>
        </w:rPr>
        <w:t>How to make a submission</w:t>
      </w:r>
      <w:r>
        <w:rPr>
          <w:rFonts w:ascii="Arial" w:hAnsi="Arial" w:cs="Arial"/>
          <w:b/>
          <w:highlight w:val="white"/>
        </w:rPr>
        <w:t>:</w:t>
      </w:r>
    </w:p>
    <w:p w:rsidR="00C115CA" w:rsidRDefault="00C115CA" w:rsidP="00C115CA">
      <w:pPr>
        <w:spacing w:line="276" w:lineRule="auto"/>
        <w:rPr>
          <w:rFonts w:ascii="Arial" w:hAnsi="Arial" w:cs="Arial"/>
          <w:highlight w:val="white"/>
        </w:rPr>
      </w:pPr>
      <w:r w:rsidRPr="00C115CA">
        <w:rPr>
          <w:rFonts w:ascii="Arial" w:hAnsi="Arial" w:cs="Arial"/>
          <w:highlight w:val="white"/>
        </w:rPr>
        <w:t>Submissions can be sent either in electronic format or in hard copy.</w:t>
      </w:r>
    </w:p>
    <w:p w:rsidR="00C115CA" w:rsidRPr="00C115CA" w:rsidRDefault="00C115CA" w:rsidP="00C115CA">
      <w:pPr>
        <w:spacing w:line="276" w:lineRule="auto"/>
        <w:rPr>
          <w:rFonts w:ascii="Arial" w:hAnsi="Arial" w:cs="Arial"/>
          <w:highlight w:val="white"/>
        </w:rPr>
      </w:pPr>
      <w:r w:rsidRPr="00C115CA">
        <w:rPr>
          <w:rFonts w:ascii="Arial" w:hAnsi="Arial" w:cs="Arial"/>
          <w:highlight w:val="white"/>
        </w:rPr>
        <w:t>Submissions must:</w:t>
      </w:r>
    </w:p>
    <w:p w:rsidR="00C115CA" w:rsidRPr="00C115CA" w:rsidRDefault="00C115CA" w:rsidP="00C115CA">
      <w:pPr>
        <w:spacing w:line="276" w:lineRule="auto"/>
        <w:ind w:left="1080" w:hanging="360"/>
        <w:rPr>
          <w:rFonts w:ascii="Arial" w:hAnsi="Arial" w:cs="Arial"/>
          <w:highlight w:val="white"/>
        </w:rPr>
      </w:pPr>
      <w:r w:rsidRPr="00C115CA">
        <w:rPr>
          <w:rFonts w:ascii="Arial" w:hAnsi="Arial" w:cs="Arial"/>
          <w:highlight w:val="white"/>
        </w:rPr>
        <w:t>●</w:t>
      </w:r>
      <w:r w:rsidRPr="00C115CA">
        <w:rPr>
          <w:rFonts w:ascii="Arial" w:eastAsia="Times New Roman" w:hAnsi="Arial" w:cs="Arial"/>
          <w:highlight w:val="white"/>
        </w:rPr>
        <w:t xml:space="preserve">  </w:t>
      </w:r>
      <w:r w:rsidRPr="00C115CA">
        <w:rPr>
          <w:rFonts w:ascii="Arial" w:eastAsia="Times New Roman" w:hAnsi="Arial" w:cs="Arial"/>
          <w:highlight w:val="white"/>
        </w:rPr>
        <w:tab/>
      </w:r>
      <w:r w:rsidRPr="00C115CA">
        <w:rPr>
          <w:rFonts w:ascii="Arial" w:hAnsi="Arial" w:cs="Arial"/>
          <w:highlight w:val="white"/>
        </w:rPr>
        <w:t>State clearly who the submission is from, i.e. whether from yourself or sent on behalf of an organisation;</w:t>
      </w:r>
    </w:p>
    <w:p w:rsidR="00C115CA" w:rsidRPr="00C115CA" w:rsidRDefault="00C115CA" w:rsidP="00C115CA">
      <w:pPr>
        <w:spacing w:line="276" w:lineRule="auto"/>
        <w:ind w:left="1080" w:hanging="360"/>
        <w:rPr>
          <w:rFonts w:ascii="Arial" w:hAnsi="Arial" w:cs="Arial"/>
          <w:highlight w:val="white"/>
        </w:rPr>
      </w:pPr>
      <w:r w:rsidRPr="00C115CA">
        <w:rPr>
          <w:rFonts w:ascii="Arial" w:hAnsi="Arial" w:cs="Arial"/>
          <w:highlight w:val="white"/>
        </w:rPr>
        <w:t>●</w:t>
      </w:r>
      <w:r w:rsidRPr="00C115CA">
        <w:rPr>
          <w:rFonts w:ascii="Arial" w:eastAsia="Times New Roman" w:hAnsi="Arial" w:cs="Arial"/>
          <w:highlight w:val="white"/>
        </w:rPr>
        <w:t xml:space="preserve">  </w:t>
      </w:r>
      <w:r w:rsidRPr="00C115CA">
        <w:rPr>
          <w:rFonts w:ascii="Arial" w:eastAsia="Times New Roman" w:hAnsi="Arial" w:cs="Arial"/>
          <w:highlight w:val="white"/>
        </w:rPr>
        <w:tab/>
      </w:r>
      <w:r w:rsidRPr="00C115CA">
        <w:rPr>
          <w:rFonts w:ascii="Arial" w:hAnsi="Arial" w:cs="Arial"/>
          <w:highlight w:val="white"/>
        </w:rPr>
        <w:t>Include a brief introduction about yourself/your organisation and your reason for submitting evidence;</w:t>
      </w:r>
    </w:p>
    <w:p w:rsidR="00C115CA" w:rsidRPr="00C115CA" w:rsidRDefault="00C115CA" w:rsidP="00C115CA">
      <w:pPr>
        <w:spacing w:line="276" w:lineRule="auto"/>
        <w:ind w:left="1080" w:hanging="360"/>
        <w:rPr>
          <w:rFonts w:ascii="Arial" w:hAnsi="Arial" w:cs="Arial"/>
          <w:highlight w:val="white"/>
        </w:rPr>
      </w:pPr>
      <w:r w:rsidRPr="00C115CA">
        <w:rPr>
          <w:rFonts w:ascii="Arial" w:hAnsi="Arial" w:cs="Arial"/>
          <w:highlight w:val="white"/>
        </w:rPr>
        <w:t>●</w:t>
      </w:r>
      <w:r w:rsidRPr="00C115CA">
        <w:rPr>
          <w:rFonts w:ascii="Arial" w:eastAsia="Times New Roman" w:hAnsi="Arial" w:cs="Arial"/>
          <w:highlight w:val="white"/>
        </w:rPr>
        <w:t xml:space="preserve">  </w:t>
      </w:r>
      <w:r w:rsidRPr="00C115CA">
        <w:rPr>
          <w:rFonts w:ascii="Arial" w:eastAsia="Times New Roman" w:hAnsi="Arial" w:cs="Arial"/>
          <w:highlight w:val="white"/>
        </w:rPr>
        <w:tab/>
      </w:r>
      <w:r w:rsidRPr="00C115CA">
        <w:rPr>
          <w:rFonts w:ascii="Arial" w:hAnsi="Arial" w:cs="Arial"/>
          <w:highlight w:val="white"/>
        </w:rPr>
        <w:t xml:space="preserve">Be in word, rtf, or </w:t>
      </w:r>
      <w:proofErr w:type="spellStart"/>
      <w:r w:rsidRPr="00C115CA">
        <w:rPr>
          <w:rFonts w:ascii="Arial" w:hAnsi="Arial" w:cs="Arial"/>
          <w:highlight w:val="white"/>
        </w:rPr>
        <w:t>odt</w:t>
      </w:r>
      <w:proofErr w:type="spellEnd"/>
      <w:r w:rsidRPr="00C115CA">
        <w:rPr>
          <w:rFonts w:ascii="Arial" w:hAnsi="Arial" w:cs="Arial"/>
          <w:highlight w:val="white"/>
        </w:rPr>
        <w:t xml:space="preserve"> format, not PDF;</w:t>
      </w:r>
    </w:p>
    <w:p w:rsidR="00C115CA" w:rsidRPr="00C115CA" w:rsidRDefault="00C115CA" w:rsidP="00C115CA">
      <w:pPr>
        <w:spacing w:line="276" w:lineRule="auto"/>
        <w:ind w:left="1080" w:hanging="360"/>
        <w:rPr>
          <w:rFonts w:ascii="Arial" w:hAnsi="Arial" w:cs="Arial"/>
          <w:highlight w:val="white"/>
        </w:rPr>
      </w:pPr>
      <w:r w:rsidRPr="00C115CA">
        <w:rPr>
          <w:rFonts w:ascii="Arial" w:hAnsi="Arial" w:cs="Arial"/>
          <w:highlight w:val="white"/>
        </w:rPr>
        <w:t>●</w:t>
      </w:r>
      <w:r w:rsidRPr="00C115CA">
        <w:rPr>
          <w:rFonts w:ascii="Arial" w:eastAsia="Times New Roman" w:hAnsi="Arial" w:cs="Arial"/>
          <w:highlight w:val="white"/>
        </w:rPr>
        <w:t xml:space="preserve">  </w:t>
      </w:r>
      <w:r w:rsidRPr="00C115CA">
        <w:rPr>
          <w:rFonts w:ascii="Arial" w:eastAsia="Times New Roman" w:hAnsi="Arial" w:cs="Arial"/>
          <w:highlight w:val="white"/>
        </w:rPr>
        <w:tab/>
      </w:r>
      <w:proofErr w:type="gramStart"/>
      <w:r w:rsidRPr="00C115CA">
        <w:rPr>
          <w:rFonts w:ascii="Arial" w:hAnsi="Arial" w:cs="Arial"/>
          <w:highlight w:val="white"/>
        </w:rPr>
        <w:t>Be</w:t>
      </w:r>
      <w:proofErr w:type="gramEnd"/>
      <w:r w:rsidRPr="00C115CA">
        <w:rPr>
          <w:rFonts w:ascii="Arial" w:hAnsi="Arial" w:cs="Arial"/>
          <w:highlight w:val="white"/>
        </w:rPr>
        <w:t xml:space="preserve"> concise – we recommend no more than 2,000 words in length; and</w:t>
      </w:r>
    </w:p>
    <w:p w:rsidR="00C115CA" w:rsidRPr="00C115CA" w:rsidRDefault="00C115CA" w:rsidP="00C115CA">
      <w:pPr>
        <w:spacing w:line="276" w:lineRule="auto"/>
        <w:ind w:left="1080" w:hanging="360"/>
        <w:rPr>
          <w:rFonts w:ascii="Arial" w:hAnsi="Arial" w:cs="Arial"/>
          <w:highlight w:val="white"/>
        </w:rPr>
      </w:pPr>
      <w:r w:rsidRPr="00C115CA">
        <w:rPr>
          <w:rFonts w:ascii="Arial" w:hAnsi="Arial" w:cs="Arial"/>
          <w:highlight w:val="white"/>
        </w:rPr>
        <w:t>●</w:t>
      </w:r>
      <w:r w:rsidRPr="00C115CA">
        <w:rPr>
          <w:rFonts w:ascii="Arial" w:eastAsia="Times New Roman" w:hAnsi="Arial" w:cs="Arial"/>
          <w:highlight w:val="white"/>
        </w:rPr>
        <w:t xml:space="preserve">  </w:t>
      </w:r>
      <w:r w:rsidRPr="00C115CA">
        <w:rPr>
          <w:rFonts w:ascii="Arial" w:eastAsia="Times New Roman" w:hAnsi="Arial" w:cs="Arial"/>
          <w:highlight w:val="white"/>
        </w:rPr>
        <w:tab/>
      </w:r>
      <w:r w:rsidRPr="00C115CA">
        <w:rPr>
          <w:rFonts w:ascii="Arial" w:hAnsi="Arial" w:cs="Arial"/>
          <w:highlight w:val="white"/>
        </w:rPr>
        <w:t>Contain a contact email address.</w:t>
      </w:r>
    </w:p>
    <w:p w:rsidR="00C115CA" w:rsidRPr="00C115CA" w:rsidRDefault="00C115CA" w:rsidP="00C115CA">
      <w:pPr>
        <w:spacing w:line="276" w:lineRule="auto"/>
        <w:rPr>
          <w:rFonts w:ascii="Arial" w:hAnsi="Arial" w:cs="Arial"/>
          <w:highlight w:val="white"/>
        </w:rPr>
      </w:pPr>
      <w:r w:rsidRPr="00C115CA">
        <w:rPr>
          <w:rFonts w:ascii="Arial" w:hAnsi="Arial" w:cs="Arial"/>
          <w:highlight w:val="white"/>
        </w:rPr>
        <w:t>Submissions should:</w:t>
      </w:r>
    </w:p>
    <w:p w:rsidR="00C115CA" w:rsidRPr="00C115CA" w:rsidRDefault="00C115CA" w:rsidP="00C115CA">
      <w:pPr>
        <w:spacing w:line="276" w:lineRule="auto"/>
        <w:ind w:left="1080" w:hanging="360"/>
        <w:rPr>
          <w:rFonts w:ascii="Arial" w:hAnsi="Arial" w:cs="Arial"/>
          <w:highlight w:val="white"/>
        </w:rPr>
      </w:pPr>
      <w:r w:rsidRPr="00C115CA">
        <w:rPr>
          <w:rFonts w:ascii="Arial" w:hAnsi="Arial" w:cs="Arial"/>
          <w:highlight w:val="white"/>
        </w:rPr>
        <w:t>●</w:t>
      </w:r>
      <w:r w:rsidRPr="00C115CA">
        <w:rPr>
          <w:rFonts w:ascii="Arial" w:eastAsia="Times New Roman" w:hAnsi="Arial" w:cs="Arial"/>
          <w:highlight w:val="white"/>
        </w:rPr>
        <w:t xml:space="preserve">  </w:t>
      </w:r>
      <w:r w:rsidRPr="00C115CA">
        <w:rPr>
          <w:rFonts w:ascii="Arial" w:eastAsia="Times New Roman" w:hAnsi="Arial" w:cs="Arial"/>
          <w:highlight w:val="white"/>
        </w:rPr>
        <w:tab/>
      </w:r>
      <w:r w:rsidRPr="00C115CA">
        <w:rPr>
          <w:rFonts w:ascii="Arial" w:hAnsi="Arial" w:cs="Arial"/>
          <w:highlight w:val="white"/>
        </w:rPr>
        <w:t>Have numbered paragraphs; and</w:t>
      </w:r>
    </w:p>
    <w:p w:rsidR="00C115CA" w:rsidRPr="00C115CA" w:rsidRDefault="00C115CA" w:rsidP="00C115CA">
      <w:pPr>
        <w:spacing w:line="276" w:lineRule="auto"/>
        <w:ind w:left="1080" w:hanging="360"/>
        <w:rPr>
          <w:rFonts w:ascii="Arial" w:hAnsi="Arial" w:cs="Arial"/>
          <w:highlight w:val="white"/>
        </w:rPr>
      </w:pPr>
      <w:r w:rsidRPr="00C115CA">
        <w:rPr>
          <w:rFonts w:ascii="Arial" w:hAnsi="Arial" w:cs="Arial"/>
          <w:highlight w:val="white"/>
        </w:rPr>
        <w:t>●</w:t>
      </w:r>
      <w:r w:rsidRPr="00C115CA">
        <w:rPr>
          <w:rFonts w:ascii="Arial" w:eastAsia="Times New Roman" w:hAnsi="Arial" w:cs="Arial"/>
          <w:highlight w:val="white"/>
        </w:rPr>
        <w:t xml:space="preserve">  </w:t>
      </w:r>
      <w:r w:rsidRPr="00C115CA">
        <w:rPr>
          <w:rFonts w:ascii="Arial" w:eastAsia="Times New Roman" w:hAnsi="Arial" w:cs="Arial"/>
          <w:highlight w:val="white"/>
        </w:rPr>
        <w:tab/>
      </w:r>
      <w:r w:rsidRPr="00C115CA">
        <w:rPr>
          <w:rFonts w:ascii="Arial" w:hAnsi="Arial" w:cs="Arial"/>
          <w:highlight w:val="white"/>
        </w:rPr>
        <w:t>Comprise a single document. If there are any annexes or appendices, these should be included in the same document.</w:t>
      </w:r>
    </w:p>
    <w:p w:rsidR="00C115CA" w:rsidRDefault="00C115CA" w:rsidP="00C115CA">
      <w:pPr>
        <w:spacing w:line="276" w:lineRule="auto"/>
        <w:rPr>
          <w:rFonts w:ascii="Arial" w:hAnsi="Arial" w:cs="Arial"/>
          <w:highlight w:val="white"/>
        </w:rPr>
      </w:pPr>
      <w:r w:rsidRPr="00C115CA">
        <w:rPr>
          <w:rFonts w:ascii="Arial" w:hAnsi="Arial" w:cs="Arial"/>
          <w:highlight w:val="white"/>
        </w:rPr>
        <w:t>It would be helpful if your submission included any factual information you have to offer from which the Committee might be able to draw conclusions, and any recommendations for action which you would like the Committee to consider.</w:t>
      </w:r>
    </w:p>
    <w:p w:rsidR="00C115CA" w:rsidRPr="00C115CA" w:rsidRDefault="00C115CA" w:rsidP="00C115CA">
      <w:pPr>
        <w:spacing w:line="276" w:lineRule="auto"/>
        <w:rPr>
          <w:rFonts w:ascii="Arial" w:hAnsi="Arial" w:cs="Arial"/>
          <w:highlight w:val="white"/>
        </w:rPr>
      </w:pPr>
      <w:r w:rsidRPr="00C115CA">
        <w:rPr>
          <w:rFonts w:ascii="Arial" w:hAnsi="Arial" w:cs="Arial"/>
          <w:highlight w:val="white"/>
        </w:rPr>
        <w:t>The Committee may choose not to accept a submission as evidence, or not to publish a submission even if it is accepted as evidence. This may occur where a submission is very long or contains material which is inappropriate.</w:t>
      </w:r>
    </w:p>
    <w:p w:rsidR="00C115CA" w:rsidRPr="00C115CA" w:rsidRDefault="00C115CA" w:rsidP="00C115CA">
      <w:pPr>
        <w:spacing w:line="276" w:lineRule="auto"/>
        <w:rPr>
          <w:rFonts w:ascii="Arial" w:hAnsi="Arial" w:cs="Arial"/>
        </w:rPr>
      </w:pPr>
      <w:r w:rsidRPr="00C115CA">
        <w:rPr>
          <w:rFonts w:ascii="Arial" w:hAnsi="Arial" w:cs="Arial"/>
        </w:rPr>
        <w:t>Submissions will be published online with any contact information (for example, email addresses) removed.</w:t>
      </w:r>
    </w:p>
    <w:p w:rsidR="00C115CA" w:rsidRPr="00C115CA" w:rsidRDefault="00C115CA" w:rsidP="00C115CA">
      <w:pPr>
        <w:spacing w:line="276" w:lineRule="auto"/>
        <w:rPr>
          <w:rFonts w:ascii="Arial" w:hAnsi="Arial" w:cs="Arial"/>
        </w:rPr>
      </w:pPr>
      <w:r w:rsidRPr="00C115CA">
        <w:rPr>
          <w:rFonts w:ascii="Arial" w:hAnsi="Arial" w:cs="Arial"/>
        </w:rPr>
        <w:lastRenderedPageBreak/>
        <w:t>The Committee will publish anonymised submissions (where the name of the respondent and any references to named individuals are removed) where a respondent makes a reasonable request to do so.</w:t>
      </w:r>
    </w:p>
    <w:p w:rsidR="00C115CA" w:rsidRPr="00C115CA" w:rsidRDefault="00C115CA" w:rsidP="00C115CA">
      <w:pPr>
        <w:spacing w:line="276" w:lineRule="auto"/>
        <w:rPr>
          <w:rFonts w:ascii="Arial" w:hAnsi="Arial" w:cs="Arial"/>
          <w:highlight w:val="white"/>
        </w:rPr>
      </w:pPr>
      <w:r w:rsidRPr="00C115CA">
        <w:rPr>
          <w:rFonts w:ascii="Arial" w:hAnsi="Arial" w:cs="Arial"/>
          <w:highlight w:val="white"/>
        </w:rPr>
        <w:t xml:space="preserve">Submissions sent to the Committee after the deadline of 17:00 on </w:t>
      </w:r>
      <w:r>
        <w:rPr>
          <w:rFonts w:ascii="Arial" w:hAnsi="Arial" w:cs="Arial"/>
          <w:highlight w:val="white"/>
        </w:rPr>
        <w:t>18 December</w:t>
      </w:r>
      <w:r w:rsidRPr="00C115CA">
        <w:rPr>
          <w:rFonts w:ascii="Arial" w:hAnsi="Arial" w:cs="Arial"/>
          <w:highlight w:val="white"/>
        </w:rPr>
        <w:t xml:space="preserve"> 2020 may not be considered.</w:t>
      </w:r>
    </w:p>
    <w:p w:rsidR="00C115CA" w:rsidRPr="00C115CA" w:rsidRDefault="00C115CA" w:rsidP="00C115CA">
      <w:pPr>
        <w:spacing w:line="276" w:lineRule="auto"/>
        <w:rPr>
          <w:rFonts w:ascii="Arial" w:hAnsi="Arial" w:cs="Arial"/>
          <w:color w:val="222222"/>
          <w:highlight w:val="white"/>
        </w:rPr>
      </w:pPr>
      <w:r>
        <w:rPr>
          <w:rFonts w:ascii="Arial" w:hAnsi="Arial" w:cs="Arial"/>
          <w:color w:val="222222"/>
          <w:highlight w:val="white"/>
        </w:rPr>
        <w:t>We</w:t>
      </w:r>
      <w:r w:rsidRPr="00C115CA">
        <w:rPr>
          <w:rFonts w:ascii="Arial" w:hAnsi="Arial" w:cs="Arial"/>
          <w:color w:val="222222"/>
          <w:highlight w:val="white"/>
        </w:rPr>
        <w:t xml:space="preserve"> can only accept submissions via email.  Please email your submission to: </w:t>
      </w:r>
      <w:hyperlink r:id="rId9">
        <w:r w:rsidRPr="00C115CA">
          <w:rPr>
            <w:rFonts w:ascii="Arial" w:hAnsi="Arial" w:cs="Arial"/>
            <w:color w:val="1155CC"/>
            <w:highlight w:val="white"/>
            <w:u w:val="single"/>
          </w:rPr>
          <w:t>public@public-standards.gov.uk</w:t>
        </w:r>
      </w:hyperlink>
    </w:p>
    <w:p w:rsidR="00C115CA" w:rsidRPr="00C115CA" w:rsidRDefault="00C115CA" w:rsidP="00C115CA">
      <w:pPr>
        <w:spacing w:line="276" w:lineRule="auto"/>
        <w:rPr>
          <w:rFonts w:ascii="Arial" w:hAnsi="Arial" w:cs="Arial"/>
        </w:rPr>
      </w:pPr>
      <w:r w:rsidRPr="00C115CA">
        <w:rPr>
          <w:rFonts w:ascii="Arial" w:hAnsi="Arial" w:cs="Arial"/>
          <w:color w:val="222222"/>
          <w:highlight w:val="white"/>
        </w:rPr>
        <w:t>If you have any questions, please contact the Committee’s Secretariat by email (</w:t>
      </w:r>
      <w:hyperlink r:id="rId10">
        <w:r w:rsidRPr="00C115CA">
          <w:rPr>
            <w:rFonts w:ascii="Arial" w:hAnsi="Arial" w:cs="Arial"/>
            <w:color w:val="1155CC"/>
            <w:highlight w:val="white"/>
            <w:u w:val="single"/>
          </w:rPr>
          <w:t>public@public-standards.gov.uk</w:t>
        </w:r>
      </w:hyperlink>
      <w:r w:rsidRPr="00C115CA">
        <w:rPr>
          <w:rFonts w:ascii="Arial" w:hAnsi="Arial" w:cs="Arial"/>
          <w:color w:val="222222"/>
          <w:highlight w:val="white"/>
        </w:rPr>
        <w:t xml:space="preserve">). </w:t>
      </w:r>
      <w:r w:rsidRPr="00C115CA">
        <w:rPr>
          <w:rFonts w:ascii="Arial" w:hAnsi="Arial" w:cs="Arial"/>
          <w:highlight w:val="white"/>
        </w:rPr>
        <w:t>If you have any questions you would prefer to discuss by telephone, please include your contact number in the email.</w:t>
      </w:r>
    </w:p>
    <w:p w:rsidR="00C115CA" w:rsidRPr="00C115CA" w:rsidRDefault="00C115CA" w:rsidP="00C115CA">
      <w:pPr>
        <w:spacing w:line="276" w:lineRule="auto"/>
        <w:rPr>
          <w:rFonts w:ascii="Arial" w:hAnsi="Arial" w:cs="Arial"/>
        </w:rPr>
      </w:pPr>
    </w:p>
    <w:sectPr w:rsidR="00C115CA" w:rsidRPr="00C11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1D10"/>
    <w:multiLevelType w:val="multilevel"/>
    <w:tmpl w:val="5DCE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03D90"/>
    <w:multiLevelType w:val="multilevel"/>
    <w:tmpl w:val="F7CA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2A12A9"/>
    <w:multiLevelType w:val="multilevel"/>
    <w:tmpl w:val="2786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542D11"/>
    <w:multiLevelType w:val="multilevel"/>
    <w:tmpl w:val="54408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925A7A"/>
    <w:multiLevelType w:val="multilevel"/>
    <w:tmpl w:val="7A904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Letter"/>
        <w:lvlText w:val="%1."/>
        <w:lvlJc w:val="left"/>
      </w:lvl>
    </w:lvlOverride>
  </w:num>
  <w:num w:numId="2">
    <w:abstractNumId w:val="4"/>
    <w:lvlOverride w:ilvl="0">
      <w:lvl w:ilvl="0">
        <w:numFmt w:val="upperLetter"/>
        <w:lvlText w:val="%1."/>
        <w:lvlJc w:val="left"/>
      </w:lvl>
    </w:lvlOverride>
  </w:num>
  <w:num w:numId="3">
    <w:abstractNumId w:val="2"/>
    <w:lvlOverride w:ilvl="0">
      <w:lvl w:ilvl="0">
        <w:numFmt w:val="upperLetter"/>
        <w:lvlText w:val="%1."/>
        <w:lvlJc w:val="left"/>
      </w:lvl>
    </w:lvlOverride>
  </w:num>
  <w:num w:numId="4">
    <w:abstractNumId w:val="3"/>
    <w:lvlOverride w:ilvl="0">
      <w:lvl w:ilvl="0">
        <w:numFmt w:val="upperLetter"/>
        <w:lvlText w:val="%1."/>
        <w:lvlJc w:val="left"/>
      </w:lvl>
    </w:lvlOverride>
  </w:num>
  <w:num w:numId="5">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CA"/>
    <w:rsid w:val="00982E54"/>
    <w:rsid w:val="00C11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88CC"/>
  <w15:chartTrackingRefBased/>
  <w15:docId w15:val="{1652175E-26ED-4686-A17C-3DED4C50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15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5C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115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11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public-standards.gov.uk" TargetMode="External"/><Relationship Id="rId3" Type="http://schemas.openxmlformats.org/officeDocument/2006/relationships/settings" Target="settings.xml"/><Relationship Id="rId7" Type="http://schemas.openxmlformats.org/officeDocument/2006/relationships/hyperlink" Target="https://www.gov.uk/government/publications/public-standards-in-england-25-years-since-the-creation-of-cs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tandards-matter-2-terms-of-reference" TargetMode="External"/><Relationship Id="rId11" Type="http://schemas.openxmlformats.org/officeDocument/2006/relationships/fontTable" Target="fontTable.xml"/><Relationship Id="rId5" Type="http://schemas.openxmlformats.org/officeDocument/2006/relationships/hyperlink" Target="https://www.gov.uk/government/organisations/the-committee-on-standards-in-public-life" TargetMode="External"/><Relationship Id="rId10" Type="http://schemas.openxmlformats.org/officeDocument/2006/relationships/hyperlink" Target="mailto:public@public-standards.gov.uk" TargetMode="External"/><Relationship Id="rId4" Type="http://schemas.openxmlformats.org/officeDocument/2006/relationships/webSettings" Target="webSettings.xml"/><Relationship Id="rId9" Type="http://schemas.openxmlformats.org/officeDocument/2006/relationships/hyperlink" Target="mailto:public@public-standard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Simons</dc:creator>
  <cp:keywords/>
  <dc:description/>
  <cp:lastModifiedBy>Aaron Simons</cp:lastModifiedBy>
  <cp:revision>1</cp:revision>
  <dcterms:created xsi:type="dcterms:W3CDTF">2020-09-22T09:27:00Z</dcterms:created>
  <dcterms:modified xsi:type="dcterms:W3CDTF">2020-09-22T09:38:00Z</dcterms:modified>
</cp:coreProperties>
</file>