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0E" w:rsidRPr="007A3C94" w:rsidRDefault="00A3770E" w:rsidP="00A3770E">
      <w:pPr>
        <w:pStyle w:val="Heading1"/>
        <w:jc w:val="center"/>
      </w:pPr>
      <w:bookmarkStart w:id="0" w:name="_GoBack"/>
      <w:bookmarkEnd w:id="0"/>
      <w:r w:rsidRPr="007A3C94">
        <w:t xml:space="preserve">DWP </w:t>
      </w:r>
      <w:r>
        <w:t>Housing Benefit</w:t>
      </w:r>
      <w:r w:rsidR="005347C2">
        <w:t xml:space="preserve"> Debt</w:t>
      </w:r>
      <w:r>
        <w:t xml:space="preserve"> Recoveries </w:t>
      </w:r>
      <w:r w:rsidR="005347C2">
        <w:t>Statistics</w:t>
      </w:r>
      <w:r>
        <w:t xml:space="preserve"> - u</w:t>
      </w:r>
      <w:r w:rsidRPr="007A3C94">
        <w:t xml:space="preserve">ser </w:t>
      </w:r>
      <w:r>
        <w:t>v</w:t>
      </w:r>
      <w:r w:rsidRPr="007A3C94">
        <w:t xml:space="preserve">iews </w:t>
      </w:r>
      <w:r>
        <w:t>q</w:t>
      </w:r>
      <w:r w:rsidRPr="007A3C94">
        <w:t>uestionnaire</w:t>
      </w:r>
    </w:p>
    <w:p w:rsidR="00A3770E" w:rsidRPr="007A3C94" w:rsidRDefault="00A3770E" w:rsidP="00A3770E">
      <w:pPr>
        <w:rPr>
          <w:b/>
        </w:rPr>
      </w:pPr>
    </w:p>
    <w:p w:rsidR="00A3770E" w:rsidRPr="007A3C94" w:rsidRDefault="00A3770E" w:rsidP="00A3770E">
      <w:pPr>
        <w:pStyle w:val="Heading2"/>
        <w:rPr>
          <w:b/>
        </w:rPr>
      </w:pPr>
      <w:r>
        <w:t>Statistics on</w:t>
      </w:r>
      <w:r w:rsidR="005347C2">
        <w:t xml:space="preserve"> the amounts of Housing Benefit overpaid to claimants.</w:t>
      </w:r>
    </w:p>
    <w:p w:rsidR="00A3770E" w:rsidRDefault="00A3770E" w:rsidP="00A3770E">
      <w:r w:rsidRPr="007A3C94">
        <w:rPr>
          <w:bCs/>
          <w:iCs/>
        </w:rPr>
        <w:t xml:space="preserve">The Department for Work and Pensions (DWP) </w:t>
      </w:r>
      <w:r w:rsidR="005347C2">
        <w:rPr>
          <w:bCs/>
          <w:iCs/>
        </w:rPr>
        <w:t>bi-</w:t>
      </w:r>
      <w:r w:rsidRPr="007A3C94">
        <w:t>annually publish</w:t>
      </w:r>
      <w:r w:rsidR="005347C2">
        <w:t>es</w:t>
      </w:r>
      <w:r w:rsidRPr="007A3C94">
        <w:t xml:space="preserve"> key figures and breakdowns on </w:t>
      </w:r>
      <w:r w:rsidR="00DD4089" w:rsidRPr="00264704">
        <w:t>the amount</w:t>
      </w:r>
      <w:r w:rsidR="005347C2">
        <w:t>s</w:t>
      </w:r>
      <w:r w:rsidR="00DD4089" w:rsidRPr="00264704">
        <w:t xml:space="preserve"> </w:t>
      </w:r>
      <w:r w:rsidR="00D12C78" w:rsidRPr="00264704">
        <w:t>of overpaid</w:t>
      </w:r>
      <w:r w:rsidR="005347C2">
        <w:t xml:space="preserve"> Housing B</w:t>
      </w:r>
      <w:r w:rsidR="00DD4089" w:rsidRPr="00264704">
        <w:t xml:space="preserve">enefit in PDF </w:t>
      </w:r>
      <w:r w:rsidR="005347C2">
        <w:t xml:space="preserve">and Excel </w:t>
      </w:r>
      <w:r w:rsidR="00DD4089" w:rsidRPr="00264704">
        <w:t>format</w:t>
      </w:r>
      <w:r w:rsidR="005347C2">
        <w:t>.</w:t>
      </w:r>
    </w:p>
    <w:p w:rsidR="00DD4089" w:rsidRPr="007A3C94" w:rsidRDefault="00DD4089" w:rsidP="00A3770E">
      <w:pPr>
        <w:rPr>
          <w:rFonts w:cs="Arial"/>
          <w:b/>
          <w:bCs/>
          <w:i/>
          <w:iCs/>
        </w:rPr>
      </w:pPr>
    </w:p>
    <w:p w:rsidR="00A3770E" w:rsidRPr="007A3C94" w:rsidRDefault="00A3770E" w:rsidP="00A3770E">
      <w:r w:rsidRPr="007A3C94">
        <w:t>This questionnaire covers user views on the</w:t>
      </w:r>
      <w:r w:rsidR="00DD4089">
        <w:t xml:space="preserve"> Housing Benefits</w:t>
      </w:r>
      <w:r w:rsidR="00264704">
        <w:t xml:space="preserve"> Debt</w:t>
      </w:r>
      <w:r w:rsidR="00DD4089">
        <w:t xml:space="preserve"> Recoveries publication</w:t>
      </w:r>
      <w:r w:rsidRPr="007A3C94">
        <w:t>, including:</w:t>
      </w:r>
    </w:p>
    <w:p w:rsidR="00A3770E" w:rsidRPr="007A3C94" w:rsidRDefault="00A3770E" w:rsidP="00A3770E">
      <w:pPr>
        <w:pStyle w:val="new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A3770E" w:rsidRPr="007A3C94" w:rsidRDefault="00A3770E" w:rsidP="00A3770E">
      <w:pPr>
        <w:pStyle w:val="new"/>
        <w:numPr>
          <w:ilvl w:val="0"/>
          <w:numId w:val="2"/>
        </w:numP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7A3C94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internet page </w:t>
      </w:r>
    </w:p>
    <w:p w:rsidR="00A3770E" w:rsidRPr="007A3C94" w:rsidRDefault="00A3770E" w:rsidP="00A3770E">
      <w:pPr>
        <w:pStyle w:val="new"/>
        <w:numPr>
          <w:ilvl w:val="0"/>
          <w:numId w:val="2"/>
        </w:numP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7A3C94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published report</w:t>
      </w:r>
    </w:p>
    <w:p w:rsidR="00A3770E" w:rsidRPr="007A3C94" w:rsidRDefault="00A3770E" w:rsidP="00A3770E">
      <w:pPr>
        <w:pStyle w:val="new"/>
        <w:numPr>
          <w:ilvl w:val="0"/>
          <w:numId w:val="2"/>
        </w:numP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7A3C94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underlying Excel tables</w:t>
      </w:r>
    </w:p>
    <w:p w:rsidR="00A3770E" w:rsidRPr="007A3C94" w:rsidRDefault="00A3770E" w:rsidP="00A3770E">
      <w:pPr>
        <w:rPr>
          <w:b/>
        </w:rPr>
      </w:pPr>
    </w:p>
    <w:p w:rsidR="00A3770E" w:rsidRPr="007A3C94" w:rsidRDefault="00A3770E" w:rsidP="00A3770E">
      <w:r w:rsidRPr="007A3C94">
        <w:t>This ongoing questionnaire gives users a structured way of expressing their views. This enables DWP to target future consultations at interested users; shape the future direction of statistics development to address user needs; and help ensure value for money.</w:t>
      </w:r>
    </w:p>
    <w:p w:rsidR="00A3770E" w:rsidRPr="007A3C94" w:rsidRDefault="00A3770E" w:rsidP="00A3770E"/>
    <w:p w:rsidR="00A3770E" w:rsidRDefault="00A3770E" w:rsidP="00A3770E">
      <w:r w:rsidRPr="007A3C94">
        <w:t xml:space="preserve">Please return this questionnaire to </w:t>
      </w:r>
      <w:hyperlink r:id="rId7" w:history="1">
        <w:r w:rsidR="00CA2C82">
          <w:rPr>
            <w:rStyle w:val="Hyperlink"/>
          </w:rPr>
          <w:t>stats-consultation@dwp.gov.uk</w:t>
        </w:r>
      </w:hyperlink>
      <w:r w:rsidRPr="007A3C94">
        <w:t xml:space="preserve"> or to</w:t>
      </w:r>
      <w:r>
        <w:t>:</w:t>
      </w:r>
    </w:p>
    <w:p w:rsidR="00A3770E" w:rsidRPr="007A3C94" w:rsidRDefault="00A3770E" w:rsidP="00A3770E"/>
    <w:p w:rsidR="005347C2" w:rsidRDefault="00264704" w:rsidP="00A3770E">
      <w:pPr>
        <w:ind w:left="720"/>
      </w:pPr>
      <w:r>
        <w:t>Ali Spahiu</w:t>
      </w:r>
    </w:p>
    <w:p w:rsidR="005347C2" w:rsidRDefault="005347C2" w:rsidP="00A3770E">
      <w:pPr>
        <w:ind w:left="720"/>
      </w:pPr>
      <w:r>
        <w:t>Client Statistics</w:t>
      </w:r>
    </w:p>
    <w:p w:rsidR="00A3770E" w:rsidRPr="007A3C94" w:rsidRDefault="00264704" w:rsidP="00A3770E">
      <w:pPr>
        <w:ind w:left="720"/>
      </w:pPr>
      <w:r>
        <w:t>Data and Analytics</w:t>
      </w:r>
    </w:p>
    <w:p w:rsidR="00A3770E" w:rsidRPr="007A3C94" w:rsidRDefault="00A3770E" w:rsidP="00A3770E">
      <w:pPr>
        <w:ind w:left="720"/>
      </w:pPr>
      <w:r w:rsidRPr="007A3C94">
        <w:t>Department for Work and Pensions</w:t>
      </w:r>
    </w:p>
    <w:p w:rsidR="00A3770E" w:rsidRPr="007A3C94" w:rsidRDefault="00A3770E" w:rsidP="00A3770E">
      <w:pPr>
        <w:ind w:left="720"/>
      </w:pPr>
      <w:r w:rsidRPr="007A3C94">
        <w:t>Room BP5201</w:t>
      </w:r>
    </w:p>
    <w:p w:rsidR="00A3770E" w:rsidRPr="007A3C94" w:rsidRDefault="00A3770E" w:rsidP="00A3770E">
      <w:pPr>
        <w:ind w:left="720"/>
      </w:pPr>
      <w:smartTag w:uri="urn:schemas-microsoft-com:office:smarttags" w:element="address">
        <w:smartTag w:uri="urn:schemas-microsoft-com:office:smarttags" w:element="Street">
          <w:r w:rsidRPr="007A3C94">
            <w:t>Benton Park Road</w:t>
          </w:r>
        </w:smartTag>
      </w:smartTag>
    </w:p>
    <w:p w:rsidR="00A3770E" w:rsidRPr="007A3C94" w:rsidRDefault="00A3770E" w:rsidP="00A3770E">
      <w:pPr>
        <w:ind w:left="720"/>
      </w:pPr>
      <w:r w:rsidRPr="007A3C94">
        <w:t>Longbenton</w:t>
      </w:r>
    </w:p>
    <w:p w:rsidR="00A3770E" w:rsidRPr="007A3C94" w:rsidRDefault="00A3770E" w:rsidP="00A3770E">
      <w:pPr>
        <w:ind w:left="720"/>
      </w:pPr>
      <w:smartTag w:uri="urn:schemas-microsoft-com:office:smarttags" w:element="place">
        <w:r w:rsidRPr="007A3C94">
          <w:t>Newcastle upon Tyne</w:t>
        </w:r>
      </w:smartTag>
    </w:p>
    <w:p w:rsidR="00A3770E" w:rsidRPr="007A3C94" w:rsidRDefault="00A3770E" w:rsidP="00A3770E">
      <w:pPr>
        <w:ind w:left="720"/>
      </w:pPr>
      <w:r w:rsidRPr="007A3C94">
        <w:t>NE98 1YX</w:t>
      </w:r>
    </w:p>
    <w:p w:rsidR="00A3770E" w:rsidRPr="007A3C94" w:rsidRDefault="00A3770E" w:rsidP="00A3770E">
      <w:pPr>
        <w:ind w:left="720"/>
      </w:pPr>
    </w:p>
    <w:p w:rsidR="00A3770E" w:rsidRPr="007A3C94" w:rsidRDefault="00A3770E" w:rsidP="00A3770E"/>
    <w:p w:rsidR="00A3770E" w:rsidRPr="007A3C94" w:rsidRDefault="00A3770E" w:rsidP="00A3770E">
      <w:r w:rsidRPr="007A3C94">
        <w:t xml:space="preserve"> Many thanks for your time!</w:t>
      </w:r>
    </w:p>
    <w:p w:rsidR="00A3770E" w:rsidRPr="007A3C94" w:rsidRDefault="00A3770E" w:rsidP="00A3770E">
      <w:pPr>
        <w:rPr>
          <w:b/>
        </w:rPr>
      </w:pPr>
    </w:p>
    <w:p w:rsidR="00A3770E" w:rsidRPr="007A3C94" w:rsidRDefault="00A3770E" w:rsidP="00A3770E">
      <w:pPr>
        <w:rPr>
          <w:b/>
        </w:rPr>
      </w:pPr>
    </w:p>
    <w:p w:rsidR="00A3770E" w:rsidRPr="007A3C94" w:rsidRDefault="00A3770E" w:rsidP="00A3770E">
      <w:pPr>
        <w:pStyle w:val="Heading2"/>
      </w:pPr>
      <w:r w:rsidRPr="007A3C94">
        <w:t>P</w:t>
      </w:r>
      <w:r>
        <w:t>ersonal details</w:t>
      </w:r>
    </w:p>
    <w:p w:rsidR="00A3770E" w:rsidRPr="007A3C94" w:rsidRDefault="00A3770E" w:rsidP="00A3770E"/>
    <w:p w:rsidR="00A3770E" w:rsidRPr="007A3C94" w:rsidRDefault="00A3770E" w:rsidP="00A3770E">
      <w:r w:rsidRPr="007A3C94">
        <w:rPr>
          <w:i/>
        </w:rPr>
        <w:t>(All personal details optional)</w:t>
      </w:r>
    </w:p>
    <w:p w:rsidR="00A3770E" w:rsidRPr="007A3C94" w:rsidRDefault="00A3770E" w:rsidP="00A3770E">
      <w:pPr>
        <w:spacing w:after="120"/>
      </w:pPr>
      <w:r w:rsidRPr="007A3C94">
        <w:t xml:space="preserve">Name: </w:t>
      </w:r>
      <w:bookmarkStart w:id="1" w:name="name"/>
      <w:r w:rsidRPr="007A3C94">
        <w:fldChar w:fldCharType="begin">
          <w:ffData>
            <w:name w:val="name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fldChar w:fldCharType="end"/>
      </w:r>
      <w:bookmarkEnd w:id="1"/>
    </w:p>
    <w:p w:rsidR="00A3770E" w:rsidRPr="007A3C94" w:rsidRDefault="00A3770E" w:rsidP="00A3770E">
      <w:pPr>
        <w:spacing w:after="120"/>
      </w:pPr>
      <w:r w:rsidRPr="007A3C94">
        <w:t xml:space="preserve">Organisation: </w:t>
      </w:r>
      <w:bookmarkStart w:id="2" w:name="organisation"/>
      <w:r w:rsidRPr="007A3C94">
        <w:fldChar w:fldCharType="begin">
          <w:ffData>
            <w:name w:val="organisation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fldChar w:fldCharType="end"/>
      </w:r>
      <w:bookmarkEnd w:id="2"/>
    </w:p>
    <w:p w:rsidR="00A3770E" w:rsidRPr="007A3C94" w:rsidRDefault="00A3770E" w:rsidP="00A3770E">
      <w:pPr>
        <w:spacing w:after="120"/>
      </w:pPr>
      <w:r w:rsidRPr="007A3C94">
        <w:t xml:space="preserve">Email address: </w:t>
      </w:r>
      <w:bookmarkStart w:id="3" w:name="email"/>
      <w:r w:rsidRPr="007A3C94">
        <w:fldChar w:fldCharType="begin">
          <w:ffData>
            <w:name w:val="email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fldChar w:fldCharType="end"/>
      </w:r>
      <w:bookmarkEnd w:id="3"/>
    </w:p>
    <w:p w:rsidR="00A3770E" w:rsidRPr="007A3C94" w:rsidRDefault="00A3770E" w:rsidP="00A3770E">
      <w:pPr>
        <w:rPr>
          <w:b/>
        </w:rPr>
      </w:pPr>
    </w:p>
    <w:p w:rsidR="00A3770E" w:rsidRPr="007A3C94" w:rsidRDefault="00A3770E" w:rsidP="00A3770E">
      <w:pPr>
        <w:pStyle w:val="Heading2"/>
      </w:pPr>
      <w:r w:rsidRPr="007A3C94">
        <w:br w:type="page"/>
      </w:r>
      <w:r w:rsidRPr="007A3C94">
        <w:lastRenderedPageBreak/>
        <w:t>A</w:t>
      </w:r>
      <w:r>
        <w:t>bout you</w:t>
      </w:r>
    </w:p>
    <w:p w:rsidR="00A3770E" w:rsidRPr="007A3C94" w:rsidRDefault="00A3770E" w:rsidP="00A3770E">
      <w:pPr>
        <w:rPr>
          <w:b/>
        </w:rPr>
      </w:pPr>
    </w:p>
    <w:p w:rsidR="00A3770E" w:rsidRPr="007A3C94" w:rsidRDefault="00A3770E" w:rsidP="00A3770E">
      <w:pPr>
        <w:numPr>
          <w:ilvl w:val="0"/>
          <w:numId w:val="1"/>
        </w:numPr>
      </w:pPr>
      <w:r w:rsidRPr="007A3C94">
        <w:t xml:space="preserve">Which of the categories below best describes you as a user of the </w:t>
      </w:r>
      <w:r w:rsidR="00E02660" w:rsidRPr="007A3C94">
        <w:t xml:space="preserve">DWP </w:t>
      </w:r>
      <w:r w:rsidR="00E02660">
        <w:t xml:space="preserve">Housing Benefit </w:t>
      </w:r>
      <w:r w:rsidR="00264704">
        <w:t xml:space="preserve">Debt </w:t>
      </w:r>
      <w:r w:rsidR="00E02660">
        <w:t>Recoveries statistics</w:t>
      </w:r>
      <w:r w:rsidRPr="007A3C94">
        <w:t>? (select all that apply)</w:t>
      </w:r>
    </w:p>
    <w:p w:rsidR="00A3770E" w:rsidRPr="007A3C94" w:rsidRDefault="00A3770E" w:rsidP="00A3770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"/>
      </w:tblGrid>
      <w:tr w:rsidR="00A3770E" w:rsidRPr="007A3C94" w:rsidTr="002B282B">
        <w:tc>
          <w:tcPr>
            <w:tcW w:w="2988" w:type="dxa"/>
            <w:shd w:val="clear" w:color="auto" w:fill="auto"/>
          </w:tcPr>
          <w:p w:rsidR="00A3770E" w:rsidRPr="007A3C94" w:rsidRDefault="00A3770E" w:rsidP="00A3770E">
            <w:r w:rsidRPr="007A3C94">
              <w:t xml:space="preserve">DWP </w:t>
            </w:r>
          </w:p>
        </w:tc>
        <w:bookmarkStart w:id="4" w:name="Check3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4"/>
          </w:p>
        </w:tc>
      </w:tr>
      <w:tr w:rsidR="00A3770E" w:rsidRPr="007A3C94" w:rsidTr="002B282B">
        <w:tc>
          <w:tcPr>
            <w:tcW w:w="2988" w:type="dxa"/>
            <w:shd w:val="clear" w:color="auto" w:fill="auto"/>
          </w:tcPr>
          <w:p w:rsidR="00A3770E" w:rsidRPr="007A3C94" w:rsidRDefault="00A3770E" w:rsidP="00A3770E">
            <w:r w:rsidRPr="007A3C94">
              <w:t>Central Government</w:t>
            </w:r>
          </w:p>
        </w:tc>
        <w:bookmarkStart w:id="5" w:name="Check4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5"/>
          </w:p>
        </w:tc>
      </w:tr>
      <w:tr w:rsidR="00A3770E" w:rsidRPr="007A3C94" w:rsidTr="002B282B">
        <w:tc>
          <w:tcPr>
            <w:tcW w:w="2988" w:type="dxa"/>
            <w:shd w:val="clear" w:color="auto" w:fill="auto"/>
          </w:tcPr>
          <w:p w:rsidR="00A3770E" w:rsidRPr="007A3C94" w:rsidRDefault="00A3770E" w:rsidP="00A3770E">
            <w:r w:rsidRPr="007A3C94">
              <w:t>Local Government</w:t>
            </w:r>
          </w:p>
        </w:tc>
        <w:bookmarkStart w:id="6" w:name="Check5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6"/>
          </w:p>
        </w:tc>
      </w:tr>
      <w:tr w:rsidR="00A3770E" w:rsidRPr="007A3C94" w:rsidTr="002B282B">
        <w:tc>
          <w:tcPr>
            <w:tcW w:w="2988" w:type="dxa"/>
            <w:shd w:val="clear" w:color="auto" w:fill="auto"/>
          </w:tcPr>
          <w:p w:rsidR="00A3770E" w:rsidRPr="007A3C94" w:rsidRDefault="00A3770E" w:rsidP="00A3770E">
            <w:r w:rsidRPr="007A3C94">
              <w:t>Academia</w:t>
            </w:r>
          </w:p>
        </w:tc>
        <w:bookmarkStart w:id="7" w:name="Check6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7"/>
          </w:p>
        </w:tc>
      </w:tr>
      <w:tr w:rsidR="00A3770E" w:rsidRPr="007A3C94" w:rsidTr="002B282B">
        <w:tc>
          <w:tcPr>
            <w:tcW w:w="2988" w:type="dxa"/>
            <w:shd w:val="clear" w:color="auto" w:fill="auto"/>
          </w:tcPr>
          <w:p w:rsidR="00A3770E" w:rsidRPr="007A3C94" w:rsidRDefault="00A3770E" w:rsidP="00A3770E">
            <w:r w:rsidRPr="007A3C94">
              <w:t>Student</w:t>
            </w:r>
          </w:p>
        </w:tc>
        <w:bookmarkStart w:id="8" w:name="Check7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8"/>
          </w:p>
        </w:tc>
      </w:tr>
      <w:tr w:rsidR="00A3770E" w:rsidRPr="007A3C94" w:rsidTr="002B282B">
        <w:tc>
          <w:tcPr>
            <w:tcW w:w="2988" w:type="dxa"/>
            <w:shd w:val="clear" w:color="auto" w:fill="auto"/>
          </w:tcPr>
          <w:p w:rsidR="00A3770E" w:rsidRPr="007A3C94" w:rsidRDefault="00A3770E" w:rsidP="00A3770E">
            <w:r w:rsidRPr="007A3C94">
              <w:t>Business</w:t>
            </w:r>
          </w:p>
        </w:tc>
        <w:bookmarkStart w:id="9" w:name="Check8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9"/>
          </w:p>
        </w:tc>
      </w:tr>
      <w:tr w:rsidR="00A3770E" w:rsidRPr="007A3C94" w:rsidTr="002B282B">
        <w:tc>
          <w:tcPr>
            <w:tcW w:w="2988" w:type="dxa"/>
            <w:shd w:val="clear" w:color="auto" w:fill="auto"/>
          </w:tcPr>
          <w:p w:rsidR="00A3770E" w:rsidRPr="007A3C94" w:rsidRDefault="00A3770E" w:rsidP="00A3770E">
            <w:r w:rsidRPr="007A3C94">
              <w:t>Personal use</w:t>
            </w:r>
          </w:p>
        </w:tc>
        <w:bookmarkStart w:id="10" w:name="Check9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10"/>
          </w:p>
        </w:tc>
      </w:tr>
      <w:tr w:rsidR="00A3770E" w:rsidRPr="007A3C94" w:rsidTr="002B282B">
        <w:tc>
          <w:tcPr>
            <w:tcW w:w="2988" w:type="dxa"/>
            <w:shd w:val="clear" w:color="auto" w:fill="auto"/>
          </w:tcPr>
          <w:p w:rsidR="00A3770E" w:rsidRPr="007A3C94" w:rsidRDefault="00A3770E" w:rsidP="00A3770E">
            <w:r w:rsidRPr="007A3C94">
              <w:t xml:space="preserve">Other (please state) </w:t>
            </w:r>
            <w:bookmarkStart w:id="11" w:name="Text2"/>
            <w:r w:rsidRPr="007A3C94">
              <w:rPr>
                <w:lang w:bidi="ks-Dev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3C94">
              <w:instrText xml:space="preserve"> FORMTEXT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separate"/>
            </w:r>
            <w:r w:rsidRPr="007A3C94">
              <w:rPr>
                <w:noProof/>
              </w:rPr>
              <w:t> </w:t>
            </w:r>
            <w:r w:rsidRPr="007A3C94">
              <w:rPr>
                <w:noProof/>
              </w:rPr>
              <w:t> </w:t>
            </w:r>
            <w:r w:rsidRPr="007A3C94">
              <w:rPr>
                <w:noProof/>
              </w:rPr>
              <w:t> </w:t>
            </w:r>
            <w:r w:rsidRPr="007A3C94">
              <w:rPr>
                <w:noProof/>
              </w:rPr>
              <w:t> </w:t>
            </w:r>
            <w:r w:rsidRPr="007A3C94">
              <w:rPr>
                <w:noProof/>
              </w:rPr>
              <w:t> </w:t>
            </w:r>
            <w:r w:rsidRPr="007A3C94">
              <w:rPr>
                <w:lang w:bidi="ks-Deva"/>
              </w:rPr>
              <w:fldChar w:fldCharType="end"/>
            </w:r>
            <w:bookmarkEnd w:id="11"/>
          </w:p>
        </w:tc>
        <w:bookmarkStart w:id="12" w:name="Check10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12"/>
          </w:p>
        </w:tc>
      </w:tr>
    </w:tbl>
    <w:p w:rsidR="00A3770E" w:rsidRPr="007A3C94" w:rsidRDefault="00A3770E" w:rsidP="00A3770E"/>
    <w:p w:rsidR="00A3770E" w:rsidRPr="007A3C94" w:rsidRDefault="00A3770E" w:rsidP="00A3770E">
      <w:pPr>
        <w:numPr>
          <w:ilvl w:val="0"/>
          <w:numId w:val="1"/>
        </w:numPr>
      </w:pPr>
      <w:r w:rsidRPr="007A3C94">
        <w:t>Roughly, how often do you use the publication?</w:t>
      </w:r>
    </w:p>
    <w:p w:rsidR="00A3770E" w:rsidRPr="007A3C94" w:rsidRDefault="00A3770E" w:rsidP="00A3770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"/>
      </w:tblGrid>
      <w:tr w:rsidR="00A3770E" w:rsidRPr="007A3C94" w:rsidTr="002B282B">
        <w:tc>
          <w:tcPr>
            <w:tcW w:w="2088" w:type="dxa"/>
            <w:shd w:val="clear" w:color="auto" w:fill="auto"/>
          </w:tcPr>
          <w:p w:rsidR="00A3770E" w:rsidRPr="007A3C94" w:rsidRDefault="00A3770E" w:rsidP="00A3770E">
            <w:r w:rsidRPr="007A3C94">
              <w:t>First time user</w:t>
            </w:r>
          </w:p>
        </w:tc>
        <w:bookmarkStart w:id="13" w:name="Check48"/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13"/>
          </w:p>
        </w:tc>
      </w:tr>
      <w:tr w:rsidR="00A3770E" w:rsidRPr="007A3C94" w:rsidTr="002B282B">
        <w:tc>
          <w:tcPr>
            <w:tcW w:w="2088" w:type="dxa"/>
            <w:shd w:val="clear" w:color="auto" w:fill="auto"/>
          </w:tcPr>
          <w:p w:rsidR="00A3770E" w:rsidRPr="007A3C94" w:rsidRDefault="00A3770E" w:rsidP="00A3770E">
            <w:r w:rsidRPr="007A3C94">
              <w:t>Weekly</w:t>
            </w:r>
          </w:p>
        </w:tc>
        <w:bookmarkStart w:id="14" w:name="Check11"/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14"/>
          </w:p>
        </w:tc>
      </w:tr>
      <w:tr w:rsidR="00A3770E" w:rsidRPr="007A3C94" w:rsidTr="002B282B">
        <w:tc>
          <w:tcPr>
            <w:tcW w:w="2088" w:type="dxa"/>
            <w:shd w:val="clear" w:color="auto" w:fill="auto"/>
          </w:tcPr>
          <w:p w:rsidR="00A3770E" w:rsidRPr="007A3C94" w:rsidRDefault="00A3770E" w:rsidP="00A3770E">
            <w:r w:rsidRPr="007A3C94">
              <w:t>Monthly</w:t>
            </w:r>
          </w:p>
        </w:tc>
        <w:bookmarkStart w:id="15" w:name="Check12"/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15"/>
          </w:p>
        </w:tc>
      </w:tr>
      <w:tr w:rsidR="00A3770E" w:rsidRPr="007A3C94" w:rsidTr="002B282B">
        <w:tc>
          <w:tcPr>
            <w:tcW w:w="2088" w:type="dxa"/>
            <w:shd w:val="clear" w:color="auto" w:fill="auto"/>
          </w:tcPr>
          <w:p w:rsidR="00A3770E" w:rsidRPr="007A3C94" w:rsidRDefault="00A3770E" w:rsidP="00A3770E">
            <w:r w:rsidRPr="007A3C94">
              <w:t>Quarterly</w:t>
            </w:r>
          </w:p>
        </w:tc>
        <w:bookmarkStart w:id="16" w:name="Check13"/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16"/>
          </w:p>
        </w:tc>
      </w:tr>
      <w:tr w:rsidR="00A3770E" w:rsidRPr="007A3C94" w:rsidTr="002B282B">
        <w:tc>
          <w:tcPr>
            <w:tcW w:w="2088" w:type="dxa"/>
            <w:shd w:val="clear" w:color="auto" w:fill="auto"/>
          </w:tcPr>
          <w:p w:rsidR="00A3770E" w:rsidRPr="007A3C94" w:rsidRDefault="00A3770E" w:rsidP="00A3770E">
            <w:r w:rsidRPr="007A3C94">
              <w:t>Annually</w:t>
            </w:r>
          </w:p>
        </w:tc>
        <w:bookmarkStart w:id="17" w:name="Check14"/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17"/>
          </w:p>
        </w:tc>
      </w:tr>
    </w:tbl>
    <w:p w:rsidR="00A3770E" w:rsidRPr="007A3C94" w:rsidRDefault="00A3770E" w:rsidP="00A3770E"/>
    <w:p w:rsidR="00A3770E" w:rsidRPr="007A3C94" w:rsidRDefault="004D2CC3" w:rsidP="00A3770E">
      <w:pPr>
        <w:numPr>
          <w:ilvl w:val="0"/>
          <w:numId w:val="1"/>
        </w:numPr>
      </w:pPr>
      <w:r>
        <w:t>Which parts of</w:t>
      </w:r>
      <w:r w:rsidR="00A3770E" w:rsidRPr="007A3C94">
        <w:t xml:space="preserve"> the </w:t>
      </w:r>
      <w:r w:rsidRPr="007A3C94">
        <w:t xml:space="preserve">DWP </w:t>
      </w:r>
      <w:r>
        <w:t xml:space="preserve">Housing Benefits </w:t>
      </w:r>
      <w:r w:rsidR="00264704">
        <w:t xml:space="preserve">Debt </w:t>
      </w:r>
      <w:r>
        <w:t xml:space="preserve">Recoveries </w:t>
      </w:r>
      <w:r w:rsidR="00A3770E" w:rsidRPr="007A3C94">
        <w:t>statistics are of interest to you or your organisation? (select all that apply):</w:t>
      </w:r>
    </w:p>
    <w:p w:rsidR="00A3770E" w:rsidRPr="007A3C94" w:rsidRDefault="00A3770E" w:rsidP="00A3770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540"/>
      </w:tblGrid>
      <w:tr w:rsidR="00A3770E" w:rsidRPr="007A3C94" w:rsidTr="002B282B">
        <w:tc>
          <w:tcPr>
            <w:tcW w:w="7128" w:type="dxa"/>
            <w:shd w:val="clear" w:color="auto" w:fill="auto"/>
          </w:tcPr>
          <w:p w:rsidR="00A3770E" w:rsidRPr="002B282B" w:rsidRDefault="00B94223" w:rsidP="002B28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B282B">
              <w:rPr>
                <w:rFonts w:cs="Arial"/>
              </w:rPr>
              <w:t>Total GB value of outstanding HB overpayments during the quarter</w:t>
            </w:r>
          </w:p>
        </w:tc>
        <w:bookmarkStart w:id="18" w:name="Check15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rPr>
                <w:lang w:bidi="ks-Deva"/>
              </w:rPr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18"/>
          </w:p>
        </w:tc>
      </w:tr>
      <w:tr w:rsidR="004D2CC3" w:rsidRPr="007A3C94" w:rsidTr="002B282B">
        <w:tc>
          <w:tcPr>
            <w:tcW w:w="7128" w:type="dxa"/>
            <w:shd w:val="clear" w:color="auto" w:fill="auto"/>
          </w:tcPr>
          <w:p w:rsidR="004D2CC3" w:rsidRPr="002B282B" w:rsidRDefault="00B94223" w:rsidP="002B28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B282B">
              <w:rPr>
                <w:rFonts w:cs="Arial"/>
              </w:rPr>
              <w:t>Total GB value of HB overpayments identified during the quarter</w:t>
            </w:r>
          </w:p>
        </w:tc>
        <w:tc>
          <w:tcPr>
            <w:tcW w:w="540" w:type="dxa"/>
            <w:shd w:val="clear" w:color="auto" w:fill="auto"/>
          </w:tcPr>
          <w:p w:rsidR="004D2CC3" w:rsidRPr="007A3C94" w:rsidRDefault="004D2CC3" w:rsidP="00B94223">
            <w:r w:rsidRPr="007A3C94">
              <w:rPr>
                <w:lang w:bidi="ks-Dev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  <w:tr w:rsidR="004D2CC3" w:rsidRPr="007A3C94" w:rsidTr="002B282B">
        <w:tc>
          <w:tcPr>
            <w:tcW w:w="7128" w:type="dxa"/>
            <w:shd w:val="clear" w:color="auto" w:fill="auto"/>
          </w:tcPr>
          <w:p w:rsidR="004D2CC3" w:rsidRPr="002B282B" w:rsidRDefault="00B94223" w:rsidP="002B28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B282B">
              <w:rPr>
                <w:rFonts w:cs="Arial"/>
              </w:rPr>
              <w:t>Total GB value of HB overpayments recovered during the quarter</w:t>
            </w:r>
          </w:p>
        </w:tc>
        <w:tc>
          <w:tcPr>
            <w:tcW w:w="540" w:type="dxa"/>
            <w:shd w:val="clear" w:color="auto" w:fill="auto"/>
          </w:tcPr>
          <w:p w:rsidR="004D2CC3" w:rsidRPr="007A3C94" w:rsidRDefault="004D2CC3" w:rsidP="00B94223">
            <w:r w:rsidRPr="007A3C94">
              <w:rPr>
                <w:lang w:bidi="ks-Dev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  <w:tr w:rsidR="004D2CC3" w:rsidRPr="007A3C94" w:rsidTr="002B282B">
        <w:tc>
          <w:tcPr>
            <w:tcW w:w="7128" w:type="dxa"/>
            <w:shd w:val="clear" w:color="auto" w:fill="auto"/>
          </w:tcPr>
          <w:p w:rsidR="004D2CC3" w:rsidRPr="002B282B" w:rsidRDefault="00B94223" w:rsidP="002B28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B282B">
              <w:rPr>
                <w:rFonts w:cs="Arial"/>
              </w:rPr>
              <w:t>Total GB value of HB overpayments written off during the quarter</w:t>
            </w:r>
          </w:p>
        </w:tc>
        <w:tc>
          <w:tcPr>
            <w:tcW w:w="540" w:type="dxa"/>
            <w:shd w:val="clear" w:color="auto" w:fill="auto"/>
          </w:tcPr>
          <w:p w:rsidR="004D2CC3" w:rsidRPr="007A3C94" w:rsidRDefault="004D2CC3" w:rsidP="00B94223">
            <w:r w:rsidRPr="007A3C94">
              <w:rPr>
                <w:lang w:bidi="ks-Dev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</w:tbl>
    <w:p w:rsidR="00A3770E" w:rsidRPr="007A3C94" w:rsidRDefault="00A3770E" w:rsidP="00A3770E"/>
    <w:p w:rsidR="00A3770E" w:rsidRPr="007A3C94" w:rsidRDefault="00A3770E" w:rsidP="00A3770E">
      <w:pPr>
        <w:pStyle w:val="Heading2"/>
      </w:pPr>
      <w:r w:rsidRPr="007A3C94">
        <w:t>U</w:t>
      </w:r>
      <w:r>
        <w:t>se of the publication</w:t>
      </w:r>
    </w:p>
    <w:p w:rsidR="00A3770E" w:rsidRPr="007A3C94" w:rsidRDefault="00A3770E" w:rsidP="00A3770E"/>
    <w:p w:rsidR="00A3770E" w:rsidRPr="007A3C94" w:rsidRDefault="00A3770E" w:rsidP="00A3770E">
      <w:pPr>
        <w:numPr>
          <w:ilvl w:val="0"/>
          <w:numId w:val="1"/>
        </w:numPr>
      </w:pPr>
      <w:r w:rsidRPr="007A3C94">
        <w:t>To what extent does the statistical data currently provided meet your needs?</w:t>
      </w:r>
    </w:p>
    <w:p w:rsidR="00A3770E" w:rsidRPr="007A3C94" w:rsidRDefault="00A3770E" w:rsidP="00A3770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188"/>
      </w:tblGrid>
      <w:tr w:rsidR="00A3770E" w:rsidRPr="007A3C94" w:rsidTr="002B282B">
        <w:tc>
          <w:tcPr>
            <w:tcW w:w="1908" w:type="dxa"/>
            <w:shd w:val="clear" w:color="auto" w:fill="auto"/>
          </w:tcPr>
          <w:p w:rsidR="00A3770E" w:rsidRPr="007A3C94" w:rsidRDefault="00A3770E" w:rsidP="00A3770E">
            <w:r w:rsidRPr="007A3C94">
              <w:t>Completely</w:t>
            </w:r>
          </w:p>
        </w:tc>
        <w:bookmarkStart w:id="19" w:name="Check27"/>
        <w:tc>
          <w:tcPr>
            <w:tcW w:w="1188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19"/>
          </w:p>
        </w:tc>
      </w:tr>
      <w:tr w:rsidR="00A3770E" w:rsidRPr="007A3C94" w:rsidTr="002B282B">
        <w:tc>
          <w:tcPr>
            <w:tcW w:w="1908" w:type="dxa"/>
            <w:shd w:val="clear" w:color="auto" w:fill="auto"/>
          </w:tcPr>
          <w:p w:rsidR="00A3770E" w:rsidRPr="007A3C94" w:rsidRDefault="00A3770E" w:rsidP="00A3770E">
            <w:r w:rsidRPr="007A3C94">
              <w:t>Mostly</w:t>
            </w:r>
          </w:p>
        </w:tc>
        <w:bookmarkStart w:id="20" w:name="Check28"/>
        <w:tc>
          <w:tcPr>
            <w:tcW w:w="1188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20"/>
          </w:p>
        </w:tc>
      </w:tr>
      <w:tr w:rsidR="00A3770E" w:rsidRPr="007A3C94" w:rsidTr="002B282B">
        <w:tc>
          <w:tcPr>
            <w:tcW w:w="1908" w:type="dxa"/>
            <w:shd w:val="clear" w:color="auto" w:fill="auto"/>
          </w:tcPr>
          <w:p w:rsidR="00A3770E" w:rsidRPr="007A3C94" w:rsidRDefault="00A3770E" w:rsidP="00A3770E">
            <w:r w:rsidRPr="007A3C94">
              <w:t>Partly</w:t>
            </w:r>
          </w:p>
        </w:tc>
        <w:bookmarkStart w:id="21" w:name="Check29"/>
        <w:tc>
          <w:tcPr>
            <w:tcW w:w="1188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21"/>
          </w:p>
        </w:tc>
      </w:tr>
      <w:tr w:rsidR="00A3770E" w:rsidRPr="007A3C94" w:rsidTr="002B282B">
        <w:tc>
          <w:tcPr>
            <w:tcW w:w="1908" w:type="dxa"/>
            <w:shd w:val="clear" w:color="auto" w:fill="auto"/>
          </w:tcPr>
          <w:p w:rsidR="00A3770E" w:rsidRPr="007A3C94" w:rsidRDefault="00A3770E" w:rsidP="00A3770E">
            <w:r w:rsidRPr="007A3C94">
              <w:t>Not at all</w:t>
            </w:r>
          </w:p>
        </w:tc>
        <w:bookmarkStart w:id="22" w:name="Check30"/>
        <w:tc>
          <w:tcPr>
            <w:tcW w:w="1188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22"/>
          </w:p>
        </w:tc>
      </w:tr>
    </w:tbl>
    <w:p w:rsidR="00A3770E" w:rsidRPr="007A3C94" w:rsidRDefault="00A3770E" w:rsidP="00A3770E"/>
    <w:bookmarkStart w:id="23" w:name="Text1"/>
    <w:p w:rsidR="00A3770E" w:rsidRPr="007A3C94" w:rsidRDefault="00A3770E" w:rsidP="00A3770E">
      <w:pPr>
        <w:framePr w:w="10699" w:h="658" w:hSpace="181" w:wrap="around" w:vAnchor="text" w:hAnchor="page" w:x="627" w:y="6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/>
      </w:pPr>
      <w:r w:rsidRPr="007A3C94">
        <w:fldChar w:fldCharType="begin">
          <w:ffData>
            <w:name w:val="Text1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fldChar w:fldCharType="end"/>
      </w:r>
      <w:bookmarkEnd w:id="23"/>
    </w:p>
    <w:p w:rsidR="00A3770E" w:rsidRPr="007A3C94" w:rsidRDefault="00A3770E" w:rsidP="00A3770E">
      <w:pPr>
        <w:ind w:left="720"/>
      </w:pPr>
      <w:r w:rsidRPr="007A3C94">
        <w:t>To help DWP understand your needs as a user, please explain your needs which are not met by the current suite of statistics:</w:t>
      </w:r>
    </w:p>
    <w:p w:rsidR="00A3770E" w:rsidRPr="007A3C94" w:rsidRDefault="00A3770E" w:rsidP="00A3770E"/>
    <w:p w:rsidR="00A3770E" w:rsidRPr="007A3C94" w:rsidRDefault="00A3770E" w:rsidP="00A3770E"/>
    <w:p w:rsidR="00A3770E" w:rsidRPr="007A3C94" w:rsidRDefault="00A3770E" w:rsidP="00A3770E">
      <w:pPr>
        <w:numPr>
          <w:ilvl w:val="0"/>
          <w:numId w:val="1"/>
        </w:numPr>
      </w:pPr>
      <w:r w:rsidRPr="007A3C94">
        <w:t>To what extent does the Publication meet your needs as a way of disseminating DWP statistics?</w:t>
      </w:r>
    </w:p>
    <w:p w:rsidR="00A3770E" w:rsidRPr="007A3C94" w:rsidRDefault="00A3770E" w:rsidP="00A3770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</w:tblGrid>
      <w:tr w:rsidR="00A3770E" w:rsidRPr="007A3C94" w:rsidTr="002B282B">
        <w:tc>
          <w:tcPr>
            <w:tcW w:w="4068" w:type="dxa"/>
            <w:shd w:val="clear" w:color="auto" w:fill="auto"/>
          </w:tcPr>
          <w:p w:rsidR="00A3770E" w:rsidRPr="007A3C94" w:rsidRDefault="00A3770E" w:rsidP="00A3770E">
            <w:r w:rsidRPr="007A3C94">
              <w:t>Completely</w:t>
            </w:r>
          </w:p>
        </w:tc>
        <w:bookmarkStart w:id="24" w:name="Check31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24"/>
          </w:p>
        </w:tc>
      </w:tr>
      <w:tr w:rsidR="00A3770E" w:rsidRPr="007A3C94" w:rsidTr="002B282B">
        <w:tc>
          <w:tcPr>
            <w:tcW w:w="4068" w:type="dxa"/>
            <w:shd w:val="clear" w:color="auto" w:fill="auto"/>
          </w:tcPr>
          <w:p w:rsidR="00A3770E" w:rsidRPr="007A3C94" w:rsidRDefault="00A3770E" w:rsidP="00A3770E">
            <w:r w:rsidRPr="007A3C94">
              <w:t>Mostly</w:t>
            </w:r>
          </w:p>
        </w:tc>
        <w:bookmarkStart w:id="25" w:name="Check32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25"/>
          </w:p>
        </w:tc>
      </w:tr>
      <w:tr w:rsidR="00A3770E" w:rsidRPr="007A3C94" w:rsidTr="002B282B">
        <w:tc>
          <w:tcPr>
            <w:tcW w:w="4068" w:type="dxa"/>
            <w:shd w:val="clear" w:color="auto" w:fill="auto"/>
          </w:tcPr>
          <w:p w:rsidR="00A3770E" w:rsidRPr="007A3C94" w:rsidRDefault="00A3770E" w:rsidP="00A3770E">
            <w:r w:rsidRPr="007A3C94">
              <w:t>Partly</w:t>
            </w:r>
          </w:p>
        </w:tc>
        <w:bookmarkStart w:id="26" w:name="Check33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26"/>
          </w:p>
        </w:tc>
      </w:tr>
      <w:tr w:rsidR="00A3770E" w:rsidRPr="007A3C94" w:rsidTr="002B282B">
        <w:tc>
          <w:tcPr>
            <w:tcW w:w="4068" w:type="dxa"/>
            <w:shd w:val="clear" w:color="auto" w:fill="auto"/>
          </w:tcPr>
          <w:p w:rsidR="00A3770E" w:rsidRPr="007A3C94" w:rsidRDefault="00A3770E" w:rsidP="00A3770E">
            <w:r w:rsidRPr="007A3C94">
              <w:t>Not at all</w:t>
            </w:r>
          </w:p>
        </w:tc>
        <w:bookmarkStart w:id="27" w:name="Check34"/>
        <w:tc>
          <w:tcPr>
            <w:tcW w:w="54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27"/>
          </w:p>
        </w:tc>
      </w:tr>
    </w:tbl>
    <w:p w:rsidR="00A3770E" w:rsidRPr="007A3C94" w:rsidRDefault="00A3770E" w:rsidP="00A3770E"/>
    <w:p w:rsidR="00A3770E" w:rsidRPr="007A3C94" w:rsidRDefault="00A3770E" w:rsidP="00A3770E">
      <w:pPr>
        <w:framePr w:w="9966" w:h="718" w:hSpace="181" w:wrap="around" w:vAnchor="text" w:hAnchor="page" w:x="1347" w:y="6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A3C94">
        <w:fldChar w:fldCharType="begin">
          <w:ffData>
            <w:name w:val="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fldChar w:fldCharType="end"/>
      </w:r>
    </w:p>
    <w:p w:rsidR="00A3770E" w:rsidRPr="007A3C94" w:rsidRDefault="00A3770E" w:rsidP="00A3770E">
      <w:pPr>
        <w:ind w:left="720"/>
      </w:pPr>
      <w:r w:rsidRPr="007A3C94">
        <w:t>To help DWP understand current user experience of the Publication, please explain how you would like it to change:</w:t>
      </w:r>
    </w:p>
    <w:p w:rsidR="00A3770E" w:rsidRPr="007A3C94" w:rsidRDefault="00A3770E" w:rsidP="00A3770E"/>
    <w:p w:rsidR="00A3770E" w:rsidRPr="007A3C94" w:rsidRDefault="00A3770E" w:rsidP="00A3770E">
      <w:pPr>
        <w:numPr>
          <w:ilvl w:val="0"/>
          <w:numId w:val="1"/>
        </w:numPr>
      </w:pPr>
      <w:r w:rsidRPr="007A3C94">
        <w:t>Is there sufficient information on methodology and quality in support of the statistics produced?</w:t>
      </w:r>
    </w:p>
    <w:p w:rsidR="00A3770E" w:rsidRPr="007A3C94" w:rsidRDefault="00A3770E" w:rsidP="00A3770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</w:tblGrid>
      <w:tr w:rsidR="00A3770E" w:rsidRPr="007A3C94" w:rsidTr="002B282B">
        <w:tc>
          <w:tcPr>
            <w:tcW w:w="2628" w:type="dxa"/>
            <w:shd w:val="clear" w:color="auto" w:fill="auto"/>
          </w:tcPr>
          <w:p w:rsidR="00A3770E" w:rsidRPr="007A3C94" w:rsidRDefault="00A3770E" w:rsidP="00A3770E">
            <w:r w:rsidRPr="007A3C94">
              <w:t>Yes</w:t>
            </w:r>
          </w:p>
        </w:tc>
        <w:bookmarkStart w:id="28" w:name="Check45"/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28"/>
          </w:p>
        </w:tc>
      </w:tr>
      <w:tr w:rsidR="00A3770E" w:rsidRPr="007A3C94" w:rsidTr="002B282B">
        <w:tc>
          <w:tcPr>
            <w:tcW w:w="2628" w:type="dxa"/>
            <w:shd w:val="clear" w:color="auto" w:fill="auto"/>
          </w:tcPr>
          <w:p w:rsidR="00A3770E" w:rsidRPr="007A3C94" w:rsidRDefault="00A3770E" w:rsidP="00A3770E">
            <w:r w:rsidRPr="007A3C94">
              <w:t>No (please explain)</w:t>
            </w:r>
          </w:p>
        </w:tc>
        <w:bookmarkStart w:id="29" w:name="Check46"/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29"/>
          </w:p>
        </w:tc>
      </w:tr>
      <w:tr w:rsidR="00A3770E" w:rsidRPr="007A3C94" w:rsidTr="002B282B">
        <w:tc>
          <w:tcPr>
            <w:tcW w:w="2628" w:type="dxa"/>
            <w:shd w:val="clear" w:color="auto" w:fill="auto"/>
          </w:tcPr>
          <w:p w:rsidR="00A3770E" w:rsidRPr="007A3C94" w:rsidRDefault="00A3770E" w:rsidP="00A3770E">
            <w:r w:rsidRPr="007A3C94">
              <w:t>Don’t know</w:t>
            </w:r>
          </w:p>
        </w:tc>
        <w:bookmarkStart w:id="30" w:name="Check47"/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30"/>
          </w:p>
        </w:tc>
      </w:tr>
    </w:tbl>
    <w:p w:rsidR="00A3770E" w:rsidRPr="007A3C94" w:rsidRDefault="00A3770E" w:rsidP="00A3770E">
      <w:pPr>
        <w:framePr w:w="9966" w:h="763" w:hSpace="181" w:wrap="around" w:vAnchor="text" w:hAnchor="page" w:x="1347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A3C94">
        <w:fldChar w:fldCharType="begin">
          <w:ffData>
            <w:name w:val="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fldChar w:fldCharType="end"/>
      </w:r>
    </w:p>
    <w:p w:rsidR="00A3770E" w:rsidRPr="007A3C94" w:rsidRDefault="00A3770E" w:rsidP="00A3770E"/>
    <w:p w:rsidR="00A3770E" w:rsidRPr="007A3C94" w:rsidRDefault="00A3770E" w:rsidP="00A3770E">
      <w:pPr>
        <w:numPr>
          <w:ilvl w:val="0"/>
          <w:numId w:val="1"/>
        </w:numPr>
      </w:pPr>
      <w:r w:rsidRPr="007A3C94">
        <w:t>Is there sufficient commentary on the website or in the publications to assist you in understanding the statistics?</w:t>
      </w:r>
    </w:p>
    <w:p w:rsidR="00A3770E" w:rsidRPr="007A3C94" w:rsidRDefault="00A3770E" w:rsidP="00A3770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</w:tblGrid>
      <w:tr w:rsidR="00A3770E" w:rsidRPr="007A3C94" w:rsidTr="002B282B">
        <w:tc>
          <w:tcPr>
            <w:tcW w:w="2628" w:type="dxa"/>
            <w:shd w:val="clear" w:color="auto" w:fill="auto"/>
          </w:tcPr>
          <w:p w:rsidR="00A3770E" w:rsidRPr="007A3C94" w:rsidRDefault="00A3770E" w:rsidP="00A3770E">
            <w:r w:rsidRPr="007A3C94">
              <w:t>Yes</w:t>
            </w:r>
          </w:p>
        </w:tc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  <w:tr w:rsidR="00A3770E" w:rsidRPr="007A3C94" w:rsidTr="002B282B">
        <w:tc>
          <w:tcPr>
            <w:tcW w:w="2628" w:type="dxa"/>
            <w:shd w:val="clear" w:color="auto" w:fill="auto"/>
          </w:tcPr>
          <w:p w:rsidR="00A3770E" w:rsidRPr="007A3C94" w:rsidRDefault="00A3770E" w:rsidP="00A3770E">
            <w:r w:rsidRPr="007A3C94">
              <w:t>No (please explain)</w:t>
            </w:r>
          </w:p>
        </w:tc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  <w:tr w:rsidR="00A3770E" w:rsidRPr="007A3C94" w:rsidTr="002B282B">
        <w:tc>
          <w:tcPr>
            <w:tcW w:w="2628" w:type="dxa"/>
            <w:shd w:val="clear" w:color="auto" w:fill="auto"/>
          </w:tcPr>
          <w:p w:rsidR="00A3770E" w:rsidRPr="007A3C94" w:rsidRDefault="00A3770E" w:rsidP="00A3770E">
            <w:r w:rsidRPr="007A3C94">
              <w:t>Don’t know</w:t>
            </w:r>
          </w:p>
        </w:tc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</w:tbl>
    <w:p w:rsidR="00A3770E" w:rsidRPr="007A3C94" w:rsidRDefault="00A3770E" w:rsidP="00A3770E">
      <w:pPr>
        <w:framePr w:w="9966" w:h="673" w:hSpace="181" w:wrap="around" w:vAnchor="text" w:hAnchor="page" w:x="1347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A3C94">
        <w:fldChar w:fldCharType="begin">
          <w:ffData>
            <w:name w:val="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fldChar w:fldCharType="end"/>
      </w:r>
    </w:p>
    <w:p w:rsidR="00A3770E" w:rsidRPr="007A3C94" w:rsidRDefault="00A3770E" w:rsidP="00A3770E"/>
    <w:p w:rsidR="00A3770E" w:rsidRPr="007A3C94" w:rsidRDefault="00A3770E" w:rsidP="00A3770E">
      <w:pPr>
        <w:numPr>
          <w:ilvl w:val="0"/>
          <w:numId w:val="1"/>
        </w:numPr>
      </w:pPr>
      <w:r w:rsidRPr="007A3C94">
        <w:t>Are you satisfied with the way that DWP engages and consults with you as a user?</w:t>
      </w:r>
    </w:p>
    <w:p w:rsidR="00A3770E" w:rsidRPr="007A3C94" w:rsidRDefault="00A3770E" w:rsidP="00A3770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</w:tblGrid>
      <w:tr w:rsidR="00A3770E" w:rsidRPr="007A3C94" w:rsidTr="002B282B">
        <w:tc>
          <w:tcPr>
            <w:tcW w:w="2628" w:type="dxa"/>
            <w:shd w:val="clear" w:color="auto" w:fill="auto"/>
          </w:tcPr>
          <w:p w:rsidR="00A3770E" w:rsidRPr="007A3C94" w:rsidRDefault="00A3770E" w:rsidP="00A3770E">
            <w:r w:rsidRPr="007A3C94">
              <w:t>Yes</w:t>
            </w:r>
          </w:p>
        </w:tc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  <w:tr w:rsidR="00A3770E" w:rsidRPr="007A3C94" w:rsidTr="002B282B">
        <w:tc>
          <w:tcPr>
            <w:tcW w:w="2628" w:type="dxa"/>
            <w:shd w:val="clear" w:color="auto" w:fill="auto"/>
          </w:tcPr>
          <w:p w:rsidR="00A3770E" w:rsidRPr="007A3C94" w:rsidRDefault="00A3770E" w:rsidP="00A3770E">
            <w:r w:rsidRPr="007A3C94">
              <w:t>No (please explain)</w:t>
            </w:r>
          </w:p>
        </w:tc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  <w:tr w:rsidR="00A3770E" w:rsidRPr="007A3C94" w:rsidTr="002B282B">
        <w:tc>
          <w:tcPr>
            <w:tcW w:w="2628" w:type="dxa"/>
            <w:shd w:val="clear" w:color="auto" w:fill="auto"/>
          </w:tcPr>
          <w:p w:rsidR="00A3770E" w:rsidRPr="007A3C94" w:rsidRDefault="00A3770E" w:rsidP="00A3770E">
            <w:r w:rsidRPr="007A3C94">
              <w:t>Don’t know</w:t>
            </w:r>
          </w:p>
        </w:tc>
        <w:tc>
          <w:tcPr>
            <w:tcW w:w="720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</w:tbl>
    <w:p w:rsidR="00A3770E" w:rsidRPr="007A3C94" w:rsidRDefault="00A3770E" w:rsidP="00A3770E">
      <w:pPr>
        <w:framePr w:w="9966" w:h="673" w:hSpace="181" w:wrap="around" w:vAnchor="text" w:hAnchor="page" w:x="1347" w:y="1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A3C94">
        <w:fldChar w:fldCharType="begin">
          <w:ffData>
            <w:name w:val="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fldChar w:fldCharType="end"/>
      </w:r>
    </w:p>
    <w:p w:rsidR="00A3770E" w:rsidRPr="007A3C94" w:rsidRDefault="00A3770E" w:rsidP="00A3770E"/>
    <w:p w:rsidR="004900E7" w:rsidRDefault="004900E7" w:rsidP="004900E7">
      <w:pPr>
        <w:numPr>
          <w:ilvl w:val="0"/>
          <w:numId w:val="1"/>
        </w:numPr>
      </w:pPr>
      <w:r>
        <w:t>In what way(s) do you use the information provided in this publication? (select all that apply)</w:t>
      </w:r>
    </w:p>
    <w:p w:rsidR="004900E7" w:rsidRDefault="004900E7" w:rsidP="004900E7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707"/>
      </w:tblGrid>
      <w:tr w:rsidR="004900E7" w:rsidRPr="007A3C94" w:rsidTr="002B282B">
        <w:tc>
          <w:tcPr>
            <w:tcW w:w="5161" w:type="dxa"/>
            <w:shd w:val="clear" w:color="auto" w:fill="auto"/>
          </w:tcPr>
          <w:p w:rsidR="004900E7" w:rsidRPr="007A3C94" w:rsidRDefault="004900E7" w:rsidP="004900E7">
            <w:r>
              <w:t>To support local evaluation</w:t>
            </w:r>
          </w:p>
        </w:tc>
        <w:tc>
          <w:tcPr>
            <w:tcW w:w="707" w:type="dxa"/>
            <w:shd w:val="clear" w:color="auto" w:fill="auto"/>
          </w:tcPr>
          <w:p w:rsidR="004900E7" w:rsidRPr="007A3C94" w:rsidRDefault="004900E7" w:rsidP="004900E7">
            <w:r w:rsidRPr="007A3C94">
              <w:rPr>
                <w:lang w:bidi="ks-Dev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  <w:tr w:rsidR="004900E7" w:rsidRPr="007A3C94" w:rsidTr="002B282B">
        <w:tc>
          <w:tcPr>
            <w:tcW w:w="5161" w:type="dxa"/>
            <w:shd w:val="clear" w:color="auto" w:fill="auto"/>
          </w:tcPr>
          <w:p w:rsidR="004900E7" w:rsidRPr="007A3C94" w:rsidRDefault="004900E7" w:rsidP="004900E7">
            <w:r>
              <w:t>To compare against national level figures</w:t>
            </w:r>
          </w:p>
        </w:tc>
        <w:tc>
          <w:tcPr>
            <w:tcW w:w="707" w:type="dxa"/>
            <w:shd w:val="clear" w:color="auto" w:fill="auto"/>
          </w:tcPr>
          <w:p w:rsidR="004900E7" w:rsidRPr="007A3C94" w:rsidRDefault="004900E7" w:rsidP="004900E7">
            <w:r w:rsidRPr="007A3C94">
              <w:rPr>
                <w:lang w:bidi="ks-Dev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  <w:tr w:rsidR="004900E7" w:rsidRPr="007A3C94" w:rsidTr="002B282B">
        <w:tc>
          <w:tcPr>
            <w:tcW w:w="5161" w:type="dxa"/>
            <w:shd w:val="clear" w:color="auto" w:fill="auto"/>
          </w:tcPr>
          <w:p w:rsidR="004900E7" w:rsidRPr="007A3C94" w:rsidRDefault="004900E7" w:rsidP="004900E7">
            <w:r>
              <w:t>To use in briefing</w:t>
            </w:r>
          </w:p>
        </w:tc>
        <w:tc>
          <w:tcPr>
            <w:tcW w:w="707" w:type="dxa"/>
            <w:shd w:val="clear" w:color="auto" w:fill="auto"/>
          </w:tcPr>
          <w:p w:rsidR="004900E7" w:rsidRPr="007A3C94" w:rsidRDefault="004900E7" w:rsidP="004900E7">
            <w:r w:rsidRPr="007A3C94">
              <w:rPr>
                <w:lang w:bidi="ks-Dev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  <w:tr w:rsidR="004900E7" w:rsidRPr="007A3C94" w:rsidTr="002B282B">
        <w:tc>
          <w:tcPr>
            <w:tcW w:w="5161" w:type="dxa"/>
            <w:shd w:val="clear" w:color="auto" w:fill="auto"/>
          </w:tcPr>
          <w:p w:rsidR="004900E7" w:rsidRPr="007A3C94" w:rsidRDefault="004900E7" w:rsidP="004900E7">
            <w:r>
              <w:t>For personal interest</w:t>
            </w:r>
          </w:p>
        </w:tc>
        <w:tc>
          <w:tcPr>
            <w:tcW w:w="707" w:type="dxa"/>
            <w:shd w:val="clear" w:color="auto" w:fill="auto"/>
          </w:tcPr>
          <w:p w:rsidR="004900E7" w:rsidRPr="007A3C94" w:rsidRDefault="004900E7" w:rsidP="004900E7">
            <w:r w:rsidRPr="007A3C94">
              <w:rPr>
                <w:lang w:bidi="ks-Dev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  <w:tr w:rsidR="004900E7" w:rsidRPr="007A3C94" w:rsidTr="002B282B">
        <w:tc>
          <w:tcPr>
            <w:tcW w:w="5161" w:type="dxa"/>
            <w:shd w:val="clear" w:color="auto" w:fill="auto"/>
          </w:tcPr>
          <w:p w:rsidR="004900E7" w:rsidRPr="007A3C94" w:rsidRDefault="004900E7" w:rsidP="004900E7">
            <w:r>
              <w:t>Other (please use text box for explanation)</w:t>
            </w:r>
          </w:p>
        </w:tc>
        <w:tc>
          <w:tcPr>
            <w:tcW w:w="707" w:type="dxa"/>
            <w:shd w:val="clear" w:color="auto" w:fill="auto"/>
          </w:tcPr>
          <w:p w:rsidR="004900E7" w:rsidRPr="007A3C94" w:rsidRDefault="004900E7" w:rsidP="004900E7">
            <w:r w:rsidRPr="007A3C94">
              <w:rPr>
                <w:lang w:bidi="ks-Dev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</w:p>
        </w:tc>
      </w:tr>
    </w:tbl>
    <w:p w:rsidR="004900E7" w:rsidRDefault="004900E7" w:rsidP="004900E7"/>
    <w:p w:rsidR="004900E7" w:rsidRPr="007A3C94" w:rsidRDefault="004900E7" w:rsidP="004900E7">
      <w:pPr>
        <w:framePr w:w="9966" w:h="673" w:hSpace="181" w:wrap="around" w:vAnchor="text" w:hAnchor="page" w:x="134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A3C94">
        <w:fldChar w:fldCharType="begin">
          <w:ffData>
            <w:name w:val="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rPr>
          <w:noProof/>
        </w:rPr>
        <w:t> </w:t>
      </w:r>
      <w:r w:rsidRPr="007A3C94">
        <w:fldChar w:fldCharType="end"/>
      </w:r>
    </w:p>
    <w:p w:rsidR="004900E7" w:rsidRPr="007A3C94" w:rsidRDefault="004900E7" w:rsidP="004900E7"/>
    <w:p w:rsidR="00A3770E" w:rsidRPr="007A3C94" w:rsidRDefault="00A3770E" w:rsidP="00A3770E">
      <w:pPr>
        <w:numPr>
          <w:ilvl w:val="0"/>
          <w:numId w:val="1"/>
        </w:numPr>
      </w:pPr>
      <w:r w:rsidRPr="007A3C94">
        <w:t>Would you like to join a User Group for these statistical outputs using the following methods of discussion? (select all that apply)</w:t>
      </w:r>
    </w:p>
    <w:p w:rsidR="00A3770E" w:rsidRPr="007A3C94" w:rsidRDefault="00A3770E" w:rsidP="00A3770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707"/>
      </w:tblGrid>
      <w:tr w:rsidR="00A3770E" w:rsidRPr="007A3C94" w:rsidTr="002B282B">
        <w:tc>
          <w:tcPr>
            <w:tcW w:w="5161" w:type="dxa"/>
            <w:shd w:val="clear" w:color="auto" w:fill="auto"/>
          </w:tcPr>
          <w:p w:rsidR="00A3770E" w:rsidRPr="007A3C94" w:rsidRDefault="00A3770E" w:rsidP="00A3770E">
            <w:r w:rsidRPr="007A3C94">
              <w:t>Not interested in joining</w:t>
            </w:r>
          </w:p>
        </w:tc>
        <w:bookmarkStart w:id="31" w:name="Check39"/>
        <w:tc>
          <w:tcPr>
            <w:tcW w:w="707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31"/>
          </w:p>
        </w:tc>
      </w:tr>
      <w:tr w:rsidR="00A3770E" w:rsidRPr="007A3C94" w:rsidTr="002B282B">
        <w:tc>
          <w:tcPr>
            <w:tcW w:w="5161" w:type="dxa"/>
            <w:shd w:val="clear" w:color="auto" w:fill="auto"/>
          </w:tcPr>
          <w:p w:rsidR="00A3770E" w:rsidRPr="007A3C94" w:rsidRDefault="00A3770E" w:rsidP="00A3770E">
            <w:r w:rsidRPr="007A3C94">
              <w:t>Email notifications service</w:t>
            </w:r>
          </w:p>
        </w:tc>
        <w:bookmarkStart w:id="32" w:name="Check40"/>
        <w:tc>
          <w:tcPr>
            <w:tcW w:w="707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32"/>
          </w:p>
        </w:tc>
      </w:tr>
      <w:tr w:rsidR="00A3770E" w:rsidRPr="007A3C94" w:rsidTr="002B282B">
        <w:tc>
          <w:tcPr>
            <w:tcW w:w="5161" w:type="dxa"/>
            <w:shd w:val="clear" w:color="auto" w:fill="auto"/>
          </w:tcPr>
          <w:p w:rsidR="00A3770E" w:rsidRPr="007A3C94" w:rsidRDefault="00A3770E" w:rsidP="00A3770E">
            <w:r w:rsidRPr="007A3C94">
              <w:t>Internet forum/ “</w:t>
            </w:r>
            <w:proofErr w:type="spellStart"/>
            <w:r w:rsidRPr="007A3C94">
              <w:t>webchat</w:t>
            </w:r>
            <w:proofErr w:type="spellEnd"/>
            <w:r w:rsidRPr="007A3C94">
              <w:t>” based</w:t>
            </w:r>
          </w:p>
        </w:tc>
        <w:bookmarkStart w:id="33" w:name="Check41"/>
        <w:tc>
          <w:tcPr>
            <w:tcW w:w="707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33"/>
          </w:p>
        </w:tc>
      </w:tr>
      <w:tr w:rsidR="00A3770E" w:rsidRPr="007A3C94" w:rsidTr="002B282B">
        <w:tc>
          <w:tcPr>
            <w:tcW w:w="5161" w:type="dxa"/>
            <w:shd w:val="clear" w:color="auto" w:fill="auto"/>
          </w:tcPr>
          <w:p w:rsidR="00A3770E" w:rsidRPr="007A3C94" w:rsidRDefault="00A3770E" w:rsidP="00A3770E">
            <w:r w:rsidRPr="007A3C94">
              <w:t>Telephone meetings</w:t>
            </w:r>
          </w:p>
        </w:tc>
        <w:bookmarkStart w:id="34" w:name="Check42"/>
        <w:tc>
          <w:tcPr>
            <w:tcW w:w="707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34"/>
          </w:p>
        </w:tc>
      </w:tr>
      <w:tr w:rsidR="00A3770E" w:rsidRPr="007A3C94" w:rsidTr="002B282B">
        <w:tc>
          <w:tcPr>
            <w:tcW w:w="5161" w:type="dxa"/>
            <w:shd w:val="clear" w:color="auto" w:fill="auto"/>
          </w:tcPr>
          <w:p w:rsidR="00A3770E" w:rsidRPr="007A3C94" w:rsidRDefault="00A3770E" w:rsidP="00A3770E">
            <w:r w:rsidRPr="007A3C94">
              <w:t>Video conference meetings from DWP sites</w:t>
            </w:r>
          </w:p>
        </w:tc>
        <w:bookmarkStart w:id="35" w:name="Check43"/>
        <w:tc>
          <w:tcPr>
            <w:tcW w:w="707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35"/>
          </w:p>
        </w:tc>
      </w:tr>
      <w:tr w:rsidR="00A3770E" w:rsidRPr="007A3C94" w:rsidTr="002B282B">
        <w:tc>
          <w:tcPr>
            <w:tcW w:w="5161" w:type="dxa"/>
            <w:shd w:val="clear" w:color="auto" w:fill="auto"/>
          </w:tcPr>
          <w:p w:rsidR="00A3770E" w:rsidRPr="007A3C94" w:rsidRDefault="00A3770E" w:rsidP="00A3770E">
            <w:r w:rsidRPr="007A3C94">
              <w:t>Face-to-face meetings</w:t>
            </w:r>
          </w:p>
        </w:tc>
        <w:bookmarkStart w:id="36" w:name="Check44"/>
        <w:tc>
          <w:tcPr>
            <w:tcW w:w="707" w:type="dxa"/>
            <w:shd w:val="clear" w:color="auto" w:fill="auto"/>
          </w:tcPr>
          <w:p w:rsidR="00A3770E" w:rsidRPr="007A3C94" w:rsidRDefault="00A3770E" w:rsidP="00A3770E">
            <w:r w:rsidRPr="007A3C94">
              <w:rPr>
                <w:lang w:bidi="ks-Dev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Pr="007A3C94">
              <w:rPr>
                <w:lang w:bidi="ks-Deva"/>
              </w:rPr>
            </w:r>
            <w:r w:rsidRPr="007A3C94">
              <w:rPr>
                <w:lang w:bidi="ks-Deva"/>
              </w:rPr>
              <w:fldChar w:fldCharType="end"/>
            </w:r>
            <w:bookmarkEnd w:id="36"/>
          </w:p>
        </w:tc>
      </w:tr>
    </w:tbl>
    <w:p w:rsidR="00A3770E" w:rsidRPr="007A3C94" w:rsidRDefault="00A3770E" w:rsidP="00A3770E"/>
    <w:p w:rsidR="00A3770E" w:rsidRPr="007A3C94" w:rsidRDefault="00A3770E" w:rsidP="00A3770E"/>
    <w:p w:rsidR="00A3770E" w:rsidRPr="007A3C94" w:rsidRDefault="00A3770E" w:rsidP="00A3770E">
      <w:r w:rsidRPr="007A3C94">
        <w:t xml:space="preserve">Please add me to the email mailing list for changes and updates relating to the </w:t>
      </w:r>
      <w:r w:rsidR="00E02660" w:rsidRPr="007A3C94">
        <w:t xml:space="preserve">DWP </w:t>
      </w:r>
      <w:r w:rsidR="00E02660">
        <w:t xml:space="preserve">Housing Benefits Recoveries </w:t>
      </w:r>
      <w:r w:rsidRPr="007A3C94">
        <w:rPr>
          <w:rFonts w:cs="Arial"/>
          <w:bCs/>
          <w:iCs/>
        </w:rPr>
        <w:t>Statistics</w:t>
      </w:r>
      <w:r w:rsidRPr="007A3C94">
        <w:t xml:space="preserve">. DWP will only use your email address for this purpose: </w:t>
      </w:r>
    </w:p>
    <w:p w:rsidR="00A3770E" w:rsidRPr="007A3C94" w:rsidRDefault="00A3770E" w:rsidP="00A3770E"/>
    <w:p w:rsidR="00A3770E" w:rsidRPr="007A3C94" w:rsidRDefault="00A3770E" w:rsidP="00A3770E">
      <w:r w:rsidRPr="007A3C94">
        <w:t>Yes:</w:t>
      </w:r>
      <w:bookmarkStart w:id="37" w:name="Check1"/>
      <w:r w:rsidRPr="007A3C9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3C94">
        <w:instrText xml:space="preserve"> FORMCHECKBOX </w:instrText>
      </w:r>
      <w:r w:rsidRPr="007A3C94">
        <w:fldChar w:fldCharType="end"/>
      </w:r>
      <w:bookmarkEnd w:id="37"/>
      <w:r w:rsidRPr="007A3C94">
        <w:t xml:space="preserve">  No:</w:t>
      </w:r>
      <w:bookmarkStart w:id="38" w:name="Check2"/>
      <w:r w:rsidRPr="007A3C9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3C94">
        <w:instrText xml:space="preserve"> FORMCHECKBOX </w:instrText>
      </w:r>
      <w:r w:rsidRPr="007A3C94">
        <w:fldChar w:fldCharType="end"/>
      </w:r>
      <w:bookmarkEnd w:id="38"/>
      <w:r w:rsidRPr="007A3C94">
        <w:t xml:space="preserve"> </w:t>
      </w:r>
    </w:p>
    <w:p w:rsidR="00A3770E" w:rsidRDefault="00A3770E" w:rsidP="00A3770E"/>
    <w:p w:rsidR="004900E7" w:rsidRPr="007A3C94" w:rsidRDefault="004900E7" w:rsidP="00A3770E"/>
    <w:p w:rsidR="00A3770E" w:rsidRDefault="00A3770E"/>
    <w:sectPr w:rsidR="00A3770E" w:rsidSect="00A3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2B" w:rsidRDefault="002B282B" w:rsidP="00317848">
      <w:r>
        <w:separator/>
      </w:r>
    </w:p>
  </w:endnote>
  <w:endnote w:type="continuationSeparator" w:id="0">
    <w:p w:rsidR="002B282B" w:rsidRDefault="002B282B" w:rsidP="0031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48" w:rsidRDefault="00317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48" w:rsidRDefault="00317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48" w:rsidRDefault="0031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2B" w:rsidRDefault="002B282B" w:rsidP="00317848">
      <w:r>
        <w:separator/>
      </w:r>
    </w:p>
  </w:footnote>
  <w:footnote w:type="continuationSeparator" w:id="0">
    <w:p w:rsidR="002B282B" w:rsidRDefault="002B282B" w:rsidP="0031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48" w:rsidRDefault="00317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48" w:rsidRDefault="00317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48" w:rsidRDefault="00317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C24"/>
    <w:multiLevelType w:val="hybridMultilevel"/>
    <w:tmpl w:val="4274BB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62B5B90"/>
    <w:multiLevelType w:val="hybridMultilevel"/>
    <w:tmpl w:val="979CAE2C"/>
    <w:lvl w:ilvl="0" w:tplc="A41659D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70E"/>
    <w:rsid w:val="000A4EB1"/>
    <w:rsid w:val="000D635A"/>
    <w:rsid w:val="00105A83"/>
    <w:rsid w:val="00264704"/>
    <w:rsid w:val="002B282B"/>
    <w:rsid w:val="00317848"/>
    <w:rsid w:val="00437FD6"/>
    <w:rsid w:val="004900E7"/>
    <w:rsid w:val="004D2CC3"/>
    <w:rsid w:val="005347C2"/>
    <w:rsid w:val="00540612"/>
    <w:rsid w:val="005B58AB"/>
    <w:rsid w:val="005E1387"/>
    <w:rsid w:val="006932DF"/>
    <w:rsid w:val="007A3C94"/>
    <w:rsid w:val="007B114F"/>
    <w:rsid w:val="00877E6B"/>
    <w:rsid w:val="009A4F90"/>
    <w:rsid w:val="00A07715"/>
    <w:rsid w:val="00A3770E"/>
    <w:rsid w:val="00B24308"/>
    <w:rsid w:val="00B27108"/>
    <w:rsid w:val="00B37961"/>
    <w:rsid w:val="00B94223"/>
    <w:rsid w:val="00C72398"/>
    <w:rsid w:val="00CA2C82"/>
    <w:rsid w:val="00D12C78"/>
    <w:rsid w:val="00D517EF"/>
    <w:rsid w:val="00DD4089"/>
    <w:rsid w:val="00DD6A7B"/>
    <w:rsid w:val="00E02660"/>
    <w:rsid w:val="00E32549"/>
    <w:rsid w:val="00E86AB7"/>
    <w:rsid w:val="00F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0E"/>
    <w:pPr>
      <w:keepLines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70E"/>
    <w:pPr>
      <w:spacing w:before="240" w:after="240"/>
      <w:outlineLvl w:val="0"/>
    </w:pPr>
    <w:rPr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70E"/>
    <w:pPr>
      <w:keepNext/>
      <w:spacing w:before="240" w:after="240"/>
      <w:outlineLvl w:val="1"/>
    </w:pPr>
    <w:rPr>
      <w:rFonts w:cs="Arial"/>
      <w:bCs/>
      <w:iCs/>
      <w:sz w:val="32"/>
      <w:szCs w:val="28"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uiPriority w:val="99"/>
    <w:rsid w:val="00A3770E"/>
    <w:rPr>
      <w:rFonts w:ascii="Arial" w:hAnsi="Arial" w:cs="Times New Roman"/>
      <w:color w:val="0000FF"/>
      <w:u w:val="single"/>
    </w:rPr>
  </w:style>
  <w:style w:type="paragraph" w:customStyle="1" w:styleId="CharChar">
    <w:name w:val="Char Char"/>
    <w:basedOn w:val="Normal"/>
    <w:link w:val="DefaultParagraphFont"/>
    <w:uiPriority w:val="99"/>
    <w:rsid w:val="00A3770E"/>
    <w:pPr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customStyle="1" w:styleId="new">
    <w:name w:val="new"/>
    <w:basedOn w:val="Normal"/>
    <w:link w:val="newChar"/>
    <w:uiPriority w:val="99"/>
    <w:rsid w:val="00A3770E"/>
    <w:pPr>
      <w:keepLines w:val="0"/>
      <w:jc w:val="both"/>
    </w:pPr>
    <w:rPr>
      <w:rFonts w:ascii="Helvetica" w:hAnsi="Helvetica" w:cs="Helvetica"/>
      <w:b/>
      <w:bCs/>
      <w:i/>
      <w:iCs/>
      <w:color w:val="FF0000"/>
      <w:kern w:val="28"/>
      <w:sz w:val="22"/>
      <w:szCs w:val="22"/>
    </w:rPr>
  </w:style>
  <w:style w:type="character" w:customStyle="1" w:styleId="newChar">
    <w:name w:val="new Char"/>
    <w:link w:val="new"/>
    <w:uiPriority w:val="99"/>
    <w:locked/>
    <w:rsid w:val="00A3770E"/>
    <w:rPr>
      <w:rFonts w:ascii="Helvetica" w:hAnsi="Helvetica" w:cs="Helvetica"/>
      <w:b/>
      <w:bCs/>
      <w:i/>
      <w:iCs/>
      <w:color w:val="FF0000"/>
      <w:kern w:val="28"/>
      <w:sz w:val="22"/>
      <w:szCs w:val="22"/>
      <w:lang w:val="en-GB" w:eastAsia="en-US" w:bidi="ar-SA"/>
    </w:rPr>
  </w:style>
  <w:style w:type="table" w:styleId="TableGrid">
    <w:name w:val="Table Grid"/>
    <w:basedOn w:val="TableNormal"/>
    <w:uiPriority w:val="99"/>
    <w:rsid w:val="00A3770E"/>
    <w:pPr>
      <w:keepLines/>
    </w:pPr>
    <w:rPr>
      <w:rFonts w:ascii="Arial" w:hAnsi="Arial"/>
      <w:lang w:bidi="ks-D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0A4E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4E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4E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Revision">
    <w:name w:val="Revision"/>
    <w:hidden/>
    <w:uiPriority w:val="99"/>
    <w:semiHidden/>
    <w:rsid w:val="00264704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78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17848"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178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17848"/>
    <w:rPr>
      <w:rFonts w:ascii="Arial" w:hAnsi="Arial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ts-consultation@dwp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views questionnaire: Housing Benefit debt recoveries statistics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views questionnaire: Housing Benefit debt recoveries statistics</dc:title>
  <dc:subject/>
  <dc:creator/>
  <cp:keywords/>
  <dc:description/>
  <cp:lastModifiedBy/>
  <cp:revision>1</cp:revision>
  <dcterms:created xsi:type="dcterms:W3CDTF">2020-07-03T08:07:00Z</dcterms:created>
  <dcterms:modified xsi:type="dcterms:W3CDTF">2020-07-03T08:08:00Z</dcterms:modified>
</cp:coreProperties>
</file>