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100C" w14:textId="27E3846C" w:rsidR="003240E6" w:rsidRPr="003240E6" w:rsidRDefault="003240E6" w:rsidP="003240E6">
      <w:pPr>
        <w:spacing w:after="240"/>
        <w:jc w:val="center"/>
        <w:rPr>
          <w:b/>
        </w:rPr>
      </w:pPr>
      <w:bookmarkStart w:id="0" w:name="_GoBack"/>
      <w:bookmarkEnd w:id="0"/>
      <w:r w:rsidRPr="003240E6">
        <w:rPr>
          <w:b/>
        </w:rPr>
        <w:t>SUMMARY REPORT FOR PUBLICATION</w:t>
      </w:r>
    </w:p>
    <w:p w14:paraId="4129E286" w14:textId="756A3048" w:rsidR="003240E6" w:rsidRPr="00700065" w:rsidRDefault="00F15EF9" w:rsidP="003240E6">
      <w:pPr>
        <w:spacing w:after="240"/>
        <w:rPr>
          <w:b/>
          <w:bCs/>
        </w:rPr>
      </w:pPr>
      <w:r w:rsidRPr="00700065">
        <w:rPr>
          <w:b/>
          <w:bCs/>
        </w:rPr>
        <w:t>February 2020</w:t>
      </w:r>
      <w:r w:rsidR="003240E6" w:rsidRPr="00700065">
        <w:rPr>
          <w:b/>
          <w:bCs/>
        </w:rPr>
        <w:t xml:space="preserve"> Promotion of </w:t>
      </w:r>
      <w:proofErr w:type="spellStart"/>
      <w:r w:rsidR="00C90759" w:rsidRPr="00700065">
        <w:rPr>
          <w:b/>
          <w:bCs/>
        </w:rPr>
        <w:t>Emerade</w:t>
      </w:r>
      <w:proofErr w:type="spellEnd"/>
      <w:r w:rsidR="003240E6" w:rsidRPr="00700065">
        <w:rPr>
          <w:b/>
          <w:bCs/>
        </w:rPr>
        <w:t xml:space="preserve"> by </w:t>
      </w:r>
      <w:r w:rsidR="00C90759" w:rsidRPr="00700065">
        <w:rPr>
          <w:b/>
          <w:bCs/>
          <w:szCs w:val="22"/>
        </w:rPr>
        <w:t>Bausch &amp; Lomb UK Ltd.</w:t>
      </w:r>
    </w:p>
    <w:p w14:paraId="0BB7B88C" w14:textId="4162EDCC" w:rsidR="003240E6" w:rsidRDefault="00700065" w:rsidP="003240E6">
      <w:pPr>
        <w:spacing w:after="240"/>
      </w:pPr>
      <w:r>
        <w:t>As part of our scrutiny of promotional material for medicinal products,</w:t>
      </w:r>
      <w:r w:rsidR="00EA765E">
        <w:t xml:space="preserve"> MHRA asked Bausch and Lomb to review current advertising materials </w:t>
      </w:r>
      <w:r>
        <w:t xml:space="preserve">for </w:t>
      </w:r>
      <w:proofErr w:type="spellStart"/>
      <w:r>
        <w:t>Emerade</w:t>
      </w:r>
      <w:proofErr w:type="spellEnd"/>
      <w:r>
        <w:t xml:space="preserve"> (adrenaline</w:t>
      </w:r>
      <w:r w:rsidR="007A6C8C">
        <w:t xml:space="preserve"> auto-injector pen</w:t>
      </w:r>
      <w:r>
        <w:t>) to ensure that claims were consistent with available pharmacokinetic data and did not exaggerate the properties of the product</w:t>
      </w:r>
      <w:r w:rsidR="00EA765E">
        <w:t xml:space="preserve">.  </w:t>
      </w:r>
    </w:p>
    <w:p w14:paraId="34C1ED03" w14:textId="704D78E2" w:rsidR="00597F99" w:rsidRDefault="00740244" w:rsidP="00D01191">
      <w:pPr>
        <w:spacing w:after="240"/>
      </w:pPr>
      <w:r>
        <w:t xml:space="preserve">The company </w:t>
      </w:r>
      <w:r w:rsidR="00EA765E">
        <w:t>promptly made changes to their website and confirmed</w:t>
      </w:r>
      <w:r>
        <w:t xml:space="preserve"> that they are not currently promoting </w:t>
      </w:r>
      <w:proofErr w:type="spellStart"/>
      <w:r>
        <w:t>Emerade</w:t>
      </w:r>
      <w:proofErr w:type="spellEnd"/>
      <w:r>
        <w:t xml:space="preserve">. </w:t>
      </w:r>
    </w:p>
    <w:sectPr w:rsidR="00597F99" w:rsidSect="005B54E5">
      <w:headerReference w:type="default" r:id="rId10"/>
      <w:footerReference w:type="even" r:id="rId11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E18F" w14:textId="77777777" w:rsidR="00596B31" w:rsidRDefault="00596B31">
      <w:r>
        <w:separator/>
      </w:r>
    </w:p>
  </w:endnote>
  <w:endnote w:type="continuationSeparator" w:id="0">
    <w:p w14:paraId="73A38E0B" w14:textId="77777777" w:rsidR="00596B31" w:rsidRDefault="00596B31">
      <w:r>
        <w:continuationSeparator/>
      </w:r>
    </w:p>
  </w:endnote>
  <w:endnote w:type="continuationNotice" w:id="1">
    <w:p w14:paraId="172EDA97" w14:textId="77777777" w:rsidR="00596B31" w:rsidRDefault="00596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4573" w14:textId="77777777" w:rsidR="00596B31" w:rsidRDefault="00596B31">
      <w:r>
        <w:separator/>
      </w:r>
    </w:p>
  </w:footnote>
  <w:footnote w:type="continuationSeparator" w:id="0">
    <w:p w14:paraId="2E190FCE" w14:textId="77777777" w:rsidR="00596B31" w:rsidRDefault="00596B31">
      <w:r>
        <w:continuationSeparator/>
      </w:r>
    </w:p>
  </w:footnote>
  <w:footnote w:type="continuationNotice" w:id="1">
    <w:p w14:paraId="56BFC40F" w14:textId="77777777" w:rsidR="00596B31" w:rsidRDefault="00596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55CF6"/>
    <w:rsid w:val="0006000E"/>
    <w:rsid w:val="000639A7"/>
    <w:rsid w:val="00063E82"/>
    <w:rsid w:val="00065B2A"/>
    <w:rsid w:val="000831A9"/>
    <w:rsid w:val="0009027F"/>
    <w:rsid w:val="00094838"/>
    <w:rsid w:val="00095648"/>
    <w:rsid w:val="000A403F"/>
    <w:rsid w:val="000B5C5E"/>
    <w:rsid w:val="000D1A51"/>
    <w:rsid w:val="000D31C9"/>
    <w:rsid w:val="000E3E81"/>
    <w:rsid w:val="000E5B9D"/>
    <w:rsid w:val="000E5B9F"/>
    <w:rsid w:val="000E5FC4"/>
    <w:rsid w:val="00110360"/>
    <w:rsid w:val="00110567"/>
    <w:rsid w:val="001121CA"/>
    <w:rsid w:val="00113E5C"/>
    <w:rsid w:val="001147E7"/>
    <w:rsid w:val="001173D6"/>
    <w:rsid w:val="00121284"/>
    <w:rsid w:val="00127D5F"/>
    <w:rsid w:val="00135C4E"/>
    <w:rsid w:val="00137B22"/>
    <w:rsid w:val="0014127F"/>
    <w:rsid w:val="001415BB"/>
    <w:rsid w:val="00151A05"/>
    <w:rsid w:val="001642B1"/>
    <w:rsid w:val="0016487B"/>
    <w:rsid w:val="00170C4B"/>
    <w:rsid w:val="001725BA"/>
    <w:rsid w:val="00181D0A"/>
    <w:rsid w:val="001A5016"/>
    <w:rsid w:val="001A5FF4"/>
    <w:rsid w:val="001B78B6"/>
    <w:rsid w:val="001B7FDD"/>
    <w:rsid w:val="001C2372"/>
    <w:rsid w:val="001C4087"/>
    <w:rsid w:val="001D1502"/>
    <w:rsid w:val="001D7F11"/>
    <w:rsid w:val="001E0BDB"/>
    <w:rsid w:val="001E0CD3"/>
    <w:rsid w:val="001E3AF4"/>
    <w:rsid w:val="001F6183"/>
    <w:rsid w:val="002013DE"/>
    <w:rsid w:val="0020703C"/>
    <w:rsid w:val="002137A1"/>
    <w:rsid w:val="0021435A"/>
    <w:rsid w:val="00215FB1"/>
    <w:rsid w:val="00240D54"/>
    <w:rsid w:val="00243A2D"/>
    <w:rsid w:val="002458F0"/>
    <w:rsid w:val="00246351"/>
    <w:rsid w:val="00247580"/>
    <w:rsid w:val="002513A6"/>
    <w:rsid w:val="00267776"/>
    <w:rsid w:val="00270482"/>
    <w:rsid w:val="0027580E"/>
    <w:rsid w:val="00276F0D"/>
    <w:rsid w:val="002858B2"/>
    <w:rsid w:val="00287277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2F1260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7694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A23DF"/>
    <w:rsid w:val="003A6560"/>
    <w:rsid w:val="003B0086"/>
    <w:rsid w:val="003B3A9A"/>
    <w:rsid w:val="003B5906"/>
    <w:rsid w:val="003C33F5"/>
    <w:rsid w:val="003D3BA8"/>
    <w:rsid w:val="003D672B"/>
    <w:rsid w:val="003F6597"/>
    <w:rsid w:val="00401B25"/>
    <w:rsid w:val="00410A94"/>
    <w:rsid w:val="00415C41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706A"/>
    <w:rsid w:val="004B4342"/>
    <w:rsid w:val="004B5490"/>
    <w:rsid w:val="004B6A51"/>
    <w:rsid w:val="004B7F16"/>
    <w:rsid w:val="004C7B0B"/>
    <w:rsid w:val="004E6CD6"/>
    <w:rsid w:val="004F2A74"/>
    <w:rsid w:val="004F719D"/>
    <w:rsid w:val="004F7516"/>
    <w:rsid w:val="00513BDF"/>
    <w:rsid w:val="005403F0"/>
    <w:rsid w:val="005405B2"/>
    <w:rsid w:val="00551508"/>
    <w:rsid w:val="00555A20"/>
    <w:rsid w:val="00564896"/>
    <w:rsid w:val="0057573F"/>
    <w:rsid w:val="005758AD"/>
    <w:rsid w:val="00577BEE"/>
    <w:rsid w:val="00583758"/>
    <w:rsid w:val="00591729"/>
    <w:rsid w:val="00596B31"/>
    <w:rsid w:val="00597F99"/>
    <w:rsid w:val="005A01A7"/>
    <w:rsid w:val="005A3674"/>
    <w:rsid w:val="005A4DBC"/>
    <w:rsid w:val="005A7B47"/>
    <w:rsid w:val="005B21FF"/>
    <w:rsid w:val="005B54E5"/>
    <w:rsid w:val="005B7FA1"/>
    <w:rsid w:val="005C603B"/>
    <w:rsid w:val="005C6918"/>
    <w:rsid w:val="005D01D5"/>
    <w:rsid w:val="005D2E33"/>
    <w:rsid w:val="005F2E33"/>
    <w:rsid w:val="00610DD8"/>
    <w:rsid w:val="00614F53"/>
    <w:rsid w:val="0062065B"/>
    <w:rsid w:val="00621B8B"/>
    <w:rsid w:val="006259F3"/>
    <w:rsid w:val="006276ED"/>
    <w:rsid w:val="00632AF5"/>
    <w:rsid w:val="006332FE"/>
    <w:rsid w:val="006379FA"/>
    <w:rsid w:val="0064026C"/>
    <w:rsid w:val="00644738"/>
    <w:rsid w:val="00645F37"/>
    <w:rsid w:val="00650276"/>
    <w:rsid w:val="00655EE5"/>
    <w:rsid w:val="00660009"/>
    <w:rsid w:val="0066340D"/>
    <w:rsid w:val="00686EE3"/>
    <w:rsid w:val="006923D3"/>
    <w:rsid w:val="006A20A9"/>
    <w:rsid w:val="006A2848"/>
    <w:rsid w:val="006A68B0"/>
    <w:rsid w:val="006B3CEA"/>
    <w:rsid w:val="006B6A4A"/>
    <w:rsid w:val="006C029F"/>
    <w:rsid w:val="006C3712"/>
    <w:rsid w:val="006C3EFD"/>
    <w:rsid w:val="006D61AA"/>
    <w:rsid w:val="006D640E"/>
    <w:rsid w:val="006E2DCC"/>
    <w:rsid w:val="006F1489"/>
    <w:rsid w:val="00700065"/>
    <w:rsid w:val="00700814"/>
    <w:rsid w:val="0070746F"/>
    <w:rsid w:val="00715B05"/>
    <w:rsid w:val="00715F10"/>
    <w:rsid w:val="00720976"/>
    <w:rsid w:val="007211D1"/>
    <w:rsid w:val="0072365C"/>
    <w:rsid w:val="00725377"/>
    <w:rsid w:val="007302AD"/>
    <w:rsid w:val="00740244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A6C8C"/>
    <w:rsid w:val="007B308E"/>
    <w:rsid w:val="007B7835"/>
    <w:rsid w:val="007B7CE1"/>
    <w:rsid w:val="007E372B"/>
    <w:rsid w:val="007F64CE"/>
    <w:rsid w:val="008056F0"/>
    <w:rsid w:val="00812DD3"/>
    <w:rsid w:val="008168A7"/>
    <w:rsid w:val="00821CBE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66E0C"/>
    <w:rsid w:val="00875FE6"/>
    <w:rsid w:val="008761E1"/>
    <w:rsid w:val="00887933"/>
    <w:rsid w:val="00891CAB"/>
    <w:rsid w:val="008A3560"/>
    <w:rsid w:val="008A50DA"/>
    <w:rsid w:val="008A6779"/>
    <w:rsid w:val="008B0710"/>
    <w:rsid w:val="008B1CE7"/>
    <w:rsid w:val="008C46EC"/>
    <w:rsid w:val="008E17F8"/>
    <w:rsid w:val="008F014A"/>
    <w:rsid w:val="008F022D"/>
    <w:rsid w:val="008F3EEC"/>
    <w:rsid w:val="00904146"/>
    <w:rsid w:val="00914286"/>
    <w:rsid w:val="00937467"/>
    <w:rsid w:val="00942466"/>
    <w:rsid w:val="0094255A"/>
    <w:rsid w:val="00944AB4"/>
    <w:rsid w:val="00947EDF"/>
    <w:rsid w:val="00953BF7"/>
    <w:rsid w:val="00957F27"/>
    <w:rsid w:val="00972170"/>
    <w:rsid w:val="00972E6B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7B88"/>
    <w:rsid w:val="009B0BD9"/>
    <w:rsid w:val="009B1ADE"/>
    <w:rsid w:val="009B76BB"/>
    <w:rsid w:val="009B7CCB"/>
    <w:rsid w:val="009B7E82"/>
    <w:rsid w:val="009D26CC"/>
    <w:rsid w:val="009D3AF1"/>
    <w:rsid w:val="009D43B2"/>
    <w:rsid w:val="009E0114"/>
    <w:rsid w:val="009E39BF"/>
    <w:rsid w:val="009E4A90"/>
    <w:rsid w:val="009E6170"/>
    <w:rsid w:val="009E66C0"/>
    <w:rsid w:val="009F1139"/>
    <w:rsid w:val="009F1D90"/>
    <w:rsid w:val="009F44A3"/>
    <w:rsid w:val="009F6E81"/>
    <w:rsid w:val="00A12652"/>
    <w:rsid w:val="00A13C5E"/>
    <w:rsid w:val="00A21296"/>
    <w:rsid w:val="00A31098"/>
    <w:rsid w:val="00A333E0"/>
    <w:rsid w:val="00A444E3"/>
    <w:rsid w:val="00A66AAD"/>
    <w:rsid w:val="00A71AF5"/>
    <w:rsid w:val="00A72357"/>
    <w:rsid w:val="00A74FCD"/>
    <w:rsid w:val="00A81F4A"/>
    <w:rsid w:val="00AA28DF"/>
    <w:rsid w:val="00AB1FB3"/>
    <w:rsid w:val="00AC1345"/>
    <w:rsid w:val="00AD2F21"/>
    <w:rsid w:val="00AD631E"/>
    <w:rsid w:val="00B01A70"/>
    <w:rsid w:val="00B12F2D"/>
    <w:rsid w:val="00B23469"/>
    <w:rsid w:val="00B2388A"/>
    <w:rsid w:val="00B275AD"/>
    <w:rsid w:val="00B30D6E"/>
    <w:rsid w:val="00B363F4"/>
    <w:rsid w:val="00B450E6"/>
    <w:rsid w:val="00B66AE4"/>
    <w:rsid w:val="00B7285F"/>
    <w:rsid w:val="00B737F1"/>
    <w:rsid w:val="00B809AD"/>
    <w:rsid w:val="00B84F7A"/>
    <w:rsid w:val="00B87C0A"/>
    <w:rsid w:val="00B9108E"/>
    <w:rsid w:val="00BA1793"/>
    <w:rsid w:val="00BB172E"/>
    <w:rsid w:val="00BC5FBC"/>
    <w:rsid w:val="00BC6A6D"/>
    <w:rsid w:val="00BD0F64"/>
    <w:rsid w:val="00BD49C0"/>
    <w:rsid w:val="00BD5485"/>
    <w:rsid w:val="00BE34E3"/>
    <w:rsid w:val="00BE3C94"/>
    <w:rsid w:val="00BF6258"/>
    <w:rsid w:val="00C03557"/>
    <w:rsid w:val="00C10CC2"/>
    <w:rsid w:val="00C31D56"/>
    <w:rsid w:val="00C40C33"/>
    <w:rsid w:val="00C638EB"/>
    <w:rsid w:val="00C66445"/>
    <w:rsid w:val="00C67C2F"/>
    <w:rsid w:val="00C708B5"/>
    <w:rsid w:val="00C7685F"/>
    <w:rsid w:val="00C7708B"/>
    <w:rsid w:val="00C81845"/>
    <w:rsid w:val="00C83F65"/>
    <w:rsid w:val="00C90759"/>
    <w:rsid w:val="00C95706"/>
    <w:rsid w:val="00C963DD"/>
    <w:rsid w:val="00CA13C9"/>
    <w:rsid w:val="00CA3852"/>
    <w:rsid w:val="00CA7363"/>
    <w:rsid w:val="00CB1808"/>
    <w:rsid w:val="00CD6AE7"/>
    <w:rsid w:val="00CE7C1A"/>
    <w:rsid w:val="00CF0A52"/>
    <w:rsid w:val="00D00D99"/>
    <w:rsid w:val="00D01191"/>
    <w:rsid w:val="00D01A62"/>
    <w:rsid w:val="00D05375"/>
    <w:rsid w:val="00D10F8E"/>
    <w:rsid w:val="00D16863"/>
    <w:rsid w:val="00D2093D"/>
    <w:rsid w:val="00D3264F"/>
    <w:rsid w:val="00D50A3C"/>
    <w:rsid w:val="00D56B60"/>
    <w:rsid w:val="00D7195B"/>
    <w:rsid w:val="00D7528B"/>
    <w:rsid w:val="00D77634"/>
    <w:rsid w:val="00DA3172"/>
    <w:rsid w:val="00DB02A6"/>
    <w:rsid w:val="00DB063A"/>
    <w:rsid w:val="00DB06BD"/>
    <w:rsid w:val="00DB146A"/>
    <w:rsid w:val="00DC6486"/>
    <w:rsid w:val="00DD0C4E"/>
    <w:rsid w:val="00DD1D08"/>
    <w:rsid w:val="00DD6F7E"/>
    <w:rsid w:val="00DE5E07"/>
    <w:rsid w:val="00DF63C3"/>
    <w:rsid w:val="00DF6E72"/>
    <w:rsid w:val="00E22E98"/>
    <w:rsid w:val="00E32E96"/>
    <w:rsid w:val="00E46D39"/>
    <w:rsid w:val="00E46DEF"/>
    <w:rsid w:val="00E5191C"/>
    <w:rsid w:val="00E7300C"/>
    <w:rsid w:val="00E7314A"/>
    <w:rsid w:val="00E75F26"/>
    <w:rsid w:val="00E8645A"/>
    <w:rsid w:val="00E86860"/>
    <w:rsid w:val="00E87AD2"/>
    <w:rsid w:val="00EA0031"/>
    <w:rsid w:val="00EA5315"/>
    <w:rsid w:val="00EA72CC"/>
    <w:rsid w:val="00EA765E"/>
    <w:rsid w:val="00EB28A3"/>
    <w:rsid w:val="00EB4A15"/>
    <w:rsid w:val="00EC289B"/>
    <w:rsid w:val="00ED07A3"/>
    <w:rsid w:val="00ED1945"/>
    <w:rsid w:val="00ED380F"/>
    <w:rsid w:val="00EE1F43"/>
    <w:rsid w:val="00EE2636"/>
    <w:rsid w:val="00EE565A"/>
    <w:rsid w:val="00EF757F"/>
    <w:rsid w:val="00EF76F4"/>
    <w:rsid w:val="00F00112"/>
    <w:rsid w:val="00F0702B"/>
    <w:rsid w:val="00F110E9"/>
    <w:rsid w:val="00F15EF9"/>
    <w:rsid w:val="00F21557"/>
    <w:rsid w:val="00F21F0B"/>
    <w:rsid w:val="00F2452D"/>
    <w:rsid w:val="00F338D6"/>
    <w:rsid w:val="00F34780"/>
    <w:rsid w:val="00F4129B"/>
    <w:rsid w:val="00F46711"/>
    <w:rsid w:val="00F740EB"/>
    <w:rsid w:val="00F75839"/>
    <w:rsid w:val="00F80463"/>
    <w:rsid w:val="00F84D17"/>
    <w:rsid w:val="00F86584"/>
    <w:rsid w:val="00F919B6"/>
    <w:rsid w:val="00F969FE"/>
    <w:rsid w:val="00F96EBC"/>
    <w:rsid w:val="00FA5DA0"/>
    <w:rsid w:val="00FB3543"/>
    <w:rsid w:val="00FB35C2"/>
    <w:rsid w:val="00FB4C1F"/>
    <w:rsid w:val="00FC269C"/>
    <w:rsid w:val="00FC5F60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10" ma:contentTypeDescription="The base content type for all Agency documents" ma:contentTypeScope="" ma:versionID="4c3cad42f515aae2bb37560e22033d7b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401f9fde13e19e8c6e3ed64500c4b0be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C9897-ADF0-4D66-AD56-DADB364AA38A}"/>
</file>

<file path=customXml/itemProps3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  <ds:schemaRef ds:uri="649c334e-8fc5-4a04-a076-fa337f87c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LopezRobledo, Raquel</cp:lastModifiedBy>
  <cp:revision>2</cp:revision>
  <cp:lastPrinted>2015-05-21T16:32:00Z</cp:lastPrinted>
  <dcterms:created xsi:type="dcterms:W3CDTF">2020-05-01T14:35:00Z</dcterms:created>
  <dcterms:modified xsi:type="dcterms:W3CDTF">2020-05-01T14:35:00Z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