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CB6F" w14:textId="77777777" w:rsidR="008F53AC" w:rsidRPr="00BA3016" w:rsidRDefault="008F53AC" w:rsidP="008F53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F5496" w:themeColor="accent1" w:themeShade="BF"/>
          <w:sz w:val="72"/>
          <w:szCs w:val="72"/>
        </w:rPr>
      </w:pPr>
      <w:r w:rsidRPr="00BA3016">
        <w:rPr>
          <w:rFonts w:ascii="Times New Roman" w:hAnsi="Times New Roman" w:cs="Times New Roman"/>
          <w:color w:val="2F5496" w:themeColor="accent1" w:themeShade="BF"/>
          <w:kern w:val="18"/>
          <w:sz w:val="72"/>
          <w:szCs w:val="72"/>
        </w:rPr>
        <w:t>ACMD</w:t>
      </w:r>
    </w:p>
    <w:p w14:paraId="5C5F256F" w14:textId="77777777" w:rsidR="008F53AC" w:rsidRPr="00BA3016" w:rsidRDefault="008F53AC" w:rsidP="008F53AC">
      <w:pPr>
        <w:pBdr>
          <w:bottom w:val="single" w:sz="4" w:space="1" w:color="44546A" w:themeColor="text2"/>
        </w:pBdr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A301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Advisory Council on the Misuse of Drugs</w:t>
      </w:r>
    </w:p>
    <w:p w14:paraId="492BF16F" w14:textId="77777777" w:rsidR="008F53AC" w:rsidRDefault="008F53AC" w:rsidP="008F53AC">
      <w:pPr>
        <w:spacing w:after="40"/>
        <w:ind w:left="567" w:hanging="567"/>
        <w:jc w:val="center"/>
        <w:rPr>
          <w:b/>
        </w:rPr>
      </w:pPr>
    </w:p>
    <w:p w14:paraId="096D589F" w14:textId="0D246AF5" w:rsidR="008F53AC" w:rsidRDefault="007D2D22" w:rsidP="005C58D6">
      <w:pPr>
        <w:spacing w:after="120"/>
        <w:ind w:left="567" w:hanging="567"/>
        <w:jc w:val="center"/>
        <w:rPr>
          <w:rFonts w:ascii="Arial" w:hAnsi="Arial" w:cs="Arial"/>
          <w:b/>
          <w:sz w:val="24"/>
        </w:rPr>
      </w:pPr>
      <w:r w:rsidRPr="007D2D22">
        <w:rPr>
          <w:rFonts w:ascii="Arial" w:hAnsi="Arial" w:cs="Arial"/>
          <w:b/>
          <w:sz w:val="24"/>
        </w:rPr>
        <w:t>Advisory Council on the Misuse of Drugs (ACMD)</w:t>
      </w:r>
    </w:p>
    <w:p w14:paraId="057DF663" w14:textId="3BE870FE" w:rsidR="005C58D6" w:rsidRPr="00EC1348" w:rsidRDefault="005C58D6" w:rsidP="00EC1348">
      <w:pPr>
        <w:spacing w:after="120"/>
        <w:ind w:left="567" w:hanging="567"/>
        <w:jc w:val="center"/>
        <w:rPr>
          <w:rFonts w:ascii="Arial" w:hAnsi="Arial" w:cs="Arial"/>
          <w:b/>
          <w:color w:val="222222"/>
          <w:sz w:val="24"/>
        </w:rPr>
      </w:pPr>
      <w:r>
        <w:rPr>
          <w:rStyle w:val="lrzxr"/>
          <w:rFonts w:ascii="Arial" w:hAnsi="Arial" w:cs="Arial"/>
          <w:b/>
          <w:color w:val="222222"/>
          <w:sz w:val="24"/>
        </w:rPr>
        <w:t xml:space="preserve">Evidence for </w:t>
      </w:r>
      <w:r w:rsidR="0064552A">
        <w:rPr>
          <w:rStyle w:val="lrzxr"/>
          <w:rFonts w:ascii="Arial" w:hAnsi="Arial" w:cs="Arial"/>
          <w:b/>
          <w:color w:val="222222"/>
          <w:sz w:val="24"/>
        </w:rPr>
        <w:t xml:space="preserve">a </w:t>
      </w:r>
      <w:r>
        <w:rPr>
          <w:rStyle w:val="lrzxr"/>
          <w:rFonts w:ascii="Arial" w:hAnsi="Arial" w:cs="Arial"/>
          <w:b/>
          <w:color w:val="222222"/>
          <w:sz w:val="24"/>
        </w:rPr>
        <w:t xml:space="preserve">report on </w:t>
      </w:r>
      <w:r w:rsidR="00142847">
        <w:rPr>
          <w:rStyle w:val="lrzxr"/>
          <w:rFonts w:ascii="Arial" w:hAnsi="Arial" w:cs="Arial"/>
          <w:b/>
          <w:color w:val="222222"/>
          <w:sz w:val="24"/>
        </w:rPr>
        <w:t>young people’s drug use and treatment</w:t>
      </w:r>
    </w:p>
    <w:p w14:paraId="484CEB62" w14:textId="7324C06D" w:rsidR="00142847" w:rsidRDefault="00D105F0" w:rsidP="000C3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first time t</w:t>
      </w:r>
      <w:r w:rsidR="00795AAC">
        <w:rPr>
          <w:rFonts w:ascii="Arial" w:hAnsi="Arial" w:cs="Arial"/>
          <w:sz w:val="24"/>
          <w:szCs w:val="24"/>
        </w:rPr>
        <w:t>he</w:t>
      </w:r>
      <w:r w:rsidR="000C3BCF" w:rsidRPr="000C3BCF">
        <w:rPr>
          <w:rFonts w:ascii="Arial" w:hAnsi="Arial" w:cs="Arial"/>
          <w:sz w:val="24"/>
          <w:szCs w:val="24"/>
        </w:rPr>
        <w:t xml:space="preserve"> ACMD </w:t>
      </w:r>
      <w:r w:rsidR="00795AAC">
        <w:rPr>
          <w:rFonts w:ascii="Arial" w:hAnsi="Arial" w:cs="Arial"/>
          <w:sz w:val="24"/>
          <w:szCs w:val="24"/>
        </w:rPr>
        <w:t xml:space="preserve">is </w:t>
      </w:r>
      <w:r w:rsidR="000C3BCF" w:rsidRPr="000C3BCF">
        <w:rPr>
          <w:rFonts w:ascii="Arial" w:hAnsi="Arial" w:cs="Arial"/>
          <w:sz w:val="24"/>
          <w:szCs w:val="24"/>
        </w:rPr>
        <w:t>undertak</w:t>
      </w:r>
      <w:r w:rsidR="00795AAC">
        <w:rPr>
          <w:rFonts w:ascii="Arial" w:hAnsi="Arial" w:cs="Arial"/>
          <w:sz w:val="24"/>
          <w:szCs w:val="24"/>
        </w:rPr>
        <w:t>ing</w:t>
      </w:r>
      <w:r w:rsidR="000C3BCF" w:rsidRPr="000C3BCF">
        <w:rPr>
          <w:rFonts w:ascii="Arial" w:hAnsi="Arial" w:cs="Arial"/>
          <w:sz w:val="24"/>
          <w:szCs w:val="24"/>
        </w:rPr>
        <w:t xml:space="preserve"> a review of </w:t>
      </w:r>
      <w:r w:rsidR="00142847">
        <w:rPr>
          <w:rFonts w:ascii="Arial" w:hAnsi="Arial" w:cs="Arial"/>
          <w:sz w:val="24"/>
          <w:szCs w:val="24"/>
        </w:rPr>
        <w:t>young people’s drug use and treatment</w:t>
      </w:r>
      <w:r>
        <w:rPr>
          <w:rFonts w:ascii="Arial" w:hAnsi="Arial" w:cs="Arial"/>
          <w:sz w:val="24"/>
          <w:szCs w:val="24"/>
        </w:rPr>
        <w:t xml:space="preserve"> in the UK. The report will aim </w:t>
      </w:r>
      <w:r w:rsidR="00142847" w:rsidRPr="00142847">
        <w:rPr>
          <w:rFonts w:ascii="Arial" w:hAnsi="Arial" w:cs="Arial"/>
          <w:sz w:val="24"/>
          <w:szCs w:val="24"/>
        </w:rPr>
        <w:t xml:space="preserve">to identify trends in substance use, with a specific focus on the effectiveness and availability of support services for this group. </w:t>
      </w:r>
    </w:p>
    <w:p w14:paraId="5E7BD492" w14:textId="00BA855D" w:rsidR="00795AAC" w:rsidRDefault="00795AAC" w:rsidP="000C3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this template to submit written evidence (with </w:t>
      </w:r>
      <w:r w:rsidR="00EC1348"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z w:val="24"/>
          <w:szCs w:val="24"/>
        </w:rPr>
        <w:t>referencing) on the points of interest in the table below. There is no word limit, but we would ask that written paragraphs are</w:t>
      </w:r>
      <w:r w:rsidR="003E00CF">
        <w:rPr>
          <w:rFonts w:ascii="Arial" w:hAnsi="Arial" w:cs="Arial"/>
          <w:sz w:val="24"/>
          <w:szCs w:val="24"/>
        </w:rPr>
        <w:t xml:space="preserve"> kept</w:t>
      </w:r>
      <w:r>
        <w:rPr>
          <w:rFonts w:ascii="Arial" w:hAnsi="Arial" w:cs="Arial"/>
          <w:sz w:val="24"/>
          <w:szCs w:val="24"/>
        </w:rPr>
        <w:t xml:space="preserve"> </w:t>
      </w:r>
      <w:r w:rsidR="00D105F0">
        <w:rPr>
          <w:rFonts w:ascii="Arial" w:hAnsi="Arial" w:cs="Arial"/>
          <w:sz w:val="24"/>
          <w:szCs w:val="24"/>
        </w:rPr>
        <w:t>concise</w:t>
      </w:r>
      <w:r>
        <w:rPr>
          <w:rFonts w:ascii="Arial" w:hAnsi="Arial" w:cs="Arial"/>
          <w:sz w:val="24"/>
          <w:szCs w:val="24"/>
        </w:rPr>
        <w:t>.</w:t>
      </w:r>
    </w:p>
    <w:p w14:paraId="24E14EB6" w14:textId="72D395E4" w:rsidR="00EC1348" w:rsidRDefault="00EC1348" w:rsidP="000C3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to </w:t>
      </w:r>
      <w:hyperlink r:id="rId8" w:history="1">
        <w:r w:rsidRPr="00C809BB">
          <w:rPr>
            <w:rStyle w:val="Hyperlink"/>
            <w:rFonts w:ascii="Arial" w:hAnsi="Arial" w:cs="Arial"/>
            <w:sz w:val="24"/>
            <w:szCs w:val="24"/>
          </w:rPr>
          <w:t>robert.wolstenholme@phe.gov.uk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Pr="00C809BB">
          <w:rPr>
            <w:rStyle w:val="Hyperlink"/>
            <w:rFonts w:ascii="Arial" w:hAnsi="Arial" w:cs="Arial"/>
            <w:sz w:val="24"/>
            <w:szCs w:val="24"/>
          </w:rPr>
          <w:t>acmd@homeoffice.gov.uk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F44D753" w14:textId="2366CBAC" w:rsidR="000C3BCF" w:rsidRPr="000C3BCF" w:rsidRDefault="00EC1348" w:rsidP="005C5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for written submissions is Tuesday 30 June 2020. </w:t>
      </w:r>
      <w:r w:rsidR="000C3BCF" w:rsidRPr="000C3BCF">
        <w:rPr>
          <w:rFonts w:ascii="Arial" w:hAnsi="Arial" w:cs="Arial"/>
          <w:sz w:val="24"/>
          <w:szCs w:val="24"/>
        </w:rPr>
        <w:t>The ACMD expects to provide</w:t>
      </w:r>
      <w:r>
        <w:rPr>
          <w:rFonts w:ascii="Arial" w:hAnsi="Arial" w:cs="Arial"/>
          <w:sz w:val="24"/>
          <w:szCs w:val="24"/>
        </w:rPr>
        <w:t xml:space="preserve"> a final report with</w:t>
      </w:r>
      <w:r w:rsidR="000C3BCF" w:rsidRPr="000C3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recommendations to government</w:t>
      </w:r>
      <w:r w:rsidR="00D105F0">
        <w:rPr>
          <w:rFonts w:ascii="Arial" w:hAnsi="Arial" w:cs="Arial"/>
          <w:sz w:val="24"/>
          <w:szCs w:val="24"/>
        </w:rPr>
        <w:t xml:space="preserve"> early in 2021.</w:t>
      </w:r>
    </w:p>
    <w:p w14:paraId="5D66D057" w14:textId="25EC7457" w:rsidR="007D2D22" w:rsidRPr="00EC1348" w:rsidRDefault="005C58D6" w:rsidP="007D2D22">
      <w:pPr>
        <w:spacing w:after="240"/>
        <w:rPr>
          <w:rFonts w:ascii="Arial" w:eastAsia="Arial" w:hAnsi="Arial" w:cs="Arial"/>
          <w:b/>
          <w:sz w:val="24"/>
          <w:szCs w:val="24"/>
        </w:rPr>
      </w:pPr>
      <w:r w:rsidRPr="00EC1348">
        <w:rPr>
          <w:rFonts w:ascii="Arial" w:eastAsia="Arial" w:hAnsi="Arial" w:cs="Arial"/>
          <w:b/>
          <w:sz w:val="24"/>
          <w:szCs w:val="24"/>
        </w:rPr>
        <w:t>Points of</w:t>
      </w:r>
      <w:r w:rsidR="000C3BCF" w:rsidRPr="00EC1348">
        <w:rPr>
          <w:rFonts w:ascii="Arial" w:eastAsia="Arial" w:hAnsi="Arial" w:cs="Arial"/>
          <w:b/>
          <w:sz w:val="24"/>
          <w:szCs w:val="24"/>
        </w:rPr>
        <w:t xml:space="preserve"> </w:t>
      </w:r>
      <w:r w:rsidRPr="00EC1348">
        <w:rPr>
          <w:rFonts w:ascii="Arial" w:eastAsia="Arial" w:hAnsi="Arial" w:cs="Arial"/>
          <w:b/>
          <w:sz w:val="24"/>
          <w:szCs w:val="24"/>
        </w:rPr>
        <w:t>interest</w:t>
      </w:r>
      <w:r w:rsidR="000C3BCF" w:rsidRPr="00EC1348">
        <w:rPr>
          <w:rFonts w:ascii="Arial" w:eastAsia="Arial" w:hAnsi="Arial" w:cs="Arial"/>
          <w:b/>
          <w:sz w:val="24"/>
          <w:szCs w:val="24"/>
        </w:rPr>
        <w:t xml:space="preserve"> to the ACMD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5783"/>
      </w:tblGrid>
      <w:tr w:rsidR="007D2D22" w:rsidRPr="007D2D22" w14:paraId="04D7D913" w14:textId="77777777" w:rsidTr="000C3BCF">
        <w:trPr>
          <w:trHeight w:val="2317"/>
        </w:trPr>
        <w:tc>
          <w:tcPr>
            <w:tcW w:w="3114" w:type="dxa"/>
          </w:tcPr>
          <w:p w14:paraId="6BD37B05" w14:textId="773759F6" w:rsidR="007D2D22" w:rsidRPr="00EC1348" w:rsidRDefault="00D105F0" w:rsidP="000C3BCF">
            <w:pPr>
              <w:spacing w:after="160" w:line="259" w:lineRule="auto"/>
              <w:rPr>
                <w:szCs w:val="24"/>
              </w:rPr>
            </w:pPr>
            <w:r w:rsidRPr="00D105F0">
              <w:rPr>
                <w:szCs w:val="24"/>
              </w:rPr>
              <w:t xml:space="preserve">Prevalence and nature of </w:t>
            </w:r>
            <w:r>
              <w:rPr>
                <w:szCs w:val="24"/>
              </w:rPr>
              <w:t xml:space="preserve">drug </w:t>
            </w:r>
            <w:r w:rsidRPr="00D105F0">
              <w:rPr>
                <w:szCs w:val="24"/>
              </w:rPr>
              <w:t>use</w:t>
            </w:r>
            <w:r>
              <w:rPr>
                <w:szCs w:val="24"/>
              </w:rPr>
              <w:t xml:space="preserve"> among young people</w:t>
            </w:r>
          </w:p>
        </w:tc>
        <w:tc>
          <w:tcPr>
            <w:tcW w:w="5783" w:type="dxa"/>
          </w:tcPr>
          <w:p w14:paraId="2B235099" w14:textId="6803E0D5" w:rsidR="007D2D22" w:rsidRPr="007D2D22" w:rsidRDefault="007D2D22" w:rsidP="005C58D6">
            <w:pPr>
              <w:ind w:left="360"/>
              <w:contextualSpacing/>
              <w:rPr>
                <w:rFonts w:eastAsia="Times New Roman"/>
                <w:szCs w:val="24"/>
                <w:lang w:eastAsia="en-GB"/>
              </w:rPr>
            </w:pPr>
          </w:p>
        </w:tc>
      </w:tr>
      <w:tr w:rsidR="00BE7E9B" w:rsidRPr="007D2D22" w14:paraId="3BBD25A7" w14:textId="77777777" w:rsidTr="000C3BCF">
        <w:trPr>
          <w:trHeight w:val="2206"/>
        </w:trPr>
        <w:tc>
          <w:tcPr>
            <w:tcW w:w="3114" w:type="dxa"/>
          </w:tcPr>
          <w:p w14:paraId="0C8AE98D" w14:textId="259518A0" w:rsidR="00BE7E9B" w:rsidRDefault="00D105F0" w:rsidP="007D2D22">
            <w:pPr>
              <w:rPr>
                <w:rFonts w:eastAsia="Arial" w:cs="Times New Roman"/>
              </w:rPr>
            </w:pPr>
            <w:r w:rsidRPr="00142847">
              <w:rPr>
                <w:szCs w:val="24"/>
              </w:rPr>
              <w:t>Evidence of effective</w:t>
            </w:r>
            <w:r>
              <w:rPr>
                <w:szCs w:val="24"/>
              </w:rPr>
              <w:t xml:space="preserve"> treatment</w:t>
            </w:r>
          </w:p>
        </w:tc>
        <w:tc>
          <w:tcPr>
            <w:tcW w:w="5783" w:type="dxa"/>
          </w:tcPr>
          <w:p w14:paraId="482E8550" w14:textId="77D53CD1" w:rsidR="00BE7E9B" w:rsidRDefault="00BE7E9B" w:rsidP="005C58D6">
            <w:pPr>
              <w:contextualSpacing/>
              <w:rPr>
                <w:rFonts w:eastAsia="Times New Roman"/>
                <w:szCs w:val="24"/>
                <w:lang w:eastAsia="en-GB"/>
              </w:rPr>
            </w:pPr>
          </w:p>
        </w:tc>
      </w:tr>
      <w:tr w:rsidR="007A0002" w:rsidRPr="007D2D22" w14:paraId="02A90989" w14:textId="77777777" w:rsidTr="000C3BCF">
        <w:trPr>
          <w:trHeight w:val="2251"/>
        </w:trPr>
        <w:tc>
          <w:tcPr>
            <w:tcW w:w="3114" w:type="dxa"/>
          </w:tcPr>
          <w:p w14:paraId="49225785" w14:textId="13FCCFCC" w:rsidR="007A0002" w:rsidRDefault="00D105F0" w:rsidP="007D2D22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Descriptions of interventions or treatment models being used</w:t>
            </w:r>
          </w:p>
        </w:tc>
        <w:tc>
          <w:tcPr>
            <w:tcW w:w="5783" w:type="dxa"/>
          </w:tcPr>
          <w:p w14:paraId="458461CF" w14:textId="4A8B1E47" w:rsidR="007A0002" w:rsidRDefault="007A0002" w:rsidP="005C58D6">
            <w:pPr>
              <w:contextualSpacing/>
              <w:rPr>
                <w:rFonts w:eastAsia="Times New Roman"/>
                <w:szCs w:val="24"/>
                <w:lang w:eastAsia="en-GB"/>
              </w:rPr>
            </w:pPr>
          </w:p>
        </w:tc>
      </w:tr>
      <w:tr w:rsidR="007D2D22" w:rsidRPr="007D2D22" w14:paraId="7543B52B" w14:textId="77777777" w:rsidTr="000C3BCF">
        <w:trPr>
          <w:trHeight w:val="2255"/>
        </w:trPr>
        <w:tc>
          <w:tcPr>
            <w:tcW w:w="3114" w:type="dxa"/>
          </w:tcPr>
          <w:p w14:paraId="67AF590F" w14:textId="6F6B7CA8" w:rsidR="007D2D22" w:rsidRPr="007D2D22" w:rsidRDefault="00D105F0" w:rsidP="007D2D22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How responses could be improved</w:t>
            </w:r>
          </w:p>
        </w:tc>
        <w:tc>
          <w:tcPr>
            <w:tcW w:w="5783" w:type="dxa"/>
          </w:tcPr>
          <w:p w14:paraId="4CF88644" w14:textId="5615697A" w:rsidR="007D2D22" w:rsidRPr="007D2D22" w:rsidRDefault="007D2D22" w:rsidP="005C58D6">
            <w:pPr>
              <w:contextualSpacing/>
              <w:rPr>
                <w:rFonts w:eastAsia="Times New Roman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7D2D22" w:rsidRPr="007D2D22" w14:paraId="12D63510" w14:textId="77777777" w:rsidTr="000C3BCF">
        <w:trPr>
          <w:trHeight w:val="2262"/>
        </w:trPr>
        <w:tc>
          <w:tcPr>
            <w:tcW w:w="3114" w:type="dxa"/>
          </w:tcPr>
          <w:p w14:paraId="418A23FD" w14:textId="7C0A50E1" w:rsidR="007D2D22" w:rsidRPr="007D2D22" w:rsidRDefault="00D105F0" w:rsidP="007D2D22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Case studies of note</w:t>
            </w:r>
          </w:p>
        </w:tc>
        <w:tc>
          <w:tcPr>
            <w:tcW w:w="5783" w:type="dxa"/>
          </w:tcPr>
          <w:p w14:paraId="6B937401" w14:textId="0E7C4570" w:rsidR="007D2D22" w:rsidRPr="007D2D22" w:rsidRDefault="007D2D22" w:rsidP="005C58D6">
            <w:pPr>
              <w:contextualSpacing/>
              <w:rPr>
                <w:rFonts w:eastAsia="Times New Roman"/>
                <w:szCs w:val="24"/>
                <w:lang w:eastAsia="en-GB"/>
              </w:rPr>
            </w:pPr>
          </w:p>
        </w:tc>
      </w:tr>
      <w:tr w:rsidR="000C3BCF" w:rsidRPr="007D2D22" w14:paraId="66B30646" w14:textId="77777777" w:rsidTr="005B0BD8">
        <w:trPr>
          <w:trHeight w:val="2098"/>
        </w:trPr>
        <w:tc>
          <w:tcPr>
            <w:tcW w:w="3114" w:type="dxa"/>
          </w:tcPr>
          <w:p w14:paraId="305F424D" w14:textId="4A76E5E5" w:rsidR="000C3BCF" w:rsidRPr="00EC1348" w:rsidRDefault="000C3BCF" w:rsidP="000C3BCF">
            <w:pPr>
              <w:rPr>
                <w:rFonts w:eastAsia="Times New Roman"/>
                <w:i/>
                <w:szCs w:val="24"/>
                <w:lang w:eastAsia="en-GB"/>
              </w:rPr>
            </w:pPr>
            <w:r w:rsidRPr="00EC1348">
              <w:rPr>
                <w:rFonts w:eastAsia="Arial"/>
                <w:i/>
              </w:rPr>
              <w:t>If you have evidence and practice examples to share which don’t fit into one of the categories</w:t>
            </w:r>
            <w:r w:rsidR="005B0BD8" w:rsidRPr="00EC1348">
              <w:rPr>
                <w:rFonts w:eastAsia="Arial"/>
                <w:i/>
              </w:rPr>
              <w:t xml:space="preserve"> above,</w:t>
            </w:r>
            <w:r w:rsidRPr="00EC1348">
              <w:rPr>
                <w:rFonts w:eastAsia="Arial"/>
                <w:i/>
              </w:rPr>
              <w:t xml:space="preserve"> please </w:t>
            </w:r>
            <w:r w:rsidR="00EC1348">
              <w:rPr>
                <w:rFonts w:eastAsia="Arial"/>
                <w:i/>
              </w:rPr>
              <w:t>add detail</w:t>
            </w:r>
            <w:r w:rsidRPr="00EC1348">
              <w:rPr>
                <w:rFonts w:eastAsia="Arial"/>
                <w:i/>
              </w:rPr>
              <w:t xml:space="preserve"> here </w:t>
            </w:r>
          </w:p>
          <w:p w14:paraId="12FADF73" w14:textId="77777777" w:rsidR="000C3BCF" w:rsidRPr="000C3BCF" w:rsidRDefault="000C3BCF" w:rsidP="007D2D22">
            <w:pPr>
              <w:rPr>
                <w:rFonts w:eastAsia="Arial" w:cs="Times New Roman"/>
              </w:rPr>
            </w:pPr>
          </w:p>
        </w:tc>
        <w:tc>
          <w:tcPr>
            <w:tcW w:w="5783" w:type="dxa"/>
          </w:tcPr>
          <w:p w14:paraId="3D5AFD45" w14:textId="77777777" w:rsidR="000C3BCF" w:rsidRPr="000C3BCF" w:rsidRDefault="000C3BCF" w:rsidP="005C58D6">
            <w:pPr>
              <w:contextualSpacing/>
            </w:pPr>
          </w:p>
        </w:tc>
      </w:tr>
    </w:tbl>
    <w:p w14:paraId="65172358" w14:textId="77777777" w:rsidR="007D2D22" w:rsidRPr="008F53AC" w:rsidRDefault="007D2D22" w:rsidP="007D2D22">
      <w:pPr>
        <w:spacing w:after="120"/>
        <w:ind w:left="567" w:hanging="567"/>
        <w:jc w:val="center"/>
        <w:rPr>
          <w:rStyle w:val="lrzxr"/>
          <w:rFonts w:ascii="Arial" w:hAnsi="Arial" w:cs="Arial"/>
          <w:color w:val="222222"/>
          <w:sz w:val="24"/>
        </w:rPr>
      </w:pPr>
    </w:p>
    <w:sectPr w:rsidR="007D2D22" w:rsidRPr="008F53AC" w:rsidSect="005C58D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2E74" w14:textId="77777777" w:rsidR="00BB29F3" w:rsidRDefault="00BB29F3" w:rsidP="008F53AC">
      <w:pPr>
        <w:spacing w:after="0" w:line="240" w:lineRule="auto"/>
      </w:pPr>
      <w:r>
        <w:separator/>
      </w:r>
    </w:p>
  </w:endnote>
  <w:endnote w:type="continuationSeparator" w:id="0">
    <w:p w14:paraId="01F3BA9F" w14:textId="77777777" w:rsidR="00BB29F3" w:rsidRDefault="00BB29F3" w:rsidP="008F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E029" w14:textId="77777777" w:rsidR="00BB29F3" w:rsidRDefault="00BB29F3" w:rsidP="008F53AC">
      <w:pPr>
        <w:spacing w:after="0" w:line="240" w:lineRule="auto"/>
      </w:pPr>
      <w:r>
        <w:separator/>
      </w:r>
    </w:p>
  </w:footnote>
  <w:footnote w:type="continuationSeparator" w:id="0">
    <w:p w14:paraId="5E2A793D" w14:textId="77777777" w:rsidR="00BB29F3" w:rsidRDefault="00BB29F3" w:rsidP="008F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4D5"/>
    <w:multiLevelType w:val="multilevel"/>
    <w:tmpl w:val="50648B6C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2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060" w:hanging="504"/>
      </w:pPr>
    </w:lvl>
    <w:lvl w:ilvl="3">
      <w:start w:val="1"/>
      <w:numFmt w:val="decimal"/>
      <w:lvlText w:val="%1.%2.%3.%4."/>
      <w:lvlJc w:val="left"/>
      <w:pPr>
        <w:ind w:left="4564" w:hanging="648"/>
      </w:pPr>
    </w:lvl>
    <w:lvl w:ilvl="4">
      <w:start w:val="1"/>
      <w:numFmt w:val="decimal"/>
      <w:lvlText w:val="%1.%2.%3.%4.%5."/>
      <w:lvlJc w:val="left"/>
      <w:pPr>
        <w:ind w:left="5068" w:hanging="792"/>
      </w:pPr>
    </w:lvl>
    <w:lvl w:ilvl="5">
      <w:start w:val="1"/>
      <w:numFmt w:val="decimal"/>
      <w:lvlText w:val="%1.%2.%3.%4.%5.%6."/>
      <w:lvlJc w:val="left"/>
      <w:pPr>
        <w:ind w:left="5572" w:hanging="936"/>
      </w:pPr>
    </w:lvl>
    <w:lvl w:ilvl="6">
      <w:start w:val="1"/>
      <w:numFmt w:val="decimal"/>
      <w:lvlText w:val="%1.%2.%3.%4.%5.%6.%7."/>
      <w:lvlJc w:val="left"/>
      <w:pPr>
        <w:ind w:left="6076" w:hanging="1080"/>
      </w:pPr>
    </w:lvl>
    <w:lvl w:ilvl="7">
      <w:start w:val="1"/>
      <w:numFmt w:val="decimal"/>
      <w:lvlText w:val="%1.%2.%3.%4.%5.%6.%7.%8."/>
      <w:lvlJc w:val="left"/>
      <w:pPr>
        <w:ind w:left="6580" w:hanging="1224"/>
      </w:pPr>
    </w:lvl>
    <w:lvl w:ilvl="8">
      <w:start w:val="1"/>
      <w:numFmt w:val="decimal"/>
      <w:lvlText w:val="%1.%2.%3.%4.%5.%6.%7.%8.%9."/>
      <w:lvlJc w:val="left"/>
      <w:pPr>
        <w:ind w:left="7156" w:hanging="1440"/>
      </w:pPr>
    </w:lvl>
  </w:abstractNum>
  <w:abstractNum w:abstractNumId="1" w15:restartNumberingAfterBreak="0">
    <w:nsid w:val="0462619C"/>
    <w:multiLevelType w:val="multilevel"/>
    <w:tmpl w:val="EA705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47F63"/>
    <w:multiLevelType w:val="hybridMultilevel"/>
    <w:tmpl w:val="C22EFD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F6A"/>
    <w:multiLevelType w:val="hybridMultilevel"/>
    <w:tmpl w:val="00BE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7EE2"/>
    <w:multiLevelType w:val="hybridMultilevel"/>
    <w:tmpl w:val="15EE958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1210E05"/>
    <w:multiLevelType w:val="multilevel"/>
    <w:tmpl w:val="FF805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C22C6D"/>
    <w:multiLevelType w:val="hybridMultilevel"/>
    <w:tmpl w:val="06F40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313C"/>
    <w:multiLevelType w:val="hybridMultilevel"/>
    <w:tmpl w:val="83804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E4193"/>
    <w:multiLevelType w:val="hybridMultilevel"/>
    <w:tmpl w:val="C22EFD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742D"/>
    <w:multiLevelType w:val="hybridMultilevel"/>
    <w:tmpl w:val="56E85E30"/>
    <w:lvl w:ilvl="0" w:tplc="AC78E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C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2B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A2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A1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E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4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06521F"/>
    <w:multiLevelType w:val="multilevel"/>
    <w:tmpl w:val="02A27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854007"/>
    <w:multiLevelType w:val="hybridMultilevel"/>
    <w:tmpl w:val="C22EFD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8278D"/>
    <w:multiLevelType w:val="multilevel"/>
    <w:tmpl w:val="6B342BF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Numbered"/>
      <w:lvlText w:val="%1.%2."/>
      <w:lvlJc w:val="left"/>
      <w:pPr>
        <w:ind w:left="1850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F17EE1"/>
    <w:multiLevelType w:val="hybridMultilevel"/>
    <w:tmpl w:val="4A76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C1F15"/>
    <w:multiLevelType w:val="multilevel"/>
    <w:tmpl w:val="5FB03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DC2BA6"/>
    <w:multiLevelType w:val="hybridMultilevel"/>
    <w:tmpl w:val="6DD298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832C2A"/>
    <w:multiLevelType w:val="multilevel"/>
    <w:tmpl w:val="50648B6C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12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060" w:hanging="504"/>
      </w:pPr>
    </w:lvl>
    <w:lvl w:ilvl="3">
      <w:start w:val="1"/>
      <w:numFmt w:val="decimal"/>
      <w:lvlText w:val="%1.%2.%3.%4."/>
      <w:lvlJc w:val="left"/>
      <w:pPr>
        <w:ind w:left="4564" w:hanging="648"/>
      </w:pPr>
    </w:lvl>
    <w:lvl w:ilvl="4">
      <w:start w:val="1"/>
      <w:numFmt w:val="decimal"/>
      <w:lvlText w:val="%1.%2.%3.%4.%5."/>
      <w:lvlJc w:val="left"/>
      <w:pPr>
        <w:ind w:left="5068" w:hanging="792"/>
      </w:pPr>
    </w:lvl>
    <w:lvl w:ilvl="5">
      <w:start w:val="1"/>
      <w:numFmt w:val="decimal"/>
      <w:lvlText w:val="%1.%2.%3.%4.%5.%6."/>
      <w:lvlJc w:val="left"/>
      <w:pPr>
        <w:ind w:left="5572" w:hanging="936"/>
      </w:pPr>
    </w:lvl>
    <w:lvl w:ilvl="6">
      <w:start w:val="1"/>
      <w:numFmt w:val="decimal"/>
      <w:lvlText w:val="%1.%2.%3.%4.%5.%6.%7."/>
      <w:lvlJc w:val="left"/>
      <w:pPr>
        <w:ind w:left="6076" w:hanging="1080"/>
      </w:pPr>
    </w:lvl>
    <w:lvl w:ilvl="7">
      <w:start w:val="1"/>
      <w:numFmt w:val="decimal"/>
      <w:lvlText w:val="%1.%2.%3.%4.%5.%6.%7.%8."/>
      <w:lvlJc w:val="left"/>
      <w:pPr>
        <w:ind w:left="6580" w:hanging="1224"/>
      </w:pPr>
    </w:lvl>
    <w:lvl w:ilvl="8">
      <w:start w:val="1"/>
      <w:numFmt w:val="decimal"/>
      <w:lvlText w:val="%1.%2.%3.%4.%5.%6.%7.%8.%9."/>
      <w:lvlJc w:val="left"/>
      <w:pPr>
        <w:ind w:left="7156" w:hanging="144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11"/>
  </w:num>
  <w:num w:numId="8">
    <w:abstractNumId w:val="6"/>
  </w:num>
  <w:num w:numId="9">
    <w:abstractNumId w:val="16"/>
  </w:num>
  <w:num w:numId="10">
    <w:abstractNumId w:val="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9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AC"/>
    <w:rsid w:val="00014E6C"/>
    <w:rsid w:val="000320FD"/>
    <w:rsid w:val="00035412"/>
    <w:rsid w:val="00090AF8"/>
    <w:rsid w:val="00095F65"/>
    <w:rsid w:val="000B4889"/>
    <w:rsid w:val="000C3BCF"/>
    <w:rsid w:val="000E6BE4"/>
    <w:rsid w:val="000F4B00"/>
    <w:rsid w:val="0013085F"/>
    <w:rsid w:val="00142847"/>
    <w:rsid w:val="001529FD"/>
    <w:rsid w:val="00163EA9"/>
    <w:rsid w:val="001834B8"/>
    <w:rsid w:val="001C6262"/>
    <w:rsid w:val="002425EE"/>
    <w:rsid w:val="002705EB"/>
    <w:rsid w:val="00292647"/>
    <w:rsid w:val="00297B19"/>
    <w:rsid w:val="002A684E"/>
    <w:rsid w:val="002C0F71"/>
    <w:rsid w:val="0031293A"/>
    <w:rsid w:val="00321A42"/>
    <w:rsid w:val="00352374"/>
    <w:rsid w:val="00364E2A"/>
    <w:rsid w:val="003C636B"/>
    <w:rsid w:val="003E00CF"/>
    <w:rsid w:val="003F4728"/>
    <w:rsid w:val="00414A78"/>
    <w:rsid w:val="00424BDE"/>
    <w:rsid w:val="00434589"/>
    <w:rsid w:val="00440EA9"/>
    <w:rsid w:val="004838D7"/>
    <w:rsid w:val="00485706"/>
    <w:rsid w:val="004952A2"/>
    <w:rsid w:val="004A32D4"/>
    <w:rsid w:val="004D4053"/>
    <w:rsid w:val="004E727F"/>
    <w:rsid w:val="004E7A12"/>
    <w:rsid w:val="005233FC"/>
    <w:rsid w:val="00533773"/>
    <w:rsid w:val="00540588"/>
    <w:rsid w:val="00565DAF"/>
    <w:rsid w:val="005754D1"/>
    <w:rsid w:val="00576D5C"/>
    <w:rsid w:val="005A5F56"/>
    <w:rsid w:val="005B0BD8"/>
    <w:rsid w:val="005C152C"/>
    <w:rsid w:val="005C346F"/>
    <w:rsid w:val="005C58D6"/>
    <w:rsid w:val="005E360E"/>
    <w:rsid w:val="005F5324"/>
    <w:rsid w:val="00631EF7"/>
    <w:rsid w:val="0064552A"/>
    <w:rsid w:val="00670916"/>
    <w:rsid w:val="00677F66"/>
    <w:rsid w:val="006845D2"/>
    <w:rsid w:val="006933A4"/>
    <w:rsid w:val="006D72DB"/>
    <w:rsid w:val="00714534"/>
    <w:rsid w:val="00714FD4"/>
    <w:rsid w:val="00735CB8"/>
    <w:rsid w:val="00740A57"/>
    <w:rsid w:val="00786834"/>
    <w:rsid w:val="00787146"/>
    <w:rsid w:val="00795AAC"/>
    <w:rsid w:val="007A0002"/>
    <w:rsid w:val="007A43D2"/>
    <w:rsid w:val="007C210F"/>
    <w:rsid w:val="007C7D45"/>
    <w:rsid w:val="007D2D22"/>
    <w:rsid w:val="007E48EB"/>
    <w:rsid w:val="00803B06"/>
    <w:rsid w:val="008269B9"/>
    <w:rsid w:val="0083385E"/>
    <w:rsid w:val="00860F47"/>
    <w:rsid w:val="00871CD9"/>
    <w:rsid w:val="008739E3"/>
    <w:rsid w:val="00880DE2"/>
    <w:rsid w:val="00881623"/>
    <w:rsid w:val="00893523"/>
    <w:rsid w:val="008A4CFE"/>
    <w:rsid w:val="008B7D93"/>
    <w:rsid w:val="008C3788"/>
    <w:rsid w:val="008C5307"/>
    <w:rsid w:val="008D417A"/>
    <w:rsid w:val="008D6E43"/>
    <w:rsid w:val="008F0312"/>
    <w:rsid w:val="008F53AC"/>
    <w:rsid w:val="008F7D0E"/>
    <w:rsid w:val="00902816"/>
    <w:rsid w:val="00910156"/>
    <w:rsid w:val="00944F1C"/>
    <w:rsid w:val="009545CD"/>
    <w:rsid w:val="00956ED6"/>
    <w:rsid w:val="0097674A"/>
    <w:rsid w:val="009C7B57"/>
    <w:rsid w:val="009D1C21"/>
    <w:rsid w:val="00A060B7"/>
    <w:rsid w:val="00A1500E"/>
    <w:rsid w:val="00A15C50"/>
    <w:rsid w:val="00A27238"/>
    <w:rsid w:val="00A5680B"/>
    <w:rsid w:val="00A97040"/>
    <w:rsid w:val="00AA6446"/>
    <w:rsid w:val="00AA771E"/>
    <w:rsid w:val="00B14E2D"/>
    <w:rsid w:val="00B341B8"/>
    <w:rsid w:val="00B50507"/>
    <w:rsid w:val="00B66A74"/>
    <w:rsid w:val="00BA690C"/>
    <w:rsid w:val="00BB29F3"/>
    <w:rsid w:val="00BE7E9B"/>
    <w:rsid w:val="00BF5340"/>
    <w:rsid w:val="00C3325E"/>
    <w:rsid w:val="00C4491E"/>
    <w:rsid w:val="00C61239"/>
    <w:rsid w:val="00C63F53"/>
    <w:rsid w:val="00D105F0"/>
    <w:rsid w:val="00D14C83"/>
    <w:rsid w:val="00D62927"/>
    <w:rsid w:val="00D75947"/>
    <w:rsid w:val="00D75F53"/>
    <w:rsid w:val="00DA1C91"/>
    <w:rsid w:val="00DD2043"/>
    <w:rsid w:val="00DD3AD6"/>
    <w:rsid w:val="00DD4160"/>
    <w:rsid w:val="00DE148B"/>
    <w:rsid w:val="00DF1041"/>
    <w:rsid w:val="00E01376"/>
    <w:rsid w:val="00E131EA"/>
    <w:rsid w:val="00E166D0"/>
    <w:rsid w:val="00E3536B"/>
    <w:rsid w:val="00E37936"/>
    <w:rsid w:val="00E47420"/>
    <w:rsid w:val="00E51272"/>
    <w:rsid w:val="00E61911"/>
    <w:rsid w:val="00E80550"/>
    <w:rsid w:val="00E86DCB"/>
    <w:rsid w:val="00EA3381"/>
    <w:rsid w:val="00EC1348"/>
    <w:rsid w:val="00ED162A"/>
    <w:rsid w:val="00EE1222"/>
    <w:rsid w:val="00F7298E"/>
    <w:rsid w:val="00F8507A"/>
    <w:rsid w:val="00FA3A2A"/>
    <w:rsid w:val="00FA5D39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D3900"/>
  <w15:docId w15:val="{4BB3E09E-7845-4D1B-AB24-51B5550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3AC"/>
  </w:style>
  <w:style w:type="paragraph" w:styleId="Heading1">
    <w:name w:val="heading 1"/>
    <w:basedOn w:val="Normal"/>
    <w:next w:val="Normal"/>
    <w:link w:val="Heading1Char"/>
    <w:uiPriority w:val="9"/>
    <w:qFormat/>
    <w:rsid w:val="008F53AC"/>
    <w:pPr>
      <w:keepNext/>
      <w:keepLines/>
      <w:numPr>
        <w:numId w:val="2"/>
      </w:numPr>
      <w:spacing w:before="400" w:after="40" w:line="240" w:lineRule="auto"/>
      <w:ind w:left="1134" w:hanging="567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3AC"/>
    <w:rPr>
      <w:rFonts w:asciiTheme="majorHAnsi" w:eastAsiaTheme="majorEastAsia" w:hAnsiTheme="majorHAnsi" w:cstheme="majorBidi"/>
      <w:color w:val="4472C4" w:themeColor="accent1"/>
      <w:sz w:val="32"/>
      <w:szCs w:val="36"/>
    </w:rPr>
  </w:style>
  <w:style w:type="paragraph" w:styleId="NoSpacing">
    <w:name w:val="No Spacing"/>
    <w:uiPriority w:val="1"/>
    <w:qFormat/>
    <w:rsid w:val="008F53A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F53AC"/>
    <w:pPr>
      <w:numPr>
        <w:ilvl w:val="1"/>
      </w:numPr>
      <w:tabs>
        <w:tab w:val="center" w:pos="4513"/>
        <w:tab w:val="right" w:pos="9026"/>
      </w:tabs>
      <w:spacing w:after="0" w:line="240" w:lineRule="auto"/>
      <w:ind w:left="567" w:hanging="567"/>
    </w:pPr>
  </w:style>
  <w:style w:type="character" w:customStyle="1" w:styleId="FooterChar">
    <w:name w:val="Footer Char"/>
    <w:basedOn w:val="DefaultParagraphFont"/>
    <w:link w:val="Footer"/>
    <w:uiPriority w:val="99"/>
    <w:rsid w:val="008F53AC"/>
  </w:style>
  <w:style w:type="character" w:customStyle="1" w:styleId="lrzxr">
    <w:name w:val="lrzxr"/>
    <w:basedOn w:val="DefaultParagraphFont"/>
    <w:rsid w:val="008F53AC"/>
  </w:style>
  <w:style w:type="paragraph" w:styleId="Header">
    <w:name w:val="header"/>
    <w:basedOn w:val="Normal"/>
    <w:link w:val="HeaderChar"/>
    <w:uiPriority w:val="99"/>
    <w:unhideWhenUsed/>
    <w:rsid w:val="008F5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AC"/>
  </w:style>
  <w:style w:type="paragraph" w:styleId="FootnoteText">
    <w:name w:val="footnote text"/>
    <w:basedOn w:val="Normal"/>
    <w:link w:val="FootnoteTextChar"/>
    <w:uiPriority w:val="99"/>
    <w:semiHidden/>
    <w:unhideWhenUsed/>
    <w:rsid w:val="008F53AC"/>
    <w:pPr>
      <w:spacing w:after="0" w:line="240" w:lineRule="auto"/>
    </w:pPr>
    <w:rPr>
      <w:sz w:val="20"/>
      <w:szCs w:val="20"/>
    </w:rPr>
  </w:style>
  <w:style w:type="paragraph" w:customStyle="1" w:styleId="Numbered">
    <w:name w:val="Numbered"/>
    <w:basedOn w:val="Normal"/>
    <w:link w:val="NumberedChar"/>
    <w:qFormat/>
    <w:rsid w:val="008F53AC"/>
    <w:pPr>
      <w:numPr>
        <w:ilvl w:val="1"/>
        <w:numId w:val="2"/>
      </w:numPr>
      <w:ind w:left="567" w:hanging="567"/>
    </w:pPr>
    <w:rPr>
      <w:rFonts w:ascii="Arial" w:hAnsi="Arial" w:cs="Arial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3AC"/>
    <w:rPr>
      <w:sz w:val="20"/>
      <w:szCs w:val="20"/>
    </w:rPr>
  </w:style>
  <w:style w:type="paragraph" w:customStyle="1" w:styleId="Action">
    <w:name w:val="Action"/>
    <w:basedOn w:val="Normal"/>
    <w:link w:val="ActionChar"/>
    <w:qFormat/>
    <w:rsid w:val="008F53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4"/>
    </w:rPr>
  </w:style>
  <w:style w:type="character" w:customStyle="1" w:styleId="NumberedChar">
    <w:name w:val="Numbered Char"/>
    <w:basedOn w:val="DefaultParagraphFont"/>
    <w:link w:val="Numbered"/>
    <w:rsid w:val="008F53AC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F53AC"/>
    <w:rPr>
      <w:vertAlign w:val="superscript"/>
    </w:rPr>
  </w:style>
  <w:style w:type="character" w:customStyle="1" w:styleId="ActionChar">
    <w:name w:val="Action Char"/>
    <w:basedOn w:val="DefaultParagraphFont"/>
    <w:link w:val="Action"/>
    <w:rsid w:val="008F53A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8F53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3A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4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3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D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D2D2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D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ew text"/>
    <w:basedOn w:val="Normal"/>
    <w:link w:val="ListParagraphChar"/>
    <w:uiPriority w:val="34"/>
    <w:qFormat/>
    <w:rsid w:val="00297B19"/>
    <w:pPr>
      <w:spacing w:after="0" w:line="240" w:lineRule="auto"/>
      <w:ind w:left="720"/>
      <w:contextualSpacing/>
    </w:pPr>
    <w:rPr>
      <w:rFonts w:asciiTheme="majorHAnsi" w:eastAsia="Times New Roman" w:hAnsiTheme="majorHAnsi" w:cstheme="majorHAnsi"/>
      <w:sz w:val="24"/>
      <w:szCs w:val="24"/>
      <w:lang w:eastAsia="en-GB"/>
    </w:rPr>
  </w:style>
  <w:style w:type="character" w:customStyle="1" w:styleId="ListParagraphChar">
    <w:name w:val="List Paragraph Char"/>
    <w:aliases w:val="New text Char"/>
    <w:basedOn w:val="DefaultParagraphFont"/>
    <w:link w:val="ListParagraph"/>
    <w:uiPriority w:val="34"/>
    <w:qFormat/>
    <w:rsid w:val="00297B19"/>
    <w:rPr>
      <w:rFonts w:asciiTheme="majorHAnsi" w:eastAsia="Times New Roman" w:hAnsiTheme="majorHAnsi" w:cstheme="majorHAnsi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247">
          <w:marLeft w:val="38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48">
          <w:marLeft w:val="38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wolstenholme@ph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md@home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016F-F364-4E14-A9F7-67C43E6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Matthew (Science Secretariat)</dc:creator>
  <cp:keywords/>
  <dc:description/>
  <cp:lastModifiedBy>Robert Wolstenholme</cp:lastModifiedBy>
  <cp:revision>3</cp:revision>
  <dcterms:created xsi:type="dcterms:W3CDTF">2020-03-17T14:48:00Z</dcterms:created>
  <dcterms:modified xsi:type="dcterms:W3CDTF">2020-03-17T14:50:00Z</dcterms:modified>
</cp:coreProperties>
</file>