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36055" w14:textId="2B10B7EA" w:rsidR="00007E7A" w:rsidRDefault="00F92FF8" w:rsidP="00F92FF8">
      <w:pPr>
        <w:pStyle w:val="BEISTitle"/>
      </w:pPr>
      <w:r>
        <w:t>Director of labour market enforcement</w:t>
      </w:r>
      <w:r w:rsidR="009035C3">
        <w:t xml:space="preserve"> </w:t>
      </w:r>
      <w:r w:rsidRPr="00F92FF8">
        <w:t>2020</w:t>
      </w:r>
      <w:r w:rsidR="00007E7A">
        <w:t xml:space="preserve"> </w:t>
      </w:r>
      <w:r w:rsidRPr="00F92FF8">
        <w:t>/</w:t>
      </w:r>
      <w:r w:rsidR="00007E7A">
        <w:t xml:space="preserve"> </w:t>
      </w:r>
      <w:r>
        <w:t>20</w:t>
      </w:r>
      <w:r w:rsidRPr="00F92FF8">
        <w:t>21 Strategy</w:t>
      </w:r>
      <w:r w:rsidR="00007E7A">
        <w:t>:</w:t>
      </w:r>
    </w:p>
    <w:p w14:paraId="72039583" w14:textId="77777777" w:rsidR="00E9676C" w:rsidRDefault="00F92FF8" w:rsidP="00F92FF8">
      <w:pPr>
        <w:pStyle w:val="BEISTitle"/>
      </w:pPr>
      <w:r w:rsidRPr="00F92FF8">
        <w:t>Call for Evidence</w:t>
      </w:r>
    </w:p>
    <w:p w14:paraId="0E8BAD84" w14:textId="77777777" w:rsidR="00F92FF8" w:rsidRDefault="00F92FF8" w:rsidP="00E40025">
      <w:pPr>
        <w:pStyle w:val="BEISconsultationdate"/>
      </w:pPr>
    </w:p>
    <w:p w14:paraId="1F8C5C39" w14:textId="77777777" w:rsidR="00F92FF8" w:rsidRDefault="00F92FF8" w:rsidP="00E40025">
      <w:pPr>
        <w:pStyle w:val="BEISconsultationdate"/>
      </w:pPr>
    </w:p>
    <w:p w14:paraId="66BAC42E" w14:textId="77777777" w:rsidR="00F92FF8" w:rsidRDefault="00F92FF8" w:rsidP="00E40025">
      <w:pPr>
        <w:pStyle w:val="BEISconsultationdate"/>
      </w:pPr>
    </w:p>
    <w:p w14:paraId="260511DF" w14:textId="77777777" w:rsidR="00F92FF8" w:rsidRDefault="00F92FF8" w:rsidP="00E40025">
      <w:pPr>
        <w:pStyle w:val="BEISconsultationdate"/>
      </w:pPr>
    </w:p>
    <w:p w14:paraId="2B8B66D6" w14:textId="77777777" w:rsidR="00F92FF8" w:rsidRDefault="00F92FF8" w:rsidP="00E40025">
      <w:pPr>
        <w:pStyle w:val="BEISconsultationdate"/>
      </w:pPr>
    </w:p>
    <w:p w14:paraId="1DF4FCE1" w14:textId="77777777" w:rsidR="00F92FF8" w:rsidRDefault="00F92FF8" w:rsidP="00E40025">
      <w:pPr>
        <w:pStyle w:val="BEISconsultationdate"/>
      </w:pPr>
    </w:p>
    <w:p w14:paraId="5A96151C" w14:textId="77777777" w:rsidR="00E40025" w:rsidRDefault="00BC2203" w:rsidP="00E40025">
      <w:pPr>
        <w:pStyle w:val="BEISconsultationdate"/>
      </w:pPr>
      <w:r>
        <w:t>Closing date</w:t>
      </w:r>
      <w:r w:rsidR="006C2BF6">
        <w:t>:</w:t>
      </w:r>
      <w:r w:rsidR="00E40025">
        <w:t xml:space="preserve"> </w:t>
      </w:r>
      <w:r w:rsidR="00F92FF8">
        <w:t xml:space="preserve">24 January </w:t>
      </w:r>
      <w:r w:rsidR="00E40025">
        <w:t>20</w:t>
      </w:r>
      <w:r w:rsidR="00F92FF8">
        <w:t>20</w:t>
      </w:r>
    </w:p>
    <w:p w14:paraId="4AB4B70D" w14:textId="77777777" w:rsidR="00905657" w:rsidRDefault="00905657" w:rsidP="00905657"/>
    <w:p w14:paraId="11DF4C6F" w14:textId="77777777" w:rsidR="00905657" w:rsidRPr="00905657" w:rsidRDefault="00905657" w:rsidP="00905657">
      <w:pPr>
        <w:sectPr w:rsidR="00905657" w:rsidRPr="00905657" w:rsidSect="00905657">
          <w:headerReference w:type="default" r:id="rId11"/>
          <w:footerReference w:type="default" r:id="rId12"/>
          <w:pgSz w:w="11906" w:h="16838" w:code="9"/>
          <w:pgMar w:top="1418" w:right="1134" w:bottom="1418" w:left="1077" w:header="720" w:footer="868" w:gutter="0"/>
          <w:cols w:space="708"/>
          <w:vAlign w:val="center"/>
          <w:docGrid w:linePitch="360"/>
        </w:sectPr>
      </w:pPr>
    </w:p>
    <w:p w14:paraId="3E840894" w14:textId="77777777" w:rsidR="00905657" w:rsidRDefault="00905657" w:rsidP="001A2EAD"/>
    <w:p w14:paraId="6A49EFD4" w14:textId="77777777" w:rsidR="00905657" w:rsidRDefault="00905657" w:rsidP="001A2EAD"/>
    <w:p w14:paraId="31827E98" w14:textId="77777777" w:rsidR="00905657" w:rsidRDefault="00905657" w:rsidP="001A2EAD"/>
    <w:p w14:paraId="763F5A3E" w14:textId="77777777" w:rsidR="00905657" w:rsidRDefault="00905657" w:rsidP="00905657">
      <w:pPr>
        <w:pStyle w:val="Copyrightstatement"/>
      </w:pPr>
      <w:r>
        <w:rPr>
          <w:noProof/>
        </w:rPr>
        <w:drawing>
          <wp:inline distT="0" distB="0" distL="0" distR="0" wp14:anchorId="2849F5D6" wp14:editId="3868E9CF">
            <wp:extent cx="792480" cy="323215"/>
            <wp:effectExtent l="0" t="0" r="7620" b="635"/>
            <wp:docPr id="11" name="Picture 11"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7775F23C" w14:textId="77777777" w:rsidR="00905657" w:rsidRDefault="00905657" w:rsidP="00905657">
      <w:pPr>
        <w:pStyle w:val="Copyrightstatement"/>
      </w:pPr>
      <w:r>
        <w:t>© Crown copyright 20</w:t>
      </w:r>
      <w:r w:rsidR="00F92FF8">
        <w:t>19</w:t>
      </w:r>
    </w:p>
    <w:p w14:paraId="02DACF6D" w14:textId="77777777" w:rsidR="00905657" w:rsidRDefault="00905657" w:rsidP="00905657">
      <w:pPr>
        <w:pStyle w:val="Copyrightstatement"/>
      </w:pPr>
      <w:r>
        <w:t xml:space="preserve">This publication is licensed under the terms of the Open Government Licence v3.0 except where otherwise stated. To view this licence, visit </w:t>
      </w:r>
      <w:hyperlink r:id="rId14" w:history="1">
        <w:r w:rsidRPr="00BE2973">
          <w:rPr>
            <w:rStyle w:val="Hyperlink"/>
          </w:rPr>
          <w:t>nationalarchives.gov.uk/doc/open-government-licence/version/3</w:t>
        </w:r>
      </w:hyperlink>
      <w:r>
        <w:t xml:space="preserve"> or write to the Information Policy Team, The National Archives, Kew, London TW9 4DU, or email: </w:t>
      </w:r>
      <w:hyperlink r:id="rId15" w:history="1">
        <w:r w:rsidRPr="00471DE1">
          <w:rPr>
            <w:rStyle w:val="Hyperlink"/>
          </w:rPr>
          <w:t>psi@nationalarchives.gsi.gov.uk</w:t>
        </w:r>
      </w:hyperlink>
      <w:r>
        <w:t xml:space="preserve">. </w:t>
      </w:r>
    </w:p>
    <w:p w14:paraId="1F54442B" w14:textId="77777777" w:rsidR="00905657" w:rsidRDefault="00905657" w:rsidP="00905657">
      <w:pPr>
        <w:pStyle w:val="Copyrightstatement"/>
      </w:pPr>
      <w:r>
        <w:t>Where we have identified any third-party copyright information you will need to obtain permission from the copyright holders concerned.</w:t>
      </w:r>
    </w:p>
    <w:p w14:paraId="7EC7E89B" w14:textId="04402110" w:rsidR="00905657" w:rsidRPr="008714AA" w:rsidRDefault="00905657" w:rsidP="00905657">
      <w:pPr>
        <w:pStyle w:val="Copyrightstatement"/>
        <w:sectPr w:rsidR="00905657" w:rsidRPr="008714AA" w:rsidSect="00905657">
          <w:headerReference w:type="default" r:id="rId16"/>
          <w:footerReference w:type="default" r:id="rId17"/>
          <w:pgSz w:w="11906" w:h="16838"/>
          <w:pgMar w:top="2835" w:right="907" w:bottom="907" w:left="907" w:header="686" w:footer="709" w:gutter="0"/>
          <w:cols w:space="708"/>
          <w:vAlign w:val="bottom"/>
          <w:docGrid w:linePitch="360"/>
        </w:sectPr>
      </w:pPr>
      <w:r>
        <w:t xml:space="preserve">Any enquiries regarding this publication should be sent to us at: </w:t>
      </w:r>
      <w:r>
        <w:br/>
      </w:r>
      <w:hyperlink r:id="rId18" w:history="1">
        <w:r w:rsidR="009A7FF9" w:rsidRPr="00475706">
          <w:rPr>
            <w:rStyle w:val="Hyperlink"/>
          </w:rPr>
          <w:t>LMEDirectorsoffice@beis.gov.uk</w:t>
        </w:r>
      </w:hyperlink>
      <w:r w:rsidR="009A7FF9">
        <w:t xml:space="preserve"> </w:t>
      </w:r>
    </w:p>
    <w:p w14:paraId="563381FC" w14:textId="77777777" w:rsidR="008F06A2" w:rsidRDefault="004C1B6A" w:rsidP="004C1B6A">
      <w:pPr>
        <w:pStyle w:val="Contents"/>
      </w:pPr>
      <w:r>
        <w:lastRenderedPageBreak/>
        <w:t>Contents</w:t>
      </w:r>
    </w:p>
    <w:bookmarkStart w:id="0" w:name="_GoBack"/>
    <w:bookmarkEnd w:id="0"/>
    <w:p w14:paraId="78620614" w14:textId="7355C589" w:rsidR="00CD33A6" w:rsidRDefault="00E45851">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27394549" w:history="1">
        <w:r w:rsidR="00CD33A6" w:rsidRPr="00B16519">
          <w:rPr>
            <w:rStyle w:val="Hyperlink"/>
            <w:noProof/>
          </w:rPr>
          <w:t>Introduction</w:t>
        </w:r>
        <w:r w:rsidR="00CD33A6">
          <w:rPr>
            <w:noProof/>
            <w:webHidden/>
          </w:rPr>
          <w:tab/>
        </w:r>
        <w:r w:rsidR="00CD33A6">
          <w:rPr>
            <w:noProof/>
            <w:webHidden/>
          </w:rPr>
          <w:fldChar w:fldCharType="begin"/>
        </w:r>
        <w:r w:rsidR="00CD33A6">
          <w:rPr>
            <w:noProof/>
            <w:webHidden/>
          </w:rPr>
          <w:instrText xml:space="preserve"> PAGEREF _Toc27394549 \h </w:instrText>
        </w:r>
        <w:r w:rsidR="00CD33A6">
          <w:rPr>
            <w:noProof/>
            <w:webHidden/>
          </w:rPr>
        </w:r>
        <w:r w:rsidR="00CD33A6">
          <w:rPr>
            <w:noProof/>
            <w:webHidden/>
          </w:rPr>
          <w:fldChar w:fldCharType="separate"/>
        </w:r>
        <w:r w:rsidR="00CD33A6">
          <w:rPr>
            <w:noProof/>
            <w:webHidden/>
          </w:rPr>
          <w:t>5</w:t>
        </w:r>
        <w:r w:rsidR="00CD33A6">
          <w:rPr>
            <w:noProof/>
            <w:webHidden/>
          </w:rPr>
          <w:fldChar w:fldCharType="end"/>
        </w:r>
      </w:hyperlink>
    </w:p>
    <w:p w14:paraId="63902B5E" w14:textId="79B863A3" w:rsidR="00CD33A6" w:rsidRDefault="00CD33A6">
      <w:pPr>
        <w:pStyle w:val="TOC1"/>
        <w:rPr>
          <w:rFonts w:asciiTheme="minorHAnsi" w:eastAsiaTheme="minorEastAsia" w:hAnsiTheme="minorHAnsi"/>
          <w:noProof/>
          <w:color w:val="auto"/>
          <w:sz w:val="22"/>
          <w:lang w:eastAsia="en-GB"/>
        </w:rPr>
      </w:pPr>
      <w:hyperlink w:anchor="_Toc27394550" w:history="1">
        <w:r w:rsidRPr="00B16519">
          <w:rPr>
            <w:rStyle w:val="Hyperlink"/>
            <w:noProof/>
          </w:rPr>
          <w:t>Background</w:t>
        </w:r>
        <w:r>
          <w:rPr>
            <w:noProof/>
            <w:webHidden/>
          </w:rPr>
          <w:tab/>
        </w:r>
        <w:r>
          <w:rPr>
            <w:noProof/>
            <w:webHidden/>
          </w:rPr>
          <w:fldChar w:fldCharType="begin"/>
        </w:r>
        <w:r>
          <w:rPr>
            <w:noProof/>
            <w:webHidden/>
          </w:rPr>
          <w:instrText xml:space="preserve"> PAGEREF _Toc27394550 \h </w:instrText>
        </w:r>
        <w:r>
          <w:rPr>
            <w:noProof/>
            <w:webHidden/>
          </w:rPr>
        </w:r>
        <w:r>
          <w:rPr>
            <w:noProof/>
            <w:webHidden/>
          </w:rPr>
          <w:fldChar w:fldCharType="separate"/>
        </w:r>
        <w:r>
          <w:rPr>
            <w:noProof/>
            <w:webHidden/>
          </w:rPr>
          <w:t>5</w:t>
        </w:r>
        <w:r>
          <w:rPr>
            <w:noProof/>
            <w:webHidden/>
          </w:rPr>
          <w:fldChar w:fldCharType="end"/>
        </w:r>
      </w:hyperlink>
    </w:p>
    <w:p w14:paraId="2CDCA9F7" w14:textId="5D1AEA02" w:rsidR="00CD33A6" w:rsidRDefault="00CD33A6">
      <w:pPr>
        <w:pStyle w:val="TOC2"/>
        <w:rPr>
          <w:rFonts w:asciiTheme="minorHAnsi" w:eastAsiaTheme="minorEastAsia" w:hAnsiTheme="minorHAnsi"/>
          <w:noProof/>
          <w:color w:val="auto"/>
          <w:sz w:val="22"/>
          <w:lang w:eastAsia="en-GB"/>
        </w:rPr>
      </w:pPr>
      <w:hyperlink w:anchor="_Toc27394551" w:history="1">
        <w:r w:rsidRPr="00B16519">
          <w:rPr>
            <w:rStyle w:val="Hyperlink"/>
            <w:noProof/>
          </w:rPr>
          <w:t>Structure of call for evidence</w:t>
        </w:r>
        <w:r>
          <w:rPr>
            <w:noProof/>
            <w:webHidden/>
          </w:rPr>
          <w:tab/>
        </w:r>
        <w:r>
          <w:rPr>
            <w:noProof/>
            <w:webHidden/>
          </w:rPr>
          <w:fldChar w:fldCharType="begin"/>
        </w:r>
        <w:r>
          <w:rPr>
            <w:noProof/>
            <w:webHidden/>
          </w:rPr>
          <w:instrText xml:space="preserve"> PAGEREF _Toc27394551 \h </w:instrText>
        </w:r>
        <w:r>
          <w:rPr>
            <w:noProof/>
            <w:webHidden/>
          </w:rPr>
        </w:r>
        <w:r>
          <w:rPr>
            <w:noProof/>
            <w:webHidden/>
          </w:rPr>
          <w:fldChar w:fldCharType="separate"/>
        </w:r>
        <w:r>
          <w:rPr>
            <w:noProof/>
            <w:webHidden/>
          </w:rPr>
          <w:t>6</w:t>
        </w:r>
        <w:r>
          <w:rPr>
            <w:noProof/>
            <w:webHidden/>
          </w:rPr>
          <w:fldChar w:fldCharType="end"/>
        </w:r>
      </w:hyperlink>
    </w:p>
    <w:p w14:paraId="28712307" w14:textId="107CFF91" w:rsidR="00CD33A6" w:rsidRDefault="00CD33A6">
      <w:pPr>
        <w:pStyle w:val="TOC1"/>
        <w:rPr>
          <w:rFonts w:asciiTheme="minorHAnsi" w:eastAsiaTheme="minorEastAsia" w:hAnsiTheme="minorHAnsi"/>
          <w:noProof/>
          <w:color w:val="auto"/>
          <w:sz w:val="22"/>
          <w:lang w:eastAsia="en-GB"/>
        </w:rPr>
      </w:pPr>
      <w:hyperlink w:anchor="_Toc27394552" w:history="1">
        <w:r w:rsidRPr="00B16519">
          <w:rPr>
            <w:rStyle w:val="Hyperlink"/>
            <w:noProof/>
          </w:rPr>
          <w:t>Call for Evidence Questions</w:t>
        </w:r>
        <w:r>
          <w:rPr>
            <w:noProof/>
            <w:webHidden/>
          </w:rPr>
          <w:tab/>
        </w:r>
        <w:r>
          <w:rPr>
            <w:noProof/>
            <w:webHidden/>
          </w:rPr>
          <w:fldChar w:fldCharType="begin"/>
        </w:r>
        <w:r>
          <w:rPr>
            <w:noProof/>
            <w:webHidden/>
          </w:rPr>
          <w:instrText xml:space="preserve"> PAGEREF _Toc27394552 \h </w:instrText>
        </w:r>
        <w:r>
          <w:rPr>
            <w:noProof/>
            <w:webHidden/>
          </w:rPr>
        </w:r>
        <w:r>
          <w:rPr>
            <w:noProof/>
            <w:webHidden/>
          </w:rPr>
          <w:fldChar w:fldCharType="separate"/>
        </w:r>
        <w:r>
          <w:rPr>
            <w:noProof/>
            <w:webHidden/>
          </w:rPr>
          <w:t>7</w:t>
        </w:r>
        <w:r>
          <w:rPr>
            <w:noProof/>
            <w:webHidden/>
          </w:rPr>
          <w:fldChar w:fldCharType="end"/>
        </w:r>
      </w:hyperlink>
    </w:p>
    <w:p w14:paraId="17598329" w14:textId="7EFDF88E" w:rsidR="00CD33A6" w:rsidRDefault="00CD33A6">
      <w:pPr>
        <w:pStyle w:val="TOC2"/>
        <w:rPr>
          <w:rFonts w:asciiTheme="minorHAnsi" w:eastAsiaTheme="minorEastAsia" w:hAnsiTheme="minorHAnsi"/>
          <w:noProof/>
          <w:color w:val="auto"/>
          <w:sz w:val="22"/>
          <w:lang w:eastAsia="en-GB"/>
        </w:rPr>
      </w:pPr>
      <w:hyperlink w:anchor="_Toc27394553" w:history="1">
        <w:r w:rsidRPr="00B16519">
          <w:rPr>
            <w:rStyle w:val="Hyperlink"/>
            <w:noProof/>
          </w:rPr>
          <w:t>Section 1 – About you</w:t>
        </w:r>
        <w:r>
          <w:rPr>
            <w:noProof/>
            <w:webHidden/>
          </w:rPr>
          <w:tab/>
        </w:r>
        <w:r>
          <w:rPr>
            <w:noProof/>
            <w:webHidden/>
          </w:rPr>
          <w:fldChar w:fldCharType="begin"/>
        </w:r>
        <w:r>
          <w:rPr>
            <w:noProof/>
            <w:webHidden/>
          </w:rPr>
          <w:instrText xml:space="preserve"> PAGEREF _Toc27394553 \h </w:instrText>
        </w:r>
        <w:r>
          <w:rPr>
            <w:noProof/>
            <w:webHidden/>
          </w:rPr>
        </w:r>
        <w:r>
          <w:rPr>
            <w:noProof/>
            <w:webHidden/>
          </w:rPr>
          <w:fldChar w:fldCharType="separate"/>
        </w:r>
        <w:r>
          <w:rPr>
            <w:noProof/>
            <w:webHidden/>
          </w:rPr>
          <w:t>7</w:t>
        </w:r>
        <w:r>
          <w:rPr>
            <w:noProof/>
            <w:webHidden/>
          </w:rPr>
          <w:fldChar w:fldCharType="end"/>
        </w:r>
      </w:hyperlink>
    </w:p>
    <w:p w14:paraId="60097789" w14:textId="5EECE663" w:rsidR="00CD33A6" w:rsidRDefault="00CD33A6">
      <w:pPr>
        <w:pStyle w:val="TOC2"/>
        <w:rPr>
          <w:rFonts w:asciiTheme="minorHAnsi" w:eastAsiaTheme="minorEastAsia" w:hAnsiTheme="minorHAnsi"/>
          <w:noProof/>
          <w:color w:val="auto"/>
          <w:sz w:val="22"/>
          <w:lang w:eastAsia="en-GB"/>
        </w:rPr>
      </w:pPr>
      <w:hyperlink w:anchor="_Toc27394554" w:history="1">
        <w:r w:rsidRPr="00B16519">
          <w:rPr>
            <w:rStyle w:val="Hyperlink"/>
            <w:noProof/>
          </w:rPr>
          <w:t>Section 2 – Four High-Risk Sectors</w:t>
        </w:r>
        <w:r>
          <w:rPr>
            <w:noProof/>
            <w:webHidden/>
          </w:rPr>
          <w:tab/>
        </w:r>
        <w:r>
          <w:rPr>
            <w:noProof/>
            <w:webHidden/>
          </w:rPr>
          <w:fldChar w:fldCharType="begin"/>
        </w:r>
        <w:r>
          <w:rPr>
            <w:noProof/>
            <w:webHidden/>
          </w:rPr>
          <w:instrText xml:space="preserve"> PAGEREF _Toc27394554 \h </w:instrText>
        </w:r>
        <w:r>
          <w:rPr>
            <w:noProof/>
            <w:webHidden/>
          </w:rPr>
        </w:r>
        <w:r>
          <w:rPr>
            <w:noProof/>
            <w:webHidden/>
          </w:rPr>
          <w:fldChar w:fldCharType="separate"/>
        </w:r>
        <w:r>
          <w:rPr>
            <w:noProof/>
            <w:webHidden/>
          </w:rPr>
          <w:t>7</w:t>
        </w:r>
        <w:r>
          <w:rPr>
            <w:noProof/>
            <w:webHidden/>
          </w:rPr>
          <w:fldChar w:fldCharType="end"/>
        </w:r>
      </w:hyperlink>
    </w:p>
    <w:p w14:paraId="663BB316" w14:textId="7A3F213F" w:rsidR="00CD33A6" w:rsidRDefault="00CD33A6">
      <w:pPr>
        <w:pStyle w:val="TOC3"/>
        <w:tabs>
          <w:tab w:val="right" w:leader="underscore" w:pos="10082"/>
        </w:tabs>
        <w:rPr>
          <w:rFonts w:asciiTheme="minorHAnsi" w:eastAsiaTheme="minorEastAsia" w:hAnsiTheme="minorHAnsi"/>
          <w:noProof/>
          <w:color w:val="auto"/>
          <w:sz w:val="22"/>
          <w:lang w:eastAsia="en-GB"/>
        </w:rPr>
      </w:pPr>
      <w:hyperlink w:anchor="_Toc27394555" w:history="1">
        <w:r w:rsidRPr="00B16519">
          <w:rPr>
            <w:rStyle w:val="Hyperlink"/>
            <w:noProof/>
          </w:rPr>
          <w:t>A. Sector Specific Questions – Hand Car Washes</w:t>
        </w:r>
        <w:r>
          <w:rPr>
            <w:noProof/>
            <w:webHidden/>
          </w:rPr>
          <w:tab/>
        </w:r>
        <w:r>
          <w:rPr>
            <w:noProof/>
            <w:webHidden/>
          </w:rPr>
          <w:fldChar w:fldCharType="begin"/>
        </w:r>
        <w:r>
          <w:rPr>
            <w:noProof/>
            <w:webHidden/>
          </w:rPr>
          <w:instrText xml:space="preserve"> PAGEREF _Toc27394555 \h </w:instrText>
        </w:r>
        <w:r>
          <w:rPr>
            <w:noProof/>
            <w:webHidden/>
          </w:rPr>
        </w:r>
        <w:r>
          <w:rPr>
            <w:noProof/>
            <w:webHidden/>
          </w:rPr>
          <w:fldChar w:fldCharType="separate"/>
        </w:r>
        <w:r>
          <w:rPr>
            <w:noProof/>
            <w:webHidden/>
          </w:rPr>
          <w:t>8</w:t>
        </w:r>
        <w:r>
          <w:rPr>
            <w:noProof/>
            <w:webHidden/>
          </w:rPr>
          <w:fldChar w:fldCharType="end"/>
        </w:r>
      </w:hyperlink>
    </w:p>
    <w:p w14:paraId="1B52378C" w14:textId="1668173A" w:rsidR="00CD33A6" w:rsidRDefault="00CD33A6">
      <w:pPr>
        <w:pStyle w:val="TOC3"/>
        <w:tabs>
          <w:tab w:val="right" w:leader="underscore" w:pos="10082"/>
        </w:tabs>
        <w:rPr>
          <w:rFonts w:asciiTheme="minorHAnsi" w:eastAsiaTheme="minorEastAsia" w:hAnsiTheme="minorHAnsi"/>
          <w:noProof/>
          <w:color w:val="auto"/>
          <w:sz w:val="22"/>
          <w:lang w:eastAsia="en-GB"/>
        </w:rPr>
      </w:pPr>
      <w:hyperlink w:anchor="_Toc27394556" w:history="1">
        <w:r w:rsidRPr="00B16519">
          <w:rPr>
            <w:rStyle w:val="Hyperlink"/>
            <w:noProof/>
          </w:rPr>
          <w:t>B. Sector Specific Questions – Agriculture</w:t>
        </w:r>
        <w:r>
          <w:rPr>
            <w:noProof/>
            <w:webHidden/>
          </w:rPr>
          <w:tab/>
        </w:r>
        <w:r>
          <w:rPr>
            <w:noProof/>
            <w:webHidden/>
          </w:rPr>
          <w:fldChar w:fldCharType="begin"/>
        </w:r>
        <w:r>
          <w:rPr>
            <w:noProof/>
            <w:webHidden/>
          </w:rPr>
          <w:instrText xml:space="preserve"> PAGEREF _Toc27394556 \h </w:instrText>
        </w:r>
        <w:r>
          <w:rPr>
            <w:noProof/>
            <w:webHidden/>
          </w:rPr>
        </w:r>
        <w:r>
          <w:rPr>
            <w:noProof/>
            <w:webHidden/>
          </w:rPr>
          <w:fldChar w:fldCharType="separate"/>
        </w:r>
        <w:r>
          <w:rPr>
            <w:noProof/>
            <w:webHidden/>
          </w:rPr>
          <w:t>9</w:t>
        </w:r>
        <w:r>
          <w:rPr>
            <w:noProof/>
            <w:webHidden/>
          </w:rPr>
          <w:fldChar w:fldCharType="end"/>
        </w:r>
      </w:hyperlink>
    </w:p>
    <w:p w14:paraId="3C29C68F" w14:textId="0B0E79E7" w:rsidR="00CD33A6" w:rsidRDefault="00CD33A6">
      <w:pPr>
        <w:pStyle w:val="TOC3"/>
        <w:tabs>
          <w:tab w:val="right" w:leader="underscore" w:pos="10082"/>
        </w:tabs>
        <w:rPr>
          <w:rFonts w:asciiTheme="minorHAnsi" w:eastAsiaTheme="minorEastAsia" w:hAnsiTheme="minorHAnsi"/>
          <w:noProof/>
          <w:color w:val="auto"/>
          <w:sz w:val="22"/>
          <w:lang w:eastAsia="en-GB"/>
        </w:rPr>
      </w:pPr>
      <w:hyperlink w:anchor="_Toc27394557" w:history="1">
        <w:r w:rsidRPr="00B16519">
          <w:rPr>
            <w:rStyle w:val="Hyperlink"/>
            <w:noProof/>
          </w:rPr>
          <w:t>C. Sector Specific Questions – Social Care</w:t>
        </w:r>
        <w:r>
          <w:rPr>
            <w:noProof/>
            <w:webHidden/>
          </w:rPr>
          <w:tab/>
        </w:r>
        <w:r>
          <w:rPr>
            <w:noProof/>
            <w:webHidden/>
          </w:rPr>
          <w:fldChar w:fldCharType="begin"/>
        </w:r>
        <w:r>
          <w:rPr>
            <w:noProof/>
            <w:webHidden/>
          </w:rPr>
          <w:instrText xml:space="preserve"> PAGEREF _Toc27394557 \h </w:instrText>
        </w:r>
        <w:r>
          <w:rPr>
            <w:noProof/>
            <w:webHidden/>
          </w:rPr>
        </w:r>
        <w:r>
          <w:rPr>
            <w:noProof/>
            <w:webHidden/>
          </w:rPr>
          <w:fldChar w:fldCharType="separate"/>
        </w:r>
        <w:r>
          <w:rPr>
            <w:noProof/>
            <w:webHidden/>
          </w:rPr>
          <w:t>10</w:t>
        </w:r>
        <w:r>
          <w:rPr>
            <w:noProof/>
            <w:webHidden/>
          </w:rPr>
          <w:fldChar w:fldCharType="end"/>
        </w:r>
      </w:hyperlink>
    </w:p>
    <w:p w14:paraId="29B3277B" w14:textId="668AC3B7" w:rsidR="00CD33A6" w:rsidRDefault="00CD33A6">
      <w:pPr>
        <w:pStyle w:val="TOC3"/>
        <w:tabs>
          <w:tab w:val="right" w:leader="underscore" w:pos="10082"/>
        </w:tabs>
        <w:rPr>
          <w:rFonts w:asciiTheme="minorHAnsi" w:eastAsiaTheme="minorEastAsia" w:hAnsiTheme="minorHAnsi"/>
          <w:noProof/>
          <w:color w:val="auto"/>
          <w:sz w:val="22"/>
          <w:lang w:eastAsia="en-GB"/>
        </w:rPr>
      </w:pPr>
      <w:hyperlink w:anchor="_Toc27394558" w:history="1">
        <w:r w:rsidRPr="00B16519">
          <w:rPr>
            <w:rStyle w:val="Hyperlink"/>
            <w:noProof/>
          </w:rPr>
          <w:t>D. Sector Specific Questions – Construction</w:t>
        </w:r>
        <w:r>
          <w:rPr>
            <w:noProof/>
            <w:webHidden/>
          </w:rPr>
          <w:tab/>
        </w:r>
        <w:r>
          <w:rPr>
            <w:noProof/>
            <w:webHidden/>
          </w:rPr>
          <w:fldChar w:fldCharType="begin"/>
        </w:r>
        <w:r>
          <w:rPr>
            <w:noProof/>
            <w:webHidden/>
          </w:rPr>
          <w:instrText xml:space="preserve"> PAGEREF _Toc27394558 \h </w:instrText>
        </w:r>
        <w:r>
          <w:rPr>
            <w:noProof/>
            <w:webHidden/>
          </w:rPr>
        </w:r>
        <w:r>
          <w:rPr>
            <w:noProof/>
            <w:webHidden/>
          </w:rPr>
          <w:fldChar w:fldCharType="separate"/>
        </w:r>
        <w:r>
          <w:rPr>
            <w:noProof/>
            <w:webHidden/>
          </w:rPr>
          <w:t>11</w:t>
        </w:r>
        <w:r>
          <w:rPr>
            <w:noProof/>
            <w:webHidden/>
          </w:rPr>
          <w:fldChar w:fldCharType="end"/>
        </w:r>
      </w:hyperlink>
    </w:p>
    <w:p w14:paraId="58FE50C1" w14:textId="16C1F923" w:rsidR="00CD33A6" w:rsidRDefault="00CD33A6">
      <w:pPr>
        <w:pStyle w:val="TOC2"/>
        <w:rPr>
          <w:rFonts w:asciiTheme="minorHAnsi" w:eastAsiaTheme="minorEastAsia" w:hAnsiTheme="minorHAnsi"/>
          <w:noProof/>
          <w:color w:val="auto"/>
          <w:sz w:val="22"/>
          <w:lang w:eastAsia="en-GB"/>
        </w:rPr>
      </w:pPr>
      <w:hyperlink w:anchor="_Toc27394559" w:history="1">
        <w:r w:rsidRPr="00B16519">
          <w:rPr>
            <w:rStyle w:val="Hyperlink"/>
            <w:noProof/>
          </w:rPr>
          <w:t>Section 3 – Non-compliance in other sectors</w:t>
        </w:r>
        <w:r>
          <w:rPr>
            <w:noProof/>
            <w:webHidden/>
          </w:rPr>
          <w:tab/>
        </w:r>
        <w:r>
          <w:rPr>
            <w:noProof/>
            <w:webHidden/>
          </w:rPr>
          <w:fldChar w:fldCharType="begin"/>
        </w:r>
        <w:r>
          <w:rPr>
            <w:noProof/>
            <w:webHidden/>
          </w:rPr>
          <w:instrText xml:space="preserve"> PAGEREF _Toc27394559 \h </w:instrText>
        </w:r>
        <w:r>
          <w:rPr>
            <w:noProof/>
            <w:webHidden/>
          </w:rPr>
        </w:r>
        <w:r>
          <w:rPr>
            <w:noProof/>
            <w:webHidden/>
          </w:rPr>
          <w:fldChar w:fldCharType="separate"/>
        </w:r>
        <w:r>
          <w:rPr>
            <w:noProof/>
            <w:webHidden/>
          </w:rPr>
          <w:t>12</w:t>
        </w:r>
        <w:r>
          <w:rPr>
            <w:noProof/>
            <w:webHidden/>
          </w:rPr>
          <w:fldChar w:fldCharType="end"/>
        </w:r>
      </w:hyperlink>
    </w:p>
    <w:p w14:paraId="2F6CE95C" w14:textId="328DE779" w:rsidR="00CD33A6" w:rsidRDefault="00CD33A6">
      <w:pPr>
        <w:pStyle w:val="TOC2"/>
        <w:rPr>
          <w:rFonts w:asciiTheme="minorHAnsi" w:eastAsiaTheme="minorEastAsia" w:hAnsiTheme="minorHAnsi"/>
          <w:noProof/>
          <w:color w:val="auto"/>
          <w:sz w:val="22"/>
          <w:lang w:eastAsia="en-GB"/>
        </w:rPr>
      </w:pPr>
      <w:hyperlink w:anchor="_Toc27394560" w:history="1">
        <w:r w:rsidRPr="00B16519">
          <w:rPr>
            <w:rStyle w:val="Hyperlink"/>
            <w:noProof/>
          </w:rPr>
          <w:t>Section 4 – Cross-cutting issues</w:t>
        </w:r>
        <w:r>
          <w:rPr>
            <w:noProof/>
            <w:webHidden/>
          </w:rPr>
          <w:tab/>
        </w:r>
        <w:r>
          <w:rPr>
            <w:noProof/>
            <w:webHidden/>
          </w:rPr>
          <w:fldChar w:fldCharType="begin"/>
        </w:r>
        <w:r>
          <w:rPr>
            <w:noProof/>
            <w:webHidden/>
          </w:rPr>
          <w:instrText xml:space="preserve"> PAGEREF _Toc27394560 \h </w:instrText>
        </w:r>
        <w:r>
          <w:rPr>
            <w:noProof/>
            <w:webHidden/>
          </w:rPr>
        </w:r>
        <w:r>
          <w:rPr>
            <w:noProof/>
            <w:webHidden/>
          </w:rPr>
          <w:fldChar w:fldCharType="separate"/>
        </w:r>
        <w:r>
          <w:rPr>
            <w:noProof/>
            <w:webHidden/>
          </w:rPr>
          <w:t>13</w:t>
        </w:r>
        <w:r>
          <w:rPr>
            <w:noProof/>
            <w:webHidden/>
          </w:rPr>
          <w:fldChar w:fldCharType="end"/>
        </w:r>
      </w:hyperlink>
    </w:p>
    <w:p w14:paraId="60B36F2B" w14:textId="0A92A10C" w:rsidR="00CC7A35" w:rsidRDefault="00E45851" w:rsidP="002642C7">
      <w:r>
        <w:fldChar w:fldCharType="end"/>
      </w:r>
    </w:p>
    <w:p w14:paraId="5EBCB10A" w14:textId="77777777" w:rsidR="00007E7A" w:rsidRDefault="00007E7A">
      <w:pPr>
        <w:spacing w:after="160" w:line="259" w:lineRule="auto"/>
        <w:rPr>
          <w:rFonts w:eastAsiaTheme="majorEastAsia" w:cstheme="majorBidi"/>
          <w:color w:val="041E42"/>
          <w:sz w:val="52"/>
          <w:szCs w:val="32"/>
        </w:rPr>
      </w:pPr>
      <w:bookmarkStart w:id="1" w:name="_Toc27148208"/>
      <w:r>
        <w:br w:type="page"/>
      </w:r>
    </w:p>
    <w:p w14:paraId="07E0C678" w14:textId="77777777" w:rsidR="00275FC1" w:rsidRDefault="00275FC1" w:rsidP="00275FC1">
      <w:pPr>
        <w:pStyle w:val="Heading1"/>
      </w:pPr>
      <w:bookmarkStart w:id="2" w:name="_Toc27391260"/>
      <w:bookmarkStart w:id="3" w:name="_Toc27394544"/>
      <w:r w:rsidRPr="00275FC1">
        <w:lastRenderedPageBreak/>
        <w:t>General information</w:t>
      </w:r>
      <w:bookmarkEnd w:id="1"/>
      <w:bookmarkEnd w:id="2"/>
      <w:bookmarkEnd w:id="3"/>
    </w:p>
    <w:p w14:paraId="552AAA68" w14:textId="77777777" w:rsidR="000251DA" w:rsidRDefault="000251DA" w:rsidP="000251DA">
      <w:pPr>
        <w:pStyle w:val="Heading2"/>
      </w:pPr>
      <w:bookmarkStart w:id="4" w:name="_Toc27148209"/>
      <w:bookmarkStart w:id="5" w:name="_Toc27391261"/>
      <w:bookmarkStart w:id="6" w:name="_Toc27394545"/>
      <w:r>
        <w:t>C</w:t>
      </w:r>
      <w:r w:rsidR="00F92FF8">
        <w:t xml:space="preserve">all for Evidence </w:t>
      </w:r>
      <w:r>
        <w:t>details</w:t>
      </w:r>
      <w:bookmarkEnd w:id="4"/>
      <w:bookmarkEnd w:id="5"/>
      <w:bookmarkEnd w:id="6"/>
    </w:p>
    <w:p w14:paraId="60D83630" w14:textId="77777777" w:rsidR="000251DA" w:rsidRPr="00EA3C6D" w:rsidRDefault="000251DA" w:rsidP="00CF5825">
      <w:pPr>
        <w:ind w:left="1560" w:hanging="1560"/>
      </w:pPr>
      <w:r w:rsidRPr="00EA3C6D">
        <w:rPr>
          <w:rStyle w:val="Boldtext"/>
        </w:rPr>
        <w:t>Issued:</w:t>
      </w:r>
      <w:r w:rsidRPr="00EA3C6D">
        <w:tab/>
      </w:r>
      <w:r w:rsidR="00F92FF8">
        <w:t>16 December 2019</w:t>
      </w:r>
    </w:p>
    <w:p w14:paraId="61A3CA8B" w14:textId="77777777" w:rsidR="000251DA" w:rsidRPr="00EA3C6D" w:rsidRDefault="000251DA" w:rsidP="00CF5825">
      <w:pPr>
        <w:ind w:left="1560" w:hanging="1560"/>
      </w:pPr>
      <w:r w:rsidRPr="00EA3C6D">
        <w:rPr>
          <w:rStyle w:val="Boldtext"/>
        </w:rPr>
        <w:t>Respond by:</w:t>
      </w:r>
      <w:r w:rsidRPr="00EA3C6D">
        <w:rPr>
          <w:b/>
        </w:rPr>
        <w:t xml:space="preserve"> </w:t>
      </w:r>
      <w:r w:rsidR="00CF5825" w:rsidRPr="00EA3C6D">
        <w:tab/>
      </w:r>
      <w:r w:rsidR="00F92FF8">
        <w:t xml:space="preserve"> 24 January 2020</w:t>
      </w:r>
    </w:p>
    <w:p w14:paraId="18CDDA33" w14:textId="0910F5BC" w:rsidR="000251DA" w:rsidRPr="002A6E9C" w:rsidRDefault="000251DA" w:rsidP="000251DA">
      <w:pPr>
        <w:rPr>
          <w:b/>
        </w:rPr>
      </w:pPr>
      <w:r w:rsidRPr="00BC2203">
        <w:rPr>
          <w:rStyle w:val="Boldtext"/>
        </w:rPr>
        <w:t>Enquiries to</w:t>
      </w:r>
      <w:r>
        <w:t>:</w:t>
      </w:r>
      <w:r w:rsidR="00141445">
        <w:t xml:space="preserve"> </w:t>
      </w:r>
      <w:hyperlink r:id="rId19" w:history="1">
        <w:r w:rsidR="00D42F27" w:rsidRPr="00D42F27">
          <w:rPr>
            <w:rStyle w:val="Hyperlink"/>
          </w:rPr>
          <w:t>LMEDirectorsoffice@beis.gov.uk</w:t>
        </w:r>
      </w:hyperlink>
    </w:p>
    <w:p w14:paraId="2C3884C2" w14:textId="77777777" w:rsidR="0074573D" w:rsidRDefault="0074573D" w:rsidP="0074573D">
      <w:pPr>
        <w:pStyle w:val="Heading2"/>
      </w:pPr>
      <w:bookmarkStart w:id="7" w:name="_Toc27148210"/>
      <w:bookmarkStart w:id="8" w:name="_Toc27391262"/>
      <w:bookmarkStart w:id="9" w:name="_Toc27394546"/>
      <w:r>
        <w:t>How to respond</w:t>
      </w:r>
      <w:bookmarkEnd w:id="7"/>
      <w:bookmarkEnd w:id="8"/>
      <w:bookmarkEnd w:id="9"/>
    </w:p>
    <w:p w14:paraId="0F49E317" w14:textId="77777777" w:rsidR="000A09FC" w:rsidRPr="008E32E9" w:rsidRDefault="008E32E9" w:rsidP="008E32E9">
      <w:pPr>
        <w:rPr>
          <w:rStyle w:val="Boldtext"/>
          <w:b w:val="0"/>
        </w:rPr>
      </w:pPr>
      <w:r w:rsidRPr="008E32E9">
        <w:rPr>
          <w:rStyle w:val="Boldtext"/>
        </w:rPr>
        <w:t>Email to:</w:t>
      </w:r>
      <w:r>
        <w:rPr>
          <w:rStyle w:val="Boldtext"/>
        </w:rPr>
        <w:t xml:space="preserve"> </w:t>
      </w:r>
      <w:hyperlink r:id="rId20" w:history="1">
        <w:r w:rsidR="00F92FF8" w:rsidRPr="00F92FF8">
          <w:rPr>
            <w:rStyle w:val="Hyperlink"/>
          </w:rPr>
          <w:t>LMEDirectorsoffice@beis.gov.uk</w:t>
        </w:r>
      </w:hyperlink>
    </w:p>
    <w:p w14:paraId="14C4287C" w14:textId="77777777" w:rsidR="00EA3C6D" w:rsidRDefault="00EA3C6D" w:rsidP="00EA3C6D">
      <w:pPr>
        <w:pStyle w:val="Heading2"/>
      </w:pPr>
      <w:bookmarkStart w:id="10" w:name="_Toc27148211"/>
      <w:bookmarkStart w:id="11" w:name="_Toc27391263"/>
      <w:bookmarkStart w:id="12" w:name="_Toc27394547"/>
      <w:r>
        <w:t>Confidentiality and data protection</w:t>
      </w:r>
      <w:bookmarkEnd w:id="10"/>
      <w:bookmarkEnd w:id="11"/>
      <w:bookmarkEnd w:id="12"/>
    </w:p>
    <w:p w14:paraId="4451C789" w14:textId="77777777" w:rsidR="00EA3C6D" w:rsidRDefault="00EA3C6D" w:rsidP="00EA3C6D">
      <w:r>
        <w:t xml:space="preserve">Information you provide in response to this consultation, including personal information, may be disclosed in accordance with UK legislation (the Freedom of Information Act 2000, the Data Protection Act 2018 and the Environmental Information Regulations 2004). </w:t>
      </w:r>
    </w:p>
    <w:p w14:paraId="10609CE0" w14:textId="77777777" w:rsidR="00546F3C" w:rsidRDefault="00EA3C6D" w:rsidP="00EA3C6D">
      <w:r>
        <w:t>If you want the information that you provide to be treated as confidential please tell us</w:t>
      </w:r>
      <w:r w:rsidR="00546F3C">
        <w:t>,</w:t>
      </w:r>
      <w:r w:rsidR="00905657">
        <w:t xml:space="preserve"> </w:t>
      </w:r>
      <w:r>
        <w:t>but be aware that we cannot guarantee confidentiality</w:t>
      </w:r>
      <w:r w:rsidR="001969AC">
        <w:t xml:space="preserve"> in all circumstances</w:t>
      </w:r>
      <w:r>
        <w:t>.</w:t>
      </w:r>
      <w:r w:rsidR="00546F3C">
        <w:t xml:space="preserve"> </w:t>
      </w:r>
      <w:r w:rsidR="00546F3C" w:rsidRPr="00546F3C">
        <w:t>An automatic confidentiality disclaimer generated by your IT system will not</w:t>
      </w:r>
      <w:r w:rsidR="00546F3C">
        <w:t xml:space="preserve"> </w:t>
      </w:r>
      <w:r w:rsidR="00546F3C" w:rsidRPr="00546F3C">
        <w:t>be regarded by us as a confidentiality request.</w:t>
      </w:r>
    </w:p>
    <w:p w14:paraId="656F0980" w14:textId="77777777" w:rsidR="00EA3C6D" w:rsidRDefault="00546F3C" w:rsidP="00EA3C6D">
      <w:r>
        <w:t>We w</w:t>
      </w:r>
      <w:r w:rsidR="00EA3C6D" w:rsidRPr="00EA3C6D">
        <w:t xml:space="preserve">ill process your personal data in accordance with </w:t>
      </w:r>
      <w:r w:rsidRPr="00546F3C">
        <w:t>all applicable UK and EU data protection laws</w:t>
      </w:r>
      <w:r>
        <w:t xml:space="preserve">. </w:t>
      </w:r>
      <w:r w:rsidR="00EA3C6D">
        <w:t xml:space="preserve">See our </w:t>
      </w:r>
      <w:hyperlink r:id="rId21" w:history="1">
        <w:r w:rsidR="00EA3C6D" w:rsidRPr="00546F3C">
          <w:rPr>
            <w:rStyle w:val="Hyperlink"/>
          </w:rPr>
          <w:t>privacy policy</w:t>
        </w:r>
      </w:hyperlink>
      <w:r w:rsidR="00EA3C6D">
        <w:t>.</w:t>
      </w:r>
    </w:p>
    <w:p w14:paraId="6FCC6251" w14:textId="77777777" w:rsidR="00793D0A" w:rsidRPr="001969AC" w:rsidRDefault="00793D0A" w:rsidP="001969AC">
      <w:pPr>
        <w:pStyle w:val="Heading2"/>
      </w:pPr>
      <w:bookmarkStart w:id="13" w:name="_Toc27148212"/>
      <w:bookmarkStart w:id="14" w:name="_Toc27391264"/>
      <w:bookmarkStart w:id="15" w:name="_Toc27394548"/>
      <w:r>
        <w:t>Quality assurance</w:t>
      </w:r>
      <w:bookmarkEnd w:id="13"/>
      <w:bookmarkEnd w:id="14"/>
      <w:bookmarkEnd w:id="15"/>
    </w:p>
    <w:p w14:paraId="0EE4B012" w14:textId="77777777" w:rsidR="00793D0A" w:rsidRDefault="00793D0A" w:rsidP="00793D0A">
      <w:r>
        <w:t xml:space="preserve">This consultation has been carried out in accordance with the government’s </w:t>
      </w:r>
      <w:hyperlink r:id="rId22" w:history="1">
        <w:r w:rsidRPr="00793D0A">
          <w:rPr>
            <w:rStyle w:val="Hyperlink"/>
          </w:rPr>
          <w:t>consultation principles</w:t>
        </w:r>
      </w:hyperlink>
      <w:r>
        <w:t>.</w:t>
      </w:r>
    </w:p>
    <w:p w14:paraId="764352B7" w14:textId="77777777" w:rsidR="001969AC" w:rsidRDefault="00793D0A" w:rsidP="00793D0A">
      <w:r>
        <w:t xml:space="preserve">If you have any complaints </w:t>
      </w:r>
      <w:r w:rsidRPr="00793D0A">
        <w:t>about the way this consultation has been conducted</w:t>
      </w:r>
      <w:r>
        <w:t>,</w:t>
      </w:r>
      <w:r w:rsidRPr="00793D0A">
        <w:t xml:space="preserve"> </w:t>
      </w:r>
      <w:r>
        <w:t xml:space="preserve">please email: </w:t>
      </w:r>
      <w:hyperlink r:id="rId23" w:history="1">
        <w:r w:rsidRPr="002C3436">
          <w:rPr>
            <w:rStyle w:val="Hyperlink"/>
          </w:rPr>
          <w:t>beis.bru@beis.gov.uk</w:t>
        </w:r>
      </w:hyperlink>
      <w:r>
        <w:t xml:space="preserve">. </w:t>
      </w:r>
    </w:p>
    <w:p w14:paraId="0FC92ED2" w14:textId="77777777" w:rsidR="001969AC" w:rsidRDefault="001969AC" w:rsidP="001969AC">
      <w:pPr>
        <w:pStyle w:val="BEISSub-title"/>
      </w:pPr>
      <w:r>
        <w:br w:type="page"/>
      </w:r>
    </w:p>
    <w:p w14:paraId="3415D6FA" w14:textId="77777777" w:rsidR="00F92FF8" w:rsidRPr="00F92FF8" w:rsidRDefault="00F92FF8" w:rsidP="00F92FF8">
      <w:pPr>
        <w:pStyle w:val="Heading1"/>
      </w:pPr>
      <w:bookmarkStart w:id="16" w:name="_Toc27394549"/>
      <w:r w:rsidRPr="00F92FF8">
        <w:lastRenderedPageBreak/>
        <w:t>Introduction</w:t>
      </w:r>
      <w:bookmarkEnd w:id="16"/>
    </w:p>
    <w:p w14:paraId="44E5007F" w14:textId="77777777" w:rsidR="00F92FF8" w:rsidRPr="00F92FF8" w:rsidRDefault="00F92FF8" w:rsidP="00F92FF8">
      <w:r w:rsidRPr="00F92FF8">
        <w:t xml:space="preserve">This call for evidence sets out the issues on which Matthew Taylor, the interim Director of Labour Market Enforcement, seeks evidence to inform his Strategy for 2020/21. </w:t>
      </w:r>
    </w:p>
    <w:p w14:paraId="2050F383" w14:textId="77777777" w:rsidR="00F92FF8" w:rsidRPr="00F92FF8" w:rsidRDefault="00F92FF8" w:rsidP="00F92FF8">
      <w:r w:rsidRPr="00F92FF8">
        <w:t xml:space="preserve">The Labour Market Enforcement Strategy for 2020/21 is due to be delivered to Government at the end of March 2020. In order to meet our statutory requirements, the available window to gather your views and evidence is unfortunately narrower than in previous years and the call for evidence will have to take place over a truncated period, namely </w:t>
      </w:r>
      <w:r w:rsidR="005C5BF6">
        <w:t>16</w:t>
      </w:r>
      <w:r w:rsidRPr="00F92FF8">
        <w:t xml:space="preserve"> December 2019 to 24 January 2020.</w:t>
      </w:r>
    </w:p>
    <w:p w14:paraId="5C9AA73A" w14:textId="77777777" w:rsidR="00F92FF8" w:rsidRPr="00F92FF8" w:rsidRDefault="00F92FF8" w:rsidP="00F92FF8">
      <w:r w:rsidRPr="00F92FF8">
        <w:t xml:space="preserve">The Director would welcome evidence from stakeholders via: </w:t>
      </w:r>
    </w:p>
    <w:p w14:paraId="340E5694" w14:textId="77777777" w:rsidR="00F92FF8" w:rsidRPr="00F92FF8" w:rsidRDefault="00F92FF8" w:rsidP="00F92FF8">
      <w:pPr>
        <w:pStyle w:val="BEISbulletedlist"/>
      </w:pPr>
      <w:r w:rsidRPr="00F92FF8">
        <w:rPr>
          <w:rStyle w:val="Boldtext"/>
        </w:rPr>
        <w:t>written feedback</w:t>
      </w:r>
      <w:r w:rsidRPr="00F92FF8">
        <w:t xml:space="preserve"> on these questions and any relevant evidence that you may wish to bring to our attention; and/ or </w:t>
      </w:r>
    </w:p>
    <w:p w14:paraId="251C44EF" w14:textId="77777777" w:rsidR="00F92FF8" w:rsidRPr="00F92FF8" w:rsidRDefault="00F92FF8" w:rsidP="00F92FF8">
      <w:pPr>
        <w:pStyle w:val="BEISbulletedlist"/>
      </w:pPr>
      <w:r w:rsidRPr="00F92FF8">
        <w:rPr>
          <w:rStyle w:val="Boldtext"/>
        </w:rPr>
        <w:t>round table meetings</w:t>
      </w:r>
      <w:r w:rsidRPr="00F92FF8">
        <w:t xml:space="preserve"> to hear views and evidence from stakeholders directly. </w:t>
      </w:r>
    </w:p>
    <w:p w14:paraId="488D3E25" w14:textId="77777777" w:rsidR="00F92FF8" w:rsidRDefault="00F92FF8" w:rsidP="00F92FF8"/>
    <w:p w14:paraId="6D95E98E" w14:textId="77777777" w:rsidR="00F92FF8" w:rsidRPr="00F92FF8" w:rsidRDefault="00F92FF8" w:rsidP="00F92FF8">
      <w:r w:rsidRPr="00F92FF8">
        <w:t xml:space="preserve">Three stakeholder events have been organised for the beginning of January (in London): one on the 6th of January and two on the 9th of January and we invite you to sign up to these by contacting the office at </w:t>
      </w:r>
      <w:hyperlink r:id="rId24" w:history="1">
        <w:r w:rsidRPr="00F92FF8">
          <w:rPr>
            <w:rStyle w:val="Hyperlink"/>
          </w:rPr>
          <w:t>LMEDirectorsoffice@beis.gov.uk</w:t>
        </w:r>
      </w:hyperlink>
      <w:r w:rsidRPr="00F92FF8">
        <w:t xml:space="preserve">. If you wish to host a roundtable to discuss any of these issues this would also be welcomed, particularly out of London, and the Director or a representative from his Office would try to attend, or you could feed back as a group. </w:t>
      </w:r>
    </w:p>
    <w:p w14:paraId="636E85FD" w14:textId="77777777" w:rsidR="006E27A4" w:rsidRPr="00F92FF8" w:rsidRDefault="006E27A4" w:rsidP="006E27A4">
      <w:pPr>
        <w:pStyle w:val="Heading1"/>
      </w:pPr>
      <w:bookmarkStart w:id="17" w:name="_Toc27394550"/>
      <w:r w:rsidRPr="00F92FF8">
        <w:t>Background</w:t>
      </w:r>
      <w:bookmarkEnd w:id="17"/>
    </w:p>
    <w:p w14:paraId="22172071" w14:textId="77777777" w:rsidR="006E27A4" w:rsidRPr="00F92FF8" w:rsidRDefault="006E27A4" w:rsidP="006E27A4">
      <w:r w:rsidRPr="00F92FF8">
        <w:t>The role of Director of Labour Market Enforcement was created under the Immigration Act 2016 (the Act), jointly sponsored by Home Office (HO) and Department for Business, Energy and Industrial Strategy (BEIS), to bring better focus and co-ordination to the enforcement of labour market legislation. The Director has overarching responsibility for setting the strategic direction of the three labour market enforcement bodies: HMRC National Minimum Wage/National Living Wage (NMW/NLW), Gangmasters and Labour Abuse Authority (GLAA), and Employment Agency Standards (EAS).</w:t>
      </w:r>
    </w:p>
    <w:p w14:paraId="6C44473F" w14:textId="77777777" w:rsidR="006E27A4" w:rsidRPr="00F92FF8" w:rsidRDefault="006E27A4" w:rsidP="006E27A4">
      <w:r w:rsidRPr="00F92FF8">
        <w:t xml:space="preserve">Sir David Metcalf was the first Director of LME and retired in June 2019. Matthew Taylor was appointed interim Director in late summer 2019. </w:t>
      </w:r>
    </w:p>
    <w:p w14:paraId="126E1E92" w14:textId="77777777" w:rsidR="006E27A4" w:rsidRPr="00F92FF8" w:rsidRDefault="006E27A4" w:rsidP="006E27A4">
      <w:r w:rsidRPr="00F92FF8">
        <w:t xml:space="preserve">The first two Strategies from the Director can be found here: </w:t>
      </w:r>
      <w:hyperlink r:id="rId25" w:history="1">
        <w:r w:rsidRPr="00F92FF8">
          <w:rPr>
            <w:rStyle w:val="Hyperlink"/>
          </w:rPr>
          <w:t>https://www.gov.uk/government/people/matthew-taylor</w:t>
        </w:r>
      </w:hyperlink>
      <w:r w:rsidRPr="00F92FF8">
        <w:t xml:space="preserve"> </w:t>
      </w:r>
    </w:p>
    <w:p w14:paraId="2597830F" w14:textId="77777777" w:rsidR="006E27A4" w:rsidRPr="00F92FF8" w:rsidRDefault="006E27A4" w:rsidP="006E27A4">
      <w:r w:rsidRPr="00F92FF8">
        <w:t xml:space="preserve">The Government has yet to respond to the recommendations in the 2019/20 Strategy. </w:t>
      </w:r>
    </w:p>
    <w:p w14:paraId="408B9CE2" w14:textId="77777777" w:rsidR="006E27A4" w:rsidRPr="00F92FF8" w:rsidRDefault="006E27A4" w:rsidP="006E27A4">
      <w:r w:rsidRPr="00F92FF8">
        <w:t xml:space="preserve">One of the main requirements of the Act is for the Director to produce an annual Strategy to set the strategic direction of the enforcement bodies. This is to be submitted to Government before the end of the financial year (i.e. the 2020/21 Strategy is due by the end of March 2020). </w:t>
      </w:r>
    </w:p>
    <w:p w14:paraId="470E5A0D" w14:textId="77777777" w:rsidR="006E27A4" w:rsidRPr="00F92FF8" w:rsidRDefault="006E27A4" w:rsidP="006E27A4">
      <w:r w:rsidRPr="00F92FF8">
        <w:lastRenderedPageBreak/>
        <w:t>The call for evidence is integral to informing the Strategy and helping the Director shape his recommendations to Government. The Director and his team are very keen to hear your views, concerns, ideas and evidence to supplement the analysis, research and inter-departmental discussions that also feed into the development of the Strategy.</w:t>
      </w:r>
    </w:p>
    <w:p w14:paraId="0CA1774C" w14:textId="77777777" w:rsidR="006E27A4" w:rsidRPr="00F92FF8" w:rsidRDefault="006E27A4" w:rsidP="006E27A4">
      <w:r w:rsidRPr="00F92FF8">
        <w:t xml:space="preserve">This year, the appointment of a new Director, the consultation on the Single Enforcement Body (SEB) and the General Election have meant that the stakeholder engagement is happening much later in the year than for previous Strategies. Consequently, we unfortunately have a much-compressed timetable in which to seek your views. We hope to still speak to as many of you as possible and encourage you to provide your evidence.  </w:t>
      </w:r>
    </w:p>
    <w:p w14:paraId="296A5888" w14:textId="77777777" w:rsidR="006E27A4" w:rsidRPr="00F92FF8" w:rsidRDefault="006E27A4" w:rsidP="006E27A4">
      <w:pPr>
        <w:pStyle w:val="Heading2"/>
      </w:pPr>
      <w:bookmarkStart w:id="18" w:name="_Toc27394551"/>
      <w:r w:rsidRPr="00F92FF8">
        <w:t>Structure of call for evidence</w:t>
      </w:r>
      <w:bookmarkEnd w:id="18"/>
    </w:p>
    <w:p w14:paraId="6FD31C8A" w14:textId="77777777" w:rsidR="006E27A4" w:rsidRPr="00F92FF8" w:rsidRDefault="006E27A4" w:rsidP="006E27A4">
      <w:r w:rsidRPr="00F92FF8">
        <w:t>This call for evidence is structured in four sections:</w:t>
      </w:r>
    </w:p>
    <w:p w14:paraId="10FAD0BF" w14:textId="77777777" w:rsidR="006E27A4" w:rsidRPr="006E27A4" w:rsidRDefault="006E27A4" w:rsidP="006E27A4">
      <w:r w:rsidRPr="00F92FF8">
        <w:t>Section 1: About you</w:t>
      </w:r>
    </w:p>
    <w:p w14:paraId="0126F78C" w14:textId="77777777" w:rsidR="006E27A4" w:rsidRPr="006E27A4" w:rsidRDefault="006E27A4" w:rsidP="006E27A4">
      <w:r w:rsidRPr="00F92FF8">
        <w:t xml:space="preserve">Section 2: Questions on four high-risk sectors: hand car washes, agriculture, social care and construction. </w:t>
      </w:r>
    </w:p>
    <w:p w14:paraId="4EF36643" w14:textId="77777777" w:rsidR="006E27A4" w:rsidRPr="006E27A4" w:rsidRDefault="006E27A4" w:rsidP="006E27A4">
      <w:r w:rsidRPr="00F92FF8">
        <w:t>Section 3: Questions on non-compliance in other sectors</w:t>
      </w:r>
    </w:p>
    <w:p w14:paraId="6AA6FF37" w14:textId="77777777" w:rsidR="006E27A4" w:rsidRPr="006E27A4" w:rsidRDefault="006E27A4" w:rsidP="006E27A4">
      <w:r w:rsidRPr="00F92FF8">
        <w:t>Section 4: Cross cutting issues – looking for evidence and views on non-sector specific issues.</w:t>
      </w:r>
    </w:p>
    <w:p w14:paraId="2399D559" w14:textId="77777777" w:rsidR="006E27A4" w:rsidRPr="00F92FF8" w:rsidRDefault="006E27A4" w:rsidP="006E27A4">
      <w:r w:rsidRPr="00F92FF8">
        <w:t xml:space="preserve">The Director is not seeking views at this stage on the Single Enforcement Body (SEB) and will not cover this in any detail in this Strategy. The Director has already provided his initial views to the Government on this issue (available </w:t>
      </w:r>
      <w:hyperlink r:id="rId26" w:history="1">
        <w:r w:rsidRPr="00F92FF8">
          <w:rPr>
            <w:rStyle w:val="Hyperlink"/>
          </w:rPr>
          <w:t>here</w:t>
        </w:r>
      </w:hyperlink>
      <w:r w:rsidRPr="00F92FF8">
        <w:t>) and is now awaiting the results from the BEIS consultation to be published and for clarity of political direction before developing these ideas further. The Director may therefore wish to make further submissions to Government on the SEB in due course and would want to elicit views and evidence from stakeholders at that time.</w:t>
      </w:r>
    </w:p>
    <w:p w14:paraId="5F9A6E2E" w14:textId="77777777" w:rsidR="006E27A4" w:rsidRPr="00F92FF8" w:rsidRDefault="006E27A4" w:rsidP="006E27A4">
      <w:r w:rsidRPr="00F92FF8">
        <w:t>It is not expected that you answer every section, or every question. Please skip Section 2 if you do not have evidence specific to those high-risk sectors. You are of course welcome to submit any documents (e.g. research, reports or media articles) to which you refer in your evidence.</w:t>
      </w:r>
    </w:p>
    <w:p w14:paraId="4281B30D" w14:textId="77777777" w:rsidR="006E27A4" w:rsidRPr="00F92FF8" w:rsidRDefault="006E27A4" w:rsidP="006E27A4">
      <w:r w:rsidRPr="00F92FF8">
        <w:t xml:space="preserve">We may wish to quote evidence received in the published Strategy to support its conclusions and recommendations and will attribute these to the individual or organisation that supplied it, unless we are explicitly asked not to do so. </w:t>
      </w:r>
      <w:r w:rsidRPr="00F92FF8">
        <w:rPr>
          <w:rStyle w:val="Boldtext"/>
        </w:rPr>
        <w:t>Accordingly, please highlight whether any of the information you submit is of a sensitive nature or if you wish to remain anonymous.</w:t>
      </w:r>
    </w:p>
    <w:p w14:paraId="28AA22C5" w14:textId="3DC8E656" w:rsidR="006E27A4" w:rsidRPr="00F92FF8" w:rsidRDefault="006E27A4" w:rsidP="006E27A4">
      <w:r w:rsidRPr="00F92FF8">
        <w:t xml:space="preserve">Please send your evidence to: </w:t>
      </w:r>
      <w:hyperlink r:id="rId27">
        <w:r w:rsidRPr="00F92FF8">
          <w:rPr>
            <w:rStyle w:val="Hyperlink"/>
          </w:rPr>
          <w:t>LMEDirectorsoffice@beis.gov.uk</w:t>
        </w:r>
      </w:hyperlink>
      <w:r w:rsidRPr="00F92FF8">
        <w:t xml:space="preserve"> by</w:t>
      </w:r>
      <w:r w:rsidRPr="009A4964">
        <w:rPr>
          <w:rStyle w:val="Boldtext"/>
        </w:rPr>
        <w:t xml:space="preserve"> Friday 24th January 2020</w:t>
      </w:r>
      <w:r w:rsidRPr="00F92FF8">
        <w:t xml:space="preserve"> and feel free to contact the Office at the same address if you have any questions. </w:t>
      </w:r>
    </w:p>
    <w:p w14:paraId="2B2DDDCE" w14:textId="77777777" w:rsidR="00F92FF8" w:rsidRDefault="00F92FF8">
      <w:pPr>
        <w:spacing w:after="160" w:line="259" w:lineRule="auto"/>
        <w:rPr>
          <w:rFonts w:eastAsiaTheme="majorEastAsia" w:cstheme="majorBidi"/>
          <w:color w:val="041E42"/>
          <w:sz w:val="52"/>
          <w:szCs w:val="32"/>
        </w:rPr>
      </w:pPr>
      <w:r>
        <w:br w:type="page"/>
      </w:r>
    </w:p>
    <w:p w14:paraId="4E62DBD7" w14:textId="4DBB5728" w:rsidR="006E27A4" w:rsidRPr="00F92FF8" w:rsidRDefault="006E27A4" w:rsidP="006E27A4">
      <w:pPr>
        <w:pStyle w:val="Heading1"/>
      </w:pPr>
      <w:bookmarkStart w:id="19" w:name="_Toc27394552"/>
      <w:r w:rsidRPr="00F92FF8">
        <w:lastRenderedPageBreak/>
        <w:t>Call for Evidence Questions</w:t>
      </w:r>
      <w:bookmarkEnd w:id="19"/>
    </w:p>
    <w:p w14:paraId="335A4541" w14:textId="630563BD" w:rsidR="00F92FF8" w:rsidRPr="00F92FF8" w:rsidRDefault="00F92FF8" w:rsidP="00007E7A">
      <w:pPr>
        <w:pStyle w:val="Heading2"/>
      </w:pPr>
      <w:bookmarkStart w:id="20" w:name="_Toc27394553"/>
      <w:r w:rsidRPr="00F92FF8">
        <w:t>Section 1 – About you</w:t>
      </w:r>
      <w:bookmarkEnd w:id="20"/>
    </w:p>
    <w:p w14:paraId="291FA558" w14:textId="77777777" w:rsidR="00F92FF8" w:rsidRPr="00F92FF8" w:rsidRDefault="00D42F27" w:rsidP="00D42F27">
      <w:r>
        <w:t xml:space="preserve">1.1 </w:t>
      </w:r>
      <w:r w:rsidR="00F92FF8" w:rsidRPr="00831E3E">
        <w:t>Please briefly tell us about you</w:t>
      </w:r>
      <w:r w:rsidR="00F92FF8" w:rsidRPr="00F92FF8">
        <w:t xml:space="preserve"> / your organisation and your interest in enforcement of labour market regulations.</w:t>
      </w:r>
    </w:p>
    <w:tbl>
      <w:tblPr>
        <w:tblStyle w:val="TableGrid"/>
        <w:tblW w:w="10201" w:type="dxa"/>
        <w:tblLook w:val="04A0" w:firstRow="1" w:lastRow="0" w:firstColumn="1" w:lastColumn="0" w:noHBand="0" w:noVBand="1"/>
      </w:tblPr>
      <w:tblGrid>
        <w:gridCol w:w="10201"/>
      </w:tblGrid>
      <w:tr w:rsidR="00F92FF8" w14:paraId="055F27A8" w14:textId="77777777" w:rsidTr="005C5BF6">
        <w:tc>
          <w:tcPr>
            <w:tcW w:w="10201" w:type="dxa"/>
          </w:tcPr>
          <w:p w14:paraId="3E16F12E" w14:textId="77777777" w:rsidR="00F92FF8" w:rsidRPr="00F92FF8" w:rsidRDefault="00F92FF8" w:rsidP="00F92FF8"/>
          <w:p w14:paraId="112F497E" w14:textId="77777777" w:rsidR="00F92FF8" w:rsidRPr="00F92FF8" w:rsidRDefault="00F92FF8" w:rsidP="00F92FF8"/>
          <w:p w14:paraId="5E232569" w14:textId="77777777" w:rsidR="00F92FF8" w:rsidRPr="00F92FF8" w:rsidRDefault="00F92FF8" w:rsidP="00F92FF8"/>
        </w:tc>
      </w:tr>
    </w:tbl>
    <w:p w14:paraId="27896D10" w14:textId="77777777" w:rsidR="00F92FF8" w:rsidRPr="00F92FF8" w:rsidRDefault="00F92FF8" w:rsidP="005C5BF6">
      <w:pPr>
        <w:pStyle w:val="Heading2"/>
      </w:pPr>
      <w:bookmarkStart w:id="21" w:name="_Toc27394554"/>
      <w:r w:rsidRPr="00F92FF8">
        <w:t>Section 2 – Four High-Risk Sectors</w:t>
      </w:r>
      <w:bookmarkEnd w:id="21"/>
      <w:r w:rsidRPr="00F92FF8">
        <w:t xml:space="preserve"> </w:t>
      </w:r>
    </w:p>
    <w:p w14:paraId="5E29D6ED" w14:textId="77777777" w:rsidR="00F92FF8" w:rsidRPr="00F92FF8" w:rsidRDefault="00F92FF8" w:rsidP="00F92FF8">
      <w:r w:rsidRPr="00F92FF8">
        <w:t>In previous Labour Market Enforcement Strategies, assessments have been made using the available intelligence and wider evidence to identify those sectors that are at risk of labour exploitation. We focused on three of these priority sectors (warehousing, restaurants, hotels) in our 2019/20 Strategy. For this current Strategy (2020/21) we are focusing primarily on non-compliance and enforcement in the following four sectors:</w:t>
      </w:r>
    </w:p>
    <w:p w14:paraId="06273351" w14:textId="77777777" w:rsidR="00F92FF8" w:rsidRPr="005C5BF6" w:rsidRDefault="00F92FF8" w:rsidP="005C5BF6">
      <w:pPr>
        <w:pStyle w:val="BEISbulletedlist"/>
        <w:rPr>
          <w:rStyle w:val="Boldtext"/>
        </w:rPr>
      </w:pPr>
      <w:r w:rsidRPr="005C5BF6">
        <w:rPr>
          <w:rStyle w:val="Boldtext"/>
        </w:rPr>
        <w:t>Hand car washes</w:t>
      </w:r>
    </w:p>
    <w:p w14:paraId="28E86F83" w14:textId="77777777" w:rsidR="00F92FF8" w:rsidRPr="005C5BF6" w:rsidRDefault="00F92FF8" w:rsidP="005C5BF6">
      <w:pPr>
        <w:pStyle w:val="BEISbulletedlist"/>
        <w:rPr>
          <w:rStyle w:val="Boldtext"/>
        </w:rPr>
      </w:pPr>
      <w:r w:rsidRPr="005C5BF6">
        <w:rPr>
          <w:rStyle w:val="Boldtext"/>
        </w:rPr>
        <w:t>Agriculture</w:t>
      </w:r>
    </w:p>
    <w:p w14:paraId="780ABA32" w14:textId="77777777" w:rsidR="00F92FF8" w:rsidRPr="005C5BF6" w:rsidRDefault="00F92FF8" w:rsidP="005C5BF6">
      <w:pPr>
        <w:pStyle w:val="BEISbulletedlist"/>
        <w:rPr>
          <w:rStyle w:val="Boldtext"/>
        </w:rPr>
      </w:pPr>
      <w:r w:rsidRPr="005C5BF6">
        <w:rPr>
          <w:rStyle w:val="Boldtext"/>
        </w:rPr>
        <w:t xml:space="preserve">Social care </w:t>
      </w:r>
    </w:p>
    <w:p w14:paraId="4E96068D" w14:textId="77777777" w:rsidR="00F92FF8" w:rsidRPr="005C5BF6" w:rsidRDefault="00F92FF8" w:rsidP="005C5BF6">
      <w:pPr>
        <w:pStyle w:val="BEISbulletedlist"/>
        <w:rPr>
          <w:rStyle w:val="Boldtext"/>
        </w:rPr>
      </w:pPr>
      <w:r w:rsidRPr="005C5BF6">
        <w:rPr>
          <w:rStyle w:val="Boldtext"/>
        </w:rPr>
        <w:t>Construction</w:t>
      </w:r>
    </w:p>
    <w:p w14:paraId="6C8628C2" w14:textId="77777777" w:rsidR="00F92FF8" w:rsidRPr="00F92FF8" w:rsidRDefault="00F92FF8" w:rsidP="00F92FF8">
      <w:r w:rsidRPr="00F92FF8">
        <w:t xml:space="preserve">The Strategy will go into detail on each of these, looking at what is known about the scale and nature of non-compliance, what is currently being done to enforce labour rights and what options there are for improvements going forward. In this section, we therefore ask for evidence that is specific to these sectors. </w:t>
      </w:r>
    </w:p>
    <w:p w14:paraId="71D69D00" w14:textId="77777777" w:rsidR="00F92FF8" w:rsidRPr="00F92FF8" w:rsidRDefault="00F92FF8" w:rsidP="00F92FF8">
      <w:r w:rsidRPr="00F92FF8">
        <w:t xml:space="preserve">We recognise that risks are seen in other sectors beyond the listed above and these continue to be monitored.  If you do not have evidence specific to the four sectors listed above, please go straight to </w:t>
      </w:r>
      <w:r w:rsidRPr="005C5BF6">
        <w:rPr>
          <w:rStyle w:val="Boldtext"/>
        </w:rPr>
        <w:t>Section 3</w:t>
      </w:r>
      <w:r w:rsidRPr="00F92FF8">
        <w:t xml:space="preserve">. </w:t>
      </w:r>
    </w:p>
    <w:p w14:paraId="5151F306" w14:textId="77777777" w:rsidR="00F92FF8" w:rsidRPr="00F92FF8" w:rsidRDefault="00F92FF8" w:rsidP="00F92FF8"/>
    <w:p w14:paraId="4FE507EB" w14:textId="77777777" w:rsidR="00F92FF8" w:rsidRPr="00F92FF8" w:rsidRDefault="00F92FF8" w:rsidP="00F92FF8"/>
    <w:p w14:paraId="206D9AF0" w14:textId="77777777" w:rsidR="00F92FF8" w:rsidRPr="00F92FF8" w:rsidRDefault="00F92FF8" w:rsidP="00F92FF8">
      <w:r w:rsidRPr="00F92FF8">
        <w:br w:type="page"/>
      </w:r>
    </w:p>
    <w:p w14:paraId="27DDB77D" w14:textId="0B18E28E" w:rsidR="00F92FF8" w:rsidRPr="00F92FF8" w:rsidRDefault="005C5BF6" w:rsidP="00007E7A">
      <w:pPr>
        <w:pStyle w:val="Heading3"/>
      </w:pPr>
      <w:bookmarkStart w:id="22" w:name="_Toc27394555"/>
      <w:r>
        <w:lastRenderedPageBreak/>
        <w:t xml:space="preserve">A. </w:t>
      </w:r>
      <w:r w:rsidR="00F92FF8" w:rsidRPr="00F92FF8">
        <w:t xml:space="preserve">Sector Specific Questions </w:t>
      </w:r>
      <w:r w:rsidR="00DC14DD" w:rsidRPr="00DC14DD">
        <w:t>–</w:t>
      </w:r>
      <w:r w:rsidR="00F92FF8" w:rsidRPr="00F92FF8">
        <w:t xml:space="preserve"> Hand Car Washes</w:t>
      </w:r>
      <w:bookmarkEnd w:id="22"/>
    </w:p>
    <w:p w14:paraId="7FD50921" w14:textId="77777777" w:rsidR="00F92FF8" w:rsidRPr="00F92FF8" w:rsidRDefault="00F92FF8" w:rsidP="00F92FF8">
      <w:r w:rsidRPr="00F92FF8">
        <w:t>2.1 What are the issues of non-compliance in hand car washes? Have there been any changes in the past 12 months?</w:t>
      </w:r>
    </w:p>
    <w:p w14:paraId="2ACC2536" w14:textId="77777777" w:rsidR="00F92FF8" w:rsidRPr="00F92FF8" w:rsidRDefault="00F92FF8" w:rsidP="005C5BF6">
      <w:pPr>
        <w:pStyle w:val="BEISbulletedlist"/>
      </w:pPr>
      <w:r w:rsidRPr="00F92FF8">
        <w:t xml:space="preserve">What evidence do you have on the </w:t>
      </w:r>
      <w:r w:rsidRPr="005C5BF6">
        <w:rPr>
          <w:rStyle w:val="Boldtext"/>
        </w:rPr>
        <w:t>nature</w:t>
      </w:r>
      <w:r w:rsidRPr="00F92FF8">
        <w:t xml:space="preserve"> of the issues?</w:t>
      </w:r>
    </w:p>
    <w:p w14:paraId="74BC4395" w14:textId="77777777" w:rsidR="00F92FF8" w:rsidRPr="00F92FF8" w:rsidRDefault="00F92FF8" w:rsidP="005C5BF6">
      <w:pPr>
        <w:pStyle w:val="BEISbulletedlist"/>
      </w:pPr>
      <w:r w:rsidRPr="00F92FF8">
        <w:t xml:space="preserve">What evidence do you have on the </w:t>
      </w:r>
      <w:r w:rsidRPr="005C5BF6">
        <w:rPr>
          <w:rStyle w:val="Boldtext"/>
        </w:rPr>
        <w:t>scale</w:t>
      </w:r>
      <w:r w:rsidRPr="00F92FF8">
        <w:t xml:space="preserve"> of the issues in this sector?</w:t>
      </w:r>
    </w:p>
    <w:tbl>
      <w:tblPr>
        <w:tblStyle w:val="TableGrid"/>
        <w:tblW w:w="10060" w:type="dxa"/>
        <w:tblLook w:val="04A0" w:firstRow="1" w:lastRow="0" w:firstColumn="1" w:lastColumn="0" w:noHBand="0" w:noVBand="1"/>
      </w:tblPr>
      <w:tblGrid>
        <w:gridCol w:w="10060"/>
      </w:tblGrid>
      <w:tr w:rsidR="00F92FF8" w:rsidRPr="00550D13" w14:paraId="0029750E" w14:textId="77777777" w:rsidTr="00B3015F">
        <w:tc>
          <w:tcPr>
            <w:tcW w:w="10060" w:type="dxa"/>
          </w:tcPr>
          <w:p w14:paraId="7579A975" w14:textId="77777777" w:rsidR="00F92FF8" w:rsidRPr="00F92FF8" w:rsidRDefault="00F92FF8" w:rsidP="00F92FF8"/>
          <w:p w14:paraId="17A8BE74" w14:textId="77777777" w:rsidR="00F92FF8" w:rsidRDefault="00F92FF8" w:rsidP="00F92FF8"/>
          <w:p w14:paraId="58E2642A" w14:textId="605428A9" w:rsidR="006E27A4" w:rsidRPr="00F92FF8" w:rsidRDefault="006E27A4" w:rsidP="00F92FF8"/>
        </w:tc>
      </w:tr>
    </w:tbl>
    <w:p w14:paraId="517C4CBD" w14:textId="77777777" w:rsidR="00F92FF8" w:rsidRPr="00F92FF8" w:rsidRDefault="00F92FF8" w:rsidP="00F92FF8"/>
    <w:p w14:paraId="2898C069" w14:textId="77777777" w:rsidR="00F92FF8" w:rsidRPr="00F92FF8" w:rsidRDefault="00F92FF8" w:rsidP="00F92FF8">
      <w:r w:rsidRPr="00F92FF8">
        <w:t>2.2 What enforcement or worker rights protection activity are you aware of in hand car washes? Has there been any change/ developments in the past 12 months?</w:t>
      </w:r>
    </w:p>
    <w:p w14:paraId="071A4487" w14:textId="77777777" w:rsidR="00F92FF8" w:rsidRPr="00F92FF8" w:rsidRDefault="00F92FF8" w:rsidP="005C5BF6">
      <w:pPr>
        <w:pStyle w:val="BEISbulletedlist"/>
      </w:pPr>
      <w:r w:rsidRPr="00F92FF8">
        <w:t>By the three enforcement bodies (GLAA, EAS, HMRC NMW)</w:t>
      </w:r>
    </w:p>
    <w:p w14:paraId="15C3B45B" w14:textId="77777777" w:rsidR="00F92FF8" w:rsidRPr="00F92FF8" w:rsidRDefault="00F92FF8" w:rsidP="005C5BF6">
      <w:pPr>
        <w:pStyle w:val="BEISbulletedlist"/>
      </w:pPr>
      <w:r w:rsidRPr="00F92FF8">
        <w:t>By other government bodies (e.g. Health and Safety Executive, Local Authorities)</w:t>
      </w:r>
    </w:p>
    <w:p w14:paraId="0FEABB36" w14:textId="77777777" w:rsidR="00F92FF8" w:rsidRPr="00F92FF8" w:rsidRDefault="00F92FF8" w:rsidP="005C5BF6">
      <w:pPr>
        <w:pStyle w:val="BEISbulletedlist"/>
      </w:pPr>
      <w:r w:rsidRPr="00F92FF8">
        <w:t>By non-government bodies (e.g. by sector bodies, charities, campaigning groups, etc.)</w:t>
      </w:r>
    </w:p>
    <w:tbl>
      <w:tblPr>
        <w:tblStyle w:val="TableGrid"/>
        <w:tblW w:w="10060" w:type="dxa"/>
        <w:tblLook w:val="04A0" w:firstRow="1" w:lastRow="0" w:firstColumn="1" w:lastColumn="0" w:noHBand="0" w:noVBand="1"/>
      </w:tblPr>
      <w:tblGrid>
        <w:gridCol w:w="10060"/>
      </w:tblGrid>
      <w:tr w:rsidR="00F92FF8" w:rsidRPr="00550D13" w14:paraId="5A365103" w14:textId="77777777" w:rsidTr="00B3015F">
        <w:tc>
          <w:tcPr>
            <w:tcW w:w="10060" w:type="dxa"/>
          </w:tcPr>
          <w:p w14:paraId="3B1CCA47" w14:textId="77777777" w:rsidR="00F92FF8" w:rsidRPr="00F92FF8" w:rsidRDefault="00F92FF8" w:rsidP="00F92FF8"/>
          <w:p w14:paraId="12649AE5" w14:textId="77777777" w:rsidR="006E27A4" w:rsidRDefault="006E27A4" w:rsidP="00F92FF8"/>
          <w:p w14:paraId="185D9BFF" w14:textId="42AA17EC" w:rsidR="006E27A4" w:rsidRPr="00F92FF8" w:rsidRDefault="006E27A4" w:rsidP="00F92FF8"/>
        </w:tc>
      </w:tr>
    </w:tbl>
    <w:p w14:paraId="70CED5F3" w14:textId="77777777" w:rsidR="00F92FF8" w:rsidRPr="00F92FF8" w:rsidRDefault="00F92FF8" w:rsidP="00F92FF8"/>
    <w:p w14:paraId="49F2C0C4" w14:textId="77777777" w:rsidR="00F92FF8" w:rsidRPr="00F92FF8" w:rsidRDefault="00F92FF8" w:rsidP="00F92FF8">
      <w:r w:rsidRPr="00F92FF8">
        <w:t>2.3 What impact do you think these interventions have had? i.e. are they effective? Why? What would make them more effective?</w:t>
      </w:r>
    </w:p>
    <w:tbl>
      <w:tblPr>
        <w:tblStyle w:val="TableGrid"/>
        <w:tblW w:w="10060" w:type="dxa"/>
        <w:tblLook w:val="04A0" w:firstRow="1" w:lastRow="0" w:firstColumn="1" w:lastColumn="0" w:noHBand="0" w:noVBand="1"/>
      </w:tblPr>
      <w:tblGrid>
        <w:gridCol w:w="10060"/>
      </w:tblGrid>
      <w:tr w:rsidR="00F92FF8" w:rsidRPr="00550D13" w14:paraId="0C41CA72" w14:textId="77777777" w:rsidTr="00B3015F">
        <w:tc>
          <w:tcPr>
            <w:tcW w:w="10060" w:type="dxa"/>
          </w:tcPr>
          <w:p w14:paraId="00D9F1DA" w14:textId="77777777" w:rsidR="00F92FF8" w:rsidRPr="00F92FF8" w:rsidRDefault="00F92FF8" w:rsidP="00F92FF8"/>
          <w:p w14:paraId="6B8FB475" w14:textId="77777777" w:rsidR="00F92FF8" w:rsidRDefault="00F92FF8" w:rsidP="00F92FF8"/>
          <w:p w14:paraId="39C31678" w14:textId="030AE824" w:rsidR="006E27A4" w:rsidRPr="00F92FF8" w:rsidRDefault="006E27A4" w:rsidP="00F92FF8"/>
        </w:tc>
      </w:tr>
    </w:tbl>
    <w:p w14:paraId="12E2E4FD" w14:textId="77777777" w:rsidR="006E27A4" w:rsidRDefault="006E27A4" w:rsidP="00F92FF8"/>
    <w:p w14:paraId="53002A84" w14:textId="2895B8E5" w:rsidR="00F92FF8" w:rsidRPr="00F92FF8" w:rsidRDefault="00F92FF8" w:rsidP="00F92FF8">
      <w:r w:rsidRPr="00F92FF8">
        <w:t xml:space="preserve">2.4 What </w:t>
      </w:r>
      <w:r w:rsidRPr="005C5BF6">
        <w:rPr>
          <w:rStyle w:val="Boldtext"/>
        </w:rPr>
        <w:t>three</w:t>
      </w:r>
      <w:r w:rsidRPr="00F92FF8">
        <w:t xml:space="preserve"> changes to enforcement do you think would have the most impact on workers at risk of exploitation in hand car washes? </w:t>
      </w:r>
    </w:p>
    <w:tbl>
      <w:tblPr>
        <w:tblStyle w:val="TableGrid"/>
        <w:tblW w:w="10060" w:type="dxa"/>
        <w:tblLook w:val="04A0" w:firstRow="1" w:lastRow="0" w:firstColumn="1" w:lastColumn="0" w:noHBand="0" w:noVBand="1"/>
      </w:tblPr>
      <w:tblGrid>
        <w:gridCol w:w="10060"/>
      </w:tblGrid>
      <w:tr w:rsidR="00F92FF8" w:rsidRPr="00550D13" w14:paraId="690321A1" w14:textId="77777777" w:rsidTr="00B3015F">
        <w:tc>
          <w:tcPr>
            <w:tcW w:w="10060" w:type="dxa"/>
          </w:tcPr>
          <w:p w14:paraId="6D5C7C6F" w14:textId="3F9F2090" w:rsidR="00F92FF8" w:rsidRPr="00F92FF8" w:rsidRDefault="00F92FF8" w:rsidP="00F92FF8">
            <w:r w:rsidRPr="00F92FF8">
              <w:t>1.</w:t>
            </w:r>
          </w:p>
          <w:p w14:paraId="0214DA13" w14:textId="56B10589" w:rsidR="00F92FF8" w:rsidRPr="00F92FF8" w:rsidRDefault="00F92FF8" w:rsidP="00F92FF8">
            <w:r w:rsidRPr="00F92FF8">
              <w:t>2.</w:t>
            </w:r>
          </w:p>
          <w:p w14:paraId="74FEAB6B" w14:textId="768B5140" w:rsidR="006E27A4" w:rsidRPr="00F92FF8" w:rsidRDefault="00F92FF8" w:rsidP="00F92FF8">
            <w:r w:rsidRPr="00F92FF8">
              <w:t>3.</w:t>
            </w:r>
          </w:p>
        </w:tc>
      </w:tr>
    </w:tbl>
    <w:p w14:paraId="382E14B3" w14:textId="77777777" w:rsidR="00F92FF8" w:rsidRPr="00F92FF8" w:rsidRDefault="00F92FF8" w:rsidP="00F92FF8"/>
    <w:p w14:paraId="6902E6F7" w14:textId="147C11BC" w:rsidR="00F92FF8" w:rsidRPr="00F92FF8" w:rsidRDefault="00F92FF8" w:rsidP="00007E7A">
      <w:pPr>
        <w:pStyle w:val="Heading3"/>
      </w:pPr>
      <w:r w:rsidRPr="00F92FF8">
        <w:br w:type="page"/>
      </w:r>
      <w:bookmarkStart w:id="23" w:name="_Toc27394556"/>
      <w:r w:rsidR="006E27A4">
        <w:lastRenderedPageBreak/>
        <w:t xml:space="preserve">B. </w:t>
      </w:r>
      <w:r w:rsidR="006E27A4" w:rsidRPr="00F92FF8">
        <w:t>Sector Specific Questions – Agriculture</w:t>
      </w:r>
      <w:bookmarkEnd w:id="23"/>
    </w:p>
    <w:p w14:paraId="2F637FBA" w14:textId="77777777" w:rsidR="00F92FF8" w:rsidRPr="00F92FF8" w:rsidRDefault="00F92FF8" w:rsidP="00F92FF8">
      <w:r w:rsidRPr="00F92FF8">
        <w:t>2.5 What are the issues of non-compliance in agriculture? Have there been any changes in the past 12 months?</w:t>
      </w:r>
    </w:p>
    <w:p w14:paraId="1727CEED" w14:textId="77777777" w:rsidR="00F92FF8" w:rsidRPr="00F92FF8" w:rsidRDefault="00F92FF8" w:rsidP="005C5BF6">
      <w:pPr>
        <w:pStyle w:val="BEISbulletedlist"/>
      </w:pPr>
      <w:r w:rsidRPr="00F92FF8">
        <w:t xml:space="preserve">What evidence do you have on the </w:t>
      </w:r>
      <w:r w:rsidRPr="005C5BF6">
        <w:rPr>
          <w:rStyle w:val="Boldtext"/>
        </w:rPr>
        <w:t>nature</w:t>
      </w:r>
      <w:r w:rsidRPr="00F92FF8">
        <w:t xml:space="preserve"> of these issues?</w:t>
      </w:r>
    </w:p>
    <w:p w14:paraId="6D3A1118" w14:textId="77777777" w:rsidR="00F92FF8" w:rsidRPr="00F92FF8" w:rsidRDefault="00F92FF8" w:rsidP="005C5BF6">
      <w:pPr>
        <w:pStyle w:val="BEISbulletedlist"/>
      </w:pPr>
      <w:r w:rsidRPr="00F92FF8">
        <w:t xml:space="preserve">What evidence do you have on the </w:t>
      </w:r>
      <w:r w:rsidRPr="005C5BF6">
        <w:rPr>
          <w:rStyle w:val="Boldtext"/>
        </w:rPr>
        <w:t>scale</w:t>
      </w:r>
      <w:r w:rsidRPr="00F92FF8">
        <w:t xml:space="preserve"> of these issues in this sector?</w:t>
      </w:r>
    </w:p>
    <w:tbl>
      <w:tblPr>
        <w:tblStyle w:val="TableGrid"/>
        <w:tblW w:w="10060" w:type="dxa"/>
        <w:tblLook w:val="04A0" w:firstRow="1" w:lastRow="0" w:firstColumn="1" w:lastColumn="0" w:noHBand="0" w:noVBand="1"/>
      </w:tblPr>
      <w:tblGrid>
        <w:gridCol w:w="10060"/>
      </w:tblGrid>
      <w:tr w:rsidR="00F92FF8" w:rsidRPr="00550D13" w14:paraId="5255013B" w14:textId="77777777" w:rsidTr="00B3015F">
        <w:tc>
          <w:tcPr>
            <w:tcW w:w="10060" w:type="dxa"/>
          </w:tcPr>
          <w:p w14:paraId="67AEABFE" w14:textId="77777777" w:rsidR="00F92FF8" w:rsidRPr="00F92FF8" w:rsidRDefault="00F92FF8" w:rsidP="00F92FF8"/>
          <w:p w14:paraId="33092D3B" w14:textId="77777777" w:rsidR="00F92FF8" w:rsidRPr="00F92FF8" w:rsidRDefault="00F92FF8" w:rsidP="00F92FF8"/>
          <w:p w14:paraId="790F12E6" w14:textId="77777777" w:rsidR="00F92FF8" w:rsidRPr="00F92FF8" w:rsidRDefault="00F92FF8" w:rsidP="00F92FF8"/>
        </w:tc>
      </w:tr>
    </w:tbl>
    <w:p w14:paraId="221D220E" w14:textId="77777777" w:rsidR="00F92FF8" w:rsidRPr="00F92FF8" w:rsidRDefault="00F92FF8" w:rsidP="00F92FF8"/>
    <w:p w14:paraId="52B042F5" w14:textId="77777777" w:rsidR="00F92FF8" w:rsidRPr="00F92FF8" w:rsidRDefault="00F92FF8" w:rsidP="00F92FF8">
      <w:r w:rsidRPr="00F92FF8">
        <w:t>2.6 What enforcement or worker rights protection activity are you aware of in agriculture? Has there been any change/ developments in the past 12 months?</w:t>
      </w:r>
    </w:p>
    <w:p w14:paraId="4F05A2F8" w14:textId="77777777" w:rsidR="00F92FF8" w:rsidRPr="00F92FF8" w:rsidRDefault="00F92FF8" w:rsidP="005C5BF6">
      <w:pPr>
        <w:pStyle w:val="BEISbulletedlist"/>
      </w:pPr>
      <w:r w:rsidRPr="00F92FF8">
        <w:t>By the three enforcement bodies (GLAA, EAS, HMRC NMW)</w:t>
      </w:r>
    </w:p>
    <w:p w14:paraId="2649E880" w14:textId="77777777" w:rsidR="00F92FF8" w:rsidRPr="00F92FF8" w:rsidRDefault="00F92FF8" w:rsidP="005C5BF6">
      <w:pPr>
        <w:pStyle w:val="BEISbulletedlist"/>
      </w:pPr>
      <w:r w:rsidRPr="00F92FF8">
        <w:t>By other government bodies (e.g. Health and Safety Executive, Local Authorities)</w:t>
      </w:r>
    </w:p>
    <w:p w14:paraId="7C693942" w14:textId="77777777" w:rsidR="00F92FF8" w:rsidRPr="00F92FF8" w:rsidRDefault="00F92FF8" w:rsidP="005C5BF6">
      <w:pPr>
        <w:pStyle w:val="BEISbulletedlist"/>
      </w:pPr>
      <w:r w:rsidRPr="00F92FF8">
        <w:t>By non-government bodies (e.g. by sector bodies, charities, campaigning groups, etc.)</w:t>
      </w:r>
    </w:p>
    <w:tbl>
      <w:tblPr>
        <w:tblStyle w:val="TableGrid"/>
        <w:tblW w:w="0" w:type="auto"/>
        <w:tblLook w:val="04A0" w:firstRow="1" w:lastRow="0" w:firstColumn="1" w:lastColumn="0" w:noHBand="0" w:noVBand="1"/>
      </w:tblPr>
      <w:tblGrid>
        <w:gridCol w:w="10060"/>
      </w:tblGrid>
      <w:tr w:rsidR="00F92FF8" w:rsidRPr="00550D13" w14:paraId="702C601B" w14:textId="77777777" w:rsidTr="00B3015F">
        <w:tc>
          <w:tcPr>
            <w:tcW w:w="10060" w:type="dxa"/>
          </w:tcPr>
          <w:p w14:paraId="6BC6931B" w14:textId="77777777" w:rsidR="00F92FF8" w:rsidRPr="00F92FF8" w:rsidRDefault="00F92FF8" w:rsidP="00F92FF8"/>
          <w:p w14:paraId="3C067602" w14:textId="77777777" w:rsidR="00F92FF8" w:rsidRPr="00F92FF8" w:rsidRDefault="00F92FF8" w:rsidP="00F92FF8"/>
          <w:p w14:paraId="6DD3C4A8" w14:textId="77777777" w:rsidR="00F92FF8" w:rsidRPr="00F92FF8" w:rsidRDefault="00F92FF8" w:rsidP="00F92FF8"/>
        </w:tc>
      </w:tr>
    </w:tbl>
    <w:p w14:paraId="716FEE68" w14:textId="77777777" w:rsidR="00F92FF8" w:rsidRPr="00F92FF8" w:rsidRDefault="00F92FF8" w:rsidP="00F92FF8"/>
    <w:p w14:paraId="6E19FCB2" w14:textId="77777777" w:rsidR="00F92FF8" w:rsidRPr="00F92FF8" w:rsidRDefault="005C5BF6" w:rsidP="00F92FF8">
      <w:r>
        <w:t xml:space="preserve">2.7 </w:t>
      </w:r>
      <w:r w:rsidR="00F92FF8" w:rsidRPr="00F92FF8">
        <w:t>What impact do you think these interventions have had? i.e. are they effective? Why? What would make them more effective?</w:t>
      </w:r>
    </w:p>
    <w:tbl>
      <w:tblPr>
        <w:tblStyle w:val="TableGrid"/>
        <w:tblW w:w="0" w:type="auto"/>
        <w:tblLook w:val="04A0" w:firstRow="1" w:lastRow="0" w:firstColumn="1" w:lastColumn="0" w:noHBand="0" w:noVBand="1"/>
      </w:tblPr>
      <w:tblGrid>
        <w:gridCol w:w="10060"/>
      </w:tblGrid>
      <w:tr w:rsidR="00F92FF8" w:rsidRPr="00550D13" w14:paraId="5FDC6749" w14:textId="77777777" w:rsidTr="00B3015F">
        <w:tc>
          <w:tcPr>
            <w:tcW w:w="10060" w:type="dxa"/>
          </w:tcPr>
          <w:p w14:paraId="76002EAC" w14:textId="77777777" w:rsidR="00F92FF8" w:rsidRPr="00F92FF8" w:rsidRDefault="00F92FF8" w:rsidP="00F92FF8"/>
          <w:p w14:paraId="000B7FFD" w14:textId="77777777" w:rsidR="00F92FF8" w:rsidRPr="00F92FF8" w:rsidRDefault="00F92FF8" w:rsidP="00F92FF8"/>
          <w:p w14:paraId="54446B7C" w14:textId="77777777" w:rsidR="00F92FF8" w:rsidRPr="00F92FF8" w:rsidRDefault="00F92FF8" w:rsidP="00F92FF8"/>
        </w:tc>
      </w:tr>
    </w:tbl>
    <w:p w14:paraId="71FAF7FF" w14:textId="77777777" w:rsidR="006E27A4" w:rsidRDefault="006E27A4" w:rsidP="00F92FF8"/>
    <w:p w14:paraId="2573434C" w14:textId="25776F71" w:rsidR="00F92FF8" w:rsidRPr="00F92FF8" w:rsidRDefault="00F92FF8" w:rsidP="00F92FF8">
      <w:r w:rsidRPr="00F92FF8">
        <w:t xml:space="preserve">2.8 What </w:t>
      </w:r>
      <w:r w:rsidRPr="005C5BF6">
        <w:rPr>
          <w:rStyle w:val="Boldtext"/>
        </w:rPr>
        <w:t>three</w:t>
      </w:r>
      <w:r w:rsidRPr="00F92FF8">
        <w:t xml:space="preserve"> changes to enforcement do you think would have the most impact on workers at risk of exploitation in agriculture? </w:t>
      </w:r>
    </w:p>
    <w:tbl>
      <w:tblPr>
        <w:tblStyle w:val="TableGrid"/>
        <w:tblW w:w="0" w:type="auto"/>
        <w:tblLook w:val="04A0" w:firstRow="1" w:lastRow="0" w:firstColumn="1" w:lastColumn="0" w:noHBand="0" w:noVBand="1"/>
      </w:tblPr>
      <w:tblGrid>
        <w:gridCol w:w="10060"/>
      </w:tblGrid>
      <w:tr w:rsidR="00F92FF8" w:rsidRPr="00550D13" w14:paraId="654D9AF5" w14:textId="77777777" w:rsidTr="00B3015F">
        <w:tc>
          <w:tcPr>
            <w:tcW w:w="10060" w:type="dxa"/>
          </w:tcPr>
          <w:p w14:paraId="067B4DC6" w14:textId="68642A78" w:rsidR="00F92FF8" w:rsidRPr="00F92FF8" w:rsidRDefault="00F92FF8" w:rsidP="00F92FF8">
            <w:r w:rsidRPr="00F92FF8">
              <w:t>1.</w:t>
            </w:r>
          </w:p>
          <w:p w14:paraId="58375D70" w14:textId="76C11589" w:rsidR="00F92FF8" w:rsidRPr="00F92FF8" w:rsidRDefault="00F92FF8" w:rsidP="00F92FF8">
            <w:r w:rsidRPr="00F92FF8">
              <w:t>2.</w:t>
            </w:r>
          </w:p>
          <w:p w14:paraId="5F0887C6" w14:textId="6244700B" w:rsidR="006E27A4" w:rsidRPr="00F92FF8" w:rsidRDefault="00F92FF8" w:rsidP="00F92FF8">
            <w:r w:rsidRPr="00F92FF8">
              <w:t>3.</w:t>
            </w:r>
          </w:p>
        </w:tc>
      </w:tr>
    </w:tbl>
    <w:p w14:paraId="6D3E95A6" w14:textId="77777777" w:rsidR="00F92FF8" w:rsidRPr="00F92FF8" w:rsidRDefault="00F92FF8" w:rsidP="00F92FF8"/>
    <w:p w14:paraId="22131491" w14:textId="77777777" w:rsidR="006E27A4" w:rsidRPr="00F92FF8" w:rsidRDefault="00F92FF8" w:rsidP="006E27A4">
      <w:pPr>
        <w:pStyle w:val="Heading3"/>
      </w:pPr>
      <w:r w:rsidRPr="00F92FF8">
        <w:br w:type="page"/>
      </w:r>
      <w:bookmarkStart w:id="24" w:name="_Toc27394557"/>
      <w:r w:rsidR="006E27A4">
        <w:lastRenderedPageBreak/>
        <w:t xml:space="preserve">C. </w:t>
      </w:r>
      <w:r w:rsidR="006E27A4" w:rsidRPr="00F92FF8">
        <w:t>Sector Specific Questions – Social Care</w:t>
      </w:r>
      <w:bookmarkEnd w:id="24"/>
    </w:p>
    <w:p w14:paraId="027C0C97" w14:textId="77777777" w:rsidR="00F92FF8" w:rsidRPr="00F92FF8" w:rsidRDefault="00F92FF8" w:rsidP="00F92FF8">
      <w:r w:rsidRPr="00F92FF8">
        <w:t>2.9 What are the issues of non-compliance in the social care sector? Have there been any changes in the past 12 months?</w:t>
      </w:r>
    </w:p>
    <w:p w14:paraId="6BFB9C8C" w14:textId="77777777" w:rsidR="00F92FF8" w:rsidRPr="00F92FF8" w:rsidRDefault="00F92FF8" w:rsidP="005C5BF6">
      <w:pPr>
        <w:pStyle w:val="BEISbulletedlist"/>
      </w:pPr>
      <w:r w:rsidRPr="00F92FF8">
        <w:t xml:space="preserve">What evidence do you have on the </w:t>
      </w:r>
      <w:r w:rsidRPr="005C5BF6">
        <w:rPr>
          <w:rStyle w:val="Boldtext"/>
        </w:rPr>
        <w:t>nature</w:t>
      </w:r>
      <w:r w:rsidRPr="00F92FF8">
        <w:t xml:space="preserve"> of the issues?</w:t>
      </w:r>
    </w:p>
    <w:p w14:paraId="2EB1A0B2" w14:textId="77777777" w:rsidR="00F92FF8" w:rsidRPr="00F92FF8" w:rsidRDefault="00F92FF8" w:rsidP="005C5BF6">
      <w:pPr>
        <w:pStyle w:val="BEISbulletedlist"/>
      </w:pPr>
      <w:r w:rsidRPr="00F92FF8">
        <w:t xml:space="preserve">What evidence do you have on the </w:t>
      </w:r>
      <w:r w:rsidRPr="005C5BF6">
        <w:rPr>
          <w:rStyle w:val="Boldtext"/>
        </w:rPr>
        <w:t>scale</w:t>
      </w:r>
      <w:r w:rsidRPr="00F92FF8">
        <w:t xml:space="preserve"> of the issues in this sector?</w:t>
      </w:r>
    </w:p>
    <w:tbl>
      <w:tblPr>
        <w:tblStyle w:val="TableGrid"/>
        <w:tblW w:w="0" w:type="auto"/>
        <w:tblLook w:val="04A0" w:firstRow="1" w:lastRow="0" w:firstColumn="1" w:lastColumn="0" w:noHBand="0" w:noVBand="1"/>
      </w:tblPr>
      <w:tblGrid>
        <w:gridCol w:w="10060"/>
      </w:tblGrid>
      <w:tr w:rsidR="00F92FF8" w:rsidRPr="00550D13" w14:paraId="5ED08329" w14:textId="77777777" w:rsidTr="00B3015F">
        <w:tc>
          <w:tcPr>
            <w:tcW w:w="10060" w:type="dxa"/>
          </w:tcPr>
          <w:p w14:paraId="6F6EA48D" w14:textId="77777777" w:rsidR="00F92FF8" w:rsidRPr="00F92FF8" w:rsidRDefault="00F92FF8" w:rsidP="00F92FF8"/>
          <w:p w14:paraId="02ABB7E7" w14:textId="77777777" w:rsidR="00F92FF8" w:rsidRPr="00F92FF8" w:rsidRDefault="00F92FF8" w:rsidP="00F92FF8"/>
          <w:p w14:paraId="1AF25C6D" w14:textId="77777777" w:rsidR="00F92FF8" w:rsidRPr="00F92FF8" w:rsidRDefault="00F92FF8" w:rsidP="00F92FF8"/>
        </w:tc>
      </w:tr>
    </w:tbl>
    <w:p w14:paraId="00449344" w14:textId="77777777" w:rsidR="00F92FF8" w:rsidRPr="00F92FF8" w:rsidRDefault="00F92FF8" w:rsidP="00F92FF8"/>
    <w:p w14:paraId="61D2433C" w14:textId="77777777" w:rsidR="00F92FF8" w:rsidRPr="00F92FF8" w:rsidRDefault="00F92FF8" w:rsidP="00F92FF8">
      <w:r w:rsidRPr="00F92FF8">
        <w:t>2.10 What enforcement or worker rights protection activity are you aware of in the social care sector? Has there been any change/ developments in the past 12 months?</w:t>
      </w:r>
    </w:p>
    <w:p w14:paraId="5A6A4317" w14:textId="77777777" w:rsidR="00F92FF8" w:rsidRPr="00F92FF8" w:rsidRDefault="00F92FF8" w:rsidP="00007E7A">
      <w:pPr>
        <w:pStyle w:val="BEISbulletedlist"/>
      </w:pPr>
      <w:r w:rsidRPr="00F92FF8">
        <w:t>By the three enforcement bodies (GLAA, EAS, HMRC NMW)</w:t>
      </w:r>
    </w:p>
    <w:p w14:paraId="399CBFF8" w14:textId="77777777" w:rsidR="00F92FF8" w:rsidRPr="00F92FF8" w:rsidRDefault="00F92FF8" w:rsidP="00007E7A">
      <w:pPr>
        <w:pStyle w:val="BEISbulletedlist"/>
      </w:pPr>
      <w:r w:rsidRPr="00F92FF8">
        <w:t>By other government bodies (e.g. Health and Safety Executive, Local Authorities)</w:t>
      </w:r>
    </w:p>
    <w:p w14:paraId="4D7D552D" w14:textId="77777777" w:rsidR="00F92FF8" w:rsidRPr="00F92FF8" w:rsidRDefault="00F92FF8" w:rsidP="00007E7A">
      <w:pPr>
        <w:pStyle w:val="BEISbulletedlist"/>
      </w:pPr>
      <w:r w:rsidRPr="00F92FF8">
        <w:t>By non-government bodies (e.g. by sector bodies, charities, campaigning groups, etc.)</w:t>
      </w:r>
    </w:p>
    <w:tbl>
      <w:tblPr>
        <w:tblStyle w:val="TableGrid"/>
        <w:tblW w:w="0" w:type="auto"/>
        <w:tblLook w:val="04A0" w:firstRow="1" w:lastRow="0" w:firstColumn="1" w:lastColumn="0" w:noHBand="0" w:noVBand="1"/>
      </w:tblPr>
      <w:tblGrid>
        <w:gridCol w:w="10060"/>
      </w:tblGrid>
      <w:tr w:rsidR="00F92FF8" w:rsidRPr="00550D13" w14:paraId="1CA9610E" w14:textId="77777777" w:rsidTr="00B3015F">
        <w:tc>
          <w:tcPr>
            <w:tcW w:w="10060" w:type="dxa"/>
          </w:tcPr>
          <w:p w14:paraId="5C396F25" w14:textId="77777777" w:rsidR="00F92FF8" w:rsidRPr="00F92FF8" w:rsidRDefault="00F92FF8" w:rsidP="00F92FF8"/>
          <w:p w14:paraId="2269C971" w14:textId="77777777" w:rsidR="00F92FF8" w:rsidRPr="00F92FF8" w:rsidRDefault="00F92FF8" w:rsidP="00F92FF8"/>
          <w:p w14:paraId="50D1D370" w14:textId="77777777" w:rsidR="00F92FF8" w:rsidRPr="00F92FF8" w:rsidRDefault="00F92FF8" w:rsidP="00F92FF8"/>
        </w:tc>
      </w:tr>
    </w:tbl>
    <w:p w14:paraId="28FD291C" w14:textId="77777777" w:rsidR="00F92FF8" w:rsidRPr="00F92FF8" w:rsidRDefault="00F92FF8" w:rsidP="00F92FF8"/>
    <w:p w14:paraId="131ED48B" w14:textId="77777777" w:rsidR="00F92FF8" w:rsidRPr="00F92FF8" w:rsidRDefault="00F92FF8" w:rsidP="00F92FF8">
      <w:r w:rsidRPr="00F92FF8">
        <w:t>2.11 What impact do you think these interventions have had? i.e. are they effective? Why? What would make them more effective?</w:t>
      </w:r>
    </w:p>
    <w:tbl>
      <w:tblPr>
        <w:tblStyle w:val="TableGrid"/>
        <w:tblW w:w="0" w:type="auto"/>
        <w:tblLook w:val="04A0" w:firstRow="1" w:lastRow="0" w:firstColumn="1" w:lastColumn="0" w:noHBand="0" w:noVBand="1"/>
      </w:tblPr>
      <w:tblGrid>
        <w:gridCol w:w="10060"/>
      </w:tblGrid>
      <w:tr w:rsidR="00F92FF8" w:rsidRPr="00550D13" w14:paraId="156CC6D9" w14:textId="77777777" w:rsidTr="00B3015F">
        <w:tc>
          <w:tcPr>
            <w:tcW w:w="10060" w:type="dxa"/>
          </w:tcPr>
          <w:p w14:paraId="20CC82E8" w14:textId="77777777" w:rsidR="00F92FF8" w:rsidRPr="00F92FF8" w:rsidRDefault="00F92FF8" w:rsidP="00F92FF8"/>
          <w:p w14:paraId="12371329" w14:textId="77777777" w:rsidR="00F92FF8" w:rsidRDefault="00F92FF8" w:rsidP="00F92FF8"/>
          <w:p w14:paraId="653DF855" w14:textId="3896F4B8" w:rsidR="006E27A4" w:rsidRPr="00F92FF8" w:rsidRDefault="006E27A4" w:rsidP="00F92FF8"/>
        </w:tc>
      </w:tr>
    </w:tbl>
    <w:p w14:paraId="24F0A557" w14:textId="77777777" w:rsidR="006E27A4" w:rsidRDefault="006E27A4" w:rsidP="00F92FF8"/>
    <w:p w14:paraId="091530E0" w14:textId="4408E972" w:rsidR="00F92FF8" w:rsidRPr="00F92FF8" w:rsidRDefault="00F92FF8" w:rsidP="00F92FF8">
      <w:r w:rsidRPr="00F92FF8">
        <w:t xml:space="preserve">2.12 What </w:t>
      </w:r>
      <w:r w:rsidRPr="00007E7A">
        <w:rPr>
          <w:rStyle w:val="Boldtext"/>
        </w:rPr>
        <w:t>three</w:t>
      </w:r>
      <w:r w:rsidRPr="00F92FF8">
        <w:t xml:space="preserve"> changes to enforcement do you think would have the most impact on workers at risk of exploitation in the social care sector? </w:t>
      </w:r>
    </w:p>
    <w:tbl>
      <w:tblPr>
        <w:tblStyle w:val="TableGrid"/>
        <w:tblW w:w="0" w:type="auto"/>
        <w:tblLook w:val="04A0" w:firstRow="1" w:lastRow="0" w:firstColumn="1" w:lastColumn="0" w:noHBand="0" w:noVBand="1"/>
      </w:tblPr>
      <w:tblGrid>
        <w:gridCol w:w="10060"/>
      </w:tblGrid>
      <w:tr w:rsidR="00F92FF8" w:rsidRPr="00550D13" w14:paraId="51C335A1" w14:textId="77777777" w:rsidTr="00B3015F">
        <w:tc>
          <w:tcPr>
            <w:tcW w:w="10060" w:type="dxa"/>
          </w:tcPr>
          <w:p w14:paraId="7171467B" w14:textId="407EF9DD" w:rsidR="00F92FF8" w:rsidRPr="00F92FF8" w:rsidRDefault="00F92FF8" w:rsidP="00F92FF8">
            <w:r w:rsidRPr="00F92FF8">
              <w:t>1.</w:t>
            </w:r>
          </w:p>
          <w:p w14:paraId="0CF8FD4D" w14:textId="47631DE7" w:rsidR="00F92FF8" w:rsidRPr="00F92FF8" w:rsidRDefault="00F92FF8" w:rsidP="00F92FF8">
            <w:r w:rsidRPr="00F92FF8">
              <w:t>2.</w:t>
            </w:r>
          </w:p>
          <w:p w14:paraId="471A29D2" w14:textId="77777777" w:rsidR="00F92FF8" w:rsidRPr="00F92FF8" w:rsidRDefault="00F92FF8" w:rsidP="00F92FF8">
            <w:r w:rsidRPr="00F92FF8">
              <w:t>3.</w:t>
            </w:r>
          </w:p>
        </w:tc>
      </w:tr>
    </w:tbl>
    <w:p w14:paraId="48ED413F" w14:textId="77777777" w:rsidR="00F92FF8" w:rsidRPr="00F92FF8" w:rsidRDefault="00F92FF8" w:rsidP="00F92FF8"/>
    <w:p w14:paraId="47533490" w14:textId="25CC98ED" w:rsidR="006E27A4" w:rsidRPr="00F92FF8" w:rsidRDefault="006E27A4" w:rsidP="006E27A4">
      <w:pPr>
        <w:pStyle w:val="Heading3"/>
      </w:pPr>
      <w:bookmarkStart w:id="25" w:name="_Toc27394558"/>
      <w:r>
        <w:lastRenderedPageBreak/>
        <w:t xml:space="preserve">D. </w:t>
      </w:r>
      <w:r w:rsidRPr="00F92FF8">
        <w:t xml:space="preserve">Sector Specific Questions </w:t>
      </w:r>
      <w:r w:rsidR="00DC14DD" w:rsidRPr="00DC14DD">
        <w:t>–</w:t>
      </w:r>
      <w:r w:rsidRPr="00F92FF8">
        <w:t xml:space="preserve"> Construction</w:t>
      </w:r>
      <w:bookmarkEnd w:id="25"/>
    </w:p>
    <w:p w14:paraId="73F1C442" w14:textId="4E60DFAA" w:rsidR="00F92FF8" w:rsidRPr="00F92FF8" w:rsidRDefault="00F92FF8" w:rsidP="00F92FF8">
      <w:r w:rsidRPr="00F92FF8">
        <w:t>2.13 What are the issues of non-compliance in the construction sector? Have there been any changes in the past 12 months?</w:t>
      </w:r>
    </w:p>
    <w:p w14:paraId="1D03006E" w14:textId="77777777" w:rsidR="00F92FF8" w:rsidRPr="00F92FF8" w:rsidRDefault="00F92FF8" w:rsidP="00007E7A">
      <w:pPr>
        <w:pStyle w:val="BEISbulletedlist"/>
      </w:pPr>
      <w:r w:rsidRPr="00F92FF8">
        <w:t xml:space="preserve">What evidence do you have on the </w:t>
      </w:r>
      <w:r w:rsidRPr="00007E7A">
        <w:rPr>
          <w:rStyle w:val="Boldtext"/>
        </w:rPr>
        <w:t>nature</w:t>
      </w:r>
      <w:r w:rsidRPr="00F92FF8">
        <w:t xml:space="preserve"> of the issues?</w:t>
      </w:r>
    </w:p>
    <w:p w14:paraId="17343788" w14:textId="77777777" w:rsidR="00F92FF8" w:rsidRPr="00F92FF8" w:rsidRDefault="00F92FF8" w:rsidP="00007E7A">
      <w:pPr>
        <w:pStyle w:val="BEISbulletedlist"/>
      </w:pPr>
      <w:r w:rsidRPr="00F92FF8">
        <w:t xml:space="preserve">What evidence do you have on the </w:t>
      </w:r>
      <w:r w:rsidRPr="00007E7A">
        <w:rPr>
          <w:rStyle w:val="Boldtext"/>
        </w:rPr>
        <w:t>scale</w:t>
      </w:r>
      <w:r w:rsidRPr="00F92FF8">
        <w:t xml:space="preserve"> of the issues in this sector?</w:t>
      </w:r>
    </w:p>
    <w:tbl>
      <w:tblPr>
        <w:tblStyle w:val="TableGrid"/>
        <w:tblW w:w="0" w:type="auto"/>
        <w:tblLook w:val="04A0" w:firstRow="1" w:lastRow="0" w:firstColumn="1" w:lastColumn="0" w:noHBand="0" w:noVBand="1"/>
      </w:tblPr>
      <w:tblGrid>
        <w:gridCol w:w="10060"/>
      </w:tblGrid>
      <w:tr w:rsidR="00F92FF8" w:rsidRPr="00550D13" w14:paraId="2867BADE" w14:textId="77777777" w:rsidTr="00B3015F">
        <w:tc>
          <w:tcPr>
            <w:tcW w:w="10060" w:type="dxa"/>
          </w:tcPr>
          <w:p w14:paraId="49431F64" w14:textId="77777777" w:rsidR="00F92FF8" w:rsidRPr="00F92FF8" w:rsidRDefault="00F92FF8" w:rsidP="00F92FF8"/>
          <w:p w14:paraId="64C65996" w14:textId="77777777" w:rsidR="00F92FF8" w:rsidRPr="00F92FF8" w:rsidRDefault="00F92FF8" w:rsidP="00F92FF8"/>
        </w:tc>
      </w:tr>
    </w:tbl>
    <w:p w14:paraId="2E78AC4B" w14:textId="77777777" w:rsidR="00F92FF8" w:rsidRPr="00F92FF8" w:rsidRDefault="00F92FF8" w:rsidP="00F92FF8"/>
    <w:p w14:paraId="66768452" w14:textId="77777777" w:rsidR="00F92FF8" w:rsidRPr="00F92FF8" w:rsidRDefault="00F92FF8" w:rsidP="00F92FF8">
      <w:r w:rsidRPr="00F92FF8">
        <w:t>2.14 What enforcement or worker rights protection activity are you aware of in the construction sector? Has there been any change/ developments in the past 12 months?</w:t>
      </w:r>
    </w:p>
    <w:p w14:paraId="6BBF3E24" w14:textId="77777777" w:rsidR="00F92FF8" w:rsidRPr="00F92FF8" w:rsidRDefault="00F92FF8" w:rsidP="00007E7A">
      <w:pPr>
        <w:pStyle w:val="BEISbulletedlist"/>
      </w:pPr>
      <w:r w:rsidRPr="00F92FF8">
        <w:t>By the three enforcement bodies (GLAA, EAS, HMRC NMW)</w:t>
      </w:r>
    </w:p>
    <w:p w14:paraId="22BFCAB0" w14:textId="77777777" w:rsidR="00F92FF8" w:rsidRPr="00F92FF8" w:rsidRDefault="00F92FF8" w:rsidP="00007E7A">
      <w:pPr>
        <w:pStyle w:val="BEISbulletedlist"/>
      </w:pPr>
      <w:r w:rsidRPr="00F92FF8">
        <w:t>By other government bodies (e.g. Health and Safety Executive, Local Authorities)</w:t>
      </w:r>
    </w:p>
    <w:p w14:paraId="32CF9316" w14:textId="77777777" w:rsidR="00F92FF8" w:rsidRPr="00F92FF8" w:rsidRDefault="00F92FF8" w:rsidP="00007E7A">
      <w:pPr>
        <w:pStyle w:val="BEISbulletedlist"/>
      </w:pPr>
      <w:r w:rsidRPr="00F92FF8">
        <w:t>By non-government bodies (e.g. by sector bodies, charities, campaigning groups, etc.)</w:t>
      </w:r>
    </w:p>
    <w:tbl>
      <w:tblPr>
        <w:tblStyle w:val="TableGrid"/>
        <w:tblW w:w="0" w:type="auto"/>
        <w:tblLook w:val="04A0" w:firstRow="1" w:lastRow="0" w:firstColumn="1" w:lastColumn="0" w:noHBand="0" w:noVBand="1"/>
      </w:tblPr>
      <w:tblGrid>
        <w:gridCol w:w="10060"/>
      </w:tblGrid>
      <w:tr w:rsidR="00F92FF8" w:rsidRPr="00550D13" w14:paraId="0DA6DCC4" w14:textId="77777777" w:rsidTr="00B3015F">
        <w:tc>
          <w:tcPr>
            <w:tcW w:w="10060" w:type="dxa"/>
          </w:tcPr>
          <w:p w14:paraId="604A81F7" w14:textId="77777777" w:rsidR="00F92FF8" w:rsidRPr="00F92FF8" w:rsidRDefault="00F92FF8" w:rsidP="00F92FF8"/>
          <w:p w14:paraId="77E0FF16" w14:textId="77777777" w:rsidR="00F92FF8" w:rsidRPr="00F92FF8" w:rsidRDefault="00F92FF8" w:rsidP="00F92FF8"/>
        </w:tc>
      </w:tr>
    </w:tbl>
    <w:p w14:paraId="557002B9" w14:textId="77777777" w:rsidR="00F92FF8" w:rsidRPr="00F92FF8" w:rsidRDefault="00F92FF8" w:rsidP="00F92FF8"/>
    <w:p w14:paraId="452563E6" w14:textId="77777777" w:rsidR="00F92FF8" w:rsidRPr="00F92FF8" w:rsidRDefault="00F92FF8" w:rsidP="00F92FF8">
      <w:r w:rsidRPr="00F92FF8">
        <w:t>2.15 What impact do you think these interventions have had? i.e. are they effective? Why? What would make them more effective?</w:t>
      </w:r>
    </w:p>
    <w:tbl>
      <w:tblPr>
        <w:tblStyle w:val="TableGrid"/>
        <w:tblW w:w="0" w:type="auto"/>
        <w:tblLook w:val="04A0" w:firstRow="1" w:lastRow="0" w:firstColumn="1" w:lastColumn="0" w:noHBand="0" w:noVBand="1"/>
      </w:tblPr>
      <w:tblGrid>
        <w:gridCol w:w="10060"/>
      </w:tblGrid>
      <w:tr w:rsidR="00F92FF8" w:rsidRPr="00550D13" w14:paraId="76063D86" w14:textId="77777777" w:rsidTr="00B3015F">
        <w:tc>
          <w:tcPr>
            <w:tcW w:w="10060" w:type="dxa"/>
          </w:tcPr>
          <w:p w14:paraId="46764F96" w14:textId="77777777" w:rsidR="00F92FF8" w:rsidRPr="00F92FF8" w:rsidRDefault="00F92FF8" w:rsidP="00F92FF8"/>
          <w:p w14:paraId="7176CF93" w14:textId="77777777" w:rsidR="00F92FF8" w:rsidRPr="00F92FF8" w:rsidRDefault="00F92FF8" w:rsidP="00F92FF8"/>
        </w:tc>
      </w:tr>
    </w:tbl>
    <w:p w14:paraId="72D3DB5C" w14:textId="77777777" w:rsidR="000F2A1B" w:rsidRDefault="000F2A1B" w:rsidP="00F92FF8"/>
    <w:p w14:paraId="68733916" w14:textId="1A9C2212" w:rsidR="00F92FF8" w:rsidRPr="00F92FF8" w:rsidRDefault="00F92FF8" w:rsidP="00F92FF8">
      <w:r w:rsidRPr="00F92FF8">
        <w:t xml:space="preserve">2.16 What </w:t>
      </w:r>
      <w:r w:rsidRPr="00007E7A">
        <w:rPr>
          <w:rStyle w:val="Boldtext"/>
        </w:rPr>
        <w:t>three</w:t>
      </w:r>
      <w:r w:rsidRPr="00F92FF8">
        <w:t xml:space="preserve"> changes to enforcement do you think would have the most impact on workers at risk of exploitation in the construction sector? </w:t>
      </w:r>
    </w:p>
    <w:tbl>
      <w:tblPr>
        <w:tblStyle w:val="TableGrid"/>
        <w:tblW w:w="0" w:type="auto"/>
        <w:tblLook w:val="04A0" w:firstRow="1" w:lastRow="0" w:firstColumn="1" w:lastColumn="0" w:noHBand="0" w:noVBand="1"/>
      </w:tblPr>
      <w:tblGrid>
        <w:gridCol w:w="10060"/>
      </w:tblGrid>
      <w:tr w:rsidR="00F92FF8" w:rsidRPr="00550D13" w14:paraId="3142563B" w14:textId="77777777" w:rsidTr="00B3015F">
        <w:tc>
          <w:tcPr>
            <w:tcW w:w="10060" w:type="dxa"/>
          </w:tcPr>
          <w:p w14:paraId="5F4E5F69" w14:textId="78D61150" w:rsidR="006E27A4" w:rsidRPr="00F92FF8" w:rsidRDefault="00F92FF8" w:rsidP="00F92FF8">
            <w:r w:rsidRPr="00F92FF8">
              <w:t>1.</w:t>
            </w:r>
          </w:p>
          <w:p w14:paraId="48663ECA" w14:textId="1583B57C" w:rsidR="006E27A4" w:rsidRPr="00F92FF8" w:rsidRDefault="00F92FF8" w:rsidP="00F92FF8">
            <w:r w:rsidRPr="00F92FF8">
              <w:t>2.</w:t>
            </w:r>
          </w:p>
          <w:p w14:paraId="102D3476" w14:textId="2176D627" w:rsidR="006E27A4" w:rsidRPr="00F92FF8" w:rsidRDefault="00F92FF8" w:rsidP="00F92FF8">
            <w:r w:rsidRPr="00F92FF8">
              <w:t>3.</w:t>
            </w:r>
          </w:p>
        </w:tc>
      </w:tr>
    </w:tbl>
    <w:p w14:paraId="58F2D439" w14:textId="77777777" w:rsidR="00F92FF8" w:rsidRPr="00F92FF8" w:rsidRDefault="00F92FF8" w:rsidP="00F92FF8"/>
    <w:p w14:paraId="76C470C9" w14:textId="77777777" w:rsidR="00F92FF8" w:rsidRPr="00F92FF8" w:rsidRDefault="00F92FF8" w:rsidP="00F92FF8">
      <w:r w:rsidRPr="00F92FF8">
        <w:br w:type="page"/>
      </w:r>
    </w:p>
    <w:p w14:paraId="6927C64E" w14:textId="09D97861" w:rsidR="00F92FF8" w:rsidRPr="00F92FF8" w:rsidRDefault="00F92FF8" w:rsidP="00007E7A">
      <w:pPr>
        <w:pStyle w:val="Heading2"/>
      </w:pPr>
      <w:bookmarkStart w:id="26" w:name="_Toc27394559"/>
      <w:r w:rsidRPr="00F92FF8">
        <w:lastRenderedPageBreak/>
        <w:t xml:space="preserve">Section 3 </w:t>
      </w:r>
      <w:r w:rsidR="00DC14DD" w:rsidRPr="00DC14DD">
        <w:t>–</w:t>
      </w:r>
      <w:r w:rsidRPr="00F92FF8">
        <w:t xml:space="preserve"> Non-compliance in other sectors</w:t>
      </w:r>
      <w:bookmarkEnd w:id="26"/>
    </w:p>
    <w:p w14:paraId="35EF7EC5" w14:textId="77777777" w:rsidR="00F92FF8" w:rsidRPr="00F92FF8" w:rsidRDefault="00F92FF8" w:rsidP="00F92FF8">
      <w:r w:rsidRPr="00F92FF8">
        <w:t xml:space="preserve">In this section, we are seeking evidence and views about sectors other than those covered above. We have asked the same questions to understand the scale and nature of the issues, what enforcement activity is already taking place and what could be done to improve the situation going forward. </w:t>
      </w:r>
    </w:p>
    <w:p w14:paraId="3FDF1CA4" w14:textId="77777777" w:rsidR="00F92FF8" w:rsidRPr="00F92FF8" w:rsidRDefault="00F92FF8" w:rsidP="00F92FF8">
      <w:r w:rsidRPr="00F92FF8">
        <w:t>3.1 Which sector/sectors are you concerned about and providing evidence on?</w:t>
      </w:r>
    </w:p>
    <w:tbl>
      <w:tblPr>
        <w:tblStyle w:val="TableGrid"/>
        <w:tblW w:w="0" w:type="auto"/>
        <w:tblLook w:val="04A0" w:firstRow="1" w:lastRow="0" w:firstColumn="1" w:lastColumn="0" w:noHBand="0" w:noVBand="1"/>
      </w:tblPr>
      <w:tblGrid>
        <w:gridCol w:w="10060"/>
      </w:tblGrid>
      <w:tr w:rsidR="00F92FF8" w:rsidRPr="00550D13" w14:paraId="1D998EE9" w14:textId="77777777" w:rsidTr="00B3015F">
        <w:tc>
          <w:tcPr>
            <w:tcW w:w="10060" w:type="dxa"/>
          </w:tcPr>
          <w:p w14:paraId="45104E53" w14:textId="77777777" w:rsidR="00F92FF8" w:rsidRPr="00F92FF8" w:rsidRDefault="00F92FF8" w:rsidP="00F92FF8"/>
        </w:tc>
      </w:tr>
    </w:tbl>
    <w:p w14:paraId="270C426F" w14:textId="77777777" w:rsidR="00F92FF8" w:rsidRPr="00F92FF8" w:rsidRDefault="00F92FF8" w:rsidP="00F92FF8">
      <w:r w:rsidRPr="00F92FF8">
        <w:t xml:space="preserve"> </w:t>
      </w:r>
    </w:p>
    <w:p w14:paraId="1C5D623C" w14:textId="77777777" w:rsidR="00F92FF8" w:rsidRPr="00F92FF8" w:rsidRDefault="00F92FF8" w:rsidP="00F92FF8">
      <w:r w:rsidRPr="00F92FF8">
        <w:t>3.2 What are the issues of non-compliance in the sector? Have there been any changes in the past 12 months?</w:t>
      </w:r>
    </w:p>
    <w:p w14:paraId="458E5D55" w14:textId="77777777" w:rsidR="00F92FF8" w:rsidRPr="00F92FF8" w:rsidRDefault="00F92FF8" w:rsidP="00007E7A">
      <w:pPr>
        <w:pStyle w:val="BEISbulletedlist"/>
      </w:pPr>
      <w:r w:rsidRPr="00F92FF8">
        <w:t xml:space="preserve">What evidence do you have on the </w:t>
      </w:r>
      <w:r w:rsidRPr="00007E7A">
        <w:rPr>
          <w:rStyle w:val="Boldtext"/>
        </w:rPr>
        <w:t>nature</w:t>
      </w:r>
      <w:r w:rsidRPr="00F92FF8">
        <w:t xml:space="preserve"> of the issues?</w:t>
      </w:r>
    </w:p>
    <w:p w14:paraId="019F4EF0" w14:textId="77777777" w:rsidR="00F92FF8" w:rsidRPr="00F92FF8" w:rsidRDefault="00F92FF8" w:rsidP="00007E7A">
      <w:pPr>
        <w:pStyle w:val="BEISbulletedlist"/>
      </w:pPr>
      <w:r w:rsidRPr="00F92FF8">
        <w:t xml:space="preserve">What evidence do you have on the </w:t>
      </w:r>
      <w:r w:rsidRPr="00007E7A">
        <w:rPr>
          <w:rStyle w:val="Boldtext"/>
        </w:rPr>
        <w:t>scale</w:t>
      </w:r>
      <w:r w:rsidRPr="00F92FF8">
        <w:t xml:space="preserve"> of the issues in this sector?</w:t>
      </w:r>
    </w:p>
    <w:tbl>
      <w:tblPr>
        <w:tblStyle w:val="TableGrid"/>
        <w:tblW w:w="0" w:type="auto"/>
        <w:tblLook w:val="04A0" w:firstRow="1" w:lastRow="0" w:firstColumn="1" w:lastColumn="0" w:noHBand="0" w:noVBand="1"/>
      </w:tblPr>
      <w:tblGrid>
        <w:gridCol w:w="10060"/>
      </w:tblGrid>
      <w:tr w:rsidR="00F92FF8" w:rsidRPr="00550D13" w14:paraId="5AEFD579" w14:textId="77777777" w:rsidTr="00B3015F">
        <w:tc>
          <w:tcPr>
            <w:tcW w:w="10060" w:type="dxa"/>
          </w:tcPr>
          <w:p w14:paraId="02F3B83E" w14:textId="77777777" w:rsidR="00F92FF8" w:rsidRPr="00F92FF8" w:rsidRDefault="00F92FF8" w:rsidP="00F92FF8"/>
        </w:tc>
      </w:tr>
    </w:tbl>
    <w:p w14:paraId="3DDD7094" w14:textId="77777777" w:rsidR="00F92FF8" w:rsidRPr="00F92FF8" w:rsidRDefault="00F92FF8" w:rsidP="00F92FF8"/>
    <w:p w14:paraId="7334C4A4" w14:textId="77777777" w:rsidR="00F92FF8" w:rsidRPr="00F92FF8" w:rsidRDefault="00F92FF8" w:rsidP="00F92FF8">
      <w:r w:rsidRPr="00F92FF8">
        <w:t>3.3 What enforcement or worker rights protection activity are you aware of in the sector? Has there been any change/ developments in the past 12 months?</w:t>
      </w:r>
    </w:p>
    <w:p w14:paraId="4A68B07A" w14:textId="77777777" w:rsidR="00F92FF8" w:rsidRPr="00F92FF8" w:rsidRDefault="00F92FF8" w:rsidP="00007E7A">
      <w:pPr>
        <w:pStyle w:val="BEISbulletedlist"/>
      </w:pPr>
      <w:r w:rsidRPr="00F92FF8">
        <w:t>By the three enforcement bodies (GLAA, EAS, HMRC NMW)</w:t>
      </w:r>
    </w:p>
    <w:p w14:paraId="2D471D8D" w14:textId="77777777" w:rsidR="00F92FF8" w:rsidRPr="00F92FF8" w:rsidRDefault="00F92FF8" w:rsidP="00007E7A">
      <w:pPr>
        <w:pStyle w:val="BEISbulletedlist"/>
      </w:pPr>
      <w:r w:rsidRPr="00F92FF8">
        <w:t>By other government bodies (e.g. Health and Safety Executive, Local Authorities)</w:t>
      </w:r>
    </w:p>
    <w:p w14:paraId="1C456CE9" w14:textId="77777777" w:rsidR="00F92FF8" w:rsidRPr="00F92FF8" w:rsidRDefault="00F92FF8" w:rsidP="00007E7A">
      <w:pPr>
        <w:pStyle w:val="BEISbulletedlist"/>
      </w:pPr>
      <w:r w:rsidRPr="00F92FF8">
        <w:t>By non-government bodies (e.g. by sector bodies, charities, campaigning groups, etc.)</w:t>
      </w:r>
    </w:p>
    <w:tbl>
      <w:tblPr>
        <w:tblStyle w:val="TableGrid"/>
        <w:tblW w:w="0" w:type="auto"/>
        <w:tblLook w:val="04A0" w:firstRow="1" w:lastRow="0" w:firstColumn="1" w:lastColumn="0" w:noHBand="0" w:noVBand="1"/>
      </w:tblPr>
      <w:tblGrid>
        <w:gridCol w:w="10060"/>
      </w:tblGrid>
      <w:tr w:rsidR="00F92FF8" w:rsidRPr="00550D13" w14:paraId="062435BB" w14:textId="77777777" w:rsidTr="00B3015F">
        <w:tc>
          <w:tcPr>
            <w:tcW w:w="10060" w:type="dxa"/>
          </w:tcPr>
          <w:p w14:paraId="37139ABE" w14:textId="77777777" w:rsidR="00F92FF8" w:rsidRPr="00F92FF8" w:rsidRDefault="00F92FF8" w:rsidP="00F92FF8"/>
        </w:tc>
      </w:tr>
    </w:tbl>
    <w:p w14:paraId="362DFE15" w14:textId="77777777" w:rsidR="00F92FF8" w:rsidRPr="00F92FF8" w:rsidRDefault="00F92FF8" w:rsidP="00F92FF8"/>
    <w:p w14:paraId="1D79397B" w14:textId="77777777" w:rsidR="00F92FF8" w:rsidRPr="00F92FF8" w:rsidRDefault="00F92FF8" w:rsidP="00F92FF8">
      <w:r w:rsidRPr="00F92FF8">
        <w:t>3.4 What impact do you think these interventions have had? i.e. are they effective? Why? What would make them more effective?</w:t>
      </w:r>
    </w:p>
    <w:tbl>
      <w:tblPr>
        <w:tblStyle w:val="TableGrid"/>
        <w:tblW w:w="0" w:type="auto"/>
        <w:tblLook w:val="04A0" w:firstRow="1" w:lastRow="0" w:firstColumn="1" w:lastColumn="0" w:noHBand="0" w:noVBand="1"/>
      </w:tblPr>
      <w:tblGrid>
        <w:gridCol w:w="10060"/>
      </w:tblGrid>
      <w:tr w:rsidR="00F92FF8" w:rsidRPr="00550D13" w14:paraId="254B9425" w14:textId="77777777" w:rsidTr="00B3015F">
        <w:tc>
          <w:tcPr>
            <w:tcW w:w="10060" w:type="dxa"/>
          </w:tcPr>
          <w:p w14:paraId="01C2B2A2" w14:textId="59B8FCBC" w:rsidR="006E27A4" w:rsidRPr="00F92FF8" w:rsidRDefault="006E27A4" w:rsidP="00F92FF8"/>
        </w:tc>
      </w:tr>
    </w:tbl>
    <w:p w14:paraId="5F7F181F" w14:textId="77777777" w:rsidR="00F92FF8" w:rsidRPr="00F92FF8" w:rsidRDefault="00F92FF8" w:rsidP="00F92FF8"/>
    <w:p w14:paraId="29CD5573" w14:textId="77777777" w:rsidR="00F92FF8" w:rsidRPr="00F92FF8" w:rsidRDefault="00F92FF8" w:rsidP="00F92FF8">
      <w:r w:rsidRPr="00F92FF8">
        <w:t xml:space="preserve">3.5 What </w:t>
      </w:r>
      <w:r w:rsidRPr="00007E7A">
        <w:rPr>
          <w:rStyle w:val="Boldtext"/>
        </w:rPr>
        <w:t>three</w:t>
      </w:r>
      <w:r w:rsidRPr="00F92FF8">
        <w:t xml:space="preserve"> changes to enforcement do you think would have the most impact on workers at risk of exploitation in the sector? </w:t>
      </w:r>
    </w:p>
    <w:tbl>
      <w:tblPr>
        <w:tblStyle w:val="TableGrid"/>
        <w:tblW w:w="0" w:type="auto"/>
        <w:tblLook w:val="04A0" w:firstRow="1" w:lastRow="0" w:firstColumn="1" w:lastColumn="0" w:noHBand="0" w:noVBand="1"/>
      </w:tblPr>
      <w:tblGrid>
        <w:gridCol w:w="10060"/>
      </w:tblGrid>
      <w:tr w:rsidR="00F92FF8" w:rsidRPr="00550D13" w14:paraId="2EBE795E" w14:textId="77777777" w:rsidTr="00B3015F">
        <w:tc>
          <w:tcPr>
            <w:tcW w:w="10060" w:type="dxa"/>
          </w:tcPr>
          <w:p w14:paraId="4553DDBD" w14:textId="77777777" w:rsidR="00F92FF8" w:rsidRPr="00F92FF8" w:rsidRDefault="00F92FF8" w:rsidP="00F92FF8">
            <w:r w:rsidRPr="00F92FF8">
              <w:t>1.</w:t>
            </w:r>
          </w:p>
          <w:p w14:paraId="3D6E8802" w14:textId="77777777" w:rsidR="00F92FF8" w:rsidRPr="00F92FF8" w:rsidRDefault="00F92FF8" w:rsidP="00F92FF8">
            <w:r w:rsidRPr="00F92FF8">
              <w:t>2.</w:t>
            </w:r>
          </w:p>
          <w:p w14:paraId="5464813A" w14:textId="77777777" w:rsidR="00F92FF8" w:rsidRPr="00F92FF8" w:rsidRDefault="00F92FF8" w:rsidP="00F92FF8">
            <w:r w:rsidRPr="00F92FF8">
              <w:t>3.</w:t>
            </w:r>
          </w:p>
        </w:tc>
      </w:tr>
    </w:tbl>
    <w:p w14:paraId="5C42E92F" w14:textId="77777777" w:rsidR="00F92FF8" w:rsidRPr="00F92FF8" w:rsidRDefault="00F92FF8" w:rsidP="00F92FF8">
      <w:r w:rsidRPr="00F92FF8">
        <w:br w:type="page"/>
      </w:r>
    </w:p>
    <w:p w14:paraId="0DF88858" w14:textId="63C1EE74" w:rsidR="00F92FF8" w:rsidRPr="00F92FF8" w:rsidRDefault="00F92FF8" w:rsidP="00007E7A">
      <w:pPr>
        <w:pStyle w:val="Heading2"/>
      </w:pPr>
      <w:bookmarkStart w:id="27" w:name="_Toc27394560"/>
      <w:r w:rsidRPr="00F92FF8">
        <w:lastRenderedPageBreak/>
        <w:t>Section 4</w:t>
      </w:r>
      <w:r w:rsidR="001640C3">
        <w:t xml:space="preserve"> </w:t>
      </w:r>
      <w:r w:rsidR="00DC14DD" w:rsidRPr="00DC14DD">
        <w:t>–</w:t>
      </w:r>
      <w:r w:rsidRPr="00F92FF8">
        <w:t xml:space="preserve"> Cross-cutting issues</w:t>
      </w:r>
      <w:bookmarkEnd w:id="27"/>
    </w:p>
    <w:p w14:paraId="12934A66" w14:textId="77777777" w:rsidR="00F92FF8" w:rsidRPr="00F92FF8" w:rsidRDefault="00F92FF8" w:rsidP="00F92FF8">
      <w:r w:rsidRPr="00F92FF8">
        <w:t xml:space="preserve">The Director is also interested in non-sector specific issues that affect labour market non-compliance and pose a risk to workers’ rights and work conditions. In this section, we are seeking evidence and views on cross-cutting issues that fall under the remit of the three enforcement bodies that you think are important as risks or opportunities to improve labour market conditions for vulnerable workers. Issues that we are likely to cover in the Strategy include IR35, the growth of online apps for recruitment, umbrella companies and supply chains. </w:t>
      </w:r>
    </w:p>
    <w:p w14:paraId="3799E7E6" w14:textId="77777777" w:rsidR="00F92FF8" w:rsidRPr="00F92FF8" w:rsidRDefault="00F92FF8" w:rsidP="00F92FF8">
      <w:r w:rsidRPr="00F92FF8">
        <w:t xml:space="preserve">4.1 What are the </w:t>
      </w:r>
      <w:r w:rsidRPr="00007E7A">
        <w:rPr>
          <w:rStyle w:val="Boldtext"/>
        </w:rPr>
        <w:t>three</w:t>
      </w:r>
      <w:r w:rsidRPr="00F92FF8">
        <w:t xml:space="preserve"> most important emerging trends, risks or issues in labour market exploitation / non-compliance that you have seen in the past 12 months, other than those you have covered above? What issues should the Director of Labour Market Enforcement be prioritising?</w:t>
      </w:r>
    </w:p>
    <w:tbl>
      <w:tblPr>
        <w:tblStyle w:val="TableGrid"/>
        <w:tblW w:w="10060" w:type="dxa"/>
        <w:tblLook w:val="04A0" w:firstRow="1" w:lastRow="0" w:firstColumn="1" w:lastColumn="0" w:noHBand="0" w:noVBand="1"/>
      </w:tblPr>
      <w:tblGrid>
        <w:gridCol w:w="10060"/>
      </w:tblGrid>
      <w:tr w:rsidR="00F92FF8" w14:paraId="78998436" w14:textId="77777777" w:rsidTr="00B3015F">
        <w:tc>
          <w:tcPr>
            <w:tcW w:w="10060" w:type="dxa"/>
          </w:tcPr>
          <w:p w14:paraId="11483F32" w14:textId="77777777" w:rsidR="006E27A4" w:rsidRDefault="00F92FF8" w:rsidP="006E27A4">
            <w:pPr>
              <w:pStyle w:val="ListParagraph"/>
            </w:pPr>
            <w:r>
              <w:t xml:space="preserve"> </w:t>
            </w:r>
          </w:p>
          <w:p w14:paraId="5A1A67F5" w14:textId="77777777" w:rsidR="006E27A4" w:rsidRDefault="006E27A4" w:rsidP="006E27A4">
            <w:pPr>
              <w:pStyle w:val="ListParagraph"/>
            </w:pPr>
          </w:p>
          <w:p w14:paraId="7F04DCDA" w14:textId="1BAD1564" w:rsidR="006E27A4" w:rsidRPr="00F92FF8" w:rsidRDefault="006E27A4" w:rsidP="006E27A4">
            <w:pPr>
              <w:pStyle w:val="ListParagraph"/>
            </w:pPr>
          </w:p>
        </w:tc>
      </w:tr>
    </w:tbl>
    <w:p w14:paraId="347216E9" w14:textId="77777777" w:rsidR="00F92FF8" w:rsidRPr="00E32DE9" w:rsidRDefault="00F92FF8" w:rsidP="00F92FF8">
      <w:pPr>
        <w:pStyle w:val="ListParagraph"/>
      </w:pPr>
    </w:p>
    <w:p w14:paraId="17E5B5E6" w14:textId="77777777" w:rsidR="00F92FF8" w:rsidRPr="00F92FF8" w:rsidRDefault="00007E7A" w:rsidP="00007E7A">
      <w:r>
        <w:t xml:space="preserve">4.2 </w:t>
      </w:r>
      <w:r w:rsidR="00F92FF8" w:rsidRPr="00FA051A">
        <w:t xml:space="preserve">What </w:t>
      </w:r>
      <w:r w:rsidR="00F92FF8" w:rsidRPr="00007E7A">
        <w:rPr>
          <w:rStyle w:val="Boldtext"/>
        </w:rPr>
        <w:t>three</w:t>
      </w:r>
      <w:r w:rsidR="00F92FF8" w:rsidRPr="00F92FF8">
        <w:t xml:space="preserve"> changes do you think would most impact on labour market enforcement? Or what are the three greatest opportunities for improving enforcement?</w:t>
      </w:r>
    </w:p>
    <w:tbl>
      <w:tblPr>
        <w:tblStyle w:val="TableGrid"/>
        <w:tblW w:w="0" w:type="auto"/>
        <w:tblLook w:val="04A0" w:firstRow="1" w:lastRow="0" w:firstColumn="1" w:lastColumn="0" w:noHBand="0" w:noVBand="1"/>
      </w:tblPr>
      <w:tblGrid>
        <w:gridCol w:w="10060"/>
      </w:tblGrid>
      <w:tr w:rsidR="00F92FF8" w14:paraId="4415AC68" w14:textId="77777777" w:rsidTr="00B3015F">
        <w:tc>
          <w:tcPr>
            <w:tcW w:w="10060" w:type="dxa"/>
          </w:tcPr>
          <w:p w14:paraId="49C9C84A" w14:textId="77777777" w:rsidR="00F92FF8" w:rsidRDefault="00F92FF8" w:rsidP="006E27A4"/>
          <w:p w14:paraId="61102985" w14:textId="5D158B75" w:rsidR="006E27A4" w:rsidRPr="00F92FF8" w:rsidRDefault="006E27A4" w:rsidP="006E27A4"/>
        </w:tc>
      </w:tr>
    </w:tbl>
    <w:p w14:paraId="0E83EA80" w14:textId="77777777" w:rsidR="00F92FF8" w:rsidRPr="00F92FF8" w:rsidRDefault="00F92FF8" w:rsidP="00F92FF8"/>
    <w:p w14:paraId="75C7E65F" w14:textId="77777777" w:rsidR="00F92FF8" w:rsidRPr="00F92FF8" w:rsidRDefault="00007E7A" w:rsidP="00007E7A">
      <w:r>
        <w:t xml:space="preserve">4.3 </w:t>
      </w:r>
      <w:r w:rsidR="00F92FF8" w:rsidRPr="00F37005">
        <w:t xml:space="preserve">Please let us know about any other issues you would like to bring to the attention of the Director. </w:t>
      </w:r>
    </w:p>
    <w:tbl>
      <w:tblPr>
        <w:tblStyle w:val="TableGrid"/>
        <w:tblW w:w="0" w:type="auto"/>
        <w:tblLook w:val="04A0" w:firstRow="1" w:lastRow="0" w:firstColumn="1" w:lastColumn="0" w:noHBand="0" w:noVBand="1"/>
      </w:tblPr>
      <w:tblGrid>
        <w:gridCol w:w="10060"/>
      </w:tblGrid>
      <w:tr w:rsidR="00F92FF8" w14:paraId="5226C363" w14:textId="77777777" w:rsidTr="00B3015F">
        <w:tc>
          <w:tcPr>
            <w:tcW w:w="10060" w:type="dxa"/>
          </w:tcPr>
          <w:p w14:paraId="4BA14B53" w14:textId="77777777" w:rsidR="00F92FF8" w:rsidRDefault="00F92FF8" w:rsidP="00F92FF8"/>
          <w:p w14:paraId="55CDC5B6" w14:textId="05D3846D" w:rsidR="006E27A4" w:rsidRPr="00F92FF8" w:rsidRDefault="006E27A4" w:rsidP="00F92FF8"/>
        </w:tc>
      </w:tr>
    </w:tbl>
    <w:p w14:paraId="342298DD" w14:textId="77777777" w:rsidR="00F92FF8" w:rsidRPr="00F92FF8" w:rsidRDefault="00F92FF8" w:rsidP="00F92FF8"/>
    <w:p w14:paraId="62EBFECE" w14:textId="6FEA0A56" w:rsidR="00515896" w:rsidRPr="00CE25F8" w:rsidRDefault="00F92FF8" w:rsidP="00515896">
      <w:r w:rsidRPr="00F92FF8">
        <w:t xml:space="preserve">Thank you for providing your views and evidence to the Director of Labour Market Enforcement. Please send this to </w:t>
      </w:r>
      <w:hyperlink r:id="rId28" w:history="1">
        <w:r w:rsidRPr="00F92FF8">
          <w:rPr>
            <w:rStyle w:val="Hyperlink"/>
          </w:rPr>
          <w:t>LMEDirectorsoffice@beis.gov.uk</w:t>
        </w:r>
      </w:hyperlink>
      <w:r w:rsidRPr="00F92FF8">
        <w:t xml:space="preserve"> </w:t>
      </w:r>
    </w:p>
    <w:p w14:paraId="4A4F8A4B" w14:textId="77777777" w:rsidR="00D96B35" w:rsidRPr="00D96B35" w:rsidRDefault="00D96B35" w:rsidP="00D96B35">
      <w:r w:rsidRPr="00D96B35">
        <w:br w:type="page"/>
      </w:r>
    </w:p>
    <w:p w14:paraId="68794512" w14:textId="77777777" w:rsidR="00D96B35" w:rsidRPr="00D96B35" w:rsidRDefault="00D96B35" w:rsidP="00D96B35">
      <w:pPr>
        <w:sectPr w:rsidR="00D96B35" w:rsidRPr="00D96B35" w:rsidSect="002E3DD4">
          <w:headerReference w:type="default" r:id="rId29"/>
          <w:pgSz w:w="11906" w:h="16838"/>
          <w:pgMar w:top="1418" w:right="907" w:bottom="907" w:left="907" w:header="709" w:footer="266" w:gutter="0"/>
          <w:cols w:space="708"/>
          <w:docGrid w:linePitch="360"/>
        </w:sectPr>
      </w:pPr>
    </w:p>
    <w:p w14:paraId="0F5BBDFA" w14:textId="7D9ACC72" w:rsidR="00D96B35" w:rsidRPr="00D96B35" w:rsidRDefault="00D96B35" w:rsidP="00D96B35">
      <w:r w:rsidRPr="00D96B35">
        <w:lastRenderedPageBreak/>
        <w:t xml:space="preserve">This consultation is available from: </w:t>
      </w:r>
      <w:hyperlink r:id="rId30" w:history="1">
        <w:r w:rsidR="00C31518">
          <w:rPr>
            <w:rStyle w:val="Hyperlink"/>
          </w:rPr>
          <w:t>www.gov.uk/government/consultations/labour-market-enforcement-strategy-2020-to-2021-call-for-evidence</w:t>
        </w:r>
      </w:hyperlink>
      <w:r w:rsidRPr="00D96B35">
        <w:t xml:space="preserve"> </w:t>
      </w:r>
    </w:p>
    <w:p w14:paraId="75153EBA" w14:textId="4E51EBC4" w:rsidR="006E27A4" w:rsidRPr="005E661B" w:rsidRDefault="00D96B35">
      <w:r w:rsidRPr="00D96B35">
        <w:t xml:space="preserve">If you need a version of this document in a more accessible format, please email </w:t>
      </w:r>
      <w:hyperlink r:id="rId31" w:history="1">
        <w:r w:rsidRPr="00D96B35">
          <w:rPr>
            <w:rStyle w:val="Hyperlink"/>
          </w:rPr>
          <w:t>enquiries@beis.gov.uk</w:t>
        </w:r>
      </w:hyperlink>
      <w:r w:rsidRPr="00D96B35">
        <w:t>. Please tell us what format you need. It will help us if you say what assistive technology you use.</w:t>
      </w:r>
    </w:p>
    <w:sectPr w:rsidR="006E27A4" w:rsidRPr="005E661B" w:rsidSect="00905657">
      <w:headerReference w:type="default" r:id="rId32"/>
      <w:footerReference w:type="default" r:id="rId33"/>
      <w:pgSz w:w="11906" w:h="16838" w:code="9"/>
      <w:pgMar w:top="1418" w:right="907" w:bottom="680" w:left="907" w:header="709" w:footer="266"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DF82" w14:textId="77777777" w:rsidR="00247C0F" w:rsidRDefault="00247C0F" w:rsidP="00490BD3">
      <w:pPr>
        <w:spacing w:after="0"/>
      </w:pPr>
      <w:r>
        <w:separator/>
      </w:r>
    </w:p>
  </w:endnote>
  <w:endnote w:type="continuationSeparator" w:id="0">
    <w:p w14:paraId="54498679" w14:textId="77777777" w:rsidR="00247C0F" w:rsidRDefault="00247C0F" w:rsidP="00490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E5A0" w14:textId="77777777" w:rsidR="00F92FF8" w:rsidRDefault="00F92FF8" w:rsidP="00FC1A03">
    <w:pPr>
      <w:pStyle w:val="BEISDate"/>
    </w:pPr>
    <w:r>
      <w:t>December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331738"/>
      <w:docPartObj>
        <w:docPartGallery w:val="Page Numbers (Bottom of Page)"/>
        <w:docPartUnique/>
      </w:docPartObj>
    </w:sdtPr>
    <w:sdtEndPr/>
    <w:sdtContent>
      <w:p w14:paraId="4B30E46A" w14:textId="77238CC0" w:rsidR="006E27A4" w:rsidRPr="006E27A4" w:rsidRDefault="006E27A4">
        <w:pPr>
          <w:pStyle w:val="Footer"/>
        </w:pPr>
        <w:r w:rsidRPr="006E27A4">
          <w:fldChar w:fldCharType="begin"/>
        </w:r>
        <w:r w:rsidRPr="006E27A4">
          <w:instrText xml:space="preserve"> PAGE   \* MERGEFORMAT </w:instrText>
        </w:r>
        <w:r w:rsidRPr="006E27A4">
          <w:fldChar w:fldCharType="separate"/>
        </w:r>
        <w:r w:rsidRPr="006E27A4">
          <w:t>2</w:t>
        </w:r>
        <w:r w:rsidRPr="006E27A4">
          <w:fldChar w:fldCharType="end"/>
        </w:r>
      </w:p>
    </w:sdtContent>
  </w:sdt>
  <w:p w14:paraId="5706B26F" w14:textId="77777777" w:rsidR="00F92FF8" w:rsidRPr="00905657" w:rsidRDefault="00F92FF8" w:rsidP="00905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DAEA" w14:textId="77777777" w:rsidR="00546F3C" w:rsidRDefault="0054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79D5" w14:textId="77777777" w:rsidR="00247C0F" w:rsidRDefault="00247C0F" w:rsidP="00490BD3">
      <w:pPr>
        <w:spacing w:after="0"/>
      </w:pPr>
      <w:r>
        <w:separator/>
      </w:r>
    </w:p>
  </w:footnote>
  <w:footnote w:type="continuationSeparator" w:id="0">
    <w:p w14:paraId="18274780" w14:textId="77777777" w:rsidR="00247C0F" w:rsidRDefault="00247C0F" w:rsidP="00490B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8F3E" w14:textId="77777777" w:rsidR="00F92FF8" w:rsidRDefault="00007E7A" w:rsidP="00FC1A03">
    <w:pPr>
      <w:pStyle w:val="Header"/>
      <w:ind w:left="-142"/>
    </w:pPr>
    <w:r w:rsidRPr="00007E7A">
      <w:rPr>
        <w:noProof/>
      </w:rPr>
      <w:drawing>
        <wp:inline distT="0" distB="0" distL="0" distR="0" wp14:anchorId="7E103E4F" wp14:editId="503349DE">
          <wp:extent cx="2055600" cy="687600"/>
          <wp:effectExtent l="0" t="0" r="1905" b="0"/>
          <wp:docPr id="6" name="Picture 6"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GOV_660_SML_AW.png"/>
                  <pic:cNvPicPr/>
                </pic:nvPicPr>
                <pic:blipFill>
                  <a:blip r:embed="rId1">
                    <a:extLst>
                      <a:ext uri="{28A0092B-C50C-407E-A947-70E740481C1C}">
                        <a14:useLocalDpi xmlns:a14="http://schemas.microsoft.com/office/drawing/2010/main" val="0"/>
                      </a:ext>
                    </a:extLst>
                  </a:blip>
                  <a:stretch>
                    <a:fillRect/>
                  </a:stretch>
                </pic:blipFill>
                <pic:spPr>
                  <a:xfrm>
                    <a:off x="0" y="0"/>
                    <a:ext cx="2055600" cy="68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2E65" w14:textId="77777777" w:rsidR="00F92FF8" w:rsidRPr="00B00598" w:rsidRDefault="00F92FF8" w:rsidP="00582C8C">
    <w:pPr>
      <w:pStyle w:val="Header"/>
      <w:ind w:left="-567"/>
      <w:rPr>
        <w:color w:val="041E42"/>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095F" w14:textId="14D732F4" w:rsidR="00D96B35" w:rsidRPr="00052598" w:rsidRDefault="00BB414E" w:rsidP="00905657">
    <w:pPr>
      <w:pStyle w:val="Header"/>
      <w:pBdr>
        <w:bottom w:val="single" w:sz="2" w:space="3" w:color="2B7EE2"/>
      </w:pBdr>
      <w:rPr>
        <w:color w:val="041E42"/>
        <w:sz w:val="22"/>
      </w:rPr>
    </w:pPr>
    <w:r w:rsidRPr="00052598">
      <w:rPr>
        <w:sz w:val="22"/>
      </w:rPr>
      <w:t>Director of Labour Market Enforcement 2020/2021 Strategy: call for evidence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941B" w14:textId="77777777" w:rsidR="00546F3C" w:rsidRPr="00B00598" w:rsidRDefault="00546F3C" w:rsidP="00905657">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EB6200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6B46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E83E8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70516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8603A0"/>
    <w:multiLevelType w:val="hybridMultilevel"/>
    <w:tmpl w:val="939C5BC0"/>
    <w:lvl w:ilvl="0" w:tplc="DD0C8F8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E26741"/>
    <w:multiLevelType w:val="multilevel"/>
    <w:tmpl w:val="817280FE"/>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7465E9"/>
    <w:multiLevelType w:val="hybridMultilevel"/>
    <w:tmpl w:val="E8BAC078"/>
    <w:lvl w:ilvl="0" w:tplc="DD0C8F8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0B5169"/>
    <w:multiLevelType w:val="hybridMultilevel"/>
    <w:tmpl w:val="C1964ED6"/>
    <w:lvl w:ilvl="0" w:tplc="DD0C8F8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311400BB"/>
    <w:multiLevelType w:val="multilevel"/>
    <w:tmpl w:val="62B4EA2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423BB7"/>
    <w:multiLevelType w:val="multilevel"/>
    <w:tmpl w:val="3EE08A70"/>
    <w:numStyleLink w:val="Legalnumbering"/>
  </w:abstractNum>
  <w:abstractNum w:abstractNumId="14" w15:restartNumberingAfterBreak="0">
    <w:nsid w:val="35C91EF0"/>
    <w:multiLevelType w:val="hybridMultilevel"/>
    <w:tmpl w:val="1EA0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CB4490"/>
    <w:multiLevelType w:val="multilevel"/>
    <w:tmpl w:val="CD386BF2"/>
    <w:numStyleLink w:val="Numberlist"/>
  </w:abstractNum>
  <w:abstractNum w:abstractNumId="17" w15:restartNumberingAfterBreak="0">
    <w:nsid w:val="36D07D86"/>
    <w:multiLevelType w:val="multilevel"/>
    <w:tmpl w:val="CD386BF2"/>
    <w:numStyleLink w:val="Numberlist"/>
  </w:abstractNum>
  <w:abstractNum w:abstractNumId="18" w15:restartNumberingAfterBreak="0">
    <w:nsid w:val="38945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A2AFB"/>
    <w:multiLevelType w:val="hybridMultilevel"/>
    <w:tmpl w:val="D6B805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F0C78"/>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0B7AE"/>
    <w:multiLevelType w:val="hybridMultilevel"/>
    <w:tmpl w:val="DC044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7AC62A8"/>
    <w:multiLevelType w:val="hybridMultilevel"/>
    <w:tmpl w:val="C7D6E9AA"/>
    <w:lvl w:ilvl="0" w:tplc="EC60C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71367"/>
    <w:multiLevelType w:val="hybridMultilevel"/>
    <w:tmpl w:val="F5DEE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83728"/>
    <w:multiLevelType w:val="hybridMultilevel"/>
    <w:tmpl w:val="23467C1C"/>
    <w:lvl w:ilvl="0" w:tplc="DD0C8F8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2E662E"/>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2B667C"/>
    <w:multiLevelType w:val="multilevel"/>
    <w:tmpl w:val="EB4669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056047"/>
    <w:multiLevelType w:val="multilevel"/>
    <w:tmpl w:val="AA46BC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E05C7"/>
    <w:multiLevelType w:val="hybridMultilevel"/>
    <w:tmpl w:val="A710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3B031B"/>
    <w:multiLevelType w:val="hybridMultilevel"/>
    <w:tmpl w:val="869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0343C"/>
    <w:multiLevelType w:val="multilevel"/>
    <w:tmpl w:val="BD98EE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75016A8E"/>
    <w:multiLevelType w:val="hybridMultilevel"/>
    <w:tmpl w:val="32E0074C"/>
    <w:lvl w:ilvl="0" w:tplc="DD0C8F8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7777DF"/>
    <w:multiLevelType w:val="multilevel"/>
    <w:tmpl w:val="D59A2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76164B"/>
    <w:multiLevelType w:val="hybridMultilevel"/>
    <w:tmpl w:val="BC54946E"/>
    <w:lvl w:ilvl="0" w:tplc="DD0C8F8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785F09"/>
    <w:multiLevelType w:val="hybridMultilevel"/>
    <w:tmpl w:val="1C820D34"/>
    <w:lvl w:ilvl="0" w:tplc="081C7CDC">
      <w:start w:val="1"/>
      <w:numFmt w:val="bullet"/>
      <w:lvlText w:val=""/>
      <w:lvlJc w:val="left"/>
      <w:pPr>
        <w:ind w:left="720" w:hanging="360"/>
      </w:pPr>
      <w:rPr>
        <w:rFonts w:ascii="Symbol" w:hAnsi="Symbol" w:hint="default"/>
        <w:color w:val="AC2B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501C6"/>
    <w:multiLevelType w:val="hybridMultilevel"/>
    <w:tmpl w:val="86C265CE"/>
    <w:lvl w:ilvl="0" w:tplc="DD0C8F8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7"/>
  </w:num>
  <w:num w:numId="3">
    <w:abstractNumId w:val="19"/>
  </w:num>
  <w:num w:numId="4">
    <w:abstractNumId w:val="33"/>
  </w:num>
  <w:num w:numId="5">
    <w:abstractNumId w:val="6"/>
  </w:num>
  <w:num w:numId="6">
    <w:abstractNumId w:val="18"/>
  </w:num>
  <w:num w:numId="7">
    <w:abstractNumId w:val="2"/>
  </w:num>
  <w:num w:numId="8">
    <w:abstractNumId w:val="32"/>
  </w:num>
  <w:num w:numId="9">
    <w:abstractNumId w:val="21"/>
  </w:num>
  <w:num w:numId="10">
    <w:abstractNumId w:val="31"/>
  </w:num>
  <w:num w:numId="11">
    <w:abstractNumId w:val="9"/>
  </w:num>
  <w:num w:numId="12">
    <w:abstractNumId w:val="10"/>
  </w:num>
  <w:num w:numId="13">
    <w:abstractNumId w:val="11"/>
  </w:num>
  <w:num w:numId="14">
    <w:abstractNumId w:val="0"/>
  </w:num>
  <w:num w:numId="15">
    <w:abstractNumId w:val="19"/>
    <w:lvlOverride w:ilvl="0">
      <w:startOverride w:val="1"/>
    </w:lvlOverride>
  </w:num>
  <w:num w:numId="16">
    <w:abstractNumId w:val="17"/>
  </w:num>
  <w:num w:numId="17">
    <w:abstractNumId w:val="28"/>
  </w:num>
  <w:num w:numId="18">
    <w:abstractNumId w:val="1"/>
  </w:num>
  <w:num w:numId="19">
    <w:abstractNumId w:val="4"/>
  </w:num>
  <w:num w:numId="20">
    <w:abstractNumId w:val="26"/>
  </w:num>
  <w:num w:numId="21">
    <w:abstractNumId w:val="3"/>
  </w:num>
  <w:num w:numId="22">
    <w:abstractNumId w:val="15"/>
  </w:num>
  <w:num w:numId="23">
    <w:abstractNumId w:val="15"/>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16"/>
  </w:num>
  <w:num w:numId="25">
    <w:abstractNumId w:val="27"/>
  </w:num>
  <w:num w:numId="26">
    <w:abstractNumId w:val="13"/>
  </w:num>
  <w:num w:numId="27">
    <w:abstractNumId w:val="14"/>
  </w:num>
  <w:num w:numId="28">
    <w:abstractNumId w:val="34"/>
  </w:num>
  <w:num w:numId="29">
    <w:abstractNumId w:val="5"/>
  </w:num>
  <w:num w:numId="30">
    <w:abstractNumId w:val="8"/>
  </w:num>
  <w:num w:numId="31">
    <w:abstractNumId w:val="38"/>
  </w:num>
  <w:num w:numId="32">
    <w:abstractNumId w:val="36"/>
  </w:num>
  <w:num w:numId="33">
    <w:abstractNumId w:val="25"/>
  </w:num>
  <w:num w:numId="34">
    <w:abstractNumId w:val="7"/>
  </w:num>
  <w:num w:numId="35">
    <w:abstractNumId w:val="20"/>
  </w:num>
  <w:num w:numId="36">
    <w:abstractNumId w:val="24"/>
  </w:num>
  <w:num w:numId="37">
    <w:abstractNumId w:val="30"/>
  </w:num>
  <w:num w:numId="38">
    <w:abstractNumId w:val="22"/>
  </w:num>
  <w:num w:numId="39">
    <w:abstractNumId w:val="35"/>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0" w:nlCheck="1" w:checkStyle="0"/>
  <w:proofState w:spelling="clean"/>
  <w:documentProtection w:formatting="1" w:enforcement="1" w:cryptProviderType="rsaAES" w:cryptAlgorithmClass="hash" w:cryptAlgorithmType="typeAny" w:cryptAlgorithmSid="14" w:cryptSpinCount="100000" w:hash="5K7tjNq9hbclXPIKs3lSxLvymYSEocrxW3PbBpzquaNmfE1vptnA1YkFTqNrk5smvoRYXO16/N7ZAmR344mm7Q==" w:salt="hev7fH02iXiQ1yoStcfkcA=="/>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F8"/>
    <w:rsid w:val="0000277E"/>
    <w:rsid w:val="00006217"/>
    <w:rsid w:val="00007E7A"/>
    <w:rsid w:val="00020FEA"/>
    <w:rsid w:val="000251DA"/>
    <w:rsid w:val="00033D5A"/>
    <w:rsid w:val="0005159D"/>
    <w:rsid w:val="00052598"/>
    <w:rsid w:val="000853F8"/>
    <w:rsid w:val="00085A27"/>
    <w:rsid w:val="00091B04"/>
    <w:rsid w:val="00092508"/>
    <w:rsid w:val="000A09FC"/>
    <w:rsid w:val="000B0388"/>
    <w:rsid w:val="000E276F"/>
    <w:rsid w:val="000E2D24"/>
    <w:rsid w:val="000E317D"/>
    <w:rsid w:val="000E38D2"/>
    <w:rsid w:val="000F2A1B"/>
    <w:rsid w:val="00110022"/>
    <w:rsid w:val="00113EDB"/>
    <w:rsid w:val="001226B6"/>
    <w:rsid w:val="00141445"/>
    <w:rsid w:val="001634DD"/>
    <w:rsid w:val="001640C3"/>
    <w:rsid w:val="0017384B"/>
    <w:rsid w:val="00182DF7"/>
    <w:rsid w:val="00187FE1"/>
    <w:rsid w:val="001969AC"/>
    <w:rsid w:val="001A2EAD"/>
    <w:rsid w:val="001A56C9"/>
    <w:rsid w:val="001B1A34"/>
    <w:rsid w:val="001B5CFC"/>
    <w:rsid w:val="001B6CB2"/>
    <w:rsid w:val="001C29BB"/>
    <w:rsid w:val="001D2C42"/>
    <w:rsid w:val="001F1F6A"/>
    <w:rsid w:val="00201358"/>
    <w:rsid w:val="002352DC"/>
    <w:rsid w:val="00247C0F"/>
    <w:rsid w:val="00261B96"/>
    <w:rsid w:val="002642C7"/>
    <w:rsid w:val="00267CB5"/>
    <w:rsid w:val="00275FC1"/>
    <w:rsid w:val="002826FB"/>
    <w:rsid w:val="002A6E9C"/>
    <w:rsid w:val="002E1049"/>
    <w:rsid w:val="002E2C81"/>
    <w:rsid w:val="002E3DD4"/>
    <w:rsid w:val="002F28E4"/>
    <w:rsid w:val="002F4722"/>
    <w:rsid w:val="00315D30"/>
    <w:rsid w:val="00320000"/>
    <w:rsid w:val="00323213"/>
    <w:rsid w:val="003340D4"/>
    <w:rsid w:val="00343EFB"/>
    <w:rsid w:val="00355F95"/>
    <w:rsid w:val="0035647D"/>
    <w:rsid w:val="00360FBB"/>
    <w:rsid w:val="0038306A"/>
    <w:rsid w:val="00383E73"/>
    <w:rsid w:val="003906FA"/>
    <w:rsid w:val="003A3863"/>
    <w:rsid w:val="003A668C"/>
    <w:rsid w:val="003B14E3"/>
    <w:rsid w:val="003B6EFE"/>
    <w:rsid w:val="003D362A"/>
    <w:rsid w:val="003E5105"/>
    <w:rsid w:val="003E777A"/>
    <w:rsid w:val="00407657"/>
    <w:rsid w:val="0041354B"/>
    <w:rsid w:val="00416E54"/>
    <w:rsid w:val="00446919"/>
    <w:rsid w:val="00464414"/>
    <w:rsid w:val="00471A27"/>
    <w:rsid w:val="00477D73"/>
    <w:rsid w:val="00483BA0"/>
    <w:rsid w:val="00490BD3"/>
    <w:rsid w:val="004949DB"/>
    <w:rsid w:val="004B51A5"/>
    <w:rsid w:val="004C0B8C"/>
    <w:rsid w:val="004C1B6A"/>
    <w:rsid w:val="004C293D"/>
    <w:rsid w:val="004D0F52"/>
    <w:rsid w:val="00515896"/>
    <w:rsid w:val="00537973"/>
    <w:rsid w:val="00546F3C"/>
    <w:rsid w:val="00550382"/>
    <w:rsid w:val="00560E81"/>
    <w:rsid w:val="0057424E"/>
    <w:rsid w:val="00574FD3"/>
    <w:rsid w:val="00577AB7"/>
    <w:rsid w:val="00582C8C"/>
    <w:rsid w:val="005A33B8"/>
    <w:rsid w:val="005C3521"/>
    <w:rsid w:val="005C5BF6"/>
    <w:rsid w:val="005C69BF"/>
    <w:rsid w:val="005D4CB9"/>
    <w:rsid w:val="005E3EE7"/>
    <w:rsid w:val="005E661B"/>
    <w:rsid w:val="005F29FE"/>
    <w:rsid w:val="005F3092"/>
    <w:rsid w:val="00605219"/>
    <w:rsid w:val="00613D7C"/>
    <w:rsid w:val="0064071C"/>
    <w:rsid w:val="0064148A"/>
    <w:rsid w:val="006423A5"/>
    <w:rsid w:val="00642ACA"/>
    <w:rsid w:val="00656432"/>
    <w:rsid w:val="0067080A"/>
    <w:rsid w:val="00676833"/>
    <w:rsid w:val="006A1892"/>
    <w:rsid w:val="006B1DC4"/>
    <w:rsid w:val="006C2BF6"/>
    <w:rsid w:val="006D52EF"/>
    <w:rsid w:val="006E27A4"/>
    <w:rsid w:val="006E542C"/>
    <w:rsid w:val="006E5B91"/>
    <w:rsid w:val="006F256F"/>
    <w:rsid w:val="00705F7A"/>
    <w:rsid w:val="00715282"/>
    <w:rsid w:val="00727C3B"/>
    <w:rsid w:val="00730608"/>
    <w:rsid w:val="0074573D"/>
    <w:rsid w:val="00762EEC"/>
    <w:rsid w:val="0077163C"/>
    <w:rsid w:val="00791404"/>
    <w:rsid w:val="00793D0A"/>
    <w:rsid w:val="00794368"/>
    <w:rsid w:val="007B5901"/>
    <w:rsid w:val="007C4EF3"/>
    <w:rsid w:val="007D37AA"/>
    <w:rsid w:val="007D7412"/>
    <w:rsid w:val="007E52CB"/>
    <w:rsid w:val="007F61E0"/>
    <w:rsid w:val="00806A69"/>
    <w:rsid w:val="00825D6E"/>
    <w:rsid w:val="00840152"/>
    <w:rsid w:val="00841959"/>
    <w:rsid w:val="00856977"/>
    <w:rsid w:val="008647C5"/>
    <w:rsid w:val="008650A3"/>
    <w:rsid w:val="008714AA"/>
    <w:rsid w:val="0088789F"/>
    <w:rsid w:val="008A4611"/>
    <w:rsid w:val="008A6FED"/>
    <w:rsid w:val="008B2D71"/>
    <w:rsid w:val="008C2C59"/>
    <w:rsid w:val="008C6D9F"/>
    <w:rsid w:val="008E32E9"/>
    <w:rsid w:val="008F06A2"/>
    <w:rsid w:val="00900F0E"/>
    <w:rsid w:val="009035C3"/>
    <w:rsid w:val="009045F1"/>
    <w:rsid w:val="00905657"/>
    <w:rsid w:val="00907CA1"/>
    <w:rsid w:val="00956FD7"/>
    <w:rsid w:val="00960807"/>
    <w:rsid w:val="00972D3A"/>
    <w:rsid w:val="00987FD4"/>
    <w:rsid w:val="00992903"/>
    <w:rsid w:val="009A06F9"/>
    <w:rsid w:val="009A4964"/>
    <w:rsid w:val="009A7FF9"/>
    <w:rsid w:val="009B4054"/>
    <w:rsid w:val="009C56D8"/>
    <w:rsid w:val="009D0343"/>
    <w:rsid w:val="00A10BA6"/>
    <w:rsid w:val="00A20406"/>
    <w:rsid w:val="00A3739E"/>
    <w:rsid w:val="00A41395"/>
    <w:rsid w:val="00A55956"/>
    <w:rsid w:val="00A56E26"/>
    <w:rsid w:val="00A73A2E"/>
    <w:rsid w:val="00A74AC1"/>
    <w:rsid w:val="00A82FF6"/>
    <w:rsid w:val="00A9778A"/>
    <w:rsid w:val="00AA1DF8"/>
    <w:rsid w:val="00AB2183"/>
    <w:rsid w:val="00AC4919"/>
    <w:rsid w:val="00AC5316"/>
    <w:rsid w:val="00AD5C32"/>
    <w:rsid w:val="00AE3669"/>
    <w:rsid w:val="00B00598"/>
    <w:rsid w:val="00B04B38"/>
    <w:rsid w:val="00B079B3"/>
    <w:rsid w:val="00B16B6D"/>
    <w:rsid w:val="00B3015F"/>
    <w:rsid w:val="00B3164B"/>
    <w:rsid w:val="00B55328"/>
    <w:rsid w:val="00B57033"/>
    <w:rsid w:val="00B6466B"/>
    <w:rsid w:val="00B81964"/>
    <w:rsid w:val="00B84C53"/>
    <w:rsid w:val="00B90EA8"/>
    <w:rsid w:val="00B91CA3"/>
    <w:rsid w:val="00B92947"/>
    <w:rsid w:val="00B93C7D"/>
    <w:rsid w:val="00BB3475"/>
    <w:rsid w:val="00BB414E"/>
    <w:rsid w:val="00BB4733"/>
    <w:rsid w:val="00BC00CF"/>
    <w:rsid w:val="00BC2203"/>
    <w:rsid w:val="00BE2973"/>
    <w:rsid w:val="00BE6077"/>
    <w:rsid w:val="00BF474E"/>
    <w:rsid w:val="00C20F91"/>
    <w:rsid w:val="00C2691D"/>
    <w:rsid w:val="00C31518"/>
    <w:rsid w:val="00C32378"/>
    <w:rsid w:val="00C629B2"/>
    <w:rsid w:val="00C80D41"/>
    <w:rsid w:val="00C8463C"/>
    <w:rsid w:val="00C9663A"/>
    <w:rsid w:val="00CC7A35"/>
    <w:rsid w:val="00CD33A6"/>
    <w:rsid w:val="00CD59F3"/>
    <w:rsid w:val="00CD64A0"/>
    <w:rsid w:val="00CE25F8"/>
    <w:rsid w:val="00CF5825"/>
    <w:rsid w:val="00D056EB"/>
    <w:rsid w:val="00D23ED7"/>
    <w:rsid w:val="00D27932"/>
    <w:rsid w:val="00D3671B"/>
    <w:rsid w:val="00D42F27"/>
    <w:rsid w:val="00D72D03"/>
    <w:rsid w:val="00D836A3"/>
    <w:rsid w:val="00D91B0E"/>
    <w:rsid w:val="00D92F03"/>
    <w:rsid w:val="00D96B35"/>
    <w:rsid w:val="00DA7615"/>
    <w:rsid w:val="00DC14DD"/>
    <w:rsid w:val="00DE7686"/>
    <w:rsid w:val="00E202BA"/>
    <w:rsid w:val="00E276DC"/>
    <w:rsid w:val="00E3175E"/>
    <w:rsid w:val="00E40025"/>
    <w:rsid w:val="00E45851"/>
    <w:rsid w:val="00E539D8"/>
    <w:rsid w:val="00E81A63"/>
    <w:rsid w:val="00E9527C"/>
    <w:rsid w:val="00E9676C"/>
    <w:rsid w:val="00E976C5"/>
    <w:rsid w:val="00EA3C6D"/>
    <w:rsid w:val="00EC0501"/>
    <w:rsid w:val="00EC41AE"/>
    <w:rsid w:val="00ED4AAB"/>
    <w:rsid w:val="00EE178D"/>
    <w:rsid w:val="00EE1F43"/>
    <w:rsid w:val="00F105DF"/>
    <w:rsid w:val="00F129B5"/>
    <w:rsid w:val="00F153FA"/>
    <w:rsid w:val="00F23603"/>
    <w:rsid w:val="00F335F1"/>
    <w:rsid w:val="00F51A80"/>
    <w:rsid w:val="00F65F8A"/>
    <w:rsid w:val="00F66189"/>
    <w:rsid w:val="00F7522A"/>
    <w:rsid w:val="00F83C64"/>
    <w:rsid w:val="00F8585D"/>
    <w:rsid w:val="00F92FF8"/>
    <w:rsid w:val="00F96470"/>
    <w:rsid w:val="00F968E8"/>
    <w:rsid w:val="00FC1A03"/>
    <w:rsid w:val="00FC38FB"/>
    <w:rsid w:val="00FC6C3F"/>
    <w:rsid w:val="00FD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57E4"/>
  <w15:chartTrackingRefBased/>
  <w15:docId w15:val="{07A31CD8-D1CD-49E6-B9F6-A42D518B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B5CFC"/>
    <w:pPr>
      <w:spacing w:after="240" w:line="240" w:lineRule="auto"/>
    </w:pPr>
    <w:rPr>
      <w:rFonts w:ascii="Arial" w:hAnsi="Arial"/>
      <w:sz w:val="24"/>
    </w:rPr>
  </w:style>
  <w:style w:type="paragraph" w:styleId="Heading1">
    <w:name w:val="heading 1"/>
    <w:basedOn w:val="Normal"/>
    <w:next w:val="Normal"/>
    <w:link w:val="Heading1Char"/>
    <w:uiPriority w:val="9"/>
    <w:qFormat/>
    <w:rsid w:val="00582C8C"/>
    <w:pPr>
      <w:keepNext/>
      <w:keepLines/>
      <w:spacing w:after="480" w:line="320" w:lineRule="atLeast"/>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line="320" w:lineRule="atLeast"/>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spacing w:line="320" w:lineRule="atLeast"/>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line="320" w:lineRule="atLeast"/>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905657"/>
    <w:rPr>
      <w:caps/>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C56D8"/>
    <w:pPr>
      <w:spacing w:after="200"/>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B00598"/>
    <w:pPr>
      <w:spacing w:after="0"/>
    </w:pPr>
    <w:rPr>
      <w:sz w:val="20"/>
      <w:szCs w:val="20"/>
    </w:rPr>
  </w:style>
  <w:style w:type="character" w:customStyle="1" w:styleId="FootnoteTextChar">
    <w:name w:val="Footnote Text Char"/>
    <w:basedOn w:val="DefaultParagraphFont"/>
    <w:link w:val="FootnoteText"/>
    <w:uiPriority w:val="99"/>
    <w:semiHidden/>
    <w:rsid w:val="00B00598"/>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3"/>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464414"/>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5"/>
      </w:numPr>
      <w:tabs>
        <w:tab w:val="left" w:pos="709"/>
      </w:tabs>
      <w:ind w:left="709" w:hanging="709"/>
    </w:pPr>
    <w:rPr>
      <w:rFonts w:eastAsia="Times New Roman" w:cs="Times New Roman"/>
      <w:szCs w:val="24"/>
    </w:rPr>
  </w:style>
  <w:style w:type="numbering" w:customStyle="1" w:styleId="Numberlist">
    <w:name w:val="Number list"/>
    <w:rsid w:val="004949DB"/>
    <w:pPr>
      <w:numPr>
        <w:numId w:val="4"/>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8C2C59"/>
    <w:pPr>
      <w:numPr>
        <w:numId w:val="11"/>
      </w:numPr>
      <w:spacing w:after="200"/>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22"/>
      </w:numPr>
      <w:ind w:left="851" w:hanging="851"/>
    </w:pPr>
  </w:style>
  <w:style w:type="paragraph" w:customStyle="1" w:styleId="NumberedparagraphLegal-Level2">
    <w:name w:val="Numbered paragraph (Legal) - Level 2"/>
    <w:basedOn w:val="Normal"/>
    <w:rsid w:val="002F28E4"/>
    <w:pPr>
      <w:numPr>
        <w:ilvl w:val="1"/>
        <w:numId w:val="22"/>
      </w:numPr>
      <w:ind w:left="851" w:hanging="851"/>
    </w:pPr>
  </w:style>
  <w:style w:type="paragraph" w:customStyle="1" w:styleId="NumberedparagraphLegal-Level3">
    <w:name w:val="Numbered paragraph (Legal) - Level 3"/>
    <w:basedOn w:val="Normal"/>
    <w:rsid w:val="002F28E4"/>
    <w:pPr>
      <w:numPr>
        <w:ilvl w:val="2"/>
        <w:numId w:val="22"/>
      </w:numPr>
      <w:ind w:left="851" w:hanging="851"/>
    </w:pPr>
  </w:style>
  <w:style w:type="numbering" w:customStyle="1" w:styleId="Legalnumbering">
    <w:name w:val="Legal numbering"/>
    <w:uiPriority w:val="99"/>
    <w:rsid w:val="002F28E4"/>
    <w:pPr>
      <w:numPr>
        <w:numId w:val="25"/>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consultationdate">
    <w:name w:val="BEIS consultation date"/>
    <w:basedOn w:val="BEISDate"/>
    <w:next w:val="Normal"/>
    <w:rsid w:val="00FC1A03"/>
  </w:style>
  <w:style w:type="paragraph" w:customStyle="1" w:styleId="Consultationquestion">
    <w:name w:val="Consultation question"/>
    <w:basedOn w:val="NumberedparagraphSimple"/>
    <w:next w:val="Normal"/>
    <w:qFormat/>
    <w:rsid w:val="007B590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3447">
      <w:bodyDiv w:val="1"/>
      <w:marLeft w:val="0"/>
      <w:marRight w:val="0"/>
      <w:marTop w:val="0"/>
      <w:marBottom w:val="0"/>
      <w:divBdr>
        <w:top w:val="none" w:sz="0" w:space="0" w:color="auto"/>
        <w:left w:val="none" w:sz="0" w:space="0" w:color="auto"/>
        <w:bottom w:val="none" w:sz="0" w:space="0" w:color="auto"/>
        <w:right w:val="none" w:sz="0" w:space="0" w:color="auto"/>
      </w:divBdr>
    </w:div>
    <w:div w:id="8557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LMEDirectorsoffice@beis.gov.uk" TargetMode="External"/><Relationship Id="rId26" Type="http://schemas.openxmlformats.org/officeDocument/2006/relationships/hyperlink" Target="https://www.thersa.org/discover/publications-and-articles/matthew-taylor-blog/2019/11/good-work-plan"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business-energy-and-industrial-strategy/about/personal-information-charte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gov.uk/government/people/matthew-taylo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LMEDirectorsoffice@beis.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MEDirectorsoffice@beis.gov.uk"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psi@nationalarchives.gsi.gov.uk" TargetMode="External"/><Relationship Id="rId23" Type="http://schemas.openxmlformats.org/officeDocument/2006/relationships/hyperlink" Target="mailto:beis.bru@beis.gov.uk" TargetMode="External"/><Relationship Id="rId28" Type="http://schemas.openxmlformats.org/officeDocument/2006/relationships/hyperlink" Target="mailto:LMEDirectorsoffice@beis.gov.uk" TargetMode="External"/><Relationship Id="rId10" Type="http://schemas.openxmlformats.org/officeDocument/2006/relationships/endnotes" Target="endnotes.xml"/><Relationship Id="rId19" Type="http://schemas.openxmlformats.org/officeDocument/2006/relationships/hyperlink" Target="mailto:LMEDirectorsoffice@beis.gov.uk" TargetMode="External"/><Relationship Id="rId31" Type="http://schemas.openxmlformats.org/officeDocument/2006/relationships/hyperlink" Target="mailto:enquiries@bei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tionalarchives.gov.uk/doc/open-government-licence/version/3/" TargetMode="External"/><Relationship Id="rId22" Type="http://schemas.openxmlformats.org/officeDocument/2006/relationships/hyperlink" Target="https://www.gov.uk/government/publications/consultation-principles-guidance" TargetMode="External"/><Relationship Id="rId27" Type="http://schemas.openxmlformats.org/officeDocument/2006/relationships/hyperlink" Target="mailto:LMEDirectorsoffice@beis.gov.uk" TargetMode="External"/><Relationship Id="rId30" Type="http://schemas.openxmlformats.org/officeDocument/2006/relationships/hyperlink" Target="https://www.gov.uk/government/consultations/labour-market-enforcement-strategy-2020-to-2021-call-for-evidenc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1935AC161944196659151F9AC89D9" ma:contentTypeVersion="11" ma:contentTypeDescription="Create a new document." ma:contentTypeScope="" ma:versionID="22b831f4b00059720d72ebc5e42dada6">
  <xsd:schema xmlns:xsd="http://www.w3.org/2001/XMLSchema" xmlns:xs="http://www.w3.org/2001/XMLSchema" xmlns:p="http://schemas.microsoft.com/office/2006/metadata/properties" xmlns:ns3="1ee8a91c-e97e-4af0-8ec3-af33b012b2eb" xmlns:ns4="c4d5af86-2d48-4ee4-a4ff-1980948b1197" targetNamespace="http://schemas.microsoft.com/office/2006/metadata/properties" ma:root="true" ma:fieldsID="3222990d2d4a455a10855cde0337569f" ns3:_="" ns4:_="">
    <xsd:import namespace="1ee8a91c-e97e-4af0-8ec3-af33b012b2eb"/>
    <xsd:import namespace="c4d5af86-2d48-4ee4-a4ff-1980948b11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8a91c-e97e-4af0-8ec3-af33b012b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5af86-2d48-4ee4-a4ff-1980948b11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0716-0951-4800-869C-560376AC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8a91c-e97e-4af0-8ec3-af33b012b2eb"/>
    <ds:schemaRef ds:uri="c4d5af86-2d48-4ee4-a4ff-1980948b1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EC450-624C-4276-8DFD-73F24BC1E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DDE2A-9350-458E-8C29-7B642188E1B0}">
  <ds:schemaRefs>
    <ds:schemaRef ds:uri="http://schemas.microsoft.com/sharepoint/v3/contenttype/forms"/>
  </ds:schemaRefs>
</ds:datastoreItem>
</file>

<file path=customXml/itemProps4.xml><?xml version="1.0" encoding="utf-8"?>
<ds:datastoreItem xmlns:ds="http://schemas.openxmlformats.org/officeDocument/2006/customXml" ds:itemID="{1A844516-8430-48DC-80BA-7FF30082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Director of Labour Market Enforcement 2020 / 2021 strategy: call for evidence</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Labour Market Enforcement 2020 / 2021 strategy: call for evidence</dc:title>
  <dc:subject/>
  <dc:creator>Gibson, Rachel (BEIS)</dc:creator>
  <cp:keywords/>
  <dc:description/>
  <cp:lastModifiedBy>Gibson, Rachel (Communications &amp; Partnerships)</cp:lastModifiedBy>
  <cp:revision>24</cp:revision>
  <dcterms:created xsi:type="dcterms:W3CDTF">2019-12-16T11:30:00Z</dcterms:created>
  <dcterms:modified xsi:type="dcterms:W3CDTF">2019-12-16T13:16:00Z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0x0101005A81935AC161944196659151F9AC89D9</vt:lpwstr>
  </property>
  <property fmtid="{D5CDD505-2E9C-101B-9397-08002B2CF9AE}" pid="4" name="_dlc_DocIdItemGuid">
    <vt:lpwstr>738cc4a0-0719-41f3-bfb9-0cccce7f14d4</vt:lpwstr>
  </property>
  <property fmtid="{D5CDD505-2E9C-101B-9397-08002B2CF9AE}" pid="5" name="AuthorIds_UIVersion_1">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2019-12-16T11:27:26Z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b9c09f72-7cf3-4f76-b21a-0000da0c40bd</vt:lpwstr>
  </property>
  <property fmtid="{D5CDD505-2E9C-101B-9397-08002B2CF9AE}" pid="12" name="MSIP_Label_ba62f585-b40f-4ab9-bafe-39150f03d124_ContentBits">
    <vt:lpwstr>0</vt:lpwstr>
  </property>
</Properties>
</file>