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61" w:rsidRPr="0047514E" w:rsidRDefault="00523961" w:rsidP="00523961">
      <w:pPr>
        <w:pStyle w:val="Title"/>
        <w:ind w:left="1440" w:firstLine="720"/>
        <w:rPr>
          <w:rFonts w:ascii="Calibri" w:eastAsia="Times New Roman" w:hAnsi="Calibri" w:cs="Times New Roman"/>
          <w:b/>
          <w:bCs/>
          <w:sz w:val="28"/>
          <w:szCs w:val="28"/>
          <w:u w:val="double"/>
        </w:rPr>
      </w:pPr>
      <w:r w:rsidRPr="0047514E">
        <w:rPr>
          <w:rFonts w:ascii="Calibri" w:eastAsia="Times New Roman" w:hAnsi="Calibri" w:cs="Times New Roman"/>
          <w:b/>
          <w:bCs/>
          <w:sz w:val="28"/>
          <w:szCs w:val="28"/>
          <w:u w:val="double"/>
        </w:rPr>
        <w:t>INSPECTION CHECK LIST LARGE FOOD STORE</w:t>
      </w:r>
    </w:p>
    <w:p w:rsidR="00523961" w:rsidRPr="0047514E" w:rsidRDefault="00523961" w:rsidP="00523961">
      <w:pPr>
        <w:ind w:right="-725"/>
        <w:jc w:val="center"/>
        <w:rPr>
          <w:rFonts w:ascii="Calibri" w:hAnsi="Calibri"/>
          <w:sz w:val="28"/>
          <w:szCs w:val="28"/>
        </w:rPr>
      </w:pPr>
    </w:p>
    <w:p w:rsidR="00523961" w:rsidRPr="0047514E" w:rsidRDefault="00523961" w:rsidP="00523961">
      <w:pPr>
        <w:rPr>
          <w:rFonts w:ascii="Calibri" w:hAnsi="Calibri"/>
          <w:b/>
          <w:sz w:val="28"/>
          <w:szCs w:val="28"/>
          <w:u w:val="single"/>
        </w:rPr>
      </w:pPr>
      <w:r w:rsidRPr="0047514E">
        <w:rPr>
          <w:rFonts w:ascii="Calibri" w:hAnsi="Calibri"/>
          <w:b/>
          <w:sz w:val="28"/>
          <w:szCs w:val="28"/>
          <w:u w:val="single"/>
        </w:rPr>
        <w:t>SEPARATE LET OUT CHECK LIST</w:t>
      </w:r>
    </w:p>
    <w:p w:rsidR="00523961" w:rsidRDefault="00523961" w:rsidP="00523961">
      <w:pPr>
        <w:rPr>
          <w:rFonts w:ascii="Calibri" w:hAnsi="Calibri"/>
          <w:b/>
          <w:color w:val="FFC000"/>
          <w:sz w:val="28"/>
          <w:szCs w:val="28"/>
          <w:u w:val="single"/>
        </w:rPr>
      </w:pP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5812"/>
      </w:tblGrid>
      <w:tr w:rsidR="00523961" w:rsidRPr="0047514E" w:rsidTr="006B5E64">
        <w:trPr>
          <w:trHeight w:val="973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23961" w:rsidRPr="0047514E" w:rsidRDefault="00523961" w:rsidP="006B5E6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7514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Site address:</w:t>
            </w:r>
          </w:p>
          <w:p w:rsidR="00523961" w:rsidRPr="0047514E" w:rsidRDefault="00523961" w:rsidP="006B5E6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961" w:rsidRPr="0047514E" w:rsidRDefault="00523961" w:rsidP="006B5E64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523961" w:rsidRPr="0047514E" w:rsidRDefault="00523961" w:rsidP="006B5E64">
            <w:pPr>
              <w:rPr>
                <w:rFonts w:ascii="Calibri" w:hAnsi="Calibri"/>
                <w:sz w:val="24"/>
                <w:szCs w:val="24"/>
              </w:rPr>
            </w:pPr>
            <w:r w:rsidRPr="0047514E">
              <w:rPr>
                <w:rFonts w:ascii="Calibri" w:hAnsi="Calibri"/>
                <w:b/>
                <w:sz w:val="24"/>
                <w:szCs w:val="24"/>
              </w:rPr>
              <w:t>Date of inspection, site contact and contact details</w:t>
            </w:r>
            <w:r w:rsidRPr="0047514E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  <w:tr w:rsidR="00523961" w:rsidRPr="0047514E" w:rsidTr="006B5E64">
        <w:trPr>
          <w:trHeight w:val="8586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514E">
              <w:rPr>
                <w:rFonts w:ascii="Calibri" w:hAnsi="Calibri"/>
                <w:b/>
                <w:sz w:val="28"/>
                <w:szCs w:val="28"/>
              </w:rPr>
              <w:t xml:space="preserve">STORE DESCRIPTION: 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>Measured to GIA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 xml:space="preserve">Look to write a brief description which describes main attributes of store </w:t>
            </w:r>
            <w:proofErr w:type="spellStart"/>
            <w:r w:rsidRPr="0047514E">
              <w:rPr>
                <w:rFonts w:ascii="Calibri" w:hAnsi="Calibri"/>
                <w:b/>
              </w:rPr>
              <w:t>eg</w:t>
            </w:r>
            <w:proofErr w:type="spellEnd"/>
            <w:r w:rsidRPr="0047514E">
              <w:rPr>
                <w:rFonts w:ascii="Calibri" w:hAnsi="Calibri"/>
                <w:b/>
              </w:rPr>
              <w:t xml:space="preserve"> age, refurbished /redeveloped number of floors, facilities provided modernised /refurbished </w:t>
            </w:r>
            <w:proofErr w:type="spellStart"/>
            <w:r w:rsidRPr="0047514E">
              <w:rPr>
                <w:rFonts w:ascii="Calibri" w:hAnsi="Calibri"/>
                <w:b/>
              </w:rPr>
              <w:t>etc</w:t>
            </w:r>
            <w:proofErr w:type="spellEnd"/>
            <w:r w:rsidRPr="0047514E">
              <w:rPr>
                <w:rFonts w:ascii="Calibri" w:hAnsi="Calibri"/>
                <w:b/>
              </w:rPr>
              <w:t xml:space="preserve"> note whether air con and sprinklers although the value of these is taken into account in the price applied rather than as separate addition to valuation. </w:t>
            </w:r>
          </w:p>
          <w:p w:rsidR="00523961" w:rsidRPr="0047514E" w:rsidRDefault="00523961" w:rsidP="006B5E64">
            <w:pPr>
              <w:rPr>
                <w:rFonts w:ascii="Calibri" w:hAnsi="Calibri"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514E">
              <w:rPr>
                <w:rFonts w:ascii="Calibri" w:hAnsi="Calibri"/>
                <w:b/>
                <w:sz w:val="28"/>
                <w:szCs w:val="28"/>
              </w:rPr>
              <w:t>PHOTOGRAPHS TO BE TAKEN OF EACH ELEMENT IN THIS CHECK LIST INCLUDING EXTERNAL PHOTOGRAPHS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514E">
              <w:rPr>
                <w:rFonts w:ascii="Calibri" w:hAnsi="Calibri"/>
                <w:b/>
                <w:sz w:val="28"/>
                <w:szCs w:val="28"/>
              </w:rPr>
              <w:t>LOCATION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>Including access, visibility, is it on a retail park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514E">
              <w:rPr>
                <w:rFonts w:ascii="Calibri" w:hAnsi="Calibri"/>
                <w:b/>
                <w:sz w:val="28"/>
                <w:szCs w:val="28"/>
              </w:rPr>
              <w:t>DETAILS OF NEARBY COMPETING STORES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523961" w:rsidRPr="0047514E" w:rsidRDefault="00523961" w:rsidP="00523961">
      <w:pPr>
        <w:rPr>
          <w:vanish/>
        </w:rPr>
      </w:pPr>
    </w:p>
    <w:p w:rsidR="00523961" w:rsidRPr="0047514E" w:rsidRDefault="00523961" w:rsidP="0052396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"/>
        <w:gridCol w:w="8925"/>
      </w:tblGrid>
      <w:tr w:rsidR="00523961" w:rsidRPr="0047514E" w:rsidTr="006B5E64">
        <w:trPr>
          <w:gridBefore w:val="1"/>
          <w:wBefore w:w="108" w:type="dxa"/>
        </w:trPr>
        <w:tc>
          <w:tcPr>
            <w:tcW w:w="10348" w:type="dxa"/>
            <w:shd w:val="clear" w:color="auto" w:fill="auto"/>
          </w:tcPr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514E">
              <w:rPr>
                <w:rFonts w:ascii="Calibri" w:hAnsi="Calibri"/>
                <w:b/>
                <w:sz w:val="28"/>
                <w:szCs w:val="28"/>
              </w:rPr>
              <w:t>UPPER FLOORS WITHIN MAIN BUILDING ENVELOPE –</w:t>
            </w:r>
          </w:p>
          <w:p w:rsidR="00523961" w:rsidRPr="0047514E" w:rsidRDefault="00523961" w:rsidP="006B5E64">
            <w:pPr>
              <w:rPr>
                <w:sz w:val="18"/>
                <w:szCs w:val="18"/>
              </w:rPr>
            </w:pPr>
            <w:r w:rsidRPr="0047514E">
              <w:rPr>
                <w:rFonts w:ascii="Calibri" w:hAnsi="Calibri"/>
                <w:b/>
                <w:sz w:val="24"/>
                <w:szCs w:val="24"/>
              </w:rPr>
              <w:t>How are they accessed</w:t>
            </w:r>
            <w:r w:rsidRPr="0047514E">
              <w:rPr>
                <w:sz w:val="18"/>
                <w:szCs w:val="18"/>
              </w:rPr>
              <w:t xml:space="preserve"> </w:t>
            </w:r>
          </w:p>
          <w:p w:rsidR="00523961" w:rsidRPr="0047514E" w:rsidRDefault="00523961" w:rsidP="006B5E64">
            <w:pPr>
              <w:rPr>
                <w:sz w:val="18"/>
                <w:szCs w:val="18"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7514E">
              <w:rPr>
                <w:rFonts w:ascii="Calibri" w:hAnsi="Calibri"/>
                <w:b/>
                <w:sz w:val="24"/>
                <w:szCs w:val="24"/>
              </w:rPr>
              <w:t xml:space="preserve">WHAT IS THE USE 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  <w:sz w:val="24"/>
                <w:szCs w:val="24"/>
              </w:rPr>
              <w:lastRenderedPageBreak/>
              <w:t>WHOLLY RETAIL  Y/N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7514E">
              <w:rPr>
                <w:rFonts w:ascii="Calibri" w:hAnsi="Calibri"/>
                <w:b/>
                <w:sz w:val="24"/>
                <w:szCs w:val="24"/>
              </w:rPr>
              <w:t xml:space="preserve">MIXED USE  Y/N   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 xml:space="preserve">Measure areas of each use: retail, staff facilities, offices, warehouse – will be value significant 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7514E">
              <w:rPr>
                <w:rFonts w:ascii="Calibri" w:hAnsi="Calibri"/>
                <w:b/>
                <w:sz w:val="24"/>
                <w:szCs w:val="24"/>
              </w:rPr>
              <w:t xml:space="preserve">EXTERNAL SMOKING  Y/N 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>Measure area value significant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</w:p>
          <w:p w:rsidR="00523961" w:rsidRPr="00967B15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  <w:r w:rsidRPr="00967B15">
              <w:rPr>
                <w:rFonts w:ascii="Calibri" w:hAnsi="Calibri"/>
                <w:b/>
                <w:sz w:val="28"/>
                <w:szCs w:val="28"/>
              </w:rPr>
              <w:t>SOLAR PANELS Y/N</w:t>
            </w:r>
          </w:p>
          <w:p w:rsidR="00523961" w:rsidRPr="0047514E" w:rsidRDefault="00523961" w:rsidP="006B5E64">
            <w:pPr>
              <w:rPr>
                <w:rFonts w:ascii="Calibri" w:hAnsi="Calibri"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>Are there solar panels Y/N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 xml:space="preserve">If yes 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 xml:space="preserve">What is their location , 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 xml:space="preserve">How many panels, 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>What is total output in kW,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>What was the date were they  commissioned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>Are they operated by the superstore to generate their own electricity or does a third party benefit from the Feed in Tariff</w:t>
            </w:r>
          </w:p>
          <w:p w:rsidR="00523961" w:rsidRPr="0047514E" w:rsidRDefault="00523961" w:rsidP="006B5E64">
            <w:pPr>
              <w:rPr>
                <w:vanish/>
              </w:rPr>
            </w:pPr>
          </w:p>
        </w:tc>
      </w:tr>
      <w:tr w:rsidR="00523961" w:rsidRPr="0047514E" w:rsidTr="006B5E64">
        <w:trPr>
          <w:trHeight w:val="6853"/>
        </w:trPr>
        <w:tc>
          <w:tcPr>
            <w:tcW w:w="10456" w:type="dxa"/>
            <w:gridSpan w:val="2"/>
            <w:shd w:val="clear" w:color="auto" w:fill="auto"/>
          </w:tcPr>
          <w:p w:rsidR="00523961" w:rsidRPr="0047514E" w:rsidRDefault="00523961" w:rsidP="006B5E6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514E">
              <w:rPr>
                <w:rFonts w:ascii="Calibri" w:hAnsi="Calibri"/>
                <w:b/>
                <w:sz w:val="28"/>
                <w:szCs w:val="28"/>
              </w:rPr>
              <w:lastRenderedPageBreak/>
              <w:t>GENERAL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 xml:space="preserve">The presumption is that all </w:t>
            </w:r>
            <w:r w:rsidRPr="0047514E">
              <w:rPr>
                <w:rFonts w:ascii="Calibri" w:hAnsi="Calibri"/>
                <w:b/>
                <w:u w:val="single"/>
              </w:rPr>
              <w:t>non-store</w:t>
            </w:r>
            <w:r w:rsidRPr="0047514E">
              <w:rPr>
                <w:rFonts w:ascii="Calibri" w:hAnsi="Calibri"/>
                <w:b/>
              </w:rPr>
              <w:t xml:space="preserve"> branded occupations should be separate assessments </w:t>
            </w:r>
          </w:p>
          <w:p w:rsidR="00523961" w:rsidRPr="0047514E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>Separate let outs are measure to GIA take photographs of each let out and mark location on the plan</w:t>
            </w:r>
          </w:p>
          <w:p w:rsidR="00523961" w:rsidRDefault="00523961" w:rsidP="006B5E64">
            <w:pPr>
              <w:rPr>
                <w:rFonts w:ascii="Calibri" w:hAnsi="Calibri"/>
                <w:b/>
              </w:rPr>
            </w:pPr>
          </w:p>
          <w:p w:rsidR="00523961" w:rsidRDefault="00523961" w:rsidP="006B5E64">
            <w:pPr>
              <w:rPr>
                <w:rFonts w:ascii="Calibri" w:hAnsi="Calibri"/>
                <w:b/>
              </w:rPr>
            </w:pPr>
          </w:p>
          <w:p w:rsidR="00523961" w:rsidRPr="00360F5A" w:rsidRDefault="00523961" w:rsidP="006B5E64">
            <w:pPr>
              <w:rPr>
                <w:rFonts w:ascii="Calibri" w:hAnsi="Calibri"/>
                <w:b/>
                <w:color w:val="00B0F0"/>
              </w:rPr>
            </w:pPr>
          </w:p>
          <w:p w:rsidR="00523961" w:rsidRPr="0032777A" w:rsidRDefault="00523961" w:rsidP="006B5E64">
            <w:pPr>
              <w:rPr>
                <w:rFonts w:ascii="Calibri" w:hAnsi="Calibri"/>
                <w:b/>
              </w:rPr>
            </w:pPr>
            <w:r w:rsidRPr="0047514E">
              <w:rPr>
                <w:rFonts w:ascii="Calibri" w:hAnsi="Calibri"/>
                <w:b/>
              </w:rPr>
              <w:t xml:space="preserve">Advertising Rights: The location and size of any advertising right should be noted and photographed. These will be new assessments and not </w:t>
            </w:r>
            <w:proofErr w:type="spellStart"/>
            <w:r w:rsidRPr="0047514E">
              <w:rPr>
                <w:rFonts w:ascii="Calibri" w:hAnsi="Calibri"/>
                <w:b/>
              </w:rPr>
              <w:t>reconned</w:t>
            </w:r>
            <w:proofErr w:type="spellEnd"/>
            <w:r w:rsidRPr="0047514E">
              <w:rPr>
                <w:rFonts w:ascii="Calibri" w:hAnsi="Calibri"/>
                <w:b/>
              </w:rPr>
              <w:t xml:space="preserve"> from the host store.</w:t>
            </w:r>
          </w:p>
        </w:tc>
      </w:tr>
    </w:tbl>
    <w:p w:rsidR="002707E0" w:rsidRPr="00523961" w:rsidRDefault="002707E0" w:rsidP="00523961"/>
    <w:sectPr w:rsidR="002707E0" w:rsidRPr="00523961" w:rsidSect="00636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6B"/>
    <w:rsid w:val="002707E0"/>
    <w:rsid w:val="00523961"/>
    <w:rsid w:val="006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A180A-FFE0-4E59-BA4C-7C87419F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9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6C5024E4.dotm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Jonah</dc:creator>
  <cp:keywords/>
  <dc:description/>
  <cp:lastModifiedBy>Williams, Jonah</cp:lastModifiedBy>
  <cp:revision>2</cp:revision>
  <dcterms:created xsi:type="dcterms:W3CDTF">2019-07-19T09:02:00Z</dcterms:created>
  <dcterms:modified xsi:type="dcterms:W3CDTF">2019-07-19T09:02:00Z</dcterms:modified>
</cp:coreProperties>
</file>