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680"/>
        <w:gridCol w:w="1842"/>
        <w:gridCol w:w="1111"/>
        <w:gridCol w:w="307"/>
        <w:gridCol w:w="596"/>
        <w:gridCol w:w="3718"/>
      </w:tblGrid>
      <w:tr w:rsidR="00E04DD9" w:rsidRPr="00F009BE" w14:paraId="33629154" w14:textId="77777777" w:rsidTr="00876519">
        <w:tc>
          <w:tcPr>
            <w:tcW w:w="9242" w:type="dxa"/>
            <w:gridSpan w:val="7"/>
            <w:shd w:val="clear" w:color="auto" w:fill="auto"/>
          </w:tcPr>
          <w:p w14:paraId="33629151" w14:textId="77777777" w:rsidR="000827FB" w:rsidRPr="008D4EF1" w:rsidRDefault="000827FB" w:rsidP="00F009BE">
            <w:pPr>
              <w:pStyle w:val="FreeText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3629152" w14:textId="77777777" w:rsidR="00E04DD9" w:rsidRDefault="00E04DD9" w:rsidP="00F009BE">
            <w:pPr>
              <w:pStyle w:val="FreeText"/>
              <w:jc w:val="center"/>
              <w:rPr>
                <w:b/>
                <w:sz w:val="22"/>
                <w:szCs w:val="22"/>
              </w:rPr>
            </w:pPr>
            <w:r w:rsidRPr="00E04DD9">
              <w:rPr>
                <w:b/>
                <w:sz w:val="22"/>
                <w:szCs w:val="22"/>
              </w:rPr>
              <w:t xml:space="preserve">CERTIFICATE OF USAGE AS A MILITARY-REGISTERED </w:t>
            </w:r>
            <w:r w:rsidR="000827FB">
              <w:rPr>
                <w:b/>
                <w:sz w:val="22"/>
                <w:szCs w:val="22"/>
              </w:rPr>
              <w:t xml:space="preserve">CIVIL-OWNED </w:t>
            </w:r>
            <w:r w:rsidRPr="00E04DD9">
              <w:rPr>
                <w:b/>
                <w:sz w:val="22"/>
                <w:szCs w:val="22"/>
              </w:rPr>
              <w:t>AIRCRAFT</w:t>
            </w:r>
          </w:p>
          <w:p w14:paraId="33629153" w14:textId="77777777" w:rsidR="000827FB" w:rsidRPr="000827FB" w:rsidRDefault="000827FB" w:rsidP="00F009BE">
            <w:pPr>
              <w:pStyle w:val="FreeText"/>
              <w:jc w:val="center"/>
              <w:rPr>
                <w:szCs w:val="22"/>
              </w:rPr>
            </w:pPr>
          </w:p>
        </w:tc>
      </w:tr>
      <w:tr w:rsidR="0055502D" w:rsidRPr="00F009BE" w14:paraId="33629156" w14:textId="77777777" w:rsidTr="00876519"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629155" w14:textId="77777777" w:rsidR="0055502D" w:rsidRPr="00F009BE" w:rsidRDefault="0055502D" w:rsidP="00F009BE">
            <w:pPr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t xml:space="preserve">The Secretary of State for Defence, in pursuance of the application of the Air Navigation Order to military </w:t>
            </w:r>
            <w:r w:rsidR="000827FB">
              <w:rPr>
                <w:rFonts w:ascii="Arial" w:hAnsi="Arial" w:cs="Arial"/>
              </w:rPr>
              <w:t>Air Systems</w:t>
            </w:r>
            <w:r w:rsidRPr="00F009BE">
              <w:rPr>
                <w:rFonts w:ascii="Arial" w:hAnsi="Arial" w:cs="Arial"/>
              </w:rPr>
              <w:t xml:space="preserve">, hereby certifies that the under-mentioned </w:t>
            </w:r>
            <w:r w:rsidR="000827FB">
              <w:rPr>
                <w:rFonts w:ascii="Arial" w:hAnsi="Arial" w:cs="Arial"/>
              </w:rPr>
              <w:t>Air System is to</w:t>
            </w:r>
            <w:r w:rsidR="000827FB" w:rsidRPr="00F009BE">
              <w:rPr>
                <w:rFonts w:ascii="Arial" w:hAnsi="Arial" w:cs="Arial"/>
              </w:rPr>
              <w:t xml:space="preserve"> </w:t>
            </w:r>
            <w:r w:rsidRPr="00F009BE">
              <w:rPr>
                <w:rFonts w:ascii="Arial" w:hAnsi="Arial" w:cs="Arial"/>
              </w:rPr>
              <w:t xml:space="preserve">be treated as a </w:t>
            </w:r>
            <w:r w:rsidR="000827FB">
              <w:rPr>
                <w:rFonts w:ascii="Arial" w:hAnsi="Arial" w:cs="Arial"/>
              </w:rPr>
              <w:t>m</w:t>
            </w:r>
            <w:r w:rsidRPr="00F009BE">
              <w:rPr>
                <w:rFonts w:ascii="Arial" w:hAnsi="Arial" w:cs="Arial"/>
              </w:rPr>
              <w:t xml:space="preserve">ilitary </w:t>
            </w:r>
            <w:r w:rsidR="000827FB">
              <w:rPr>
                <w:rFonts w:ascii="Arial" w:hAnsi="Arial" w:cs="Arial"/>
              </w:rPr>
              <w:t>Air System</w:t>
            </w:r>
            <w:r w:rsidRPr="00F009BE">
              <w:rPr>
                <w:rFonts w:ascii="Arial" w:hAnsi="Arial" w:cs="Arial"/>
              </w:rPr>
              <w:t xml:space="preserve"> for the purposes of that order.</w:t>
            </w:r>
          </w:p>
        </w:tc>
      </w:tr>
      <w:tr w:rsidR="0055502D" w:rsidRPr="00F009BE" w14:paraId="33629159" w14:textId="77777777" w:rsidTr="00876519">
        <w:tc>
          <w:tcPr>
            <w:tcW w:w="1668" w:type="dxa"/>
            <w:gridSpan w:val="2"/>
            <w:tcBorders>
              <w:right w:val="nil"/>
            </w:tcBorders>
            <w:shd w:val="clear" w:color="auto" w:fill="auto"/>
          </w:tcPr>
          <w:p w14:paraId="33629157" w14:textId="77777777" w:rsidR="0055502D" w:rsidRPr="00F009BE" w:rsidRDefault="000F0DE5" w:rsidP="00F009BE">
            <w:pPr>
              <w:outlineLvl w:val="0"/>
              <w:rPr>
                <w:rFonts w:ascii="Arial" w:hAnsi="Arial" w:cs="Arial"/>
                <w:b/>
              </w:rPr>
            </w:pPr>
            <w:permStart w:id="1896039941" w:edGrp="everyone" w:colFirst="1" w:colLast="1"/>
            <w:r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7574" w:type="dxa"/>
            <w:gridSpan w:val="5"/>
            <w:tcBorders>
              <w:left w:val="nil"/>
            </w:tcBorders>
            <w:shd w:val="clear" w:color="auto" w:fill="auto"/>
          </w:tcPr>
          <w:p w14:paraId="33629158" w14:textId="77777777" w:rsidR="0055502D" w:rsidRPr="00F009BE" w:rsidRDefault="00876519" w:rsidP="00F009BE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5502D" w:rsidRPr="00F009BE" w14:paraId="3362915C" w14:textId="77777777" w:rsidTr="00876519">
        <w:tc>
          <w:tcPr>
            <w:tcW w:w="1668" w:type="dxa"/>
            <w:gridSpan w:val="2"/>
            <w:tcBorders>
              <w:right w:val="nil"/>
            </w:tcBorders>
            <w:shd w:val="clear" w:color="auto" w:fill="auto"/>
          </w:tcPr>
          <w:p w14:paraId="3362915A" w14:textId="77777777" w:rsidR="0055502D" w:rsidRPr="00F009BE" w:rsidRDefault="00E04DD9" w:rsidP="00F009BE">
            <w:pPr>
              <w:outlineLvl w:val="0"/>
              <w:rPr>
                <w:rFonts w:ascii="Arial" w:hAnsi="Arial" w:cs="Arial"/>
                <w:b/>
              </w:rPr>
            </w:pPr>
            <w:permStart w:id="1576878623" w:edGrp="everyone" w:colFirst="1" w:colLast="1"/>
            <w:permEnd w:id="1896039941"/>
            <w:r>
              <w:rPr>
                <w:rFonts w:ascii="Arial" w:hAnsi="Arial" w:cs="Arial"/>
                <w:b/>
              </w:rPr>
              <w:t>OPERATOR</w:t>
            </w:r>
          </w:p>
        </w:tc>
        <w:tc>
          <w:tcPr>
            <w:tcW w:w="7574" w:type="dxa"/>
            <w:gridSpan w:val="5"/>
            <w:tcBorders>
              <w:left w:val="nil"/>
            </w:tcBorders>
            <w:shd w:val="clear" w:color="auto" w:fill="auto"/>
          </w:tcPr>
          <w:p w14:paraId="3362915B" w14:textId="77777777" w:rsidR="0055502D" w:rsidRPr="00F009BE" w:rsidRDefault="00876519" w:rsidP="00F009BE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5502D" w:rsidRPr="00F009BE" w14:paraId="3362915F" w14:textId="77777777" w:rsidTr="00876519">
        <w:tc>
          <w:tcPr>
            <w:tcW w:w="3510" w:type="dxa"/>
            <w:gridSpan w:val="3"/>
            <w:tcBorders>
              <w:right w:val="nil"/>
            </w:tcBorders>
            <w:shd w:val="clear" w:color="auto" w:fill="auto"/>
          </w:tcPr>
          <w:p w14:paraId="3362915D" w14:textId="77777777" w:rsidR="0055502D" w:rsidRPr="00F009BE" w:rsidRDefault="000827FB" w:rsidP="00F009BE">
            <w:pPr>
              <w:outlineLvl w:val="0"/>
              <w:rPr>
                <w:rFonts w:ascii="Arial" w:hAnsi="Arial" w:cs="Arial"/>
                <w:b/>
              </w:rPr>
            </w:pPr>
            <w:permStart w:id="2080967026" w:edGrp="everyone" w:colFirst="1" w:colLast="1"/>
            <w:permEnd w:id="1576878623"/>
            <w:r w:rsidRPr="000827F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IR</w:t>
            </w:r>
            <w:r w:rsidRPr="000827FB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 xml:space="preserve">YSTEM </w:t>
            </w:r>
            <w:r w:rsidR="00E04DD9">
              <w:rPr>
                <w:rFonts w:ascii="Arial" w:hAnsi="Arial" w:cs="Arial"/>
                <w:b/>
              </w:rPr>
              <w:t>MANUFACTURER</w:t>
            </w:r>
          </w:p>
        </w:tc>
        <w:tc>
          <w:tcPr>
            <w:tcW w:w="5732" w:type="dxa"/>
            <w:gridSpan w:val="4"/>
            <w:tcBorders>
              <w:left w:val="nil"/>
            </w:tcBorders>
            <w:shd w:val="clear" w:color="auto" w:fill="auto"/>
          </w:tcPr>
          <w:p w14:paraId="3362915E" w14:textId="77777777" w:rsidR="0055502D" w:rsidRPr="00876519" w:rsidRDefault="00876519" w:rsidP="00F009BE">
            <w:pPr>
              <w:outlineLvl w:val="0"/>
              <w:rPr>
                <w:rFonts w:ascii="Arial" w:hAnsi="Arial" w:cs="Arial"/>
                <w:b/>
              </w:rPr>
            </w:pPr>
            <w:r w:rsidRPr="00876519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5502D" w:rsidRPr="00F009BE" w14:paraId="33629162" w14:textId="77777777" w:rsidTr="00876519">
        <w:tc>
          <w:tcPr>
            <w:tcW w:w="3510" w:type="dxa"/>
            <w:gridSpan w:val="3"/>
            <w:tcBorders>
              <w:right w:val="nil"/>
            </w:tcBorders>
            <w:shd w:val="clear" w:color="auto" w:fill="auto"/>
          </w:tcPr>
          <w:p w14:paraId="33629160" w14:textId="77777777" w:rsidR="0055502D" w:rsidRPr="00F009BE" w:rsidRDefault="000827FB" w:rsidP="00F009BE">
            <w:pPr>
              <w:outlineLvl w:val="0"/>
              <w:rPr>
                <w:rFonts w:ascii="Arial" w:hAnsi="Arial" w:cs="Arial"/>
                <w:b/>
              </w:rPr>
            </w:pPr>
            <w:permStart w:id="352726966" w:edGrp="everyone" w:colFirst="1" w:colLast="1"/>
            <w:permEnd w:id="2080967026"/>
            <w:r w:rsidRPr="000827F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IR</w:t>
            </w:r>
            <w:r w:rsidRPr="000827FB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 xml:space="preserve">YSTEM </w:t>
            </w:r>
            <w:r w:rsidR="00E04DD9">
              <w:rPr>
                <w:rFonts w:ascii="Arial" w:hAnsi="Arial" w:cs="Arial"/>
                <w:b/>
              </w:rPr>
              <w:t>TYPE AND MARK</w:t>
            </w:r>
          </w:p>
        </w:tc>
        <w:tc>
          <w:tcPr>
            <w:tcW w:w="5732" w:type="dxa"/>
            <w:gridSpan w:val="4"/>
            <w:tcBorders>
              <w:left w:val="nil"/>
            </w:tcBorders>
            <w:shd w:val="clear" w:color="auto" w:fill="auto"/>
          </w:tcPr>
          <w:p w14:paraId="33629161" w14:textId="77777777" w:rsidR="0055502D" w:rsidRPr="00876519" w:rsidRDefault="00876519" w:rsidP="00F009BE">
            <w:pPr>
              <w:outlineLvl w:val="0"/>
              <w:rPr>
                <w:rFonts w:ascii="Arial" w:hAnsi="Arial" w:cs="Arial"/>
                <w:b/>
              </w:rPr>
            </w:pPr>
            <w:r w:rsidRPr="00876519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04DD9" w:rsidRPr="00F009BE" w14:paraId="33629165" w14:textId="77777777" w:rsidTr="00876519">
        <w:tc>
          <w:tcPr>
            <w:tcW w:w="4928" w:type="dxa"/>
            <w:gridSpan w:val="5"/>
            <w:tcBorders>
              <w:right w:val="nil"/>
            </w:tcBorders>
            <w:shd w:val="clear" w:color="auto" w:fill="auto"/>
          </w:tcPr>
          <w:p w14:paraId="33629163" w14:textId="77777777" w:rsidR="00E04DD9" w:rsidRPr="00F009BE" w:rsidRDefault="00E04DD9" w:rsidP="00F009BE">
            <w:pPr>
              <w:outlineLvl w:val="0"/>
              <w:rPr>
                <w:rFonts w:ascii="Arial" w:hAnsi="Arial" w:cs="Arial"/>
                <w:b/>
              </w:rPr>
            </w:pPr>
            <w:permStart w:id="557921494" w:edGrp="everyone" w:colFirst="1" w:colLast="1"/>
            <w:permEnd w:id="352726966"/>
            <w:r w:rsidRPr="00F009BE">
              <w:rPr>
                <w:rFonts w:ascii="Arial" w:hAnsi="Arial" w:cs="Arial"/>
                <w:b/>
              </w:rPr>
              <w:t>MANUFACTURER’S BU</w:t>
            </w:r>
            <w:r w:rsidR="000F0DE5">
              <w:rPr>
                <w:rFonts w:ascii="Arial" w:hAnsi="Arial" w:cs="Arial"/>
                <w:b/>
              </w:rPr>
              <w:t>ILD NUMBER(s) (where available)</w:t>
            </w:r>
          </w:p>
        </w:tc>
        <w:tc>
          <w:tcPr>
            <w:tcW w:w="4314" w:type="dxa"/>
            <w:gridSpan w:val="2"/>
            <w:tcBorders>
              <w:left w:val="nil"/>
            </w:tcBorders>
            <w:shd w:val="clear" w:color="auto" w:fill="auto"/>
          </w:tcPr>
          <w:p w14:paraId="33629164" w14:textId="77777777" w:rsidR="00E04DD9" w:rsidRPr="00F009BE" w:rsidRDefault="00876519" w:rsidP="00F009BE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5502D" w:rsidRPr="00F009BE" w14:paraId="33629168" w14:textId="77777777" w:rsidTr="00876519">
        <w:tc>
          <w:tcPr>
            <w:tcW w:w="4928" w:type="dxa"/>
            <w:gridSpan w:val="5"/>
            <w:tcBorders>
              <w:right w:val="nil"/>
            </w:tcBorders>
            <w:shd w:val="clear" w:color="auto" w:fill="auto"/>
          </w:tcPr>
          <w:p w14:paraId="33629166" w14:textId="77777777" w:rsidR="0055502D" w:rsidRPr="00F009BE" w:rsidRDefault="0055502D" w:rsidP="00F009BE">
            <w:pPr>
              <w:outlineLvl w:val="0"/>
              <w:rPr>
                <w:rFonts w:ascii="Arial" w:hAnsi="Arial" w:cs="Arial"/>
                <w:b/>
              </w:rPr>
            </w:pPr>
            <w:permStart w:id="1259629560" w:edGrp="everyone" w:colFirst="1" w:colLast="1"/>
            <w:permEnd w:id="557921494"/>
            <w:r w:rsidRPr="00F009BE">
              <w:rPr>
                <w:rFonts w:ascii="Arial" w:hAnsi="Arial" w:cs="Arial"/>
                <w:b/>
              </w:rPr>
              <w:t>FORMER CIVIL REGISTRA</w:t>
            </w:r>
            <w:r w:rsidR="00D13154">
              <w:rPr>
                <w:rFonts w:ascii="Arial" w:hAnsi="Arial" w:cs="Arial"/>
                <w:b/>
              </w:rPr>
              <w:t>TION NUMBER(s) (if appropriate)</w:t>
            </w:r>
          </w:p>
        </w:tc>
        <w:tc>
          <w:tcPr>
            <w:tcW w:w="4314" w:type="dxa"/>
            <w:gridSpan w:val="2"/>
            <w:tcBorders>
              <w:left w:val="nil"/>
            </w:tcBorders>
            <w:shd w:val="clear" w:color="auto" w:fill="auto"/>
          </w:tcPr>
          <w:p w14:paraId="33629167" w14:textId="77777777" w:rsidR="0055502D" w:rsidRPr="00F009BE" w:rsidRDefault="00876519" w:rsidP="00F009BE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5502D" w:rsidRPr="00F009BE" w14:paraId="3362916B" w14:textId="77777777" w:rsidTr="00876519">
        <w:tc>
          <w:tcPr>
            <w:tcW w:w="492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3629169" w14:textId="73F7EE88" w:rsidR="0055502D" w:rsidRPr="00F009BE" w:rsidRDefault="0055502D" w:rsidP="00F009BE">
            <w:pPr>
              <w:outlineLvl w:val="0"/>
              <w:rPr>
                <w:rFonts w:ascii="Arial" w:hAnsi="Arial" w:cs="Arial"/>
                <w:b/>
              </w:rPr>
            </w:pPr>
            <w:permStart w:id="665614364" w:edGrp="everyone" w:colFirst="1" w:colLast="1"/>
            <w:permEnd w:id="1259629560"/>
            <w:r w:rsidRPr="00F009BE">
              <w:rPr>
                <w:rFonts w:ascii="Arial" w:hAnsi="Arial" w:cs="Arial"/>
                <w:b/>
              </w:rPr>
              <w:t xml:space="preserve">ALLOCATED </w:t>
            </w:r>
            <w:r w:rsidR="00E04DD9">
              <w:rPr>
                <w:rFonts w:ascii="Arial" w:hAnsi="Arial" w:cs="Arial"/>
                <w:b/>
              </w:rPr>
              <w:t>MILITARY REGISTRATION NUMBER(s)</w:t>
            </w:r>
          </w:p>
        </w:tc>
        <w:tc>
          <w:tcPr>
            <w:tcW w:w="43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62916A" w14:textId="77777777" w:rsidR="0055502D" w:rsidRPr="00F009BE" w:rsidRDefault="00876519" w:rsidP="00F009BE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permEnd w:id="665614364"/>
      <w:tr w:rsidR="00E04DD9" w:rsidRPr="00F009BE" w14:paraId="3362916E" w14:textId="77777777" w:rsidTr="00876519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2916C" w14:textId="77777777" w:rsidR="008D4EF1" w:rsidRPr="008D4EF1" w:rsidRDefault="008D4EF1" w:rsidP="00F009BE">
            <w:pPr>
              <w:outlineLvl w:val="0"/>
              <w:rPr>
                <w:rFonts w:ascii="Arial" w:hAnsi="Arial" w:cs="Arial"/>
              </w:rPr>
            </w:pPr>
          </w:p>
          <w:p w14:paraId="3362916D" w14:textId="77777777" w:rsidR="008D4EF1" w:rsidRPr="008D4EF1" w:rsidRDefault="00E04DD9" w:rsidP="00876519">
            <w:pPr>
              <w:outlineLvl w:val="0"/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  <w:b/>
              </w:rPr>
              <w:t>Flig</w:t>
            </w:r>
            <w:r>
              <w:rPr>
                <w:rFonts w:ascii="Arial" w:hAnsi="Arial" w:cs="Arial"/>
                <w:b/>
              </w:rPr>
              <w:t>h</w:t>
            </w:r>
            <w:r w:rsidR="000F0DE5">
              <w:rPr>
                <w:rFonts w:ascii="Arial" w:hAnsi="Arial" w:cs="Arial"/>
                <w:b/>
              </w:rPr>
              <w:t>t is authorized providing that:</w:t>
            </w:r>
          </w:p>
        </w:tc>
      </w:tr>
      <w:tr w:rsidR="00876519" w:rsidRPr="00F009BE" w14:paraId="33629170" w14:textId="77777777" w:rsidTr="00876519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2916F" w14:textId="77777777" w:rsidR="00876519" w:rsidRPr="008D4EF1" w:rsidRDefault="00876519" w:rsidP="00876519">
            <w:pPr>
              <w:spacing w:before="60" w:after="60"/>
              <w:outlineLvl w:val="0"/>
              <w:rPr>
                <w:rFonts w:ascii="Arial" w:hAnsi="Arial" w:cs="Arial"/>
              </w:rPr>
            </w:pPr>
            <w:permStart w:id="606282658" w:edGrp="everyone" w:colFirst="0" w:colLast="0"/>
            <w:r>
              <w:rPr>
                <w:rFonts w:ascii="Arial" w:hAnsi="Arial" w:cs="Arial"/>
              </w:rPr>
              <w:t xml:space="preserve">  </w:t>
            </w:r>
          </w:p>
        </w:tc>
      </w:tr>
      <w:permEnd w:id="606282658"/>
      <w:tr w:rsidR="0055502D" w:rsidRPr="00F009BE" w14:paraId="33629177" w14:textId="77777777" w:rsidTr="00876519">
        <w:tc>
          <w:tcPr>
            <w:tcW w:w="92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29171" w14:textId="77777777" w:rsidR="0055502D" w:rsidRDefault="0055502D" w:rsidP="00876519">
            <w:pPr>
              <w:spacing w:before="60" w:after="60"/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t>[Note: This section include</w:t>
            </w:r>
            <w:r w:rsidR="008D4EF1">
              <w:rPr>
                <w:rFonts w:ascii="Arial" w:hAnsi="Arial" w:cs="Arial"/>
              </w:rPr>
              <w:t>s</w:t>
            </w:r>
            <w:r w:rsidRPr="00F009BE">
              <w:rPr>
                <w:rFonts w:ascii="Arial" w:hAnsi="Arial" w:cs="Arial"/>
              </w:rPr>
              <w:t xml:space="preserve"> the Terms and Conditions for continued validity of th</w:t>
            </w:r>
            <w:r w:rsidR="008D4EF1">
              <w:rPr>
                <w:rFonts w:ascii="Arial" w:hAnsi="Arial" w:cs="Arial"/>
              </w:rPr>
              <w:t>e</w:t>
            </w:r>
            <w:r w:rsidRPr="00F009BE">
              <w:rPr>
                <w:rFonts w:ascii="Arial" w:hAnsi="Arial" w:cs="Arial"/>
              </w:rPr>
              <w:t xml:space="preserve"> certificate </w:t>
            </w:r>
            <w:r w:rsidR="008D4EF1">
              <w:rPr>
                <w:rFonts w:ascii="Arial" w:hAnsi="Arial" w:cs="Arial"/>
              </w:rPr>
              <w:t>(</w:t>
            </w:r>
            <w:r w:rsidRPr="00F009BE">
              <w:rPr>
                <w:rFonts w:ascii="Arial" w:hAnsi="Arial" w:cs="Arial"/>
              </w:rPr>
              <w:t>eg these may provide the degree of flexibility that the Sponsor judges to be appropriate</w:t>
            </w:r>
            <w:r w:rsidR="008D4EF1">
              <w:rPr>
                <w:rFonts w:ascii="Arial" w:hAnsi="Arial" w:cs="Arial"/>
              </w:rPr>
              <w:t>)</w:t>
            </w:r>
            <w:r w:rsidRPr="00F009BE">
              <w:rPr>
                <w:rFonts w:ascii="Arial" w:hAnsi="Arial" w:cs="Arial"/>
              </w:rPr>
              <w:t xml:space="preserve"> within the following provisions:</w:t>
            </w:r>
          </w:p>
          <w:p w14:paraId="33629172" w14:textId="77777777" w:rsidR="00876519" w:rsidRDefault="00876519" w:rsidP="00876519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a.</w:t>
            </w:r>
            <w:r w:rsidRPr="00F009BE">
              <w:rPr>
                <w:rFonts w:ascii="Arial" w:hAnsi="Arial" w:cs="Arial"/>
                <w:bCs/>
              </w:rPr>
              <w:tab/>
              <w:t xml:space="preserve">A Certificate has been signed by the organization’s Chief Inspector or nominated equivalent confirming that the </w:t>
            </w:r>
            <w:r>
              <w:rPr>
                <w:rFonts w:ascii="Arial" w:hAnsi="Arial" w:cs="Arial"/>
              </w:rPr>
              <w:t>Air System</w:t>
            </w:r>
            <w:r w:rsidRPr="00F009BE">
              <w:rPr>
                <w:rFonts w:ascii="Arial" w:hAnsi="Arial" w:cs="Arial"/>
                <w:bCs/>
              </w:rPr>
              <w:t xml:space="preserve"> conforms to the configuration, design and build standard approved by the TAA and recorded in the latest supplemental sheet to the C</w:t>
            </w:r>
            <w:r>
              <w:rPr>
                <w:rFonts w:ascii="Arial" w:hAnsi="Arial" w:cs="Arial"/>
                <w:bCs/>
              </w:rPr>
              <w:t xml:space="preserve">ertificate </w:t>
            </w:r>
            <w:r w:rsidRPr="00F009BE">
              <w:rPr>
                <w:rFonts w:ascii="Arial" w:hAnsi="Arial" w:cs="Arial"/>
                <w:bCs/>
              </w:rPr>
              <w:t>of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09BE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>sage</w:t>
            </w:r>
            <w:r w:rsidRPr="00F009BE">
              <w:rPr>
                <w:rFonts w:ascii="Arial" w:hAnsi="Arial" w:cs="Arial"/>
                <w:bCs/>
              </w:rPr>
              <w:t>.</w:t>
            </w:r>
          </w:p>
          <w:p w14:paraId="33629173" w14:textId="77777777" w:rsidR="00876519" w:rsidRDefault="00876519" w:rsidP="00876519">
            <w:pPr>
              <w:spacing w:before="60" w:after="60"/>
              <w:rPr>
                <w:rFonts w:ascii="Arial" w:hAnsi="Arial" w:cs="Arial"/>
                <w:bCs/>
              </w:rPr>
            </w:pPr>
            <w:r w:rsidRPr="00F009BE">
              <w:rPr>
                <w:rFonts w:ascii="Arial" w:hAnsi="Arial" w:cs="Arial"/>
                <w:bCs/>
              </w:rPr>
              <w:t>b.</w:t>
            </w:r>
            <w:r w:rsidRPr="00F009BE">
              <w:rPr>
                <w:rFonts w:ascii="Arial" w:hAnsi="Arial" w:cs="Arial"/>
                <w:bCs/>
              </w:rPr>
              <w:tab/>
              <w:t xml:space="preserve">The </w:t>
            </w:r>
            <w:r>
              <w:rPr>
                <w:rFonts w:ascii="Arial" w:hAnsi="Arial" w:cs="Arial"/>
              </w:rPr>
              <w:t>Air System</w:t>
            </w:r>
            <w:r w:rsidRPr="00F009BE">
              <w:rPr>
                <w:rFonts w:ascii="Arial" w:hAnsi="Arial" w:cs="Arial"/>
                <w:bCs/>
              </w:rPr>
              <w:t xml:space="preserve"> is flown in accordance with</w:t>
            </w:r>
            <w:r>
              <w:rPr>
                <w:rFonts w:ascii="Arial" w:hAnsi="Arial" w:cs="Arial"/>
                <w:bCs/>
              </w:rPr>
              <w:t xml:space="preserve"> (iaw)</w:t>
            </w:r>
            <w:r w:rsidRPr="00F009BE">
              <w:rPr>
                <w:rFonts w:ascii="Arial" w:hAnsi="Arial" w:cs="Arial"/>
                <w:bCs/>
              </w:rPr>
              <w:t xml:space="preserve"> the flying limitations detailed in Reference A.</w:t>
            </w:r>
          </w:p>
          <w:p w14:paraId="33629174" w14:textId="77777777" w:rsidR="00876519" w:rsidRDefault="00876519" w:rsidP="00876519">
            <w:pPr>
              <w:spacing w:before="60" w:after="60"/>
              <w:rPr>
                <w:rFonts w:ascii="Arial" w:hAnsi="Arial" w:cs="Arial"/>
                <w:bCs/>
              </w:rPr>
            </w:pPr>
            <w:r w:rsidRPr="00F009BE">
              <w:rPr>
                <w:rFonts w:ascii="Arial" w:hAnsi="Arial" w:cs="Arial"/>
                <w:bCs/>
              </w:rPr>
              <w:t>c.</w:t>
            </w:r>
            <w:r w:rsidRPr="00F009BE">
              <w:rPr>
                <w:rFonts w:ascii="Arial" w:hAnsi="Arial" w:cs="Arial"/>
                <w:bCs/>
              </w:rPr>
              <w:tab/>
              <w:t xml:space="preserve">The </w:t>
            </w:r>
            <w:r>
              <w:rPr>
                <w:rFonts w:ascii="Arial" w:hAnsi="Arial" w:cs="Arial"/>
              </w:rPr>
              <w:t>Air System</w:t>
            </w:r>
            <w:r w:rsidRPr="00F009BE">
              <w:rPr>
                <w:rFonts w:ascii="Arial" w:hAnsi="Arial" w:cs="Arial"/>
                <w:bCs/>
              </w:rPr>
              <w:t xml:space="preserve"> is maintained </w:t>
            </w:r>
            <w:r>
              <w:rPr>
                <w:rFonts w:ascii="Arial" w:hAnsi="Arial" w:cs="Arial"/>
                <w:bCs/>
              </w:rPr>
              <w:t>iaw</w:t>
            </w:r>
            <w:r w:rsidRPr="00F009BE">
              <w:rPr>
                <w:rFonts w:ascii="Arial" w:hAnsi="Arial" w:cs="Arial"/>
                <w:bCs/>
              </w:rPr>
              <w:t xml:space="preserve"> Reference B by a MAA approved maintenance organization</w:t>
            </w:r>
            <w:r>
              <w:rPr>
                <w:rFonts w:ascii="Arial" w:hAnsi="Arial" w:cs="Arial"/>
                <w:bCs/>
              </w:rPr>
              <w:t>.</w:t>
            </w:r>
          </w:p>
          <w:p w14:paraId="33629175" w14:textId="77777777" w:rsidR="00876519" w:rsidRDefault="00876519" w:rsidP="00876519">
            <w:pPr>
              <w:spacing w:before="60" w:after="60"/>
              <w:rPr>
                <w:rFonts w:ascii="Arial" w:hAnsi="Arial" w:cs="Arial"/>
                <w:bCs/>
              </w:rPr>
            </w:pPr>
            <w:r w:rsidRPr="00F009BE">
              <w:rPr>
                <w:rFonts w:ascii="Arial" w:hAnsi="Arial" w:cs="Arial"/>
                <w:bCs/>
              </w:rPr>
              <w:t>d.</w:t>
            </w:r>
            <w:r w:rsidRPr="00F009BE">
              <w:rPr>
                <w:rFonts w:ascii="Arial" w:hAnsi="Arial" w:cs="Arial"/>
                <w:bCs/>
              </w:rPr>
              <w:tab/>
              <w:t xml:space="preserve">The Continuing Airworthiness of the </w:t>
            </w:r>
            <w:r>
              <w:rPr>
                <w:rFonts w:ascii="Arial" w:hAnsi="Arial" w:cs="Arial"/>
              </w:rPr>
              <w:t>Air System</w:t>
            </w:r>
            <w:r w:rsidRPr="00F009BE">
              <w:rPr>
                <w:rFonts w:ascii="Arial" w:hAnsi="Arial" w:cs="Arial"/>
                <w:bCs/>
              </w:rPr>
              <w:t xml:space="preserve"> is managed by a MAA approved Continuing Airworthiness</w:t>
            </w:r>
            <w:r>
              <w:rPr>
                <w:rFonts w:ascii="Arial" w:hAnsi="Arial" w:cs="Arial"/>
                <w:bCs/>
              </w:rPr>
              <w:t xml:space="preserve"> Management Organization</w:t>
            </w:r>
            <w:r>
              <w:rPr>
                <w:rStyle w:val="FootnoteReference"/>
                <w:rFonts w:ascii="Arial" w:hAnsi="Arial" w:cs="Arial"/>
                <w:bCs/>
              </w:rPr>
              <w:footnoteReference w:id="1"/>
            </w:r>
            <w:r w:rsidRPr="00F009BE">
              <w:rPr>
                <w:rFonts w:ascii="Arial" w:hAnsi="Arial" w:cs="Arial"/>
                <w:bCs/>
              </w:rPr>
              <w:t xml:space="preserve"> as appropriate.</w:t>
            </w:r>
          </w:p>
          <w:p w14:paraId="33629176" w14:textId="77777777" w:rsidR="00876519" w:rsidRPr="00F009BE" w:rsidRDefault="00876519" w:rsidP="00876519">
            <w:pPr>
              <w:spacing w:before="60" w:after="60"/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  <w:bCs/>
              </w:rPr>
              <w:t>e.</w:t>
            </w:r>
            <w:r w:rsidRPr="00F009BE">
              <w:rPr>
                <w:rFonts w:ascii="Arial" w:hAnsi="Arial" w:cs="Arial"/>
                <w:bCs/>
              </w:rPr>
              <w:tab/>
              <w:t xml:space="preserve">The </w:t>
            </w:r>
            <w:r>
              <w:rPr>
                <w:rFonts w:ascii="Arial" w:hAnsi="Arial" w:cs="Arial"/>
              </w:rPr>
              <w:t>Air System</w:t>
            </w:r>
            <w:r w:rsidRPr="00F009BE">
              <w:rPr>
                <w:rFonts w:ascii="Arial" w:hAnsi="Arial" w:cs="Arial"/>
                <w:bCs/>
              </w:rPr>
              <w:t xml:space="preserve"> is operated iaw Reference C and any further limitations which </w:t>
            </w:r>
            <w:r>
              <w:rPr>
                <w:rFonts w:ascii="Arial" w:hAnsi="Arial" w:cs="Arial"/>
                <w:bCs/>
              </w:rPr>
              <w:t>could</w:t>
            </w:r>
            <w:r w:rsidRPr="00F009BE">
              <w:rPr>
                <w:rFonts w:ascii="Arial" w:hAnsi="Arial" w:cs="Arial"/>
                <w:bCs/>
              </w:rPr>
              <w:t xml:space="preserve"> be imposed by the TAA</w:t>
            </w:r>
            <w:r w:rsidRPr="00F009BE">
              <w:rPr>
                <w:rFonts w:ascii="Arial" w:hAnsi="Arial" w:cs="Arial"/>
              </w:rPr>
              <w:t xml:space="preserve"> or MAA.</w:t>
            </w:r>
            <w:r>
              <w:rPr>
                <w:rFonts w:ascii="Arial" w:hAnsi="Arial" w:cs="Arial"/>
              </w:rPr>
              <w:t>]</w:t>
            </w:r>
          </w:p>
        </w:tc>
      </w:tr>
      <w:tr w:rsidR="0055502D" w:rsidRPr="00F009BE" w14:paraId="3362917D" w14:textId="77777777" w:rsidTr="00876519">
        <w:trPr>
          <w:trHeight w:val="496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629178" w14:textId="77777777" w:rsidR="008D4EF1" w:rsidRDefault="008D4EF1" w:rsidP="008813D8">
            <w:pPr>
              <w:rPr>
                <w:rFonts w:ascii="Arial" w:hAnsi="Arial" w:cs="Arial"/>
              </w:rPr>
            </w:pPr>
          </w:p>
          <w:p w14:paraId="33629179" w14:textId="253B85E3" w:rsidR="0055502D" w:rsidRDefault="0055502D" w:rsidP="008813D8">
            <w:pPr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t>This certificate</w:t>
            </w:r>
            <w:r w:rsidR="008D4EF1">
              <w:rPr>
                <w:rFonts w:ascii="Arial" w:hAnsi="Arial" w:cs="Arial"/>
              </w:rPr>
              <w:t xml:space="preserve"> has effect</w:t>
            </w:r>
            <w:r w:rsidR="007B5A96" w:rsidRPr="00F614A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B5A96" w:rsidRPr="00F614AC">
              <w:rPr>
                <w:rFonts w:ascii="Arial" w:hAnsi="Arial" w:cs="Arial"/>
              </w:rPr>
              <w:instrText xml:space="preserve"> FORMTEXT </w:instrText>
            </w:r>
            <w:r w:rsidR="008B3F4A">
              <w:rPr>
                <w:rFonts w:ascii="Arial" w:hAnsi="Arial" w:cs="Arial"/>
              </w:rPr>
            </w:r>
            <w:r w:rsidR="008B3F4A">
              <w:rPr>
                <w:rFonts w:ascii="Arial" w:hAnsi="Arial" w:cs="Arial"/>
              </w:rPr>
              <w:fldChar w:fldCharType="separate"/>
            </w:r>
            <w:r w:rsidR="007B5A96" w:rsidRPr="00F614AC">
              <w:rPr>
                <w:rFonts w:ascii="Arial" w:hAnsi="Arial" w:cs="Arial"/>
              </w:rPr>
              <w:fldChar w:fldCharType="end"/>
            </w:r>
            <w:r w:rsidRPr="00F009BE">
              <w:rPr>
                <w:rFonts w:ascii="Arial" w:hAnsi="Arial" w:cs="Arial"/>
              </w:rPr>
              <w:t xml:space="preserve"> fro</w:t>
            </w:r>
            <w:r w:rsidR="003504EF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860085419"/>
                <w:placeholder>
                  <w:docPart w:val="F3E1B57169B645D88DBBF47B523C4127"/>
                </w:placeholder>
                <w:showingPlcHdr/>
                <w:text/>
              </w:sdtPr>
              <w:sdtEndPr/>
              <w:sdtContent>
                <w:permStart w:id="414541247" w:edGrp="everyone"/>
                <w:r w:rsidR="003504EF">
                  <w:rPr>
                    <w:rFonts w:ascii="Arial" w:hAnsi="Arial" w:cs="Arial"/>
                  </w:rPr>
                  <w:t xml:space="preserve"> </w:t>
                </w:r>
                <w:r w:rsidR="003504EF" w:rsidRPr="003504EF">
                  <w:rPr>
                    <w:rFonts w:ascii="Arial" w:hAnsi="Arial" w:cs="Arial"/>
                    <w:color w:val="808080" w:themeColor="background1" w:themeShade="80"/>
                  </w:rPr>
                  <w:t xml:space="preserve">DD </w:t>
                </w:r>
                <w:permEnd w:id="414541247"/>
              </w:sdtContent>
            </w:sdt>
            <w:r w:rsidR="003504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85335085"/>
                <w:placeholder>
                  <w:docPart w:val="E9C19A41FA364F00A40F3E541E268481"/>
                </w:placeholder>
                <w:showingPlcHdr/>
                <w:text/>
              </w:sdtPr>
              <w:sdtEndPr/>
              <w:sdtContent>
                <w:permStart w:id="666574647" w:edGrp="everyone"/>
                <w:r w:rsidR="003504EF">
                  <w:rPr>
                    <w:rFonts w:ascii="Arial" w:hAnsi="Arial" w:cs="Arial"/>
                  </w:rPr>
                  <w:t xml:space="preserve"> </w:t>
                </w:r>
                <w:r w:rsidR="003504EF" w:rsidRPr="003504EF">
                  <w:rPr>
                    <w:rFonts w:ascii="Arial" w:hAnsi="Arial" w:cs="Arial"/>
                    <w:color w:val="808080" w:themeColor="background1" w:themeShade="80"/>
                  </w:rPr>
                  <w:t xml:space="preserve">MMM </w:t>
                </w:r>
                <w:permEnd w:id="666574647"/>
              </w:sdtContent>
            </w:sdt>
            <w:r w:rsidR="003504E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1913905"/>
                <w:placeholder>
                  <w:docPart w:val="DCCE8DE4799240138C8C7B11A321DF9A"/>
                </w:placeholder>
                <w:showingPlcHdr/>
                <w:text/>
              </w:sdtPr>
              <w:sdtEndPr/>
              <w:sdtContent>
                <w:permStart w:id="655714338" w:edGrp="everyone"/>
                <w:r w:rsidR="003504EF">
                  <w:rPr>
                    <w:rFonts w:ascii="Arial" w:hAnsi="Arial" w:cs="Arial"/>
                  </w:rPr>
                  <w:t xml:space="preserve"> </w:t>
                </w:r>
                <w:r w:rsidR="003504EF" w:rsidRPr="003504EF">
                  <w:rPr>
                    <w:rFonts w:ascii="Arial" w:hAnsi="Arial" w:cs="Arial"/>
                    <w:color w:val="808080" w:themeColor="background1" w:themeShade="80"/>
                  </w:rPr>
                  <w:t xml:space="preserve">YYYY </w:t>
                </w:r>
                <w:permEnd w:id="655714338"/>
              </w:sdtContent>
            </w:sdt>
            <w:r w:rsidR="003504EF">
              <w:rPr>
                <w:rFonts w:ascii="Arial" w:hAnsi="Arial" w:cs="Arial"/>
              </w:rPr>
              <w:t xml:space="preserve"> </w:t>
            </w:r>
            <w:r w:rsidRPr="00F009BE">
              <w:rPr>
                <w:rFonts w:ascii="Arial" w:hAnsi="Arial" w:cs="Arial"/>
              </w:rPr>
              <w:t>and will remain effective until superseded or revoked.</w:t>
            </w:r>
          </w:p>
          <w:p w14:paraId="3362917A" w14:textId="77777777" w:rsidR="008D4EF1" w:rsidRDefault="008D4EF1" w:rsidP="008813D8">
            <w:pPr>
              <w:rPr>
                <w:rFonts w:ascii="Arial" w:hAnsi="Arial" w:cs="Arial"/>
              </w:rPr>
            </w:pPr>
          </w:p>
          <w:p w14:paraId="3362917B" w14:textId="77777777" w:rsidR="00876519" w:rsidRDefault="00876519" w:rsidP="008813D8">
            <w:pPr>
              <w:rPr>
                <w:rFonts w:ascii="Arial" w:hAnsi="Arial" w:cs="Arial"/>
              </w:rPr>
            </w:pPr>
          </w:p>
          <w:p w14:paraId="3362917C" w14:textId="77777777" w:rsidR="00876519" w:rsidRPr="00F009BE" w:rsidRDefault="00876519" w:rsidP="008813D8">
            <w:pPr>
              <w:rPr>
                <w:rFonts w:ascii="Arial" w:hAnsi="Arial" w:cs="Arial"/>
              </w:rPr>
            </w:pPr>
          </w:p>
        </w:tc>
      </w:tr>
      <w:tr w:rsidR="0055502D" w:rsidRPr="00F009BE" w14:paraId="33629180" w14:textId="77777777" w:rsidTr="00876519">
        <w:tc>
          <w:tcPr>
            <w:tcW w:w="92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362917E" w14:textId="77777777" w:rsidR="0055502D" w:rsidRDefault="0055502D" w:rsidP="00F009BE">
            <w:pPr>
              <w:outlineLvl w:val="0"/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lastRenderedPageBreak/>
              <w:t>Signed (only by Sponsor)</w:t>
            </w:r>
          </w:p>
          <w:p w14:paraId="3362917F" w14:textId="77777777" w:rsidR="008D4EF1" w:rsidRPr="00F009BE" w:rsidRDefault="008D4EF1" w:rsidP="00F009BE">
            <w:pPr>
              <w:outlineLvl w:val="0"/>
              <w:rPr>
                <w:rFonts w:ascii="Arial" w:hAnsi="Arial" w:cs="Arial"/>
              </w:rPr>
            </w:pPr>
          </w:p>
        </w:tc>
      </w:tr>
      <w:tr w:rsidR="00714F44" w:rsidRPr="00F009BE" w14:paraId="33629185" w14:textId="77777777" w:rsidTr="00714F44"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629181" w14:textId="77777777" w:rsidR="00714F44" w:rsidRPr="00F009BE" w:rsidRDefault="00714F44" w:rsidP="007B5A96">
            <w:pPr>
              <w:rPr>
                <w:rFonts w:ascii="Arial" w:hAnsi="Arial" w:cs="Arial"/>
              </w:rPr>
            </w:pPr>
            <w:permStart w:id="1566261487" w:edGrp="everyone" w:colFirst="3" w:colLast="3"/>
            <w:permStart w:id="1919698083" w:edGrp="everyone" w:colFirst="1" w:colLast="1"/>
            <w:r w:rsidRPr="00F009BE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3629182" w14:textId="77777777" w:rsidR="00714F44" w:rsidRPr="00F009BE" w:rsidRDefault="00714F44" w:rsidP="007B5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629183" w14:textId="77777777" w:rsidR="00714F44" w:rsidRPr="00F009BE" w:rsidRDefault="00714F44" w:rsidP="007B5A96">
            <w:pPr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t>Post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629184" w14:textId="77777777" w:rsidR="00714F44" w:rsidRPr="00F009BE" w:rsidRDefault="00714F44" w:rsidP="007B5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566261487"/>
      <w:permEnd w:id="1919698083"/>
      <w:tr w:rsidR="00714F44" w:rsidRPr="00F009BE" w14:paraId="33629187" w14:textId="77777777" w:rsidTr="00714F44">
        <w:tc>
          <w:tcPr>
            <w:tcW w:w="92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3629186" w14:textId="77777777" w:rsidR="00714F44" w:rsidRDefault="00714F44" w:rsidP="00714F44">
            <w:pPr>
              <w:spacing w:before="20" w:after="20"/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t>for and on behalf of the Secretary of State for Defence.</w:t>
            </w:r>
          </w:p>
        </w:tc>
      </w:tr>
      <w:tr w:rsidR="00714F44" w:rsidRPr="00F009BE" w14:paraId="3362918B" w14:textId="77777777" w:rsidTr="00714F44"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629188" w14:textId="77777777" w:rsidR="00714F44" w:rsidRDefault="00714F44" w:rsidP="008D4EF1">
            <w:pPr>
              <w:rPr>
                <w:rFonts w:ascii="Arial" w:hAnsi="Arial" w:cs="Arial"/>
              </w:rPr>
            </w:pPr>
            <w:permStart w:id="1031498226" w:edGrp="everyone" w:colFirst="1" w:colLast="1"/>
            <w:r>
              <w:rPr>
                <w:rFonts w:ascii="Arial" w:hAnsi="Arial" w:cs="Arial"/>
              </w:rPr>
              <w:t>d</w:t>
            </w:r>
            <w:r w:rsidRPr="00F009BE">
              <w:rPr>
                <w:rFonts w:ascii="Arial" w:hAnsi="Arial" w:cs="Arial"/>
              </w:rPr>
              <w:t>ated</w:t>
            </w:r>
            <w:r>
              <w:rPr>
                <w:rFonts w:ascii="Arial" w:hAnsi="Arial" w:cs="Arial"/>
              </w:rPr>
              <w:t>:</w:t>
            </w:r>
          </w:p>
          <w:p w14:paraId="33629189" w14:textId="77777777" w:rsidR="00714F44" w:rsidRPr="00714F44" w:rsidRDefault="00714F44" w:rsidP="008D4EF1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3362918A" w14:textId="77777777" w:rsidR="00714F44" w:rsidRPr="00F009BE" w:rsidRDefault="00714F44" w:rsidP="00F00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031498226"/>
      <w:tr w:rsidR="0055502D" w:rsidRPr="00F009BE" w14:paraId="3362918E" w14:textId="77777777" w:rsidTr="00797EAC">
        <w:tc>
          <w:tcPr>
            <w:tcW w:w="9242" w:type="dxa"/>
            <w:gridSpan w:val="7"/>
            <w:tcBorders>
              <w:bottom w:val="nil"/>
            </w:tcBorders>
            <w:shd w:val="clear" w:color="auto" w:fill="auto"/>
          </w:tcPr>
          <w:p w14:paraId="3362918C" w14:textId="77777777" w:rsidR="008D4EF1" w:rsidRDefault="0055502D" w:rsidP="00797EAC">
            <w:pPr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t>Baseline References</w:t>
            </w:r>
            <w:r w:rsidRPr="00F009BE">
              <w:rPr>
                <w:rStyle w:val="FootnoteReference"/>
                <w:rFonts w:ascii="Arial" w:hAnsi="Arial" w:cs="Arial"/>
              </w:rPr>
              <w:footnoteReference w:id="2"/>
            </w:r>
            <w:r w:rsidRPr="00F009BE">
              <w:rPr>
                <w:rFonts w:ascii="Arial" w:hAnsi="Arial" w:cs="Arial"/>
              </w:rPr>
              <w:t>:</w:t>
            </w:r>
          </w:p>
          <w:p w14:paraId="3362918D" w14:textId="77777777" w:rsidR="007C0811" w:rsidRPr="008D4EF1" w:rsidRDefault="007C0811" w:rsidP="00797EAC">
            <w:pPr>
              <w:rPr>
                <w:rFonts w:ascii="Arial" w:hAnsi="Arial" w:cs="Arial"/>
              </w:rPr>
            </w:pPr>
          </w:p>
        </w:tc>
      </w:tr>
      <w:tr w:rsidR="00797EAC" w:rsidRPr="00F009BE" w14:paraId="33629190" w14:textId="77777777" w:rsidTr="007C0811">
        <w:tc>
          <w:tcPr>
            <w:tcW w:w="92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362918F" w14:textId="09386FCE" w:rsidR="00797EAC" w:rsidRPr="00F009BE" w:rsidRDefault="007C0811" w:rsidP="007C081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    </w:t>
            </w:r>
            <w:permStart w:id="2046307830" w:edGrp="everyone"/>
            <w:sdt>
              <w:sdtPr>
                <w:rPr>
                  <w:rFonts w:ascii="Arial" w:hAnsi="Arial" w:cs="Arial"/>
                </w:rPr>
                <w:id w:val="367645564"/>
                <w:placeholder>
                  <w:docPart w:val="F1DC16EAF2BB472C9E430DE6D3286F38"/>
                </w:placeholder>
                <w:showingPlcHdr/>
                <w:text/>
              </w:sdtPr>
              <w:sdtEndPr/>
              <w:sdtContent>
                <w:r w:rsidR="009D5AA0" w:rsidRPr="003504EF">
                  <w:rPr>
                    <w:rFonts w:ascii="Arial" w:hAnsi="Arial" w:cs="Arial"/>
                    <w:color w:val="808080" w:themeColor="background1" w:themeShade="80"/>
                  </w:rPr>
                  <w:t>Flight Limitations Document.</w:t>
                </w:r>
              </w:sdtContent>
            </w:sdt>
            <w:permEnd w:id="2046307830"/>
          </w:p>
        </w:tc>
      </w:tr>
      <w:tr w:rsidR="007C0811" w:rsidRPr="00F009BE" w14:paraId="33629192" w14:textId="77777777" w:rsidTr="007C0811">
        <w:tc>
          <w:tcPr>
            <w:tcW w:w="92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3629191" w14:textId="3BCEEF60" w:rsidR="007C0811" w:rsidRDefault="007C0811" w:rsidP="007C081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    </w:t>
            </w:r>
            <w:permStart w:id="215969866" w:edGrp="everyone"/>
            <w:sdt>
              <w:sdtPr>
                <w:rPr>
                  <w:rFonts w:ascii="Arial" w:hAnsi="Arial" w:cs="Arial"/>
                </w:rPr>
                <w:id w:val="-1352410607"/>
                <w:placeholder>
                  <w:docPart w:val="942355B3A7CB467CAE4E2A951325BFBE"/>
                </w:placeholder>
                <w:showingPlcHdr/>
                <w:text/>
              </w:sdtPr>
              <w:sdtEndPr/>
              <w:sdtContent>
                <w:r w:rsidR="009D5AA0" w:rsidRPr="0060551B">
                  <w:rPr>
                    <w:rFonts w:ascii="Arial" w:hAnsi="Arial" w:cs="Arial"/>
                    <w:color w:val="808080" w:themeColor="background1" w:themeShade="80"/>
                  </w:rPr>
                  <w:t>Type-specific maintenance procedures.</w:t>
                </w:r>
              </w:sdtContent>
            </w:sdt>
            <w:permEnd w:id="215969866"/>
          </w:p>
        </w:tc>
      </w:tr>
      <w:tr w:rsidR="007C0811" w:rsidRPr="00F009BE" w14:paraId="33629194" w14:textId="77777777" w:rsidTr="007C0811">
        <w:tc>
          <w:tcPr>
            <w:tcW w:w="92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3629193" w14:textId="37433EA1" w:rsidR="007C0811" w:rsidRDefault="007C0811" w:rsidP="007C081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    </w:t>
            </w:r>
            <w:permStart w:id="451349875" w:edGrp="everyone"/>
            <w:sdt>
              <w:sdtPr>
                <w:rPr>
                  <w:rFonts w:ascii="Arial" w:hAnsi="Arial" w:cs="Arial"/>
                </w:rPr>
                <w:id w:val="-1178347774"/>
                <w:placeholder>
                  <w:docPart w:val="35A85992ADBA4D0585E244EE34C47F93"/>
                </w:placeholder>
                <w:showingPlcHdr/>
                <w:text/>
              </w:sdtPr>
              <w:sdtEndPr/>
              <w:sdtContent>
                <w:r w:rsidR="009D5AA0" w:rsidRPr="0060551B">
                  <w:rPr>
                    <w:rFonts w:ascii="Arial" w:hAnsi="Arial" w:cs="Arial"/>
                    <w:color w:val="808080" w:themeColor="background1" w:themeShade="80"/>
                  </w:rPr>
                  <w:t>Flying Orders, or equivalent.</w:t>
                </w:r>
              </w:sdtContent>
            </w:sdt>
            <w:permEnd w:id="451349875"/>
          </w:p>
        </w:tc>
      </w:tr>
      <w:tr w:rsidR="009D5AA0" w:rsidRPr="00F009BE" w14:paraId="33629196" w14:textId="77777777" w:rsidTr="00797EAC">
        <w:tc>
          <w:tcPr>
            <w:tcW w:w="924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629195" w14:textId="2C6D421F" w:rsidR="009D5AA0" w:rsidRDefault="009D5AA0" w:rsidP="009D5AA0">
            <w:pPr>
              <w:spacing w:before="20" w:after="20" w:line="360" w:lineRule="auto"/>
              <w:rPr>
                <w:rFonts w:ascii="Arial" w:hAnsi="Arial" w:cs="Arial"/>
              </w:rPr>
            </w:pPr>
            <w:permStart w:id="617022908" w:edGrp="everyone"/>
            <w:r>
              <w:rPr>
                <w:rFonts w:ascii="Arial" w:hAnsi="Arial" w:cs="Arial"/>
              </w:rPr>
              <w:t xml:space="preserve">    </w:t>
            </w:r>
            <w:permEnd w:id="617022908"/>
          </w:p>
        </w:tc>
      </w:tr>
    </w:tbl>
    <w:p w14:paraId="33629197" w14:textId="77777777" w:rsidR="00003F0C" w:rsidRPr="00033F79" w:rsidRDefault="00003F0C" w:rsidP="0055502D">
      <w:pPr>
        <w:tabs>
          <w:tab w:val="left" w:pos="567"/>
        </w:tabs>
        <w:rPr>
          <w:rFonts w:ascii="Arial" w:hAnsi="Arial" w:cs="Arial"/>
          <w:sz w:val="20"/>
        </w:rPr>
      </w:pPr>
    </w:p>
    <w:sectPr w:rsidR="00003F0C" w:rsidRPr="00033F79" w:rsidSect="000827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919A" w14:textId="77777777" w:rsidR="0092583F" w:rsidRDefault="0092583F" w:rsidP="001A6106">
      <w:r>
        <w:separator/>
      </w:r>
    </w:p>
  </w:endnote>
  <w:endnote w:type="continuationSeparator" w:id="0">
    <w:p w14:paraId="3362919B" w14:textId="77777777" w:rsidR="0092583F" w:rsidRDefault="0092583F" w:rsidP="001A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91A1" w14:textId="77777777" w:rsidR="000827FB" w:rsidRPr="009412AA" w:rsidRDefault="00A96F0B" w:rsidP="006D310F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E43D84">
      <w:rPr>
        <w:rFonts w:ascii="Arial" w:hAnsi="Arial" w:cs="Arial"/>
        <w:sz w:val="20"/>
        <w:szCs w:val="20"/>
      </w:rPr>
      <w:t>2</w:t>
    </w:r>
    <w:r w:rsidR="000827FB" w:rsidRPr="009412AA">
      <w:rPr>
        <w:rFonts w:ascii="Arial" w:hAnsi="Arial" w:cs="Arial"/>
        <w:sz w:val="20"/>
        <w:szCs w:val="20"/>
      </w:rPr>
      <w:tab/>
    </w:r>
    <w:r w:rsidR="000827FB" w:rsidRPr="00123661">
      <w:rPr>
        <w:rFonts w:ascii="Arial" w:hAnsi="Arial" w:cs="Arial"/>
        <w:b/>
        <w:sz w:val="20"/>
        <w:szCs w:val="20"/>
      </w:rPr>
      <w:t>OFFICIAL when completed</w:t>
    </w:r>
    <w:r w:rsidR="000827FB" w:rsidRPr="009412AA">
      <w:rPr>
        <w:rFonts w:ascii="Arial" w:hAnsi="Arial" w:cs="Arial"/>
        <w:sz w:val="20"/>
        <w:szCs w:val="20"/>
      </w:rPr>
      <w:tab/>
      <w:t xml:space="preserve">Page </w:t>
    </w:r>
    <w:r w:rsidR="000827FB" w:rsidRPr="009412AA">
      <w:rPr>
        <w:rFonts w:ascii="Arial" w:hAnsi="Arial" w:cs="Arial"/>
        <w:bCs/>
        <w:sz w:val="20"/>
        <w:szCs w:val="20"/>
      </w:rPr>
      <w:fldChar w:fldCharType="begin"/>
    </w:r>
    <w:r w:rsidR="000827FB" w:rsidRPr="009412AA">
      <w:rPr>
        <w:rFonts w:ascii="Arial" w:hAnsi="Arial" w:cs="Arial"/>
        <w:bCs/>
        <w:sz w:val="20"/>
        <w:szCs w:val="20"/>
      </w:rPr>
      <w:instrText xml:space="preserve"> PAGE </w:instrText>
    </w:r>
    <w:r w:rsidR="000827FB" w:rsidRPr="009412AA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="000827FB" w:rsidRPr="009412AA">
      <w:rPr>
        <w:rFonts w:ascii="Arial" w:hAnsi="Arial" w:cs="Arial"/>
        <w:bCs/>
        <w:sz w:val="20"/>
        <w:szCs w:val="20"/>
      </w:rPr>
      <w:fldChar w:fldCharType="end"/>
    </w:r>
    <w:r w:rsidR="000827FB" w:rsidRPr="009412AA">
      <w:rPr>
        <w:rFonts w:ascii="Arial" w:hAnsi="Arial" w:cs="Arial"/>
        <w:sz w:val="20"/>
        <w:szCs w:val="20"/>
      </w:rPr>
      <w:t xml:space="preserve"> of </w:t>
    </w:r>
    <w:r w:rsidR="000827FB" w:rsidRPr="009412AA">
      <w:rPr>
        <w:rFonts w:ascii="Arial" w:hAnsi="Arial" w:cs="Arial"/>
        <w:bCs/>
        <w:sz w:val="20"/>
        <w:szCs w:val="20"/>
      </w:rPr>
      <w:fldChar w:fldCharType="begin"/>
    </w:r>
    <w:r w:rsidR="000827FB" w:rsidRPr="009412AA">
      <w:rPr>
        <w:rFonts w:ascii="Arial" w:hAnsi="Arial" w:cs="Arial"/>
        <w:bCs/>
        <w:sz w:val="20"/>
        <w:szCs w:val="20"/>
      </w:rPr>
      <w:instrText xml:space="preserve"> NUMPAGES  </w:instrText>
    </w:r>
    <w:r w:rsidR="000827FB" w:rsidRPr="009412AA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2</w:t>
    </w:r>
    <w:r w:rsidR="000827FB" w:rsidRPr="009412A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91A7" w14:textId="77777777" w:rsidR="000827FB" w:rsidRPr="009412AA" w:rsidRDefault="000827FB" w:rsidP="00EC258B">
    <w:pPr>
      <w:pStyle w:val="Footer"/>
      <w:jc w:val="both"/>
      <w:rPr>
        <w:rFonts w:ascii="Arial" w:hAnsi="Arial" w:cs="Arial"/>
        <w:sz w:val="20"/>
        <w:szCs w:val="20"/>
      </w:rPr>
    </w:pPr>
    <w:r w:rsidRPr="009412AA">
      <w:rPr>
        <w:rFonts w:ascii="Arial" w:hAnsi="Arial" w:cs="Arial"/>
        <w:sz w:val="20"/>
        <w:szCs w:val="20"/>
      </w:rPr>
      <w:t>RA1123 Initial Issue</w:t>
    </w:r>
    <w:r w:rsidRPr="009412AA">
      <w:rPr>
        <w:rFonts w:ascii="Arial" w:hAnsi="Arial" w:cs="Arial"/>
        <w:sz w:val="20"/>
        <w:szCs w:val="20"/>
      </w:rPr>
      <w:tab/>
      <w:t>UNCONTROLLED COPY WHEN PRINTED</w:t>
    </w:r>
    <w:r w:rsidRPr="009412AA">
      <w:rPr>
        <w:rFonts w:ascii="Arial" w:hAnsi="Arial" w:cs="Arial"/>
        <w:sz w:val="20"/>
        <w:szCs w:val="20"/>
      </w:rPr>
      <w:tab/>
      <w:t xml:space="preserve">Page </w:t>
    </w:r>
    <w:r w:rsidRPr="009412AA">
      <w:rPr>
        <w:rFonts w:ascii="Arial" w:hAnsi="Arial" w:cs="Arial"/>
        <w:bCs/>
        <w:sz w:val="20"/>
        <w:szCs w:val="20"/>
      </w:rPr>
      <w:fldChar w:fldCharType="begin"/>
    </w:r>
    <w:r w:rsidRPr="009412AA">
      <w:rPr>
        <w:rFonts w:ascii="Arial" w:hAnsi="Arial" w:cs="Arial"/>
        <w:bCs/>
        <w:sz w:val="20"/>
        <w:szCs w:val="20"/>
      </w:rPr>
      <w:instrText xml:space="preserve"> PAGE </w:instrText>
    </w:r>
    <w:r w:rsidRPr="009412AA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9412AA">
      <w:rPr>
        <w:rFonts w:ascii="Arial" w:hAnsi="Arial" w:cs="Arial"/>
        <w:bCs/>
        <w:sz w:val="20"/>
        <w:szCs w:val="20"/>
      </w:rPr>
      <w:fldChar w:fldCharType="end"/>
    </w:r>
    <w:r w:rsidRPr="009412AA">
      <w:rPr>
        <w:rFonts w:ascii="Arial" w:hAnsi="Arial" w:cs="Arial"/>
        <w:sz w:val="20"/>
        <w:szCs w:val="20"/>
      </w:rPr>
      <w:t xml:space="preserve"> of </w:t>
    </w:r>
    <w:r w:rsidRPr="009412AA">
      <w:rPr>
        <w:rFonts w:ascii="Arial" w:hAnsi="Arial" w:cs="Arial"/>
        <w:bCs/>
        <w:sz w:val="20"/>
        <w:szCs w:val="20"/>
      </w:rPr>
      <w:fldChar w:fldCharType="begin"/>
    </w:r>
    <w:r w:rsidRPr="009412AA">
      <w:rPr>
        <w:rFonts w:ascii="Arial" w:hAnsi="Arial" w:cs="Arial"/>
        <w:bCs/>
        <w:sz w:val="20"/>
        <w:szCs w:val="20"/>
      </w:rPr>
      <w:instrText xml:space="preserve"> NUMPAGES  </w:instrText>
    </w:r>
    <w:r w:rsidRPr="009412AA">
      <w:rPr>
        <w:rFonts w:ascii="Arial" w:hAnsi="Arial" w:cs="Arial"/>
        <w:bCs/>
        <w:sz w:val="20"/>
        <w:szCs w:val="20"/>
      </w:rPr>
      <w:fldChar w:fldCharType="separate"/>
    </w:r>
    <w:r w:rsidR="001A177D">
      <w:rPr>
        <w:rFonts w:ascii="Arial" w:hAnsi="Arial" w:cs="Arial"/>
        <w:bCs/>
        <w:noProof/>
        <w:sz w:val="20"/>
        <w:szCs w:val="20"/>
      </w:rPr>
      <w:t>2</w:t>
    </w:r>
    <w:r w:rsidRPr="009412A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9198" w14:textId="77777777" w:rsidR="0092583F" w:rsidRDefault="0092583F" w:rsidP="001A6106">
      <w:r>
        <w:separator/>
      </w:r>
    </w:p>
  </w:footnote>
  <w:footnote w:type="continuationSeparator" w:id="0">
    <w:p w14:paraId="33629199" w14:textId="77777777" w:rsidR="0092583F" w:rsidRDefault="0092583F" w:rsidP="001A6106">
      <w:r>
        <w:continuationSeparator/>
      </w:r>
    </w:p>
  </w:footnote>
  <w:footnote w:id="1">
    <w:p w14:paraId="336291AC" w14:textId="77777777" w:rsidR="00876519" w:rsidRPr="008D4EF1" w:rsidRDefault="00876519" w:rsidP="00876519">
      <w:pPr>
        <w:pStyle w:val="FootnoteText"/>
        <w:rPr>
          <w:rFonts w:ascii="Arial" w:hAnsi="Arial" w:cs="Arial"/>
          <w:sz w:val="16"/>
          <w:szCs w:val="16"/>
        </w:rPr>
      </w:pPr>
      <w:r w:rsidRPr="008D4EF1">
        <w:rPr>
          <w:rStyle w:val="FootnoteReference"/>
          <w:rFonts w:ascii="Arial" w:hAnsi="Arial" w:cs="Arial"/>
          <w:sz w:val="16"/>
          <w:szCs w:val="16"/>
        </w:rPr>
        <w:footnoteRef/>
      </w:r>
      <w:r w:rsidRPr="008D4EF1">
        <w:rPr>
          <w:rFonts w:ascii="Arial" w:hAnsi="Arial" w:cs="Arial"/>
          <w:sz w:val="16"/>
          <w:szCs w:val="16"/>
        </w:rPr>
        <w:t xml:space="preserve"> Refer to RA</w:t>
      </w:r>
      <w:r>
        <w:rPr>
          <w:rFonts w:ascii="Arial" w:hAnsi="Arial" w:cs="Arial"/>
          <w:sz w:val="16"/>
          <w:szCs w:val="16"/>
        </w:rPr>
        <w:t> </w:t>
      </w:r>
      <w:r w:rsidRPr="008D4EF1">
        <w:rPr>
          <w:rFonts w:ascii="Arial" w:hAnsi="Arial" w:cs="Arial"/>
          <w:sz w:val="16"/>
          <w:szCs w:val="16"/>
        </w:rPr>
        <w:t>1016 – Continuing Airworthiness Responsibilities.</w:t>
      </w:r>
    </w:p>
  </w:footnote>
  <w:footnote w:id="2">
    <w:p w14:paraId="336291AD" w14:textId="77777777" w:rsidR="000827FB" w:rsidRPr="00BF422E" w:rsidRDefault="000827FB" w:rsidP="001A6106">
      <w:pPr>
        <w:pStyle w:val="FootnoteText"/>
        <w:rPr>
          <w:rFonts w:ascii="Arial" w:hAnsi="Arial" w:cs="Arial"/>
          <w:sz w:val="16"/>
          <w:szCs w:val="16"/>
        </w:rPr>
      </w:pPr>
      <w:r w:rsidRPr="00BF422E">
        <w:rPr>
          <w:rStyle w:val="FootnoteReference"/>
          <w:rFonts w:ascii="Arial" w:hAnsi="Arial" w:cs="Arial"/>
          <w:sz w:val="16"/>
          <w:szCs w:val="16"/>
        </w:rPr>
        <w:footnoteRef/>
      </w:r>
      <w:r w:rsidRPr="00BF422E">
        <w:rPr>
          <w:rFonts w:ascii="Arial" w:hAnsi="Arial" w:cs="Arial"/>
          <w:sz w:val="16"/>
          <w:szCs w:val="16"/>
        </w:rPr>
        <w:t xml:space="preserve"> These references identify how the contractor meets each of the provisos above, and state</w:t>
      </w:r>
      <w:r w:rsidR="008D4EF1">
        <w:rPr>
          <w:rFonts w:ascii="Arial" w:hAnsi="Arial" w:cs="Arial"/>
          <w:sz w:val="16"/>
          <w:szCs w:val="16"/>
        </w:rPr>
        <w:t>s</w:t>
      </w:r>
      <w:r w:rsidRPr="00BF422E">
        <w:rPr>
          <w:rFonts w:ascii="Arial" w:hAnsi="Arial" w:cs="Arial"/>
          <w:sz w:val="16"/>
          <w:szCs w:val="16"/>
        </w:rPr>
        <w:t xml:space="preserve"> which regulation applies. However, the Sponsor may permit the TAA to monitor updates to the referenced documents within the scope of the CofU</w:t>
      </w:r>
      <w:r w:rsidR="008D4EF1">
        <w:rPr>
          <w:rFonts w:ascii="Arial" w:hAnsi="Arial" w:cs="Arial"/>
          <w:sz w:val="16"/>
          <w:szCs w:val="16"/>
        </w:rPr>
        <w:t>, and</w:t>
      </w:r>
      <w:r w:rsidRPr="00BF422E">
        <w:rPr>
          <w:rFonts w:ascii="Arial" w:hAnsi="Arial" w:cs="Arial"/>
          <w:sz w:val="16"/>
          <w:szCs w:val="16"/>
        </w:rPr>
        <w:t xml:space="preserve"> these can then be recorded on a UCA signed by the TAA.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0827FB" w14:paraId="3362919F" w14:textId="77777777" w:rsidTr="00815E91">
      <w:trPr>
        <w:trHeight w:val="346"/>
      </w:trPr>
      <w:tc>
        <w:tcPr>
          <w:tcW w:w="3828" w:type="dxa"/>
          <w:shd w:val="clear" w:color="auto" w:fill="auto"/>
        </w:tcPr>
        <w:p w14:paraId="3362919C" w14:textId="77777777" w:rsidR="000827FB" w:rsidRDefault="0077692B" w:rsidP="00B83750">
          <w:pPr>
            <w:pStyle w:val="Header"/>
            <w:ind w:left="743"/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336291A8" wp14:editId="336291A9">
                <wp:extent cx="1533525" cy="828675"/>
                <wp:effectExtent l="0" t="0" r="9525" b="9525"/>
                <wp:docPr id="2" name="Picture 2" title="M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3362919D" w14:textId="77777777" w:rsidR="000827FB" w:rsidRPr="0080528C" w:rsidRDefault="000827FB" w:rsidP="003D0A2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bookmarkStart w:id="1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1"/>
        </w:p>
      </w:tc>
      <w:tc>
        <w:tcPr>
          <w:tcW w:w="2888" w:type="dxa"/>
          <w:shd w:val="clear" w:color="auto" w:fill="auto"/>
          <w:vAlign w:val="center"/>
        </w:tcPr>
        <w:p w14:paraId="3362919E" w14:textId="369BCF53" w:rsidR="000827FB" w:rsidRDefault="000827FB" w:rsidP="00B83750">
          <w:pPr>
            <w:pStyle w:val="Header"/>
            <w:ind w:right="312"/>
            <w:jc w:val="right"/>
          </w:pPr>
        </w:p>
      </w:tc>
    </w:tr>
  </w:tbl>
  <w:p w14:paraId="336291A0" w14:textId="77777777" w:rsidR="000827FB" w:rsidRDefault="00082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53"/>
      <w:gridCol w:w="2835"/>
    </w:tblGrid>
    <w:tr w:rsidR="000827FB" w14:paraId="336291A5" w14:textId="77777777" w:rsidTr="007832A8">
      <w:trPr>
        <w:trHeight w:val="346"/>
      </w:trPr>
      <w:tc>
        <w:tcPr>
          <w:tcW w:w="3828" w:type="dxa"/>
          <w:shd w:val="clear" w:color="auto" w:fill="auto"/>
          <w:vAlign w:val="center"/>
        </w:tcPr>
        <w:p w14:paraId="336291A2" w14:textId="77777777" w:rsidR="000827FB" w:rsidRPr="0080528C" w:rsidRDefault="0077692B" w:rsidP="00B83750">
          <w:pPr>
            <w:pStyle w:val="Header"/>
            <w:ind w:left="74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336291AA" wp14:editId="336291AB">
                <wp:extent cx="1533525" cy="8286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shd w:val="clear" w:color="auto" w:fill="auto"/>
          <w:vAlign w:val="center"/>
        </w:tcPr>
        <w:p w14:paraId="336291A3" w14:textId="77777777" w:rsidR="000827FB" w:rsidRPr="0080528C" w:rsidRDefault="000827FB" w:rsidP="00C975B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0528C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835" w:type="dxa"/>
          <w:shd w:val="clear" w:color="auto" w:fill="auto"/>
          <w:vAlign w:val="center"/>
        </w:tcPr>
        <w:p w14:paraId="336291A4" w14:textId="77777777" w:rsidR="000827FB" w:rsidRDefault="000827FB" w:rsidP="00B83750">
          <w:pPr>
            <w:pStyle w:val="Header"/>
            <w:ind w:right="312"/>
            <w:jc w:val="right"/>
          </w:pPr>
          <w:r>
            <w:rPr>
              <w:rFonts w:ascii="Arial" w:hAnsi="Arial" w:cs="Arial"/>
              <w:b/>
              <w:sz w:val="20"/>
              <w:szCs w:val="20"/>
            </w:rPr>
            <w:t>Regulatory Article 1123</w:t>
          </w:r>
        </w:p>
      </w:tc>
    </w:tr>
  </w:tbl>
  <w:p w14:paraId="336291A6" w14:textId="77777777" w:rsidR="000827FB" w:rsidRDefault="00082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TKfTJp1CZ4wMX0GjMiHGt4sLMlNj1uII8uZh0Qwli1FbKG/RBWXf0AsLQqGXhpCzCts+6wVchelQ45/ow/SMAA==" w:salt="dP7U8igGje+n0/Sph10phg==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06"/>
    <w:rsid w:val="00003F0C"/>
    <w:rsid w:val="00013791"/>
    <w:rsid w:val="00033F79"/>
    <w:rsid w:val="000827FB"/>
    <w:rsid w:val="000F0DE5"/>
    <w:rsid w:val="000F7EBE"/>
    <w:rsid w:val="001A177D"/>
    <w:rsid w:val="001A6106"/>
    <w:rsid w:val="001B46A5"/>
    <w:rsid w:val="001E4F40"/>
    <w:rsid w:val="0030173D"/>
    <w:rsid w:val="003460B0"/>
    <w:rsid w:val="003504EF"/>
    <w:rsid w:val="00383119"/>
    <w:rsid w:val="003C7175"/>
    <w:rsid w:val="003D0A2D"/>
    <w:rsid w:val="00412FC9"/>
    <w:rsid w:val="00461BCE"/>
    <w:rsid w:val="004B7C6C"/>
    <w:rsid w:val="00531E95"/>
    <w:rsid w:val="0055502D"/>
    <w:rsid w:val="005F65FC"/>
    <w:rsid w:val="0060551B"/>
    <w:rsid w:val="006615C3"/>
    <w:rsid w:val="006D310F"/>
    <w:rsid w:val="00714F44"/>
    <w:rsid w:val="00745A21"/>
    <w:rsid w:val="0077692B"/>
    <w:rsid w:val="007832A8"/>
    <w:rsid w:val="00797EAC"/>
    <w:rsid w:val="007A4FBF"/>
    <w:rsid w:val="007B5A96"/>
    <w:rsid w:val="007C0811"/>
    <w:rsid w:val="007C0CFA"/>
    <w:rsid w:val="00815E91"/>
    <w:rsid w:val="00876519"/>
    <w:rsid w:val="008813D8"/>
    <w:rsid w:val="008B3F4A"/>
    <w:rsid w:val="008C3BA1"/>
    <w:rsid w:val="008D4EF1"/>
    <w:rsid w:val="008D6890"/>
    <w:rsid w:val="0092583F"/>
    <w:rsid w:val="009412AA"/>
    <w:rsid w:val="00942707"/>
    <w:rsid w:val="00956DA6"/>
    <w:rsid w:val="009825B0"/>
    <w:rsid w:val="009B6CEF"/>
    <w:rsid w:val="009D5AA0"/>
    <w:rsid w:val="009E75D7"/>
    <w:rsid w:val="00A96F0B"/>
    <w:rsid w:val="00B63272"/>
    <w:rsid w:val="00B83750"/>
    <w:rsid w:val="00C16B5F"/>
    <w:rsid w:val="00C975B6"/>
    <w:rsid w:val="00CD107A"/>
    <w:rsid w:val="00D13154"/>
    <w:rsid w:val="00D8011E"/>
    <w:rsid w:val="00E04DD9"/>
    <w:rsid w:val="00E10BD4"/>
    <w:rsid w:val="00E35281"/>
    <w:rsid w:val="00E43D84"/>
    <w:rsid w:val="00E46FCD"/>
    <w:rsid w:val="00E705A5"/>
    <w:rsid w:val="00EC258B"/>
    <w:rsid w:val="00F009BE"/>
    <w:rsid w:val="00F132CD"/>
    <w:rsid w:val="00F330C3"/>
    <w:rsid w:val="00F614AC"/>
    <w:rsid w:val="00F77C80"/>
    <w:rsid w:val="00F8727C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629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10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Text">
    <w:name w:val="Free Text"/>
    <w:basedOn w:val="Normal"/>
    <w:qFormat/>
    <w:rsid w:val="001A610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A610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A610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1A6106"/>
    <w:rPr>
      <w:vertAlign w:val="superscript"/>
    </w:rPr>
  </w:style>
  <w:style w:type="paragraph" w:styleId="Header">
    <w:name w:val="header"/>
    <w:basedOn w:val="Normal"/>
    <w:link w:val="HeaderChar"/>
    <w:unhideWhenUsed/>
    <w:rsid w:val="003D0A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0A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0A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0A2D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5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17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765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04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19A41FA364F00A40F3E541E26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BEB4-ACC2-4273-B5C7-3B397A307987}"/>
      </w:docPartPr>
      <w:docPartBody>
        <w:p w:rsidR="008D5E95" w:rsidRDefault="00A90221" w:rsidP="00A90221">
          <w:pPr>
            <w:pStyle w:val="E9C19A41FA364F00A40F3E541E2684813"/>
          </w:pPr>
          <w:r>
            <w:rPr>
              <w:rFonts w:ascii="Arial" w:hAnsi="Arial" w:cs="Arial"/>
            </w:rPr>
            <w:t xml:space="preserve"> </w:t>
          </w:r>
          <w:r w:rsidRPr="003504EF">
            <w:rPr>
              <w:rFonts w:ascii="Arial" w:hAnsi="Arial" w:cs="Arial"/>
              <w:color w:val="808080" w:themeColor="background1" w:themeShade="80"/>
            </w:rPr>
            <w:t xml:space="preserve">MMM </w:t>
          </w:r>
        </w:p>
      </w:docPartBody>
    </w:docPart>
    <w:docPart>
      <w:docPartPr>
        <w:name w:val="DCCE8DE4799240138C8C7B11A321D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658D-375C-4F45-8222-FD12B57A6A96}"/>
      </w:docPartPr>
      <w:docPartBody>
        <w:p w:rsidR="008D5E95" w:rsidRDefault="00A90221" w:rsidP="00A90221">
          <w:pPr>
            <w:pStyle w:val="DCCE8DE4799240138C8C7B11A321DF9A3"/>
          </w:pPr>
          <w:r>
            <w:rPr>
              <w:rFonts w:ascii="Arial" w:hAnsi="Arial" w:cs="Arial"/>
            </w:rPr>
            <w:t xml:space="preserve"> </w:t>
          </w:r>
          <w:r w:rsidRPr="003504EF">
            <w:rPr>
              <w:rFonts w:ascii="Arial" w:hAnsi="Arial" w:cs="Arial"/>
              <w:color w:val="808080" w:themeColor="background1" w:themeShade="80"/>
            </w:rPr>
            <w:t xml:space="preserve">YYYY </w:t>
          </w:r>
        </w:p>
      </w:docPartBody>
    </w:docPart>
    <w:docPart>
      <w:docPartPr>
        <w:name w:val="F3E1B57169B645D88DBBF47B523C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3F81-FBE2-4C9A-92AC-E79F68EB9732}"/>
      </w:docPartPr>
      <w:docPartBody>
        <w:p w:rsidR="008D5E95" w:rsidRDefault="00A90221" w:rsidP="00A90221">
          <w:pPr>
            <w:pStyle w:val="F3E1B57169B645D88DBBF47B523C41272"/>
          </w:pPr>
          <w:r>
            <w:rPr>
              <w:rFonts w:ascii="Arial" w:hAnsi="Arial" w:cs="Arial"/>
            </w:rPr>
            <w:t xml:space="preserve"> </w:t>
          </w:r>
          <w:r w:rsidRPr="003504EF">
            <w:rPr>
              <w:rFonts w:ascii="Arial" w:hAnsi="Arial" w:cs="Arial"/>
              <w:color w:val="808080" w:themeColor="background1" w:themeShade="80"/>
            </w:rPr>
            <w:t xml:space="preserve">DD </w:t>
          </w:r>
        </w:p>
      </w:docPartBody>
    </w:docPart>
    <w:docPart>
      <w:docPartPr>
        <w:name w:val="F1DC16EAF2BB472C9E430DE6D328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0CE3-584E-4933-8AE3-B71C1E68DA79}"/>
      </w:docPartPr>
      <w:docPartBody>
        <w:p w:rsidR="008D5E95" w:rsidRDefault="00A90221" w:rsidP="00A90221">
          <w:pPr>
            <w:pStyle w:val="F1DC16EAF2BB472C9E430DE6D3286F381"/>
          </w:pPr>
          <w:r w:rsidRPr="003504EF">
            <w:rPr>
              <w:rFonts w:ascii="Arial" w:hAnsi="Arial" w:cs="Arial"/>
              <w:color w:val="808080" w:themeColor="background1" w:themeShade="80"/>
            </w:rPr>
            <w:t>Flight Limitations Document.</w:t>
          </w:r>
        </w:p>
      </w:docPartBody>
    </w:docPart>
    <w:docPart>
      <w:docPartPr>
        <w:name w:val="942355B3A7CB467CAE4E2A951325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F838-1731-4D7F-8F26-1865E9C8ED09}"/>
      </w:docPartPr>
      <w:docPartBody>
        <w:p w:rsidR="008D5E95" w:rsidRDefault="00A90221" w:rsidP="00A90221">
          <w:pPr>
            <w:pStyle w:val="942355B3A7CB467CAE4E2A951325BFBE1"/>
          </w:pPr>
          <w:r w:rsidRPr="0060551B">
            <w:rPr>
              <w:rFonts w:ascii="Arial" w:hAnsi="Arial" w:cs="Arial"/>
              <w:color w:val="808080" w:themeColor="background1" w:themeShade="80"/>
            </w:rPr>
            <w:t>Type-specific maintenance procedures.</w:t>
          </w:r>
        </w:p>
      </w:docPartBody>
    </w:docPart>
    <w:docPart>
      <w:docPartPr>
        <w:name w:val="35A85992ADBA4D0585E244EE34C4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114B-2283-4559-A2A1-22333B649CC6}"/>
      </w:docPartPr>
      <w:docPartBody>
        <w:p w:rsidR="008D5E95" w:rsidRDefault="00A90221" w:rsidP="00A90221">
          <w:pPr>
            <w:pStyle w:val="35A85992ADBA4D0585E244EE34C47F931"/>
          </w:pPr>
          <w:r w:rsidRPr="0060551B">
            <w:rPr>
              <w:rFonts w:ascii="Arial" w:hAnsi="Arial" w:cs="Arial"/>
              <w:color w:val="808080" w:themeColor="background1" w:themeShade="80"/>
            </w:rPr>
            <w:t>Flying Orders, or equivalent.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21"/>
    <w:rsid w:val="008D5E95"/>
    <w:rsid w:val="00A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221"/>
    <w:rPr>
      <w:color w:val="808080"/>
    </w:rPr>
  </w:style>
  <w:style w:type="paragraph" w:customStyle="1" w:styleId="E7638A914D1F4659A97416F21745B470">
    <w:name w:val="E7638A914D1F4659A97416F21745B470"/>
    <w:rsid w:val="00A90221"/>
  </w:style>
  <w:style w:type="paragraph" w:customStyle="1" w:styleId="E7638A914D1F4659A97416F21745B4701">
    <w:name w:val="E7638A914D1F4659A97416F21745B470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F8256D843428793D98B71586A33D1">
    <w:name w:val="D62F8256D843428793D98B71586A33D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C19A41FA364F00A40F3E541E268481">
    <w:name w:val="E9C19A41FA364F00A40F3E541E268481"/>
    <w:rsid w:val="00A90221"/>
  </w:style>
  <w:style w:type="paragraph" w:customStyle="1" w:styleId="DCCE8DE4799240138C8C7B11A321DF9A">
    <w:name w:val="DCCE8DE4799240138C8C7B11A321DF9A"/>
    <w:rsid w:val="00A90221"/>
  </w:style>
  <w:style w:type="paragraph" w:customStyle="1" w:styleId="F3E1B57169B645D88DBBF47B523C4127">
    <w:name w:val="F3E1B57169B645D88DBBF47B523C4127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C19A41FA364F00A40F3E541E2684811">
    <w:name w:val="E9C19A41FA364F00A40F3E541E268481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CE8DE4799240138C8C7B11A321DF9A1">
    <w:name w:val="DCCE8DE4799240138C8C7B11A321DF9A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E1B57169B645D88DBBF47B523C41271">
    <w:name w:val="F3E1B57169B645D88DBBF47B523C4127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C19A41FA364F00A40F3E541E2684812">
    <w:name w:val="E9C19A41FA364F00A40F3E541E2684812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CE8DE4799240138C8C7B11A321DF9A2">
    <w:name w:val="DCCE8DE4799240138C8C7B11A321DF9A2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DC16EAF2BB472C9E430DE6D3286F38">
    <w:name w:val="F1DC16EAF2BB472C9E430DE6D3286F38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2355B3A7CB467CAE4E2A951325BFBE">
    <w:name w:val="942355B3A7CB467CAE4E2A951325BFBE"/>
    <w:rsid w:val="00A90221"/>
  </w:style>
  <w:style w:type="paragraph" w:customStyle="1" w:styleId="35A85992ADBA4D0585E244EE34C47F93">
    <w:name w:val="35A85992ADBA4D0585E244EE34C47F93"/>
    <w:rsid w:val="00A90221"/>
  </w:style>
  <w:style w:type="paragraph" w:customStyle="1" w:styleId="F3E1B57169B645D88DBBF47B523C41272">
    <w:name w:val="F3E1B57169B645D88DBBF47B523C41272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C19A41FA364F00A40F3E541E2684813">
    <w:name w:val="E9C19A41FA364F00A40F3E541E2684813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CE8DE4799240138C8C7B11A321DF9A3">
    <w:name w:val="DCCE8DE4799240138C8C7B11A321DF9A3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DC16EAF2BB472C9E430DE6D3286F381">
    <w:name w:val="F1DC16EAF2BB472C9E430DE6D3286F38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2355B3A7CB467CAE4E2A951325BFBE1">
    <w:name w:val="942355B3A7CB467CAE4E2A951325BFBE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A85992ADBA4D0585E244EE34C47F931">
    <w:name w:val="35A85992ADBA4D0585E244EE34C47F93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9E4CC7033B4F0E866AB7F062834CD1">
    <w:name w:val="3D9E4CC7033B4F0E866AB7F062834CD1"/>
    <w:rsid w:val="008D5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0" ma:contentTypeDescription="Create a new document." ma:contentTypeScope="" ma:versionID="8d4c08dedf1eb15462ce04ae491877bc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c9be4abe8909f53598aabfd2ac1adf3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F012-B596-4976-9A23-D6903CE7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94671-FB80-4070-B3B9-D2721A55B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8420F-3A71-4DB4-B7CB-6D549A631CEA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e32d3b94-93ed-451b-bb95-e0d89f9ae96e"/>
    <ds:schemaRef ds:uri="http://www.w3.org/XML/1998/namespace"/>
    <ds:schemaRef ds:uri="d78d4d07-7f2f-44ec-8bd6-c77729ba8e33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91EDC96-C70C-484D-9272-7BA327C2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RA1123 Certificate of Usage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RA1123 Certificate of Usage</dc:title>
  <dc:subject/>
  <dc:creator/>
  <cp:keywords/>
  <dc:description/>
  <cp:lastModifiedBy/>
  <cp:revision>1</cp:revision>
  <dcterms:created xsi:type="dcterms:W3CDTF">2019-06-24T10:36:00Z</dcterms:created>
  <dcterms:modified xsi:type="dcterms:W3CDTF">2019-06-24T12:57:00Z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