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9C35" w14:textId="77777777" w:rsidR="0050128A" w:rsidRPr="00226725" w:rsidRDefault="0050128A" w:rsidP="0050128A">
      <w:pPr>
        <w:jc w:val="center"/>
        <w:rPr>
          <w:rFonts w:ascii="Arial" w:hAnsi="Arial" w:cs="Arial"/>
          <w:sz w:val="12"/>
          <w:szCs w:val="12"/>
        </w:rPr>
      </w:pPr>
    </w:p>
    <w:p w14:paraId="46175F7E" w14:textId="77777777" w:rsidR="0050128A" w:rsidRPr="0050128A" w:rsidRDefault="0050128A" w:rsidP="0050128A">
      <w:pPr>
        <w:pStyle w:val="AMCHeading"/>
        <w:spacing w:after="120"/>
        <w:jc w:val="center"/>
      </w:pPr>
      <w:r w:rsidRPr="0050128A">
        <w:t xml:space="preserve">GENERIC TEMPLATE FOR THE </w:t>
      </w:r>
      <w:r w:rsidR="00FA3373" w:rsidRPr="00FA3373">
        <w:t>COMPENDIUM OF AIRBORNE EQUIPMENT RELEASE CERTIFICATE</w:t>
      </w:r>
    </w:p>
    <w:p w14:paraId="09B72E22" w14:textId="77777777" w:rsidR="0050128A" w:rsidRPr="00226725" w:rsidRDefault="0050128A" w:rsidP="0050128A">
      <w:pPr>
        <w:rPr>
          <w:rFonts w:ascii="Arial" w:eastAsia="Times New Roman" w:hAnsi="Arial" w:cs="Arial"/>
        </w:rPr>
      </w:pPr>
    </w:p>
    <w:p w14:paraId="53717B28" w14:textId="77777777" w:rsidR="0050128A" w:rsidRPr="0050128A" w:rsidRDefault="0050128A" w:rsidP="0050128A">
      <w:pPr>
        <w:rPr>
          <w:rFonts w:ascii="Arial" w:eastAsia="Times New Roman" w:hAnsi="Arial" w:cs="Arial"/>
          <w:sz w:val="24"/>
          <w:szCs w:val="24"/>
        </w:rPr>
      </w:pPr>
      <w:r w:rsidRPr="0050128A">
        <w:rPr>
          <w:rFonts w:ascii="Arial" w:hAnsi="Arial" w:cs="Arial"/>
          <w:sz w:val="24"/>
          <w:szCs w:val="24"/>
        </w:rPr>
        <w:t xml:space="preserve">The </w:t>
      </w:r>
      <w:r w:rsidR="00FA3373" w:rsidRPr="009E10B4">
        <w:rPr>
          <w:rFonts w:ascii="Arial" w:eastAsia="Times New Roman" w:hAnsi="Arial" w:cs="Arial"/>
        </w:rPr>
        <w:t>Compendium of A</w:t>
      </w:r>
      <w:r w:rsidR="00FA3373">
        <w:rPr>
          <w:rFonts w:ascii="Arial" w:eastAsia="Times New Roman" w:hAnsi="Arial" w:cs="Arial"/>
        </w:rPr>
        <w:t xml:space="preserve">irborne </w:t>
      </w:r>
      <w:r w:rsidR="00FA3373" w:rsidRPr="009E10B4">
        <w:rPr>
          <w:rFonts w:ascii="Arial" w:eastAsia="Times New Roman" w:hAnsi="Arial" w:cs="Arial"/>
        </w:rPr>
        <w:t>E</w:t>
      </w:r>
      <w:r w:rsidR="00FA3373">
        <w:rPr>
          <w:rFonts w:ascii="Arial" w:eastAsia="Times New Roman" w:hAnsi="Arial" w:cs="Arial"/>
        </w:rPr>
        <w:t xml:space="preserve">quipment </w:t>
      </w:r>
      <w:r w:rsidR="00FA3373" w:rsidRPr="009E10B4">
        <w:rPr>
          <w:rFonts w:ascii="Arial" w:eastAsia="Times New Roman" w:hAnsi="Arial" w:cs="Arial"/>
        </w:rPr>
        <w:t>R</w:t>
      </w:r>
      <w:r w:rsidR="00FA3373">
        <w:rPr>
          <w:rFonts w:ascii="Arial" w:eastAsia="Times New Roman" w:hAnsi="Arial" w:cs="Arial"/>
        </w:rPr>
        <w:t xml:space="preserve">elease </w:t>
      </w:r>
      <w:r w:rsidR="00FA3373" w:rsidRPr="009E10B4">
        <w:rPr>
          <w:rFonts w:ascii="Arial" w:eastAsia="Times New Roman" w:hAnsi="Arial" w:cs="Arial"/>
        </w:rPr>
        <w:t>C</w:t>
      </w:r>
      <w:r w:rsidR="00FA3373">
        <w:rPr>
          <w:rFonts w:ascii="Arial" w:eastAsia="Times New Roman" w:hAnsi="Arial" w:cs="Arial"/>
        </w:rPr>
        <w:t>ertificate</w:t>
      </w:r>
      <w:r w:rsidR="00FA3373" w:rsidRPr="009E10B4">
        <w:rPr>
          <w:rFonts w:ascii="Arial" w:eastAsia="Times New Roman" w:hAnsi="Arial" w:cs="Arial"/>
        </w:rPr>
        <w:t xml:space="preserve"> </w:t>
      </w:r>
      <w:r w:rsidR="00FA3373">
        <w:rPr>
          <w:rFonts w:ascii="Arial" w:eastAsia="Times New Roman" w:hAnsi="Arial" w:cs="Arial"/>
        </w:rPr>
        <w:t>(C</w:t>
      </w:r>
      <w:r w:rsidR="00FA3373" w:rsidRPr="009E10B4">
        <w:rPr>
          <w:rFonts w:ascii="Arial" w:eastAsia="Times New Roman" w:hAnsi="Arial" w:cs="Arial"/>
        </w:rPr>
        <w:t>AERC</w:t>
      </w:r>
      <w:r w:rsidR="00FA3373">
        <w:rPr>
          <w:rFonts w:ascii="Arial" w:eastAsia="Times New Roman" w:hAnsi="Arial" w:cs="Arial"/>
        </w:rPr>
        <w:t xml:space="preserve">) </w:t>
      </w:r>
      <w:r w:rsidRPr="0050128A">
        <w:rPr>
          <w:rFonts w:ascii="Arial" w:hAnsi="Arial" w:cs="Arial"/>
          <w:sz w:val="24"/>
          <w:szCs w:val="24"/>
        </w:rPr>
        <w:t>comprises preliminary pages and seven specific sections:</w:t>
      </w:r>
    </w:p>
    <w:p w14:paraId="438E9F33" w14:textId="77777777" w:rsidR="0050128A" w:rsidRPr="0050128A" w:rsidRDefault="0050128A" w:rsidP="0050128A">
      <w:pPr>
        <w:rPr>
          <w:rFonts w:ascii="Arial" w:eastAsia="Times New Roman" w:hAnsi="Arial" w:cs="Arial"/>
          <w:sz w:val="24"/>
          <w:szCs w:val="24"/>
        </w:rPr>
      </w:pPr>
    </w:p>
    <w:p w14:paraId="517E300F" w14:textId="77777777" w:rsidR="0050128A" w:rsidRPr="0050128A" w:rsidRDefault="0050128A" w:rsidP="0050128A">
      <w:pPr>
        <w:numPr>
          <w:ilvl w:val="0"/>
          <w:numId w:val="5"/>
        </w:numPr>
        <w:ind w:left="0" w:firstLine="0"/>
        <w:textAlignment w:val="baseline"/>
        <w:rPr>
          <w:rFonts w:ascii="Arial" w:eastAsia="Arial" w:hAnsi="Arial"/>
        </w:rPr>
      </w:pPr>
      <w:r w:rsidRPr="0050128A">
        <w:rPr>
          <w:rFonts w:ascii="Arial" w:eastAsia="Arial" w:hAnsi="Arial"/>
          <w:b/>
        </w:rPr>
        <w:t>Preliminary Pages</w:t>
      </w:r>
      <w:r w:rsidRPr="0050128A">
        <w:rPr>
          <w:rFonts w:ascii="Arial" w:eastAsia="Arial" w:hAnsi="Arial"/>
        </w:rPr>
        <w:t>.  The preliminary pages of the CAERC are comprised of the following elements:</w:t>
      </w:r>
    </w:p>
    <w:p w14:paraId="710682B1" w14:textId="77777777" w:rsidR="0050128A" w:rsidRPr="0050128A" w:rsidRDefault="0050128A" w:rsidP="0050128A">
      <w:pPr>
        <w:textAlignment w:val="baseline"/>
        <w:rPr>
          <w:rFonts w:ascii="Arial" w:eastAsia="Arial" w:hAnsi="Arial"/>
        </w:rPr>
      </w:pPr>
    </w:p>
    <w:p w14:paraId="21D0B8F0" w14:textId="77777777" w:rsidR="0050128A" w:rsidRPr="0050128A" w:rsidRDefault="0050128A" w:rsidP="0050128A">
      <w:pPr>
        <w:spacing w:before="60" w:after="60"/>
        <w:ind w:left="567"/>
        <w:textAlignment w:val="baseline"/>
        <w:rPr>
          <w:rFonts w:ascii="Arial" w:eastAsia="Arial" w:hAnsi="Arial"/>
          <w:spacing w:val="-1"/>
        </w:rPr>
      </w:pPr>
      <w:r w:rsidRPr="0050128A">
        <w:rPr>
          <w:rFonts w:ascii="Arial" w:eastAsia="Arial" w:hAnsi="Arial"/>
          <w:spacing w:val="-1"/>
        </w:rPr>
        <w:t>a.</w:t>
      </w:r>
      <w:r w:rsidRPr="0050128A">
        <w:rPr>
          <w:rFonts w:ascii="Arial" w:eastAsia="Arial" w:hAnsi="Arial"/>
          <w:spacing w:val="-1"/>
        </w:rPr>
        <w:tab/>
      </w:r>
      <w:r w:rsidRPr="0050128A">
        <w:rPr>
          <w:rFonts w:ascii="Arial" w:eastAsia="Arial" w:hAnsi="Arial"/>
          <w:b/>
          <w:spacing w:val="-1"/>
        </w:rPr>
        <w:t>P1</w:t>
      </w:r>
      <w:r w:rsidRPr="0050128A">
        <w:rPr>
          <w:rFonts w:ascii="Arial" w:eastAsia="Arial" w:hAnsi="Arial"/>
          <w:b/>
          <w:spacing w:val="-1"/>
        </w:rPr>
        <w:tab/>
        <w:t>List of Contents</w:t>
      </w:r>
      <w:r w:rsidRPr="0050128A">
        <w:rPr>
          <w:rFonts w:ascii="Arial" w:eastAsia="Arial" w:hAnsi="Arial"/>
          <w:spacing w:val="-1"/>
        </w:rPr>
        <w:t>.</w:t>
      </w:r>
    </w:p>
    <w:p w14:paraId="5F5393BF" w14:textId="77777777" w:rsidR="0050128A" w:rsidRPr="0050128A" w:rsidRDefault="0050128A" w:rsidP="0050128A">
      <w:pPr>
        <w:spacing w:before="60" w:after="60"/>
        <w:ind w:left="567"/>
        <w:textAlignment w:val="baseline"/>
        <w:rPr>
          <w:rFonts w:ascii="Arial" w:eastAsia="Arial" w:hAnsi="Arial"/>
          <w:spacing w:val="-1"/>
        </w:rPr>
      </w:pPr>
      <w:r w:rsidRPr="0050128A">
        <w:rPr>
          <w:rFonts w:ascii="Arial" w:eastAsia="Arial" w:hAnsi="Arial"/>
          <w:spacing w:val="-1"/>
        </w:rPr>
        <w:t>b.</w:t>
      </w:r>
      <w:r w:rsidRPr="0050128A">
        <w:rPr>
          <w:rFonts w:ascii="Arial" w:eastAsia="Arial" w:hAnsi="Arial"/>
          <w:spacing w:val="-1"/>
        </w:rPr>
        <w:tab/>
      </w:r>
      <w:r w:rsidRPr="0050128A">
        <w:rPr>
          <w:rFonts w:ascii="Arial" w:eastAsia="Arial" w:hAnsi="Arial"/>
          <w:b/>
          <w:spacing w:val="-1"/>
        </w:rPr>
        <w:t>P2</w:t>
      </w:r>
      <w:r w:rsidRPr="0050128A">
        <w:rPr>
          <w:rFonts w:ascii="Arial" w:eastAsia="Arial" w:hAnsi="Arial"/>
          <w:b/>
          <w:spacing w:val="-1"/>
        </w:rPr>
        <w:tab/>
        <w:t>List of Amendments</w:t>
      </w:r>
      <w:r w:rsidRPr="0050128A">
        <w:rPr>
          <w:rFonts w:ascii="Arial" w:eastAsia="Arial" w:hAnsi="Arial"/>
          <w:spacing w:val="-1"/>
        </w:rPr>
        <w:t>.</w:t>
      </w:r>
    </w:p>
    <w:p w14:paraId="2457E7F2" w14:textId="77777777" w:rsidR="0050128A" w:rsidRPr="0050128A" w:rsidRDefault="0050128A" w:rsidP="0050128A">
      <w:pPr>
        <w:spacing w:before="60" w:after="60"/>
        <w:ind w:left="567"/>
        <w:textAlignment w:val="baseline"/>
        <w:rPr>
          <w:rFonts w:ascii="Arial" w:eastAsia="Arial" w:hAnsi="Arial"/>
          <w:spacing w:val="-1"/>
        </w:rPr>
      </w:pPr>
      <w:r w:rsidRPr="0050128A">
        <w:rPr>
          <w:rFonts w:ascii="Arial" w:eastAsia="Arial" w:hAnsi="Arial"/>
          <w:spacing w:val="-1"/>
        </w:rPr>
        <w:t>c.</w:t>
      </w:r>
      <w:r w:rsidRPr="0050128A">
        <w:rPr>
          <w:rFonts w:ascii="Arial" w:eastAsia="Arial" w:hAnsi="Arial"/>
          <w:spacing w:val="-1"/>
        </w:rPr>
        <w:tab/>
      </w:r>
      <w:r w:rsidRPr="0050128A">
        <w:rPr>
          <w:rFonts w:ascii="Arial" w:eastAsia="Arial" w:hAnsi="Arial"/>
          <w:b/>
          <w:spacing w:val="-1"/>
        </w:rPr>
        <w:t>P3</w:t>
      </w:r>
      <w:r w:rsidRPr="0050128A">
        <w:rPr>
          <w:rFonts w:ascii="Arial" w:eastAsia="Arial" w:hAnsi="Arial"/>
          <w:b/>
          <w:spacing w:val="-1"/>
        </w:rPr>
        <w:tab/>
        <w:t>List of Effective Pages</w:t>
      </w:r>
      <w:r w:rsidRPr="0050128A">
        <w:rPr>
          <w:rFonts w:ascii="Arial" w:eastAsia="Arial" w:hAnsi="Arial"/>
          <w:spacing w:val="-1"/>
        </w:rPr>
        <w:t>.  Each page in the CAERC is listed by AL state.</w:t>
      </w:r>
    </w:p>
    <w:p w14:paraId="5B69F56C" w14:textId="77777777" w:rsidR="0050128A" w:rsidRPr="0050128A" w:rsidRDefault="0050128A" w:rsidP="0050128A">
      <w:pPr>
        <w:spacing w:before="60" w:after="60"/>
        <w:ind w:left="567"/>
        <w:textAlignment w:val="baseline"/>
        <w:rPr>
          <w:rFonts w:ascii="Arial" w:eastAsia="Arial" w:hAnsi="Arial"/>
          <w:spacing w:val="-1"/>
        </w:rPr>
      </w:pPr>
      <w:r w:rsidRPr="0050128A">
        <w:rPr>
          <w:rFonts w:ascii="Arial" w:eastAsia="Arial" w:hAnsi="Arial"/>
          <w:spacing w:val="-1"/>
        </w:rPr>
        <w:t>d.</w:t>
      </w:r>
      <w:r w:rsidRPr="0050128A">
        <w:rPr>
          <w:rFonts w:ascii="Arial" w:eastAsia="Arial" w:hAnsi="Arial"/>
          <w:spacing w:val="-1"/>
        </w:rPr>
        <w:tab/>
      </w:r>
      <w:r w:rsidRPr="0050128A">
        <w:rPr>
          <w:rFonts w:ascii="Arial" w:eastAsia="Arial" w:hAnsi="Arial"/>
          <w:b/>
          <w:spacing w:val="-1"/>
        </w:rPr>
        <w:t>P4</w:t>
      </w:r>
      <w:r w:rsidRPr="0050128A">
        <w:rPr>
          <w:rFonts w:ascii="Arial" w:eastAsia="Arial" w:hAnsi="Arial"/>
          <w:b/>
          <w:spacing w:val="-1"/>
        </w:rPr>
        <w:tab/>
        <w:t>List of Abbreviations</w:t>
      </w:r>
      <w:r w:rsidRPr="0050128A">
        <w:rPr>
          <w:rFonts w:ascii="Arial" w:eastAsia="Arial" w:hAnsi="Arial"/>
          <w:spacing w:val="-1"/>
        </w:rPr>
        <w:t>.  All abbreviations used within the CAERC.</w:t>
      </w:r>
    </w:p>
    <w:p w14:paraId="0AF90728" w14:textId="00921598" w:rsidR="0050128A" w:rsidRPr="0050128A" w:rsidRDefault="0050128A" w:rsidP="0050128A">
      <w:pPr>
        <w:spacing w:before="60" w:after="60"/>
        <w:ind w:left="567"/>
        <w:textAlignment w:val="baseline"/>
        <w:rPr>
          <w:rFonts w:ascii="Arial" w:eastAsia="Arial" w:hAnsi="Arial"/>
          <w:spacing w:val="-1"/>
        </w:rPr>
      </w:pPr>
      <w:r w:rsidRPr="0050128A">
        <w:rPr>
          <w:rFonts w:ascii="Arial" w:eastAsia="Arial" w:hAnsi="Arial"/>
          <w:spacing w:val="-1"/>
        </w:rPr>
        <w:t>e.</w:t>
      </w:r>
      <w:r w:rsidRPr="0050128A">
        <w:rPr>
          <w:rFonts w:ascii="Arial" w:eastAsia="Arial" w:hAnsi="Arial"/>
          <w:spacing w:val="-1"/>
        </w:rPr>
        <w:tab/>
      </w:r>
      <w:r w:rsidRPr="0050128A">
        <w:rPr>
          <w:rFonts w:ascii="Arial" w:eastAsia="Arial" w:hAnsi="Arial"/>
          <w:b/>
          <w:spacing w:val="-1"/>
        </w:rPr>
        <w:t>P5</w:t>
      </w:r>
      <w:r w:rsidRPr="0050128A">
        <w:rPr>
          <w:rFonts w:ascii="Arial" w:eastAsia="Arial" w:hAnsi="Arial"/>
          <w:b/>
          <w:spacing w:val="-1"/>
        </w:rPr>
        <w:tab/>
        <w:t>Definition of Terms</w:t>
      </w:r>
      <w:r w:rsidRPr="0050128A">
        <w:rPr>
          <w:rFonts w:ascii="Arial" w:eastAsia="Arial" w:hAnsi="Arial"/>
          <w:spacing w:val="-1"/>
        </w:rPr>
        <w:t>.  A definition of terms use</w:t>
      </w:r>
      <w:r w:rsidR="00C24829">
        <w:rPr>
          <w:rFonts w:ascii="Arial" w:eastAsia="Arial" w:hAnsi="Arial"/>
          <w:spacing w:val="-1"/>
        </w:rPr>
        <w:t>d</w:t>
      </w:r>
      <w:r w:rsidRPr="0050128A">
        <w:rPr>
          <w:rFonts w:ascii="Arial" w:eastAsia="Arial" w:hAnsi="Arial"/>
          <w:spacing w:val="-1"/>
        </w:rPr>
        <w:t xml:space="preserve"> within the CAERC.</w:t>
      </w:r>
    </w:p>
    <w:p w14:paraId="0E94319F" w14:textId="77777777" w:rsidR="0050128A" w:rsidRPr="0050128A" w:rsidRDefault="0050128A" w:rsidP="0050128A">
      <w:pPr>
        <w:spacing w:before="60" w:after="60"/>
        <w:ind w:left="567"/>
        <w:textAlignment w:val="baseline"/>
        <w:rPr>
          <w:rFonts w:ascii="Arial" w:eastAsia="Arial" w:hAnsi="Arial"/>
          <w:spacing w:val="-1"/>
        </w:rPr>
      </w:pPr>
      <w:r w:rsidRPr="0050128A">
        <w:rPr>
          <w:rFonts w:ascii="Arial" w:eastAsia="Arial" w:hAnsi="Arial"/>
          <w:spacing w:val="-1"/>
        </w:rPr>
        <w:t>f.</w:t>
      </w:r>
      <w:r w:rsidRPr="0050128A">
        <w:rPr>
          <w:rFonts w:ascii="Arial" w:eastAsia="Arial" w:hAnsi="Arial"/>
          <w:spacing w:val="-1"/>
        </w:rPr>
        <w:tab/>
      </w:r>
      <w:r w:rsidRPr="0050128A">
        <w:rPr>
          <w:rFonts w:ascii="Arial" w:eastAsia="Arial" w:hAnsi="Arial"/>
          <w:b/>
          <w:spacing w:val="-1"/>
        </w:rPr>
        <w:t>P6</w:t>
      </w:r>
      <w:r w:rsidRPr="0050128A">
        <w:rPr>
          <w:rFonts w:ascii="Arial" w:eastAsia="Arial" w:hAnsi="Arial"/>
          <w:b/>
          <w:spacing w:val="-1"/>
        </w:rPr>
        <w:tab/>
        <w:t>Distribution</w:t>
      </w:r>
      <w:r w:rsidRPr="0050128A">
        <w:rPr>
          <w:rFonts w:ascii="Arial" w:eastAsia="Arial" w:hAnsi="Arial"/>
          <w:spacing w:val="-1"/>
        </w:rPr>
        <w:t>.</w:t>
      </w:r>
    </w:p>
    <w:p w14:paraId="66405B0E" w14:textId="77777777" w:rsidR="0050128A" w:rsidRPr="0050128A" w:rsidRDefault="0050128A" w:rsidP="0050128A">
      <w:pPr>
        <w:textAlignment w:val="baseline"/>
        <w:rPr>
          <w:rFonts w:ascii="Arial" w:eastAsia="Arial" w:hAnsi="Arial"/>
          <w:spacing w:val="-1"/>
        </w:rPr>
      </w:pPr>
    </w:p>
    <w:p w14:paraId="4DF20E10" w14:textId="77777777" w:rsidR="0050128A" w:rsidRPr="0050128A" w:rsidRDefault="0050128A" w:rsidP="0050128A">
      <w:pPr>
        <w:numPr>
          <w:ilvl w:val="0"/>
          <w:numId w:val="5"/>
        </w:numPr>
        <w:ind w:left="0" w:firstLine="0"/>
        <w:textAlignment w:val="baseline"/>
        <w:rPr>
          <w:rFonts w:ascii="Arial" w:eastAsia="Arial" w:hAnsi="Arial"/>
          <w:spacing w:val="-1"/>
        </w:rPr>
      </w:pPr>
      <w:r w:rsidRPr="0050128A">
        <w:rPr>
          <w:rFonts w:ascii="Arial" w:eastAsia="Arial" w:hAnsi="Arial"/>
          <w:b/>
          <w:spacing w:val="-1"/>
        </w:rPr>
        <w:t>Part A</w:t>
      </w:r>
      <w:r w:rsidRPr="0050128A">
        <w:rPr>
          <w:rFonts w:ascii="Arial" w:eastAsia="Arial" w:hAnsi="Arial"/>
          <w:b/>
          <w:spacing w:val="-1"/>
        </w:rPr>
        <w:tab/>
        <w:t>Airworthiness and Documentation Management</w:t>
      </w:r>
      <w:r w:rsidRPr="0050128A">
        <w:rPr>
          <w:rFonts w:ascii="Arial" w:eastAsia="Arial" w:hAnsi="Arial"/>
          <w:spacing w:val="-1"/>
        </w:rPr>
        <w:t>.  Part A is comprised as follows:</w:t>
      </w:r>
    </w:p>
    <w:p w14:paraId="5A125DD1" w14:textId="77777777" w:rsidR="0050128A" w:rsidRPr="0050128A" w:rsidRDefault="0050128A" w:rsidP="0050128A">
      <w:pPr>
        <w:textAlignment w:val="baseline"/>
        <w:rPr>
          <w:rFonts w:ascii="Arial" w:eastAsia="Arial" w:hAnsi="Arial"/>
          <w:spacing w:val="-1"/>
        </w:rPr>
      </w:pPr>
    </w:p>
    <w:p w14:paraId="0DA60B3F" w14:textId="3FC44995" w:rsidR="0050128A" w:rsidRPr="0050128A" w:rsidRDefault="0050128A" w:rsidP="0050128A">
      <w:pPr>
        <w:ind w:left="567"/>
        <w:textAlignment w:val="baseline"/>
        <w:rPr>
          <w:rFonts w:ascii="Arial" w:eastAsia="Arial" w:hAnsi="Arial"/>
          <w:spacing w:val="-1"/>
        </w:rPr>
      </w:pPr>
      <w:r w:rsidRPr="0050128A">
        <w:rPr>
          <w:rFonts w:ascii="Arial" w:eastAsia="Arial" w:hAnsi="Arial"/>
          <w:spacing w:val="-1"/>
          <w:sz w:val="20"/>
        </w:rPr>
        <w:t>a.</w:t>
      </w:r>
      <w:r w:rsidRPr="0050128A">
        <w:rPr>
          <w:rFonts w:ascii="Arial" w:eastAsia="Arial" w:hAnsi="Arial"/>
          <w:spacing w:val="-1"/>
          <w:sz w:val="20"/>
        </w:rPr>
        <w:tab/>
      </w:r>
      <w:r w:rsidRPr="0050128A">
        <w:rPr>
          <w:rFonts w:ascii="Arial" w:eastAsia="Arial" w:hAnsi="Arial"/>
          <w:b/>
          <w:spacing w:val="-1"/>
        </w:rPr>
        <w:t>A1</w:t>
      </w:r>
      <w:r w:rsidRPr="0050128A">
        <w:rPr>
          <w:rFonts w:ascii="Arial" w:eastAsia="Arial" w:hAnsi="Arial"/>
          <w:b/>
          <w:spacing w:val="-1"/>
        </w:rPr>
        <w:tab/>
        <w:t>Release Statements</w:t>
      </w:r>
      <w:r w:rsidRPr="0050128A">
        <w:rPr>
          <w:rFonts w:ascii="Arial" w:eastAsia="Arial" w:hAnsi="Arial"/>
          <w:spacing w:val="-1"/>
        </w:rPr>
        <w:t xml:space="preserve">.  The following statements will be re-issued for each amendment to the CAERC.  The recommendation by the </w:t>
      </w:r>
      <w:r w:rsidR="0070170C" w:rsidRPr="0070170C">
        <w:rPr>
          <w:rFonts w:ascii="Arial" w:eastAsia="Arial" w:hAnsi="Arial"/>
          <w:spacing w:val="-1"/>
        </w:rPr>
        <w:t>Airborne Equipment (AE)</w:t>
      </w:r>
      <w:r w:rsidR="0070170C">
        <w:rPr>
          <w:rFonts w:ascii="Arial" w:eastAsia="Arial" w:hAnsi="Arial"/>
          <w:spacing w:val="-1"/>
        </w:rPr>
        <w:t xml:space="preserve"> </w:t>
      </w:r>
      <w:r w:rsidR="00764D2C" w:rsidRPr="00764D2C">
        <w:rPr>
          <w:rFonts w:ascii="Arial" w:eastAsia="Arial" w:hAnsi="Arial"/>
          <w:spacing w:val="-1"/>
        </w:rPr>
        <w:t xml:space="preserve">Type Airworthiness Authorities (TAA) </w:t>
      </w:r>
      <w:r w:rsidRPr="0050128A">
        <w:rPr>
          <w:rFonts w:ascii="Arial" w:eastAsia="Arial" w:hAnsi="Arial"/>
          <w:spacing w:val="-1"/>
        </w:rPr>
        <w:t xml:space="preserve">and the </w:t>
      </w:r>
      <w:r w:rsidRPr="00A91DAD">
        <w:rPr>
          <w:rFonts w:ascii="Arial" w:eastAsia="Arial" w:hAnsi="Arial"/>
          <w:spacing w:val="-1"/>
        </w:rPr>
        <w:t xml:space="preserve">authorization by </w:t>
      </w:r>
      <w:r w:rsidR="00A91DAD" w:rsidRPr="00A91DAD">
        <w:rPr>
          <w:rFonts w:ascii="Arial" w:eastAsia="Arial" w:hAnsi="Arial"/>
          <w:spacing w:val="-1"/>
        </w:rPr>
        <w:t xml:space="preserve">a </w:t>
      </w:r>
      <w:r w:rsidR="009651A0" w:rsidRPr="00A91DAD">
        <w:rPr>
          <w:rFonts w:ascii="Arial" w:eastAsia="Arial" w:hAnsi="Arial"/>
          <w:spacing w:val="-1"/>
        </w:rPr>
        <w:t>Deleg</w:t>
      </w:r>
      <w:r w:rsidR="009651A0" w:rsidRPr="009651A0">
        <w:rPr>
          <w:rFonts w:ascii="Arial" w:eastAsia="Arial" w:hAnsi="Arial"/>
          <w:spacing w:val="-1"/>
        </w:rPr>
        <w:t xml:space="preserve">ated Release </w:t>
      </w:r>
      <w:proofErr w:type="gramStart"/>
      <w:r w:rsidR="009651A0" w:rsidRPr="009651A0">
        <w:rPr>
          <w:rFonts w:ascii="Arial" w:eastAsia="Arial" w:hAnsi="Arial"/>
          <w:spacing w:val="-1"/>
        </w:rPr>
        <w:t>To</w:t>
      </w:r>
      <w:proofErr w:type="gramEnd"/>
      <w:r w:rsidR="009651A0" w:rsidRPr="009651A0">
        <w:rPr>
          <w:rFonts w:ascii="Arial" w:eastAsia="Arial" w:hAnsi="Arial"/>
          <w:spacing w:val="-1"/>
        </w:rPr>
        <w:t xml:space="preserve"> Service Authority (DRTSA) </w:t>
      </w:r>
      <w:r w:rsidRPr="0050128A">
        <w:rPr>
          <w:rFonts w:ascii="Arial" w:eastAsia="Arial" w:hAnsi="Arial"/>
          <w:spacing w:val="-1"/>
        </w:rPr>
        <w:t>apply to the complete CAERC.</w:t>
      </w:r>
    </w:p>
    <w:p w14:paraId="360A2E14" w14:textId="77777777" w:rsidR="0050128A" w:rsidRPr="0050128A" w:rsidRDefault="0050128A" w:rsidP="0050128A">
      <w:pPr>
        <w:textAlignment w:val="baseline"/>
        <w:rPr>
          <w:rFonts w:ascii="Arial" w:eastAsia="Arial" w:hAnsi="Arial"/>
          <w:spacing w:val="-1"/>
          <w:sz w:val="20"/>
        </w:rPr>
      </w:pPr>
    </w:p>
    <w:p w14:paraId="3F9685F7" w14:textId="77777777" w:rsidR="0050128A" w:rsidRPr="0050128A" w:rsidRDefault="0050128A" w:rsidP="0050128A">
      <w:pPr>
        <w:ind w:left="1134"/>
        <w:rPr>
          <w:rFonts w:ascii="Arial" w:hAnsi="Arial" w:cs="Arial"/>
          <w:b/>
          <w:sz w:val="20"/>
          <w:szCs w:val="20"/>
        </w:rPr>
      </w:pPr>
      <w:r w:rsidRPr="0050128A">
        <w:rPr>
          <w:rFonts w:ascii="Arial" w:hAnsi="Arial" w:cs="Arial"/>
          <w:b/>
          <w:sz w:val="20"/>
          <w:szCs w:val="20"/>
        </w:rPr>
        <w:t>A 1.1</w:t>
      </w:r>
      <w:r w:rsidRPr="0050128A">
        <w:rPr>
          <w:rFonts w:ascii="Arial" w:hAnsi="Arial" w:cs="Arial"/>
          <w:b/>
          <w:sz w:val="20"/>
          <w:szCs w:val="20"/>
        </w:rPr>
        <w:tab/>
      </w:r>
      <w:r>
        <w:rPr>
          <w:rFonts w:ascii="Arial" w:hAnsi="Arial" w:cs="Arial"/>
          <w:b/>
          <w:sz w:val="20"/>
          <w:szCs w:val="20"/>
        </w:rPr>
        <w:tab/>
      </w:r>
      <w:r w:rsidRPr="0050128A">
        <w:rPr>
          <w:rFonts w:ascii="Arial" w:hAnsi="Arial" w:cs="Arial"/>
          <w:b/>
          <w:sz w:val="20"/>
          <w:szCs w:val="20"/>
        </w:rPr>
        <w:t>Certification of Safety and Airworthiness</w:t>
      </w:r>
    </w:p>
    <w:p w14:paraId="0C9E2043" w14:textId="77777777" w:rsidR="0050128A" w:rsidRPr="0050128A" w:rsidRDefault="0050128A" w:rsidP="0050128A">
      <w:pPr>
        <w:rPr>
          <w:rFonts w:ascii="Arial" w:hAnsi="Arial" w:cs="Arial"/>
          <w:sz w:val="20"/>
          <w:szCs w:val="20"/>
        </w:rPr>
      </w:pPr>
    </w:p>
    <w:p w14:paraId="2948616A" w14:textId="530E61A9" w:rsidR="0050128A" w:rsidRPr="0050128A" w:rsidRDefault="0050128A" w:rsidP="0050128A">
      <w:pPr>
        <w:ind w:left="2268" w:hanging="1134"/>
        <w:rPr>
          <w:rFonts w:ascii="Arial" w:hAnsi="Arial" w:cs="Arial"/>
          <w:sz w:val="20"/>
          <w:szCs w:val="20"/>
        </w:rPr>
      </w:pPr>
      <w:r w:rsidRPr="0050128A">
        <w:rPr>
          <w:rFonts w:ascii="Arial" w:hAnsi="Arial" w:cs="Arial"/>
          <w:sz w:val="20"/>
          <w:szCs w:val="20"/>
        </w:rPr>
        <w:t>A 1.1.1</w:t>
      </w:r>
      <w:r w:rsidRPr="0050128A">
        <w:rPr>
          <w:rFonts w:ascii="Arial" w:hAnsi="Arial" w:cs="Arial"/>
          <w:sz w:val="20"/>
          <w:szCs w:val="20"/>
        </w:rPr>
        <w:tab/>
        <w:t xml:space="preserve">I certify that the Airborne Equipment, when operated in accordance with this CAERC at Issue </w:t>
      </w:r>
      <w:r w:rsidR="00DA6D01" w:rsidRPr="00DA6D01">
        <w:rPr>
          <w:rFonts w:ascii="Arial" w:hAnsi="Arial" w:cs="Arial"/>
          <w:i/>
          <w:sz w:val="20"/>
          <w:szCs w:val="20"/>
        </w:rPr>
        <w:fldChar w:fldCharType="begin">
          <w:ffData>
            <w:name w:val="Text1"/>
            <w:enabled/>
            <w:calcOnExit w:val="0"/>
            <w:textInput/>
          </w:ffData>
        </w:fldChar>
      </w:r>
      <w:r w:rsidR="00DA6D01" w:rsidRPr="00DA6D01">
        <w:rPr>
          <w:rFonts w:ascii="Arial" w:hAnsi="Arial" w:cs="Arial"/>
          <w:i/>
          <w:sz w:val="20"/>
          <w:szCs w:val="20"/>
        </w:rPr>
        <w:instrText xml:space="preserve"> FORMTEXT </w:instrText>
      </w:r>
      <w:r w:rsidR="00DA6D01" w:rsidRPr="00DA6D01">
        <w:rPr>
          <w:rFonts w:ascii="Arial" w:hAnsi="Arial" w:cs="Arial"/>
          <w:i/>
          <w:sz w:val="20"/>
          <w:szCs w:val="20"/>
        </w:rPr>
      </w:r>
      <w:r w:rsidR="00DA6D01" w:rsidRPr="00DA6D01">
        <w:rPr>
          <w:rFonts w:ascii="Arial" w:hAnsi="Arial" w:cs="Arial"/>
          <w:i/>
          <w:sz w:val="20"/>
          <w:szCs w:val="20"/>
        </w:rPr>
        <w:fldChar w:fldCharType="separate"/>
      </w:r>
      <w:bookmarkStart w:id="0" w:name="_GoBack"/>
      <w:r w:rsidR="00DA6D01" w:rsidRPr="00DA6D01">
        <w:rPr>
          <w:rFonts w:ascii="Arial" w:hAnsi="Arial" w:cs="Arial"/>
          <w:i/>
          <w:sz w:val="20"/>
          <w:szCs w:val="20"/>
        </w:rPr>
        <w:t> </w:t>
      </w:r>
      <w:r w:rsidR="00DA6D01" w:rsidRPr="00DA6D01">
        <w:rPr>
          <w:rFonts w:ascii="Arial" w:hAnsi="Arial" w:cs="Arial"/>
          <w:i/>
          <w:sz w:val="20"/>
          <w:szCs w:val="20"/>
        </w:rPr>
        <w:t>XX</w:t>
      </w:r>
      <w:r w:rsidR="00DA6D01" w:rsidRPr="00DA6D01">
        <w:rPr>
          <w:rFonts w:ascii="Arial" w:hAnsi="Arial" w:cs="Arial"/>
          <w:i/>
          <w:sz w:val="20"/>
          <w:szCs w:val="20"/>
        </w:rPr>
        <w:t> </w:t>
      </w:r>
      <w:bookmarkEnd w:id="0"/>
      <w:r w:rsidR="00DA6D01" w:rsidRPr="00DA6D01">
        <w:rPr>
          <w:rFonts w:ascii="Arial" w:hAnsi="Arial" w:cs="Arial"/>
          <w:i/>
          <w:sz w:val="20"/>
          <w:szCs w:val="20"/>
        </w:rPr>
        <w:fldChar w:fldCharType="end"/>
      </w:r>
      <w:r w:rsidRPr="0050128A">
        <w:rPr>
          <w:rFonts w:ascii="Arial" w:hAnsi="Arial" w:cs="Arial"/>
          <w:sz w:val="20"/>
          <w:szCs w:val="20"/>
        </w:rPr>
        <w:t xml:space="preserve"> AL </w:t>
      </w:r>
      <w:r w:rsidR="00DA6D01" w:rsidRPr="00DA6D01">
        <w:rPr>
          <w:rFonts w:ascii="Arial" w:hAnsi="Arial" w:cs="Arial"/>
          <w:i/>
          <w:sz w:val="20"/>
          <w:szCs w:val="20"/>
        </w:rPr>
        <w:fldChar w:fldCharType="begin">
          <w:ffData>
            <w:name w:val="Text1"/>
            <w:enabled/>
            <w:calcOnExit w:val="0"/>
            <w:textInput/>
          </w:ffData>
        </w:fldChar>
      </w:r>
      <w:r w:rsidR="00DA6D01" w:rsidRPr="00DA6D01">
        <w:rPr>
          <w:rFonts w:ascii="Arial" w:hAnsi="Arial" w:cs="Arial"/>
          <w:i/>
          <w:sz w:val="20"/>
          <w:szCs w:val="20"/>
        </w:rPr>
        <w:instrText xml:space="preserve"> FORMTEXT </w:instrText>
      </w:r>
      <w:r w:rsidR="00DA6D01" w:rsidRPr="00DA6D01">
        <w:rPr>
          <w:rFonts w:ascii="Arial" w:hAnsi="Arial" w:cs="Arial"/>
          <w:i/>
          <w:sz w:val="20"/>
          <w:szCs w:val="20"/>
        </w:rPr>
      </w:r>
      <w:r w:rsidR="00DA6D01" w:rsidRPr="00DA6D01">
        <w:rPr>
          <w:rFonts w:ascii="Arial" w:hAnsi="Arial" w:cs="Arial"/>
          <w:i/>
          <w:sz w:val="20"/>
          <w:szCs w:val="20"/>
        </w:rPr>
        <w:fldChar w:fldCharType="separate"/>
      </w:r>
      <w:r w:rsidR="00DA6D01" w:rsidRPr="00DA6D01">
        <w:rPr>
          <w:rFonts w:ascii="Arial" w:hAnsi="Arial" w:cs="Arial"/>
          <w:i/>
          <w:sz w:val="20"/>
          <w:szCs w:val="20"/>
        </w:rPr>
        <w:t> </w:t>
      </w:r>
      <w:r w:rsidR="00DA6D01" w:rsidRPr="00DA6D01">
        <w:rPr>
          <w:rFonts w:ascii="Arial" w:hAnsi="Arial" w:cs="Arial"/>
          <w:i/>
          <w:sz w:val="20"/>
          <w:szCs w:val="20"/>
        </w:rPr>
        <w:t>XX</w:t>
      </w:r>
      <w:r w:rsidR="00DA6D01" w:rsidRPr="00DA6D01">
        <w:rPr>
          <w:rFonts w:ascii="Arial" w:hAnsi="Arial" w:cs="Arial"/>
          <w:i/>
          <w:sz w:val="20"/>
          <w:szCs w:val="20"/>
        </w:rPr>
        <w:t> </w:t>
      </w:r>
      <w:r w:rsidR="00DA6D01" w:rsidRPr="00DA6D01">
        <w:rPr>
          <w:rFonts w:ascii="Arial" w:hAnsi="Arial" w:cs="Arial"/>
          <w:i/>
          <w:sz w:val="20"/>
          <w:szCs w:val="20"/>
        </w:rPr>
        <w:fldChar w:fldCharType="end"/>
      </w:r>
      <w:r w:rsidRPr="0050128A">
        <w:rPr>
          <w:rFonts w:ascii="Arial" w:hAnsi="Arial" w:cs="Arial"/>
          <w:sz w:val="20"/>
          <w:szCs w:val="20"/>
        </w:rPr>
        <w:t xml:space="preserve">, including the </w:t>
      </w:r>
      <w:r w:rsidR="00514441" w:rsidRPr="00514441">
        <w:rPr>
          <w:rFonts w:ascii="Arial" w:hAnsi="Arial" w:cs="Arial"/>
          <w:sz w:val="20"/>
          <w:szCs w:val="20"/>
        </w:rPr>
        <w:t xml:space="preserve">Clearances with Limited Evidence </w:t>
      </w:r>
      <w:r w:rsidR="00514441">
        <w:rPr>
          <w:rFonts w:ascii="Arial" w:hAnsi="Arial" w:cs="Arial"/>
          <w:sz w:val="20"/>
          <w:szCs w:val="20"/>
        </w:rPr>
        <w:t>(</w:t>
      </w:r>
      <w:r w:rsidRPr="0050128A">
        <w:rPr>
          <w:rFonts w:ascii="Arial" w:hAnsi="Arial" w:cs="Arial"/>
          <w:sz w:val="20"/>
          <w:szCs w:val="20"/>
        </w:rPr>
        <w:t>CLE</w:t>
      </w:r>
      <w:r w:rsidR="00514441">
        <w:rPr>
          <w:rFonts w:ascii="Arial" w:hAnsi="Arial" w:cs="Arial"/>
          <w:sz w:val="20"/>
          <w:szCs w:val="20"/>
        </w:rPr>
        <w:t>)</w:t>
      </w:r>
      <w:r w:rsidRPr="0050128A">
        <w:rPr>
          <w:rFonts w:ascii="Arial" w:hAnsi="Arial" w:cs="Arial"/>
          <w:sz w:val="20"/>
          <w:szCs w:val="20"/>
        </w:rPr>
        <w:t xml:space="preserve"> listed in Part F, is airworthy and that the overall risk is acceptable.</w:t>
      </w:r>
    </w:p>
    <w:p w14:paraId="58CDE664" w14:textId="77777777" w:rsidR="0050128A" w:rsidRPr="0050128A" w:rsidRDefault="0050128A" w:rsidP="0050128A">
      <w:pPr>
        <w:rPr>
          <w:rFonts w:ascii="Arial" w:hAnsi="Arial" w:cs="Arial"/>
          <w:sz w:val="20"/>
          <w:szCs w:val="20"/>
        </w:rPr>
      </w:pPr>
    </w:p>
    <w:p w14:paraId="6E0C5DB9" w14:textId="65DABCEB" w:rsidR="0050128A" w:rsidRPr="0050128A" w:rsidRDefault="0050128A" w:rsidP="0077318B">
      <w:pPr>
        <w:ind w:left="2268" w:hanging="1134"/>
        <w:rPr>
          <w:rFonts w:ascii="Arial" w:hAnsi="Arial" w:cs="Arial"/>
          <w:sz w:val="20"/>
          <w:szCs w:val="20"/>
        </w:rPr>
      </w:pPr>
      <w:r w:rsidRPr="0050128A">
        <w:rPr>
          <w:rFonts w:ascii="Arial" w:hAnsi="Arial" w:cs="Arial"/>
          <w:sz w:val="20"/>
          <w:szCs w:val="20"/>
        </w:rPr>
        <w:t>A 1.1.2</w:t>
      </w:r>
      <w:r w:rsidRPr="0050128A">
        <w:rPr>
          <w:rFonts w:ascii="Arial" w:hAnsi="Arial" w:cs="Arial"/>
          <w:sz w:val="20"/>
          <w:szCs w:val="20"/>
        </w:rPr>
        <w:tab/>
        <w:t xml:space="preserve">Clearances which carry a higher level of safety risk are identified as </w:t>
      </w:r>
      <w:r w:rsidR="0077318B" w:rsidRPr="0077318B">
        <w:rPr>
          <w:rFonts w:ascii="Arial" w:hAnsi="Arial" w:cs="Arial"/>
          <w:sz w:val="20"/>
          <w:szCs w:val="20"/>
        </w:rPr>
        <w:t>Operational Emergency</w:t>
      </w:r>
      <w:r w:rsidR="0077318B">
        <w:rPr>
          <w:rFonts w:ascii="Arial" w:hAnsi="Arial" w:cs="Arial"/>
          <w:sz w:val="20"/>
          <w:szCs w:val="20"/>
        </w:rPr>
        <w:t xml:space="preserve"> </w:t>
      </w:r>
      <w:r w:rsidR="0077318B" w:rsidRPr="0077318B">
        <w:rPr>
          <w:rFonts w:ascii="Arial" w:hAnsi="Arial" w:cs="Arial"/>
          <w:sz w:val="20"/>
          <w:szCs w:val="20"/>
        </w:rPr>
        <w:t xml:space="preserve">Clearances (OEC) </w:t>
      </w:r>
      <w:r w:rsidRPr="0050128A">
        <w:rPr>
          <w:rFonts w:ascii="Arial" w:hAnsi="Arial" w:cs="Arial"/>
          <w:sz w:val="20"/>
          <w:szCs w:val="20"/>
        </w:rPr>
        <w:t xml:space="preserve">and their use, once authorized by the </w:t>
      </w:r>
      <w:r w:rsidR="00EB67AA" w:rsidRPr="00EB67AA">
        <w:rPr>
          <w:rFonts w:ascii="Arial" w:hAnsi="Arial" w:cs="Arial"/>
          <w:sz w:val="20"/>
          <w:szCs w:val="20"/>
        </w:rPr>
        <w:t xml:space="preserve">Release </w:t>
      </w:r>
      <w:proofErr w:type="gramStart"/>
      <w:r w:rsidR="00EB67AA" w:rsidRPr="00EB67AA">
        <w:rPr>
          <w:rFonts w:ascii="Arial" w:hAnsi="Arial" w:cs="Arial"/>
          <w:sz w:val="20"/>
          <w:szCs w:val="20"/>
        </w:rPr>
        <w:t>To</w:t>
      </w:r>
      <w:proofErr w:type="gramEnd"/>
      <w:r w:rsidR="00EB67AA" w:rsidRPr="00EB67AA">
        <w:rPr>
          <w:rFonts w:ascii="Arial" w:hAnsi="Arial" w:cs="Arial"/>
          <w:sz w:val="20"/>
          <w:szCs w:val="20"/>
        </w:rPr>
        <w:t xml:space="preserve"> Service Authority (RTSA)</w:t>
      </w:r>
      <w:r w:rsidRPr="0050128A">
        <w:rPr>
          <w:rFonts w:ascii="Arial" w:hAnsi="Arial" w:cs="Arial"/>
          <w:sz w:val="20"/>
          <w:szCs w:val="20"/>
        </w:rPr>
        <w:t xml:space="preserve">, requires specific approval by the relevant </w:t>
      </w:r>
      <w:r w:rsidR="000F753C" w:rsidRPr="000F753C">
        <w:rPr>
          <w:rFonts w:ascii="Arial" w:hAnsi="Arial" w:cs="Arial"/>
          <w:sz w:val="20"/>
          <w:szCs w:val="20"/>
        </w:rPr>
        <w:t xml:space="preserve">Operating Duty Holder (ODH) </w:t>
      </w:r>
      <w:r w:rsidRPr="0050128A">
        <w:rPr>
          <w:rFonts w:ascii="Arial" w:hAnsi="Arial" w:cs="Arial"/>
          <w:sz w:val="20"/>
          <w:szCs w:val="20"/>
        </w:rPr>
        <w:t>in accordance with RA 1330 – Special Clearances.</w:t>
      </w:r>
    </w:p>
    <w:p w14:paraId="6B74626A" w14:textId="77777777" w:rsidR="0050128A" w:rsidRPr="0050128A" w:rsidRDefault="0050128A" w:rsidP="0050128A">
      <w:pPr>
        <w:rPr>
          <w:rFonts w:ascii="Arial" w:hAnsi="Arial" w:cs="Arial"/>
          <w:sz w:val="20"/>
          <w:szCs w:val="20"/>
        </w:rPr>
      </w:pPr>
    </w:p>
    <w:p w14:paraId="6AF05F09" w14:textId="77777777" w:rsidR="0050128A" w:rsidRPr="0050128A" w:rsidRDefault="0050128A" w:rsidP="0050128A">
      <w:pPr>
        <w:ind w:left="2268" w:hanging="1134"/>
        <w:rPr>
          <w:rFonts w:ascii="Arial" w:hAnsi="Arial" w:cs="Arial"/>
          <w:sz w:val="20"/>
          <w:szCs w:val="20"/>
        </w:rPr>
      </w:pPr>
      <w:r w:rsidRPr="0050128A">
        <w:rPr>
          <w:rFonts w:ascii="Arial" w:hAnsi="Arial" w:cs="Arial"/>
          <w:sz w:val="20"/>
          <w:szCs w:val="20"/>
        </w:rPr>
        <w:t>A 1.2.3</w:t>
      </w:r>
      <w:r w:rsidRPr="0050128A">
        <w:rPr>
          <w:rFonts w:ascii="Arial" w:hAnsi="Arial" w:cs="Arial"/>
          <w:sz w:val="20"/>
          <w:szCs w:val="20"/>
        </w:rPr>
        <w:tab/>
        <w:t>Clearances in Part E and F that are not supported by a fully substantiated Air System S</w:t>
      </w:r>
      <w:r w:rsidR="00DA6D01">
        <w:rPr>
          <w:rFonts w:ascii="Arial" w:hAnsi="Arial" w:cs="Arial"/>
          <w:sz w:val="20"/>
          <w:szCs w:val="20"/>
        </w:rPr>
        <w:t xml:space="preserve">afety </w:t>
      </w:r>
      <w:r w:rsidRPr="0050128A">
        <w:rPr>
          <w:rFonts w:ascii="Arial" w:hAnsi="Arial" w:cs="Arial"/>
          <w:sz w:val="20"/>
          <w:szCs w:val="20"/>
        </w:rPr>
        <w:t>C</w:t>
      </w:r>
      <w:r w:rsidR="00DA6D01">
        <w:rPr>
          <w:rFonts w:ascii="Arial" w:hAnsi="Arial" w:cs="Arial"/>
          <w:sz w:val="20"/>
          <w:szCs w:val="20"/>
        </w:rPr>
        <w:t>ase</w:t>
      </w:r>
      <w:r w:rsidRPr="0050128A">
        <w:rPr>
          <w:rFonts w:ascii="Arial" w:hAnsi="Arial" w:cs="Arial"/>
          <w:sz w:val="20"/>
          <w:szCs w:val="20"/>
        </w:rPr>
        <w:t xml:space="preserve"> or Equipment Safety Assessment are authorized for inclusion in the CAERC by the RTSA.</w:t>
      </w:r>
    </w:p>
    <w:p w14:paraId="227AD714" w14:textId="77777777" w:rsidR="0050128A" w:rsidRPr="0050128A" w:rsidRDefault="0050128A" w:rsidP="0050128A">
      <w:pPr>
        <w:rPr>
          <w:rFonts w:ascii="Arial" w:hAnsi="Arial" w:cs="Arial"/>
          <w:sz w:val="20"/>
          <w:szCs w:val="20"/>
        </w:rPr>
      </w:pPr>
    </w:p>
    <w:p w14:paraId="5D99E904" w14:textId="77777777" w:rsidR="0050128A" w:rsidRPr="0050128A" w:rsidRDefault="0050128A" w:rsidP="0050128A">
      <w:pPr>
        <w:ind w:left="2268" w:hanging="1134"/>
        <w:rPr>
          <w:rFonts w:ascii="Arial" w:hAnsi="Arial" w:cs="Arial"/>
          <w:sz w:val="20"/>
          <w:szCs w:val="20"/>
        </w:rPr>
      </w:pPr>
      <w:r w:rsidRPr="0050128A">
        <w:rPr>
          <w:rFonts w:ascii="Arial" w:hAnsi="Arial" w:cs="Arial"/>
          <w:sz w:val="20"/>
          <w:szCs w:val="20"/>
        </w:rPr>
        <w:t>A 1.1.4</w:t>
      </w:r>
      <w:r w:rsidRPr="0050128A">
        <w:rPr>
          <w:rFonts w:ascii="Arial" w:hAnsi="Arial" w:cs="Arial"/>
          <w:sz w:val="20"/>
          <w:szCs w:val="20"/>
        </w:rPr>
        <w:tab/>
        <w:t>The authority for exposure to, and the ownership and management of, the residual risk associated with the clearances in Part E and F lies with the Duty Holder chain.</w:t>
      </w:r>
    </w:p>
    <w:p w14:paraId="748D149E" w14:textId="77777777" w:rsidR="0050128A" w:rsidRDefault="0050128A" w:rsidP="0050128A">
      <w:pPr>
        <w:rPr>
          <w:rFonts w:ascii="Arial" w:hAnsi="Arial" w:cs="Arial"/>
          <w:sz w:val="20"/>
          <w:szCs w:val="20"/>
        </w:rPr>
      </w:pPr>
    </w:p>
    <w:p w14:paraId="635CED41" w14:textId="77777777" w:rsidR="00DA6D01" w:rsidRDefault="00DA6D01" w:rsidP="00DA6D01">
      <w:pPr>
        <w:ind w:left="1134"/>
        <w:rPr>
          <w:rFonts w:ascii="Arial" w:hAnsi="Arial" w:cs="Arial"/>
          <w:i/>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Signature</w:t>
      </w:r>
      <w:r w:rsidRPr="00DA6D01">
        <w:rPr>
          <w:rFonts w:ascii="Arial" w:hAnsi="Arial" w:cs="Arial"/>
          <w:i/>
          <w:sz w:val="20"/>
          <w:szCs w:val="20"/>
        </w:rPr>
        <w:t> </w:t>
      </w:r>
      <w:r w:rsidRPr="00DA6D01">
        <w:rPr>
          <w:rFonts w:ascii="Arial" w:hAnsi="Arial" w:cs="Arial"/>
          <w:i/>
          <w:sz w:val="20"/>
          <w:szCs w:val="20"/>
        </w:rPr>
        <w:fldChar w:fldCharType="end"/>
      </w:r>
    </w:p>
    <w:p w14:paraId="7F06BA31" w14:textId="77777777" w:rsidR="00DA6D01" w:rsidRDefault="00DA6D01" w:rsidP="00DA6D01">
      <w:pPr>
        <w:ind w:left="1134"/>
        <w:rPr>
          <w:rFonts w:ascii="Arial" w:hAnsi="Arial" w:cs="Arial"/>
          <w:i/>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Name</w:t>
      </w:r>
      <w:r w:rsidRPr="00DA6D01">
        <w:rPr>
          <w:rFonts w:ascii="Arial" w:hAnsi="Arial" w:cs="Arial"/>
          <w:i/>
          <w:sz w:val="20"/>
          <w:szCs w:val="20"/>
        </w:rPr>
        <w:t> </w:t>
      </w:r>
      <w:r w:rsidRPr="00DA6D01">
        <w:rPr>
          <w:rFonts w:ascii="Arial" w:hAnsi="Arial" w:cs="Arial"/>
          <w:i/>
          <w:sz w:val="20"/>
          <w:szCs w:val="20"/>
        </w:rPr>
        <w:fldChar w:fldCharType="end"/>
      </w:r>
    </w:p>
    <w:p w14:paraId="4021D300" w14:textId="77777777" w:rsidR="00DA6D01" w:rsidRDefault="00DA6D01" w:rsidP="00DA6D01">
      <w:pPr>
        <w:ind w:left="1134"/>
        <w:rPr>
          <w:rFonts w:ascii="Arial" w:hAnsi="Arial" w:cs="Arial"/>
          <w:i/>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Rank</w:t>
      </w:r>
      <w:r w:rsidRPr="00DA6D01">
        <w:rPr>
          <w:rFonts w:ascii="Arial" w:hAnsi="Arial" w:cs="Arial"/>
          <w:i/>
          <w:sz w:val="20"/>
          <w:szCs w:val="20"/>
        </w:rPr>
        <w:t> </w:t>
      </w:r>
      <w:r w:rsidRPr="00DA6D01">
        <w:rPr>
          <w:rFonts w:ascii="Arial" w:hAnsi="Arial" w:cs="Arial"/>
          <w:i/>
          <w:sz w:val="20"/>
          <w:szCs w:val="20"/>
        </w:rPr>
        <w:fldChar w:fldCharType="end"/>
      </w:r>
    </w:p>
    <w:p w14:paraId="6CA881BC" w14:textId="77777777" w:rsidR="0050128A" w:rsidRPr="0050128A" w:rsidRDefault="0050128A" w:rsidP="0050128A">
      <w:pPr>
        <w:ind w:left="2268" w:hanging="1134"/>
        <w:rPr>
          <w:rFonts w:ascii="Arial" w:hAnsi="Arial" w:cs="Arial"/>
          <w:sz w:val="20"/>
          <w:szCs w:val="20"/>
        </w:rPr>
      </w:pPr>
      <w:r w:rsidRPr="0050128A">
        <w:rPr>
          <w:rFonts w:ascii="Arial" w:hAnsi="Arial" w:cs="Arial"/>
          <w:sz w:val="20"/>
          <w:szCs w:val="20"/>
        </w:rPr>
        <w:t>AE TAA</w:t>
      </w:r>
    </w:p>
    <w:p w14:paraId="1786083A" w14:textId="77777777" w:rsidR="0050128A" w:rsidRPr="0050128A" w:rsidRDefault="0050128A" w:rsidP="0050128A">
      <w:pPr>
        <w:rPr>
          <w:rFonts w:ascii="Arial" w:hAnsi="Arial" w:cs="Arial"/>
          <w:sz w:val="20"/>
          <w:szCs w:val="20"/>
        </w:rPr>
      </w:pPr>
    </w:p>
    <w:p w14:paraId="0BF66786" w14:textId="77777777" w:rsidR="0050128A" w:rsidRPr="0050128A" w:rsidRDefault="00DA6D01" w:rsidP="0050128A">
      <w:pPr>
        <w:ind w:left="2268" w:hanging="1134"/>
        <w:rPr>
          <w:rFonts w:ascii="Arial" w:hAnsi="Arial" w:cs="Arial"/>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DD MMM YYYY</w:t>
      </w:r>
      <w:r w:rsidRPr="00DA6D01">
        <w:rPr>
          <w:rFonts w:ascii="Arial" w:hAnsi="Arial" w:cs="Arial"/>
          <w:i/>
          <w:sz w:val="20"/>
          <w:szCs w:val="20"/>
        </w:rPr>
        <w:t> </w:t>
      </w:r>
      <w:r w:rsidRPr="00DA6D01">
        <w:rPr>
          <w:rFonts w:ascii="Arial" w:hAnsi="Arial" w:cs="Arial"/>
          <w:i/>
          <w:sz w:val="20"/>
          <w:szCs w:val="20"/>
        </w:rPr>
        <w:fldChar w:fldCharType="end"/>
      </w:r>
    </w:p>
    <w:p w14:paraId="7C32EB6E" w14:textId="77777777" w:rsidR="0050128A" w:rsidRPr="0050128A" w:rsidRDefault="0050128A" w:rsidP="0050128A">
      <w:pPr>
        <w:ind w:left="1134"/>
        <w:rPr>
          <w:rFonts w:ascii="Arial" w:hAnsi="Arial" w:cs="Arial"/>
          <w:b/>
          <w:sz w:val="20"/>
          <w:szCs w:val="20"/>
        </w:rPr>
      </w:pPr>
      <w:r w:rsidRPr="0050128A">
        <w:rPr>
          <w:rFonts w:ascii="Arial" w:hAnsi="Arial" w:cs="Arial"/>
          <w:b/>
          <w:sz w:val="20"/>
          <w:szCs w:val="20"/>
        </w:rPr>
        <w:lastRenderedPageBreak/>
        <w:t>A 1.2</w:t>
      </w:r>
      <w:r w:rsidRPr="0050128A">
        <w:rPr>
          <w:rFonts w:ascii="Arial" w:hAnsi="Arial" w:cs="Arial"/>
          <w:b/>
          <w:sz w:val="20"/>
          <w:szCs w:val="20"/>
        </w:rPr>
        <w:tab/>
      </w:r>
      <w:r w:rsidRPr="0050128A">
        <w:rPr>
          <w:rFonts w:ascii="Arial" w:hAnsi="Arial" w:cs="Arial"/>
          <w:b/>
          <w:sz w:val="20"/>
          <w:szCs w:val="20"/>
        </w:rPr>
        <w:tab/>
        <w:t>Authorization</w:t>
      </w:r>
    </w:p>
    <w:p w14:paraId="487EE355" w14:textId="77777777" w:rsidR="0050128A" w:rsidRPr="0050128A" w:rsidRDefault="0050128A" w:rsidP="0050128A">
      <w:pPr>
        <w:rPr>
          <w:rFonts w:ascii="Arial" w:hAnsi="Arial" w:cs="Arial"/>
          <w:sz w:val="20"/>
          <w:szCs w:val="20"/>
        </w:rPr>
      </w:pPr>
    </w:p>
    <w:p w14:paraId="46E3FDD5" w14:textId="77777777" w:rsidR="0050128A" w:rsidRPr="0050128A" w:rsidRDefault="0050128A" w:rsidP="0050128A">
      <w:pPr>
        <w:ind w:left="2268" w:hanging="1134"/>
        <w:rPr>
          <w:rFonts w:ascii="Arial" w:hAnsi="Arial" w:cs="Arial"/>
          <w:sz w:val="20"/>
          <w:szCs w:val="20"/>
        </w:rPr>
      </w:pPr>
      <w:r w:rsidRPr="0050128A">
        <w:rPr>
          <w:rFonts w:ascii="Arial" w:hAnsi="Arial" w:cs="Arial"/>
          <w:sz w:val="20"/>
          <w:szCs w:val="20"/>
        </w:rPr>
        <w:t>A 1.2.1</w:t>
      </w:r>
      <w:r w:rsidRPr="0050128A">
        <w:rPr>
          <w:rFonts w:ascii="Arial" w:hAnsi="Arial" w:cs="Arial"/>
          <w:sz w:val="20"/>
          <w:szCs w:val="20"/>
        </w:rPr>
        <w:tab/>
        <w:t xml:space="preserve">As the Delegated Release to Service Authority (DRTSA), I authorize AL </w:t>
      </w:r>
      <w:r w:rsidR="00DA6D01" w:rsidRPr="00DA6D01">
        <w:rPr>
          <w:rFonts w:ascii="Arial" w:hAnsi="Arial" w:cs="Arial"/>
          <w:i/>
          <w:sz w:val="20"/>
          <w:szCs w:val="20"/>
        </w:rPr>
        <w:fldChar w:fldCharType="begin">
          <w:ffData>
            <w:name w:val="Text1"/>
            <w:enabled/>
            <w:calcOnExit w:val="0"/>
            <w:textInput/>
          </w:ffData>
        </w:fldChar>
      </w:r>
      <w:r w:rsidR="00DA6D01" w:rsidRPr="00DA6D01">
        <w:rPr>
          <w:rFonts w:ascii="Arial" w:hAnsi="Arial" w:cs="Arial"/>
          <w:i/>
          <w:sz w:val="20"/>
          <w:szCs w:val="20"/>
        </w:rPr>
        <w:instrText xml:space="preserve"> FORMTEXT </w:instrText>
      </w:r>
      <w:r w:rsidR="00DA6D01" w:rsidRPr="00DA6D01">
        <w:rPr>
          <w:rFonts w:ascii="Arial" w:hAnsi="Arial" w:cs="Arial"/>
          <w:i/>
          <w:sz w:val="20"/>
          <w:szCs w:val="20"/>
        </w:rPr>
      </w:r>
      <w:r w:rsidR="00DA6D01" w:rsidRPr="00DA6D01">
        <w:rPr>
          <w:rFonts w:ascii="Arial" w:hAnsi="Arial" w:cs="Arial"/>
          <w:i/>
          <w:sz w:val="20"/>
          <w:szCs w:val="20"/>
        </w:rPr>
        <w:fldChar w:fldCharType="separate"/>
      </w:r>
      <w:r w:rsidR="00DA6D01" w:rsidRPr="00DA6D01">
        <w:rPr>
          <w:rFonts w:ascii="Arial" w:hAnsi="Arial" w:cs="Arial"/>
          <w:i/>
          <w:sz w:val="20"/>
          <w:szCs w:val="20"/>
        </w:rPr>
        <w:t> </w:t>
      </w:r>
      <w:r w:rsidR="00DA6D01" w:rsidRPr="00DA6D01">
        <w:rPr>
          <w:rFonts w:ascii="Arial" w:hAnsi="Arial" w:cs="Arial"/>
          <w:i/>
          <w:sz w:val="20"/>
          <w:szCs w:val="20"/>
        </w:rPr>
        <w:t>XX</w:t>
      </w:r>
      <w:r w:rsidR="00DA6D01" w:rsidRPr="00DA6D01">
        <w:rPr>
          <w:rFonts w:ascii="Arial" w:hAnsi="Arial" w:cs="Arial"/>
          <w:i/>
          <w:sz w:val="20"/>
          <w:szCs w:val="20"/>
        </w:rPr>
        <w:t> </w:t>
      </w:r>
      <w:r w:rsidR="00DA6D01" w:rsidRPr="00DA6D01">
        <w:rPr>
          <w:rFonts w:ascii="Arial" w:hAnsi="Arial" w:cs="Arial"/>
          <w:i/>
          <w:sz w:val="20"/>
          <w:szCs w:val="20"/>
        </w:rPr>
        <w:fldChar w:fldCharType="end"/>
      </w:r>
      <w:r w:rsidRPr="0050128A">
        <w:rPr>
          <w:rFonts w:ascii="Arial" w:hAnsi="Arial" w:cs="Arial"/>
          <w:sz w:val="20"/>
          <w:szCs w:val="20"/>
        </w:rPr>
        <w:t xml:space="preserve"> to Issue </w:t>
      </w:r>
      <w:r w:rsidR="00DA6D01" w:rsidRPr="00DA6D01">
        <w:rPr>
          <w:rFonts w:ascii="Arial" w:hAnsi="Arial" w:cs="Arial"/>
          <w:i/>
          <w:sz w:val="20"/>
          <w:szCs w:val="20"/>
        </w:rPr>
        <w:fldChar w:fldCharType="begin">
          <w:ffData>
            <w:name w:val="Text1"/>
            <w:enabled/>
            <w:calcOnExit w:val="0"/>
            <w:textInput/>
          </w:ffData>
        </w:fldChar>
      </w:r>
      <w:r w:rsidR="00DA6D01" w:rsidRPr="00DA6D01">
        <w:rPr>
          <w:rFonts w:ascii="Arial" w:hAnsi="Arial" w:cs="Arial"/>
          <w:i/>
          <w:sz w:val="20"/>
          <w:szCs w:val="20"/>
        </w:rPr>
        <w:instrText xml:space="preserve"> FORMTEXT </w:instrText>
      </w:r>
      <w:r w:rsidR="00DA6D01" w:rsidRPr="00DA6D01">
        <w:rPr>
          <w:rFonts w:ascii="Arial" w:hAnsi="Arial" w:cs="Arial"/>
          <w:i/>
          <w:sz w:val="20"/>
          <w:szCs w:val="20"/>
        </w:rPr>
      </w:r>
      <w:r w:rsidR="00DA6D01" w:rsidRPr="00DA6D01">
        <w:rPr>
          <w:rFonts w:ascii="Arial" w:hAnsi="Arial" w:cs="Arial"/>
          <w:i/>
          <w:sz w:val="20"/>
          <w:szCs w:val="20"/>
        </w:rPr>
        <w:fldChar w:fldCharType="separate"/>
      </w:r>
      <w:r w:rsidR="00DA6D01" w:rsidRPr="00DA6D01">
        <w:rPr>
          <w:rFonts w:ascii="Arial" w:hAnsi="Arial" w:cs="Arial"/>
          <w:i/>
          <w:sz w:val="20"/>
          <w:szCs w:val="20"/>
        </w:rPr>
        <w:t> </w:t>
      </w:r>
      <w:r w:rsidR="00DA6D01" w:rsidRPr="00DA6D01">
        <w:rPr>
          <w:rFonts w:ascii="Arial" w:hAnsi="Arial" w:cs="Arial"/>
          <w:i/>
          <w:sz w:val="20"/>
          <w:szCs w:val="20"/>
        </w:rPr>
        <w:t>XX</w:t>
      </w:r>
      <w:r w:rsidR="00DA6D01" w:rsidRPr="00DA6D01">
        <w:rPr>
          <w:rFonts w:ascii="Arial" w:hAnsi="Arial" w:cs="Arial"/>
          <w:i/>
          <w:sz w:val="20"/>
          <w:szCs w:val="20"/>
        </w:rPr>
        <w:t> </w:t>
      </w:r>
      <w:r w:rsidR="00DA6D01" w:rsidRPr="00DA6D01">
        <w:rPr>
          <w:rFonts w:ascii="Arial" w:hAnsi="Arial" w:cs="Arial"/>
          <w:i/>
          <w:sz w:val="20"/>
          <w:szCs w:val="20"/>
        </w:rPr>
        <w:fldChar w:fldCharType="end"/>
      </w:r>
      <w:r w:rsidRPr="0050128A">
        <w:rPr>
          <w:rFonts w:ascii="Arial" w:hAnsi="Arial" w:cs="Arial"/>
          <w:sz w:val="20"/>
          <w:szCs w:val="20"/>
        </w:rPr>
        <w:t xml:space="preserve"> of the CAERC.</w:t>
      </w:r>
    </w:p>
    <w:p w14:paraId="338DB8EF" w14:textId="77777777" w:rsidR="0050128A" w:rsidRPr="0050128A" w:rsidRDefault="0050128A" w:rsidP="0050128A">
      <w:pPr>
        <w:rPr>
          <w:rFonts w:ascii="Arial" w:hAnsi="Arial" w:cs="Arial"/>
          <w:sz w:val="20"/>
        </w:rPr>
      </w:pPr>
    </w:p>
    <w:p w14:paraId="5EFC7985" w14:textId="77777777" w:rsidR="00DA6D01" w:rsidRDefault="00DA6D01" w:rsidP="00DA6D01">
      <w:pPr>
        <w:ind w:left="1134"/>
        <w:rPr>
          <w:rFonts w:ascii="Arial" w:hAnsi="Arial" w:cs="Arial"/>
          <w:i/>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Signature</w:t>
      </w:r>
      <w:r w:rsidRPr="00DA6D01">
        <w:rPr>
          <w:rFonts w:ascii="Arial" w:hAnsi="Arial" w:cs="Arial"/>
          <w:i/>
          <w:sz w:val="20"/>
          <w:szCs w:val="20"/>
        </w:rPr>
        <w:t> </w:t>
      </w:r>
      <w:r w:rsidRPr="00DA6D01">
        <w:rPr>
          <w:rFonts w:ascii="Arial" w:hAnsi="Arial" w:cs="Arial"/>
          <w:i/>
          <w:sz w:val="20"/>
          <w:szCs w:val="20"/>
        </w:rPr>
        <w:fldChar w:fldCharType="end"/>
      </w:r>
    </w:p>
    <w:p w14:paraId="16CED536" w14:textId="77777777" w:rsidR="00DA6D01" w:rsidRDefault="00DA6D01" w:rsidP="00DA6D01">
      <w:pPr>
        <w:ind w:left="1134"/>
        <w:rPr>
          <w:rFonts w:ascii="Arial" w:hAnsi="Arial" w:cs="Arial"/>
          <w:i/>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Name</w:t>
      </w:r>
      <w:r w:rsidRPr="00DA6D01">
        <w:rPr>
          <w:rFonts w:ascii="Arial" w:hAnsi="Arial" w:cs="Arial"/>
          <w:i/>
          <w:sz w:val="20"/>
          <w:szCs w:val="20"/>
        </w:rPr>
        <w:t> </w:t>
      </w:r>
      <w:r w:rsidRPr="00DA6D01">
        <w:rPr>
          <w:rFonts w:ascii="Arial" w:hAnsi="Arial" w:cs="Arial"/>
          <w:i/>
          <w:sz w:val="20"/>
          <w:szCs w:val="20"/>
        </w:rPr>
        <w:fldChar w:fldCharType="end"/>
      </w:r>
    </w:p>
    <w:p w14:paraId="17D62FB1" w14:textId="77777777" w:rsidR="00DA6D01" w:rsidRDefault="00DA6D01" w:rsidP="00DA6D01">
      <w:pPr>
        <w:ind w:left="1134"/>
        <w:rPr>
          <w:rFonts w:ascii="Arial" w:hAnsi="Arial" w:cs="Arial"/>
          <w:i/>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Rank</w:t>
      </w:r>
      <w:r w:rsidRPr="00DA6D01">
        <w:rPr>
          <w:rFonts w:ascii="Arial" w:hAnsi="Arial" w:cs="Arial"/>
          <w:i/>
          <w:sz w:val="20"/>
          <w:szCs w:val="20"/>
        </w:rPr>
        <w:t> </w:t>
      </w:r>
      <w:r w:rsidRPr="00DA6D01">
        <w:rPr>
          <w:rFonts w:ascii="Arial" w:hAnsi="Arial" w:cs="Arial"/>
          <w:i/>
          <w:sz w:val="20"/>
          <w:szCs w:val="20"/>
        </w:rPr>
        <w:fldChar w:fldCharType="end"/>
      </w:r>
    </w:p>
    <w:p w14:paraId="0EF06030" w14:textId="77777777" w:rsidR="00DA6D01" w:rsidRPr="0050128A" w:rsidRDefault="00DA6D01" w:rsidP="00DA6D01">
      <w:pPr>
        <w:ind w:left="2268" w:hanging="1134"/>
        <w:rPr>
          <w:rFonts w:ascii="Arial" w:hAnsi="Arial" w:cs="Arial"/>
          <w:sz w:val="20"/>
          <w:szCs w:val="20"/>
        </w:rPr>
      </w:pPr>
      <w:r>
        <w:rPr>
          <w:rFonts w:ascii="Arial" w:hAnsi="Arial" w:cs="Arial"/>
          <w:sz w:val="20"/>
          <w:szCs w:val="20"/>
        </w:rPr>
        <w:t>DRTSA</w:t>
      </w:r>
    </w:p>
    <w:p w14:paraId="36A6BE78" w14:textId="77777777" w:rsidR="00DA6D01" w:rsidRPr="0050128A" w:rsidRDefault="00DA6D01" w:rsidP="00DA6D01">
      <w:pPr>
        <w:rPr>
          <w:rFonts w:ascii="Arial" w:hAnsi="Arial" w:cs="Arial"/>
          <w:sz w:val="20"/>
          <w:szCs w:val="20"/>
        </w:rPr>
      </w:pPr>
    </w:p>
    <w:p w14:paraId="35E5E1CD" w14:textId="77777777" w:rsidR="00DA6D01" w:rsidRPr="0050128A" w:rsidRDefault="00DA6D01" w:rsidP="00DA6D01">
      <w:pPr>
        <w:ind w:left="2268" w:hanging="1134"/>
        <w:rPr>
          <w:rFonts w:ascii="Arial" w:hAnsi="Arial" w:cs="Arial"/>
          <w:sz w:val="20"/>
          <w:szCs w:val="20"/>
        </w:rPr>
      </w:pPr>
      <w:r w:rsidRPr="00DA6D01">
        <w:rPr>
          <w:rFonts w:ascii="Arial" w:hAnsi="Arial" w:cs="Arial"/>
          <w:i/>
          <w:sz w:val="20"/>
          <w:szCs w:val="20"/>
        </w:rPr>
        <w:fldChar w:fldCharType="begin">
          <w:ffData>
            <w:name w:val="Text1"/>
            <w:enabled/>
            <w:calcOnExit w:val="0"/>
            <w:textInput/>
          </w:ffData>
        </w:fldChar>
      </w:r>
      <w:r w:rsidRPr="00DA6D01">
        <w:rPr>
          <w:rFonts w:ascii="Arial" w:hAnsi="Arial" w:cs="Arial"/>
          <w:i/>
          <w:sz w:val="20"/>
          <w:szCs w:val="20"/>
        </w:rPr>
        <w:instrText xml:space="preserve"> FORMTEXT </w:instrText>
      </w:r>
      <w:r w:rsidRPr="00DA6D01">
        <w:rPr>
          <w:rFonts w:ascii="Arial" w:hAnsi="Arial" w:cs="Arial"/>
          <w:i/>
          <w:sz w:val="20"/>
          <w:szCs w:val="20"/>
        </w:rPr>
      </w:r>
      <w:r w:rsidRPr="00DA6D01">
        <w:rPr>
          <w:rFonts w:ascii="Arial" w:hAnsi="Arial" w:cs="Arial"/>
          <w:i/>
          <w:sz w:val="20"/>
          <w:szCs w:val="20"/>
        </w:rPr>
        <w:fldChar w:fldCharType="separate"/>
      </w:r>
      <w:r w:rsidRPr="00DA6D01">
        <w:rPr>
          <w:rFonts w:ascii="Arial" w:hAnsi="Arial" w:cs="Arial"/>
          <w:i/>
          <w:sz w:val="20"/>
          <w:szCs w:val="20"/>
        </w:rPr>
        <w:t> </w:t>
      </w:r>
      <w:r>
        <w:rPr>
          <w:rFonts w:ascii="Arial" w:hAnsi="Arial" w:cs="Arial"/>
          <w:i/>
          <w:sz w:val="20"/>
          <w:szCs w:val="20"/>
        </w:rPr>
        <w:t>DD MMM YYYY</w:t>
      </w:r>
      <w:r w:rsidRPr="00DA6D01">
        <w:rPr>
          <w:rFonts w:ascii="Arial" w:hAnsi="Arial" w:cs="Arial"/>
          <w:i/>
          <w:sz w:val="20"/>
          <w:szCs w:val="20"/>
        </w:rPr>
        <w:t> </w:t>
      </w:r>
      <w:r w:rsidRPr="00DA6D01">
        <w:rPr>
          <w:rFonts w:ascii="Arial" w:hAnsi="Arial" w:cs="Arial"/>
          <w:i/>
          <w:sz w:val="20"/>
          <w:szCs w:val="20"/>
        </w:rPr>
        <w:fldChar w:fldCharType="end"/>
      </w:r>
    </w:p>
    <w:p w14:paraId="4F145801" w14:textId="77777777" w:rsidR="0050128A" w:rsidRPr="0050128A" w:rsidRDefault="0050128A" w:rsidP="0050128A">
      <w:pPr>
        <w:textAlignment w:val="baseline"/>
        <w:rPr>
          <w:rFonts w:ascii="Arial" w:eastAsia="Arial" w:hAnsi="Arial" w:cs="Arial"/>
        </w:rPr>
      </w:pPr>
    </w:p>
    <w:p w14:paraId="5A80F2BB" w14:textId="77777777" w:rsidR="0050128A" w:rsidRPr="0050128A" w:rsidRDefault="0050128A" w:rsidP="0050128A">
      <w:pPr>
        <w:textAlignment w:val="baseline"/>
        <w:rPr>
          <w:rFonts w:ascii="Arial" w:eastAsia="Arial" w:hAnsi="Arial" w:cs="Arial"/>
        </w:rPr>
      </w:pPr>
    </w:p>
    <w:p w14:paraId="1FECDE01"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b.</w:t>
      </w:r>
      <w:r w:rsidRPr="0050128A">
        <w:rPr>
          <w:rFonts w:ascii="Arial" w:eastAsia="Arial" w:hAnsi="Arial" w:cs="Arial"/>
        </w:rPr>
        <w:tab/>
      </w:r>
      <w:r w:rsidRPr="0050128A">
        <w:rPr>
          <w:rFonts w:ascii="Arial" w:eastAsia="Arial" w:hAnsi="Arial" w:cs="Arial"/>
          <w:b/>
        </w:rPr>
        <w:t>A2</w:t>
      </w:r>
      <w:r w:rsidRPr="0050128A">
        <w:rPr>
          <w:rFonts w:ascii="Arial" w:eastAsia="Arial" w:hAnsi="Arial" w:cs="Arial"/>
          <w:b/>
        </w:rPr>
        <w:tab/>
        <w:t>Introduction</w:t>
      </w:r>
      <w:r w:rsidRPr="0050128A">
        <w:rPr>
          <w:rFonts w:ascii="Arial" w:eastAsia="Arial" w:hAnsi="Arial" w:cs="Arial"/>
        </w:rPr>
        <w:t>.</w:t>
      </w:r>
    </w:p>
    <w:p w14:paraId="5D0D9FAF" w14:textId="77777777" w:rsidR="0050128A" w:rsidRPr="0050128A" w:rsidRDefault="0050128A" w:rsidP="0050128A">
      <w:pPr>
        <w:textAlignment w:val="baseline"/>
        <w:rPr>
          <w:rFonts w:ascii="Arial" w:eastAsia="Arial" w:hAnsi="Arial" w:cs="Arial"/>
        </w:rPr>
      </w:pPr>
    </w:p>
    <w:p w14:paraId="6EB3D5D0"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c.</w:t>
      </w:r>
      <w:r w:rsidRPr="0050128A">
        <w:rPr>
          <w:rFonts w:ascii="Arial" w:eastAsia="Arial" w:hAnsi="Arial" w:cs="Arial"/>
        </w:rPr>
        <w:tab/>
      </w:r>
      <w:r w:rsidRPr="0050128A">
        <w:rPr>
          <w:rFonts w:ascii="Arial" w:eastAsia="Arial" w:hAnsi="Arial" w:cs="Arial"/>
          <w:b/>
        </w:rPr>
        <w:t>A3</w:t>
      </w:r>
      <w:r w:rsidRPr="0050128A">
        <w:rPr>
          <w:rFonts w:ascii="Arial" w:eastAsia="Arial" w:hAnsi="Arial" w:cs="Arial"/>
          <w:b/>
        </w:rPr>
        <w:tab/>
        <w:t>Description</w:t>
      </w:r>
      <w:r w:rsidRPr="0050128A">
        <w:rPr>
          <w:rFonts w:ascii="Arial" w:eastAsia="Arial" w:hAnsi="Arial" w:cs="Arial"/>
        </w:rPr>
        <w:t>.</w:t>
      </w:r>
    </w:p>
    <w:p w14:paraId="041E7338" w14:textId="77777777" w:rsidR="0050128A" w:rsidRPr="0050128A" w:rsidRDefault="0050128A" w:rsidP="0050128A">
      <w:pPr>
        <w:textAlignment w:val="baseline"/>
        <w:rPr>
          <w:rFonts w:ascii="Arial" w:eastAsia="Arial" w:hAnsi="Arial" w:cs="Arial"/>
        </w:rPr>
      </w:pPr>
    </w:p>
    <w:p w14:paraId="1F36D921"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d.</w:t>
      </w:r>
      <w:r w:rsidRPr="0050128A">
        <w:rPr>
          <w:rFonts w:ascii="Arial" w:eastAsia="Arial" w:hAnsi="Arial" w:cs="Arial"/>
        </w:rPr>
        <w:tab/>
      </w:r>
      <w:r w:rsidRPr="0050128A">
        <w:rPr>
          <w:rFonts w:ascii="Arial" w:eastAsia="Arial" w:hAnsi="Arial" w:cs="Arial"/>
          <w:b/>
        </w:rPr>
        <w:t>A4</w:t>
      </w:r>
      <w:r w:rsidRPr="0050128A">
        <w:rPr>
          <w:rFonts w:ascii="Arial" w:eastAsia="Arial" w:hAnsi="Arial" w:cs="Arial"/>
          <w:b/>
        </w:rPr>
        <w:tab/>
        <w:t>Airborne Equipment Life and Fatigue</w:t>
      </w:r>
      <w:r w:rsidRPr="0050128A">
        <w:rPr>
          <w:rFonts w:ascii="Arial" w:eastAsia="Arial" w:hAnsi="Arial" w:cs="Arial"/>
        </w:rPr>
        <w:t>.</w:t>
      </w:r>
    </w:p>
    <w:p w14:paraId="163479CB" w14:textId="77777777" w:rsidR="0050128A" w:rsidRPr="0050128A" w:rsidRDefault="0050128A" w:rsidP="0050128A">
      <w:pPr>
        <w:textAlignment w:val="baseline"/>
        <w:rPr>
          <w:rFonts w:ascii="Arial" w:eastAsia="Arial" w:hAnsi="Arial" w:cs="Arial"/>
        </w:rPr>
      </w:pPr>
    </w:p>
    <w:p w14:paraId="76311A10"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e.</w:t>
      </w:r>
      <w:r w:rsidRPr="0050128A">
        <w:rPr>
          <w:rFonts w:ascii="Arial" w:eastAsia="Arial" w:hAnsi="Arial" w:cs="Arial"/>
        </w:rPr>
        <w:tab/>
      </w:r>
      <w:r w:rsidRPr="0050128A">
        <w:rPr>
          <w:rFonts w:ascii="Arial" w:eastAsia="Arial" w:hAnsi="Arial" w:cs="Arial"/>
          <w:b/>
        </w:rPr>
        <w:t>A5</w:t>
      </w:r>
      <w:r w:rsidRPr="0050128A">
        <w:rPr>
          <w:rFonts w:ascii="Arial" w:eastAsia="Arial" w:hAnsi="Arial" w:cs="Arial"/>
          <w:b/>
        </w:rPr>
        <w:tab/>
        <w:t>Statement of Operating Intent and Usage</w:t>
      </w:r>
      <w:r w:rsidRPr="0050128A">
        <w:rPr>
          <w:rFonts w:ascii="Arial" w:eastAsia="Arial" w:hAnsi="Arial" w:cs="Arial"/>
        </w:rPr>
        <w:t>.</w:t>
      </w:r>
    </w:p>
    <w:p w14:paraId="54C1D64A" w14:textId="77777777" w:rsidR="0050128A" w:rsidRPr="0050128A" w:rsidRDefault="0050128A" w:rsidP="0050128A">
      <w:pPr>
        <w:textAlignment w:val="baseline"/>
        <w:rPr>
          <w:rFonts w:ascii="Arial" w:eastAsia="Arial" w:hAnsi="Arial" w:cs="Arial"/>
        </w:rPr>
      </w:pPr>
    </w:p>
    <w:p w14:paraId="2B46C61A"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f.</w:t>
      </w:r>
      <w:r w:rsidRPr="0050128A">
        <w:rPr>
          <w:rFonts w:ascii="Arial" w:eastAsia="Arial" w:hAnsi="Arial" w:cs="Arial"/>
        </w:rPr>
        <w:tab/>
      </w:r>
      <w:r w:rsidRPr="0050128A">
        <w:rPr>
          <w:rFonts w:ascii="Arial" w:eastAsia="Arial" w:hAnsi="Arial" w:cs="Arial"/>
          <w:b/>
        </w:rPr>
        <w:t>A6</w:t>
      </w:r>
      <w:r w:rsidRPr="0050128A">
        <w:rPr>
          <w:rFonts w:ascii="Arial" w:eastAsia="Arial" w:hAnsi="Arial" w:cs="Arial"/>
          <w:b/>
        </w:rPr>
        <w:tab/>
        <w:t>AE Configuration</w:t>
      </w:r>
      <w:r w:rsidRPr="0050128A">
        <w:rPr>
          <w:rFonts w:ascii="Arial" w:eastAsia="Arial" w:hAnsi="Arial" w:cs="Arial"/>
        </w:rPr>
        <w:t>.</w:t>
      </w:r>
    </w:p>
    <w:p w14:paraId="552A9887" w14:textId="77777777" w:rsidR="0050128A" w:rsidRPr="0050128A" w:rsidRDefault="0050128A" w:rsidP="0050128A">
      <w:pPr>
        <w:textAlignment w:val="baseline"/>
        <w:rPr>
          <w:rFonts w:ascii="Arial" w:eastAsia="Arial" w:hAnsi="Arial" w:cs="Arial"/>
        </w:rPr>
      </w:pPr>
    </w:p>
    <w:p w14:paraId="5E2A5F03"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g.</w:t>
      </w:r>
      <w:r w:rsidRPr="0050128A">
        <w:rPr>
          <w:rFonts w:ascii="Arial" w:eastAsia="Arial" w:hAnsi="Arial" w:cs="Arial"/>
        </w:rPr>
        <w:tab/>
      </w:r>
      <w:r w:rsidRPr="0050128A">
        <w:rPr>
          <w:rFonts w:ascii="Arial" w:eastAsia="Arial" w:hAnsi="Arial" w:cs="Arial"/>
          <w:b/>
        </w:rPr>
        <w:t>A7</w:t>
      </w:r>
      <w:r w:rsidRPr="0050128A">
        <w:rPr>
          <w:rFonts w:ascii="Arial" w:eastAsia="Arial" w:hAnsi="Arial" w:cs="Arial"/>
          <w:b/>
        </w:rPr>
        <w:tab/>
        <w:t>Related Documents</w:t>
      </w:r>
      <w:r w:rsidRPr="0050128A">
        <w:rPr>
          <w:rFonts w:ascii="Arial" w:eastAsia="Arial" w:hAnsi="Arial" w:cs="Arial"/>
        </w:rPr>
        <w:t>.</w:t>
      </w:r>
    </w:p>
    <w:p w14:paraId="1A8BEC7B" w14:textId="77777777" w:rsidR="0050128A" w:rsidRPr="0050128A" w:rsidRDefault="0050128A" w:rsidP="0050128A">
      <w:pPr>
        <w:textAlignment w:val="baseline"/>
        <w:rPr>
          <w:rFonts w:ascii="Arial" w:eastAsia="Arial" w:hAnsi="Arial" w:cs="Arial"/>
        </w:rPr>
      </w:pPr>
    </w:p>
    <w:p w14:paraId="04FBDDDD" w14:textId="77777777" w:rsidR="0050128A" w:rsidRPr="0050128A" w:rsidRDefault="0050128A" w:rsidP="0050128A">
      <w:pPr>
        <w:numPr>
          <w:ilvl w:val="0"/>
          <w:numId w:val="5"/>
        </w:numPr>
        <w:ind w:left="0" w:firstLine="0"/>
        <w:textAlignment w:val="baseline"/>
        <w:rPr>
          <w:rFonts w:ascii="Arial" w:eastAsia="Arial" w:hAnsi="Arial" w:cs="Arial"/>
        </w:rPr>
      </w:pPr>
      <w:r w:rsidRPr="0050128A">
        <w:rPr>
          <w:rFonts w:ascii="Arial" w:eastAsia="Arial" w:hAnsi="Arial" w:cs="Arial"/>
          <w:b/>
        </w:rPr>
        <w:t>Part B</w:t>
      </w:r>
      <w:r w:rsidRPr="0050128A">
        <w:rPr>
          <w:rFonts w:ascii="Arial" w:eastAsia="Arial" w:hAnsi="Arial" w:cs="Arial"/>
          <w:b/>
        </w:rPr>
        <w:tab/>
        <w:t>Airborne Forces Equipment</w:t>
      </w:r>
      <w:r w:rsidRPr="0050128A">
        <w:rPr>
          <w:rFonts w:ascii="Arial" w:eastAsia="Arial" w:hAnsi="Arial" w:cs="Arial"/>
        </w:rPr>
        <w:t>.  Within this Part of the CAERC are individual Sections covering the in-service parachutes authorized for use by the MoD.  Information pertinent to the safe use of the equipment from specific aircraft types is found is associated Annexes to the Section.</w:t>
      </w:r>
    </w:p>
    <w:p w14:paraId="4D7B1D15" w14:textId="77777777" w:rsidR="0050128A" w:rsidRPr="0050128A" w:rsidRDefault="0050128A" w:rsidP="0050128A">
      <w:pPr>
        <w:textAlignment w:val="baseline"/>
        <w:rPr>
          <w:rFonts w:ascii="Arial" w:eastAsia="Arial" w:hAnsi="Arial" w:cs="Arial"/>
        </w:rPr>
      </w:pPr>
    </w:p>
    <w:p w14:paraId="07179882"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a.</w:t>
      </w:r>
      <w:r w:rsidRPr="0050128A">
        <w:rPr>
          <w:rFonts w:ascii="Arial" w:eastAsia="Arial" w:hAnsi="Arial" w:cs="Arial"/>
        </w:rPr>
        <w:tab/>
        <w:t>Each Section is constructed as follows:</w:t>
      </w:r>
    </w:p>
    <w:p w14:paraId="2F425997" w14:textId="77777777" w:rsidR="0050128A" w:rsidRPr="0050128A" w:rsidRDefault="0050128A" w:rsidP="0050128A">
      <w:pPr>
        <w:textAlignment w:val="baseline"/>
        <w:rPr>
          <w:rFonts w:ascii="Arial" w:eastAsia="Arial" w:hAnsi="Arial" w:cs="Arial"/>
        </w:rPr>
      </w:pPr>
    </w:p>
    <w:p w14:paraId="1F73CFB2"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Equipment Title</w:t>
      </w:r>
    </w:p>
    <w:p w14:paraId="38F3B156" w14:textId="77777777" w:rsidR="0050128A" w:rsidRPr="0050128A" w:rsidRDefault="0050128A" w:rsidP="0050128A">
      <w:pPr>
        <w:textAlignment w:val="baseline"/>
        <w:rPr>
          <w:rFonts w:ascii="Arial" w:eastAsia="Arial" w:hAnsi="Arial" w:cs="Arial"/>
        </w:rPr>
      </w:pPr>
    </w:p>
    <w:p w14:paraId="77E709A1"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1.</w:t>
      </w:r>
      <w:r w:rsidRPr="0050128A">
        <w:rPr>
          <w:rFonts w:ascii="Arial" w:eastAsia="Arial" w:hAnsi="Arial" w:cs="Arial"/>
        </w:rPr>
        <w:tab/>
      </w:r>
      <w:r w:rsidRPr="0050128A">
        <w:rPr>
          <w:rFonts w:ascii="Arial" w:eastAsia="Arial" w:hAnsi="Arial" w:cs="Arial"/>
          <w:b/>
        </w:rPr>
        <w:t>Release Statement.</w:t>
      </w:r>
    </w:p>
    <w:p w14:paraId="75695A13"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6515F4DE" w14:textId="77777777" w:rsidTr="00710B54">
        <w:trPr>
          <w:trHeight w:val="1222"/>
        </w:trPr>
        <w:tc>
          <w:tcPr>
            <w:tcW w:w="8505" w:type="dxa"/>
            <w:shd w:val="clear" w:color="auto" w:fill="BFBFBF"/>
          </w:tcPr>
          <w:p w14:paraId="65B17D04"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 xml:space="preserve">To specify that the equipment concerned is ‘cleared for use’ and to give the general criteria of the clearance.  These criteria will include: users of the equipment; if it is for training and/or operations; if usage is in daylight only or night as well; if usage is onto land only or into water as well; and if usage is across worldwide temperature conditions or if only within </w:t>
            </w:r>
            <w:proofErr w:type="gramStart"/>
            <w:r w:rsidRPr="0050128A">
              <w:rPr>
                <w:rFonts w:ascii="Arial" w:eastAsia="Arial" w:hAnsi="Arial" w:cs="Arial"/>
              </w:rPr>
              <w:t>particular temperature</w:t>
            </w:r>
            <w:proofErr w:type="gramEnd"/>
            <w:r w:rsidRPr="0050128A">
              <w:rPr>
                <w:rFonts w:ascii="Arial" w:eastAsia="Arial" w:hAnsi="Arial" w:cs="Arial"/>
              </w:rPr>
              <w:t xml:space="preserve"> ranges.  This element must also encompass any items that must be used with the equipment in question (eg oxygen equipment for activity above </w:t>
            </w:r>
            <w:r w:rsidRPr="004F0EEB">
              <w:rPr>
                <w:rFonts w:ascii="Arial" w:eastAsia="Arial" w:hAnsi="Arial" w:cs="Arial"/>
              </w:rPr>
              <w:t xml:space="preserve">12000’ </w:t>
            </w:r>
            <w:r w:rsidRPr="004F0EEB">
              <w:rPr>
                <w:rFonts w:ascii="Arial" w:hAnsi="Arial" w:cs="Arial"/>
              </w:rPr>
              <w:t>Above Mean Sea Level (</w:t>
            </w:r>
            <w:r w:rsidRPr="004F0EEB">
              <w:rPr>
                <w:rFonts w:ascii="Arial" w:eastAsia="Arial" w:hAnsi="Arial" w:cs="Arial"/>
              </w:rPr>
              <w:t>AMSL)).</w:t>
            </w:r>
          </w:p>
        </w:tc>
      </w:tr>
    </w:tbl>
    <w:p w14:paraId="165FD080" w14:textId="77777777" w:rsidR="0050128A" w:rsidRPr="0050128A" w:rsidRDefault="0050128A" w:rsidP="0050128A">
      <w:pPr>
        <w:textAlignment w:val="baseline"/>
        <w:rPr>
          <w:rFonts w:ascii="Arial" w:eastAsia="Arial" w:hAnsi="Arial" w:cs="Arial"/>
        </w:rPr>
      </w:pPr>
    </w:p>
    <w:p w14:paraId="74CE8EE5"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2.</w:t>
      </w:r>
      <w:r w:rsidRPr="0050128A">
        <w:rPr>
          <w:rFonts w:ascii="Arial" w:eastAsia="Arial" w:hAnsi="Arial" w:cs="Arial"/>
        </w:rPr>
        <w:tab/>
      </w:r>
      <w:r w:rsidRPr="0050128A">
        <w:rPr>
          <w:rFonts w:ascii="Arial" w:eastAsia="Arial" w:hAnsi="Arial" w:cs="Arial"/>
          <w:b/>
        </w:rPr>
        <w:t>Special Clearances.</w:t>
      </w:r>
    </w:p>
    <w:p w14:paraId="334CE393"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095FB3C1" w14:textId="77777777" w:rsidTr="00710B54">
        <w:trPr>
          <w:trHeight w:val="650"/>
        </w:trPr>
        <w:tc>
          <w:tcPr>
            <w:tcW w:w="8505" w:type="dxa"/>
            <w:shd w:val="clear" w:color="auto" w:fill="BFBFBF"/>
          </w:tcPr>
          <w:p w14:paraId="27C345F6"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To identify what areas of the clearance are covered under OEC and/or CLE.  A record of OEC/CLE is maintained at Part F, which provides a record of the annual review and arrangements for withdrawal.  OEC will be suitably annotated with hatched markings to the outer edge of the page.  OEC and CLE content will be prefixed by OEC/CLE and Number in line with the lists in Part F.</w:t>
            </w:r>
          </w:p>
        </w:tc>
      </w:tr>
    </w:tbl>
    <w:p w14:paraId="377FAE3C" w14:textId="77777777" w:rsidR="0050128A" w:rsidRPr="0050128A" w:rsidRDefault="0050128A" w:rsidP="0050128A">
      <w:pPr>
        <w:textAlignment w:val="baseline"/>
        <w:rPr>
          <w:rFonts w:ascii="Arial" w:eastAsia="Arial" w:hAnsi="Arial" w:cs="Arial"/>
        </w:rPr>
      </w:pPr>
    </w:p>
    <w:p w14:paraId="384BF356"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3.</w:t>
      </w:r>
      <w:r w:rsidRPr="0050128A">
        <w:rPr>
          <w:rFonts w:ascii="Arial" w:eastAsia="Arial" w:hAnsi="Arial" w:cs="Arial"/>
        </w:rPr>
        <w:tab/>
      </w:r>
      <w:r w:rsidRPr="0050128A">
        <w:rPr>
          <w:rFonts w:ascii="Arial" w:eastAsia="Arial" w:hAnsi="Arial" w:cs="Arial"/>
          <w:b/>
        </w:rPr>
        <w:t>Brief Description.</w:t>
      </w:r>
    </w:p>
    <w:p w14:paraId="54C30547"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3607E09D" w14:textId="77777777" w:rsidTr="00710B54">
        <w:trPr>
          <w:trHeight w:val="50"/>
        </w:trPr>
        <w:tc>
          <w:tcPr>
            <w:tcW w:w="8505" w:type="dxa"/>
            <w:shd w:val="clear" w:color="auto" w:fill="BFBFBF"/>
          </w:tcPr>
          <w:p w14:paraId="58AE693B"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To provide a general description of the equipment in question and an indication of the role in which it is employed.</w:t>
            </w:r>
          </w:p>
        </w:tc>
      </w:tr>
    </w:tbl>
    <w:p w14:paraId="6740BB41" w14:textId="77777777" w:rsidR="0050128A" w:rsidRPr="0050128A" w:rsidRDefault="0050128A" w:rsidP="0050128A">
      <w:pPr>
        <w:textAlignment w:val="baseline"/>
        <w:rPr>
          <w:rFonts w:ascii="Arial" w:eastAsia="Arial" w:hAnsi="Arial" w:cs="Arial"/>
        </w:rPr>
      </w:pPr>
    </w:p>
    <w:p w14:paraId="395C8CBF"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4.</w:t>
      </w:r>
      <w:r w:rsidRPr="0050128A">
        <w:rPr>
          <w:rFonts w:ascii="Arial" w:eastAsia="Arial" w:hAnsi="Arial" w:cs="Arial"/>
        </w:rPr>
        <w:tab/>
      </w:r>
      <w:r w:rsidRPr="0050128A">
        <w:rPr>
          <w:rFonts w:ascii="Arial" w:eastAsia="Arial" w:hAnsi="Arial" w:cs="Arial"/>
          <w:b/>
        </w:rPr>
        <w:t>System Design Organization.</w:t>
      </w:r>
    </w:p>
    <w:p w14:paraId="2E9056F3"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14ACCCE7" w14:textId="77777777" w:rsidTr="00710B54">
        <w:trPr>
          <w:trHeight w:val="50"/>
        </w:trPr>
        <w:tc>
          <w:tcPr>
            <w:tcW w:w="8505" w:type="dxa"/>
            <w:shd w:val="clear" w:color="auto" w:fill="BFBFBF"/>
          </w:tcPr>
          <w:p w14:paraId="726480C4"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To specify the Design Organization(s) or, where appointed, the Co-ordinating Design Organization for the equipment in question.</w:t>
            </w:r>
          </w:p>
        </w:tc>
      </w:tr>
    </w:tbl>
    <w:p w14:paraId="443D6A66" w14:textId="77777777" w:rsidR="0050128A" w:rsidRPr="0050128A" w:rsidRDefault="0050128A" w:rsidP="0050128A">
      <w:pPr>
        <w:textAlignment w:val="baseline"/>
        <w:rPr>
          <w:rFonts w:ascii="Arial" w:eastAsia="Arial" w:hAnsi="Arial" w:cs="Arial"/>
        </w:rPr>
      </w:pPr>
    </w:p>
    <w:p w14:paraId="0327928A"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5.</w:t>
      </w:r>
      <w:r w:rsidRPr="0050128A">
        <w:rPr>
          <w:rFonts w:ascii="Arial" w:eastAsia="Arial" w:hAnsi="Arial" w:cs="Arial"/>
          <w:b/>
        </w:rPr>
        <w:tab/>
        <w:t>Build Standard.</w:t>
      </w:r>
    </w:p>
    <w:p w14:paraId="202D768D"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5B7CB166" w14:textId="77777777" w:rsidTr="00710B54">
        <w:trPr>
          <w:trHeight w:val="304"/>
        </w:trPr>
        <w:tc>
          <w:tcPr>
            <w:tcW w:w="8505" w:type="dxa"/>
            <w:shd w:val="clear" w:color="auto" w:fill="BFBFBF"/>
          </w:tcPr>
          <w:p w14:paraId="0B29BE78"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To specify the Configuration Status Record or other formally recognized descriptor for the build standard of the overall system and, where applicable, the individual primary components.</w:t>
            </w:r>
          </w:p>
        </w:tc>
      </w:tr>
    </w:tbl>
    <w:p w14:paraId="59AE6B8C" w14:textId="77777777" w:rsidR="0050128A" w:rsidRPr="0050128A" w:rsidRDefault="0050128A" w:rsidP="0050128A">
      <w:pPr>
        <w:textAlignment w:val="baseline"/>
        <w:rPr>
          <w:rFonts w:ascii="Arial" w:eastAsia="Arial" w:hAnsi="Arial" w:cs="Arial"/>
        </w:rPr>
      </w:pPr>
    </w:p>
    <w:p w14:paraId="1360BD5E"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6.</w:t>
      </w:r>
      <w:r w:rsidRPr="0050128A">
        <w:rPr>
          <w:rFonts w:ascii="Arial" w:eastAsia="Arial" w:hAnsi="Arial" w:cs="Arial"/>
        </w:rPr>
        <w:tab/>
      </w:r>
      <w:r w:rsidRPr="0050128A">
        <w:rPr>
          <w:rFonts w:ascii="Arial" w:eastAsia="Arial" w:hAnsi="Arial" w:cs="Arial"/>
          <w:b/>
        </w:rPr>
        <w:t>System/Load Preparation.</w:t>
      </w:r>
    </w:p>
    <w:p w14:paraId="014D7B05"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6D720040" w14:textId="77777777" w:rsidTr="00710B54">
        <w:trPr>
          <w:trHeight w:val="200"/>
        </w:trPr>
        <w:tc>
          <w:tcPr>
            <w:tcW w:w="8505" w:type="dxa"/>
            <w:shd w:val="clear" w:color="auto" w:fill="BFBFBF"/>
          </w:tcPr>
          <w:p w14:paraId="14752751" w14:textId="77777777" w:rsidR="0050128A" w:rsidRPr="0050128A" w:rsidRDefault="0050128A" w:rsidP="00710B54">
            <w:pPr>
              <w:tabs>
                <w:tab w:val="left" w:pos="1152"/>
              </w:tabs>
              <w:textAlignment w:val="baseline"/>
              <w:rPr>
                <w:rFonts w:ascii="Arial" w:eastAsia="Arial" w:hAnsi="Arial" w:cs="Arial"/>
              </w:rPr>
            </w:pPr>
            <w:r w:rsidRPr="0050128A">
              <w:rPr>
                <w:rFonts w:ascii="Arial" w:eastAsia="Arial" w:hAnsi="Arial" w:cs="Arial"/>
              </w:rPr>
              <w:t xml:space="preserve">To specify the Technical Publication(s), or other recognized document(s), in which the parachute packing </w:t>
            </w:r>
            <w:proofErr w:type="gramStart"/>
            <w:r w:rsidRPr="0050128A">
              <w:rPr>
                <w:rFonts w:ascii="Arial" w:eastAsia="Arial" w:hAnsi="Arial" w:cs="Arial"/>
              </w:rPr>
              <w:t>method</w:t>
            </w:r>
            <w:proofErr w:type="gramEnd"/>
            <w:r w:rsidRPr="0050128A">
              <w:rPr>
                <w:rFonts w:ascii="Arial" w:eastAsia="Arial" w:hAnsi="Arial" w:cs="Arial"/>
              </w:rPr>
              <w:t xml:space="preserve"> or the load preparation is detailed.</w:t>
            </w:r>
          </w:p>
        </w:tc>
      </w:tr>
    </w:tbl>
    <w:p w14:paraId="49809AF0" w14:textId="77777777" w:rsidR="0050128A" w:rsidRPr="0050128A" w:rsidRDefault="0050128A" w:rsidP="0050128A">
      <w:pPr>
        <w:textAlignment w:val="baseline"/>
        <w:rPr>
          <w:rFonts w:ascii="Arial" w:eastAsia="Arial" w:hAnsi="Arial" w:cs="Arial"/>
        </w:rPr>
      </w:pPr>
    </w:p>
    <w:p w14:paraId="65C4B8D6"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7.</w:t>
      </w:r>
      <w:r w:rsidRPr="0050128A">
        <w:rPr>
          <w:rFonts w:ascii="Arial" w:eastAsia="Arial" w:hAnsi="Arial" w:cs="Arial"/>
          <w:b/>
        </w:rPr>
        <w:tab/>
        <w:t>Maintenance.</w:t>
      </w:r>
    </w:p>
    <w:p w14:paraId="46F3C6CE"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5D9CE729" w14:textId="77777777" w:rsidTr="00710B54">
        <w:trPr>
          <w:trHeight w:val="50"/>
        </w:trPr>
        <w:tc>
          <w:tcPr>
            <w:tcW w:w="8505" w:type="dxa"/>
            <w:shd w:val="clear" w:color="auto" w:fill="BFBFBF"/>
          </w:tcPr>
          <w:p w14:paraId="111E973E" w14:textId="77777777" w:rsidR="0050128A" w:rsidRPr="0050128A" w:rsidRDefault="0050128A" w:rsidP="00710B54">
            <w:pPr>
              <w:tabs>
                <w:tab w:val="left" w:pos="1152"/>
              </w:tabs>
              <w:textAlignment w:val="baseline"/>
              <w:rPr>
                <w:rFonts w:ascii="Arial" w:eastAsia="Arial" w:hAnsi="Arial" w:cs="Arial"/>
              </w:rPr>
            </w:pPr>
            <w:r w:rsidRPr="0050128A">
              <w:rPr>
                <w:rFonts w:ascii="Arial" w:eastAsia="Arial" w:hAnsi="Arial" w:cs="Arial"/>
              </w:rPr>
              <w:t>To specify the Technical Publication(s), or other recognized document(s), in which the equipment maintenance criteria and procedures are detailed.</w:t>
            </w:r>
          </w:p>
        </w:tc>
      </w:tr>
    </w:tbl>
    <w:p w14:paraId="675CEE3A" w14:textId="77777777" w:rsidR="0050128A" w:rsidRPr="0050128A" w:rsidRDefault="0050128A" w:rsidP="0050128A">
      <w:pPr>
        <w:textAlignment w:val="baseline"/>
        <w:rPr>
          <w:rFonts w:ascii="Arial" w:eastAsia="Arial" w:hAnsi="Arial" w:cs="Arial"/>
        </w:rPr>
      </w:pPr>
    </w:p>
    <w:p w14:paraId="732C1B35"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8.</w:t>
      </w:r>
      <w:r w:rsidRPr="0050128A">
        <w:rPr>
          <w:rFonts w:ascii="Arial" w:eastAsia="Arial" w:hAnsi="Arial" w:cs="Arial"/>
          <w:b/>
        </w:rPr>
        <w:tab/>
        <w:t>Deployment.</w:t>
      </w:r>
    </w:p>
    <w:p w14:paraId="7E1CAEEB"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286F1F45" w14:textId="77777777" w:rsidTr="00710B54">
        <w:trPr>
          <w:trHeight w:val="50"/>
        </w:trPr>
        <w:tc>
          <w:tcPr>
            <w:tcW w:w="8505" w:type="dxa"/>
            <w:shd w:val="clear" w:color="auto" w:fill="BFBFBF"/>
          </w:tcPr>
          <w:p w14:paraId="2D6F7884"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To specify how the parachute deployment is to be initiated.</w:t>
            </w:r>
          </w:p>
        </w:tc>
      </w:tr>
    </w:tbl>
    <w:p w14:paraId="4A0F6033" w14:textId="77777777" w:rsidR="0050128A" w:rsidRPr="0050128A" w:rsidRDefault="0050128A" w:rsidP="0050128A">
      <w:pPr>
        <w:pStyle w:val="ListParagraph"/>
        <w:ind w:left="0"/>
        <w:textAlignment w:val="baseline"/>
        <w:rPr>
          <w:rFonts w:ascii="Arial" w:eastAsia="Arial" w:hAnsi="Arial" w:cs="Arial"/>
        </w:rPr>
      </w:pPr>
    </w:p>
    <w:p w14:paraId="4AEA5EF7" w14:textId="77777777" w:rsidR="0050128A" w:rsidRPr="0050128A" w:rsidRDefault="0050128A" w:rsidP="0050128A">
      <w:pPr>
        <w:pStyle w:val="ListParagraph"/>
        <w:ind w:left="1134"/>
        <w:textAlignment w:val="baseline"/>
        <w:rPr>
          <w:rFonts w:ascii="Arial" w:eastAsia="Arial" w:hAnsi="Arial" w:cs="Arial"/>
          <w:b/>
        </w:rPr>
      </w:pPr>
      <w:r w:rsidRPr="0050128A">
        <w:rPr>
          <w:rFonts w:ascii="Arial" w:eastAsia="Arial" w:hAnsi="Arial" w:cs="Arial"/>
          <w:b/>
        </w:rPr>
        <w:t>9.</w:t>
      </w:r>
      <w:r w:rsidRPr="0050128A">
        <w:rPr>
          <w:rFonts w:ascii="Arial" w:eastAsia="Arial" w:hAnsi="Arial" w:cs="Arial"/>
          <w:b/>
        </w:rPr>
        <w:tab/>
        <w:t>Dispatch Aircraft.</w:t>
      </w:r>
    </w:p>
    <w:p w14:paraId="1C4A0CCA" w14:textId="77777777" w:rsidR="0050128A" w:rsidRPr="0050128A" w:rsidRDefault="0050128A" w:rsidP="0050128A">
      <w:pPr>
        <w:pStyle w:val="ListParagraph"/>
        <w:ind w:left="0"/>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3057050F" w14:textId="77777777" w:rsidTr="00710B54">
        <w:trPr>
          <w:trHeight w:val="408"/>
        </w:trPr>
        <w:tc>
          <w:tcPr>
            <w:tcW w:w="8505" w:type="dxa"/>
            <w:shd w:val="clear" w:color="auto" w:fill="BFBFBF"/>
          </w:tcPr>
          <w:p w14:paraId="5FD959CD" w14:textId="77777777" w:rsidR="0050128A" w:rsidRPr="0050128A" w:rsidRDefault="0050128A" w:rsidP="00710B54">
            <w:pPr>
              <w:tabs>
                <w:tab w:val="left" w:pos="1152"/>
              </w:tabs>
              <w:textAlignment w:val="baseline"/>
              <w:rPr>
                <w:rFonts w:ascii="Arial" w:eastAsia="Arial" w:hAnsi="Arial" w:cs="Arial"/>
              </w:rPr>
            </w:pPr>
            <w:r w:rsidRPr="0050128A">
              <w:rPr>
                <w:rFonts w:ascii="Arial" w:eastAsia="Arial" w:hAnsi="Arial" w:cs="Arial"/>
              </w:rPr>
              <w:t>To specify which military aircraft platforms the equipment is cleared for dispatch from, noting where necessary the applicable Appendix.  Where the AE is to be deployed from civilian aircraft, the type (including any modifications) or where required registration number are to be listed.</w:t>
            </w:r>
          </w:p>
        </w:tc>
      </w:tr>
    </w:tbl>
    <w:p w14:paraId="1569E665" w14:textId="77777777" w:rsidR="0050128A" w:rsidRPr="0050128A" w:rsidRDefault="0050128A" w:rsidP="0050128A">
      <w:pPr>
        <w:pStyle w:val="ListParagraph"/>
        <w:ind w:left="0"/>
        <w:textAlignment w:val="baseline"/>
        <w:rPr>
          <w:rFonts w:ascii="Arial" w:eastAsia="Arial" w:hAnsi="Arial" w:cs="Arial"/>
        </w:rPr>
      </w:pPr>
    </w:p>
    <w:p w14:paraId="1AB87148" w14:textId="77777777" w:rsidR="0050128A" w:rsidRPr="0050128A" w:rsidRDefault="0050128A" w:rsidP="0050128A">
      <w:pPr>
        <w:pStyle w:val="ListParagraph"/>
        <w:ind w:left="1134"/>
        <w:textAlignment w:val="baseline"/>
        <w:rPr>
          <w:rFonts w:ascii="Arial" w:eastAsia="Arial" w:hAnsi="Arial" w:cs="Arial"/>
          <w:b/>
        </w:rPr>
      </w:pPr>
      <w:r w:rsidRPr="0050128A">
        <w:rPr>
          <w:rFonts w:ascii="Arial" w:eastAsia="Arial" w:hAnsi="Arial" w:cs="Arial"/>
          <w:b/>
        </w:rPr>
        <w:t>10.</w:t>
      </w:r>
      <w:r w:rsidRPr="0050128A">
        <w:rPr>
          <w:rFonts w:ascii="Arial" w:eastAsia="Arial" w:hAnsi="Arial" w:cs="Arial"/>
          <w:b/>
        </w:rPr>
        <w:tab/>
        <w:t>Dispatch Conditions.</w:t>
      </w:r>
    </w:p>
    <w:p w14:paraId="30DEA0AA"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0ABE1B7A" w14:textId="77777777" w:rsidTr="00710B54">
        <w:trPr>
          <w:trHeight w:val="1738"/>
        </w:trPr>
        <w:tc>
          <w:tcPr>
            <w:tcW w:w="8505" w:type="dxa"/>
            <w:shd w:val="clear" w:color="auto" w:fill="BFBFBF"/>
          </w:tcPr>
          <w:p w14:paraId="67C65480"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any generic dispatch height data or to specify that the height is aircraft platform dependent and refer to the associated Annex.</w:t>
            </w:r>
          </w:p>
          <w:p w14:paraId="3EA49BED"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wind limitations applicable to descending the equipment onto land/into water.</w:t>
            </w:r>
          </w:p>
          <w:p w14:paraId="4BFE9C61"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any sea state criteria that may limit or debar the use of the equipment.</w:t>
            </w:r>
          </w:p>
          <w:p w14:paraId="01C20172"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any limitations that may apply in operating the equipment onto high altitude drop zones.</w:t>
            </w:r>
          </w:p>
        </w:tc>
      </w:tr>
    </w:tbl>
    <w:p w14:paraId="55265BC4" w14:textId="77777777" w:rsidR="0096732D" w:rsidRPr="0050128A" w:rsidRDefault="0096732D" w:rsidP="0050128A">
      <w:pPr>
        <w:pStyle w:val="ListParagraph"/>
        <w:ind w:left="0"/>
        <w:textAlignment w:val="baseline"/>
        <w:rPr>
          <w:rFonts w:ascii="Arial" w:eastAsia="Arial" w:hAnsi="Arial" w:cs="Arial"/>
        </w:rPr>
      </w:pPr>
    </w:p>
    <w:p w14:paraId="7FFA3914" w14:textId="35C75855" w:rsidR="0050128A" w:rsidRPr="0050128A" w:rsidRDefault="00CF0277" w:rsidP="0050128A">
      <w:pPr>
        <w:pStyle w:val="ListParagraph"/>
        <w:ind w:left="1134"/>
        <w:textAlignment w:val="baseline"/>
        <w:rPr>
          <w:rFonts w:ascii="Arial" w:eastAsia="Arial" w:hAnsi="Arial" w:cs="Arial"/>
          <w:b/>
        </w:rPr>
      </w:pPr>
      <w:r>
        <w:rPr>
          <w:rFonts w:ascii="Arial" w:eastAsia="Arial" w:hAnsi="Arial" w:cs="Arial"/>
          <w:b/>
        </w:rPr>
        <w:br w:type="page"/>
      </w:r>
      <w:r w:rsidR="0050128A" w:rsidRPr="0050128A">
        <w:rPr>
          <w:rFonts w:ascii="Arial" w:eastAsia="Arial" w:hAnsi="Arial" w:cs="Arial"/>
          <w:b/>
        </w:rPr>
        <w:lastRenderedPageBreak/>
        <w:t>11.</w:t>
      </w:r>
      <w:r w:rsidR="0050128A" w:rsidRPr="0050128A">
        <w:rPr>
          <w:rFonts w:ascii="Arial" w:eastAsia="Arial" w:hAnsi="Arial" w:cs="Arial"/>
          <w:b/>
        </w:rPr>
        <w:tab/>
        <w:t>All Up Mass and Stores Dimension Limitations.</w:t>
      </w:r>
    </w:p>
    <w:p w14:paraId="3D6CA927" w14:textId="77777777" w:rsidR="0050128A" w:rsidRPr="0050128A" w:rsidRDefault="0050128A" w:rsidP="0050128A">
      <w:pPr>
        <w:pStyle w:val="ListParagraph"/>
        <w:ind w:left="0"/>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24D0E3F3" w14:textId="77777777" w:rsidTr="00710B54">
        <w:trPr>
          <w:trHeight w:val="450"/>
        </w:trPr>
        <w:tc>
          <w:tcPr>
            <w:tcW w:w="8505" w:type="dxa"/>
            <w:shd w:val="clear" w:color="auto" w:fill="BFBFBF"/>
          </w:tcPr>
          <w:p w14:paraId="0CA224CC"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maximum/minimum mass limitations applicable to the use of the equipment.</w:t>
            </w:r>
          </w:p>
          <w:p w14:paraId="436A619A"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maximum/minimum All-Up-Mass (AUM) of the individual parachutist / individual stores load.</w:t>
            </w:r>
          </w:p>
          <w:p w14:paraId="632F3353"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maximum/minimum store dimension limitations applicable to the use of the equipment.</w:t>
            </w:r>
          </w:p>
        </w:tc>
      </w:tr>
    </w:tbl>
    <w:p w14:paraId="7CC5B139" w14:textId="77777777" w:rsidR="0050128A" w:rsidRPr="0050128A" w:rsidRDefault="0050128A" w:rsidP="0050128A">
      <w:pPr>
        <w:pStyle w:val="ListParagraph"/>
        <w:ind w:left="0"/>
        <w:textAlignment w:val="baseline"/>
        <w:rPr>
          <w:rFonts w:ascii="Arial" w:eastAsia="Arial" w:hAnsi="Arial" w:cs="Arial"/>
        </w:rPr>
      </w:pPr>
    </w:p>
    <w:p w14:paraId="472CD0A4" w14:textId="77777777" w:rsidR="0050128A" w:rsidRPr="0050128A" w:rsidRDefault="0050128A" w:rsidP="0050128A">
      <w:pPr>
        <w:pStyle w:val="ListParagraph"/>
        <w:ind w:left="1134"/>
        <w:textAlignment w:val="baseline"/>
        <w:rPr>
          <w:rFonts w:ascii="Arial" w:eastAsia="Arial" w:hAnsi="Arial" w:cs="Arial"/>
          <w:b/>
        </w:rPr>
      </w:pPr>
      <w:r w:rsidRPr="0050128A">
        <w:rPr>
          <w:rFonts w:ascii="Arial" w:eastAsia="Arial" w:hAnsi="Arial" w:cs="Arial"/>
          <w:b/>
        </w:rPr>
        <w:t>12.</w:t>
      </w:r>
      <w:r w:rsidRPr="0050128A">
        <w:rPr>
          <w:rFonts w:ascii="Arial" w:eastAsia="Arial" w:hAnsi="Arial" w:cs="Arial"/>
          <w:b/>
        </w:rPr>
        <w:tab/>
        <w:t>Ancillary Equipment.</w:t>
      </w:r>
    </w:p>
    <w:p w14:paraId="1D4D0403" w14:textId="77777777" w:rsidR="0050128A" w:rsidRPr="0050128A" w:rsidRDefault="0050128A" w:rsidP="0050128A">
      <w:pPr>
        <w:pStyle w:val="ListParagraph"/>
        <w:ind w:left="0"/>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4068EB44" w14:textId="77777777" w:rsidTr="00710B54">
        <w:trPr>
          <w:trHeight w:val="582"/>
        </w:trPr>
        <w:tc>
          <w:tcPr>
            <w:tcW w:w="8505" w:type="dxa"/>
            <w:shd w:val="clear" w:color="auto" w:fill="BFBFBF"/>
          </w:tcPr>
          <w:p w14:paraId="2E9FB82A"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 xml:space="preserve">To specify </w:t>
            </w:r>
            <w:proofErr w:type="gramStart"/>
            <w:r w:rsidRPr="0050128A">
              <w:rPr>
                <w:rFonts w:ascii="Arial" w:eastAsia="Arial" w:hAnsi="Arial" w:cs="Arial"/>
              </w:rPr>
              <w:t>all of</w:t>
            </w:r>
            <w:proofErr w:type="gramEnd"/>
            <w:r w:rsidRPr="0050128A">
              <w:rPr>
                <w:rFonts w:ascii="Arial" w:eastAsia="Arial" w:hAnsi="Arial" w:cs="Arial"/>
              </w:rPr>
              <w:t xml:space="preserve"> the ancillary items</w:t>
            </w:r>
            <w:r w:rsidR="00E24DC2">
              <w:rPr>
                <w:rFonts w:ascii="Arial" w:eastAsia="Arial" w:hAnsi="Arial" w:cs="Arial"/>
              </w:rPr>
              <w:t xml:space="preserve"> (as detailed in Part D)</w:t>
            </w:r>
            <w:r w:rsidRPr="0050128A">
              <w:rPr>
                <w:rFonts w:ascii="Arial" w:eastAsia="Arial" w:hAnsi="Arial" w:cs="Arial"/>
              </w:rPr>
              <w:t xml:space="preserve"> that have been </w:t>
            </w:r>
            <w:r w:rsidR="00DA6D01" w:rsidRPr="0050128A">
              <w:rPr>
                <w:rFonts w:ascii="Arial" w:eastAsia="Arial" w:hAnsi="Arial" w:cs="Arial"/>
              </w:rPr>
              <w:t>trialled</w:t>
            </w:r>
            <w:r w:rsidRPr="0050128A">
              <w:rPr>
                <w:rFonts w:ascii="Arial" w:eastAsia="Arial" w:hAnsi="Arial" w:cs="Arial"/>
              </w:rPr>
              <w:t xml:space="preserve">/integrated with the primary equipment and which are cleared for use with the primary equipment.  Any limitation applicable to a </w:t>
            </w:r>
            <w:proofErr w:type="gramStart"/>
            <w:r w:rsidRPr="0050128A">
              <w:rPr>
                <w:rFonts w:ascii="Arial" w:eastAsia="Arial" w:hAnsi="Arial" w:cs="Arial"/>
              </w:rPr>
              <w:t>particular ancillary</w:t>
            </w:r>
            <w:proofErr w:type="gramEnd"/>
            <w:r w:rsidRPr="0050128A">
              <w:rPr>
                <w:rFonts w:ascii="Arial" w:eastAsia="Arial" w:hAnsi="Arial" w:cs="Arial"/>
              </w:rPr>
              <w:t xml:space="preserve"> item must be shown.</w:t>
            </w:r>
          </w:p>
        </w:tc>
      </w:tr>
    </w:tbl>
    <w:p w14:paraId="14165889" w14:textId="77777777" w:rsidR="0050128A" w:rsidRPr="0050128A" w:rsidRDefault="0050128A" w:rsidP="0050128A">
      <w:pPr>
        <w:pStyle w:val="ListParagraph"/>
        <w:ind w:left="0"/>
        <w:textAlignment w:val="baseline"/>
        <w:rPr>
          <w:rFonts w:ascii="Arial" w:eastAsia="Arial" w:hAnsi="Arial" w:cs="Arial"/>
        </w:rPr>
      </w:pPr>
    </w:p>
    <w:p w14:paraId="384F4887" w14:textId="77777777" w:rsidR="0050128A" w:rsidRPr="0050128A" w:rsidRDefault="0050128A" w:rsidP="0050128A">
      <w:pPr>
        <w:pStyle w:val="ListParagraph"/>
        <w:ind w:left="1134"/>
        <w:textAlignment w:val="baseline"/>
        <w:rPr>
          <w:rFonts w:ascii="Arial" w:eastAsia="Arial" w:hAnsi="Arial" w:cs="Arial"/>
          <w:b/>
        </w:rPr>
      </w:pPr>
      <w:r w:rsidRPr="0050128A">
        <w:rPr>
          <w:rFonts w:ascii="Arial" w:eastAsia="Arial" w:hAnsi="Arial" w:cs="Arial"/>
          <w:b/>
        </w:rPr>
        <w:t>13.</w:t>
      </w:r>
      <w:r w:rsidRPr="0050128A">
        <w:rPr>
          <w:rFonts w:ascii="Arial" w:eastAsia="Arial" w:hAnsi="Arial" w:cs="Arial"/>
          <w:b/>
        </w:rPr>
        <w:tab/>
        <w:t>Lifing Policy.</w:t>
      </w:r>
    </w:p>
    <w:p w14:paraId="549E24D4" w14:textId="77777777" w:rsidR="0050128A" w:rsidRPr="0050128A" w:rsidRDefault="0050128A" w:rsidP="0050128A">
      <w:pPr>
        <w:pStyle w:val="ListParagraph"/>
        <w:ind w:left="0"/>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29586D6B" w14:textId="77777777" w:rsidTr="00710B54">
        <w:trPr>
          <w:trHeight w:val="50"/>
        </w:trPr>
        <w:tc>
          <w:tcPr>
            <w:tcW w:w="8505" w:type="dxa"/>
            <w:shd w:val="clear" w:color="auto" w:fill="BFBFBF"/>
          </w:tcPr>
          <w:p w14:paraId="51F7C549"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general lifing policy for the equipment concerned and/or show where the full policy can be found (ie AP101P-0001-2(R)1).</w:t>
            </w:r>
          </w:p>
        </w:tc>
      </w:tr>
    </w:tbl>
    <w:p w14:paraId="406A6AED" w14:textId="77777777" w:rsidR="0050128A" w:rsidRPr="0050128A" w:rsidRDefault="0050128A" w:rsidP="0050128A">
      <w:pPr>
        <w:pStyle w:val="ListParagraph"/>
        <w:ind w:left="0"/>
        <w:textAlignment w:val="baseline"/>
        <w:rPr>
          <w:rFonts w:ascii="Arial" w:eastAsia="Arial" w:hAnsi="Arial" w:cs="Arial"/>
        </w:rPr>
      </w:pPr>
    </w:p>
    <w:p w14:paraId="4D94E3C2" w14:textId="77777777" w:rsidR="0050128A" w:rsidRPr="0050128A" w:rsidRDefault="0050128A" w:rsidP="0050128A">
      <w:pPr>
        <w:pStyle w:val="ListParagraph"/>
        <w:ind w:left="1134"/>
        <w:textAlignment w:val="baseline"/>
        <w:rPr>
          <w:rFonts w:ascii="Arial" w:eastAsia="Arial" w:hAnsi="Arial" w:cs="Arial"/>
          <w:b/>
        </w:rPr>
      </w:pPr>
      <w:r w:rsidRPr="0050128A">
        <w:rPr>
          <w:rFonts w:ascii="Arial" w:eastAsia="Arial" w:hAnsi="Arial" w:cs="Arial"/>
          <w:b/>
        </w:rPr>
        <w:t>14.</w:t>
      </w:r>
      <w:r w:rsidRPr="0050128A">
        <w:rPr>
          <w:rFonts w:ascii="Arial" w:eastAsia="Arial" w:hAnsi="Arial" w:cs="Arial"/>
        </w:rPr>
        <w:tab/>
      </w:r>
      <w:r w:rsidRPr="0050128A">
        <w:rPr>
          <w:rFonts w:ascii="Arial" w:eastAsia="Arial" w:hAnsi="Arial" w:cs="Arial"/>
          <w:b/>
        </w:rPr>
        <w:t>Standard Operating Procedures.</w:t>
      </w:r>
    </w:p>
    <w:p w14:paraId="63F26543" w14:textId="77777777" w:rsidR="0050128A" w:rsidRPr="0050128A" w:rsidRDefault="0050128A" w:rsidP="0050128A">
      <w:pPr>
        <w:pStyle w:val="ListParagraph"/>
        <w:ind w:left="0"/>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240D15A1" w14:textId="77777777" w:rsidTr="00710B54">
        <w:trPr>
          <w:trHeight w:val="50"/>
        </w:trPr>
        <w:tc>
          <w:tcPr>
            <w:tcW w:w="8505" w:type="dxa"/>
            <w:shd w:val="clear" w:color="auto" w:fill="BFBFBF"/>
          </w:tcPr>
          <w:p w14:paraId="6523A8BC"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list, or refer to, issued SOPs including any associated comments pertinent to the clearance.</w:t>
            </w:r>
          </w:p>
        </w:tc>
      </w:tr>
    </w:tbl>
    <w:p w14:paraId="25039975" w14:textId="77777777" w:rsidR="0050128A" w:rsidRPr="0050128A" w:rsidRDefault="0050128A" w:rsidP="0050128A">
      <w:pPr>
        <w:textAlignment w:val="baseline"/>
        <w:rPr>
          <w:rFonts w:ascii="Arial" w:eastAsia="Arial" w:hAnsi="Arial" w:cs="Arial"/>
        </w:rPr>
      </w:pPr>
    </w:p>
    <w:p w14:paraId="1622DA6C"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15.</w:t>
      </w:r>
      <w:r w:rsidRPr="0050128A">
        <w:rPr>
          <w:rFonts w:ascii="Arial" w:eastAsia="Arial" w:hAnsi="Arial" w:cs="Arial"/>
        </w:rPr>
        <w:tab/>
      </w:r>
      <w:r w:rsidRPr="0050128A">
        <w:rPr>
          <w:rFonts w:ascii="Arial" w:eastAsia="Arial" w:hAnsi="Arial" w:cs="Arial"/>
          <w:b/>
        </w:rPr>
        <w:t>Annexes.</w:t>
      </w:r>
    </w:p>
    <w:p w14:paraId="52222E8F"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1A8FE20E" w14:textId="77777777" w:rsidTr="00710B54">
        <w:trPr>
          <w:trHeight w:val="60"/>
        </w:trPr>
        <w:tc>
          <w:tcPr>
            <w:tcW w:w="8505" w:type="dxa"/>
            <w:shd w:val="clear" w:color="auto" w:fill="BFBFBF"/>
          </w:tcPr>
          <w:p w14:paraId="04610F2D"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list the associated Annexes for specific aircraft types.</w:t>
            </w:r>
          </w:p>
        </w:tc>
      </w:tr>
    </w:tbl>
    <w:p w14:paraId="1CDFE91D" w14:textId="77777777" w:rsidR="0050128A" w:rsidRPr="0050128A" w:rsidRDefault="0050128A" w:rsidP="0050128A">
      <w:pPr>
        <w:textAlignment w:val="baseline"/>
        <w:rPr>
          <w:rFonts w:ascii="Arial" w:eastAsia="Arial" w:hAnsi="Arial" w:cs="Arial"/>
        </w:rPr>
      </w:pPr>
    </w:p>
    <w:p w14:paraId="54FEAF96"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b.</w:t>
      </w:r>
      <w:r w:rsidRPr="0050128A">
        <w:rPr>
          <w:rFonts w:ascii="Arial" w:eastAsia="Arial" w:hAnsi="Arial" w:cs="Arial"/>
        </w:rPr>
        <w:tab/>
        <w:t>Each Annex is constructed as follows:</w:t>
      </w:r>
    </w:p>
    <w:p w14:paraId="49A2F438" w14:textId="77777777" w:rsidR="0050128A" w:rsidRPr="0050128A" w:rsidRDefault="0050128A" w:rsidP="0050128A">
      <w:pPr>
        <w:textAlignment w:val="baseline"/>
        <w:rPr>
          <w:rFonts w:ascii="Arial" w:eastAsia="Arial" w:hAnsi="Arial" w:cs="Arial"/>
        </w:rPr>
      </w:pPr>
    </w:p>
    <w:p w14:paraId="0B7FE34F"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 xml:space="preserve">Annex </w:t>
      </w:r>
      <w:r w:rsidRPr="0050128A">
        <w:rPr>
          <w:rFonts w:ascii="Arial" w:eastAsia="Arial" w:hAnsi="Arial" w:cs="Arial"/>
          <w:b/>
          <w:i/>
        </w:rPr>
        <w:t xml:space="preserve">X - </w:t>
      </w:r>
      <w:r w:rsidRPr="0050128A">
        <w:rPr>
          <w:rFonts w:ascii="Arial" w:eastAsia="Arial" w:hAnsi="Arial" w:cs="Arial"/>
          <w:b/>
        </w:rPr>
        <w:t>Dispatch Limitations for [</w:t>
      </w:r>
      <w:r w:rsidRPr="0050128A">
        <w:rPr>
          <w:rFonts w:ascii="Arial" w:eastAsia="Arial" w:hAnsi="Arial" w:cs="Arial"/>
          <w:b/>
          <w:i/>
        </w:rPr>
        <w:t>Equipment Type</w:t>
      </w:r>
      <w:r w:rsidRPr="0050128A">
        <w:rPr>
          <w:rFonts w:ascii="Arial" w:eastAsia="Arial" w:hAnsi="Arial" w:cs="Arial"/>
          <w:b/>
        </w:rPr>
        <w:t>] from [</w:t>
      </w:r>
      <w:r w:rsidRPr="0050128A">
        <w:rPr>
          <w:rFonts w:ascii="Arial" w:eastAsia="Arial" w:hAnsi="Arial" w:cs="Arial"/>
          <w:b/>
          <w:i/>
        </w:rPr>
        <w:t>Aircraft Type</w:t>
      </w:r>
      <w:r w:rsidRPr="0050128A">
        <w:rPr>
          <w:rFonts w:ascii="Arial" w:eastAsia="Arial" w:hAnsi="Arial" w:cs="Arial"/>
          <w:b/>
        </w:rPr>
        <w:t>]</w:t>
      </w:r>
    </w:p>
    <w:p w14:paraId="444014CE" w14:textId="77777777" w:rsidR="0050128A" w:rsidRPr="0050128A" w:rsidRDefault="0050128A" w:rsidP="0050128A">
      <w:pPr>
        <w:tabs>
          <w:tab w:val="left" w:pos="1152"/>
        </w:tabs>
        <w:textAlignment w:val="baseline"/>
        <w:rPr>
          <w:rFonts w:ascii="Arial" w:eastAsia="Arial" w:hAnsi="Arial" w:cs="Arial"/>
        </w:rPr>
      </w:pPr>
    </w:p>
    <w:p w14:paraId="696B0B22"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1.</w:t>
      </w:r>
      <w:r w:rsidRPr="0050128A">
        <w:rPr>
          <w:rFonts w:ascii="Arial" w:eastAsia="Arial" w:hAnsi="Arial" w:cs="Arial"/>
        </w:rPr>
        <w:tab/>
      </w:r>
      <w:r w:rsidRPr="0050128A">
        <w:rPr>
          <w:rFonts w:ascii="Arial" w:eastAsia="Arial" w:hAnsi="Arial" w:cs="Arial"/>
          <w:b/>
        </w:rPr>
        <w:t>Release Statement.</w:t>
      </w:r>
    </w:p>
    <w:p w14:paraId="4A97118F"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55CACA1D" w14:textId="77777777" w:rsidTr="00710B54">
        <w:trPr>
          <w:trHeight w:val="220"/>
        </w:trPr>
        <w:tc>
          <w:tcPr>
            <w:tcW w:w="8505" w:type="dxa"/>
            <w:shd w:val="clear" w:color="auto" w:fill="BFBFBF"/>
          </w:tcPr>
          <w:p w14:paraId="20897E9B"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that the equipment is ‘cleared for use from [aircraft type]’ and give any additional criteria specific to the clearance from that aircraft type.</w:t>
            </w:r>
          </w:p>
        </w:tc>
      </w:tr>
    </w:tbl>
    <w:p w14:paraId="5FB89127" w14:textId="77777777" w:rsidR="0050128A" w:rsidRPr="0050128A" w:rsidRDefault="0050128A" w:rsidP="0050128A">
      <w:pPr>
        <w:textAlignment w:val="baseline"/>
        <w:rPr>
          <w:rFonts w:ascii="Arial" w:eastAsia="Arial" w:hAnsi="Arial" w:cs="Arial"/>
        </w:rPr>
      </w:pPr>
    </w:p>
    <w:p w14:paraId="46A55E1C"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2.</w:t>
      </w:r>
      <w:r w:rsidRPr="0050128A">
        <w:rPr>
          <w:rFonts w:ascii="Arial" w:eastAsia="Arial" w:hAnsi="Arial" w:cs="Arial"/>
          <w:b/>
        </w:rPr>
        <w:tab/>
        <w:t>Aircraft Preparation.</w:t>
      </w:r>
    </w:p>
    <w:p w14:paraId="511822F3"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184694E8" w14:textId="77777777" w:rsidTr="00710B54">
        <w:trPr>
          <w:trHeight w:val="1343"/>
        </w:trPr>
        <w:tc>
          <w:tcPr>
            <w:tcW w:w="8505" w:type="dxa"/>
            <w:shd w:val="clear" w:color="auto" w:fill="BFBFBF"/>
          </w:tcPr>
          <w:p w14:paraId="2601A8C2"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how the aircraft is to be prepared for the activity in question, covering any role equipment requirements and any pre-loading checks.  Where this information is set out in another Air Publication/document, the relevant reference must be shown.</w:t>
            </w:r>
          </w:p>
          <w:p w14:paraId="28B3E435"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spacing w:val="-2"/>
              </w:rPr>
              <w:t>To specify the role fit required on the aircraft to undertake the planned activity. Where this information is set out in another Air Publication/document, the relevant reference must be shown.</w:t>
            </w:r>
          </w:p>
        </w:tc>
      </w:tr>
    </w:tbl>
    <w:p w14:paraId="4C765A0E" w14:textId="77777777" w:rsidR="00CF0277" w:rsidRPr="0050128A" w:rsidRDefault="00CF0277" w:rsidP="0050128A">
      <w:pPr>
        <w:textAlignment w:val="baseline"/>
        <w:rPr>
          <w:rFonts w:ascii="Arial" w:eastAsia="Arial" w:hAnsi="Arial" w:cs="Arial"/>
        </w:rPr>
      </w:pPr>
    </w:p>
    <w:p w14:paraId="1E3BED97" w14:textId="3C1582E3" w:rsidR="0050128A" w:rsidRPr="0050128A" w:rsidRDefault="00CF0277" w:rsidP="0050128A">
      <w:pPr>
        <w:ind w:left="1134"/>
        <w:textAlignment w:val="baseline"/>
        <w:rPr>
          <w:rFonts w:ascii="Arial" w:eastAsia="Arial" w:hAnsi="Arial" w:cs="Arial"/>
          <w:b/>
        </w:rPr>
      </w:pPr>
      <w:r>
        <w:rPr>
          <w:rFonts w:ascii="Arial" w:eastAsia="Arial" w:hAnsi="Arial" w:cs="Arial"/>
          <w:b/>
        </w:rPr>
        <w:br w:type="page"/>
      </w:r>
      <w:r w:rsidR="0050128A" w:rsidRPr="0050128A">
        <w:rPr>
          <w:rFonts w:ascii="Arial" w:eastAsia="Arial" w:hAnsi="Arial" w:cs="Arial"/>
          <w:b/>
        </w:rPr>
        <w:lastRenderedPageBreak/>
        <w:t>3.</w:t>
      </w:r>
      <w:r w:rsidR="0050128A" w:rsidRPr="0050128A">
        <w:rPr>
          <w:rFonts w:ascii="Arial" w:eastAsia="Arial" w:hAnsi="Arial" w:cs="Arial"/>
          <w:b/>
        </w:rPr>
        <w:tab/>
        <w:t>Aircraft/Airdrop Conditions.</w:t>
      </w:r>
    </w:p>
    <w:p w14:paraId="7C167B7D"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3887CDD7" w14:textId="77777777" w:rsidTr="00710B54">
        <w:trPr>
          <w:trHeight w:val="424"/>
        </w:trPr>
        <w:tc>
          <w:tcPr>
            <w:tcW w:w="8505" w:type="dxa"/>
            <w:shd w:val="clear" w:color="auto" w:fill="BFBFBF"/>
          </w:tcPr>
          <w:p w14:paraId="058C6F1D"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aircraft-specific criteria associated with the carriage/dispatch of the equipment / troops concerned.</w:t>
            </w:r>
          </w:p>
          <w:p w14:paraId="778F5305"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minimum/maximum, and where appropriate, optimum speed of the aircraft at the point of dispatch of equipment / troops.</w:t>
            </w:r>
          </w:p>
          <w:p w14:paraId="5070DC74"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any variation in aircraft speeds when the equipment is being used within an operational context or training role.</w:t>
            </w:r>
          </w:p>
          <w:p w14:paraId="14C62EE0"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minimum/maximum aircraft height at the point of dispatch of equipment/troops when the equipment is being used within an operational context or training role.</w:t>
            </w:r>
          </w:p>
          <w:p w14:paraId="12010DF6"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heading, relative to wind, of the aircraft at the point of dispatch of equipment/troops.</w:t>
            </w:r>
          </w:p>
          <w:p w14:paraId="4D814DE3"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aircraft attitude at the point of dispatch of equipment/troops.</w:t>
            </w:r>
          </w:p>
          <w:p w14:paraId="7495EE27"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aircraft flap setting at the point of dispatch of equipment/troops.</w:t>
            </w:r>
          </w:p>
          <w:p w14:paraId="36DE5590"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position of deflector doors during the dispatch of equipment/troops.</w:t>
            </w:r>
          </w:p>
          <w:p w14:paraId="0A8557D9"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how the stores loads are to relate to the aircraft’s centre of gravity.</w:t>
            </w:r>
          </w:p>
        </w:tc>
      </w:tr>
    </w:tbl>
    <w:p w14:paraId="4CF078D0" w14:textId="77777777" w:rsidR="0050128A" w:rsidRPr="0050128A" w:rsidRDefault="0050128A" w:rsidP="0050128A">
      <w:pPr>
        <w:textAlignment w:val="baseline"/>
        <w:rPr>
          <w:rFonts w:ascii="Arial" w:eastAsia="Arial" w:hAnsi="Arial" w:cs="Arial"/>
        </w:rPr>
      </w:pPr>
    </w:p>
    <w:p w14:paraId="405796E2"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4.</w:t>
      </w:r>
      <w:r w:rsidRPr="0050128A">
        <w:rPr>
          <w:rFonts w:ascii="Arial" w:eastAsia="Arial" w:hAnsi="Arial" w:cs="Arial"/>
          <w:b/>
        </w:rPr>
        <w:tab/>
        <w:t>Calculated Air Release Point.</w:t>
      </w:r>
    </w:p>
    <w:p w14:paraId="7B443556"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7BD1851E" w14:textId="77777777" w:rsidTr="00710B54">
        <w:trPr>
          <w:trHeight w:val="424"/>
        </w:trPr>
        <w:tc>
          <w:tcPr>
            <w:tcW w:w="8505" w:type="dxa"/>
            <w:shd w:val="clear" w:color="auto" w:fill="BFBFBF"/>
          </w:tcPr>
          <w:p w14:paraId="02BF3143"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how the point of release/dispatch is to be calculated.  Where this is included in another Air Publication/document, the relevant reference must be shown.</w:t>
            </w:r>
          </w:p>
        </w:tc>
      </w:tr>
    </w:tbl>
    <w:p w14:paraId="2FECCF6E" w14:textId="77777777" w:rsidR="0050128A" w:rsidRPr="0050128A" w:rsidRDefault="0050128A" w:rsidP="0050128A">
      <w:pPr>
        <w:textAlignment w:val="baseline"/>
        <w:rPr>
          <w:rFonts w:ascii="Arial" w:eastAsia="Arial" w:hAnsi="Arial" w:cs="Arial"/>
        </w:rPr>
      </w:pPr>
    </w:p>
    <w:p w14:paraId="2ADE7F5C"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5.</w:t>
      </w:r>
      <w:r w:rsidRPr="0050128A">
        <w:rPr>
          <w:rFonts w:ascii="Arial" w:eastAsia="Arial" w:hAnsi="Arial" w:cs="Arial"/>
          <w:b/>
        </w:rPr>
        <w:tab/>
        <w:t>Dispatch Procedures.</w:t>
      </w:r>
    </w:p>
    <w:p w14:paraId="34C8C271"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04FF60CF" w14:textId="77777777" w:rsidTr="00710B54">
        <w:trPr>
          <w:trHeight w:val="582"/>
        </w:trPr>
        <w:tc>
          <w:tcPr>
            <w:tcW w:w="8505" w:type="dxa"/>
            <w:shd w:val="clear" w:color="auto" w:fill="BFBFBF"/>
          </w:tcPr>
          <w:p w14:paraId="14D8309C"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dispatch procedures to be adopted on the aircraft type. Where this information is set out in another Technical Publication/document, the relevant reference must be shown.</w:t>
            </w:r>
          </w:p>
          <w:p w14:paraId="44CD960E"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maximum number of parachutists in a ‘stick’.</w:t>
            </w:r>
          </w:p>
          <w:p w14:paraId="1E027892"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maximum number of parachutists in a ‘stick’ when operating from the aircraft ramp.</w:t>
            </w:r>
          </w:p>
          <w:p w14:paraId="5FD83894"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To specify the maximum number of parachutists in a ‘stick’ when operating from an aircraft’s side doors.</w:t>
            </w:r>
          </w:p>
        </w:tc>
      </w:tr>
    </w:tbl>
    <w:p w14:paraId="54318CE9" w14:textId="77777777" w:rsidR="0050128A" w:rsidRPr="0050128A" w:rsidRDefault="0050128A" w:rsidP="0050128A">
      <w:pPr>
        <w:textAlignment w:val="baseline"/>
        <w:rPr>
          <w:rFonts w:ascii="Arial" w:eastAsia="Arial" w:hAnsi="Arial" w:cs="Arial"/>
        </w:rPr>
      </w:pPr>
    </w:p>
    <w:p w14:paraId="0BF7AAD4" w14:textId="77777777" w:rsidR="0050128A" w:rsidRPr="0050128A" w:rsidRDefault="0050128A" w:rsidP="0050128A">
      <w:pPr>
        <w:ind w:left="1134"/>
        <w:textAlignment w:val="baseline"/>
        <w:rPr>
          <w:rFonts w:ascii="Arial" w:eastAsia="Arial" w:hAnsi="Arial" w:cs="Arial"/>
          <w:b/>
        </w:rPr>
      </w:pPr>
      <w:r w:rsidRPr="0050128A">
        <w:rPr>
          <w:rFonts w:ascii="Arial" w:eastAsia="Arial" w:hAnsi="Arial" w:cs="Arial"/>
          <w:b/>
        </w:rPr>
        <w:t>6.</w:t>
      </w:r>
      <w:r w:rsidRPr="0050128A">
        <w:rPr>
          <w:rFonts w:ascii="Arial" w:eastAsia="Arial" w:hAnsi="Arial" w:cs="Arial"/>
          <w:b/>
        </w:rPr>
        <w:tab/>
        <w:t>Emergency Procedures.</w:t>
      </w:r>
    </w:p>
    <w:p w14:paraId="376134DF" w14:textId="77777777" w:rsidR="0050128A" w:rsidRPr="0050128A" w:rsidRDefault="0050128A" w:rsidP="0050128A">
      <w:pPr>
        <w:textAlignment w:val="baseline"/>
        <w:rPr>
          <w:rFonts w:ascii="Arial" w:eastAsia="Arial" w:hAnsi="Arial"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7915"/>
      </w:tblGrid>
      <w:tr w:rsidR="0050128A" w:rsidRPr="0050128A" w14:paraId="64BB7A00" w14:textId="77777777" w:rsidTr="00710B54">
        <w:trPr>
          <w:trHeight w:val="50"/>
        </w:trPr>
        <w:tc>
          <w:tcPr>
            <w:tcW w:w="8505" w:type="dxa"/>
            <w:shd w:val="clear" w:color="auto" w:fill="BFBFBF"/>
          </w:tcPr>
          <w:p w14:paraId="27362F26" w14:textId="77777777" w:rsidR="0050128A" w:rsidRPr="0050128A" w:rsidRDefault="0050128A" w:rsidP="00710B54">
            <w:pPr>
              <w:tabs>
                <w:tab w:val="left" w:pos="0"/>
              </w:tabs>
              <w:textAlignment w:val="baseline"/>
              <w:rPr>
                <w:rFonts w:ascii="Arial" w:eastAsia="Arial" w:hAnsi="Arial" w:cs="Arial"/>
              </w:rPr>
            </w:pPr>
            <w:r w:rsidRPr="0050128A">
              <w:rPr>
                <w:rFonts w:ascii="Arial" w:eastAsia="Arial" w:hAnsi="Arial" w:cs="Arial"/>
              </w:rPr>
              <w:t xml:space="preserve">To specify any emergency procedures that must be complied with on that </w:t>
            </w:r>
            <w:proofErr w:type="gramStart"/>
            <w:r w:rsidRPr="0050128A">
              <w:rPr>
                <w:rFonts w:ascii="Arial" w:eastAsia="Arial" w:hAnsi="Arial" w:cs="Arial"/>
              </w:rPr>
              <w:t>particular aircraft</w:t>
            </w:r>
            <w:proofErr w:type="gramEnd"/>
            <w:r w:rsidRPr="0050128A">
              <w:rPr>
                <w:rFonts w:ascii="Arial" w:eastAsia="Arial" w:hAnsi="Arial" w:cs="Arial"/>
              </w:rPr>
              <w:t xml:space="preserve"> type (ie Hung-up Parachutist Release Assembly (HUPRA) for static line parachuting).  Where this information is set out in another Technical Publication/document, the relevant reference must be shown.</w:t>
            </w:r>
          </w:p>
        </w:tc>
      </w:tr>
    </w:tbl>
    <w:p w14:paraId="074450DB" w14:textId="77777777" w:rsidR="0050128A" w:rsidRPr="0050128A" w:rsidRDefault="0050128A" w:rsidP="0050128A">
      <w:pPr>
        <w:textAlignment w:val="baseline"/>
        <w:rPr>
          <w:rFonts w:ascii="Arial" w:eastAsia="Arial" w:hAnsi="Arial" w:cs="Arial"/>
        </w:rPr>
      </w:pPr>
    </w:p>
    <w:p w14:paraId="62DEA8E3" w14:textId="77777777" w:rsidR="0050128A" w:rsidRPr="0050128A" w:rsidRDefault="0050128A" w:rsidP="0050128A">
      <w:pPr>
        <w:textAlignment w:val="baseline"/>
        <w:rPr>
          <w:rFonts w:ascii="Arial" w:eastAsia="Arial" w:hAnsi="Arial" w:cs="Arial"/>
        </w:rPr>
      </w:pPr>
      <w:r w:rsidRPr="0050128A">
        <w:rPr>
          <w:rFonts w:ascii="Arial" w:eastAsia="Arial" w:hAnsi="Arial" w:cs="Arial"/>
        </w:rPr>
        <w:t>4.</w:t>
      </w:r>
      <w:r w:rsidRPr="0050128A">
        <w:rPr>
          <w:rFonts w:ascii="Arial" w:eastAsia="Arial" w:hAnsi="Arial" w:cs="Arial"/>
        </w:rPr>
        <w:tab/>
      </w:r>
      <w:r w:rsidRPr="0050128A">
        <w:rPr>
          <w:rFonts w:ascii="Arial" w:eastAsia="Arial" w:hAnsi="Arial" w:cs="Arial"/>
          <w:b/>
        </w:rPr>
        <w:t>Part C</w:t>
      </w:r>
      <w:r w:rsidRPr="0050128A">
        <w:rPr>
          <w:rFonts w:ascii="Arial" w:eastAsia="Arial" w:hAnsi="Arial" w:cs="Arial"/>
          <w:b/>
        </w:rPr>
        <w:tab/>
        <w:t>Aerial Delivery Equipment</w:t>
      </w:r>
      <w:r w:rsidRPr="0050128A">
        <w:rPr>
          <w:rFonts w:ascii="Arial" w:eastAsia="Arial" w:hAnsi="Arial" w:cs="Arial"/>
        </w:rPr>
        <w:t xml:space="preserve">.  Within this Part of the CAERC are individual sections covering the </w:t>
      </w:r>
      <w:r w:rsidR="00E24DC2">
        <w:rPr>
          <w:rFonts w:ascii="Arial" w:eastAsia="Arial" w:hAnsi="Arial" w:cs="Arial"/>
        </w:rPr>
        <w:t>cargo</w:t>
      </w:r>
      <w:r w:rsidRPr="0050128A">
        <w:rPr>
          <w:rFonts w:ascii="Arial" w:eastAsia="Arial" w:hAnsi="Arial" w:cs="Arial"/>
        </w:rPr>
        <w:t xml:space="preserve"> and equipment dropping systems authorized for use by the MoD.  Each section is constructed as Part B.</w:t>
      </w:r>
    </w:p>
    <w:p w14:paraId="130209AC" w14:textId="77777777" w:rsidR="0050128A" w:rsidRPr="0050128A" w:rsidRDefault="0050128A" w:rsidP="0050128A">
      <w:pPr>
        <w:textAlignment w:val="baseline"/>
        <w:rPr>
          <w:rFonts w:ascii="Arial" w:eastAsia="Arial" w:hAnsi="Arial" w:cs="Arial"/>
        </w:rPr>
      </w:pPr>
    </w:p>
    <w:p w14:paraId="5039D2F7" w14:textId="77777777" w:rsidR="0050128A" w:rsidRPr="0050128A" w:rsidRDefault="0050128A" w:rsidP="0050128A">
      <w:pPr>
        <w:textAlignment w:val="baseline"/>
        <w:rPr>
          <w:rFonts w:ascii="Arial" w:eastAsia="Arial" w:hAnsi="Arial" w:cs="Arial"/>
        </w:rPr>
      </w:pPr>
      <w:r w:rsidRPr="0050128A">
        <w:rPr>
          <w:rFonts w:ascii="Arial" w:eastAsia="Arial" w:hAnsi="Arial" w:cs="Arial"/>
        </w:rPr>
        <w:t>5.</w:t>
      </w:r>
      <w:r w:rsidRPr="0050128A">
        <w:rPr>
          <w:rFonts w:ascii="Arial" w:eastAsia="Arial" w:hAnsi="Arial" w:cs="Arial"/>
        </w:rPr>
        <w:tab/>
      </w:r>
      <w:r w:rsidRPr="0050128A">
        <w:rPr>
          <w:rFonts w:ascii="Arial" w:eastAsia="Arial" w:hAnsi="Arial" w:cs="Arial"/>
          <w:b/>
        </w:rPr>
        <w:t>Part D</w:t>
      </w:r>
      <w:r w:rsidRPr="0050128A">
        <w:rPr>
          <w:rFonts w:ascii="Arial" w:eastAsia="Arial" w:hAnsi="Arial" w:cs="Arial"/>
          <w:b/>
        </w:rPr>
        <w:tab/>
        <w:t>Ancillary Equipment</w:t>
      </w:r>
      <w:r w:rsidRPr="0050128A">
        <w:rPr>
          <w:rFonts w:ascii="Arial" w:eastAsia="Arial" w:hAnsi="Arial" w:cs="Arial"/>
        </w:rPr>
        <w:t xml:space="preserve">.  Within this Part of the CAERC are individual sections covering stand-alone in-service ancillary systems authorized for use with, or in support of, items in Parts B </w:t>
      </w:r>
      <w:r w:rsidRPr="00E24DC2">
        <w:rPr>
          <w:rFonts w:ascii="Arial" w:eastAsia="Arial" w:hAnsi="Arial" w:cs="Arial"/>
        </w:rPr>
        <w:t>and/or C</w:t>
      </w:r>
      <w:r w:rsidR="007469A2" w:rsidRPr="00E24DC2">
        <w:rPr>
          <w:rFonts w:ascii="Arial" w:eastAsia="Arial" w:hAnsi="Arial" w:cs="Arial"/>
        </w:rPr>
        <w:t>.</w:t>
      </w:r>
    </w:p>
    <w:p w14:paraId="555F3282" w14:textId="77777777" w:rsidR="0050128A" w:rsidRPr="0050128A" w:rsidRDefault="0050128A" w:rsidP="0050128A">
      <w:pPr>
        <w:tabs>
          <w:tab w:val="left" w:pos="1152"/>
        </w:tabs>
        <w:textAlignment w:val="baseline"/>
        <w:rPr>
          <w:rFonts w:ascii="Arial" w:eastAsia="Arial" w:hAnsi="Arial" w:cs="Arial"/>
        </w:rPr>
      </w:pPr>
    </w:p>
    <w:p w14:paraId="40218AD4" w14:textId="77777777" w:rsidR="0050128A" w:rsidRPr="0050128A" w:rsidRDefault="0050128A" w:rsidP="0050128A">
      <w:pPr>
        <w:textAlignment w:val="baseline"/>
        <w:rPr>
          <w:rFonts w:ascii="Arial" w:eastAsia="Arial" w:hAnsi="Arial" w:cs="Arial"/>
        </w:rPr>
      </w:pPr>
      <w:r w:rsidRPr="0050128A">
        <w:rPr>
          <w:rFonts w:ascii="Arial" w:eastAsia="Arial" w:hAnsi="Arial" w:cs="Arial"/>
        </w:rPr>
        <w:lastRenderedPageBreak/>
        <w:t>6.</w:t>
      </w:r>
      <w:r w:rsidRPr="0050128A">
        <w:rPr>
          <w:rFonts w:ascii="Arial" w:eastAsia="Arial" w:hAnsi="Arial" w:cs="Arial"/>
        </w:rPr>
        <w:tab/>
      </w:r>
      <w:r w:rsidRPr="0050128A">
        <w:rPr>
          <w:rFonts w:ascii="Arial" w:eastAsia="Arial" w:hAnsi="Arial" w:cs="Arial"/>
          <w:b/>
        </w:rPr>
        <w:t>Part E</w:t>
      </w:r>
      <w:r w:rsidRPr="0050128A">
        <w:rPr>
          <w:rFonts w:ascii="Arial" w:eastAsia="Arial" w:hAnsi="Arial" w:cs="Arial"/>
          <w:b/>
        </w:rPr>
        <w:tab/>
        <w:t>Temporary Information</w:t>
      </w:r>
      <w:r w:rsidRPr="0050128A">
        <w:rPr>
          <w:rFonts w:ascii="Arial" w:eastAsia="Arial" w:hAnsi="Arial" w:cs="Arial"/>
        </w:rPr>
        <w:t>.  Part E contains temporary information and is sub-divided as follows:</w:t>
      </w:r>
    </w:p>
    <w:p w14:paraId="61D7CC8B" w14:textId="77777777" w:rsidR="0050128A" w:rsidRPr="0050128A" w:rsidRDefault="0050128A" w:rsidP="0050128A">
      <w:pPr>
        <w:tabs>
          <w:tab w:val="left" w:pos="1152"/>
        </w:tabs>
        <w:textAlignment w:val="baseline"/>
        <w:rPr>
          <w:rFonts w:ascii="Arial" w:eastAsia="Arial" w:hAnsi="Arial" w:cs="Arial"/>
        </w:rPr>
      </w:pPr>
    </w:p>
    <w:p w14:paraId="2ECECF0F" w14:textId="77777777" w:rsidR="0050128A" w:rsidRPr="0050128A" w:rsidRDefault="0050128A" w:rsidP="0050128A">
      <w:pPr>
        <w:pStyle w:val="ListParagraph"/>
        <w:numPr>
          <w:ilvl w:val="0"/>
          <w:numId w:val="1"/>
        </w:numPr>
        <w:ind w:left="567" w:firstLine="0"/>
        <w:textAlignment w:val="baseline"/>
        <w:rPr>
          <w:rFonts w:ascii="Arial" w:eastAsia="Arial" w:hAnsi="Arial" w:cs="Arial"/>
        </w:rPr>
      </w:pPr>
      <w:r w:rsidRPr="0050128A">
        <w:rPr>
          <w:rFonts w:ascii="Arial" w:eastAsia="Arial" w:hAnsi="Arial" w:cs="Arial"/>
          <w:b/>
        </w:rPr>
        <w:t>E1</w:t>
      </w:r>
      <w:r w:rsidRPr="0050128A">
        <w:rPr>
          <w:rFonts w:ascii="Arial" w:eastAsia="Arial" w:hAnsi="Arial" w:cs="Arial"/>
          <w:b/>
        </w:rPr>
        <w:tab/>
        <w:t>Temporary Clearances</w:t>
      </w:r>
      <w:r w:rsidRPr="0050128A">
        <w:rPr>
          <w:rFonts w:ascii="Arial" w:eastAsia="Arial" w:hAnsi="Arial" w:cs="Arial"/>
        </w:rPr>
        <w:t>.</w:t>
      </w:r>
    </w:p>
    <w:p w14:paraId="4EEA2EC4" w14:textId="77777777" w:rsidR="0050128A" w:rsidRPr="0050128A" w:rsidRDefault="0050128A" w:rsidP="0050128A">
      <w:pPr>
        <w:pStyle w:val="ListParagraph"/>
        <w:numPr>
          <w:ilvl w:val="0"/>
          <w:numId w:val="1"/>
        </w:numPr>
        <w:ind w:left="567" w:firstLine="0"/>
        <w:textAlignment w:val="baseline"/>
        <w:rPr>
          <w:rFonts w:ascii="Arial" w:eastAsia="Arial" w:hAnsi="Arial" w:cs="Arial"/>
        </w:rPr>
      </w:pPr>
      <w:r w:rsidRPr="0050128A">
        <w:rPr>
          <w:rFonts w:ascii="Arial" w:eastAsia="Arial" w:hAnsi="Arial" w:cs="Arial"/>
          <w:b/>
        </w:rPr>
        <w:t>E2</w:t>
      </w:r>
      <w:r w:rsidRPr="0050128A">
        <w:rPr>
          <w:rFonts w:ascii="Arial" w:eastAsia="Arial" w:hAnsi="Arial" w:cs="Arial"/>
          <w:b/>
        </w:rPr>
        <w:tab/>
        <w:t>Temporary Restrictions</w:t>
      </w:r>
      <w:r w:rsidRPr="0050128A">
        <w:rPr>
          <w:rFonts w:ascii="Arial" w:eastAsia="Arial" w:hAnsi="Arial" w:cs="Arial"/>
        </w:rPr>
        <w:t>.</w:t>
      </w:r>
    </w:p>
    <w:p w14:paraId="0910F783" w14:textId="77777777" w:rsidR="0050128A" w:rsidRPr="0050128A" w:rsidRDefault="0050128A" w:rsidP="0050128A">
      <w:pPr>
        <w:pStyle w:val="ListParagraph"/>
        <w:numPr>
          <w:ilvl w:val="0"/>
          <w:numId w:val="1"/>
        </w:numPr>
        <w:ind w:left="567" w:firstLine="0"/>
        <w:textAlignment w:val="baseline"/>
        <w:rPr>
          <w:rFonts w:ascii="Arial" w:eastAsia="Arial" w:hAnsi="Arial" w:cs="Arial"/>
        </w:rPr>
      </w:pPr>
      <w:r w:rsidRPr="0050128A">
        <w:rPr>
          <w:rFonts w:ascii="Arial" w:eastAsia="Arial" w:hAnsi="Arial" w:cs="Arial"/>
          <w:b/>
        </w:rPr>
        <w:t>E3</w:t>
      </w:r>
      <w:r w:rsidRPr="0050128A">
        <w:rPr>
          <w:rFonts w:ascii="Arial" w:eastAsia="Arial" w:hAnsi="Arial" w:cs="Arial"/>
          <w:b/>
        </w:rPr>
        <w:tab/>
        <w:t>Temporary Information Notices</w:t>
      </w:r>
      <w:r w:rsidRPr="0050128A">
        <w:rPr>
          <w:rFonts w:ascii="Arial" w:eastAsia="Arial" w:hAnsi="Arial" w:cs="Arial"/>
        </w:rPr>
        <w:t>.</w:t>
      </w:r>
    </w:p>
    <w:p w14:paraId="6AF41C0D" w14:textId="77777777" w:rsidR="0050128A" w:rsidRPr="0050128A" w:rsidRDefault="0050128A" w:rsidP="0050128A">
      <w:pPr>
        <w:pStyle w:val="ListParagraph"/>
        <w:ind w:left="0"/>
        <w:textAlignment w:val="baseline"/>
        <w:rPr>
          <w:rFonts w:ascii="Arial" w:eastAsia="Arial" w:hAnsi="Arial" w:cs="Arial"/>
        </w:rPr>
      </w:pPr>
    </w:p>
    <w:p w14:paraId="31E51928" w14:textId="77777777" w:rsidR="0050128A" w:rsidRPr="0050128A" w:rsidRDefault="0050128A" w:rsidP="0050128A">
      <w:pPr>
        <w:pStyle w:val="ListParagraph"/>
        <w:ind w:left="567"/>
        <w:textAlignment w:val="baseline"/>
        <w:rPr>
          <w:rFonts w:ascii="Arial" w:eastAsia="Arial" w:hAnsi="Arial" w:cs="Arial"/>
        </w:rPr>
      </w:pPr>
      <w:r w:rsidRPr="0050128A">
        <w:rPr>
          <w:rFonts w:ascii="Arial" w:eastAsia="Arial" w:hAnsi="Arial" w:cs="Arial"/>
        </w:rPr>
        <w:t>The format and content of Part E is as RA 1300.</w:t>
      </w:r>
    </w:p>
    <w:p w14:paraId="3D02E5E1" w14:textId="77777777" w:rsidR="0050128A" w:rsidRPr="0050128A" w:rsidRDefault="0050128A" w:rsidP="0050128A">
      <w:pPr>
        <w:pStyle w:val="ListParagraph"/>
        <w:ind w:left="0"/>
        <w:textAlignment w:val="baseline"/>
        <w:rPr>
          <w:rFonts w:ascii="Arial" w:eastAsia="Arial" w:hAnsi="Arial" w:cs="Arial"/>
        </w:rPr>
      </w:pPr>
    </w:p>
    <w:p w14:paraId="3339B41E" w14:textId="498484CF" w:rsidR="0050128A" w:rsidRPr="0050128A" w:rsidRDefault="0050128A" w:rsidP="0050128A">
      <w:pPr>
        <w:pStyle w:val="ListParagraph"/>
        <w:ind w:left="0"/>
        <w:textAlignment w:val="baseline"/>
        <w:rPr>
          <w:rFonts w:ascii="Arial" w:eastAsia="Arial" w:hAnsi="Arial" w:cs="Arial"/>
        </w:rPr>
      </w:pPr>
      <w:r w:rsidRPr="0050128A">
        <w:rPr>
          <w:rFonts w:ascii="Arial" w:eastAsia="Arial" w:hAnsi="Arial" w:cs="Arial"/>
        </w:rPr>
        <w:t>7.</w:t>
      </w:r>
      <w:r w:rsidRPr="0050128A">
        <w:rPr>
          <w:rFonts w:ascii="Arial" w:eastAsia="Arial" w:hAnsi="Arial" w:cs="Arial"/>
        </w:rPr>
        <w:tab/>
      </w:r>
      <w:r w:rsidRPr="0050128A">
        <w:rPr>
          <w:rFonts w:ascii="Arial" w:eastAsia="Arial" w:hAnsi="Arial" w:cs="Arial"/>
          <w:b/>
        </w:rPr>
        <w:t>Part F</w:t>
      </w:r>
      <w:r w:rsidRPr="0050128A">
        <w:rPr>
          <w:rFonts w:ascii="Arial" w:eastAsia="Arial" w:hAnsi="Arial" w:cs="Arial"/>
          <w:b/>
        </w:rPr>
        <w:tab/>
        <w:t>CLE/OEC</w:t>
      </w:r>
      <w:r w:rsidRPr="0050128A">
        <w:rPr>
          <w:rFonts w:ascii="Arial" w:eastAsia="Arial" w:hAnsi="Arial" w:cs="Arial"/>
        </w:rPr>
        <w:t xml:space="preserve">.  Part F provides a </w:t>
      </w:r>
      <w:r w:rsidRPr="00E24DC2">
        <w:rPr>
          <w:rFonts w:ascii="Arial" w:eastAsia="Arial" w:hAnsi="Arial" w:cs="Arial"/>
        </w:rPr>
        <w:t xml:space="preserve">record </w:t>
      </w:r>
      <w:r w:rsidR="007469A2" w:rsidRPr="00E24DC2">
        <w:rPr>
          <w:rFonts w:ascii="Arial" w:eastAsia="Arial" w:hAnsi="Arial" w:cs="Arial"/>
        </w:rPr>
        <w:t xml:space="preserve">of </w:t>
      </w:r>
      <w:r w:rsidRPr="0050128A">
        <w:rPr>
          <w:rFonts w:ascii="Arial" w:eastAsia="Arial" w:hAnsi="Arial" w:cs="Arial"/>
        </w:rPr>
        <w:t>CLE and OEC.  CLE and OEC are defined and managed iaw RA 1330.  CLE and OEC can be applied to a clearance residing in the main body of the CAERC and are referenced in Part F, which is sub-divided as follows:</w:t>
      </w:r>
    </w:p>
    <w:p w14:paraId="47BFB266" w14:textId="77777777" w:rsidR="0050128A" w:rsidRPr="0050128A" w:rsidRDefault="0050128A" w:rsidP="0050128A">
      <w:pPr>
        <w:pStyle w:val="ListParagraph"/>
        <w:ind w:left="0"/>
        <w:textAlignment w:val="baseline"/>
        <w:rPr>
          <w:rFonts w:ascii="Arial" w:eastAsia="Arial" w:hAnsi="Arial" w:cs="Arial"/>
        </w:rPr>
      </w:pPr>
    </w:p>
    <w:p w14:paraId="202BC22E" w14:textId="77777777" w:rsidR="0050128A" w:rsidRPr="0050128A" w:rsidRDefault="0050128A" w:rsidP="0050128A">
      <w:pPr>
        <w:pStyle w:val="ListParagraph"/>
        <w:numPr>
          <w:ilvl w:val="0"/>
          <w:numId w:val="2"/>
        </w:numPr>
        <w:ind w:left="567" w:firstLine="0"/>
        <w:textAlignment w:val="baseline"/>
        <w:rPr>
          <w:rFonts w:ascii="Arial" w:eastAsia="Arial" w:hAnsi="Arial" w:cs="Arial"/>
        </w:rPr>
      </w:pPr>
      <w:r w:rsidRPr="0050128A">
        <w:rPr>
          <w:rFonts w:ascii="Arial" w:eastAsia="Arial" w:hAnsi="Arial" w:cs="Arial"/>
          <w:b/>
        </w:rPr>
        <w:t>F1</w:t>
      </w:r>
      <w:r w:rsidRPr="0050128A">
        <w:rPr>
          <w:rFonts w:ascii="Arial" w:eastAsia="Arial" w:hAnsi="Arial" w:cs="Arial"/>
          <w:b/>
        </w:rPr>
        <w:tab/>
        <w:t>Record of CLE</w:t>
      </w:r>
      <w:r w:rsidRPr="0050128A">
        <w:rPr>
          <w:rFonts w:ascii="Arial" w:eastAsia="Arial" w:hAnsi="Arial" w:cs="Arial"/>
        </w:rPr>
        <w:t>.</w:t>
      </w:r>
    </w:p>
    <w:p w14:paraId="49C5315B" w14:textId="77777777" w:rsidR="0050128A" w:rsidRPr="0050128A" w:rsidRDefault="0050128A" w:rsidP="0050128A">
      <w:pPr>
        <w:pStyle w:val="ListParagraph"/>
        <w:numPr>
          <w:ilvl w:val="0"/>
          <w:numId w:val="2"/>
        </w:numPr>
        <w:ind w:left="567" w:firstLine="0"/>
        <w:textAlignment w:val="baseline"/>
        <w:rPr>
          <w:rFonts w:ascii="Arial" w:eastAsia="Arial" w:hAnsi="Arial" w:cs="Arial"/>
        </w:rPr>
      </w:pPr>
      <w:r w:rsidRPr="0050128A">
        <w:rPr>
          <w:rFonts w:ascii="Arial" w:eastAsia="Arial" w:hAnsi="Arial" w:cs="Arial"/>
          <w:b/>
        </w:rPr>
        <w:t>F2</w:t>
      </w:r>
      <w:r w:rsidRPr="0050128A">
        <w:rPr>
          <w:rFonts w:ascii="Arial" w:eastAsia="Arial" w:hAnsi="Arial" w:cs="Arial"/>
          <w:b/>
        </w:rPr>
        <w:tab/>
        <w:t>Record of OEC</w:t>
      </w:r>
      <w:r w:rsidRPr="0050128A">
        <w:rPr>
          <w:rFonts w:ascii="Arial" w:eastAsia="Arial" w:hAnsi="Arial" w:cs="Arial"/>
        </w:rPr>
        <w:t>.</w:t>
      </w:r>
    </w:p>
    <w:p w14:paraId="2D035750" w14:textId="77777777" w:rsidR="0050128A" w:rsidRPr="0050128A" w:rsidRDefault="0050128A" w:rsidP="0050128A">
      <w:pPr>
        <w:pStyle w:val="ListParagraph"/>
        <w:ind w:left="0"/>
        <w:textAlignment w:val="baseline"/>
        <w:rPr>
          <w:rFonts w:ascii="Arial" w:eastAsia="Arial" w:hAnsi="Arial" w:cs="Arial"/>
        </w:rPr>
      </w:pPr>
    </w:p>
    <w:p w14:paraId="74395713" w14:textId="77777777" w:rsidR="0050128A" w:rsidRPr="0050128A" w:rsidRDefault="0050128A" w:rsidP="0050128A">
      <w:pPr>
        <w:ind w:left="1134" w:hanging="567"/>
        <w:textAlignment w:val="baseline"/>
        <w:rPr>
          <w:rFonts w:ascii="Arial" w:eastAsia="Arial" w:hAnsi="Arial" w:cs="Arial"/>
        </w:rPr>
      </w:pPr>
      <w:r w:rsidRPr="0050128A">
        <w:rPr>
          <w:rFonts w:ascii="Arial" w:eastAsia="Arial" w:hAnsi="Arial" w:cs="Arial"/>
        </w:rPr>
        <w:t>The information within Part F1 and F2 must provide:</w:t>
      </w:r>
    </w:p>
    <w:p w14:paraId="56CE6AE3" w14:textId="77777777" w:rsidR="0050128A" w:rsidRPr="0050128A" w:rsidRDefault="0050128A" w:rsidP="0050128A">
      <w:pPr>
        <w:textAlignment w:val="baseline"/>
        <w:rPr>
          <w:rFonts w:ascii="Arial" w:eastAsia="Arial" w:hAnsi="Arial" w:cs="Arial"/>
        </w:rPr>
      </w:pPr>
    </w:p>
    <w:p w14:paraId="47E77163" w14:textId="77777777" w:rsidR="0050128A" w:rsidRPr="0050128A" w:rsidRDefault="0050128A" w:rsidP="0050128A">
      <w:pPr>
        <w:pStyle w:val="ListParagraph"/>
        <w:numPr>
          <w:ilvl w:val="0"/>
          <w:numId w:val="4"/>
        </w:numPr>
        <w:ind w:left="1701" w:hanging="567"/>
        <w:textAlignment w:val="baseline"/>
        <w:rPr>
          <w:rFonts w:ascii="Arial" w:eastAsia="Arial" w:hAnsi="Arial" w:cs="Arial"/>
        </w:rPr>
      </w:pPr>
      <w:r w:rsidRPr="0050128A">
        <w:rPr>
          <w:rFonts w:ascii="Arial" w:eastAsia="Arial" w:hAnsi="Arial" w:cs="Arial"/>
        </w:rPr>
        <w:t>The title of the CLE/OEC</w:t>
      </w:r>
    </w:p>
    <w:p w14:paraId="14F5C486" w14:textId="77777777" w:rsidR="0050128A" w:rsidRPr="0050128A" w:rsidRDefault="0050128A" w:rsidP="0050128A">
      <w:pPr>
        <w:pStyle w:val="ListParagraph"/>
        <w:numPr>
          <w:ilvl w:val="0"/>
          <w:numId w:val="4"/>
        </w:numPr>
        <w:ind w:left="1701" w:hanging="567"/>
        <w:textAlignment w:val="baseline"/>
        <w:rPr>
          <w:rFonts w:ascii="Arial" w:eastAsia="Arial" w:hAnsi="Arial" w:cs="Arial"/>
        </w:rPr>
      </w:pPr>
      <w:r w:rsidRPr="0050128A">
        <w:rPr>
          <w:rFonts w:ascii="Arial" w:eastAsia="Arial" w:hAnsi="Arial" w:cs="Arial"/>
        </w:rPr>
        <w:t>A record of all current CLE/OEC.</w:t>
      </w:r>
    </w:p>
    <w:p w14:paraId="33810F30" w14:textId="77777777" w:rsidR="0050128A" w:rsidRPr="0050128A" w:rsidRDefault="0050128A" w:rsidP="0050128A">
      <w:pPr>
        <w:pStyle w:val="ListParagraph"/>
        <w:numPr>
          <w:ilvl w:val="0"/>
          <w:numId w:val="4"/>
        </w:numPr>
        <w:ind w:left="1701" w:hanging="567"/>
        <w:textAlignment w:val="baseline"/>
        <w:rPr>
          <w:rFonts w:ascii="Arial" w:eastAsia="Arial" w:hAnsi="Arial" w:cs="Arial"/>
        </w:rPr>
      </w:pPr>
      <w:r w:rsidRPr="0050128A">
        <w:rPr>
          <w:rFonts w:ascii="Arial" w:eastAsia="Arial" w:hAnsi="Arial" w:cs="Arial"/>
        </w:rPr>
        <w:t>The review date for each CLE/OEC.</w:t>
      </w:r>
    </w:p>
    <w:p w14:paraId="79307B5A" w14:textId="77777777" w:rsidR="0050128A" w:rsidRPr="0050128A" w:rsidRDefault="0050128A" w:rsidP="0050128A">
      <w:pPr>
        <w:pStyle w:val="ListParagraph"/>
        <w:numPr>
          <w:ilvl w:val="0"/>
          <w:numId w:val="4"/>
        </w:numPr>
        <w:ind w:left="1701" w:hanging="567"/>
        <w:textAlignment w:val="baseline"/>
        <w:rPr>
          <w:rFonts w:ascii="Arial" w:eastAsia="Arial" w:hAnsi="Arial" w:cs="Arial"/>
        </w:rPr>
      </w:pPr>
      <w:r w:rsidRPr="0050128A">
        <w:rPr>
          <w:rFonts w:ascii="Arial" w:eastAsia="Arial" w:hAnsi="Arial" w:cs="Arial"/>
        </w:rPr>
        <w:t>The arrangements for withdrawal of each CLE/OEC.</w:t>
      </w:r>
    </w:p>
    <w:p w14:paraId="53F92082" w14:textId="77777777" w:rsidR="0050128A" w:rsidRPr="0050128A" w:rsidRDefault="0050128A" w:rsidP="0050128A">
      <w:pPr>
        <w:pStyle w:val="ListParagraph"/>
        <w:numPr>
          <w:ilvl w:val="0"/>
          <w:numId w:val="4"/>
        </w:numPr>
        <w:ind w:left="1701" w:hanging="567"/>
        <w:textAlignment w:val="baseline"/>
        <w:rPr>
          <w:rFonts w:ascii="Arial" w:eastAsia="Arial" w:hAnsi="Arial" w:cs="Arial"/>
        </w:rPr>
      </w:pPr>
      <w:r w:rsidRPr="0050128A">
        <w:rPr>
          <w:rFonts w:ascii="Arial" w:eastAsia="Arial" w:hAnsi="Arial" w:cs="Arial"/>
        </w:rPr>
        <w:t>The location within the CAERC of the details, applicability of each CLE/OEC</w:t>
      </w:r>
    </w:p>
    <w:p w14:paraId="1760FBF6" w14:textId="77777777" w:rsidR="0050128A" w:rsidRPr="0050128A" w:rsidRDefault="0050128A" w:rsidP="0050128A">
      <w:pPr>
        <w:textAlignment w:val="baseline"/>
        <w:rPr>
          <w:rFonts w:ascii="Arial" w:eastAsia="Arial" w:hAnsi="Arial" w:cs="Arial"/>
        </w:rPr>
      </w:pPr>
    </w:p>
    <w:p w14:paraId="7EAED2F2" w14:textId="77777777" w:rsidR="0050128A" w:rsidRPr="0050128A" w:rsidRDefault="0050128A" w:rsidP="0050128A">
      <w:pPr>
        <w:ind w:left="567"/>
        <w:textAlignment w:val="baseline"/>
        <w:rPr>
          <w:rFonts w:ascii="Arial" w:eastAsia="Arial" w:hAnsi="Arial" w:cs="Arial"/>
          <w:b/>
        </w:rPr>
      </w:pPr>
      <w:r w:rsidRPr="0050128A">
        <w:rPr>
          <w:rFonts w:ascii="Arial" w:eastAsia="Arial" w:hAnsi="Arial" w:cs="Arial"/>
          <w:b/>
        </w:rPr>
        <w:t>F 1</w:t>
      </w:r>
      <w:r w:rsidRPr="0050128A">
        <w:rPr>
          <w:rFonts w:ascii="Arial" w:eastAsia="Arial" w:hAnsi="Arial" w:cs="Arial"/>
          <w:b/>
        </w:rPr>
        <w:tab/>
        <w:t>Record of Clearances with Limited Evidence</w:t>
      </w:r>
    </w:p>
    <w:p w14:paraId="13DF922A" w14:textId="77777777" w:rsidR="0050128A" w:rsidRPr="0050128A" w:rsidRDefault="0050128A" w:rsidP="0050128A">
      <w:pPr>
        <w:textAlignment w:val="baseline"/>
        <w:rPr>
          <w:rFonts w:ascii="Arial" w:eastAsia="Arial" w:hAnsi="Arial" w:cs="Arial"/>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730"/>
        <w:gridCol w:w="2214"/>
        <w:gridCol w:w="1997"/>
        <w:gridCol w:w="1472"/>
      </w:tblGrid>
      <w:tr w:rsidR="0050128A" w:rsidRPr="0050128A" w14:paraId="7AEE10DA" w14:textId="77777777" w:rsidTr="00710B54">
        <w:tc>
          <w:tcPr>
            <w:tcW w:w="1101" w:type="dxa"/>
            <w:shd w:val="clear" w:color="auto" w:fill="auto"/>
          </w:tcPr>
          <w:p w14:paraId="02F71FAA"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CLE No</w:t>
            </w:r>
          </w:p>
        </w:tc>
        <w:tc>
          <w:tcPr>
            <w:tcW w:w="1842" w:type="dxa"/>
            <w:shd w:val="clear" w:color="auto" w:fill="auto"/>
          </w:tcPr>
          <w:p w14:paraId="5D867E65"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Location of CLE</w:t>
            </w:r>
          </w:p>
        </w:tc>
        <w:tc>
          <w:tcPr>
            <w:tcW w:w="2473" w:type="dxa"/>
            <w:shd w:val="clear" w:color="auto" w:fill="auto"/>
          </w:tcPr>
          <w:p w14:paraId="0BABC708"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Title of CLE</w:t>
            </w:r>
          </w:p>
        </w:tc>
        <w:tc>
          <w:tcPr>
            <w:tcW w:w="2063" w:type="dxa"/>
            <w:shd w:val="clear" w:color="auto" w:fill="auto"/>
          </w:tcPr>
          <w:p w14:paraId="57FF3C52"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Arrangements for Withdrawal</w:t>
            </w:r>
          </w:p>
        </w:tc>
        <w:tc>
          <w:tcPr>
            <w:tcW w:w="1560" w:type="dxa"/>
            <w:shd w:val="clear" w:color="auto" w:fill="auto"/>
          </w:tcPr>
          <w:p w14:paraId="75B9FB64"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Review Date</w:t>
            </w:r>
          </w:p>
        </w:tc>
      </w:tr>
    </w:tbl>
    <w:p w14:paraId="1A098032" w14:textId="77777777" w:rsidR="0050128A" w:rsidRPr="0050128A" w:rsidRDefault="0050128A" w:rsidP="0050128A">
      <w:pPr>
        <w:textAlignment w:val="baseline"/>
        <w:rPr>
          <w:rFonts w:ascii="Arial" w:eastAsia="Arial" w:hAnsi="Arial" w:cs="Arial"/>
        </w:rPr>
      </w:pPr>
    </w:p>
    <w:p w14:paraId="7987C185" w14:textId="77777777" w:rsidR="0050128A" w:rsidRPr="0050128A" w:rsidRDefault="0050128A" w:rsidP="0050128A">
      <w:pPr>
        <w:ind w:left="567"/>
        <w:textAlignment w:val="baseline"/>
        <w:rPr>
          <w:rFonts w:ascii="Arial" w:eastAsia="Arial" w:hAnsi="Arial" w:cs="Arial"/>
          <w:b/>
        </w:rPr>
      </w:pPr>
      <w:r w:rsidRPr="0050128A">
        <w:rPr>
          <w:rFonts w:ascii="Arial" w:eastAsia="Arial" w:hAnsi="Arial" w:cs="Arial"/>
          <w:b/>
        </w:rPr>
        <w:t>F 2</w:t>
      </w:r>
      <w:r w:rsidRPr="0050128A">
        <w:rPr>
          <w:rFonts w:ascii="Arial" w:eastAsia="Arial" w:hAnsi="Arial" w:cs="Arial"/>
          <w:b/>
        </w:rPr>
        <w:tab/>
        <w:t>Record of Operational Emergency Clearances</w:t>
      </w:r>
    </w:p>
    <w:p w14:paraId="681816D5" w14:textId="77777777" w:rsidR="0050128A" w:rsidRPr="0050128A" w:rsidRDefault="0050128A" w:rsidP="0050128A">
      <w:pPr>
        <w:textAlignment w:val="baseline"/>
        <w:rPr>
          <w:rFonts w:ascii="Arial" w:eastAsia="Arial" w:hAnsi="Arial" w:cs="Arial"/>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
        <w:gridCol w:w="1727"/>
        <w:gridCol w:w="2217"/>
        <w:gridCol w:w="1994"/>
        <w:gridCol w:w="1470"/>
      </w:tblGrid>
      <w:tr w:rsidR="0050128A" w:rsidRPr="0050128A" w14:paraId="0843B5C7" w14:textId="77777777" w:rsidTr="00710B54">
        <w:tc>
          <w:tcPr>
            <w:tcW w:w="1101" w:type="dxa"/>
            <w:shd w:val="clear" w:color="auto" w:fill="auto"/>
          </w:tcPr>
          <w:p w14:paraId="7F30CB9B"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OEC No</w:t>
            </w:r>
          </w:p>
        </w:tc>
        <w:tc>
          <w:tcPr>
            <w:tcW w:w="1842" w:type="dxa"/>
            <w:shd w:val="clear" w:color="auto" w:fill="auto"/>
          </w:tcPr>
          <w:p w14:paraId="0DFFFE89"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Location of OEC</w:t>
            </w:r>
          </w:p>
        </w:tc>
        <w:tc>
          <w:tcPr>
            <w:tcW w:w="2475" w:type="dxa"/>
            <w:shd w:val="clear" w:color="auto" w:fill="auto"/>
          </w:tcPr>
          <w:p w14:paraId="30D47FBF"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Title of OEC</w:t>
            </w:r>
          </w:p>
        </w:tc>
        <w:tc>
          <w:tcPr>
            <w:tcW w:w="2061" w:type="dxa"/>
            <w:shd w:val="clear" w:color="auto" w:fill="auto"/>
          </w:tcPr>
          <w:p w14:paraId="6335A225"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Arrangements for Withdrawal</w:t>
            </w:r>
          </w:p>
        </w:tc>
        <w:tc>
          <w:tcPr>
            <w:tcW w:w="1560" w:type="dxa"/>
            <w:shd w:val="clear" w:color="auto" w:fill="auto"/>
          </w:tcPr>
          <w:p w14:paraId="1B9A4487" w14:textId="77777777" w:rsidR="0050128A" w:rsidRPr="0050128A" w:rsidRDefault="0050128A" w:rsidP="00710B54">
            <w:pPr>
              <w:textAlignment w:val="baseline"/>
              <w:rPr>
                <w:rFonts w:ascii="Arial" w:eastAsia="Arial" w:hAnsi="Arial" w:cs="Arial"/>
              </w:rPr>
            </w:pPr>
            <w:r w:rsidRPr="0050128A">
              <w:rPr>
                <w:rFonts w:ascii="Arial" w:eastAsia="Arial" w:hAnsi="Arial" w:cs="Arial"/>
              </w:rPr>
              <w:t>Review Date</w:t>
            </w:r>
          </w:p>
        </w:tc>
      </w:tr>
    </w:tbl>
    <w:p w14:paraId="28A158C1" w14:textId="77777777" w:rsidR="0050128A" w:rsidRPr="0050128A" w:rsidRDefault="0050128A" w:rsidP="0050128A">
      <w:pPr>
        <w:tabs>
          <w:tab w:val="left" w:pos="780"/>
        </w:tabs>
        <w:textAlignment w:val="baseline"/>
        <w:rPr>
          <w:rFonts w:ascii="Arial" w:eastAsia="Arial" w:hAnsi="Arial" w:cs="Arial"/>
        </w:rPr>
      </w:pPr>
    </w:p>
    <w:p w14:paraId="50D6A633" w14:textId="77777777" w:rsidR="0050128A" w:rsidRPr="0050128A" w:rsidRDefault="0050128A" w:rsidP="0050128A">
      <w:pPr>
        <w:ind w:left="567"/>
        <w:textAlignment w:val="baseline"/>
        <w:rPr>
          <w:rFonts w:ascii="Arial" w:eastAsia="Arial" w:hAnsi="Arial" w:cs="Arial"/>
        </w:rPr>
      </w:pPr>
      <w:r w:rsidRPr="0050128A">
        <w:rPr>
          <w:rFonts w:ascii="Arial" w:eastAsia="Arial" w:hAnsi="Arial" w:cs="Arial"/>
        </w:rPr>
        <w:t>Within the main body of the CAERC, CLE and OEC and flagged by number (eg [CLE 001]) prior to the clearance.  OEC are highlighted with hatched markings to the outer edge of the page.</w:t>
      </w:r>
    </w:p>
    <w:p w14:paraId="55B2D44F" w14:textId="77777777" w:rsidR="0050128A" w:rsidRPr="0050128A" w:rsidRDefault="0050128A" w:rsidP="0050128A">
      <w:pPr>
        <w:textAlignment w:val="baseline"/>
        <w:rPr>
          <w:rFonts w:ascii="Arial" w:eastAsia="Arial" w:hAnsi="Arial" w:cs="Arial"/>
        </w:rPr>
      </w:pPr>
    </w:p>
    <w:p w14:paraId="4887B61D" w14:textId="77777777" w:rsidR="0050128A" w:rsidRPr="0050128A" w:rsidRDefault="0050128A" w:rsidP="0050128A">
      <w:pPr>
        <w:textAlignment w:val="baseline"/>
        <w:rPr>
          <w:rFonts w:ascii="Arial" w:eastAsia="Arial" w:hAnsi="Arial" w:cs="Arial"/>
        </w:rPr>
      </w:pPr>
      <w:r w:rsidRPr="0050128A">
        <w:rPr>
          <w:rFonts w:ascii="Arial" w:eastAsia="Arial" w:hAnsi="Arial" w:cs="Arial"/>
        </w:rPr>
        <w:t>8.</w:t>
      </w:r>
      <w:r w:rsidRPr="0050128A">
        <w:rPr>
          <w:rFonts w:ascii="Arial" w:eastAsia="Arial" w:hAnsi="Arial" w:cs="Arial"/>
        </w:rPr>
        <w:tab/>
      </w:r>
      <w:r w:rsidRPr="0050128A">
        <w:rPr>
          <w:rFonts w:ascii="Arial" w:eastAsia="Arial" w:hAnsi="Arial" w:cs="Arial"/>
          <w:b/>
        </w:rPr>
        <w:t>Part G</w:t>
      </w:r>
      <w:r w:rsidRPr="0050128A">
        <w:rPr>
          <w:rFonts w:ascii="Arial" w:eastAsia="Arial" w:hAnsi="Arial" w:cs="Arial"/>
          <w:b/>
        </w:rPr>
        <w:tab/>
        <w:t>CAERC History</w:t>
      </w:r>
      <w:r w:rsidRPr="0050128A">
        <w:rPr>
          <w:rFonts w:ascii="Arial" w:eastAsia="Arial" w:hAnsi="Arial" w:cs="Arial"/>
        </w:rPr>
        <w:t>.  Part G provides a history of the CAERC and is sub-divided as follows:</w:t>
      </w:r>
    </w:p>
    <w:p w14:paraId="19624117" w14:textId="77777777" w:rsidR="0050128A" w:rsidRPr="0050128A" w:rsidRDefault="0050128A" w:rsidP="0050128A">
      <w:pPr>
        <w:textAlignment w:val="baseline"/>
        <w:rPr>
          <w:rFonts w:ascii="Arial" w:eastAsia="Arial" w:hAnsi="Arial" w:cs="Arial"/>
        </w:rPr>
      </w:pPr>
    </w:p>
    <w:p w14:paraId="6967DEED" w14:textId="31F27611" w:rsidR="0050128A" w:rsidRPr="0050128A" w:rsidRDefault="0050128A" w:rsidP="0050128A">
      <w:pPr>
        <w:pStyle w:val="ListParagraph"/>
        <w:numPr>
          <w:ilvl w:val="0"/>
          <w:numId w:val="3"/>
        </w:numPr>
        <w:ind w:left="567" w:firstLine="0"/>
        <w:textAlignment w:val="baseline"/>
        <w:rPr>
          <w:rFonts w:ascii="Arial" w:eastAsia="Times New Roman" w:hAnsi="Arial" w:cs="Arial"/>
          <w:sz w:val="24"/>
          <w:szCs w:val="24"/>
        </w:rPr>
      </w:pPr>
      <w:r w:rsidRPr="0050128A">
        <w:rPr>
          <w:rFonts w:ascii="Arial" w:eastAsia="Arial" w:hAnsi="Arial" w:cs="Arial"/>
          <w:b/>
        </w:rPr>
        <w:t>G1</w:t>
      </w:r>
      <w:r w:rsidRPr="0050128A">
        <w:rPr>
          <w:rFonts w:ascii="Arial" w:eastAsia="Arial" w:hAnsi="Arial" w:cs="Arial"/>
          <w:b/>
        </w:rPr>
        <w:tab/>
        <w:t>Audit Trail</w:t>
      </w:r>
      <w:r w:rsidRPr="0050128A">
        <w:rPr>
          <w:rFonts w:ascii="Arial" w:eastAsia="Arial" w:hAnsi="Arial" w:cs="Arial"/>
        </w:rPr>
        <w:t xml:space="preserve">.  This includes reference to the POC within the AE </w:t>
      </w:r>
      <w:r w:rsidR="005155F0" w:rsidRPr="005155F0">
        <w:rPr>
          <w:rFonts w:ascii="Arial" w:eastAsia="Arial" w:hAnsi="Arial" w:cs="Arial"/>
        </w:rPr>
        <w:t>Delivery Team (DT)</w:t>
      </w:r>
      <w:r w:rsidRPr="0050128A">
        <w:rPr>
          <w:rFonts w:ascii="Arial" w:eastAsia="Arial" w:hAnsi="Arial" w:cs="Arial"/>
        </w:rPr>
        <w:t xml:space="preserve"> for all evidence used in constructing the clearances.</w:t>
      </w:r>
    </w:p>
    <w:p w14:paraId="50E0268E" w14:textId="77777777" w:rsidR="0050128A" w:rsidRPr="0050128A" w:rsidRDefault="0050128A" w:rsidP="0050128A">
      <w:pPr>
        <w:pStyle w:val="ListParagraph"/>
        <w:numPr>
          <w:ilvl w:val="0"/>
          <w:numId w:val="3"/>
        </w:numPr>
        <w:ind w:left="567" w:firstLine="0"/>
        <w:textAlignment w:val="baseline"/>
        <w:rPr>
          <w:rFonts w:ascii="Arial" w:eastAsia="Times New Roman" w:hAnsi="Arial" w:cs="Arial"/>
          <w:sz w:val="24"/>
          <w:szCs w:val="24"/>
        </w:rPr>
      </w:pPr>
      <w:r w:rsidRPr="0050128A">
        <w:rPr>
          <w:rFonts w:ascii="Arial" w:eastAsia="Arial" w:hAnsi="Arial" w:cs="Arial"/>
          <w:b/>
        </w:rPr>
        <w:t>G2.</w:t>
      </w:r>
      <w:r w:rsidRPr="0050128A">
        <w:rPr>
          <w:rFonts w:ascii="Arial" w:eastAsia="Arial" w:hAnsi="Arial" w:cs="Arial"/>
          <w:b/>
        </w:rPr>
        <w:tab/>
        <w:t>Amendments</w:t>
      </w:r>
      <w:r w:rsidRPr="0050128A">
        <w:rPr>
          <w:rFonts w:ascii="Arial" w:eastAsia="Arial" w:hAnsi="Arial" w:cs="Arial"/>
        </w:rPr>
        <w:t>.  This provides a list of areas affected by subsequent amendments to the CAERC.</w:t>
      </w:r>
    </w:p>
    <w:p w14:paraId="4233E41C" w14:textId="77777777" w:rsidR="0050128A" w:rsidRDefault="0050128A"/>
    <w:sectPr w:rsidR="0050128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A290" w14:textId="77777777" w:rsidR="0035086B" w:rsidRDefault="0035086B" w:rsidP="00D117AB">
      <w:r>
        <w:separator/>
      </w:r>
    </w:p>
  </w:endnote>
  <w:endnote w:type="continuationSeparator" w:id="0">
    <w:p w14:paraId="73D1D236" w14:textId="77777777" w:rsidR="0035086B" w:rsidRDefault="0035086B" w:rsidP="00D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5050" w14:textId="77777777" w:rsidR="00D117AB" w:rsidRPr="00D56F52" w:rsidRDefault="00D117AB">
    <w:pPr>
      <w:pStyle w:val="Footer"/>
      <w:rPr>
        <w:rFonts w:ascii="Arial" w:hAnsi="Arial" w:cs="Arial"/>
        <w:sz w:val="20"/>
        <w:szCs w:val="20"/>
      </w:rPr>
    </w:pPr>
    <w:r w:rsidRPr="007D5071">
      <w:rPr>
        <w:rFonts w:ascii="Arial" w:hAnsi="Arial" w:cs="Arial"/>
        <w:sz w:val="20"/>
        <w:szCs w:val="20"/>
      </w:rPr>
      <w:t xml:space="preserve">Page </w:t>
    </w:r>
    <w:r w:rsidRPr="007D5071">
      <w:rPr>
        <w:rFonts w:ascii="Arial" w:hAnsi="Arial" w:cs="Arial"/>
        <w:sz w:val="20"/>
        <w:szCs w:val="20"/>
      </w:rPr>
      <w:fldChar w:fldCharType="begin"/>
    </w:r>
    <w:r w:rsidRPr="007D5071">
      <w:rPr>
        <w:rFonts w:ascii="Arial" w:hAnsi="Arial" w:cs="Arial"/>
        <w:sz w:val="20"/>
        <w:szCs w:val="20"/>
      </w:rPr>
      <w:instrText xml:space="preserve"> PAGE   \* MERGEFORMAT </w:instrText>
    </w:r>
    <w:r w:rsidRPr="007D5071">
      <w:rPr>
        <w:rFonts w:ascii="Arial" w:hAnsi="Arial" w:cs="Arial"/>
        <w:sz w:val="20"/>
        <w:szCs w:val="20"/>
      </w:rPr>
      <w:fldChar w:fldCharType="separate"/>
    </w:r>
    <w:r>
      <w:rPr>
        <w:rFonts w:ascii="Arial" w:hAnsi="Arial" w:cs="Arial"/>
        <w:noProof/>
        <w:sz w:val="20"/>
        <w:szCs w:val="20"/>
      </w:rPr>
      <w:t>6</w:t>
    </w:r>
    <w:r w:rsidRPr="007D5071">
      <w:rPr>
        <w:rFonts w:ascii="Arial" w:hAnsi="Arial" w:cs="Arial"/>
        <w:sz w:val="20"/>
        <w:szCs w:val="20"/>
      </w:rPr>
      <w:fldChar w:fldCharType="end"/>
    </w:r>
    <w:r w:rsidRPr="007D5071">
      <w:rPr>
        <w:rFonts w:ascii="Arial" w:hAnsi="Arial" w:cs="Arial"/>
        <w:sz w:val="20"/>
        <w:szCs w:val="20"/>
      </w:rPr>
      <w:t xml:space="preserve"> of </w:t>
    </w:r>
    <w:r w:rsidR="00F435CD">
      <w:rPr>
        <w:noProof/>
      </w:rPr>
      <w:fldChar w:fldCharType="begin"/>
    </w:r>
    <w:r w:rsidR="00F435CD">
      <w:rPr>
        <w:noProof/>
      </w:rPr>
      <w:instrText xml:space="preserve"> NUMPAGES  \* Arabic  \* MERGEFORMAT </w:instrText>
    </w:r>
    <w:r w:rsidR="00F435CD">
      <w:rPr>
        <w:noProof/>
      </w:rPr>
      <w:fldChar w:fldCharType="separate"/>
    </w:r>
    <w:r w:rsidR="000024A1">
      <w:rPr>
        <w:noProof/>
      </w:rPr>
      <w:t>6</w:t>
    </w:r>
    <w:r w:rsidR="00F435CD">
      <w:rPr>
        <w:noProof/>
      </w:rPr>
      <w:fldChar w:fldCharType="end"/>
    </w:r>
    <w:r>
      <w:rPr>
        <w:rFonts w:ascii="Arial" w:hAnsi="Arial" w:cs="Arial"/>
        <w:sz w:val="20"/>
        <w:szCs w:val="20"/>
      </w:rPr>
      <w:tab/>
      <w:t>UNCONTROLLED COPY WHEN PRINTED</w:t>
    </w:r>
    <w:r>
      <w:rPr>
        <w:rFonts w:ascii="Arial" w:hAnsi="Arial" w:cs="Arial"/>
        <w:sz w:val="20"/>
        <w:szCs w:val="20"/>
      </w:rPr>
      <w:tab/>
    </w:r>
    <w:r w:rsidRPr="007D5071">
      <w:rPr>
        <w:rFonts w:ascii="Arial" w:hAnsi="Arial" w:cs="Arial"/>
        <w:sz w:val="20"/>
        <w:szCs w:val="20"/>
      </w:rPr>
      <w:t xml:space="preserve">RA </w:t>
    </w:r>
    <w:r w:rsidRPr="00B564ED">
      <w:rPr>
        <w:rFonts w:ascii="Arial" w:hAnsi="Arial" w:cs="Arial"/>
        <w:sz w:val="20"/>
        <w:szCs w:val="20"/>
      </w:rPr>
      <w:t>1345</w:t>
    </w:r>
    <w:r w:rsidRPr="007D5071">
      <w:rPr>
        <w:rFonts w:ascii="Arial" w:hAnsi="Arial" w:cs="Arial"/>
        <w:sz w:val="20"/>
        <w:szCs w:val="20"/>
      </w:rPr>
      <w:t xml:space="preserve"> Issue</w:t>
    </w:r>
    <w:r>
      <w:rPr>
        <w:rFonts w:ascii="Arial" w:hAnsi="Arial" w:cs="Arial"/>
        <w:sz w:val="20"/>
        <w:szCs w:val="20"/>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A031" w14:textId="77777777" w:rsidR="00D117AB" w:rsidRPr="007D5071" w:rsidRDefault="0050128A">
    <w:pPr>
      <w:pStyle w:val="Footer"/>
      <w:rPr>
        <w:rFonts w:ascii="Arial" w:hAnsi="Arial" w:cs="Arial"/>
        <w:sz w:val="20"/>
        <w:szCs w:val="20"/>
      </w:rPr>
    </w:pPr>
    <w:r>
      <w:rPr>
        <w:rFonts w:ascii="Arial" w:hAnsi="Arial" w:cs="Arial"/>
        <w:sz w:val="20"/>
        <w:szCs w:val="20"/>
      </w:rPr>
      <w:t>Version 1</w:t>
    </w:r>
    <w:r w:rsidR="00D117AB" w:rsidRPr="007D5071">
      <w:rPr>
        <w:rFonts w:ascii="Arial" w:hAnsi="Arial" w:cs="Arial"/>
        <w:sz w:val="20"/>
        <w:szCs w:val="20"/>
      </w:rPr>
      <w:tab/>
    </w:r>
    <w:r w:rsidR="00B65844" w:rsidRPr="00123661">
      <w:rPr>
        <w:rFonts w:ascii="Arial" w:hAnsi="Arial" w:cs="Arial"/>
        <w:b/>
        <w:sz w:val="20"/>
        <w:szCs w:val="20"/>
      </w:rPr>
      <w:t>OFFICIAL when completed</w:t>
    </w:r>
    <w:r w:rsidR="00D117AB" w:rsidRPr="007D5071">
      <w:rPr>
        <w:rFonts w:ascii="Arial" w:hAnsi="Arial" w:cs="Arial"/>
        <w:sz w:val="20"/>
        <w:szCs w:val="20"/>
      </w:rPr>
      <w:tab/>
      <w:t xml:space="preserve">Page </w:t>
    </w:r>
    <w:r w:rsidR="00D117AB" w:rsidRPr="007D5071">
      <w:rPr>
        <w:rFonts w:ascii="Arial" w:hAnsi="Arial" w:cs="Arial"/>
        <w:sz w:val="20"/>
        <w:szCs w:val="20"/>
      </w:rPr>
      <w:fldChar w:fldCharType="begin"/>
    </w:r>
    <w:r w:rsidR="00D117AB" w:rsidRPr="007D5071">
      <w:rPr>
        <w:rFonts w:ascii="Arial" w:hAnsi="Arial" w:cs="Arial"/>
        <w:sz w:val="20"/>
        <w:szCs w:val="20"/>
      </w:rPr>
      <w:instrText xml:space="preserve"> PAGE   \* MERGEFORMAT </w:instrText>
    </w:r>
    <w:r w:rsidR="00D117AB" w:rsidRPr="007D5071">
      <w:rPr>
        <w:rFonts w:ascii="Arial" w:hAnsi="Arial" w:cs="Arial"/>
        <w:sz w:val="20"/>
        <w:szCs w:val="20"/>
      </w:rPr>
      <w:fldChar w:fldCharType="separate"/>
    </w:r>
    <w:r w:rsidR="00DA6D01">
      <w:rPr>
        <w:rFonts w:ascii="Arial" w:hAnsi="Arial" w:cs="Arial"/>
        <w:noProof/>
        <w:sz w:val="20"/>
        <w:szCs w:val="20"/>
      </w:rPr>
      <w:t>1</w:t>
    </w:r>
    <w:r w:rsidR="00D117AB" w:rsidRPr="007D5071">
      <w:rPr>
        <w:rFonts w:ascii="Arial" w:hAnsi="Arial" w:cs="Arial"/>
        <w:sz w:val="20"/>
        <w:szCs w:val="20"/>
      </w:rPr>
      <w:fldChar w:fldCharType="end"/>
    </w:r>
    <w:r w:rsidR="00D117AB" w:rsidRPr="007D5071">
      <w:rPr>
        <w:rFonts w:ascii="Arial" w:hAnsi="Arial" w:cs="Arial"/>
        <w:sz w:val="20"/>
        <w:szCs w:val="20"/>
      </w:rPr>
      <w:t xml:space="preserve"> of</w:t>
    </w:r>
    <w:r w:rsidR="00D117AB" w:rsidRPr="00C2096C">
      <w:rPr>
        <w:rFonts w:ascii="Arial" w:hAnsi="Arial" w:cs="Arial"/>
        <w:sz w:val="20"/>
        <w:szCs w:val="20"/>
      </w:rPr>
      <w:t xml:space="preserve"> </w:t>
    </w:r>
    <w:r w:rsidR="00D117AB" w:rsidRPr="00177AEE">
      <w:rPr>
        <w:rFonts w:ascii="Arial" w:hAnsi="Arial" w:cs="Arial"/>
        <w:sz w:val="20"/>
        <w:szCs w:val="20"/>
      </w:rPr>
      <w:fldChar w:fldCharType="begin"/>
    </w:r>
    <w:r w:rsidR="00D117AB" w:rsidRPr="00177AEE">
      <w:rPr>
        <w:rFonts w:ascii="Arial" w:hAnsi="Arial" w:cs="Arial"/>
        <w:sz w:val="20"/>
        <w:szCs w:val="20"/>
      </w:rPr>
      <w:instrText xml:space="preserve"> NUMPAGES  \* Arabic  \* MERGEFORMAT </w:instrText>
    </w:r>
    <w:r w:rsidR="00D117AB" w:rsidRPr="00177AEE">
      <w:rPr>
        <w:rFonts w:ascii="Arial" w:hAnsi="Arial" w:cs="Arial"/>
        <w:sz w:val="20"/>
        <w:szCs w:val="20"/>
      </w:rPr>
      <w:fldChar w:fldCharType="separate"/>
    </w:r>
    <w:r w:rsidR="00DA6D01" w:rsidRPr="00177AEE">
      <w:rPr>
        <w:rFonts w:ascii="Arial" w:hAnsi="Arial" w:cs="Arial"/>
        <w:noProof/>
        <w:sz w:val="20"/>
        <w:szCs w:val="20"/>
      </w:rPr>
      <w:t>6</w:t>
    </w:r>
    <w:r w:rsidR="00D117AB" w:rsidRPr="00177AE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8CF7" w14:textId="77777777" w:rsidR="0035086B" w:rsidRDefault="0035086B" w:rsidP="00D117AB">
      <w:r>
        <w:separator/>
      </w:r>
    </w:p>
  </w:footnote>
  <w:footnote w:type="continuationSeparator" w:id="0">
    <w:p w14:paraId="055098F9" w14:textId="77777777" w:rsidR="0035086B" w:rsidRDefault="0035086B" w:rsidP="00D1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470"/>
      <w:gridCol w:w="4510"/>
      <w:gridCol w:w="2312"/>
    </w:tblGrid>
    <w:tr w:rsidR="00D117AB" w:rsidRPr="00747338" w14:paraId="3D4E14B4" w14:textId="77777777" w:rsidTr="00D31702">
      <w:tc>
        <w:tcPr>
          <w:tcW w:w="2470" w:type="dxa"/>
          <w:shd w:val="clear" w:color="auto" w:fill="auto"/>
        </w:tcPr>
        <w:p w14:paraId="18F927C3" w14:textId="77777777" w:rsidR="00D117AB" w:rsidRPr="00747338" w:rsidRDefault="00D117AB" w:rsidP="00D31702">
          <w:pPr>
            <w:spacing w:after="120"/>
            <w:rPr>
              <w:rFonts w:ascii="Arial" w:hAnsi="Arial" w:cs="Arial"/>
              <w:b/>
              <w:sz w:val="20"/>
              <w:szCs w:val="20"/>
            </w:rPr>
          </w:pPr>
          <w:r w:rsidRPr="00747338">
            <w:rPr>
              <w:rFonts w:ascii="Arial" w:hAnsi="Arial" w:cs="Arial"/>
              <w:b/>
              <w:sz w:val="20"/>
              <w:szCs w:val="20"/>
            </w:rPr>
            <w:t>Regulatory Article 1345</w:t>
          </w:r>
        </w:p>
      </w:tc>
      <w:tc>
        <w:tcPr>
          <w:tcW w:w="4510" w:type="dxa"/>
          <w:shd w:val="clear" w:color="auto" w:fill="auto"/>
        </w:tcPr>
        <w:p w14:paraId="2977130C" w14:textId="77777777" w:rsidR="00D117AB" w:rsidRPr="00747338" w:rsidRDefault="00D117AB" w:rsidP="00D31702">
          <w:pPr>
            <w:spacing w:after="120"/>
            <w:jc w:val="center"/>
            <w:rPr>
              <w:rFonts w:ascii="Arial" w:hAnsi="Arial" w:cs="Arial"/>
              <w:sz w:val="20"/>
              <w:szCs w:val="20"/>
            </w:rPr>
          </w:pPr>
          <w:r w:rsidRPr="00747338">
            <w:rPr>
              <w:rFonts w:ascii="Arial" w:hAnsi="Arial" w:cs="Arial"/>
              <w:sz w:val="20"/>
              <w:szCs w:val="20"/>
            </w:rPr>
            <w:t>UNCONTROLLED COPY WHEN PRINTED</w:t>
          </w:r>
        </w:p>
      </w:tc>
      <w:tc>
        <w:tcPr>
          <w:tcW w:w="2312" w:type="dxa"/>
          <w:shd w:val="clear" w:color="auto" w:fill="auto"/>
        </w:tcPr>
        <w:p w14:paraId="58227778" w14:textId="77777777" w:rsidR="00D117AB" w:rsidRPr="00747338" w:rsidRDefault="00D117AB" w:rsidP="00D31702">
          <w:pPr>
            <w:spacing w:after="120"/>
            <w:jc w:val="right"/>
            <w:rPr>
              <w:rFonts w:ascii="Arial" w:hAnsi="Arial" w:cs="Arial"/>
              <w:b/>
              <w:sz w:val="20"/>
              <w:szCs w:val="20"/>
            </w:rPr>
          </w:pPr>
        </w:p>
      </w:tc>
    </w:tr>
  </w:tbl>
  <w:p w14:paraId="777D1C9F" w14:textId="77777777" w:rsidR="00D117AB" w:rsidRPr="00D56F52" w:rsidRDefault="00D117AB" w:rsidP="00D31702">
    <w:pPr>
      <w:spacing w:after="120"/>
      <w:jc w:val="cent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885" w:type="dxa"/>
      <w:tblLook w:val="01E0" w:firstRow="1" w:lastRow="1" w:firstColumn="1" w:lastColumn="1" w:noHBand="0" w:noVBand="0"/>
    </w:tblPr>
    <w:tblGrid>
      <w:gridCol w:w="3828"/>
      <w:gridCol w:w="4200"/>
      <w:gridCol w:w="2888"/>
    </w:tblGrid>
    <w:tr w:rsidR="00D117AB" w:rsidRPr="00D117AB" w14:paraId="01AF47C3" w14:textId="77777777" w:rsidTr="00D31702">
      <w:trPr>
        <w:trHeight w:val="346"/>
      </w:trPr>
      <w:tc>
        <w:tcPr>
          <w:tcW w:w="3828" w:type="dxa"/>
          <w:shd w:val="clear" w:color="auto" w:fill="auto"/>
        </w:tcPr>
        <w:p w14:paraId="0105217B" w14:textId="223AFA43" w:rsidR="00D117AB" w:rsidRPr="00D117AB" w:rsidRDefault="004361D0" w:rsidP="00D117AB">
          <w:pPr>
            <w:tabs>
              <w:tab w:val="center" w:pos="4513"/>
              <w:tab w:val="right" w:pos="9026"/>
            </w:tabs>
          </w:pPr>
          <w:r w:rsidRPr="00322BCF">
            <w:rPr>
              <w:noProof/>
              <w:lang w:eastAsia="en-GB"/>
            </w:rPr>
            <w:drawing>
              <wp:inline distT="0" distB="0" distL="0" distR="0" wp14:anchorId="2558666D" wp14:editId="5CD2E8D4">
                <wp:extent cx="1518920" cy="819150"/>
                <wp:effectExtent l="0" t="0" r="0" b="0"/>
                <wp:docPr id="1" name="Picture 1" descr="MAA_logo_no_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no_badg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819150"/>
                        </a:xfrm>
                        <a:prstGeom prst="rect">
                          <a:avLst/>
                        </a:prstGeom>
                        <a:noFill/>
                        <a:ln>
                          <a:noFill/>
                        </a:ln>
                      </pic:spPr>
                    </pic:pic>
                  </a:graphicData>
                </a:graphic>
              </wp:inline>
            </w:drawing>
          </w:r>
        </w:p>
      </w:tc>
      <w:tc>
        <w:tcPr>
          <w:tcW w:w="4200" w:type="dxa"/>
          <w:shd w:val="clear" w:color="auto" w:fill="auto"/>
          <w:vAlign w:val="center"/>
        </w:tcPr>
        <w:p w14:paraId="3CE21618" w14:textId="77777777" w:rsidR="00D117AB" w:rsidRPr="00D117AB" w:rsidRDefault="00B65844" w:rsidP="00D117AB">
          <w:pPr>
            <w:tabs>
              <w:tab w:val="center" w:pos="4513"/>
              <w:tab w:val="right" w:pos="9026"/>
            </w:tabs>
            <w:jc w:val="center"/>
            <w:rPr>
              <w:rFonts w:ascii="Arial" w:hAnsi="Arial" w:cs="Arial"/>
              <w:sz w:val="20"/>
              <w:szCs w:val="20"/>
            </w:rPr>
          </w:pPr>
          <w:bookmarkStart w:id="1" w:name="_Hlk520901664"/>
          <w:r w:rsidRPr="00123661">
            <w:rPr>
              <w:rFonts w:ascii="Arial" w:hAnsi="Arial" w:cs="Arial"/>
              <w:b/>
              <w:sz w:val="20"/>
              <w:szCs w:val="20"/>
            </w:rPr>
            <w:t>OFFICIAL when completed</w:t>
          </w:r>
          <w:bookmarkEnd w:id="1"/>
        </w:p>
      </w:tc>
      <w:tc>
        <w:tcPr>
          <w:tcW w:w="2888" w:type="dxa"/>
          <w:shd w:val="clear" w:color="auto" w:fill="auto"/>
          <w:vAlign w:val="center"/>
        </w:tcPr>
        <w:p w14:paraId="48766937" w14:textId="77777777" w:rsidR="00D117AB" w:rsidRPr="00D117AB" w:rsidRDefault="00D117AB" w:rsidP="00D117AB">
          <w:pPr>
            <w:tabs>
              <w:tab w:val="center" w:pos="4513"/>
              <w:tab w:val="right" w:pos="9026"/>
            </w:tabs>
            <w:jc w:val="center"/>
          </w:pPr>
          <w:r>
            <w:rPr>
              <w:rFonts w:ascii="Arial" w:hAnsi="Arial" w:cs="Arial"/>
              <w:b/>
              <w:sz w:val="20"/>
              <w:szCs w:val="20"/>
            </w:rPr>
            <w:t>Regulatory Article 1345</w:t>
          </w:r>
        </w:p>
      </w:tc>
    </w:tr>
  </w:tbl>
  <w:p w14:paraId="3C60C314" w14:textId="77777777" w:rsidR="00D117AB" w:rsidRPr="008246BA" w:rsidRDefault="00D117AB" w:rsidP="00D31702">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6E2"/>
    <w:multiLevelType w:val="hybridMultilevel"/>
    <w:tmpl w:val="771274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C5663"/>
    <w:multiLevelType w:val="hybridMultilevel"/>
    <w:tmpl w:val="B39E2E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79D74F8"/>
    <w:multiLevelType w:val="hybridMultilevel"/>
    <w:tmpl w:val="886E7FE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3BBE3555"/>
    <w:multiLevelType w:val="hybridMultilevel"/>
    <w:tmpl w:val="5B6A4F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97B1468"/>
    <w:multiLevelType w:val="hybridMultilevel"/>
    <w:tmpl w:val="34EE17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G8c4tHhop9cnSseXRMe7jVnM21ovQ+mQR6UdsM3SzpRtNQd4FB9BDmd58o55aO30rWa/1rNA63LE79AyC6qbSA==" w:salt="Y0IuuaFVCL99Xk4qIDOpYQ=="/>
  <w:defaultTabStop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AB"/>
    <w:rsid w:val="000024A1"/>
    <w:rsid w:val="000D5FA6"/>
    <w:rsid w:val="000E29FD"/>
    <w:rsid w:val="000F753C"/>
    <w:rsid w:val="00177AEE"/>
    <w:rsid w:val="001D2B37"/>
    <w:rsid w:val="001F675D"/>
    <w:rsid w:val="00226725"/>
    <w:rsid w:val="00285AC9"/>
    <w:rsid w:val="002B66F2"/>
    <w:rsid w:val="002C082C"/>
    <w:rsid w:val="002D0235"/>
    <w:rsid w:val="00316190"/>
    <w:rsid w:val="00327B4D"/>
    <w:rsid w:val="0035086B"/>
    <w:rsid w:val="003E1FB3"/>
    <w:rsid w:val="004361D0"/>
    <w:rsid w:val="004E1A22"/>
    <w:rsid w:val="004F0EEB"/>
    <w:rsid w:val="0050128A"/>
    <w:rsid w:val="00514441"/>
    <w:rsid w:val="005155F0"/>
    <w:rsid w:val="005A4AAA"/>
    <w:rsid w:val="005D2C6C"/>
    <w:rsid w:val="006601CA"/>
    <w:rsid w:val="0070170C"/>
    <w:rsid w:val="00710B54"/>
    <w:rsid w:val="0074138F"/>
    <w:rsid w:val="007469A2"/>
    <w:rsid w:val="00764D2C"/>
    <w:rsid w:val="0077318B"/>
    <w:rsid w:val="007B46B9"/>
    <w:rsid w:val="00857C62"/>
    <w:rsid w:val="009651A0"/>
    <w:rsid w:val="0096732D"/>
    <w:rsid w:val="009C19C5"/>
    <w:rsid w:val="00A03DAF"/>
    <w:rsid w:val="00A83D8B"/>
    <w:rsid w:val="00A91DAD"/>
    <w:rsid w:val="00AA4D51"/>
    <w:rsid w:val="00AB2DE0"/>
    <w:rsid w:val="00AB44F8"/>
    <w:rsid w:val="00B23BF7"/>
    <w:rsid w:val="00B65844"/>
    <w:rsid w:val="00BF7269"/>
    <w:rsid w:val="00C01701"/>
    <w:rsid w:val="00C07BBC"/>
    <w:rsid w:val="00C24829"/>
    <w:rsid w:val="00CF0277"/>
    <w:rsid w:val="00D117AB"/>
    <w:rsid w:val="00D31702"/>
    <w:rsid w:val="00D6246B"/>
    <w:rsid w:val="00DA6D01"/>
    <w:rsid w:val="00DC2361"/>
    <w:rsid w:val="00E24DC2"/>
    <w:rsid w:val="00EB67AA"/>
    <w:rsid w:val="00F041B0"/>
    <w:rsid w:val="00F13E93"/>
    <w:rsid w:val="00F435CD"/>
    <w:rsid w:val="00F90DF3"/>
    <w:rsid w:val="00FA3373"/>
    <w:rsid w:val="00FE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73FD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7A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AB"/>
    <w:pPr>
      <w:tabs>
        <w:tab w:val="center" w:pos="4513"/>
        <w:tab w:val="right" w:pos="9026"/>
      </w:tabs>
    </w:pPr>
  </w:style>
  <w:style w:type="character" w:customStyle="1" w:styleId="HeaderChar">
    <w:name w:val="Header Char"/>
    <w:link w:val="Header"/>
    <w:uiPriority w:val="99"/>
    <w:rsid w:val="00D117AB"/>
    <w:rPr>
      <w:rFonts w:ascii="Calibri" w:eastAsia="Calibri" w:hAnsi="Calibri" w:cs="Times New Roman"/>
    </w:rPr>
  </w:style>
  <w:style w:type="paragraph" w:styleId="Footer">
    <w:name w:val="footer"/>
    <w:basedOn w:val="Normal"/>
    <w:link w:val="FooterChar"/>
    <w:uiPriority w:val="99"/>
    <w:unhideWhenUsed/>
    <w:rsid w:val="00D117AB"/>
    <w:pPr>
      <w:tabs>
        <w:tab w:val="center" w:pos="4513"/>
        <w:tab w:val="right" w:pos="9026"/>
      </w:tabs>
    </w:pPr>
  </w:style>
  <w:style w:type="character" w:customStyle="1" w:styleId="FooterChar">
    <w:name w:val="Footer Char"/>
    <w:link w:val="Footer"/>
    <w:uiPriority w:val="99"/>
    <w:rsid w:val="00D117AB"/>
    <w:rPr>
      <w:rFonts w:ascii="Calibri" w:eastAsia="Calibri" w:hAnsi="Calibri" w:cs="Times New Roman"/>
    </w:rPr>
  </w:style>
  <w:style w:type="paragraph" w:customStyle="1" w:styleId="AMCHeading">
    <w:name w:val="AMC Heading"/>
    <w:basedOn w:val="Normal"/>
    <w:qFormat/>
    <w:rsid w:val="00D117AB"/>
    <w:pPr>
      <w:spacing w:before="60" w:after="60"/>
    </w:pPr>
    <w:rPr>
      <w:rFonts w:ascii="Arial" w:hAnsi="Arial" w:cs="Arial"/>
      <w:b/>
      <w:sz w:val="24"/>
      <w:szCs w:val="24"/>
    </w:rPr>
  </w:style>
  <w:style w:type="paragraph" w:styleId="FootnoteText">
    <w:name w:val="footnote text"/>
    <w:basedOn w:val="Normal"/>
    <w:link w:val="FootnoteTextChar"/>
    <w:uiPriority w:val="99"/>
    <w:semiHidden/>
    <w:unhideWhenUsed/>
    <w:rsid w:val="00D117AB"/>
    <w:rPr>
      <w:sz w:val="20"/>
      <w:szCs w:val="20"/>
    </w:rPr>
  </w:style>
  <w:style w:type="character" w:customStyle="1" w:styleId="FootnoteTextChar">
    <w:name w:val="Footnote Text Char"/>
    <w:link w:val="FootnoteText"/>
    <w:uiPriority w:val="99"/>
    <w:semiHidden/>
    <w:rsid w:val="00D117AB"/>
    <w:rPr>
      <w:rFonts w:ascii="Calibri" w:eastAsia="Calibri" w:hAnsi="Calibri" w:cs="Times New Roman"/>
      <w:sz w:val="20"/>
      <w:szCs w:val="20"/>
    </w:rPr>
  </w:style>
  <w:style w:type="character" w:styleId="FootnoteReference">
    <w:name w:val="footnote reference"/>
    <w:semiHidden/>
    <w:rsid w:val="00D117AB"/>
    <w:rPr>
      <w:vertAlign w:val="superscript"/>
    </w:rPr>
  </w:style>
  <w:style w:type="table" w:styleId="TableGrid">
    <w:name w:val="Table Grid"/>
    <w:basedOn w:val="TableNormal"/>
    <w:uiPriority w:val="39"/>
    <w:rsid w:val="00B2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1A22"/>
    <w:rPr>
      <w:sz w:val="16"/>
      <w:szCs w:val="16"/>
    </w:rPr>
  </w:style>
  <w:style w:type="paragraph" w:styleId="CommentText">
    <w:name w:val="annotation text"/>
    <w:basedOn w:val="Normal"/>
    <w:link w:val="CommentTextChar"/>
    <w:uiPriority w:val="99"/>
    <w:semiHidden/>
    <w:unhideWhenUsed/>
    <w:rsid w:val="004E1A22"/>
    <w:rPr>
      <w:sz w:val="20"/>
      <w:szCs w:val="20"/>
    </w:rPr>
  </w:style>
  <w:style w:type="character" w:customStyle="1" w:styleId="CommentTextChar">
    <w:name w:val="Comment Text Char"/>
    <w:link w:val="CommentText"/>
    <w:uiPriority w:val="99"/>
    <w:semiHidden/>
    <w:rsid w:val="004E1A22"/>
    <w:rPr>
      <w:lang w:eastAsia="en-US"/>
    </w:rPr>
  </w:style>
  <w:style w:type="paragraph" w:styleId="CommentSubject">
    <w:name w:val="annotation subject"/>
    <w:basedOn w:val="CommentText"/>
    <w:next w:val="CommentText"/>
    <w:link w:val="CommentSubjectChar"/>
    <w:uiPriority w:val="99"/>
    <w:semiHidden/>
    <w:unhideWhenUsed/>
    <w:rsid w:val="004E1A22"/>
    <w:rPr>
      <w:b/>
      <w:bCs/>
    </w:rPr>
  </w:style>
  <w:style w:type="character" w:customStyle="1" w:styleId="CommentSubjectChar">
    <w:name w:val="Comment Subject Char"/>
    <w:link w:val="CommentSubject"/>
    <w:uiPriority w:val="99"/>
    <w:semiHidden/>
    <w:rsid w:val="004E1A22"/>
    <w:rPr>
      <w:b/>
      <w:bCs/>
      <w:lang w:eastAsia="en-US"/>
    </w:rPr>
  </w:style>
  <w:style w:type="paragraph" w:styleId="BalloonText">
    <w:name w:val="Balloon Text"/>
    <w:basedOn w:val="Normal"/>
    <w:link w:val="BalloonTextChar"/>
    <w:uiPriority w:val="99"/>
    <w:semiHidden/>
    <w:unhideWhenUsed/>
    <w:rsid w:val="004E1A22"/>
    <w:rPr>
      <w:rFonts w:ascii="Segoe UI" w:hAnsi="Segoe UI" w:cs="Segoe UI"/>
      <w:sz w:val="18"/>
      <w:szCs w:val="18"/>
    </w:rPr>
  </w:style>
  <w:style w:type="character" w:customStyle="1" w:styleId="BalloonTextChar">
    <w:name w:val="Balloon Text Char"/>
    <w:link w:val="BalloonText"/>
    <w:uiPriority w:val="99"/>
    <w:semiHidden/>
    <w:rsid w:val="004E1A22"/>
    <w:rPr>
      <w:rFonts w:ascii="Segoe UI" w:hAnsi="Segoe UI" w:cs="Segoe UI"/>
      <w:sz w:val="18"/>
      <w:szCs w:val="18"/>
      <w:lang w:eastAsia="en-US"/>
    </w:rPr>
  </w:style>
  <w:style w:type="paragraph" w:styleId="ListParagraph">
    <w:name w:val="List Paragraph"/>
    <w:basedOn w:val="Normal"/>
    <w:uiPriority w:val="34"/>
    <w:qFormat/>
    <w:rsid w:val="00501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8" ma:contentTypeDescription="Create a new document." ma:contentTypeScope="" ma:versionID="b9dc2a5d3af1d9bde7b5e34f377acb81">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496b14884ea6092c9c55c7e2d2c08e1c"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6853F-C400-468D-A912-9D2E2D492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608CB-DE1C-4925-A74D-9D01EB3D7154}">
  <ds:schemaRefs>
    <ds:schemaRef ds:uri="http://schemas.microsoft.com/office/2006/documentManagement/types"/>
    <ds:schemaRef ds:uri="d78d4d07-7f2f-44ec-8bd6-c77729ba8e33"/>
    <ds:schemaRef ds:uri="http://schemas.microsoft.com/office/2006/metadata/properties"/>
    <ds:schemaRef ds:uri="http://purl.org/dc/dcmitype/"/>
    <ds:schemaRef ds:uri="http://purl.org/dc/terms/"/>
    <ds:schemaRef ds:uri="http://schemas.microsoft.com/office/infopath/2007/PartnerControls"/>
    <ds:schemaRef ds:uri="e32d3b94-93ed-451b-bb95-e0d89f9ae96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22E0D9-D7E2-44F1-9BDD-9A3681103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Airborne Equipment Release Certificate Template</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Equipment Release Certificate Template</dc:title>
  <dc:subject/>
  <dc:creator/>
  <cp:keywords/>
  <dc:description/>
  <cp:lastModifiedBy/>
  <cp:revision>1</cp:revision>
  <dcterms:created xsi:type="dcterms:W3CDTF">2019-03-18T15:54:00Z</dcterms:created>
  <dcterms:modified xsi:type="dcterms:W3CDTF">2019-03-26T09:21:00Z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12</vt:lpwstr>
  </property>
  <property fmtid="{D5CDD505-2E9C-101B-9397-08002B2CF9AE}" pid="3" name="ContentTypeId">
    <vt:lpwstr>0x0101008E243C092EDBB34BBF8D32ECEC83EEC0</vt:lpwstr>
  </property>
</Properties>
</file>