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E1A" w:rsidRDefault="00940E1A" w:rsidP="00940E1A">
      <w:pPr>
        <w:pStyle w:val="Title"/>
      </w:pPr>
      <w:bookmarkStart w:id="0" w:name="_GoBack"/>
      <w:bookmarkEnd w:id="0"/>
      <w:r>
        <w:rPr>
          <w:noProof/>
          <w:sz w:val="32"/>
          <w:szCs w:val="32"/>
        </w:rPr>
        <w:drawing>
          <wp:anchor distT="0" distB="1080135" distL="114300" distR="114300" simplePos="0" relativeHeight="251658240" behindDoc="1" locked="0" layoutInCell="1" allowOverlap="0">
            <wp:simplePos x="0" y="0"/>
            <wp:positionH relativeFrom="column">
              <wp:posOffset>-3810</wp:posOffset>
            </wp:positionH>
            <wp:positionV relativeFrom="paragraph">
              <wp:posOffset>0</wp:posOffset>
            </wp:positionV>
            <wp:extent cx="3935160" cy="779040"/>
            <wp:effectExtent l="0" t="0" r="0" b="2540"/>
            <wp:wrapTopAndBottom/>
            <wp:docPr id="19" name="Picture 6" descr="Surveillance Camera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CMYK_AW.jpg"/>
                    <pic:cNvPicPr>
                      <a:picLocks noChangeAspect="1"/>
                    </pic:cNvPicPr>
                  </pic:nvPicPr>
                  <pic:blipFill>
                    <a:blip r:embed="rId8" cstate="print"/>
                    <a:srcRect/>
                    <a:stretch>
                      <a:fillRect/>
                    </a:stretch>
                  </pic:blipFill>
                  <pic:spPr bwMode="auto">
                    <a:xfrm>
                      <a:off x="0" y="0"/>
                      <a:ext cx="3935160" cy="779040"/>
                    </a:xfrm>
                    <a:prstGeom prst="rect">
                      <a:avLst/>
                    </a:prstGeom>
                    <a:noFill/>
                  </pic:spPr>
                </pic:pic>
              </a:graphicData>
            </a:graphic>
          </wp:anchor>
        </w:drawing>
      </w:r>
      <w:r w:rsidRPr="00062769">
        <w:t>P</w:t>
      </w:r>
      <w:r>
        <w:t>ASSPORT TO COMPLIANCE</w:t>
      </w:r>
    </w:p>
    <w:p w:rsidR="00940E1A" w:rsidRDefault="00940E1A" w:rsidP="00940E1A">
      <w:pPr>
        <w:pStyle w:val="Subtitle"/>
      </w:pPr>
      <w:r>
        <w:t>STAGE 3</w:t>
      </w:r>
    </w:p>
    <w:p w:rsidR="00940E1A" w:rsidRPr="005761D3" w:rsidRDefault="00940E1A" w:rsidP="00940E1A">
      <w:pPr>
        <w:pStyle w:val="Subtitle"/>
      </w:pPr>
      <w:r w:rsidRPr="00940E1A">
        <w:t>IMPLEMENTATION</w:t>
      </w:r>
    </w:p>
    <w:p w:rsidR="00940E1A" w:rsidRPr="00940E1A" w:rsidRDefault="00940E1A" w:rsidP="00940E1A">
      <w:pPr>
        <w:pStyle w:val="BodyText"/>
      </w:pPr>
    </w:p>
    <w:p w:rsidR="008C0A5F" w:rsidRDefault="008C0A5F" w:rsidP="00940E1A">
      <w:pPr>
        <w:pStyle w:val="BodyText"/>
      </w:pPr>
    </w:p>
    <w:p w:rsidR="000917F8" w:rsidRDefault="000917F8" w:rsidP="00DF4F48">
      <w:pPr>
        <w:pStyle w:val="BodyText"/>
      </w:pPr>
      <w:r>
        <w:br w:type="page"/>
      </w:r>
    </w:p>
    <w:p w:rsidR="00B71908" w:rsidRPr="000917F8" w:rsidRDefault="00B71908" w:rsidP="00940E1A">
      <w:pPr>
        <w:pStyle w:val="BodyText"/>
        <w:rPr>
          <w:b/>
        </w:rPr>
      </w:pPr>
      <w:r w:rsidRPr="000917F8">
        <w:rPr>
          <w:b/>
        </w:rPr>
        <w:lastRenderedPageBreak/>
        <w:t>INTRODUCTION</w:t>
      </w:r>
    </w:p>
    <w:p w:rsidR="00B71908" w:rsidRDefault="00B71908" w:rsidP="00B133BC">
      <w:pPr>
        <w:pStyle w:val="BodyText"/>
        <w:spacing w:after="0"/>
      </w:pPr>
      <w:r>
        <w:t>This stage is the one where your careful planning and development of an operational requirement will really pay dividends.</w:t>
      </w:r>
      <w:r w:rsidR="009E19C2">
        <w:t xml:space="preserve"> </w:t>
      </w:r>
      <w:r>
        <w:t xml:space="preserve">Project management is most effective when there are clear </w:t>
      </w:r>
      <w:r w:rsidR="00D0622C">
        <w:t xml:space="preserve">objectives, tasking, roles and responsibilities. Assuring the quality of the product is a central part of any project plan, and if you are implementing a surveillance camera system it is always worth referring to the recommended standards which can be found on the </w:t>
      </w:r>
      <w:hyperlink r:id="rId9" w:history="1">
        <w:r w:rsidR="008612B0" w:rsidRPr="00B133BC">
          <w:rPr>
            <w:rStyle w:val="Hyperlink"/>
          </w:rPr>
          <w:t>Surveillance Camera Commissioner</w:t>
        </w:r>
        <w:r w:rsidR="009E19C2" w:rsidRPr="00B133BC">
          <w:rPr>
            <w:rStyle w:val="Hyperlink"/>
          </w:rPr>
          <w:t>’s website</w:t>
        </w:r>
      </w:hyperlink>
      <w:r w:rsidR="009E19C2">
        <w:t xml:space="preserve">. </w:t>
      </w:r>
      <w:r w:rsidR="00D0622C">
        <w:t>These standards are not mandatory, yet by following them you can maximise your chances of having a system which is fit for its stated purpose. You can also minimise the risks of making common mistakes.</w:t>
      </w:r>
    </w:p>
    <w:p w:rsidR="00B133BC" w:rsidRPr="00B133BC" w:rsidRDefault="00E75D9B" w:rsidP="00B133BC">
      <w:pPr>
        <w:pStyle w:val="BodyText"/>
        <w:spacing w:after="0"/>
        <w:rPr>
          <w:sz w:val="2"/>
          <w:szCs w:val="2"/>
        </w:rPr>
      </w:pPr>
      <w:r w:rsidRPr="00B133BC">
        <w:rPr>
          <w:sz w:val="2"/>
          <w:szCs w:val="2"/>
        </w:rPr>
        <w:fldChar w:fldCharType="begin">
          <w:ffData>
            <w:name w:val=""/>
            <w:enabled/>
            <w:calcOnExit w:val="0"/>
            <w:textInput>
              <w:default w:val=" "/>
              <w:maxLength w:val="1"/>
            </w:textInput>
          </w:ffData>
        </w:fldChar>
      </w:r>
      <w:r w:rsidR="00B133BC" w:rsidRPr="00B133BC">
        <w:rPr>
          <w:sz w:val="2"/>
          <w:szCs w:val="2"/>
        </w:rPr>
        <w:instrText xml:space="preserve"> FORMTEXT </w:instrText>
      </w:r>
      <w:r w:rsidRPr="00B133BC">
        <w:rPr>
          <w:sz w:val="2"/>
          <w:szCs w:val="2"/>
        </w:rPr>
      </w:r>
      <w:r w:rsidRPr="00B133BC">
        <w:rPr>
          <w:sz w:val="2"/>
          <w:szCs w:val="2"/>
        </w:rPr>
        <w:fldChar w:fldCharType="separate"/>
      </w:r>
      <w:r w:rsidR="00B133BC" w:rsidRPr="00B133BC">
        <w:rPr>
          <w:noProof/>
          <w:sz w:val="2"/>
          <w:szCs w:val="2"/>
        </w:rPr>
        <w:t xml:space="preserve"> </w:t>
      </w:r>
      <w:r w:rsidRPr="00B133BC">
        <w:rPr>
          <w:sz w:val="2"/>
          <w:szCs w:val="2"/>
        </w:rPr>
        <w:fldChar w:fldCharType="end"/>
      </w:r>
    </w:p>
    <w:p w:rsidR="008C0A5F" w:rsidRPr="00940E1A" w:rsidRDefault="008C0A5F" w:rsidP="00940E1A">
      <w:pPr>
        <w:pStyle w:val="BodyText"/>
      </w:pPr>
    </w:p>
    <w:p w:rsidR="00940E1A" w:rsidRDefault="00940E1A" w:rsidP="00940E1A">
      <w:pPr>
        <w:pStyle w:val="BodyText"/>
        <w:sectPr w:rsidR="00940E1A" w:rsidSect="005A2E46">
          <w:pgSz w:w="11906" w:h="16838"/>
          <w:pgMar w:top="1440" w:right="1440" w:bottom="1440" w:left="1440" w:header="708" w:footer="708" w:gutter="0"/>
          <w:cols w:space="708"/>
          <w:docGrid w:linePitch="360"/>
        </w:sectPr>
      </w:pPr>
    </w:p>
    <w:p w:rsidR="008C0A5F" w:rsidRPr="00940E1A" w:rsidRDefault="008C0A5F" w:rsidP="00AA1452">
      <w:pPr>
        <w:pStyle w:val="Heading2"/>
        <w:spacing w:before="0"/>
      </w:pPr>
      <w:r w:rsidRPr="00940E1A">
        <w:lastRenderedPageBreak/>
        <w:t>3.1</w:t>
      </w:r>
      <w:r w:rsidR="00940E1A">
        <w:t xml:space="preserve"> </w:t>
      </w:r>
      <w:r w:rsidRPr="00940E1A">
        <w:t>Project management</w:t>
      </w:r>
    </w:p>
    <w:p w:rsidR="008C0A5F" w:rsidRPr="00940E1A" w:rsidRDefault="00E65E40" w:rsidP="00940E1A">
      <w:pPr>
        <w:pStyle w:val="BodyText"/>
      </w:pPr>
      <w:r w:rsidRPr="00940E1A">
        <w:t xml:space="preserve">Given the complexity of the project, </w:t>
      </w:r>
      <w:r w:rsidR="00DF4F48" w:rsidRPr="00DF4F48">
        <w:t>it is strongly recommended that you pull together a working group for the management of the project, comprising representatives of all key stakeholders</w:t>
      </w:r>
      <w:r w:rsidR="003C0F78" w:rsidRPr="00940E1A">
        <w:t>.</w:t>
      </w:r>
      <w:r w:rsidR="00BB3629" w:rsidRPr="00940E1A">
        <w:t xml:space="preserve"> This group</w:t>
      </w:r>
      <w:r w:rsidR="007078CE" w:rsidRPr="00940E1A">
        <w:t>, often referred to as the “Project Board”</w:t>
      </w:r>
      <w:r w:rsidR="00F67240" w:rsidRPr="00940E1A">
        <w:t>,</w:t>
      </w:r>
      <w:r w:rsidR="00BB3629" w:rsidRPr="00940E1A">
        <w:t xml:space="preserve"> will be responsible for ensuring that the project delivers on time and within budget. One person should be the overall project leader, responsible for delivering the project.</w:t>
      </w:r>
    </w:p>
    <w:p w:rsidR="00C13DF2" w:rsidRPr="00940E1A" w:rsidRDefault="00C13DF2" w:rsidP="00940E1A">
      <w:pPr>
        <w:pStyle w:val="BodyText"/>
      </w:pPr>
      <w:r w:rsidRPr="00940E1A">
        <w:t>For smaller schemes and/or where only a small number of cameras are required you may not need to adopt such a structure. However, even for such small schemes, it is important that you manage the project carefully to ensure that the system comes on stream on time and in budget.</w:t>
      </w:r>
    </w:p>
    <w:p w:rsidR="00EB43C8" w:rsidRPr="00940E1A" w:rsidRDefault="00BB3629" w:rsidP="00940E1A">
      <w:pPr>
        <w:pStyle w:val="BodyText"/>
      </w:pPr>
      <w:r w:rsidRPr="00940E1A">
        <w:t>There are n</w:t>
      </w:r>
      <w:r w:rsidR="00EB43C8" w:rsidRPr="00940E1A">
        <w:t>umerous text books and guides</w:t>
      </w:r>
      <w:r w:rsidRPr="00940E1A">
        <w:t xml:space="preserve"> in relation to project management and it is not proposed to go through project management in</w:t>
      </w:r>
      <w:r w:rsidR="00290432" w:rsidRPr="00940E1A">
        <w:t xml:space="preserve"> detail here. However, this gui</w:t>
      </w:r>
      <w:r w:rsidRPr="00940E1A">
        <w:t>dance will signpost you to some useful project management material.</w:t>
      </w:r>
    </w:p>
    <w:p w:rsidR="00FF3EA8" w:rsidRPr="00940E1A" w:rsidRDefault="00BB3629" w:rsidP="008C01D7">
      <w:pPr>
        <w:pStyle w:val="BodyText"/>
        <w:spacing w:after="120"/>
      </w:pPr>
      <w:r w:rsidRPr="00940E1A">
        <w:t>However, at the heart of any effective project management process is a clear project plan. A</w:t>
      </w:r>
      <w:r w:rsidR="00FF3EA8" w:rsidRPr="00940E1A">
        <w:t xml:space="preserve">s a minimum </w:t>
      </w:r>
      <w:r w:rsidRPr="00940E1A">
        <w:t xml:space="preserve">this </w:t>
      </w:r>
      <w:r w:rsidR="00FF3EA8" w:rsidRPr="00940E1A">
        <w:t>should:</w:t>
      </w:r>
    </w:p>
    <w:p w:rsidR="00FF3EA8" w:rsidRPr="008C01D7" w:rsidRDefault="00FF3EA8" w:rsidP="008C01D7">
      <w:pPr>
        <w:pStyle w:val="ListBullet"/>
        <w:tabs>
          <w:tab w:val="num" w:pos="360"/>
        </w:tabs>
        <w:spacing w:after="120"/>
        <w:ind w:left="360"/>
      </w:pPr>
      <w:r w:rsidRPr="00F06A5C">
        <w:rPr>
          <w:szCs w:val="22"/>
        </w:rPr>
        <w:t>List all</w:t>
      </w:r>
      <w:r w:rsidRPr="008C01D7">
        <w:t xml:space="preserve"> of the</w:t>
      </w:r>
      <w:r w:rsidR="00BB3629" w:rsidRPr="008C01D7">
        <w:t xml:space="preserve"> tasks and</w:t>
      </w:r>
      <w:r w:rsidRPr="008C01D7">
        <w:t xml:space="preserve"> key stages of the work</w:t>
      </w:r>
    </w:p>
    <w:p w:rsidR="00BB3629" w:rsidRPr="008C01D7" w:rsidRDefault="00FF3EA8" w:rsidP="008C01D7">
      <w:pPr>
        <w:pStyle w:val="ListBullet"/>
        <w:tabs>
          <w:tab w:val="num" w:pos="360"/>
        </w:tabs>
        <w:spacing w:after="120"/>
        <w:ind w:left="360"/>
      </w:pPr>
      <w:r w:rsidRPr="008C01D7">
        <w:t xml:space="preserve">Show the </w:t>
      </w:r>
      <w:r w:rsidR="00BB3629" w:rsidRPr="008C01D7">
        <w:t>start and completion dates for each task</w:t>
      </w:r>
    </w:p>
    <w:p w:rsidR="00FF3EA8" w:rsidRPr="008C01D7" w:rsidRDefault="00FF3EA8" w:rsidP="008C01D7">
      <w:pPr>
        <w:pStyle w:val="ListBullet"/>
        <w:tabs>
          <w:tab w:val="num" w:pos="360"/>
        </w:tabs>
        <w:spacing w:after="120"/>
        <w:ind w:left="360"/>
      </w:pPr>
      <w:r w:rsidRPr="008C01D7">
        <w:t>Show what res</w:t>
      </w:r>
      <w:r w:rsidR="00BB3629" w:rsidRPr="008C01D7">
        <w:t>ources are needed for each task and who is responsible for delivering that task</w:t>
      </w:r>
    </w:p>
    <w:p w:rsidR="00F06A5C" w:rsidRPr="008C01D7" w:rsidRDefault="00BB3629" w:rsidP="008C01D7">
      <w:pPr>
        <w:pStyle w:val="ListBullet"/>
        <w:tabs>
          <w:tab w:val="num" w:pos="360"/>
        </w:tabs>
        <w:spacing w:after="120"/>
        <w:ind w:left="360"/>
      </w:pPr>
      <w:r w:rsidRPr="008C01D7">
        <w:t xml:space="preserve">Include a risk register that highlights the risks to task and project delivery as </w:t>
      </w:r>
      <w:r w:rsidR="00F06A5C" w:rsidRPr="008C01D7">
        <w:t>they emerge</w:t>
      </w:r>
    </w:p>
    <w:p w:rsidR="00BB3629" w:rsidRPr="00F06A5C" w:rsidRDefault="00BB3629" w:rsidP="008C01D7">
      <w:pPr>
        <w:pStyle w:val="ListBullet"/>
        <w:tabs>
          <w:tab w:val="num" w:pos="360"/>
        </w:tabs>
        <w:ind w:left="360"/>
        <w:rPr>
          <w:szCs w:val="22"/>
        </w:rPr>
      </w:pPr>
      <w:r w:rsidRPr="008C01D7">
        <w:t>This wi</w:t>
      </w:r>
      <w:r w:rsidRPr="00F06A5C">
        <w:rPr>
          <w:szCs w:val="22"/>
        </w:rPr>
        <w:t>ll enable prompt corrective action to be taken to m</w:t>
      </w:r>
      <w:r w:rsidR="00F06A5C" w:rsidRPr="00F06A5C">
        <w:rPr>
          <w:szCs w:val="22"/>
        </w:rPr>
        <w:t>inimise or even remove the risk</w:t>
      </w:r>
    </w:p>
    <w:p w:rsidR="00FF3EA8" w:rsidRPr="00940E1A" w:rsidRDefault="00BB3629" w:rsidP="00940E1A">
      <w:pPr>
        <w:pStyle w:val="BodyText"/>
      </w:pPr>
      <w:r w:rsidRPr="00940E1A">
        <w:t xml:space="preserve">It is important that the project plan is </w:t>
      </w:r>
      <w:r w:rsidR="00FF3EA8" w:rsidRPr="00940E1A">
        <w:t xml:space="preserve">updated </w:t>
      </w:r>
      <w:r w:rsidRPr="00940E1A">
        <w:t xml:space="preserve">and reviewed </w:t>
      </w:r>
      <w:r w:rsidR="00FF3EA8" w:rsidRPr="00940E1A">
        <w:t xml:space="preserve">regularly to </w:t>
      </w:r>
      <w:r w:rsidRPr="00940E1A">
        <w:t xml:space="preserve">ensure tight control of the project as it proceeds. You may use a table, such as the one below, </w:t>
      </w:r>
      <w:r w:rsidR="00CC5A5D" w:rsidRPr="00940E1A">
        <w:t xml:space="preserve">which demonstrates how you might plan the tendering process, </w:t>
      </w:r>
      <w:r w:rsidRPr="00940E1A">
        <w:t>to help this process.</w:t>
      </w:r>
    </w:p>
    <w:tbl>
      <w:tblPr>
        <w:tblStyle w:val="TableGrid"/>
        <w:tblW w:w="10091"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134"/>
        <w:gridCol w:w="2948"/>
        <w:gridCol w:w="1247"/>
        <w:gridCol w:w="1247"/>
        <w:gridCol w:w="1247"/>
        <w:gridCol w:w="2268"/>
      </w:tblGrid>
      <w:tr w:rsidR="008C01D7" w:rsidRPr="008C01D7" w:rsidTr="00085C8C">
        <w:trPr>
          <w:cantSplit/>
          <w:tblHeader/>
        </w:trPr>
        <w:tc>
          <w:tcPr>
            <w:tcW w:w="1134" w:type="dxa"/>
            <w:shd w:val="clear" w:color="auto" w:fill="0B9444"/>
          </w:tcPr>
          <w:p w:rsidR="00BB3629" w:rsidRPr="008C01D7" w:rsidRDefault="00BB3629" w:rsidP="008C01D7">
            <w:pPr>
              <w:pStyle w:val="BodyText"/>
              <w:spacing w:after="0"/>
              <w:rPr>
                <w:b/>
                <w:color w:val="FFFFFF" w:themeColor="background1"/>
              </w:rPr>
            </w:pPr>
            <w:r w:rsidRPr="008C01D7">
              <w:rPr>
                <w:b/>
                <w:color w:val="FFFFFF" w:themeColor="background1"/>
              </w:rPr>
              <w:t>Task ID</w:t>
            </w:r>
          </w:p>
        </w:tc>
        <w:tc>
          <w:tcPr>
            <w:tcW w:w="2948" w:type="dxa"/>
            <w:shd w:val="clear" w:color="auto" w:fill="0B9444"/>
          </w:tcPr>
          <w:p w:rsidR="00BB3629" w:rsidRPr="008C01D7" w:rsidRDefault="00BB3629" w:rsidP="008C01D7">
            <w:pPr>
              <w:pStyle w:val="BodyText"/>
              <w:spacing w:after="0"/>
              <w:rPr>
                <w:b/>
                <w:color w:val="FFFFFF" w:themeColor="background1"/>
              </w:rPr>
            </w:pPr>
            <w:r w:rsidRPr="008C01D7">
              <w:rPr>
                <w:b/>
                <w:color w:val="FFFFFF" w:themeColor="background1"/>
              </w:rPr>
              <w:t>Task name</w:t>
            </w:r>
          </w:p>
        </w:tc>
        <w:tc>
          <w:tcPr>
            <w:tcW w:w="1247" w:type="dxa"/>
            <w:shd w:val="clear" w:color="auto" w:fill="0B9444"/>
          </w:tcPr>
          <w:p w:rsidR="00BB3629" w:rsidRPr="008C01D7" w:rsidRDefault="00BB3629" w:rsidP="008C01D7">
            <w:pPr>
              <w:pStyle w:val="BodyText"/>
              <w:spacing w:after="0"/>
              <w:rPr>
                <w:b/>
                <w:color w:val="FFFFFF" w:themeColor="background1"/>
              </w:rPr>
            </w:pPr>
            <w:r w:rsidRPr="008C01D7">
              <w:rPr>
                <w:b/>
                <w:color w:val="FFFFFF" w:themeColor="background1"/>
              </w:rPr>
              <w:t>Duration</w:t>
            </w:r>
          </w:p>
        </w:tc>
        <w:tc>
          <w:tcPr>
            <w:tcW w:w="1247" w:type="dxa"/>
            <w:shd w:val="clear" w:color="auto" w:fill="0B9444"/>
          </w:tcPr>
          <w:p w:rsidR="00BB3629" w:rsidRPr="008C01D7" w:rsidRDefault="00BB3629" w:rsidP="008C01D7">
            <w:pPr>
              <w:pStyle w:val="BodyText"/>
              <w:spacing w:after="0"/>
              <w:rPr>
                <w:b/>
                <w:color w:val="FFFFFF" w:themeColor="background1"/>
              </w:rPr>
            </w:pPr>
            <w:r w:rsidRPr="008C01D7">
              <w:rPr>
                <w:b/>
                <w:color w:val="FFFFFF" w:themeColor="background1"/>
              </w:rPr>
              <w:t>Start</w:t>
            </w:r>
          </w:p>
        </w:tc>
        <w:tc>
          <w:tcPr>
            <w:tcW w:w="1247" w:type="dxa"/>
            <w:shd w:val="clear" w:color="auto" w:fill="0B9444"/>
          </w:tcPr>
          <w:p w:rsidR="00BB3629" w:rsidRPr="008C01D7" w:rsidRDefault="00BB3629" w:rsidP="008C01D7">
            <w:pPr>
              <w:pStyle w:val="BodyText"/>
              <w:spacing w:after="0"/>
              <w:rPr>
                <w:b/>
                <w:color w:val="FFFFFF" w:themeColor="background1"/>
              </w:rPr>
            </w:pPr>
            <w:r w:rsidRPr="008C01D7">
              <w:rPr>
                <w:b/>
                <w:color w:val="FFFFFF" w:themeColor="background1"/>
              </w:rPr>
              <w:t>Finish</w:t>
            </w:r>
          </w:p>
        </w:tc>
        <w:tc>
          <w:tcPr>
            <w:tcW w:w="2268" w:type="dxa"/>
            <w:shd w:val="clear" w:color="auto" w:fill="0B9444"/>
          </w:tcPr>
          <w:p w:rsidR="00BB3629" w:rsidRPr="008C01D7" w:rsidRDefault="00BB3629" w:rsidP="008C01D7">
            <w:pPr>
              <w:pStyle w:val="BodyText"/>
              <w:spacing w:after="0"/>
              <w:rPr>
                <w:b/>
                <w:color w:val="FFFFFF" w:themeColor="background1"/>
              </w:rPr>
            </w:pPr>
            <w:r w:rsidRPr="008C01D7">
              <w:rPr>
                <w:b/>
                <w:color w:val="FFFFFF" w:themeColor="background1"/>
              </w:rPr>
              <w:t>Task Lead</w:t>
            </w:r>
          </w:p>
        </w:tc>
      </w:tr>
      <w:tr w:rsidR="00CC5A5D" w:rsidRPr="00F06A5C" w:rsidTr="00085C8C">
        <w:trPr>
          <w:cantSplit/>
        </w:trPr>
        <w:tc>
          <w:tcPr>
            <w:tcW w:w="1134" w:type="dxa"/>
          </w:tcPr>
          <w:p w:rsidR="00BB3629" w:rsidRPr="008C01D7" w:rsidRDefault="00CC5A5D" w:rsidP="008C01D7">
            <w:pPr>
              <w:pStyle w:val="BodyText"/>
              <w:spacing w:after="0"/>
              <w:rPr>
                <w:b/>
              </w:rPr>
            </w:pPr>
            <w:r w:rsidRPr="008C01D7">
              <w:rPr>
                <w:b/>
              </w:rPr>
              <w:t>1</w:t>
            </w:r>
          </w:p>
        </w:tc>
        <w:tc>
          <w:tcPr>
            <w:tcW w:w="2948" w:type="dxa"/>
          </w:tcPr>
          <w:p w:rsidR="00BB3629" w:rsidRPr="00F06A5C" w:rsidRDefault="00CC5A5D" w:rsidP="008C01D7">
            <w:pPr>
              <w:pStyle w:val="BodyText"/>
              <w:spacing w:after="0"/>
            </w:pPr>
            <w:r w:rsidRPr="008C01D7">
              <w:t>Write tender</w:t>
            </w:r>
          </w:p>
        </w:tc>
        <w:tc>
          <w:tcPr>
            <w:tcW w:w="1247" w:type="dxa"/>
          </w:tcPr>
          <w:p w:rsidR="00BB3629" w:rsidRPr="00F06A5C" w:rsidRDefault="00CC5A5D" w:rsidP="008C01D7">
            <w:pPr>
              <w:pStyle w:val="BodyText"/>
              <w:spacing w:after="0"/>
            </w:pPr>
            <w:r w:rsidRPr="008C01D7">
              <w:t>5 days</w:t>
            </w:r>
          </w:p>
        </w:tc>
        <w:tc>
          <w:tcPr>
            <w:tcW w:w="1247" w:type="dxa"/>
          </w:tcPr>
          <w:p w:rsidR="00BB3629" w:rsidRPr="00F06A5C" w:rsidRDefault="00CC5A5D" w:rsidP="008C01D7">
            <w:pPr>
              <w:pStyle w:val="BodyText"/>
              <w:spacing w:after="0"/>
            </w:pPr>
            <w:r w:rsidRPr="008C01D7">
              <w:t>5/9/16</w:t>
            </w:r>
          </w:p>
        </w:tc>
        <w:tc>
          <w:tcPr>
            <w:tcW w:w="1247" w:type="dxa"/>
          </w:tcPr>
          <w:p w:rsidR="00BB3629" w:rsidRPr="00F06A5C" w:rsidRDefault="00CC5A5D" w:rsidP="008C01D7">
            <w:pPr>
              <w:pStyle w:val="BodyText"/>
              <w:spacing w:after="0"/>
            </w:pPr>
            <w:r w:rsidRPr="008C01D7">
              <w:t>12/9/16</w:t>
            </w:r>
          </w:p>
        </w:tc>
        <w:tc>
          <w:tcPr>
            <w:tcW w:w="2268" w:type="dxa"/>
          </w:tcPr>
          <w:p w:rsidR="00BB3629" w:rsidRPr="00F06A5C" w:rsidRDefault="00CC5A5D" w:rsidP="008C01D7">
            <w:pPr>
              <w:pStyle w:val="BodyText"/>
              <w:spacing w:after="0"/>
            </w:pPr>
            <w:r w:rsidRPr="008C01D7">
              <w:t>Contract services</w:t>
            </w:r>
          </w:p>
        </w:tc>
      </w:tr>
      <w:tr w:rsidR="00CC5A5D" w:rsidRPr="00F06A5C" w:rsidTr="00085C8C">
        <w:trPr>
          <w:cantSplit/>
        </w:trPr>
        <w:tc>
          <w:tcPr>
            <w:tcW w:w="1134" w:type="dxa"/>
          </w:tcPr>
          <w:p w:rsidR="00CC5A5D" w:rsidRPr="008C01D7" w:rsidRDefault="00CC5A5D" w:rsidP="008C01D7">
            <w:pPr>
              <w:pStyle w:val="BodyText"/>
              <w:spacing w:after="0"/>
              <w:rPr>
                <w:b/>
              </w:rPr>
            </w:pPr>
            <w:r w:rsidRPr="008C01D7">
              <w:rPr>
                <w:b/>
              </w:rPr>
              <w:t>2</w:t>
            </w:r>
          </w:p>
        </w:tc>
        <w:tc>
          <w:tcPr>
            <w:tcW w:w="2948" w:type="dxa"/>
          </w:tcPr>
          <w:p w:rsidR="00CC5A5D" w:rsidRPr="00F06A5C" w:rsidRDefault="00CC5A5D" w:rsidP="008C01D7">
            <w:pPr>
              <w:pStyle w:val="BodyText"/>
              <w:spacing w:after="0"/>
            </w:pPr>
            <w:r w:rsidRPr="008C01D7">
              <w:t>Issue tender</w:t>
            </w:r>
          </w:p>
        </w:tc>
        <w:tc>
          <w:tcPr>
            <w:tcW w:w="1247" w:type="dxa"/>
          </w:tcPr>
          <w:p w:rsidR="00CC5A5D" w:rsidRPr="00F06A5C" w:rsidRDefault="00CC5A5D" w:rsidP="008C01D7">
            <w:pPr>
              <w:pStyle w:val="BodyText"/>
              <w:spacing w:after="0"/>
            </w:pPr>
            <w:r w:rsidRPr="008C01D7">
              <w:t>1 day</w:t>
            </w:r>
          </w:p>
        </w:tc>
        <w:tc>
          <w:tcPr>
            <w:tcW w:w="1247" w:type="dxa"/>
          </w:tcPr>
          <w:p w:rsidR="00CC5A5D" w:rsidRPr="00F06A5C" w:rsidRDefault="00CC5A5D" w:rsidP="008C01D7">
            <w:pPr>
              <w:pStyle w:val="BodyText"/>
              <w:spacing w:after="0"/>
            </w:pPr>
            <w:r w:rsidRPr="008C01D7">
              <w:t>12/9/16</w:t>
            </w:r>
          </w:p>
        </w:tc>
        <w:tc>
          <w:tcPr>
            <w:tcW w:w="1247" w:type="dxa"/>
          </w:tcPr>
          <w:p w:rsidR="00CC5A5D" w:rsidRPr="00F06A5C" w:rsidRDefault="00CC5A5D" w:rsidP="008C01D7">
            <w:pPr>
              <w:pStyle w:val="BodyText"/>
              <w:spacing w:after="0"/>
            </w:pPr>
            <w:r w:rsidRPr="008C01D7">
              <w:t>19/9/16</w:t>
            </w:r>
          </w:p>
        </w:tc>
        <w:tc>
          <w:tcPr>
            <w:tcW w:w="2268" w:type="dxa"/>
          </w:tcPr>
          <w:p w:rsidR="00CC5A5D" w:rsidRPr="00F06A5C" w:rsidRDefault="00CC5A5D" w:rsidP="008C01D7">
            <w:pPr>
              <w:pStyle w:val="BodyText"/>
              <w:spacing w:after="0"/>
            </w:pPr>
            <w:r w:rsidRPr="008C01D7">
              <w:t>Contract services</w:t>
            </w:r>
          </w:p>
        </w:tc>
      </w:tr>
      <w:tr w:rsidR="00CC5A5D" w:rsidRPr="00F06A5C" w:rsidTr="00085C8C">
        <w:trPr>
          <w:cantSplit/>
        </w:trPr>
        <w:tc>
          <w:tcPr>
            <w:tcW w:w="1134" w:type="dxa"/>
          </w:tcPr>
          <w:p w:rsidR="00CC5A5D" w:rsidRPr="008C01D7" w:rsidRDefault="00CC5A5D" w:rsidP="008C01D7">
            <w:pPr>
              <w:pStyle w:val="BodyText"/>
              <w:spacing w:after="0"/>
              <w:rPr>
                <w:b/>
              </w:rPr>
            </w:pPr>
            <w:r w:rsidRPr="008C01D7">
              <w:rPr>
                <w:b/>
              </w:rPr>
              <w:t>3</w:t>
            </w:r>
          </w:p>
        </w:tc>
        <w:tc>
          <w:tcPr>
            <w:tcW w:w="2948" w:type="dxa"/>
          </w:tcPr>
          <w:p w:rsidR="00CC5A5D" w:rsidRPr="00F06A5C" w:rsidRDefault="00CC5A5D" w:rsidP="008C01D7">
            <w:pPr>
              <w:pStyle w:val="BodyText"/>
              <w:spacing w:after="0"/>
            </w:pPr>
            <w:r w:rsidRPr="008C01D7">
              <w:t xml:space="preserve">Tender return </w:t>
            </w:r>
          </w:p>
        </w:tc>
        <w:tc>
          <w:tcPr>
            <w:tcW w:w="1247" w:type="dxa"/>
          </w:tcPr>
          <w:p w:rsidR="00CC5A5D" w:rsidRPr="00F06A5C" w:rsidRDefault="00CC5A5D" w:rsidP="008C01D7">
            <w:pPr>
              <w:pStyle w:val="BodyText"/>
              <w:spacing w:after="0"/>
            </w:pPr>
          </w:p>
        </w:tc>
        <w:tc>
          <w:tcPr>
            <w:tcW w:w="1247" w:type="dxa"/>
          </w:tcPr>
          <w:p w:rsidR="00CC5A5D" w:rsidRPr="00F06A5C" w:rsidRDefault="00CC5A5D" w:rsidP="008C01D7">
            <w:pPr>
              <w:pStyle w:val="BodyText"/>
              <w:spacing w:after="0"/>
            </w:pPr>
            <w:r w:rsidRPr="008C01D7">
              <w:t>19/9/16</w:t>
            </w:r>
          </w:p>
        </w:tc>
        <w:tc>
          <w:tcPr>
            <w:tcW w:w="1247" w:type="dxa"/>
          </w:tcPr>
          <w:p w:rsidR="00CC5A5D" w:rsidRPr="00F06A5C" w:rsidRDefault="00CC5A5D" w:rsidP="008C01D7">
            <w:pPr>
              <w:pStyle w:val="BodyText"/>
              <w:spacing w:after="0"/>
            </w:pPr>
            <w:r w:rsidRPr="008C01D7">
              <w:t>17/10/16</w:t>
            </w:r>
          </w:p>
        </w:tc>
        <w:tc>
          <w:tcPr>
            <w:tcW w:w="2268" w:type="dxa"/>
          </w:tcPr>
          <w:p w:rsidR="00CC5A5D" w:rsidRPr="00F06A5C" w:rsidRDefault="00CC5A5D" w:rsidP="008C01D7">
            <w:pPr>
              <w:pStyle w:val="BodyText"/>
              <w:spacing w:after="0"/>
            </w:pPr>
            <w:r w:rsidRPr="008C01D7">
              <w:t>Contract services</w:t>
            </w:r>
          </w:p>
        </w:tc>
      </w:tr>
      <w:tr w:rsidR="00CC5A5D" w:rsidRPr="00F06A5C" w:rsidTr="00085C8C">
        <w:trPr>
          <w:cantSplit/>
        </w:trPr>
        <w:tc>
          <w:tcPr>
            <w:tcW w:w="1134" w:type="dxa"/>
          </w:tcPr>
          <w:p w:rsidR="00BB3629" w:rsidRPr="008C01D7" w:rsidRDefault="00CC5A5D" w:rsidP="008C01D7">
            <w:pPr>
              <w:pStyle w:val="BodyText"/>
              <w:spacing w:after="0"/>
              <w:rPr>
                <w:b/>
              </w:rPr>
            </w:pPr>
            <w:r w:rsidRPr="008C01D7">
              <w:rPr>
                <w:b/>
              </w:rPr>
              <w:t>4</w:t>
            </w:r>
          </w:p>
        </w:tc>
        <w:tc>
          <w:tcPr>
            <w:tcW w:w="2948" w:type="dxa"/>
          </w:tcPr>
          <w:p w:rsidR="00BB3629" w:rsidRPr="00F06A5C" w:rsidRDefault="00CC5A5D" w:rsidP="008C01D7">
            <w:pPr>
              <w:pStyle w:val="BodyText"/>
              <w:spacing w:after="0"/>
            </w:pPr>
            <w:r w:rsidRPr="008C01D7">
              <w:t>Evaluate tenders</w:t>
            </w:r>
          </w:p>
        </w:tc>
        <w:tc>
          <w:tcPr>
            <w:tcW w:w="1247" w:type="dxa"/>
          </w:tcPr>
          <w:p w:rsidR="00BB3629" w:rsidRPr="00F06A5C" w:rsidRDefault="00CC5A5D" w:rsidP="008C01D7">
            <w:pPr>
              <w:pStyle w:val="BodyText"/>
              <w:spacing w:after="0"/>
            </w:pPr>
            <w:r w:rsidRPr="008C01D7">
              <w:t>3 days</w:t>
            </w:r>
          </w:p>
        </w:tc>
        <w:tc>
          <w:tcPr>
            <w:tcW w:w="1247" w:type="dxa"/>
          </w:tcPr>
          <w:p w:rsidR="00BB3629" w:rsidRPr="00F06A5C" w:rsidRDefault="00CC5A5D" w:rsidP="008C01D7">
            <w:pPr>
              <w:pStyle w:val="BodyText"/>
              <w:spacing w:after="0"/>
            </w:pPr>
            <w:r w:rsidRPr="008C01D7">
              <w:t>17/10/16</w:t>
            </w:r>
          </w:p>
        </w:tc>
        <w:tc>
          <w:tcPr>
            <w:tcW w:w="1247" w:type="dxa"/>
          </w:tcPr>
          <w:p w:rsidR="00BB3629" w:rsidRPr="00F06A5C" w:rsidRDefault="00CC5A5D" w:rsidP="008C01D7">
            <w:pPr>
              <w:pStyle w:val="BodyText"/>
              <w:spacing w:after="0"/>
            </w:pPr>
            <w:r w:rsidRPr="008C01D7">
              <w:t>31/10/16</w:t>
            </w:r>
          </w:p>
        </w:tc>
        <w:tc>
          <w:tcPr>
            <w:tcW w:w="2268" w:type="dxa"/>
          </w:tcPr>
          <w:p w:rsidR="00BB3629" w:rsidRPr="00F06A5C" w:rsidRDefault="00CC5A5D" w:rsidP="008C01D7">
            <w:pPr>
              <w:pStyle w:val="BodyText"/>
              <w:spacing w:after="0"/>
            </w:pPr>
            <w:r w:rsidRPr="008C01D7">
              <w:t>Project Board</w:t>
            </w:r>
          </w:p>
        </w:tc>
      </w:tr>
      <w:tr w:rsidR="00CC5A5D" w:rsidRPr="00F06A5C" w:rsidTr="00085C8C">
        <w:trPr>
          <w:cantSplit/>
        </w:trPr>
        <w:tc>
          <w:tcPr>
            <w:tcW w:w="1134" w:type="dxa"/>
          </w:tcPr>
          <w:p w:rsidR="00BB3629" w:rsidRPr="008C01D7" w:rsidRDefault="00CC5A5D" w:rsidP="008C01D7">
            <w:pPr>
              <w:pStyle w:val="BodyText"/>
              <w:spacing w:after="0"/>
              <w:rPr>
                <w:b/>
              </w:rPr>
            </w:pPr>
            <w:r w:rsidRPr="008C01D7">
              <w:rPr>
                <w:b/>
              </w:rPr>
              <w:t>5</w:t>
            </w:r>
          </w:p>
        </w:tc>
        <w:tc>
          <w:tcPr>
            <w:tcW w:w="2948" w:type="dxa"/>
          </w:tcPr>
          <w:p w:rsidR="00BB3629" w:rsidRPr="00F06A5C" w:rsidRDefault="00CC5A5D" w:rsidP="008C01D7">
            <w:pPr>
              <w:pStyle w:val="BodyText"/>
              <w:spacing w:after="0"/>
            </w:pPr>
            <w:r w:rsidRPr="008C01D7">
              <w:t>Decision re contractor</w:t>
            </w:r>
          </w:p>
        </w:tc>
        <w:tc>
          <w:tcPr>
            <w:tcW w:w="1247" w:type="dxa"/>
          </w:tcPr>
          <w:p w:rsidR="00BB3629" w:rsidRPr="00F06A5C" w:rsidRDefault="00CC5A5D" w:rsidP="008C01D7">
            <w:pPr>
              <w:pStyle w:val="BodyText"/>
              <w:spacing w:after="0"/>
            </w:pPr>
            <w:r w:rsidRPr="008C01D7">
              <w:t>1 day</w:t>
            </w:r>
          </w:p>
        </w:tc>
        <w:tc>
          <w:tcPr>
            <w:tcW w:w="1247" w:type="dxa"/>
          </w:tcPr>
          <w:p w:rsidR="00BB3629" w:rsidRPr="00F06A5C" w:rsidRDefault="00CC5A5D" w:rsidP="008C01D7">
            <w:pPr>
              <w:pStyle w:val="BodyText"/>
              <w:spacing w:after="0"/>
            </w:pPr>
            <w:r w:rsidRPr="008C01D7">
              <w:t>31/10/16</w:t>
            </w:r>
          </w:p>
        </w:tc>
        <w:tc>
          <w:tcPr>
            <w:tcW w:w="1247" w:type="dxa"/>
          </w:tcPr>
          <w:p w:rsidR="00BB3629" w:rsidRPr="00F06A5C" w:rsidRDefault="00CC5A5D" w:rsidP="008C01D7">
            <w:pPr>
              <w:pStyle w:val="BodyText"/>
              <w:spacing w:after="0"/>
            </w:pPr>
            <w:r w:rsidRPr="008C01D7">
              <w:t>7/11/16</w:t>
            </w:r>
          </w:p>
        </w:tc>
        <w:tc>
          <w:tcPr>
            <w:tcW w:w="2268" w:type="dxa"/>
          </w:tcPr>
          <w:p w:rsidR="00BB3629" w:rsidRPr="00F06A5C" w:rsidRDefault="00CC5A5D" w:rsidP="008C01D7">
            <w:pPr>
              <w:pStyle w:val="BodyText"/>
              <w:spacing w:after="0"/>
            </w:pPr>
            <w:r w:rsidRPr="008C01D7">
              <w:t>Project Board</w:t>
            </w:r>
          </w:p>
        </w:tc>
      </w:tr>
      <w:tr w:rsidR="00CC5A5D" w:rsidRPr="00F06A5C" w:rsidTr="00085C8C">
        <w:trPr>
          <w:cantSplit/>
        </w:trPr>
        <w:tc>
          <w:tcPr>
            <w:tcW w:w="1134" w:type="dxa"/>
          </w:tcPr>
          <w:p w:rsidR="00CC5A5D" w:rsidRPr="008C01D7" w:rsidRDefault="00CC5A5D" w:rsidP="008C01D7">
            <w:pPr>
              <w:pStyle w:val="BodyText"/>
              <w:spacing w:after="0"/>
              <w:rPr>
                <w:b/>
              </w:rPr>
            </w:pPr>
            <w:r w:rsidRPr="008C01D7">
              <w:rPr>
                <w:b/>
              </w:rPr>
              <w:t>6</w:t>
            </w:r>
          </w:p>
        </w:tc>
        <w:tc>
          <w:tcPr>
            <w:tcW w:w="2948" w:type="dxa"/>
          </w:tcPr>
          <w:p w:rsidR="00CC5A5D" w:rsidRPr="00F06A5C" w:rsidRDefault="00CC5A5D" w:rsidP="008C01D7">
            <w:pPr>
              <w:pStyle w:val="BodyText"/>
              <w:spacing w:after="0"/>
            </w:pPr>
            <w:r w:rsidRPr="008C01D7">
              <w:t>Prepare and issue contract</w:t>
            </w:r>
          </w:p>
        </w:tc>
        <w:tc>
          <w:tcPr>
            <w:tcW w:w="1247" w:type="dxa"/>
          </w:tcPr>
          <w:p w:rsidR="00CC5A5D" w:rsidRPr="00F06A5C" w:rsidRDefault="00CC5A5D" w:rsidP="008C01D7">
            <w:pPr>
              <w:pStyle w:val="BodyText"/>
              <w:spacing w:after="0"/>
            </w:pPr>
            <w:r w:rsidRPr="008C01D7">
              <w:t>5 days</w:t>
            </w:r>
          </w:p>
        </w:tc>
        <w:tc>
          <w:tcPr>
            <w:tcW w:w="1247" w:type="dxa"/>
          </w:tcPr>
          <w:p w:rsidR="00CC5A5D" w:rsidRPr="00F06A5C" w:rsidRDefault="00CC5A5D" w:rsidP="008C01D7">
            <w:pPr>
              <w:pStyle w:val="BodyText"/>
              <w:spacing w:after="0"/>
            </w:pPr>
            <w:r w:rsidRPr="008C01D7">
              <w:t>7/11/16</w:t>
            </w:r>
          </w:p>
        </w:tc>
        <w:tc>
          <w:tcPr>
            <w:tcW w:w="1247" w:type="dxa"/>
          </w:tcPr>
          <w:p w:rsidR="00CC5A5D" w:rsidRPr="00F06A5C" w:rsidRDefault="00CC5A5D" w:rsidP="008C01D7">
            <w:pPr>
              <w:pStyle w:val="BodyText"/>
              <w:spacing w:after="0"/>
            </w:pPr>
            <w:r w:rsidRPr="008C01D7">
              <w:t>21/11/16</w:t>
            </w:r>
          </w:p>
        </w:tc>
        <w:tc>
          <w:tcPr>
            <w:tcW w:w="2268" w:type="dxa"/>
          </w:tcPr>
          <w:p w:rsidR="00CC5A5D" w:rsidRPr="00F06A5C" w:rsidRDefault="00CC5A5D" w:rsidP="008C01D7">
            <w:pPr>
              <w:pStyle w:val="BodyText"/>
              <w:spacing w:after="0"/>
            </w:pPr>
            <w:r w:rsidRPr="008C01D7">
              <w:t>Contract services</w:t>
            </w:r>
          </w:p>
        </w:tc>
      </w:tr>
    </w:tbl>
    <w:p w:rsidR="00CC5A5D" w:rsidRPr="00F06A5C" w:rsidRDefault="00CC5A5D" w:rsidP="008C01D7">
      <w:pPr>
        <w:pStyle w:val="BodyText"/>
        <w:spacing w:before="240"/>
        <w:rPr>
          <w:szCs w:val="22"/>
        </w:rPr>
      </w:pPr>
      <w:r w:rsidRPr="00F06A5C">
        <w:rPr>
          <w:szCs w:val="22"/>
        </w:rPr>
        <w:t xml:space="preserve">To </w:t>
      </w:r>
      <w:r w:rsidRPr="00940E1A">
        <w:t>demonstrate</w:t>
      </w:r>
      <w:r w:rsidRPr="00F06A5C">
        <w:rPr>
          <w:szCs w:val="22"/>
        </w:rPr>
        <w:t xml:space="preserve"> how this works, using the example of issuing the tender, the table states that this will take one day to do, and that it should happen sometime between the </w:t>
      </w:r>
      <w:r w:rsidR="005D5AE9" w:rsidRPr="00F06A5C">
        <w:rPr>
          <w:szCs w:val="22"/>
        </w:rPr>
        <w:t>12</w:t>
      </w:r>
      <w:r w:rsidRPr="00F06A5C">
        <w:rPr>
          <w:szCs w:val="22"/>
        </w:rPr>
        <w:t xml:space="preserve"> and </w:t>
      </w:r>
      <w:r w:rsidR="005D5AE9" w:rsidRPr="00F06A5C">
        <w:rPr>
          <w:szCs w:val="22"/>
        </w:rPr>
        <w:t>19</w:t>
      </w:r>
      <w:r w:rsidRPr="00F06A5C">
        <w:rPr>
          <w:szCs w:val="22"/>
        </w:rPr>
        <w:t xml:space="preserve"> of September. Contract services department will be responsible for carrying this out.</w:t>
      </w:r>
    </w:p>
    <w:p w:rsidR="00290432" w:rsidRPr="00940E1A" w:rsidRDefault="00290432" w:rsidP="00940E1A">
      <w:pPr>
        <w:pStyle w:val="BodyText"/>
      </w:pPr>
      <w:r w:rsidRPr="00940E1A">
        <w:t>The benefit of this type of approach is that it assigns responsibility for the delivery of the task. Additional tasks can easily be added, or sub-tasks added under the main task headings.</w:t>
      </w:r>
    </w:p>
    <w:p w:rsidR="005D5AE9" w:rsidRPr="00940E1A" w:rsidRDefault="005D5AE9" w:rsidP="00006C2F">
      <w:pPr>
        <w:pStyle w:val="BodyText"/>
        <w:keepNext/>
        <w:spacing w:after="120"/>
      </w:pPr>
      <w:r w:rsidRPr="00940E1A">
        <w:t>Another useful method of presenting a project plan is Gantt charts. The example be</w:t>
      </w:r>
      <w:r w:rsidR="00006C2F">
        <w:t>low shows that in a Gantt chart:</w:t>
      </w:r>
    </w:p>
    <w:p w:rsidR="005D5AE9" w:rsidRPr="008C01D7" w:rsidRDefault="005D5AE9" w:rsidP="00006C2F">
      <w:pPr>
        <w:pStyle w:val="ListBullet"/>
        <w:keepNext/>
        <w:tabs>
          <w:tab w:val="num" w:pos="360"/>
        </w:tabs>
        <w:spacing w:after="120"/>
        <w:ind w:left="360"/>
      </w:pPr>
      <w:r w:rsidRPr="00F06A5C">
        <w:rPr>
          <w:szCs w:val="22"/>
        </w:rPr>
        <w:t>All t</w:t>
      </w:r>
      <w:r w:rsidRPr="008C01D7">
        <w:t xml:space="preserve">he tasks for the </w:t>
      </w:r>
      <w:r w:rsidR="00152CE9">
        <w:t>project are shown down the left-</w:t>
      </w:r>
      <w:r w:rsidRPr="008C01D7">
        <w:t>hand side</w:t>
      </w:r>
    </w:p>
    <w:p w:rsidR="005D5AE9" w:rsidRPr="008C01D7" w:rsidRDefault="005D5AE9" w:rsidP="008C01D7">
      <w:pPr>
        <w:pStyle w:val="ListBullet"/>
        <w:tabs>
          <w:tab w:val="num" w:pos="360"/>
        </w:tabs>
        <w:spacing w:after="120"/>
        <w:ind w:left="360"/>
      </w:pPr>
      <w:r w:rsidRPr="008C01D7">
        <w:t>The duration, start and finish dates for each task are also shown in text d</w:t>
      </w:r>
      <w:r w:rsidR="00152CE9">
        <w:t>own the left-</w:t>
      </w:r>
      <w:r w:rsidRPr="008C01D7">
        <w:t>hand side</w:t>
      </w:r>
    </w:p>
    <w:p w:rsidR="005D5AE9" w:rsidRPr="008C01D7" w:rsidRDefault="005D5AE9" w:rsidP="008C01D7">
      <w:pPr>
        <w:pStyle w:val="ListBullet"/>
        <w:tabs>
          <w:tab w:val="num" w:pos="360"/>
        </w:tabs>
        <w:spacing w:after="120"/>
        <w:ind w:left="360"/>
      </w:pPr>
      <w:r w:rsidRPr="008C01D7">
        <w:t>The start date for each task and how long each is expected to take is shown by the bars on the calendar</w:t>
      </w:r>
    </w:p>
    <w:p w:rsidR="005D5AE9" w:rsidRPr="00F06A5C" w:rsidRDefault="005D5AE9" w:rsidP="008C01D7">
      <w:pPr>
        <w:pStyle w:val="ListBullet"/>
        <w:tabs>
          <w:tab w:val="num" w:pos="360"/>
        </w:tabs>
        <w:ind w:left="360"/>
        <w:rPr>
          <w:szCs w:val="22"/>
        </w:rPr>
      </w:pPr>
      <w:r w:rsidRPr="008C01D7">
        <w:t>The n</w:t>
      </w:r>
      <w:r w:rsidRPr="00F06A5C">
        <w:rPr>
          <w:szCs w:val="22"/>
        </w:rPr>
        <w:t>ames by the side of the tasks show who is responsible for completing them</w:t>
      </w:r>
    </w:p>
    <w:p w:rsidR="005D5AE9" w:rsidRPr="00F06A5C" w:rsidRDefault="00290432" w:rsidP="00940E1A">
      <w:pPr>
        <w:pStyle w:val="BodyText"/>
        <w:rPr>
          <w:szCs w:val="22"/>
        </w:rPr>
      </w:pPr>
      <w:r w:rsidRPr="00F06A5C">
        <w:rPr>
          <w:szCs w:val="22"/>
        </w:rPr>
        <w:t>Using the tendering example again, w</w:t>
      </w:r>
      <w:r w:rsidR="005D5AE9" w:rsidRPr="00F06A5C">
        <w:rPr>
          <w:szCs w:val="22"/>
        </w:rPr>
        <w:t>eek 1 of the project is the start of the project, the week commencing 5 September</w:t>
      </w:r>
      <w:r w:rsidR="00DF4F48">
        <w:rPr>
          <w:szCs w:val="22"/>
        </w:rPr>
        <w:t>.</w:t>
      </w:r>
    </w:p>
    <w:tbl>
      <w:tblPr>
        <w:tblStyle w:val="TableGrid"/>
        <w:tblW w:w="9926"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1134"/>
        <w:gridCol w:w="2948"/>
        <w:gridCol w:w="850"/>
        <w:gridCol w:w="454"/>
        <w:gridCol w:w="454"/>
        <w:gridCol w:w="454"/>
        <w:gridCol w:w="454"/>
        <w:gridCol w:w="454"/>
        <w:gridCol w:w="454"/>
        <w:gridCol w:w="454"/>
        <w:gridCol w:w="454"/>
        <w:gridCol w:w="454"/>
        <w:gridCol w:w="454"/>
        <w:gridCol w:w="454"/>
      </w:tblGrid>
      <w:tr w:rsidR="00006C2F" w:rsidRPr="00006C2F" w:rsidTr="00085C8C">
        <w:trPr>
          <w:cantSplit/>
          <w:tblHeader/>
        </w:trPr>
        <w:tc>
          <w:tcPr>
            <w:tcW w:w="1134" w:type="dxa"/>
            <w:shd w:val="clear" w:color="auto" w:fill="0B9444"/>
          </w:tcPr>
          <w:p w:rsidR="00290432" w:rsidRPr="00006C2F" w:rsidRDefault="00290432" w:rsidP="00006C2F">
            <w:pPr>
              <w:pStyle w:val="BodyText"/>
              <w:spacing w:after="0"/>
              <w:rPr>
                <w:b/>
                <w:color w:val="FFFFFF" w:themeColor="background1"/>
              </w:rPr>
            </w:pPr>
            <w:r w:rsidRPr="00006C2F">
              <w:rPr>
                <w:b/>
                <w:color w:val="FFFFFF" w:themeColor="background1"/>
              </w:rPr>
              <w:lastRenderedPageBreak/>
              <w:t>Task ID</w:t>
            </w:r>
          </w:p>
        </w:tc>
        <w:tc>
          <w:tcPr>
            <w:tcW w:w="2948" w:type="dxa"/>
            <w:shd w:val="clear" w:color="auto" w:fill="0B9444"/>
          </w:tcPr>
          <w:p w:rsidR="00290432" w:rsidRPr="00006C2F" w:rsidRDefault="00290432" w:rsidP="00006C2F">
            <w:pPr>
              <w:pStyle w:val="BodyText"/>
              <w:spacing w:after="0"/>
              <w:rPr>
                <w:b/>
                <w:color w:val="FFFFFF" w:themeColor="background1"/>
              </w:rPr>
            </w:pPr>
            <w:r w:rsidRPr="00006C2F">
              <w:rPr>
                <w:b/>
                <w:color w:val="FFFFFF" w:themeColor="background1"/>
              </w:rPr>
              <w:t>Task name</w:t>
            </w:r>
          </w:p>
        </w:tc>
        <w:tc>
          <w:tcPr>
            <w:tcW w:w="850" w:type="dxa"/>
            <w:shd w:val="clear" w:color="auto" w:fill="0B9444"/>
          </w:tcPr>
          <w:p w:rsidR="00290432" w:rsidRPr="00006C2F" w:rsidRDefault="00290432" w:rsidP="00006C2F">
            <w:pPr>
              <w:pStyle w:val="BodyText"/>
              <w:spacing w:after="0"/>
              <w:rPr>
                <w:b/>
                <w:color w:val="FFFFFF" w:themeColor="background1"/>
              </w:rPr>
            </w:pPr>
            <w:r w:rsidRPr="00006C2F">
              <w:rPr>
                <w:b/>
                <w:color w:val="FFFFFF" w:themeColor="background1"/>
              </w:rPr>
              <w:t>Lead</w:t>
            </w:r>
          </w:p>
        </w:tc>
        <w:tc>
          <w:tcPr>
            <w:tcW w:w="454" w:type="dxa"/>
            <w:shd w:val="clear" w:color="auto" w:fill="0B9444"/>
          </w:tcPr>
          <w:p w:rsidR="00290432" w:rsidRPr="00006C2F" w:rsidRDefault="00290432" w:rsidP="00006C2F">
            <w:pPr>
              <w:pStyle w:val="BodyText"/>
              <w:spacing w:after="0"/>
              <w:jc w:val="center"/>
              <w:rPr>
                <w:b/>
                <w:color w:val="FFFFFF" w:themeColor="background1"/>
              </w:rPr>
            </w:pPr>
            <w:r w:rsidRPr="00006C2F">
              <w:rPr>
                <w:b/>
                <w:color w:val="FFFFFF" w:themeColor="background1"/>
              </w:rPr>
              <w:t>1</w:t>
            </w:r>
          </w:p>
        </w:tc>
        <w:tc>
          <w:tcPr>
            <w:tcW w:w="454" w:type="dxa"/>
            <w:shd w:val="clear" w:color="auto" w:fill="0B9444"/>
          </w:tcPr>
          <w:p w:rsidR="00290432" w:rsidRPr="00006C2F" w:rsidRDefault="00290432" w:rsidP="00006C2F">
            <w:pPr>
              <w:pStyle w:val="BodyText"/>
              <w:spacing w:after="0"/>
              <w:jc w:val="center"/>
              <w:rPr>
                <w:b/>
                <w:color w:val="FFFFFF" w:themeColor="background1"/>
              </w:rPr>
            </w:pPr>
            <w:r w:rsidRPr="00006C2F">
              <w:rPr>
                <w:b/>
                <w:color w:val="FFFFFF" w:themeColor="background1"/>
              </w:rPr>
              <w:t>2</w:t>
            </w:r>
          </w:p>
        </w:tc>
        <w:tc>
          <w:tcPr>
            <w:tcW w:w="454" w:type="dxa"/>
            <w:shd w:val="clear" w:color="auto" w:fill="0B9444"/>
          </w:tcPr>
          <w:p w:rsidR="00290432" w:rsidRPr="00006C2F" w:rsidRDefault="00290432" w:rsidP="00006C2F">
            <w:pPr>
              <w:pStyle w:val="BodyText"/>
              <w:spacing w:after="0"/>
              <w:jc w:val="center"/>
              <w:rPr>
                <w:b/>
                <w:color w:val="FFFFFF" w:themeColor="background1"/>
              </w:rPr>
            </w:pPr>
            <w:r w:rsidRPr="00006C2F">
              <w:rPr>
                <w:b/>
                <w:color w:val="FFFFFF" w:themeColor="background1"/>
              </w:rPr>
              <w:t>3</w:t>
            </w:r>
          </w:p>
        </w:tc>
        <w:tc>
          <w:tcPr>
            <w:tcW w:w="454" w:type="dxa"/>
            <w:shd w:val="clear" w:color="auto" w:fill="0B9444"/>
          </w:tcPr>
          <w:p w:rsidR="00290432" w:rsidRPr="00006C2F" w:rsidRDefault="00290432" w:rsidP="00006C2F">
            <w:pPr>
              <w:pStyle w:val="BodyText"/>
              <w:spacing w:after="0"/>
              <w:jc w:val="center"/>
              <w:rPr>
                <w:b/>
                <w:color w:val="FFFFFF" w:themeColor="background1"/>
              </w:rPr>
            </w:pPr>
            <w:r w:rsidRPr="00006C2F">
              <w:rPr>
                <w:b/>
                <w:color w:val="FFFFFF" w:themeColor="background1"/>
              </w:rPr>
              <w:t>4</w:t>
            </w:r>
          </w:p>
        </w:tc>
        <w:tc>
          <w:tcPr>
            <w:tcW w:w="454" w:type="dxa"/>
            <w:shd w:val="clear" w:color="auto" w:fill="0B9444"/>
          </w:tcPr>
          <w:p w:rsidR="00290432" w:rsidRPr="00006C2F" w:rsidRDefault="00290432" w:rsidP="00006C2F">
            <w:pPr>
              <w:pStyle w:val="BodyText"/>
              <w:spacing w:after="0"/>
              <w:jc w:val="center"/>
              <w:rPr>
                <w:b/>
                <w:color w:val="FFFFFF" w:themeColor="background1"/>
              </w:rPr>
            </w:pPr>
            <w:r w:rsidRPr="00006C2F">
              <w:rPr>
                <w:b/>
                <w:color w:val="FFFFFF" w:themeColor="background1"/>
              </w:rPr>
              <w:t>5</w:t>
            </w:r>
          </w:p>
        </w:tc>
        <w:tc>
          <w:tcPr>
            <w:tcW w:w="454" w:type="dxa"/>
            <w:shd w:val="clear" w:color="auto" w:fill="0B9444"/>
          </w:tcPr>
          <w:p w:rsidR="00290432" w:rsidRPr="00006C2F" w:rsidRDefault="00290432" w:rsidP="00006C2F">
            <w:pPr>
              <w:pStyle w:val="BodyText"/>
              <w:spacing w:after="0"/>
              <w:jc w:val="center"/>
              <w:rPr>
                <w:b/>
                <w:color w:val="FFFFFF" w:themeColor="background1"/>
              </w:rPr>
            </w:pPr>
            <w:r w:rsidRPr="00006C2F">
              <w:rPr>
                <w:b/>
                <w:color w:val="FFFFFF" w:themeColor="background1"/>
              </w:rPr>
              <w:t>6</w:t>
            </w:r>
          </w:p>
        </w:tc>
        <w:tc>
          <w:tcPr>
            <w:tcW w:w="454" w:type="dxa"/>
            <w:shd w:val="clear" w:color="auto" w:fill="0B9444"/>
          </w:tcPr>
          <w:p w:rsidR="00290432" w:rsidRPr="00006C2F" w:rsidRDefault="00290432" w:rsidP="00006C2F">
            <w:pPr>
              <w:pStyle w:val="BodyText"/>
              <w:spacing w:after="0"/>
              <w:jc w:val="center"/>
              <w:rPr>
                <w:b/>
                <w:color w:val="FFFFFF" w:themeColor="background1"/>
              </w:rPr>
            </w:pPr>
            <w:r w:rsidRPr="00006C2F">
              <w:rPr>
                <w:b/>
                <w:color w:val="FFFFFF" w:themeColor="background1"/>
              </w:rPr>
              <w:t>7</w:t>
            </w:r>
          </w:p>
        </w:tc>
        <w:tc>
          <w:tcPr>
            <w:tcW w:w="454" w:type="dxa"/>
            <w:shd w:val="clear" w:color="auto" w:fill="0B9444"/>
          </w:tcPr>
          <w:p w:rsidR="00290432" w:rsidRPr="00006C2F" w:rsidRDefault="00290432" w:rsidP="00006C2F">
            <w:pPr>
              <w:pStyle w:val="BodyText"/>
              <w:spacing w:after="0"/>
              <w:jc w:val="center"/>
              <w:rPr>
                <w:b/>
                <w:color w:val="FFFFFF" w:themeColor="background1"/>
              </w:rPr>
            </w:pPr>
            <w:r w:rsidRPr="00006C2F">
              <w:rPr>
                <w:b/>
                <w:color w:val="FFFFFF" w:themeColor="background1"/>
              </w:rPr>
              <w:t>8</w:t>
            </w:r>
          </w:p>
        </w:tc>
        <w:tc>
          <w:tcPr>
            <w:tcW w:w="454" w:type="dxa"/>
            <w:shd w:val="clear" w:color="auto" w:fill="0B9444"/>
          </w:tcPr>
          <w:p w:rsidR="00290432" w:rsidRPr="00006C2F" w:rsidRDefault="00290432" w:rsidP="00006C2F">
            <w:pPr>
              <w:pStyle w:val="BodyText"/>
              <w:spacing w:after="0"/>
              <w:jc w:val="center"/>
              <w:rPr>
                <w:b/>
                <w:color w:val="FFFFFF" w:themeColor="background1"/>
              </w:rPr>
            </w:pPr>
            <w:r w:rsidRPr="00006C2F">
              <w:rPr>
                <w:b/>
                <w:color w:val="FFFFFF" w:themeColor="background1"/>
              </w:rPr>
              <w:t>9</w:t>
            </w:r>
          </w:p>
        </w:tc>
        <w:tc>
          <w:tcPr>
            <w:tcW w:w="454" w:type="dxa"/>
            <w:shd w:val="clear" w:color="auto" w:fill="0B9444"/>
          </w:tcPr>
          <w:p w:rsidR="00290432" w:rsidRPr="00006C2F" w:rsidRDefault="00290432" w:rsidP="00006C2F">
            <w:pPr>
              <w:pStyle w:val="BodyText"/>
              <w:spacing w:after="0"/>
              <w:jc w:val="center"/>
              <w:rPr>
                <w:b/>
                <w:color w:val="FFFFFF" w:themeColor="background1"/>
              </w:rPr>
            </w:pPr>
            <w:r w:rsidRPr="00006C2F">
              <w:rPr>
                <w:b/>
                <w:color w:val="FFFFFF" w:themeColor="background1"/>
              </w:rPr>
              <w:t>10</w:t>
            </w:r>
          </w:p>
        </w:tc>
        <w:tc>
          <w:tcPr>
            <w:tcW w:w="454" w:type="dxa"/>
            <w:shd w:val="clear" w:color="auto" w:fill="0B9444"/>
          </w:tcPr>
          <w:p w:rsidR="00290432" w:rsidRPr="00006C2F" w:rsidRDefault="00290432" w:rsidP="00006C2F">
            <w:pPr>
              <w:pStyle w:val="BodyText"/>
              <w:spacing w:after="0"/>
              <w:jc w:val="center"/>
              <w:rPr>
                <w:b/>
                <w:color w:val="FFFFFF" w:themeColor="background1"/>
              </w:rPr>
            </w:pPr>
            <w:r w:rsidRPr="00006C2F">
              <w:rPr>
                <w:b/>
                <w:color w:val="FFFFFF" w:themeColor="background1"/>
              </w:rPr>
              <w:t>11</w:t>
            </w:r>
          </w:p>
        </w:tc>
      </w:tr>
      <w:tr w:rsidR="00085C8C" w:rsidRPr="00F06A5C" w:rsidTr="00085C8C">
        <w:trPr>
          <w:cantSplit/>
        </w:trPr>
        <w:tc>
          <w:tcPr>
            <w:tcW w:w="1134" w:type="dxa"/>
          </w:tcPr>
          <w:p w:rsidR="00290432" w:rsidRPr="00006C2F" w:rsidRDefault="00290432" w:rsidP="00006C2F">
            <w:pPr>
              <w:pStyle w:val="BodyText"/>
              <w:spacing w:after="0"/>
              <w:rPr>
                <w:b/>
              </w:rPr>
            </w:pPr>
            <w:r w:rsidRPr="00006C2F">
              <w:rPr>
                <w:b/>
              </w:rPr>
              <w:t>1</w:t>
            </w:r>
          </w:p>
        </w:tc>
        <w:tc>
          <w:tcPr>
            <w:tcW w:w="2948" w:type="dxa"/>
          </w:tcPr>
          <w:p w:rsidR="00290432" w:rsidRPr="00F06A5C" w:rsidRDefault="00290432" w:rsidP="00006C2F">
            <w:pPr>
              <w:pStyle w:val="BodyText"/>
              <w:spacing w:after="0"/>
            </w:pPr>
            <w:r w:rsidRPr="00006C2F">
              <w:t>Write tender</w:t>
            </w:r>
          </w:p>
        </w:tc>
        <w:tc>
          <w:tcPr>
            <w:tcW w:w="850" w:type="dxa"/>
          </w:tcPr>
          <w:p w:rsidR="00290432" w:rsidRPr="00F06A5C" w:rsidRDefault="00290432" w:rsidP="00006C2F">
            <w:pPr>
              <w:pStyle w:val="BodyText"/>
              <w:spacing w:after="0"/>
            </w:pPr>
            <w:r w:rsidRPr="00006C2F">
              <w:t>CS</w:t>
            </w:r>
          </w:p>
        </w:tc>
        <w:tc>
          <w:tcPr>
            <w:tcW w:w="454" w:type="dxa"/>
            <w:shd w:val="clear" w:color="auto" w:fill="000000" w:themeFill="text1"/>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r>
      <w:tr w:rsidR="00085C8C" w:rsidRPr="00F06A5C" w:rsidTr="00085C8C">
        <w:trPr>
          <w:cantSplit/>
        </w:trPr>
        <w:tc>
          <w:tcPr>
            <w:tcW w:w="1134" w:type="dxa"/>
          </w:tcPr>
          <w:p w:rsidR="00290432" w:rsidRPr="00006C2F" w:rsidRDefault="00290432" w:rsidP="00006C2F">
            <w:pPr>
              <w:pStyle w:val="BodyText"/>
              <w:spacing w:after="0"/>
              <w:rPr>
                <w:b/>
              </w:rPr>
            </w:pPr>
            <w:r w:rsidRPr="00006C2F">
              <w:rPr>
                <w:b/>
              </w:rPr>
              <w:t>2</w:t>
            </w:r>
          </w:p>
        </w:tc>
        <w:tc>
          <w:tcPr>
            <w:tcW w:w="2948" w:type="dxa"/>
          </w:tcPr>
          <w:p w:rsidR="00290432" w:rsidRPr="00F06A5C" w:rsidRDefault="00290432" w:rsidP="00006C2F">
            <w:pPr>
              <w:pStyle w:val="BodyText"/>
              <w:spacing w:after="0"/>
            </w:pPr>
            <w:r w:rsidRPr="00006C2F">
              <w:t>Issue tender</w:t>
            </w:r>
          </w:p>
        </w:tc>
        <w:tc>
          <w:tcPr>
            <w:tcW w:w="850" w:type="dxa"/>
          </w:tcPr>
          <w:p w:rsidR="00290432" w:rsidRPr="00F06A5C" w:rsidRDefault="00290432" w:rsidP="00006C2F">
            <w:pPr>
              <w:pStyle w:val="BodyText"/>
              <w:spacing w:after="0"/>
            </w:pPr>
            <w:r w:rsidRPr="00006C2F">
              <w:t>CS</w:t>
            </w:r>
          </w:p>
        </w:tc>
        <w:tc>
          <w:tcPr>
            <w:tcW w:w="454" w:type="dxa"/>
          </w:tcPr>
          <w:p w:rsidR="00290432" w:rsidRPr="00F06A5C" w:rsidRDefault="00290432" w:rsidP="00006C2F">
            <w:pPr>
              <w:pStyle w:val="BodyText"/>
              <w:spacing w:after="0"/>
              <w:jc w:val="center"/>
            </w:pPr>
          </w:p>
        </w:tc>
        <w:tc>
          <w:tcPr>
            <w:tcW w:w="454" w:type="dxa"/>
            <w:shd w:val="clear" w:color="auto" w:fill="000000" w:themeFill="text1"/>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r>
      <w:tr w:rsidR="00085C8C" w:rsidRPr="00F06A5C" w:rsidTr="00085C8C">
        <w:trPr>
          <w:cantSplit/>
        </w:trPr>
        <w:tc>
          <w:tcPr>
            <w:tcW w:w="1134" w:type="dxa"/>
          </w:tcPr>
          <w:p w:rsidR="00290432" w:rsidRPr="00006C2F" w:rsidRDefault="00290432" w:rsidP="00006C2F">
            <w:pPr>
              <w:pStyle w:val="BodyText"/>
              <w:spacing w:after="0"/>
              <w:rPr>
                <w:b/>
              </w:rPr>
            </w:pPr>
            <w:r w:rsidRPr="00006C2F">
              <w:rPr>
                <w:b/>
              </w:rPr>
              <w:t>3</w:t>
            </w:r>
          </w:p>
        </w:tc>
        <w:tc>
          <w:tcPr>
            <w:tcW w:w="2948" w:type="dxa"/>
          </w:tcPr>
          <w:p w:rsidR="00290432" w:rsidRPr="00F06A5C" w:rsidRDefault="00290432" w:rsidP="00006C2F">
            <w:pPr>
              <w:pStyle w:val="BodyText"/>
              <w:spacing w:after="0"/>
            </w:pPr>
            <w:r w:rsidRPr="00006C2F">
              <w:t xml:space="preserve">Tender return </w:t>
            </w:r>
          </w:p>
        </w:tc>
        <w:tc>
          <w:tcPr>
            <w:tcW w:w="850" w:type="dxa"/>
          </w:tcPr>
          <w:p w:rsidR="00290432" w:rsidRPr="00F06A5C" w:rsidRDefault="00290432" w:rsidP="00006C2F">
            <w:pPr>
              <w:pStyle w:val="BodyText"/>
              <w:spacing w:after="0"/>
            </w:pPr>
            <w:r w:rsidRPr="00006C2F">
              <w:t>CS</w:t>
            </w: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shd w:val="clear" w:color="auto" w:fill="000000" w:themeFill="text1"/>
          </w:tcPr>
          <w:p w:rsidR="00290432" w:rsidRPr="00F06A5C" w:rsidRDefault="00290432" w:rsidP="00006C2F">
            <w:pPr>
              <w:pStyle w:val="BodyText"/>
              <w:spacing w:after="0"/>
              <w:jc w:val="center"/>
            </w:pPr>
          </w:p>
        </w:tc>
        <w:tc>
          <w:tcPr>
            <w:tcW w:w="454" w:type="dxa"/>
            <w:shd w:val="clear" w:color="auto" w:fill="000000" w:themeFill="text1"/>
          </w:tcPr>
          <w:p w:rsidR="00290432" w:rsidRPr="00F06A5C" w:rsidRDefault="00290432" w:rsidP="00006C2F">
            <w:pPr>
              <w:pStyle w:val="BodyText"/>
              <w:spacing w:after="0"/>
              <w:jc w:val="center"/>
            </w:pPr>
          </w:p>
        </w:tc>
        <w:tc>
          <w:tcPr>
            <w:tcW w:w="454" w:type="dxa"/>
            <w:shd w:val="clear" w:color="auto" w:fill="000000" w:themeFill="text1"/>
          </w:tcPr>
          <w:p w:rsidR="00290432" w:rsidRPr="00F06A5C" w:rsidRDefault="00290432" w:rsidP="00006C2F">
            <w:pPr>
              <w:pStyle w:val="BodyText"/>
              <w:spacing w:after="0"/>
              <w:jc w:val="center"/>
            </w:pPr>
          </w:p>
        </w:tc>
        <w:tc>
          <w:tcPr>
            <w:tcW w:w="454" w:type="dxa"/>
            <w:shd w:val="clear" w:color="auto" w:fill="000000" w:themeFill="text1"/>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r>
      <w:tr w:rsidR="00085C8C" w:rsidRPr="00F06A5C" w:rsidTr="00085C8C">
        <w:trPr>
          <w:cantSplit/>
        </w:trPr>
        <w:tc>
          <w:tcPr>
            <w:tcW w:w="1134" w:type="dxa"/>
          </w:tcPr>
          <w:p w:rsidR="00290432" w:rsidRPr="00006C2F" w:rsidRDefault="00290432" w:rsidP="00006C2F">
            <w:pPr>
              <w:pStyle w:val="BodyText"/>
              <w:spacing w:after="0"/>
              <w:rPr>
                <w:b/>
              </w:rPr>
            </w:pPr>
            <w:r w:rsidRPr="00006C2F">
              <w:rPr>
                <w:b/>
              </w:rPr>
              <w:t>4</w:t>
            </w:r>
          </w:p>
        </w:tc>
        <w:tc>
          <w:tcPr>
            <w:tcW w:w="2948" w:type="dxa"/>
          </w:tcPr>
          <w:p w:rsidR="00290432" w:rsidRPr="00F06A5C" w:rsidRDefault="00290432" w:rsidP="00006C2F">
            <w:pPr>
              <w:pStyle w:val="BodyText"/>
              <w:spacing w:after="0"/>
            </w:pPr>
            <w:r w:rsidRPr="00006C2F">
              <w:t>Evaluate tenders</w:t>
            </w:r>
          </w:p>
        </w:tc>
        <w:tc>
          <w:tcPr>
            <w:tcW w:w="850" w:type="dxa"/>
          </w:tcPr>
          <w:p w:rsidR="00290432" w:rsidRPr="00F06A5C" w:rsidRDefault="00290432" w:rsidP="00006C2F">
            <w:pPr>
              <w:pStyle w:val="BodyText"/>
              <w:spacing w:after="0"/>
            </w:pPr>
            <w:r w:rsidRPr="00006C2F">
              <w:t>PB</w:t>
            </w: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shd w:val="clear" w:color="auto" w:fill="000000" w:themeFill="text1"/>
          </w:tcPr>
          <w:p w:rsidR="00290432" w:rsidRPr="00F06A5C" w:rsidRDefault="00290432" w:rsidP="00006C2F">
            <w:pPr>
              <w:pStyle w:val="BodyText"/>
              <w:spacing w:after="0"/>
              <w:jc w:val="center"/>
            </w:pPr>
          </w:p>
        </w:tc>
        <w:tc>
          <w:tcPr>
            <w:tcW w:w="454" w:type="dxa"/>
            <w:shd w:val="clear" w:color="auto" w:fill="000000" w:themeFill="text1"/>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r>
      <w:tr w:rsidR="00085C8C" w:rsidRPr="00F06A5C" w:rsidTr="00085C8C">
        <w:trPr>
          <w:cantSplit/>
        </w:trPr>
        <w:tc>
          <w:tcPr>
            <w:tcW w:w="1134" w:type="dxa"/>
          </w:tcPr>
          <w:p w:rsidR="00290432" w:rsidRPr="00006C2F" w:rsidRDefault="00290432" w:rsidP="00006C2F">
            <w:pPr>
              <w:pStyle w:val="BodyText"/>
              <w:spacing w:after="0"/>
              <w:rPr>
                <w:b/>
              </w:rPr>
            </w:pPr>
            <w:r w:rsidRPr="00006C2F">
              <w:rPr>
                <w:b/>
              </w:rPr>
              <w:t>5</w:t>
            </w:r>
          </w:p>
        </w:tc>
        <w:tc>
          <w:tcPr>
            <w:tcW w:w="2948" w:type="dxa"/>
          </w:tcPr>
          <w:p w:rsidR="00290432" w:rsidRPr="00F06A5C" w:rsidRDefault="00290432" w:rsidP="00006C2F">
            <w:pPr>
              <w:pStyle w:val="BodyText"/>
              <w:spacing w:after="0"/>
            </w:pPr>
            <w:r w:rsidRPr="00006C2F">
              <w:t>Decision re contractor</w:t>
            </w:r>
          </w:p>
        </w:tc>
        <w:tc>
          <w:tcPr>
            <w:tcW w:w="850" w:type="dxa"/>
          </w:tcPr>
          <w:p w:rsidR="00290432" w:rsidRPr="00F06A5C" w:rsidRDefault="00290432" w:rsidP="00006C2F">
            <w:pPr>
              <w:pStyle w:val="BodyText"/>
              <w:spacing w:after="0"/>
            </w:pPr>
            <w:r w:rsidRPr="00006C2F">
              <w:t>PB</w:t>
            </w: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shd w:val="clear" w:color="auto" w:fill="000000" w:themeFill="text1"/>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r>
      <w:tr w:rsidR="00085C8C" w:rsidRPr="00F06A5C" w:rsidTr="00085C8C">
        <w:trPr>
          <w:cantSplit/>
        </w:trPr>
        <w:tc>
          <w:tcPr>
            <w:tcW w:w="1134" w:type="dxa"/>
          </w:tcPr>
          <w:p w:rsidR="00290432" w:rsidRPr="00006C2F" w:rsidRDefault="00290432" w:rsidP="00006C2F">
            <w:pPr>
              <w:pStyle w:val="BodyText"/>
              <w:spacing w:after="0"/>
              <w:rPr>
                <w:b/>
              </w:rPr>
            </w:pPr>
            <w:r w:rsidRPr="00006C2F">
              <w:rPr>
                <w:b/>
              </w:rPr>
              <w:t>6</w:t>
            </w:r>
          </w:p>
        </w:tc>
        <w:tc>
          <w:tcPr>
            <w:tcW w:w="2948" w:type="dxa"/>
          </w:tcPr>
          <w:p w:rsidR="00290432" w:rsidRPr="00F06A5C" w:rsidRDefault="00290432" w:rsidP="00006C2F">
            <w:pPr>
              <w:pStyle w:val="BodyText"/>
              <w:spacing w:after="0"/>
            </w:pPr>
            <w:r w:rsidRPr="00006C2F">
              <w:t>Prepare and issue contract</w:t>
            </w:r>
          </w:p>
        </w:tc>
        <w:tc>
          <w:tcPr>
            <w:tcW w:w="850" w:type="dxa"/>
          </w:tcPr>
          <w:p w:rsidR="00290432" w:rsidRPr="00F06A5C" w:rsidRDefault="00290432" w:rsidP="00006C2F">
            <w:pPr>
              <w:pStyle w:val="BodyText"/>
              <w:spacing w:after="0"/>
            </w:pPr>
            <w:r w:rsidRPr="00006C2F">
              <w:t>CS</w:t>
            </w: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tcPr>
          <w:p w:rsidR="00290432" w:rsidRPr="00F06A5C" w:rsidRDefault="00290432" w:rsidP="00006C2F">
            <w:pPr>
              <w:pStyle w:val="BodyText"/>
              <w:spacing w:after="0"/>
              <w:jc w:val="center"/>
            </w:pPr>
          </w:p>
        </w:tc>
        <w:tc>
          <w:tcPr>
            <w:tcW w:w="454" w:type="dxa"/>
            <w:shd w:val="clear" w:color="auto" w:fill="000000" w:themeFill="text1"/>
          </w:tcPr>
          <w:p w:rsidR="00290432" w:rsidRPr="00F06A5C" w:rsidRDefault="00290432" w:rsidP="00006C2F">
            <w:pPr>
              <w:pStyle w:val="BodyText"/>
              <w:spacing w:after="0"/>
              <w:jc w:val="center"/>
            </w:pPr>
          </w:p>
        </w:tc>
        <w:tc>
          <w:tcPr>
            <w:tcW w:w="454" w:type="dxa"/>
            <w:shd w:val="clear" w:color="auto" w:fill="000000" w:themeFill="text1"/>
          </w:tcPr>
          <w:p w:rsidR="00290432" w:rsidRPr="00F06A5C" w:rsidRDefault="00290432" w:rsidP="00006C2F">
            <w:pPr>
              <w:pStyle w:val="BodyText"/>
              <w:spacing w:after="0"/>
              <w:jc w:val="center"/>
            </w:pPr>
          </w:p>
        </w:tc>
      </w:tr>
    </w:tbl>
    <w:p w:rsidR="005D5AE9" w:rsidRPr="00940E1A" w:rsidRDefault="005D5AE9" w:rsidP="008C01D7">
      <w:pPr>
        <w:pStyle w:val="BodyText"/>
        <w:spacing w:before="240"/>
      </w:pPr>
      <w:r w:rsidRPr="00940E1A">
        <w:t>As you can see, a Gantt chart is basically a calendar so you could create one manually on a wallchart or in a spreadsheet.</w:t>
      </w:r>
    </w:p>
    <w:p w:rsidR="00FF3EA8" w:rsidRPr="00940E1A" w:rsidRDefault="00FF3EA8" w:rsidP="00940E1A">
      <w:pPr>
        <w:pStyle w:val="BodyText"/>
      </w:pPr>
      <w:r w:rsidRPr="00940E1A">
        <w:t>There are a number of</w:t>
      </w:r>
      <w:r w:rsidR="00BB3629" w:rsidRPr="00940E1A">
        <w:t xml:space="preserve"> methods you can use for effectively managing complex projects</w:t>
      </w:r>
      <w:r w:rsidR="00C13DF2" w:rsidRPr="00940E1A">
        <w:t>. One</w:t>
      </w:r>
      <w:r w:rsidR="00006C2F">
        <w:t> </w:t>
      </w:r>
      <w:r w:rsidR="00C13DF2" w:rsidRPr="00940E1A">
        <w:t xml:space="preserve">of these </w:t>
      </w:r>
      <w:r w:rsidRPr="00940E1A">
        <w:t>is called PRINCE (</w:t>
      </w:r>
      <w:r w:rsidRPr="00DF4F48">
        <w:rPr>
          <w:b/>
          <w:bCs/>
          <w:color w:val="0A9344"/>
        </w:rPr>
        <w:t>PR</w:t>
      </w:r>
      <w:r w:rsidRPr="00940E1A">
        <w:t xml:space="preserve">ojects </w:t>
      </w:r>
      <w:r w:rsidRPr="00DF4F48">
        <w:rPr>
          <w:b/>
          <w:bCs/>
          <w:color w:val="0A9344"/>
        </w:rPr>
        <w:t>IN</w:t>
      </w:r>
      <w:r w:rsidRPr="00940E1A">
        <w:t xml:space="preserve"> </w:t>
      </w:r>
      <w:r w:rsidRPr="00DF4F48">
        <w:rPr>
          <w:b/>
          <w:bCs/>
          <w:color w:val="0A9344"/>
        </w:rPr>
        <w:t>C</w:t>
      </w:r>
      <w:r w:rsidRPr="00940E1A">
        <w:t xml:space="preserve">ontrolled </w:t>
      </w:r>
      <w:r w:rsidRPr="00DF4F48">
        <w:rPr>
          <w:b/>
          <w:bCs/>
          <w:color w:val="0A9344"/>
        </w:rPr>
        <w:t>E</w:t>
      </w:r>
      <w:r w:rsidRPr="00940E1A">
        <w:t xml:space="preserve">nvironments) and though it was developed to manage large information technology projects, over the years it has increasingly been used to manage major programmes, </w:t>
      </w:r>
      <w:r w:rsidR="00BB3629" w:rsidRPr="00940E1A">
        <w:t xml:space="preserve">particularly in the public sector, </w:t>
      </w:r>
      <w:r w:rsidRPr="00940E1A">
        <w:t>for example the implementation of problem oriented policing in a number of police forces.</w:t>
      </w:r>
    </w:p>
    <w:p w:rsidR="00FF3EA8" w:rsidRPr="00940E1A" w:rsidRDefault="00FF3EA8" w:rsidP="00940E1A">
      <w:pPr>
        <w:pStyle w:val="BodyText"/>
      </w:pPr>
      <w:r w:rsidRPr="00940E1A">
        <w:t>The advantage of methods like PRINCE is that they make it possible to keep tight control over projects, particularly where such projects are complex. They are, however, often time consuming to set up and maintain and so are best used for large and complex projects.</w:t>
      </w:r>
    </w:p>
    <w:p w:rsidR="00290432" w:rsidRPr="00940E1A" w:rsidRDefault="00FF3EA8" w:rsidP="00940E1A">
      <w:pPr>
        <w:pStyle w:val="BodyText"/>
      </w:pPr>
      <w:r w:rsidRPr="00940E1A">
        <w:t xml:space="preserve">There are many other methods that you can use to help to manage projects and you can even buy special project planning software. </w:t>
      </w:r>
    </w:p>
    <w:p w:rsidR="00FF3EA8" w:rsidRPr="00940E1A" w:rsidRDefault="00FF3EA8" w:rsidP="00940E1A">
      <w:pPr>
        <w:pStyle w:val="BodyText"/>
      </w:pPr>
      <w:r w:rsidRPr="00940E1A">
        <w:t xml:space="preserve">It is </w:t>
      </w:r>
      <w:r w:rsidR="00290432" w:rsidRPr="00940E1A">
        <w:t xml:space="preserve">highly likely that your organisation uses a particular project management methodology or project management software. You should identify the department responsible for managing projects in your organisation and seek their advice. They should be able to assist you in preparing a project plan and may even take responsibility for it. </w:t>
      </w:r>
    </w:p>
    <w:p w:rsidR="00BC6F8C" w:rsidRPr="00940E1A" w:rsidRDefault="00B133BC" w:rsidP="00940E1A">
      <w:pPr>
        <w:pStyle w:val="BodyText"/>
      </w:pPr>
      <w:r w:rsidRPr="00B133BC">
        <w:t>If you would like to find out more about project management, as a start point, there are many freely available and authoritative learning packages available online, many of which broadly follows the PRINCE methodology. Rather than follow a single recommended source which may not suit all needs, you may find a quick online search will identify a range of options which can meet your needs.</w:t>
      </w:r>
    </w:p>
    <w:p w:rsidR="008C0A5F" w:rsidRPr="00940E1A" w:rsidRDefault="008C0A5F" w:rsidP="00940E1A">
      <w:pPr>
        <w:pStyle w:val="Heading2"/>
      </w:pPr>
      <w:r w:rsidRPr="00940E1A">
        <w:t>3.2</w:t>
      </w:r>
      <w:r w:rsidR="008C01D7">
        <w:t xml:space="preserve"> </w:t>
      </w:r>
      <w:r w:rsidRPr="00940E1A">
        <w:t>Tendering</w:t>
      </w:r>
    </w:p>
    <w:p w:rsidR="008C0A5F" w:rsidRPr="00940E1A" w:rsidRDefault="008C0A5F" w:rsidP="00940E1A">
      <w:pPr>
        <w:pStyle w:val="Heading3"/>
      </w:pPr>
      <w:r w:rsidRPr="00940E1A">
        <w:t>3.2.1</w:t>
      </w:r>
      <w:r w:rsidR="008C01D7">
        <w:t xml:space="preserve"> </w:t>
      </w:r>
      <w:r w:rsidRPr="00940E1A">
        <w:t>Writing the tender</w:t>
      </w:r>
    </w:p>
    <w:p w:rsidR="00891B2C" w:rsidRPr="00940E1A" w:rsidRDefault="00891B2C" w:rsidP="00940E1A">
      <w:pPr>
        <w:pStyle w:val="BodyText"/>
      </w:pPr>
      <w:r w:rsidRPr="00940E1A">
        <w:t>It is very likely that in your organisation, there is a department responsible for preparing tenders for work</w:t>
      </w:r>
      <w:r w:rsidR="007E50D7" w:rsidRPr="00940E1A">
        <w:t xml:space="preserve"> or services</w:t>
      </w:r>
      <w:r w:rsidRPr="00940E1A">
        <w:t>. In the first instance you should approach this department and seek their advice regarding preparing the tender. They may even write the tender for you. However, even if this is the case, it is useful to know what a tender should include as this can assist you in your discussions with the tender preparation specialists in your organisation.</w:t>
      </w:r>
    </w:p>
    <w:p w:rsidR="00891B2C" w:rsidRPr="00940E1A" w:rsidRDefault="00891B2C" w:rsidP="008C01D7">
      <w:pPr>
        <w:pStyle w:val="BodyText"/>
        <w:spacing w:after="120"/>
      </w:pPr>
      <w:r w:rsidRPr="00940E1A">
        <w:t>A common tender framework for items to be procured or for the delivery of services, is likely to include the following sections, as a minimum.</w:t>
      </w:r>
    </w:p>
    <w:p w:rsidR="00791B37" w:rsidRPr="00F06A5C" w:rsidRDefault="00791B37" w:rsidP="008C01D7">
      <w:pPr>
        <w:pStyle w:val="ListBullet"/>
        <w:tabs>
          <w:tab w:val="num" w:pos="360"/>
        </w:tabs>
        <w:spacing w:after="120"/>
        <w:ind w:left="360"/>
      </w:pPr>
      <w:r w:rsidRPr="00F06A5C">
        <w:t>Introduction</w:t>
      </w:r>
      <w:r w:rsidR="00F06A5C" w:rsidRPr="00F06A5C">
        <w:t xml:space="preserve"> – reason for the tender notice</w:t>
      </w:r>
    </w:p>
    <w:p w:rsidR="007E50D7" w:rsidRPr="00F06A5C" w:rsidRDefault="00791B37" w:rsidP="008C01D7">
      <w:pPr>
        <w:pStyle w:val="ListBullet"/>
        <w:tabs>
          <w:tab w:val="num" w:pos="360"/>
        </w:tabs>
        <w:spacing w:after="120"/>
        <w:ind w:left="360"/>
      </w:pPr>
      <w:r w:rsidRPr="00F06A5C">
        <w:t>Requirement – detailed spec</w:t>
      </w:r>
      <w:r w:rsidR="007E50D7" w:rsidRPr="00F06A5C">
        <w:t>ification</w:t>
      </w:r>
      <w:r w:rsidRPr="00F06A5C">
        <w:t xml:space="preserve"> of </w:t>
      </w:r>
      <w:r w:rsidR="007E50D7" w:rsidRPr="00F06A5C">
        <w:t>the work and/or services that are required. This</w:t>
      </w:r>
      <w:r w:rsidR="00006C2F">
        <w:t> </w:t>
      </w:r>
      <w:r w:rsidR="007E50D7" w:rsidRPr="00F06A5C">
        <w:t xml:space="preserve">is often in an appendix. In relation to a </w:t>
      </w:r>
      <w:r w:rsidR="001071C3">
        <w:t xml:space="preserve">surveillance camera </w:t>
      </w:r>
      <w:r w:rsidR="007E50D7" w:rsidRPr="00F06A5C">
        <w:t xml:space="preserve">system this will be built around </w:t>
      </w:r>
      <w:r w:rsidR="00F06A5C" w:rsidRPr="00F06A5C">
        <w:t>the technical specification</w:t>
      </w:r>
    </w:p>
    <w:p w:rsidR="007E50D7" w:rsidRPr="00F06A5C" w:rsidRDefault="00791B37" w:rsidP="00AA1452">
      <w:pPr>
        <w:pStyle w:val="ListBullet"/>
        <w:tabs>
          <w:tab w:val="num" w:pos="360"/>
        </w:tabs>
        <w:spacing w:after="0"/>
        <w:ind w:left="360"/>
      </w:pPr>
      <w:r w:rsidRPr="00F06A5C">
        <w:t xml:space="preserve">The tender </w:t>
      </w:r>
      <w:r w:rsidR="007E50D7" w:rsidRPr="00F06A5C">
        <w:t xml:space="preserve">response </w:t>
      </w:r>
      <w:r w:rsidRPr="00F06A5C">
        <w:t xml:space="preserve">– what it </w:t>
      </w:r>
      <w:r w:rsidR="007E50D7" w:rsidRPr="00F06A5C">
        <w:t xml:space="preserve">is you want tenderers to include in their tender. </w:t>
      </w:r>
      <w:r w:rsidR="003F0215" w:rsidRPr="00F06A5C">
        <w:t xml:space="preserve">This will </w:t>
      </w:r>
      <w:r w:rsidR="007E50D7" w:rsidRPr="00F06A5C">
        <w:t xml:space="preserve">usually </w:t>
      </w:r>
      <w:r w:rsidR="003F0215" w:rsidRPr="00F06A5C">
        <w:t>require tenderers to provide the following:</w:t>
      </w:r>
    </w:p>
    <w:p w:rsidR="007E50D7" w:rsidRPr="00006C2F" w:rsidRDefault="007E50D7" w:rsidP="00AA1452">
      <w:pPr>
        <w:pStyle w:val="ListBullet2"/>
        <w:spacing w:after="0"/>
      </w:pPr>
      <w:r w:rsidRPr="00006C2F">
        <w:t>Service proposals – details of how the goods a</w:t>
      </w:r>
      <w:r w:rsidR="003F0215" w:rsidRPr="00006C2F">
        <w:t>nd services outlined in the specification</w:t>
      </w:r>
      <w:r w:rsidR="00F06A5C" w:rsidRPr="00006C2F">
        <w:t xml:space="preserve"> will be delivered.</w:t>
      </w:r>
    </w:p>
    <w:p w:rsidR="00FA17B1" w:rsidRPr="00F06A5C" w:rsidRDefault="00FA17B1" w:rsidP="00AA1452">
      <w:pPr>
        <w:pStyle w:val="ListBullet2"/>
        <w:spacing w:after="0"/>
      </w:pPr>
      <w:r w:rsidRPr="00F06A5C">
        <w:lastRenderedPageBreak/>
        <w:t xml:space="preserve">Delivery plan – details of a programme, or project plan, for the delivery of </w:t>
      </w:r>
      <w:r w:rsidR="00F06A5C" w:rsidRPr="00F06A5C">
        <w:t>the goods and services proposed</w:t>
      </w:r>
    </w:p>
    <w:p w:rsidR="00FA17B1" w:rsidRPr="00F06A5C" w:rsidRDefault="00FA17B1" w:rsidP="00AA1452">
      <w:pPr>
        <w:pStyle w:val="ListBullet2"/>
        <w:spacing w:after="0"/>
      </w:pPr>
      <w:r w:rsidRPr="00F06A5C">
        <w:t>Quality plan – details of how the delivery of the goods or services will be managed to ensure that required standards are m</w:t>
      </w:r>
      <w:r w:rsidR="00F06A5C" w:rsidRPr="00F06A5C">
        <w:t>et</w:t>
      </w:r>
    </w:p>
    <w:p w:rsidR="00FA17B1" w:rsidRPr="00F06A5C" w:rsidRDefault="00FA17B1" w:rsidP="00AA1452">
      <w:pPr>
        <w:pStyle w:val="ListBullet2"/>
        <w:spacing w:after="0"/>
      </w:pPr>
      <w:r w:rsidRPr="00F06A5C">
        <w:t xml:space="preserve">Business continuity plan – contingency arrangements </w:t>
      </w:r>
      <w:r w:rsidR="00F06A5C" w:rsidRPr="00F06A5C">
        <w:t>to ensure continuity of service</w:t>
      </w:r>
    </w:p>
    <w:p w:rsidR="00FA17B1" w:rsidRPr="00F06A5C" w:rsidRDefault="00FA17B1" w:rsidP="00AA1452">
      <w:pPr>
        <w:pStyle w:val="ListBullet2"/>
        <w:spacing w:after="0"/>
      </w:pPr>
      <w:r w:rsidRPr="00F06A5C">
        <w:t xml:space="preserve">Certificate of Bona Fide Tender – signed and dated, this confirms that the details included in the tender are legitimate and that the organisation is authorised to deliver </w:t>
      </w:r>
      <w:r w:rsidR="00F06A5C" w:rsidRPr="00F06A5C">
        <w:t>the outlined goods and services</w:t>
      </w:r>
    </w:p>
    <w:p w:rsidR="00FA17B1" w:rsidRPr="00F06A5C" w:rsidRDefault="00FA17B1" w:rsidP="00AA1452">
      <w:pPr>
        <w:pStyle w:val="ListBullet2"/>
        <w:spacing w:after="0"/>
      </w:pPr>
      <w:r w:rsidRPr="00F06A5C">
        <w:t>Environmental statements – details of enviro</w:t>
      </w:r>
      <w:r w:rsidR="00F06A5C" w:rsidRPr="00F06A5C">
        <w:t>nmental policies and procedures</w:t>
      </w:r>
    </w:p>
    <w:p w:rsidR="00FA17B1" w:rsidRPr="00F06A5C" w:rsidRDefault="00FA17B1" w:rsidP="00AA1452">
      <w:pPr>
        <w:pStyle w:val="ListBullet2"/>
        <w:spacing w:after="0"/>
      </w:pPr>
      <w:r w:rsidRPr="00F06A5C">
        <w:t>Equal opportunities statements – det</w:t>
      </w:r>
      <w:r w:rsidR="00F06A5C" w:rsidRPr="00F06A5C">
        <w:t>ails of policies and procedures</w:t>
      </w:r>
    </w:p>
    <w:p w:rsidR="00FA17B1" w:rsidRPr="00F06A5C" w:rsidRDefault="00F06A5C" w:rsidP="00006C2F">
      <w:pPr>
        <w:pStyle w:val="ListBullet2"/>
        <w:spacing w:after="120"/>
      </w:pPr>
      <w:r w:rsidRPr="00F06A5C">
        <w:t>CVs of key personnel</w:t>
      </w:r>
    </w:p>
    <w:p w:rsidR="00791B37" w:rsidRPr="00F06A5C" w:rsidRDefault="007E50D7" w:rsidP="008C01D7">
      <w:pPr>
        <w:pStyle w:val="ListBullet"/>
        <w:tabs>
          <w:tab w:val="num" w:pos="360"/>
        </w:tabs>
        <w:spacing w:after="120"/>
        <w:ind w:left="360"/>
      </w:pPr>
      <w:r w:rsidRPr="00F06A5C">
        <w:t>Payment terms – the terms that you will include in the contract, for example, within 30 days of the re</w:t>
      </w:r>
      <w:r w:rsidR="00F06A5C" w:rsidRPr="00F06A5C">
        <w:t>ceipt of a satisfactory invoice</w:t>
      </w:r>
    </w:p>
    <w:p w:rsidR="00117B3D" w:rsidRPr="00F06A5C" w:rsidRDefault="00117B3D" w:rsidP="00AA1452">
      <w:pPr>
        <w:pStyle w:val="ListBullet"/>
        <w:tabs>
          <w:tab w:val="num" w:pos="360"/>
        </w:tabs>
        <w:spacing w:after="0"/>
        <w:ind w:left="360"/>
      </w:pPr>
      <w:r w:rsidRPr="00F06A5C">
        <w:t>General instructions</w:t>
      </w:r>
    </w:p>
    <w:p w:rsidR="00CD17F9" w:rsidRPr="00F06A5C" w:rsidRDefault="00CD17F9" w:rsidP="00AA1452">
      <w:pPr>
        <w:pStyle w:val="ListBullet2"/>
        <w:spacing w:after="0"/>
      </w:pPr>
      <w:r w:rsidRPr="00F06A5C">
        <w:t xml:space="preserve">Contact point for the organisation issuing the tender, including arrangements </w:t>
      </w:r>
      <w:r w:rsidR="00E34A63" w:rsidRPr="00F06A5C">
        <w:t>for</w:t>
      </w:r>
      <w:r w:rsidRPr="00F06A5C">
        <w:t xml:space="preserve"> any queries with any questions that tendering organisations migh</w:t>
      </w:r>
      <w:r w:rsidR="00F06A5C" w:rsidRPr="00F06A5C">
        <w:t>t have</w:t>
      </w:r>
    </w:p>
    <w:p w:rsidR="00CD17F9" w:rsidRPr="00F06A5C" w:rsidRDefault="00CD17F9" w:rsidP="00AA1452">
      <w:pPr>
        <w:pStyle w:val="ListBullet2"/>
        <w:spacing w:after="0"/>
      </w:pPr>
      <w:r w:rsidRPr="00F06A5C">
        <w:t>Date and time deadline for tender submission</w:t>
      </w:r>
    </w:p>
    <w:p w:rsidR="00CD17F9" w:rsidRPr="00F06A5C" w:rsidRDefault="00CD17F9" w:rsidP="00AA1452">
      <w:pPr>
        <w:pStyle w:val="ListBullet2"/>
        <w:spacing w:after="0"/>
      </w:pPr>
      <w:r w:rsidRPr="00F06A5C">
        <w:t>Method of tender submission</w:t>
      </w:r>
    </w:p>
    <w:p w:rsidR="00CD17F9" w:rsidRPr="00F06A5C" w:rsidRDefault="00CD17F9" w:rsidP="00AA1452">
      <w:pPr>
        <w:pStyle w:val="ListBullet2"/>
        <w:spacing w:after="0"/>
      </w:pPr>
      <w:r w:rsidRPr="00F06A5C">
        <w:t>Indicative budget – some organisations will provide a</w:t>
      </w:r>
      <w:r w:rsidR="00F06A5C" w:rsidRPr="00F06A5C">
        <w:t xml:space="preserve"> range for the amount that </w:t>
      </w:r>
      <w:r w:rsidRPr="00F06A5C">
        <w:t>they expect the specified goods or services to cost, e.g. in the region of £75,000 to £100,000. Not al</w:t>
      </w:r>
      <w:r w:rsidR="00F06A5C" w:rsidRPr="00F06A5C">
        <w:t>l organisations do this however</w:t>
      </w:r>
    </w:p>
    <w:p w:rsidR="00CD17F9" w:rsidRPr="00F06A5C" w:rsidRDefault="00CD17F9" w:rsidP="00006C2F">
      <w:pPr>
        <w:pStyle w:val="ListBullet2"/>
        <w:spacing w:after="120"/>
      </w:pPr>
      <w:r w:rsidRPr="00F06A5C">
        <w:t>Arrange</w:t>
      </w:r>
      <w:r w:rsidR="00F06A5C" w:rsidRPr="00F06A5C">
        <w:t>ments if the tender is modified</w:t>
      </w:r>
    </w:p>
    <w:p w:rsidR="00CD17F9" w:rsidRPr="00F06A5C" w:rsidRDefault="00CD17F9" w:rsidP="008C01D7">
      <w:pPr>
        <w:pStyle w:val="ListBullet"/>
        <w:tabs>
          <w:tab w:val="num" w:pos="360"/>
        </w:tabs>
        <w:spacing w:after="120"/>
        <w:ind w:left="360"/>
      </w:pPr>
      <w:r w:rsidRPr="00F06A5C">
        <w:t>Evaluation criteria – it is common for the organisation issuing the tender to describe how it intends to evaluate the tender. This is discussed further in section 3.2.3 be</w:t>
      </w:r>
      <w:r w:rsidR="00F06A5C" w:rsidRPr="00F06A5C">
        <w:t>low</w:t>
      </w:r>
    </w:p>
    <w:p w:rsidR="00C84F22" w:rsidRPr="00F06A5C" w:rsidRDefault="00C84F22" w:rsidP="008C01D7">
      <w:pPr>
        <w:pStyle w:val="ListBullet"/>
        <w:tabs>
          <w:tab w:val="num" w:pos="360"/>
        </w:tabs>
        <w:spacing w:after="120"/>
        <w:ind w:left="360"/>
      </w:pPr>
      <w:r w:rsidRPr="00F06A5C">
        <w:t>Contract conditions – it is common for organisations is</w:t>
      </w:r>
      <w:r w:rsidR="00E113BC" w:rsidRPr="00F06A5C">
        <w:t>suing tenders to include a copy of standard</w:t>
      </w:r>
      <w:r w:rsidRPr="00F06A5C">
        <w:t xml:space="preserve"> contract</w:t>
      </w:r>
      <w:r w:rsidR="00F06A5C" w:rsidRPr="00F06A5C">
        <w:t xml:space="preserve"> terms and conditions</w:t>
      </w:r>
    </w:p>
    <w:p w:rsidR="00E113BC" w:rsidRPr="00F06A5C" w:rsidRDefault="00E113BC" w:rsidP="008C01D7">
      <w:pPr>
        <w:pStyle w:val="ListBullet"/>
        <w:tabs>
          <w:tab w:val="num" w:pos="360"/>
        </w:tabs>
        <w:ind w:left="360"/>
      </w:pPr>
      <w:r w:rsidRPr="00F06A5C">
        <w:t>Copyright arrangements – if copyright is a potential issue, the tender should include details of how this should be consi</w:t>
      </w:r>
      <w:r w:rsidR="00F06A5C" w:rsidRPr="00F06A5C">
        <w:t>dered in the tender</w:t>
      </w:r>
    </w:p>
    <w:p w:rsidR="008C0A5F" w:rsidRPr="00940E1A" w:rsidRDefault="008C0A5F" w:rsidP="00940E1A">
      <w:pPr>
        <w:pStyle w:val="Heading3"/>
      </w:pPr>
      <w:r w:rsidRPr="00940E1A">
        <w:t>3.2.2</w:t>
      </w:r>
      <w:r w:rsidR="008C01D7">
        <w:t xml:space="preserve"> </w:t>
      </w:r>
      <w:r w:rsidRPr="00940E1A">
        <w:t xml:space="preserve">EU </w:t>
      </w:r>
      <w:r w:rsidR="00E34A63" w:rsidRPr="00940E1A">
        <w:t>thresholds</w:t>
      </w:r>
      <w:r w:rsidRPr="00940E1A">
        <w:t xml:space="preserve"> and tendering regulations</w:t>
      </w:r>
    </w:p>
    <w:p w:rsidR="00E113BC" w:rsidRPr="00940E1A" w:rsidRDefault="00E113BC" w:rsidP="00940E1A">
      <w:pPr>
        <w:pStyle w:val="BodyText"/>
      </w:pPr>
      <w:r w:rsidRPr="00940E1A">
        <w:t>It is likely that your organisation will have particular tendering regulations that govern how it carries out tendering exercises. In addition, there is a range of European Union regulations regarding how tenders should be publicised across the EU area, according to the potential financial value of tenders.</w:t>
      </w:r>
    </w:p>
    <w:p w:rsidR="00E113BC" w:rsidRPr="00940E1A" w:rsidRDefault="00E113BC" w:rsidP="00940E1A">
      <w:pPr>
        <w:pStyle w:val="BodyText"/>
      </w:pPr>
      <w:r w:rsidRPr="00940E1A">
        <w:t>As noted, it is likely that your organisation will have a department responsible for the preparation of tenders and the management of the tendering process. You should consult with them in the first instance regarding regulations.</w:t>
      </w:r>
    </w:p>
    <w:p w:rsidR="00F82F01" w:rsidRPr="00940E1A" w:rsidRDefault="00F82F01" w:rsidP="00940E1A">
      <w:pPr>
        <w:pStyle w:val="BodyText"/>
      </w:pPr>
      <w:r w:rsidRPr="00940E1A">
        <w:t xml:space="preserve">Remember if more than one organisation is involved </w:t>
      </w:r>
      <w:r w:rsidR="00E113BC" w:rsidRPr="00940E1A">
        <w:t xml:space="preserve">in funding the proposed system, </w:t>
      </w:r>
      <w:r w:rsidRPr="00940E1A">
        <w:t>they may have differing tendering regulations</w:t>
      </w:r>
      <w:r w:rsidR="00E113BC" w:rsidRPr="00940E1A">
        <w:t>. There will need to be agreement regarding which organisation will lead (and hence whose regulations will apply to) the tendering exercise.</w:t>
      </w:r>
    </w:p>
    <w:p w:rsidR="008C0A5F" w:rsidRPr="00940E1A" w:rsidRDefault="008C0A5F" w:rsidP="00940E1A">
      <w:pPr>
        <w:pStyle w:val="Heading3"/>
      </w:pPr>
      <w:r w:rsidRPr="00940E1A">
        <w:t>3.2.3</w:t>
      </w:r>
      <w:r w:rsidR="008C01D7">
        <w:t xml:space="preserve"> </w:t>
      </w:r>
      <w:r w:rsidRPr="00940E1A">
        <w:t>Evaluating tenders</w:t>
      </w:r>
    </w:p>
    <w:p w:rsidR="00A57DAF" w:rsidRPr="00940E1A" w:rsidRDefault="00E113BC" w:rsidP="00940E1A">
      <w:pPr>
        <w:pStyle w:val="BodyText"/>
      </w:pPr>
      <w:r w:rsidRPr="00940E1A">
        <w:t xml:space="preserve">As noted above, tenders </w:t>
      </w:r>
      <w:r w:rsidR="00585357" w:rsidRPr="00940E1A">
        <w:t>should state those criteria that you will be using to assess the tender submissions in the tender documents. This is to ensure that tenderers are aware of how their submission will be judged.</w:t>
      </w:r>
    </w:p>
    <w:p w:rsidR="00B64F86" w:rsidRPr="00940E1A" w:rsidRDefault="00E113BC" w:rsidP="008C01D7">
      <w:pPr>
        <w:pStyle w:val="BodyText"/>
        <w:spacing w:after="120"/>
      </w:pPr>
      <w:r w:rsidRPr="00940E1A">
        <w:t>Common criteria used in the evaluation of tenders are:</w:t>
      </w:r>
    </w:p>
    <w:p w:rsidR="00E113BC" w:rsidRPr="008C01D7" w:rsidRDefault="00E113BC" w:rsidP="008C01D7">
      <w:pPr>
        <w:pStyle w:val="ListBullet"/>
        <w:tabs>
          <w:tab w:val="num" w:pos="360"/>
        </w:tabs>
        <w:spacing w:after="120"/>
        <w:ind w:left="360"/>
      </w:pPr>
      <w:r w:rsidRPr="00DF4F48">
        <w:t>The e</w:t>
      </w:r>
      <w:r w:rsidRPr="008C01D7">
        <w:t>xtent to which tenderers understand the requirement</w:t>
      </w:r>
    </w:p>
    <w:p w:rsidR="00E113BC" w:rsidRPr="008C01D7" w:rsidRDefault="00E113BC" w:rsidP="008C01D7">
      <w:pPr>
        <w:pStyle w:val="ListBullet"/>
        <w:tabs>
          <w:tab w:val="num" w:pos="360"/>
        </w:tabs>
        <w:spacing w:after="120"/>
        <w:ind w:left="360"/>
      </w:pPr>
      <w:r w:rsidRPr="008C01D7">
        <w:t>The extent to which proposal meet</w:t>
      </w:r>
      <w:r w:rsidR="00F06A5C" w:rsidRPr="008C01D7">
        <w:t xml:space="preserve"> or “fit” the requirement</w:t>
      </w:r>
    </w:p>
    <w:p w:rsidR="00E113BC" w:rsidRPr="008C01D7" w:rsidRDefault="00E113BC" w:rsidP="008C01D7">
      <w:pPr>
        <w:pStyle w:val="ListBullet"/>
        <w:tabs>
          <w:tab w:val="num" w:pos="360"/>
        </w:tabs>
        <w:spacing w:after="120"/>
        <w:ind w:left="360"/>
      </w:pPr>
      <w:r w:rsidRPr="008C01D7">
        <w:t>Price</w:t>
      </w:r>
    </w:p>
    <w:p w:rsidR="00E113BC" w:rsidRPr="008C01D7" w:rsidRDefault="00E113BC" w:rsidP="008C01D7">
      <w:pPr>
        <w:pStyle w:val="ListBullet"/>
        <w:tabs>
          <w:tab w:val="num" w:pos="360"/>
        </w:tabs>
        <w:spacing w:after="120"/>
        <w:ind w:left="360"/>
      </w:pPr>
      <w:r w:rsidRPr="008C01D7">
        <w:lastRenderedPageBreak/>
        <w:t>Cost effectiveness</w:t>
      </w:r>
    </w:p>
    <w:p w:rsidR="00E113BC" w:rsidRPr="008C01D7" w:rsidRDefault="00F06A5C" w:rsidP="008C01D7">
      <w:pPr>
        <w:pStyle w:val="ListBullet"/>
        <w:tabs>
          <w:tab w:val="num" w:pos="360"/>
        </w:tabs>
        <w:spacing w:after="120"/>
        <w:ind w:left="360"/>
      </w:pPr>
      <w:r w:rsidRPr="008C01D7">
        <w:t>Business c</w:t>
      </w:r>
      <w:r w:rsidR="00E113BC" w:rsidRPr="008C01D7">
        <w:t>ontinuity</w:t>
      </w:r>
    </w:p>
    <w:p w:rsidR="00E113BC" w:rsidRPr="008C01D7" w:rsidRDefault="00E113BC" w:rsidP="008C01D7">
      <w:pPr>
        <w:pStyle w:val="ListBullet"/>
        <w:tabs>
          <w:tab w:val="num" w:pos="360"/>
        </w:tabs>
        <w:spacing w:after="120"/>
        <w:ind w:left="360"/>
      </w:pPr>
      <w:r w:rsidRPr="008C01D7">
        <w:t>Experience</w:t>
      </w:r>
      <w:r w:rsidR="00881C19" w:rsidRPr="008C01D7">
        <w:t xml:space="preserve">, knowledge and expertise </w:t>
      </w:r>
      <w:r w:rsidRPr="008C01D7">
        <w:t xml:space="preserve">of the </w:t>
      </w:r>
      <w:r w:rsidR="00881C19" w:rsidRPr="008C01D7">
        <w:t xml:space="preserve">organisation and </w:t>
      </w:r>
      <w:r w:rsidRPr="008C01D7">
        <w:t>key personnel</w:t>
      </w:r>
      <w:r w:rsidR="00F06A5C" w:rsidRPr="008C01D7">
        <w:t xml:space="preserve"> in carrying out similar work</w:t>
      </w:r>
    </w:p>
    <w:p w:rsidR="00E113BC" w:rsidRPr="008C01D7" w:rsidRDefault="00E113BC" w:rsidP="008C01D7">
      <w:pPr>
        <w:pStyle w:val="ListBullet"/>
        <w:tabs>
          <w:tab w:val="num" w:pos="360"/>
        </w:tabs>
        <w:spacing w:after="120"/>
        <w:ind w:left="360"/>
      </w:pPr>
      <w:r w:rsidRPr="008C01D7">
        <w:t>Innovative</w:t>
      </w:r>
      <w:r w:rsidR="00F06A5C" w:rsidRPr="008C01D7">
        <w:t xml:space="preserve"> proposals</w:t>
      </w:r>
    </w:p>
    <w:p w:rsidR="00E113BC" w:rsidRPr="00F06A5C" w:rsidRDefault="00881C19" w:rsidP="008C01D7">
      <w:pPr>
        <w:pStyle w:val="ListBullet"/>
        <w:tabs>
          <w:tab w:val="num" w:pos="360"/>
        </w:tabs>
        <w:ind w:left="360"/>
      </w:pPr>
      <w:r w:rsidRPr="00F06A5C">
        <w:t>Whether risks to project completion have been identified and suitable co</w:t>
      </w:r>
      <w:r w:rsidR="00F06A5C" w:rsidRPr="00F06A5C">
        <w:t>ntingency arrangements outlined</w:t>
      </w:r>
    </w:p>
    <w:p w:rsidR="00E113BC" w:rsidRPr="00940E1A" w:rsidRDefault="00E113BC" w:rsidP="00940E1A">
      <w:pPr>
        <w:pStyle w:val="BodyText"/>
      </w:pPr>
      <w:r w:rsidRPr="00940E1A">
        <w:t>The project board should discuss and agree the criteria that will be used to assess the tender responses.</w:t>
      </w:r>
    </w:p>
    <w:p w:rsidR="00881C19" w:rsidRPr="00940E1A" w:rsidRDefault="00881C19" w:rsidP="008C01D7">
      <w:pPr>
        <w:pStyle w:val="BodyText"/>
        <w:spacing w:after="120"/>
      </w:pPr>
      <w:r w:rsidRPr="00940E1A">
        <w:t xml:space="preserve">In </w:t>
      </w:r>
      <w:r w:rsidR="00152CE9">
        <w:t>order to assist in the decision-</w:t>
      </w:r>
      <w:r w:rsidRPr="00940E1A">
        <w:t>making process, it is also possible to assess the extent to which tender responses meet the criteria. For example, for each criterion you may consider whether or not their proposals:</w:t>
      </w:r>
    </w:p>
    <w:p w:rsidR="00881C19" w:rsidRPr="00F06A5C" w:rsidRDefault="00881C19" w:rsidP="008C01D7">
      <w:pPr>
        <w:pStyle w:val="ListBullet"/>
        <w:tabs>
          <w:tab w:val="num" w:pos="360"/>
        </w:tabs>
        <w:spacing w:after="120"/>
        <w:ind w:left="360"/>
      </w:pPr>
      <w:r w:rsidRPr="00F06A5C">
        <w:t>Are significantly less than the mini</w:t>
      </w:r>
      <w:r w:rsidR="00F06A5C" w:rsidRPr="00F06A5C">
        <w:t>mum requirement – score 1 point</w:t>
      </w:r>
    </w:p>
    <w:p w:rsidR="00881C19" w:rsidRPr="00F06A5C" w:rsidRDefault="00881C19" w:rsidP="008C01D7">
      <w:pPr>
        <w:pStyle w:val="ListBullet"/>
        <w:tabs>
          <w:tab w:val="num" w:pos="360"/>
        </w:tabs>
        <w:spacing w:after="120"/>
        <w:ind w:left="360"/>
      </w:pPr>
      <w:r w:rsidRPr="00F06A5C">
        <w:t>Just miss the minimum requirement – score 2 points</w:t>
      </w:r>
    </w:p>
    <w:p w:rsidR="00881C19" w:rsidRPr="00F06A5C" w:rsidRDefault="00881C19" w:rsidP="008C01D7">
      <w:pPr>
        <w:pStyle w:val="ListBullet"/>
        <w:tabs>
          <w:tab w:val="num" w:pos="360"/>
        </w:tabs>
        <w:spacing w:after="120"/>
        <w:ind w:left="360"/>
      </w:pPr>
      <w:r w:rsidRPr="00F06A5C">
        <w:t xml:space="preserve">Meet the minimum </w:t>
      </w:r>
      <w:r w:rsidR="00F06A5C" w:rsidRPr="00F06A5C">
        <w:t>requirement – score 3 points</w:t>
      </w:r>
    </w:p>
    <w:p w:rsidR="00881C19" w:rsidRPr="00F06A5C" w:rsidRDefault="00881C19" w:rsidP="008C01D7">
      <w:pPr>
        <w:pStyle w:val="ListBullet"/>
        <w:tabs>
          <w:tab w:val="num" w:pos="360"/>
        </w:tabs>
        <w:ind w:left="360"/>
      </w:pPr>
      <w:r w:rsidRPr="00F06A5C">
        <w:t>Exceeds the minimum requirements – score 4 points</w:t>
      </w:r>
    </w:p>
    <w:p w:rsidR="00881C19" w:rsidRPr="00940E1A" w:rsidRDefault="00881C19" w:rsidP="00940E1A">
      <w:pPr>
        <w:pStyle w:val="BodyText"/>
      </w:pPr>
      <w:r w:rsidRPr="00940E1A">
        <w:t>You may also wish to “weight” the criteria i.e. giving greater emphasis to some criteria than others according to their importance to you. For example, you may decide that “the extent to which the proposal meets the requirement” is the most important criterion. As a result, you may decide that the scores for that criterion should be weighted by a factor of 3 (i.e. the scores for this should be multiplied by 3).</w:t>
      </w:r>
    </w:p>
    <w:p w:rsidR="00CD17F9" w:rsidRPr="00940E1A" w:rsidRDefault="00881C19" w:rsidP="008C01D7">
      <w:pPr>
        <w:pStyle w:val="BodyText"/>
        <w:spacing w:after="120"/>
      </w:pPr>
      <w:r w:rsidRPr="00940E1A">
        <w:t>As a result, the scores for proposals in relat</w:t>
      </w:r>
      <w:r w:rsidR="00006C2F">
        <w:t>ion to that criterion will be:</w:t>
      </w:r>
    </w:p>
    <w:p w:rsidR="00881C19" w:rsidRPr="00F06A5C" w:rsidRDefault="00881C19" w:rsidP="008C01D7">
      <w:pPr>
        <w:pStyle w:val="ListBullet"/>
        <w:tabs>
          <w:tab w:val="num" w:pos="360"/>
        </w:tabs>
        <w:spacing w:after="120"/>
        <w:ind w:left="360"/>
      </w:pPr>
      <w:r w:rsidRPr="00F06A5C">
        <w:t>Are significantly less than the minim</w:t>
      </w:r>
      <w:r w:rsidR="00F06A5C" w:rsidRPr="00F06A5C">
        <w:t>um requirement – score 3 points</w:t>
      </w:r>
    </w:p>
    <w:p w:rsidR="00881C19" w:rsidRPr="00F06A5C" w:rsidRDefault="00881C19" w:rsidP="008C01D7">
      <w:pPr>
        <w:pStyle w:val="ListBullet"/>
        <w:tabs>
          <w:tab w:val="num" w:pos="360"/>
        </w:tabs>
        <w:spacing w:after="120"/>
        <w:ind w:left="360"/>
      </w:pPr>
      <w:r w:rsidRPr="00F06A5C">
        <w:t>Just miss the minimum requirement – score 6 points</w:t>
      </w:r>
    </w:p>
    <w:p w:rsidR="00881C19" w:rsidRPr="00F06A5C" w:rsidRDefault="00881C19" w:rsidP="008C01D7">
      <w:pPr>
        <w:pStyle w:val="ListBullet"/>
        <w:tabs>
          <w:tab w:val="num" w:pos="360"/>
        </w:tabs>
        <w:spacing w:after="120"/>
        <w:ind w:left="360"/>
      </w:pPr>
      <w:r w:rsidRPr="00F06A5C">
        <w:t>Meet the minim</w:t>
      </w:r>
      <w:r w:rsidR="00F06A5C" w:rsidRPr="00F06A5C">
        <w:t>um requirement – score 9 points</w:t>
      </w:r>
    </w:p>
    <w:p w:rsidR="00881C19" w:rsidRPr="00F06A5C" w:rsidRDefault="00881C19" w:rsidP="008C01D7">
      <w:pPr>
        <w:pStyle w:val="ListBullet"/>
        <w:tabs>
          <w:tab w:val="num" w:pos="360"/>
        </w:tabs>
        <w:ind w:left="360"/>
      </w:pPr>
      <w:r w:rsidRPr="00F06A5C">
        <w:t>Exceeds the minimum requirements – score 12 points</w:t>
      </w:r>
    </w:p>
    <w:p w:rsidR="00881C19" w:rsidRPr="00940E1A" w:rsidRDefault="00E74C51" w:rsidP="00940E1A">
      <w:pPr>
        <w:pStyle w:val="BodyText"/>
      </w:pPr>
      <w:r w:rsidRPr="00940E1A">
        <w:t>By evaluating each proposal against the criteria and scoring them, you should be able to identify the preferred proposal.</w:t>
      </w:r>
    </w:p>
    <w:p w:rsidR="00E74C51" w:rsidRPr="00940E1A" w:rsidRDefault="00E74C51" w:rsidP="00940E1A">
      <w:pPr>
        <w:pStyle w:val="BodyText"/>
      </w:pPr>
      <w:r w:rsidRPr="00940E1A">
        <w:t>Once again, the project board should discuss and agree the scoring for the criteria that will be used to assess the tender responses, whether weighting should be applied to any criteria and what that “weight” should be.</w:t>
      </w:r>
    </w:p>
    <w:p w:rsidR="00E74C51" w:rsidRPr="00940E1A" w:rsidRDefault="00E74C51" w:rsidP="00940E1A">
      <w:pPr>
        <w:pStyle w:val="BodyText"/>
      </w:pPr>
      <w:r w:rsidRPr="00940E1A">
        <w:t xml:space="preserve">The arrangements for the evaluation of the tender submissions also need to </w:t>
      </w:r>
      <w:r w:rsidR="00C13DF2" w:rsidRPr="00940E1A">
        <w:t xml:space="preserve">be </w:t>
      </w:r>
      <w:r w:rsidRPr="00940E1A">
        <w:t>planned i.e. who, when etc.</w:t>
      </w:r>
    </w:p>
    <w:p w:rsidR="00FC09CF" w:rsidRPr="00940E1A" w:rsidRDefault="00E74C51" w:rsidP="008C01D7">
      <w:pPr>
        <w:pStyle w:val="BodyText"/>
        <w:spacing w:after="120"/>
      </w:pPr>
      <w:r w:rsidRPr="00940E1A">
        <w:t>In addition to the above, y</w:t>
      </w:r>
      <w:r w:rsidR="00FC09CF" w:rsidRPr="00940E1A">
        <w:t xml:space="preserve">ou can carry out some basic checks on a </w:t>
      </w:r>
      <w:r w:rsidR="00585357" w:rsidRPr="00940E1A">
        <w:t>potential c</w:t>
      </w:r>
      <w:r w:rsidR="00FC09CF" w:rsidRPr="00940E1A">
        <w:t xml:space="preserve">ontractor to give you the confidence that they are capable of providing the necessary information on the size of </w:t>
      </w:r>
      <w:r w:rsidR="001071C3">
        <w:t xml:space="preserve">the surveillance camera </w:t>
      </w:r>
      <w:r w:rsidR="00FC09CF" w:rsidRPr="00940E1A">
        <w:t xml:space="preserve">system you want. </w:t>
      </w:r>
      <w:r w:rsidRPr="00940E1A">
        <w:t xml:space="preserve">This could be particularly useful when compiling a list of organisations that you might invite to tender. </w:t>
      </w:r>
      <w:r w:rsidR="00585357" w:rsidRPr="00940E1A">
        <w:t>Factors that you may wish to consider will include:</w:t>
      </w:r>
    </w:p>
    <w:p w:rsidR="00A57DAF" w:rsidRPr="00F06A5C" w:rsidRDefault="00A57DAF" w:rsidP="008C01D7">
      <w:pPr>
        <w:pStyle w:val="ListBullet"/>
        <w:tabs>
          <w:tab w:val="num" w:pos="360"/>
        </w:tabs>
        <w:spacing w:after="120"/>
        <w:ind w:left="360"/>
      </w:pPr>
      <w:r w:rsidRPr="00F06A5C">
        <w:t xml:space="preserve">Past Contract experience – </w:t>
      </w:r>
      <w:r w:rsidR="00585357" w:rsidRPr="00F06A5C">
        <w:t xml:space="preserve">for example, you may require any potential contractor to be able to demonstrate experience in at least two similar projects. You may ask them to provide </w:t>
      </w:r>
      <w:r w:rsidRPr="00F06A5C">
        <w:t>contact details</w:t>
      </w:r>
      <w:r w:rsidR="00585357" w:rsidRPr="00F06A5C">
        <w:t xml:space="preserve"> of those with whom they have previously worked, for reference purposes</w:t>
      </w:r>
    </w:p>
    <w:p w:rsidR="00A57DAF" w:rsidRPr="00F06A5C" w:rsidRDefault="00585357" w:rsidP="008C01D7">
      <w:pPr>
        <w:pStyle w:val="ListBullet"/>
        <w:tabs>
          <w:tab w:val="num" w:pos="360"/>
        </w:tabs>
        <w:spacing w:after="120"/>
        <w:ind w:left="360"/>
      </w:pPr>
      <w:r w:rsidRPr="00F06A5C">
        <w:t>Their</w:t>
      </w:r>
      <w:r w:rsidR="00A57DAF" w:rsidRPr="00F06A5C">
        <w:t xml:space="preserve"> knowledge of the </w:t>
      </w:r>
      <w:r w:rsidRPr="00F06A5C">
        <w:t xml:space="preserve">appropriate standards </w:t>
      </w:r>
      <w:r w:rsidR="00F06A5C" w:rsidRPr="00F06A5C">
        <w:t xml:space="preserve">i.e. BS </w:t>
      </w:r>
      <w:r w:rsidR="00D0622C">
        <w:t xml:space="preserve">EN </w:t>
      </w:r>
      <w:r w:rsidR="00F06A5C" w:rsidRPr="00F06A5C">
        <w:t>62676 series, BS 8418)</w:t>
      </w:r>
    </w:p>
    <w:p w:rsidR="00A57DAF" w:rsidRPr="00F06A5C" w:rsidRDefault="00A57DAF" w:rsidP="008C01D7">
      <w:pPr>
        <w:pStyle w:val="ListBullet"/>
        <w:tabs>
          <w:tab w:val="num" w:pos="360"/>
        </w:tabs>
        <w:spacing w:after="120"/>
        <w:ind w:left="360"/>
      </w:pPr>
      <w:r w:rsidRPr="00F06A5C">
        <w:t xml:space="preserve">For a security company, </w:t>
      </w:r>
      <w:r w:rsidR="00585357" w:rsidRPr="00F06A5C">
        <w:t xml:space="preserve">you need to know that </w:t>
      </w:r>
      <w:r w:rsidRPr="00F06A5C">
        <w:t xml:space="preserve">the company </w:t>
      </w:r>
      <w:r w:rsidR="00585357" w:rsidRPr="00F06A5C">
        <w:t xml:space="preserve">has </w:t>
      </w:r>
      <w:r w:rsidRPr="00F06A5C">
        <w:t>the</w:t>
      </w:r>
      <w:r w:rsidR="00585357" w:rsidRPr="00F06A5C">
        <w:t xml:space="preserve"> resources to meet your needs </w:t>
      </w:r>
      <w:r w:rsidRPr="00F06A5C">
        <w:t>i.e. how many engineers, 24/7 cover (depending</w:t>
      </w:r>
      <w:r w:rsidR="00585357" w:rsidRPr="00F06A5C">
        <w:t xml:space="preserve"> on contract), vehicles, spares</w:t>
      </w:r>
    </w:p>
    <w:p w:rsidR="00A57DAF" w:rsidRPr="00F06A5C" w:rsidRDefault="00585357" w:rsidP="008C01D7">
      <w:pPr>
        <w:pStyle w:val="ListBullet"/>
        <w:tabs>
          <w:tab w:val="num" w:pos="360"/>
        </w:tabs>
        <w:spacing w:after="120"/>
        <w:ind w:left="360"/>
      </w:pPr>
      <w:r w:rsidRPr="00F06A5C">
        <w:lastRenderedPageBreak/>
        <w:t xml:space="preserve">Whether </w:t>
      </w:r>
      <w:r w:rsidR="00A57DAF" w:rsidRPr="00F06A5C">
        <w:t>its employees who have access to your proposed system or your premises</w:t>
      </w:r>
      <w:r w:rsidR="00E74C51" w:rsidRPr="00F06A5C">
        <w:t>,</w:t>
      </w:r>
      <w:r w:rsidR="00A57DAF" w:rsidRPr="00F06A5C">
        <w:t xml:space="preserve"> </w:t>
      </w:r>
      <w:r w:rsidRPr="00F06A5C">
        <w:t>are security vetted.</w:t>
      </w:r>
    </w:p>
    <w:p w:rsidR="00A57DAF" w:rsidRPr="00F06A5C" w:rsidRDefault="00585357" w:rsidP="00AA1452">
      <w:pPr>
        <w:pStyle w:val="ListBullet"/>
        <w:tabs>
          <w:tab w:val="num" w:pos="360"/>
        </w:tabs>
        <w:spacing w:after="0"/>
        <w:ind w:left="360"/>
      </w:pPr>
      <w:r w:rsidRPr="00F06A5C">
        <w:t xml:space="preserve">Whether </w:t>
      </w:r>
      <w:r w:rsidR="00A57DAF" w:rsidRPr="00F06A5C">
        <w:t xml:space="preserve">the security company </w:t>
      </w:r>
      <w:r w:rsidRPr="00F06A5C">
        <w:t xml:space="preserve">is </w:t>
      </w:r>
      <w:r w:rsidR="001071C3">
        <w:t>certified</w:t>
      </w:r>
      <w:r w:rsidR="001071C3" w:rsidRPr="00F06A5C">
        <w:t xml:space="preserve"> </w:t>
      </w:r>
      <w:r w:rsidR="00A57DAF" w:rsidRPr="00F06A5C">
        <w:t>by an inspectorate accredited by the United Kingdom Accreditation Service (</w:t>
      </w:r>
      <w:r w:rsidR="00A57DAF" w:rsidRPr="0013028B">
        <w:t>http://www.ukas.com</w:t>
      </w:r>
      <w:r w:rsidR="00A57DAF" w:rsidRPr="00F06A5C">
        <w:t xml:space="preserve">) which </w:t>
      </w:r>
      <w:r w:rsidR="000A7B02">
        <w:t>has</w:t>
      </w:r>
      <w:r w:rsidR="000A7B02" w:rsidRPr="00F06A5C">
        <w:t xml:space="preserve"> </w:t>
      </w:r>
      <w:r w:rsidR="00A57DAF" w:rsidRPr="00F06A5C">
        <w:t xml:space="preserve">the scope for </w:t>
      </w:r>
      <w:r w:rsidR="001071C3">
        <w:t>surveillance camera</w:t>
      </w:r>
      <w:r w:rsidR="001071C3" w:rsidRPr="00F06A5C">
        <w:t xml:space="preserve"> </w:t>
      </w:r>
      <w:r w:rsidRPr="00F06A5C">
        <w:t xml:space="preserve">systems or </w:t>
      </w:r>
      <w:r w:rsidR="001071C3">
        <w:t xml:space="preserve">the </w:t>
      </w:r>
      <w:r w:rsidRPr="00F06A5C">
        <w:t>monitoring</w:t>
      </w:r>
      <w:r w:rsidR="001071C3">
        <w:t xml:space="preserve"> of such systems</w:t>
      </w:r>
      <w:r w:rsidRPr="00F06A5C">
        <w:t>, for example:</w:t>
      </w:r>
    </w:p>
    <w:p w:rsidR="00A57DAF" w:rsidRPr="00F06A5C" w:rsidRDefault="00A57DAF" w:rsidP="00AA1452">
      <w:pPr>
        <w:pStyle w:val="ListBullet2"/>
        <w:spacing w:after="0"/>
      </w:pPr>
      <w:r w:rsidRPr="00F06A5C">
        <w:t>National Security Inspectorate (</w:t>
      </w:r>
      <w:r w:rsidRPr="0013028B">
        <w:t>http://www.nsi.org.uk</w:t>
      </w:r>
      <w:r w:rsidRPr="00F06A5C">
        <w:t>)</w:t>
      </w:r>
    </w:p>
    <w:p w:rsidR="00A57DAF" w:rsidRPr="00F06A5C" w:rsidRDefault="00A57DAF" w:rsidP="00AA1452">
      <w:pPr>
        <w:pStyle w:val="ListBullet2"/>
        <w:spacing w:after="0"/>
      </w:pPr>
      <w:r w:rsidRPr="00F06A5C">
        <w:t>SSAIB (</w:t>
      </w:r>
      <w:r w:rsidRPr="0013028B">
        <w:t>http://ssaib.org/</w:t>
      </w:r>
      <w:r w:rsidRPr="00F06A5C">
        <w:t>)</w:t>
      </w:r>
    </w:p>
    <w:p w:rsidR="00932182" w:rsidRPr="00F06A5C" w:rsidRDefault="008C317C" w:rsidP="00B6466A">
      <w:pPr>
        <w:pStyle w:val="ListBullet2"/>
        <w:spacing w:after="80"/>
      </w:pPr>
      <w:r w:rsidRPr="00F06A5C">
        <w:t>@IQVerify (</w:t>
      </w:r>
      <w:r w:rsidR="00B6466A" w:rsidRPr="0013028B">
        <w:t>http://www.iqverify.org.uk</w:t>
      </w:r>
      <w:r w:rsidR="00B6466A">
        <w:t>)</w:t>
      </w:r>
    </w:p>
    <w:p w:rsidR="00A57DAF" w:rsidRDefault="00585357" w:rsidP="00AA1452">
      <w:pPr>
        <w:pStyle w:val="ListBullet"/>
        <w:tabs>
          <w:tab w:val="num" w:pos="360"/>
        </w:tabs>
        <w:spacing w:after="0"/>
        <w:ind w:left="360"/>
      </w:pPr>
      <w:r w:rsidRPr="00F06A5C">
        <w:t>Whether t</w:t>
      </w:r>
      <w:r w:rsidR="00A57DAF" w:rsidRPr="00F06A5C">
        <w:t xml:space="preserve">he security contractor </w:t>
      </w:r>
      <w:r w:rsidRPr="00F06A5C">
        <w:t>is a member of a trade association.</w:t>
      </w:r>
      <w:r w:rsidR="00A57DAF" w:rsidRPr="00F06A5C">
        <w:t xml:space="preserve"> If so, you can</w:t>
      </w:r>
      <w:r w:rsidRPr="00F06A5C">
        <w:t xml:space="preserve"> contact the relevant trade a</w:t>
      </w:r>
      <w:r w:rsidR="00A57DAF" w:rsidRPr="00F06A5C">
        <w:t xml:space="preserve">ssociation to find out what checks </w:t>
      </w:r>
      <w:r w:rsidRPr="00F06A5C">
        <w:t xml:space="preserve">it </w:t>
      </w:r>
      <w:r w:rsidR="00A57DAF" w:rsidRPr="00F06A5C">
        <w:t>make</w:t>
      </w:r>
      <w:r w:rsidRPr="00F06A5C">
        <w:t>s on companies/consultants join</w:t>
      </w:r>
      <w:r w:rsidR="00A57DAF" w:rsidRPr="00F06A5C">
        <w:t>ing them</w:t>
      </w:r>
      <w:r w:rsidRPr="00F06A5C">
        <w:t>. Y</w:t>
      </w:r>
      <w:r w:rsidR="00A57DAF" w:rsidRPr="00F06A5C">
        <w:t xml:space="preserve">ou can </w:t>
      </w:r>
      <w:r w:rsidRPr="00F06A5C">
        <w:t xml:space="preserve">also </w:t>
      </w:r>
      <w:r w:rsidR="00A57DAF" w:rsidRPr="00F06A5C">
        <w:t xml:space="preserve">find out some information about the company you are considering using. Some examples </w:t>
      </w:r>
      <w:r w:rsidRPr="00F06A5C">
        <w:t xml:space="preserve">of such trade associations </w:t>
      </w:r>
      <w:r w:rsidR="00A57DAF" w:rsidRPr="00F06A5C">
        <w:t>are:</w:t>
      </w:r>
    </w:p>
    <w:p w:rsidR="009E19C2" w:rsidRDefault="00A57DAF" w:rsidP="009E19C2">
      <w:pPr>
        <w:pStyle w:val="ListBullet2"/>
        <w:spacing w:after="0"/>
      </w:pPr>
      <w:r w:rsidRPr="00F06A5C">
        <w:t>British Security Industry Association (</w:t>
      </w:r>
      <w:r w:rsidRPr="0013028B">
        <w:t>http://www.bsia.co.uk</w:t>
      </w:r>
      <w:r w:rsidRPr="00F06A5C">
        <w:t>)</w:t>
      </w:r>
    </w:p>
    <w:p w:rsidR="009E19C2" w:rsidRDefault="00A57DAF" w:rsidP="009E19C2">
      <w:pPr>
        <w:pStyle w:val="ListBullet2"/>
        <w:spacing w:after="0"/>
      </w:pPr>
      <w:r w:rsidRPr="00F06A5C">
        <w:t>Association of Security Consultants (</w:t>
      </w:r>
      <w:r w:rsidRPr="0013028B">
        <w:t>http://www.securityconsultants.org.uk</w:t>
      </w:r>
      <w:r w:rsidR="00152CE9">
        <w:t>)</w:t>
      </w:r>
    </w:p>
    <w:p w:rsidR="009E19C2" w:rsidRDefault="009E19C2" w:rsidP="000A7B02">
      <w:pPr>
        <w:pStyle w:val="BodyText"/>
        <w:spacing w:after="80"/>
      </w:pPr>
    </w:p>
    <w:p w:rsidR="00B133BC" w:rsidRPr="00B133BC" w:rsidRDefault="00E75D9B" w:rsidP="00B133BC">
      <w:pPr>
        <w:pStyle w:val="BodyText"/>
        <w:spacing w:after="0"/>
        <w:rPr>
          <w:sz w:val="2"/>
          <w:szCs w:val="2"/>
        </w:rPr>
      </w:pPr>
      <w:r w:rsidRPr="00B133BC">
        <w:rPr>
          <w:sz w:val="2"/>
          <w:szCs w:val="2"/>
        </w:rPr>
        <w:fldChar w:fldCharType="begin">
          <w:ffData>
            <w:name w:val=""/>
            <w:enabled/>
            <w:calcOnExit w:val="0"/>
            <w:textInput>
              <w:default w:val=" "/>
              <w:maxLength w:val="1"/>
            </w:textInput>
          </w:ffData>
        </w:fldChar>
      </w:r>
      <w:r w:rsidR="00B133BC" w:rsidRPr="00B133BC">
        <w:rPr>
          <w:sz w:val="2"/>
          <w:szCs w:val="2"/>
        </w:rPr>
        <w:instrText xml:space="preserve"> FORMTEXT </w:instrText>
      </w:r>
      <w:r w:rsidRPr="00B133BC">
        <w:rPr>
          <w:sz w:val="2"/>
          <w:szCs w:val="2"/>
        </w:rPr>
      </w:r>
      <w:r w:rsidRPr="00B133BC">
        <w:rPr>
          <w:sz w:val="2"/>
          <w:szCs w:val="2"/>
        </w:rPr>
        <w:fldChar w:fldCharType="separate"/>
      </w:r>
      <w:r w:rsidR="00B133BC" w:rsidRPr="00B133BC">
        <w:rPr>
          <w:noProof/>
          <w:sz w:val="2"/>
          <w:szCs w:val="2"/>
        </w:rPr>
        <w:t xml:space="preserve"> </w:t>
      </w:r>
      <w:r w:rsidRPr="00B133BC">
        <w:rPr>
          <w:sz w:val="2"/>
          <w:szCs w:val="2"/>
        </w:rPr>
        <w:fldChar w:fldCharType="end"/>
      </w:r>
    </w:p>
    <w:p w:rsidR="00A57DAF" w:rsidRPr="00940E1A" w:rsidRDefault="00A57DAF" w:rsidP="000A7B02">
      <w:pPr>
        <w:pStyle w:val="BodyText"/>
        <w:spacing w:after="80"/>
      </w:pPr>
      <w:r w:rsidRPr="00940E1A">
        <w:t>If you are contracting out your monitoring then</w:t>
      </w:r>
      <w:r w:rsidR="00585357" w:rsidRPr="00940E1A">
        <w:t>,</w:t>
      </w:r>
      <w:r w:rsidRPr="00940E1A">
        <w:t xml:space="preserve"> depending on your monitoring requirements</w:t>
      </w:r>
      <w:r w:rsidR="00585357" w:rsidRPr="00940E1A">
        <w:t>,</w:t>
      </w:r>
      <w:r w:rsidRPr="00940E1A">
        <w:t xml:space="preserve"> you will need to consider:</w:t>
      </w:r>
    </w:p>
    <w:p w:rsidR="00585357" w:rsidRPr="00F06A5C" w:rsidRDefault="00585357" w:rsidP="00B6466A">
      <w:pPr>
        <w:pStyle w:val="ListBullet"/>
        <w:tabs>
          <w:tab w:val="num" w:pos="360"/>
        </w:tabs>
        <w:spacing w:after="80"/>
        <w:ind w:left="360"/>
      </w:pPr>
      <w:r w:rsidRPr="00F06A5C">
        <w:t xml:space="preserve">In the case of </w:t>
      </w:r>
      <w:r w:rsidR="00A57DAF" w:rsidRPr="00F06A5C">
        <w:t xml:space="preserve">a security company providing contract monitoring staff </w:t>
      </w:r>
      <w:r w:rsidRPr="00F06A5C">
        <w:t xml:space="preserve">to work </w:t>
      </w:r>
      <w:r w:rsidR="00A57DAF" w:rsidRPr="00F06A5C">
        <w:t>in your monitoring centre</w:t>
      </w:r>
      <w:r w:rsidRPr="00F06A5C">
        <w:t>, whether</w:t>
      </w:r>
      <w:r w:rsidR="00A57DAF" w:rsidRPr="00F06A5C">
        <w:t xml:space="preserve"> they meet the requirements of</w:t>
      </w:r>
      <w:r w:rsidRPr="00F06A5C">
        <w:t xml:space="preserve"> </w:t>
      </w:r>
      <w:r w:rsidR="00A57DAF" w:rsidRPr="00F06A5C">
        <w:t xml:space="preserve">BS 7958 and </w:t>
      </w:r>
      <w:r w:rsidRPr="00F06A5C">
        <w:t xml:space="preserve">are </w:t>
      </w:r>
      <w:r w:rsidR="00A57DAF" w:rsidRPr="00F06A5C">
        <w:t>also licenced by the Security Industry Authority (</w:t>
      </w:r>
      <w:r w:rsidR="00A57DAF" w:rsidRPr="0013028B">
        <w:t>http://www.sia.homeoffice.gov.uk</w:t>
      </w:r>
      <w:r w:rsidR="00A57DAF" w:rsidRPr="00F06A5C">
        <w:t>)</w:t>
      </w:r>
      <w:r w:rsidRPr="00F06A5C">
        <w:t>.</w:t>
      </w:r>
    </w:p>
    <w:p w:rsidR="00A57DAF" w:rsidRPr="00F06A5C" w:rsidRDefault="00A57DAF" w:rsidP="0083739B">
      <w:pPr>
        <w:pStyle w:val="ListBullet"/>
        <w:spacing w:after="120"/>
        <w:ind w:left="357" w:hanging="357"/>
      </w:pPr>
      <w:r w:rsidRPr="00F06A5C">
        <w:t xml:space="preserve">For remote security monitoring centre monitoring of your systems, </w:t>
      </w:r>
      <w:r w:rsidR="00585357" w:rsidRPr="00F06A5C">
        <w:t xml:space="preserve">whether </w:t>
      </w:r>
      <w:r w:rsidRPr="00F06A5C">
        <w:t>the company meet</w:t>
      </w:r>
      <w:r w:rsidR="00585357" w:rsidRPr="00F06A5C">
        <w:t>s</w:t>
      </w:r>
      <w:r w:rsidRPr="00F06A5C">
        <w:t xml:space="preserve"> the monitoring parts of BS7958</w:t>
      </w:r>
      <w:r w:rsidR="00585357" w:rsidRPr="00F06A5C">
        <w:t>. However, it is important to note that</w:t>
      </w:r>
      <w:r w:rsidRPr="00F06A5C">
        <w:t xml:space="preserve"> you</w:t>
      </w:r>
      <w:r w:rsidR="00585357" w:rsidRPr="00F06A5C">
        <w:t>,</w:t>
      </w:r>
      <w:r w:rsidRPr="00F06A5C">
        <w:t xml:space="preserve"> as the</w:t>
      </w:r>
      <w:r w:rsidR="009D024D">
        <w:t xml:space="preserve"> operator </w:t>
      </w:r>
      <w:r w:rsidR="00585357" w:rsidRPr="00F06A5C">
        <w:t xml:space="preserve">of the system, </w:t>
      </w:r>
      <w:r w:rsidRPr="00F06A5C">
        <w:t xml:space="preserve">would still be responsible for the </w:t>
      </w:r>
      <w:r w:rsidR="009D024D">
        <w:t xml:space="preserve">operator </w:t>
      </w:r>
      <w:r w:rsidRPr="00F06A5C">
        <w:t xml:space="preserve">requirements in BS 7958. </w:t>
      </w:r>
      <w:r w:rsidR="0083739B" w:rsidRPr="0083739B">
        <w:t>The split of responsibilities would have to be set out in the contract</w:t>
      </w:r>
      <w:r w:rsidRPr="00F06A5C">
        <w:t>. The SIA licence requirements (</w:t>
      </w:r>
      <w:r w:rsidRPr="0013028B">
        <w:t>http://www.sia.homeoffice.gov.uk</w:t>
      </w:r>
      <w:r w:rsidRPr="00F06A5C">
        <w:t xml:space="preserve">) are applicable to the remote security monitoring centre. If the remote </w:t>
      </w:r>
      <w:r w:rsidR="009E19C2">
        <w:t>m</w:t>
      </w:r>
      <w:r w:rsidRPr="00F06A5C">
        <w:t>onitoring centre also carries out other security monitoring requirements (Intruder alarms, etc.) then it should meet the requirement</w:t>
      </w:r>
      <w:r w:rsidR="00F06A5C" w:rsidRPr="00F06A5C">
        <w:t>s of either BS 5979 or BS 8591</w:t>
      </w:r>
    </w:p>
    <w:p w:rsidR="00A57DAF" w:rsidRPr="000A7B02" w:rsidRDefault="00051C44" w:rsidP="00B6466A">
      <w:pPr>
        <w:pStyle w:val="ListBullet"/>
        <w:tabs>
          <w:tab w:val="num" w:pos="360"/>
        </w:tabs>
        <w:spacing w:after="80"/>
        <w:ind w:left="360"/>
      </w:pPr>
      <w:r w:rsidRPr="000A7B02">
        <w:t>Whether y</w:t>
      </w:r>
      <w:r w:rsidR="00A57DAF" w:rsidRPr="000A7B02">
        <w:t xml:space="preserve">our </w:t>
      </w:r>
      <w:r w:rsidRPr="000A7B02">
        <w:t xml:space="preserve">potential </w:t>
      </w:r>
      <w:r w:rsidR="00A57DAF" w:rsidRPr="000A7B02">
        <w:t xml:space="preserve">security contractor </w:t>
      </w:r>
      <w:r w:rsidRPr="000A7B02">
        <w:t xml:space="preserve">has </w:t>
      </w:r>
      <w:r w:rsidR="00A57DAF" w:rsidRPr="000A7B02">
        <w:t xml:space="preserve">full knowledge of the </w:t>
      </w:r>
      <w:hyperlink r:id="rId10" w:history="1">
        <w:r w:rsidR="000A7B02" w:rsidRPr="00B133BC">
          <w:rPr>
            <w:rStyle w:val="Hyperlink"/>
          </w:rPr>
          <w:t>Surveillance Camera Code of Practice</w:t>
        </w:r>
      </w:hyperlink>
      <w:r w:rsidR="000A7B02" w:rsidRPr="000A7B02">
        <w:t xml:space="preserve"> </w:t>
      </w:r>
      <w:r w:rsidR="00A57DAF" w:rsidRPr="000A7B02">
        <w:t xml:space="preserve">and </w:t>
      </w:r>
      <w:r w:rsidR="000A7B02" w:rsidRPr="000A7B02">
        <w:t>data protection obligat</w:t>
      </w:r>
      <w:r w:rsidR="000A7B02">
        <w:t>i</w:t>
      </w:r>
      <w:r w:rsidR="000A7B02" w:rsidRPr="000A7B02">
        <w:t>ons</w:t>
      </w:r>
      <w:r w:rsidR="00A57DAF" w:rsidRPr="000A7B02">
        <w:t xml:space="preserve"> and how your system should meet the pr</w:t>
      </w:r>
      <w:r w:rsidR="00F06A5C" w:rsidRPr="000A7B02">
        <w:t>inciples contained within them</w:t>
      </w:r>
    </w:p>
    <w:p w:rsidR="00A57DAF" w:rsidRPr="00F06A5C" w:rsidRDefault="00A57DAF" w:rsidP="00B133BC">
      <w:pPr>
        <w:pStyle w:val="ListBullet"/>
        <w:tabs>
          <w:tab w:val="num" w:pos="360"/>
        </w:tabs>
        <w:spacing w:after="0"/>
        <w:ind w:left="357" w:hanging="357"/>
      </w:pPr>
      <w:r w:rsidRPr="00F06A5C">
        <w:t xml:space="preserve">If your </w:t>
      </w:r>
      <w:r w:rsidR="00051C44" w:rsidRPr="00F06A5C">
        <w:t xml:space="preserve">potential </w:t>
      </w:r>
      <w:r w:rsidRPr="00F06A5C">
        <w:t>security contractor is using sub-contractors</w:t>
      </w:r>
      <w:r w:rsidR="00051C44" w:rsidRPr="00F06A5C">
        <w:t>, whether</w:t>
      </w:r>
      <w:r w:rsidRPr="00F06A5C">
        <w:t xml:space="preserve"> the contract state</w:t>
      </w:r>
      <w:r w:rsidR="00051C44" w:rsidRPr="00F06A5C">
        <w:t>s</w:t>
      </w:r>
      <w:r w:rsidRPr="00F06A5C">
        <w:t xml:space="preserve"> the requirements you expect</w:t>
      </w:r>
      <w:r w:rsidR="00F06A5C" w:rsidRPr="00F06A5C">
        <w:t xml:space="preserve"> from any sub-contractors used</w:t>
      </w:r>
    </w:p>
    <w:p w:rsidR="00B133BC" w:rsidRPr="00B133BC" w:rsidRDefault="00E75D9B" w:rsidP="00B133BC">
      <w:pPr>
        <w:pStyle w:val="ListBullet"/>
        <w:numPr>
          <w:ilvl w:val="0"/>
          <w:numId w:val="0"/>
        </w:numPr>
        <w:spacing w:after="0"/>
        <w:ind w:left="357"/>
        <w:rPr>
          <w:sz w:val="2"/>
          <w:szCs w:val="2"/>
        </w:rPr>
      </w:pPr>
      <w:r w:rsidRPr="00B133BC">
        <w:rPr>
          <w:sz w:val="2"/>
          <w:szCs w:val="2"/>
        </w:rPr>
        <w:fldChar w:fldCharType="begin">
          <w:ffData>
            <w:name w:val=""/>
            <w:enabled/>
            <w:calcOnExit w:val="0"/>
            <w:textInput>
              <w:default w:val=" "/>
              <w:maxLength w:val="1"/>
            </w:textInput>
          </w:ffData>
        </w:fldChar>
      </w:r>
      <w:r w:rsidR="00B133BC" w:rsidRPr="00B133BC">
        <w:rPr>
          <w:sz w:val="2"/>
          <w:szCs w:val="2"/>
        </w:rPr>
        <w:instrText xml:space="preserve"> FORMTEXT </w:instrText>
      </w:r>
      <w:r w:rsidRPr="00B133BC">
        <w:rPr>
          <w:sz w:val="2"/>
          <w:szCs w:val="2"/>
        </w:rPr>
      </w:r>
      <w:r w:rsidRPr="00B133BC">
        <w:rPr>
          <w:sz w:val="2"/>
          <w:szCs w:val="2"/>
        </w:rPr>
        <w:fldChar w:fldCharType="separate"/>
      </w:r>
      <w:r w:rsidR="00B133BC" w:rsidRPr="00B133BC">
        <w:rPr>
          <w:noProof/>
          <w:sz w:val="2"/>
          <w:szCs w:val="2"/>
        </w:rPr>
        <w:t xml:space="preserve"> </w:t>
      </w:r>
      <w:r w:rsidRPr="00B133BC">
        <w:rPr>
          <w:sz w:val="2"/>
          <w:szCs w:val="2"/>
        </w:rPr>
        <w:fldChar w:fldCharType="end"/>
      </w:r>
    </w:p>
    <w:p w:rsidR="008C0A5F" w:rsidRPr="00940E1A" w:rsidRDefault="008C0A5F" w:rsidP="00940E1A">
      <w:pPr>
        <w:pStyle w:val="Heading3"/>
      </w:pPr>
      <w:r w:rsidRPr="00940E1A">
        <w:t>3.2.4</w:t>
      </w:r>
      <w:r w:rsidR="008C01D7">
        <w:t xml:space="preserve"> </w:t>
      </w:r>
      <w:r w:rsidRPr="00940E1A">
        <w:t>Making decisions</w:t>
      </w:r>
      <w:r w:rsidR="0022242D" w:rsidRPr="00940E1A">
        <w:t xml:space="preserve"> and contracting</w:t>
      </w:r>
    </w:p>
    <w:p w:rsidR="0022242D" w:rsidRPr="00F06A5C" w:rsidRDefault="00051C44" w:rsidP="00B6466A">
      <w:pPr>
        <w:pStyle w:val="BodyText"/>
        <w:spacing w:after="80"/>
        <w:rPr>
          <w:szCs w:val="22"/>
        </w:rPr>
      </w:pPr>
      <w:r w:rsidRPr="00F06A5C">
        <w:rPr>
          <w:szCs w:val="22"/>
        </w:rPr>
        <w:t>Once you have made your decision, w</w:t>
      </w:r>
      <w:r w:rsidR="0022242D" w:rsidRPr="00F06A5C">
        <w:rPr>
          <w:szCs w:val="22"/>
        </w:rPr>
        <w:t>hen preparing the contract there are some issues th</w:t>
      </w:r>
      <w:r w:rsidRPr="00F06A5C">
        <w:rPr>
          <w:szCs w:val="22"/>
        </w:rPr>
        <w:t xml:space="preserve">at should be taken into </w:t>
      </w:r>
      <w:r w:rsidR="008C317C" w:rsidRPr="00F06A5C">
        <w:rPr>
          <w:szCs w:val="22"/>
        </w:rPr>
        <w:t>account. Remember, you may be u</w:t>
      </w:r>
      <w:r w:rsidRPr="00F06A5C">
        <w:rPr>
          <w:szCs w:val="22"/>
        </w:rPr>
        <w:t xml:space="preserve">sing more than one security </w:t>
      </w:r>
      <w:r w:rsidRPr="00940E1A">
        <w:t>contractor</w:t>
      </w:r>
      <w:r w:rsidRPr="00F06A5C">
        <w:rPr>
          <w:szCs w:val="22"/>
        </w:rPr>
        <w:t xml:space="preserve"> e.g.one security contractor for system design, a second security contractor for installation and a third security contractor for maintenance.</w:t>
      </w:r>
    </w:p>
    <w:p w:rsidR="00051C44" w:rsidRPr="00F06A5C" w:rsidRDefault="0022242D" w:rsidP="00B6466A">
      <w:pPr>
        <w:pStyle w:val="ListBullet"/>
        <w:tabs>
          <w:tab w:val="num" w:pos="360"/>
        </w:tabs>
        <w:spacing w:after="80"/>
        <w:ind w:left="360"/>
      </w:pPr>
      <w:r w:rsidRPr="00F06A5C">
        <w:t>If you are using more than one security contractor then you may need more than one contract</w:t>
      </w:r>
    </w:p>
    <w:p w:rsidR="0022242D" w:rsidRPr="00F06A5C" w:rsidRDefault="00051C44" w:rsidP="00B6466A">
      <w:pPr>
        <w:pStyle w:val="ListBullet"/>
        <w:tabs>
          <w:tab w:val="num" w:pos="360"/>
        </w:tabs>
        <w:spacing w:after="80"/>
        <w:ind w:left="360"/>
      </w:pPr>
      <w:r w:rsidRPr="00F06A5C">
        <w:t>You should e</w:t>
      </w:r>
      <w:r w:rsidR="0022242D" w:rsidRPr="00F06A5C">
        <w:t>nsure that any software licences are registered in your name rather than the security contractor. Otherwise the security contractor has the licence for your syst</w:t>
      </w:r>
      <w:r w:rsidR="00F06A5C" w:rsidRPr="00F06A5C">
        <w:t>em and only they can update it</w:t>
      </w:r>
    </w:p>
    <w:p w:rsidR="0022242D" w:rsidRDefault="0022242D" w:rsidP="00B6466A">
      <w:pPr>
        <w:pStyle w:val="ListBullet"/>
        <w:tabs>
          <w:tab w:val="num" w:pos="360"/>
        </w:tabs>
        <w:spacing w:after="80"/>
        <w:ind w:left="360"/>
      </w:pPr>
      <w:r w:rsidRPr="00F06A5C">
        <w:t>All passwords and the network design should be in your name so that you can change s</w:t>
      </w:r>
      <w:r w:rsidR="00F06A5C" w:rsidRPr="00F06A5C">
        <w:t>ecurity contractors if you wish</w:t>
      </w:r>
    </w:p>
    <w:p w:rsidR="009E19C2" w:rsidRPr="00DF4F48" w:rsidRDefault="009E19C2" w:rsidP="00B6466A">
      <w:pPr>
        <w:pStyle w:val="ListBullet"/>
        <w:tabs>
          <w:tab w:val="num" w:pos="360"/>
        </w:tabs>
        <w:spacing w:after="80"/>
        <w:ind w:left="360"/>
        <w:rPr>
          <w:rFonts w:eastAsiaTheme="minorHAnsi"/>
          <w:lang w:eastAsia="en-US"/>
        </w:rPr>
      </w:pPr>
      <w:r w:rsidRPr="009E19C2">
        <w:rPr>
          <w:rFonts w:eastAsiaTheme="minorHAnsi"/>
          <w:lang w:eastAsia="en-US"/>
        </w:rPr>
        <w:t xml:space="preserve">Ensure </w:t>
      </w:r>
      <w:r w:rsidR="000A7B02" w:rsidRPr="009E19C2">
        <w:rPr>
          <w:rFonts w:eastAsiaTheme="minorHAnsi"/>
          <w:lang w:eastAsia="en-US"/>
        </w:rPr>
        <w:t xml:space="preserve">your potential suppliers can demonstrate that all their system </w:t>
      </w:r>
      <w:r w:rsidR="000A7B02" w:rsidRPr="00DF4F48">
        <w:rPr>
          <w:rFonts w:eastAsiaTheme="minorHAnsi"/>
          <w:lang w:eastAsia="en-US"/>
        </w:rPr>
        <w:t xml:space="preserve">components have been designed and manufactured to </w:t>
      </w:r>
      <w:r w:rsidRPr="00DF4F48">
        <w:rPr>
          <w:rFonts w:eastAsiaTheme="minorHAnsi"/>
          <w:lang w:eastAsia="en-US"/>
        </w:rPr>
        <w:t xml:space="preserve">guard against and </w:t>
      </w:r>
      <w:r w:rsidR="000A7B02" w:rsidRPr="00DF4F48">
        <w:rPr>
          <w:rFonts w:eastAsiaTheme="minorHAnsi"/>
          <w:lang w:eastAsia="en-US"/>
        </w:rPr>
        <w:t>mitigate cyber threats, and meet Cyber Essentials standards and requirements</w:t>
      </w:r>
    </w:p>
    <w:p w:rsidR="0022242D" w:rsidRPr="00F06A5C" w:rsidRDefault="0022242D" w:rsidP="00B6466A">
      <w:pPr>
        <w:pStyle w:val="ListBullet"/>
        <w:tabs>
          <w:tab w:val="num" w:pos="360"/>
        </w:tabs>
        <w:spacing w:after="80"/>
        <w:ind w:left="360"/>
      </w:pPr>
      <w:r w:rsidRPr="00F06A5C">
        <w:t xml:space="preserve">Ensure that the image export facility meets the </w:t>
      </w:r>
      <w:r w:rsidR="00051C44" w:rsidRPr="00F06A5C">
        <w:t xml:space="preserve">statement of </w:t>
      </w:r>
      <w:r w:rsidRPr="00F06A5C">
        <w:t>need i.e. It can meet the forensic integrity of the recorded image for the purpose for wh</w:t>
      </w:r>
      <w:r w:rsidR="00A3610B">
        <w:t>ich the surveillance camera</w:t>
      </w:r>
      <w:r w:rsidRPr="00F06A5C">
        <w:t xml:space="preserve"> system was intended (See SCCoP Principle 1 and 11) </w:t>
      </w:r>
    </w:p>
    <w:p w:rsidR="0022242D" w:rsidRPr="00F06A5C" w:rsidRDefault="00051C44" w:rsidP="00940E1A">
      <w:pPr>
        <w:pStyle w:val="ListBullet"/>
        <w:tabs>
          <w:tab w:val="num" w:pos="360"/>
        </w:tabs>
        <w:ind w:left="360"/>
      </w:pPr>
      <w:r w:rsidRPr="00F06A5C">
        <w:lastRenderedPageBreak/>
        <w:t>You should a</w:t>
      </w:r>
      <w:r w:rsidR="0022242D" w:rsidRPr="00F06A5C">
        <w:t>scertain responsibilities under Health &amp; Safety legislation and if appropriate the Construction (Design and Man</w:t>
      </w:r>
      <w:r w:rsidRPr="00F06A5C">
        <w:t>agement) Regulations (CDM 2015) and ensure that these are pro</w:t>
      </w:r>
      <w:r w:rsidR="00F06A5C" w:rsidRPr="00F06A5C">
        <w:t>perly reflected in the contract</w:t>
      </w:r>
    </w:p>
    <w:p w:rsidR="0022242D" w:rsidRPr="00F06A5C" w:rsidRDefault="0022242D" w:rsidP="00940E1A">
      <w:pPr>
        <w:pStyle w:val="BodyText"/>
        <w:rPr>
          <w:szCs w:val="22"/>
        </w:rPr>
      </w:pPr>
      <w:r w:rsidRPr="00F06A5C">
        <w:rPr>
          <w:szCs w:val="22"/>
        </w:rPr>
        <w:t xml:space="preserve">The tender process and contract agreements will </w:t>
      </w:r>
      <w:r w:rsidR="00051C44" w:rsidRPr="00F06A5C">
        <w:rPr>
          <w:szCs w:val="22"/>
        </w:rPr>
        <w:t xml:space="preserve">invariably </w:t>
      </w:r>
      <w:r w:rsidRPr="00F06A5C">
        <w:rPr>
          <w:szCs w:val="22"/>
        </w:rPr>
        <w:t xml:space="preserve">depend on local systems and </w:t>
      </w:r>
      <w:r w:rsidRPr="00940E1A">
        <w:t>budget</w:t>
      </w:r>
      <w:r w:rsidRPr="00F06A5C">
        <w:rPr>
          <w:szCs w:val="22"/>
        </w:rPr>
        <w:t xml:space="preserve"> sign off authorities. </w:t>
      </w:r>
      <w:r w:rsidR="00051C44" w:rsidRPr="00F06A5C">
        <w:rPr>
          <w:szCs w:val="22"/>
        </w:rPr>
        <w:t>It is strongly recommended that you should cont</w:t>
      </w:r>
      <w:r w:rsidRPr="00F06A5C">
        <w:rPr>
          <w:szCs w:val="22"/>
        </w:rPr>
        <w:t xml:space="preserve">act your contracts department </w:t>
      </w:r>
      <w:r w:rsidR="00051C44" w:rsidRPr="00F06A5C">
        <w:rPr>
          <w:szCs w:val="22"/>
        </w:rPr>
        <w:t>and/or legal departments for more information and advice in preparing the contract. They may also be responsible for preparation of the actual tender and contract documents.</w:t>
      </w:r>
    </w:p>
    <w:p w:rsidR="008C0A5F" w:rsidRPr="00940E1A" w:rsidRDefault="008C0A5F" w:rsidP="00940E1A">
      <w:pPr>
        <w:pStyle w:val="Heading2"/>
      </w:pPr>
      <w:r w:rsidRPr="00940E1A">
        <w:t>3.3</w:t>
      </w:r>
      <w:r w:rsidR="008C01D7">
        <w:t xml:space="preserve"> </w:t>
      </w:r>
      <w:r w:rsidRPr="00940E1A">
        <w:t>Installation</w:t>
      </w:r>
    </w:p>
    <w:p w:rsidR="00A3039B" w:rsidRPr="00940E1A" w:rsidRDefault="00A3039B" w:rsidP="00940E1A">
      <w:pPr>
        <w:pStyle w:val="Heading3"/>
      </w:pPr>
      <w:r w:rsidRPr="00940E1A">
        <w:t>3.3.1</w:t>
      </w:r>
      <w:r w:rsidR="008C01D7">
        <w:t xml:space="preserve"> </w:t>
      </w:r>
      <w:r w:rsidRPr="00940E1A">
        <w:t>System installation</w:t>
      </w:r>
    </w:p>
    <w:p w:rsidR="00FF6546" w:rsidRPr="00940E1A" w:rsidRDefault="000A70FC" w:rsidP="00940E1A">
      <w:pPr>
        <w:pStyle w:val="BodyText"/>
      </w:pPr>
      <w:r w:rsidRPr="00940E1A">
        <w:t>You should m</w:t>
      </w:r>
      <w:r w:rsidR="00FF6546" w:rsidRPr="00940E1A">
        <w:t xml:space="preserve">ake sure that </w:t>
      </w:r>
      <w:r w:rsidR="00FF6546" w:rsidRPr="00555FBC">
        <w:t>the se</w:t>
      </w:r>
      <w:r w:rsidR="00085E6D" w:rsidRPr="00555FBC">
        <w:t xml:space="preserve">rvice provider can demonstrate their understanding of </w:t>
      </w:r>
      <w:r w:rsidR="00FF6546" w:rsidRPr="00555FBC">
        <w:t>the SCC recommended stand</w:t>
      </w:r>
      <w:r w:rsidR="0004569E" w:rsidRPr="00555FBC">
        <w:t>ards</w:t>
      </w:r>
      <w:r w:rsidR="0004569E" w:rsidRPr="00940E1A">
        <w:t xml:space="preserve"> for the </w:t>
      </w:r>
      <w:r w:rsidR="00A3610B">
        <w:t>surveillance camera</w:t>
      </w:r>
      <w:r w:rsidR="0004569E" w:rsidRPr="00940E1A">
        <w:t xml:space="preserve"> industry (</w:t>
      </w:r>
      <w:hyperlink r:id="rId11" w:history="1">
        <w:r w:rsidR="00FF6546" w:rsidRPr="00B133BC">
          <w:rPr>
            <w:rStyle w:val="Hyperlink"/>
          </w:rPr>
          <w:t>https://www.gov.uk/recommended-standards-for-the-cctv-industry</w:t>
        </w:r>
      </w:hyperlink>
      <w:r w:rsidR="00FF6546" w:rsidRPr="00940E1A">
        <w:t xml:space="preserve">). </w:t>
      </w:r>
    </w:p>
    <w:p w:rsidR="00B133BC" w:rsidRPr="00B133BC" w:rsidRDefault="00E75D9B" w:rsidP="00B133BC">
      <w:pPr>
        <w:pStyle w:val="BodyText"/>
        <w:spacing w:after="0"/>
        <w:rPr>
          <w:sz w:val="2"/>
          <w:szCs w:val="2"/>
        </w:rPr>
      </w:pPr>
      <w:r w:rsidRPr="00B133BC">
        <w:rPr>
          <w:sz w:val="2"/>
          <w:szCs w:val="2"/>
        </w:rPr>
        <w:fldChar w:fldCharType="begin">
          <w:ffData>
            <w:name w:val=""/>
            <w:enabled/>
            <w:calcOnExit w:val="0"/>
            <w:textInput>
              <w:default w:val=" "/>
              <w:maxLength w:val="1"/>
            </w:textInput>
          </w:ffData>
        </w:fldChar>
      </w:r>
      <w:r w:rsidR="00B133BC" w:rsidRPr="00B133BC">
        <w:rPr>
          <w:sz w:val="2"/>
          <w:szCs w:val="2"/>
        </w:rPr>
        <w:instrText xml:space="preserve"> FORMTEXT </w:instrText>
      </w:r>
      <w:r w:rsidRPr="00B133BC">
        <w:rPr>
          <w:sz w:val="2"/>
          <w:szCs w:val="2"/>
        </w:rPr>
      </w:r>
      <w:r w:rsidRPr="00B133BC">
        <w:rPr>
          <w:sz w:val="2"/>
          <w:szCs w:val="2"/>
        </w:rPr>
        <w:fldChar w:fldCharType="separate"/>
      </w:r>
      <w:r w:rsidR="00B133BC" w:rsidRPr="00B133BC">
        <w:rPr>
          <w:noProof/>
          <w:sz w:val="2"/>
          <w:szCs w:val="2"/>
        </w:rPr>
        <w:t xml:space="preserve"> </w:t>
      </w:r>
      <w:r w:rsidRPr="00B133BC">
        <w:rPr>
          <w:sz w:val="2"/>
          <w:szCs w:val="2"/>
        </w:rPr>
        <w:fldChar w:fldCharType="end"/>
      </w:r>
    </w:p>
    <w:p w:rsidR="00FF6546" w:rsidRPr="00F06A5C" w:rsidRDefault="00FF6546" w:rsidP="008C01D7">
      <w:pPr>
        <w:pStyle w:val="BodyText"/>
        <w:spacing w:after="120"/>
        <w:rPr>
          <w:szCs w:val="22"/>
        </w:rPr>
      </w:pPr>
      <w:r w:rsidRPr="00940E1A">
        <w:t>The</w:t>
      </w:r>
      <w:r w:rsidRPr="00F06A5C">
        <w:rPr>
          <w:szCs w:val="22"/>
        </w:rPr>
        <w:t xml:space="preserve"> main standards the security contractor will use are:</w:t>
      </w:r>
    </w:p>
    <w:p w:rsidR="00FF6546" w:rsidRPr="00F06A5C" w:rsidRDefault="00FF6546" w:rsidP="008C01D7">
      <w:pPr>
        <w:pStyle w:val="ListBullet"/>
        <w:tabs>
          <w:tab w:val="num" w:pos="360"/>
        </w:tabs>
        <w:spacing w:after="120"/>
        <w:ind w:left="360"/>
      </w:pPr>
      <w:r w:rsidRPr="00F06A5C">
        <w:t xml:space="preserve">BS EN 62676 </w:t>
      </w:r>
      <w:r w:rsidR="00BD2970">
        <w:t>-</w:t>
      </w:r>
      <w:r w:rsidRPr="00F06A5C">
        <w:t xml:space="preserve"> 1-1 </w:t>
      </w:r>
      <w:r w:rsidR="00BD2970" w:rsidRPr="00940E1A">
        <w:t>–</w:t>
      </w:r>
      <w:r w:rsidRPr="00940E1A">
        <w:t xml:space="preserve"> Video surveillance systems for use in security applications. System requirements – General requirements</w:t>
      </w:r>
    </w:p>
    <w:p w:rsidR="00FF6546" w:rsidRPr="00F06A5C" w:rsidRDefault="00FF6546" w:rsidP="008C01D7">
      <w:pPr>
        <w:pStyle w:val="ListBullet"/>
        <w:tabs>
          <w:tab w:val="num" w:pos="360"/>
        </w:tabs>
        <w:spacing w:after="120"/>
        <w:ind w:left="360"/>
      </w:pPr>
      <w:r w:rsidRPr="00F06A5C">
        <w:t xml:space="preserve">BS EN 62676 - 2-1 </w:t>
      </w:r>
      <w:r w:rsidR="00BD2970" w:rsidRPr="00940E1A">
        <w:t>–</w:t>
      </w:r>
      <w:r w:rsidRPr="00940E1A">
        <w:t xml:space="preserve"> Video surveillance systems for use in security applications. System requirements. Performance requirements for video transmission</w:t>
      </w:r>
    </w:p>
    <w:p w:rsidR="00FF6546" w:rsidRPr="00F06A5C" w:rsidRDefault="00FF6546" w:rsidP="008C01D7">
      <w:pPr>
        <w:pStyle w:val="ListBullet"/>
        <w:tabs>
          <w:tab w:val="num" w:pos="360"/>
        </w:tabs>
        <w:spacing w:after="120"/>
        <w:ind w:left="360"/>
      </w:pPr>
      <w:r w:rsidRPr="00F06A5C">
        <w:t xml:space="preserve">BS EN 62676 - 2-1 </w:t>
      </w:r>
      <w:r w:rsidR="00BD2970" w:rsidRPr="00940E1A">
        <w:t>–</w:t>
      </w:r>
      <w:r w:rsidRPr="00F06A5C">
        <w:t xml:space="preserve"> </w:t>
      </w:r>
      <w:r w:rsidRPr="00940E1A">
        <w:t>Video surveillance systems for use in security applications. Video transmission protocols – General requirements</w:t>
      </w:r>
    </w:p>
    <w:p w:rsidR="00FF6546" w:rsidRPr="00F06A5C" w:rsidRDefault="00FF6546" w:rsidP="008C01D7">
      <w:pPr>
        <w:pStyle w:val="ListBullet"/>
        <w:tabs>
          <w:tab w:val="num" w:pos="360"/>
        </w:tabs>
        <w:spacing w:after="120"/>
        <w:ind w:left="360"/>
      </w:pPr>
      <w:r w:rsidRPr="00F06A5C">
        <w:t>BS EN 62676</w:t>
      </w:r>
      <w:r w:rsidR="00BD2970">
        <w:t xml:space="preserve"> </w:t>
      </w:r>
      <w:r w:rsidRPr="00F06A5C">
        <w:t>-</w:t>
      </w:r>
      <w:r w:rsidR="00BD2970">
        <w:t xml:space="preserve"> </w:t>
      </w:r>
      <w:r w:rsidRPr="00F06A5C">
        <w:t xml:space="preserve">2-2 </w:t>
      </w:r>
      <w:r w:rsidR="00BD2970" w:rsidRPr="00940E1A">
        <w:t>–</w:t>
      </w:r>
      <w:r w:rsidRPr="00F06A5C">
        <w:t xml:space="preserve"> </w:t>
      </w:r>
      <w:r w:rsidRPr="00940E1A">
        <w:t>Video surveillance systems for use in security applications. Video transmission protocols. IP interoperability implementation based on HTTP and REST services</w:t>
      </w:r>
    </w:p>
    <w:p w:rsidR="00FF6546" w:rsidRPr="00F06A5C" w:rsidRDefault="00FF6546" w:rsidP="008C01D7">
      <w:pPr>
        <w:pStyle w:val="ListBullet"/>
        <w:tabs>
          <w:tab w:val="num" w:pos="360"/>
        </w:tabs>
        <w:spacing w:after="120"/>
        <w:ind w:left="360"/>
      </w:pPr>
      <w:r w:rsidRPr="00F06A5C">
        <w:t>BS EN 62676</w:t>
      </w:r>
      <w:r w:rsidR="00BD2970">
        <w:t xml:space="preserve"> </w:t>
      </w:r>
      <w:r w:rsidRPr="00F06A5C">
        <w:t>-</w:t>
      </w:r>
      <w:r w:rsidR="00BD2970">
        <w:t xml:space="preserve"> </w:t>
      </w:r>
      <w:r w:rsidRPr="00F06A5C">
        <w:t xml:space="preserve">2-3 </w:t>
      </w:r>
      <w:r w:rsidR="00BD2970" w:rsidRPr="00940E1A">
        <w:t>–</w:t>
      </w:r>
      <w:r w:rsidRPr="00F06A5C">
        <w:t xml:space="preserve"> </w:t>
      </w:r>
      <w:r w:rsidRPr="00940E1A">
        <w:t>Video surveillance systems for use in security applications. Video transmission protocols. IP interoperability implementation based on Web services</w:t>
      </w:r>
    </w:p>
    <w:p w:rsidR="00FF6546" w:rsidRPr="00F06A5C" w:rsidRDefault="00FF6546" w:rsidP="008C01D7">
      <w:pPr>
        <w:pStyle w:val="ListBullet"/>
        <w:tabs>
          <w:tab w:val="num" w:pos="360"/>
        </w:tabs>
        <w:spacing w:after="120"/>
        <w:ind w:left="360"/>
      </w:pPr>
      <w:r w:rsidRPr="00F06A5C">
        <w:t xml:space="preserve">BS EN 62676 </w:t>
      </w:r>
      <w:r w:rsidR="00BD2970">
        <w:t>-</w:t>
      </w:r>
      <w:r w:rsidRPr="00F06A5C">
        <w:t xml:space="preserve"> 3 </w:t>
      </w:r>
      <w:r w:rsidR="00BD2970" w:rsidRPr="00940E1A">
        <w:t>–</w:t>
      </w:r>
      <w:r w:rsidRPr="00F06A5C">
        <w:t xml:space="preserve"> </w:t>
      </w:r>
      <w:r w:rsidRPr="00940E1A">
        <w:t>Video surveillance systems for use in security applications. Analog and digital video interfaces</w:t>
      </w:r>
    </w:p>
    <w:p w:rsidR="00FF6546" w:rsidRPr="005735F9" w:rsidRDefault="00FF6546" w:rsidP="008C01D7">
      <w:pPr>
        <w:pStyle w:val="ListBullet"/>
        <w:tabs>
          <w:tab w:val="num" w:pos="360"/>
        </w:tabs>
        <w:spacing w:after="120"/>
        <w:ind w:left="360"/>
        <w:rPr>
          <w:spacing w:val="-2"/>
        </w:rPr>
      </w:pPr>
      <w:r w:rsidRPr="005735F9">
        <w:rPr>
          <w:spacing w:val="-2"/>
        </w:rPr>
        <w:t>BS IEC 62676 -</w:t>
      </w:r>
      <w:r w:rsidR="00006C2F" w:rsidRPr="005735F9">
        <w:rPr>
          <w:spacing w:val="-2"/>
        </w:rPr>
        <w:t xml:space="preserve"> </w:t>
      </w:r>
      <w:r w:rsidRPr="005735F9">
        <w:rPr>
          <w:spacing w:val="-2"/>
        </w:rPr>
        <w:t xml:space="preserve">4 </w:t>
      </w:r>
      <w:r w:rsidR="00BD2970" w:rsidRPr="005735F9">
        <w:rPr>
          <w:spacing w:val="-2"/>
        </w:rPr>
        <w:t>–</w:t>
      </w:r>
      <w:r w:rsidRPr="005735F9">
        <w:rPr>
          <w:spacing w:val="-2"/>
        </w:rPr>
        <w:t xml:space="preserve"> Video surveillance systems for use in security applications. Application guidelines</w:t>
      </w:r>
    </w:p>
    <w:p w:rsidR="00FF6546" w:rsidRPr="00F06A5C" w:rsidRDefault="00FF6546" w:rsidP="008C01D7">
      <w:pPr>
        <w:pStyle w:val="ListBullet"/>
        <w:tabs>
          <w:tab w:val="num" w:pos="360"/>
        </w:tabs>
        <w:spacing w:after="120"/>
        <w:ind w:left="360"/>
      </w:pPr>
      <w:r w:rsidRPr="00F06A5C">
        <w:t xml:space="preserve">BS 8418 </w:t>
      </w:r>
      <w:r w:rsidR="00BD2970" w:rsidRPr="00940E1A">
        <w:t>–</w:t>
      </w:r>
      <w:r w:rsidRPr="00F06A5C">
        <w:t xml:space="preserve"> </w:t>
      </w:r>
      <w:r w:rsidRPr="00940E1A">
        <w:t>Installation and remote monitoring of detector-activated CCTV systems. Code of practice</w:t>
      </w:r>
    </w:p>
    <w:p w:rsidR="00FF6546" w:rsidRPr="00F06A5C" w:rsidRDefault="00FF6546" w:rsidP="00940E1A">
      <w:pPr>
        <w:pStyle w:val="ListBullet"/>
        <w:tabs>
          <w:tab w:val="num" w:pos="360"/>
        </w:tabs>
        <w:ind w:left="360"/>
      </w:pPr>
      <w:r w:rsidRPr="00F06A5C">
        <w:t xml:space="preserve">BS 7671 </w:t>
      </w:r>
      <w:r w:rsidR="00BD2970" w:rsidRPr="00940E1A">
        <w:t>–</w:t>
      </w:r>
      <w:r w:rsidRPr="00F06A5C">
        <w:t xml:space="preserve"> </w:t>
      </w:r>
      <w:r w:rsidRPr="00DF4F48">
        <w:t>Requirements for Electrical Installations. IET Wiring Regulations</w:t>
      </w:r>
    </w:p>
    <w:p w:rsidR="00FF6546" w:rsidRPr="00F06A5C" w:rsidRDefault="00FF6546" w:rsidP="00940E1A">
      <w:pPr>
        <w:pStyle w:val="BodyText"/>
        <w:rPr>
          <w:szCs w:val="22"/>
        </w:rPr>
      </w:pPr>
      <w:r w:rsidRPr="00F06A5C">
        <w:rPr>
          <w:szCs w:val="22"/>
        </w:rPr>
        <w:t xml:space="preserve">Control Room requirements are set down in BS 7958. For remote monitored CCTV control rooms BS 7958 or 7499 can be used. If the control room is used for other monitoring </w:t>
      </w:r>
      <w:r w:rsidRPr="00940E1A">
        <w:t>purposes</w:t>
      </w:r>
      <w:r w:rsidRPr="00F06A5C">
        <w:rPr>
          <w:szCs w:val="22"/>
        </w:rPr>
        <w:t xml:space="preserve"> then it should meet BS 5979 or BS5891.</w:t>
      </w:r>
    </w:p>
    <w:p w:rsidR="00A3039B" w:rsidRPr="00940E1A" w:rsidRDefault="00E4741D" w:rsidP="00940E1A">
      <w:pPr>
        <w:pStyle w:val="Heading3"/>
      </w:pPr>
      <w:r w:rsidRPr="00940E1A">
        <w:t>3.3.2</w:t>
      </w:r>
      <w:r w:rsidR="008C01D7">
        <w:t xml:space="preserve"> </w:t>
      </w:r>
      <w:r w:rsidRPr="00940E1A">
        <w:t>System commissioning</w:t>
      </w:r>
    </w:p>
    <w:p w:rsidR="0004569E" w:rsidRPr="00CA2B95" w:rsidRDefault="0004569E" w:rsidP="00940E1A">
      <w:pPr>
        <w:pStyle w:val="BodyText"/>
        <w:rPr>
          <w:i/>
          <w:szCs w:val="22"/>
        </w:rPr>
      </w:pPr>
      <w:r w:rsidRPr="009E19C2">
        <w:rPr>
          <w:i/>
          <w:szCs w:val="22"/>
        </w:rPr>
        <w:t>BS</w:t>
      </w:r>
      <w:r w:rsidR="001A5988" w:rsidRPr="009E19C2">
        <w:rPr>
          <w:i/>
          <w:szCs w:val="22"/>
        </w:rPr>
        <w:t xml:space="preserve"> EN </w:t>
      </w:r>
      <w:r w:rsidRPr="009E19C2">
        <w:rPr>
          <w:i/>
          <w:szCs w:val="22"/>
        </w:rPr>
        <w:t>62676</w:t>
      </w:r>
      <w:r w:rsidR="003C4D80">
        <w:rPr>
          <w:i/>
          <w:szCs w:val="22"/>
        </w:rPr>
        <w:t xml:space="preserve">-4 </w:t>
      </w:r>
      <w:r w:rsidRPr="00CA2B95">
        <w:rPr>
          <w:i/>
          <w:szCs w:val="22"/>
        </w:rPr>
        <w:t xml:space="preserve">section 15 outlines the required standards for system installation and </w:t>
      </w:r>
      <w:r w:rsidRPr="00CA2B95">
        <w:rPr>
          <w:i/>
        </w:rPr>
        <w:t>commissioning</w:t>
      </w:r>
      <w:r w:rsidR="00F06A5C" w:rsidRPr="00CA2B95">
        <w:rPr>
          <w:i/>
          <w:szCs w:val="22"/>
        </w:rPr>
        <w:t>.</w:t>
      </w:r>
    </w:p>
    <w:p w:rsidR="00AD1E54" w:rsidRPr="00F06A5C" w:rsidRDefault="00AD1E54" w:rsidP="008C01D7">
      <w:pPr>
        <w:pStyle w:val="BodyText"/>
        <w:spacing w:after="120"/>
      </w:pPr>
      <w:r w:rsidRPr="00F06A5C">
        <w:t xml:space="preserve">A documented system test procedure should be developed, based on the design specification, and this should be used to verify all the functions and the performance of the </w:t>
      </w:r>
      <w:r w:rsidR="00A3610B">
        <w:t>surveillance camera</w:t>
      </w:r>
      <w:r w:rsidRPr="00F06A5C">
        <w:t xml:space="preserve"> system. Any deviations from the expected performance should be noted. In particular</w:t>
      </w:r>
      <w:r w:rsidR="00152CE9">
        <w:t>,</w:t>
      </w:r>
      <w:r w:rsidRPr="00F06A5C">
        <w:t xml:space="preserve"> tests should be carried out to verify:</w:t>
      </w:r>
    </w:p>
    <w:p w:rsidR="00AD1E54" w:rsidRPr="00F06A5C" w:rsidRDefault="00AD1E54" w:rsidP="008C01D7">
      <w:pPr>
        <w:pStyle w:val="ListBullet"/>
        <w:tabs>
          <w:tab w:val="num" w:pos="360"/>
        </w:tabs>
        <w:spacing w:after="120"/>
        <w:ind w:left="360"/>
      </w:pPr>
      <w:r w:rsidRPr="00F06A5C">
        <w:t>Camera field of view</w:t>
      </w:r>
    </w:p>
    <w:p w:rsidR="00AD1E54" w:rsidRPr="00F06A5C" w:rsidRDefault="00AD1E54" w:rsidP="008C01D7">
      <w:pPr>
        <w:pStyle w:val="ListBullet"/>
        <w:tabs>
          <w:tab w:val="num" w:pos="360"/>
        </w:tabs>
        <w:spacing w:after="120"/>
        <w:ind w:left="360"/>
      </w:pPr>
      <w:r w:rsidRPr="00F06A5C">
        <w:t>Image detail</w:t>
      </w:r>
    </w:p>
    <w:p w:rsidR="00AD1E54" w:rsidRPr="00F06A5C" w:rsidRDefault="00AD1E54" w:rsidP="008C01D7">
      <w:pPr>
        <w:pStyle w:val="ListBullet"/>
        <w:tabs>
          <w:tab w:val="num" w:pos="360"/>
        </w:tabs>
        <w:spacing w:after="120"/>
        <w:ind w:left="360"/>
      </w:pPr>
      <w:r w:rsidRPr="00F06A5C">
        <w:t>Live and recorded image quality</w:t>
      </w:r>
    </w:p>
    <w:p w:rsidR="00AD1E54" w:rsidRPr="00F06A5C" w:rsidRDefault="00AD1E54" w:rsidP="008C01D7">
      <w:pPr>
        <w:pStyle w:val="ListBullet"/>
        <w:tabs>
          <w:tab w:val="num" w:pos="360"/>
        </w:tabs>
        <w:spacing w:after="120"/>
        <w:ind w:left="360"/>
      </w:pPr>
      <w:r w:rsidRPr="00F06A5C">
        <w:t>Storage time provided by the system</w:t>
      </w:r>
    </w:p>
    <w:p w:rsidR="00AD1E54" w:rsidRPr="00F06A5C" w:rsidRDefault="00AD1E54" w:rsidP="00940E1A">
      <w:pPr>
        <w:pStyle w:val="ListBullet"/>
        <w:tabs>
          <w:tab w:val="num" w:pos="360"/>
        </w:tabs>
        <w:ind w:left="360"/>
      </w:pPr>
      <w:r w:rsidRPr="00F06A5C">
        <w:lastRenderedPageBreak/>
        <w:t>Operation of the alarms and motion detection features</w:t>
      </w:r>
    </w:p>
    <w:p w:rsidR="00AD1E54" w:rsidRPr="00F06A5C" w:rsidRDefault="00AD1E54" w:rsidP="00940E1A">
      <w:pPr>
        <w:pStyle w:val="BodyText"/>
        <w:rPr>
          <w:b/>
          <w:szCs w:val="22"/>
        </w:rPr>
      </w:pPr>
      <w:r w:rsidRPr="00F06A5C">
        <w:rPr>
          <w:szCs w:val="22"/>
        </w:rPr>
        <w:t>Some sample images should be recorded and exported from each camera. This can be used as a reference of image quality and camera field of view during future system maintenance operations and will highlight any change or image degradation that may occur in the system over time.</w:t>
      </w:r>
    </w:p>
    <w:p w:rsidR="006C4003" w:rsidRPr="00940E1A" w:rsidRDefault="006C4003" w:rsidP="00940E1A">
      <w:pPr>
        <w:pStyle w:val="Heading3"/>
      </w:pPr>
      <w:r w:rsidRPr="00940E1A">
        <w:t>3.3.3</w:t>
      </w:r>
      <w:r w:rsidR="008C01D7">
        <w:t xml:space="preserve"> </w:t>
      </w:r>
      <w:r w:rsidRPr="00940E1A">
        <w:t>User acceptance test</w:t>
      </w:r>
    </w:p>
    <w:p w:rsidR="00E23DC4" w:rsidRPr="00940E1A" w:rsidRDefault="00BF44A9" w:rsidP="00940E1A">
      <w:pPr>
        <w:pStyle w:val="BodyText"/>
      </w:pPr>
      <w:r w:rsidRPr="00940E1A">
        <w:t>It is recomme</w:t>
      </w:r>
      <w:r w:rsidR="00E23DC4" w:rsidRPr="00940E1A">
        <w:t>nded that there should be an acceptance</w:t>
      </w:r>
      <w:r w:rsidRPr="00940E1A">
        <w:t xml:space="preserve"> test plan </w:t>
      </w:r>
      <w:r w:rsidR="00E23DC4" w:rsidRPr="00940E1A">
        <w:t>and that it follows the requirements set out in</w:t>
      </w:r>
      <w:r w:rsidRPr="00940E1A">
        <w:t xml:space="preserve"> BS IEC 62676</w:t>
      </w:r>
      <w:r w:rsidR="00152CE9">
        <w:t>-</w:t>
      </w:r>
      <w:r w:rsidRPr="00940E1A">
        <w:t xml:space="preserve">4 Section 13. Part of this test plan will be to ensure that the field of view and image quality from each camera allow you to see the target with the required level of detail (i.e. enables you to either read a number plate or otherwise monitor the target as set out in BS </w:t>
      </w:r>
      <w:r w:rsidR="003C4D80">
        <w:t xml:space="preserve">EN </w:t>
      </w:r>
      <w:r w:rsidRPr="00940E1A">
        <w:t>62676-4 Section 13 usi</w:t>
      </w:r>
      <w:r w:rsidR="00152CE9">
        <w:t>ng Annex B, Annex C &amp; Annex E).</w:t>
      </w:r>
    </w:p>
    <w:p w:rsidR="00BF44A9" w:rsidRPr="00940E1A" w:rsidRDefault="00BF44A9" w:rsidP="00940E1A">
      <w:pPr>
        <w:pStyle w:val="BodyText"/>
      </w:pPr>
      <w:r w:rsidRPr="00940E1A">
        <w:t xml:space="preserve">A set of test targets (as described in </w:t>
      </w:r>
      <w:r w:rsidR="00CA2B95">
        <w:t xml:space="preserve">BS EN </w:t>
      </w:r>
      <w:r w:rsidRPr="00940E1A">
        <w:t xml:space="preserve">626764) </w:t>
      </w:r>
      <w:r w:rsidR="004D06E1">
        <w:t xml:space="preserve">has been produced by </w:t>
      </w:r>
      <w:r w:rsidRPr="00940E1A">
        <w:t xml:space="preserve">the Home Office Centre for </w:t>
      </w:r>
      <w:r w:rsidR="00A95CB1" w:rsidRPr="00940E1A">
        <w:t xml:space="preserve">Applied Science and Technology </w:t>
      </w:r>
      <w:r w:rsidRPr="00940E1A">
        <w:t>and it is recommended that these are used as a simple means to check image quality.</w:t>
      </w:r>
      <w:r w:rsidR="00A95CB1" w:rsidRPr="00940E1A">
        <w:t xml:space="preserve"> </w:t>
      </w:r>
      <w:r w:rsidR="004D06E1" w:rsidRPr="000917F8">
        <w:t>These test targets are available free of charge</w:t>
      </w:r>
      <w:r w:rsidR="00B133BC">
        <w:t xml:space="preserve"> (</w:t>
      </w:r>
      <w:hyperlink r:id="rId12" w:anchor="testing-cctv-image-quality" w:history="1">
        <w:r w:rsidR="00B133BC" w:rsidRPr="00A3399C">
          <w:rPr>
            <w:rStyle w:val="Hyperlink"/>
          </w:rPr>
          <w:t>https://www.gov.uk/guidance/cast-resources-for-the-crime-prevention-industry#testing-cctv-image-quality</w:t>
        </w:r>
      </w:hyperlink>
      <w:r w:rsidR="00B133BC" w:rsidRPr="00B133BC">
        <w:t>)</w:t>
      </w:r>
      <w:r w:rsidR="00B133BC">
        <w:t>.</w:t>
      </w:r>
      <w:r w:rsidR="004D06E1">
        <w:t xml:space="preserve"> </w:t>
      </w:r>
    </w:p>
    <w:p w:rsidR="00DC224A" w:rsidRPr="00DC224A" w:rsidRDefault="00E75D9B" w:rsidP="00DC224A">
      <w:pPr>
        <w:pStyle w:val="BodyText"/>
        <w:spacing w:after="0"/>
        <w:rPr>
          <w:sz w:val="2"/>
          <w:szCs w:val="2"/>
        </w:rPr>
      </w:pPr>
      <w:r w:rsidRPr="00DC224A">
        <w:rPr>
          <w:sz w:val="2"/>
          <w:szCs w:val="2"/>
        </w:rPr>
        <w:fldChar w:fldCharType="begin">
          <w:ffData>
            <w:name w:val=""/>
            <w:enabled/>
            <w:calcOnExit w:val="0"/>
            <w:textInput>
              <w:default w:val=" "/>
              <w:maxLength w:val="1"/>
            </w:textInput>
          </w:ffData>
        </w:fldChar>
      </w:r>
      <w:r w:rsidR="00DC224A" w:rsidRPr="00DC224A">
        <w:rPr>
          <w:sz w:val="2"/>
          <w:szCs w:val="2"/>
        </w:rPr>
        <w:instrText xml:space="preserve"> FORMTEXT </w:instrText>
      </w:r>
      <w:r w:rsidRPr="00DC224A">
        <w:rPr>
          <w:sz w:val="2"/>
          <w:szCs w:val="2"/>
        </w:rPr>
      </w:r>
      <w:r w:rsidRPr="00DC224A">
        <w:rPr>
          <w:sz w:val="2"/>
          <w:szCs w:val="2"/>
        </w:rPr>
        <w:fldChar w:fldCharType="separate"/>
      </w:r>
      <w:r w:rsidR="00DC224A" w:rsidRPr="00DC224A">
        <w:rPr>
          <w:noProof/>
          <w:sz w:val="2"/>
          <w:szCs w:val="2"/>
        </w:rPr>
        <w:t xml:space="preserve"> </w:t>
      </w:r>
      <w:r w:rsidRPr="00DC224A">
        <w:rPr>
          <w:sz w:val="2"/>
          <w:szCs w:val="2"/>
        </w:rPr>
        <w:fldChar w:fldCharType="end"/>
      </w:r>
    </w:p>
    <w:p w:rsidR="00BF44A9" w:rsidRPr="00F06A5C" w:rsidRDefault="00BF44A9" w:rsidP="008C01D7">
      <w:pPr>
        <w:pStyle w:val="BodyText"/>
        <w:spacing w:after="120"/>
        <w:rPr>
          <w:rFonts w:eastAsiaTheme="minorHAnsi"/>
        </w:rPr>
      </w:pPr>
      <w:r w:rsidRPr="00F06A5C">
        <w:t>The live or on-screen view should be checked for the following:</w:t>
      </w:r>
    </w:p>
    <w:p w:rsidR="00BF44A9" w:rsidRPr="00F06A5C" w:rsidRDefault="00BF44A9" w:rsidP="008C01D7">
      <w:pPr>
        <w:pStyle w:val="ListBullet"/>
        <w:tabs>
          <w:tab w:val="num" w:pos="360"/>
        </w:tabs>
        <w:spacing w:after="120"/>
        <w:ind w:left="360"/>
      </w:pPr>
      <w:r w:rsidRPr="00F06A5C">
        <w:t>Does the picture provide a suitable frame rate for the activity being monitored?</w:t>
      </w:r>
    </w:p>
    <w:p w:rsidR="00BF44A9" w:rsidRPr="00F06A5C" w:rsidRDefault="00BF44A9" w:rsidP="008C01D7">
      <w:pPr>
        <w:pStyle w:val="ListBullet"/>
        <w:tabs>
          <w:tab w:val="num" w:pos="360"/>
        </w:tabs>
        <w:spacing w:after="120"/>
        <w:ind w:left="360"/>
      </w:pPr>
      <w:r w:rsidRPr="00F06A5C">
        <w:t>Is the picture of sufficient quality for the operator to effectively perform their monitoring tasks?</w:t>
      </w:r>
    </w:p>
    <w:p w:rsidR="00BF44A9" w:rsidRPr="00F06A5C" w:rsidRDefault="00BF44A9" w:rsidP="00940E1A">
      <w:pPr>
        <w:pStyle w:val="ListBullet"/>
        <w:tabs>
          <w:tab w:val="num" w:pos="360"/>
        </w:tabs>
        <w:ind w:left="360"/>
      </w:pPr>
      <w:r w:rsidRPr="00F06A5C">
        <w:t xml:space="preserve">Do the images meet the specification at the required time of image capture and monitoring (i.e. day and night </w:t>
      </w:r>
      <w:r w:rsidR="00BD2970">
        <w:t>(is illumination sufficient?))?</w:t>
      </w:r>
    </w:p>
    <w:p w:rsidR="00BF44A9" w:rsidRPr="00F06A5C" w:rsidRDefault="00BF44A9" w:rsidP="008C01D7">
      <w:pPr>
        <w:pStyle w:val="BodyText"/>
        <w:spacing w:after="120"/>
      </w:pPr>
      <w:r w:rsidRPr="00F06A5C">
        <w:t>Once the live camera view has been checked, it is vital that the quality of the recorded images is also assessed to confirm that there has not been an unacceptable loss in detail during the recording process. The recorded picture should be checked for the following factors:</w:t>
      </w:r>
    </w:p>
    <w:p w:rsidR="00BF44A9" w:rsidRPr="00F06A5C" w:rsidRDefault="00BF44A9" w:rsidP="008C01D7">
      <w:pPr>
        <w:pStyle w:val="ListBullet"/>
        <w:tabs>
          <w:tab w:val="num" w:pos="360"/>
        </w:tabs>
        <w:spacing w:after="120"/>
        <w:ind w:left="360"/>
      </w:pPr>
      <w:r w:rsidRPr="00F06A5C">
        <w:t>Does the picture provide a suitable frame rate for the activities to be reviewed effectively?</w:t>
      </w:r>
    </w:p>
    <w:p w:rsidR="00BF44A9" w:rsidRPr="00F06A5C" w:rsidRDefault="00BF44A9" w:rsidP="008C01D7">
      <w:pPr>
        <w:pStyle w:val="ListBullet"/>
        <w:tabs>
          <w:tab w:val="num" w:pos="360"/>
        </w:tabs>
        <w:spacing w:after="120"/>
        <w:ind w:left="360"/>
      </w:pPr>
      <w:r w:rsidRPr="00F06A5C">
        <w:t>Is the picture of sufficient quality for the reviewer to effectively perform their tasks?</w:t>
      </w:r>
    </w:p>
    <w:p w:rsidR="00BF44A9" w:rsidRPr="00F06A5C" w:rsidRDefault="00BF44A9" w:rsidP="008C01D7">
      <w:pPr>
        <w:pStyle w:val="ListBullet"/>
        <w:tabs>
          <w:tab w:val="num" w:pos="360"/>
        </w:tabs>
        <w:spacing w:after="120"/>
        <w:ind w:left="360"/>
      </w:pPr>
      <w:r w:rsidRPr="00F06A5C">
        <w:t>Is the imagery viewable by anyone who needs to have access to it in order to perform their role?</w:t>
      </w:r>
    </w:p>
    <w:p w:rsidR="00BF44A9" w:rsidRPr="00F06A5C" w:rsidRDefault="00BF44A9" w:rsidP="00152CE9">
      <w:pPr>
        <w:pStyle w:val="ListBullet"/>
        <w:tabs>
          <w:tab w:val="num" w:pos="360"/>
        </w:tabs>
        <w:ind w:left="360"/>
      </w:pPr>
      <w:r w:rsidRPr="00F06A5C">
        <w:t>Can the content be extracted from the system simply, in sufficient volume and in a suitable format?</w:t>
      </w:r>
    </w:p>
    <w:p w:rsidR="00E23DC4" w:rsidRPr="00F06A5C" w:rsidRDefault="00E23DC4" w:rsidP="008C01D7">
      <w:pPr>
        <w:pStyle w:val="BodyText"/>
        <w:spacing w:after="120"/>
        <w:rPr>
          <w:szCs w:val="22"/>
        </w:rPr>
      </w:pPr>
      <w:r w:rsidRPr="00F06A5C">
        <w:rPr>
          <w:szCs w:val="22"/>
        </w:rPr>
        <w:t xml:space="preserve">At the </w:t>
      </w:r>
      <w:r w:rsidRPr="00940E1A">
        <w:t>acceptance</w:t>
      </w:r>
      <w:r w:rsidRPr="00F06A5C">
        <w:rPr>
          <w:szCs w:val="22"/>
        </w:rPr>
        <w:t xml:space="preserve"> test stage, you should a</w:t>
      </w:r>
      <w:r w:rsidR="00BF44A9" w:rsidRPr="00F06A5C">
        <w:rPr>
          <w:szCs w:val="22"/>
        </w:rPr>
        <w:t>lso</w:t>
      </w:r>
      <w:r w:rsidRPr="00F06A5C">
        <w:rPr>
          <w:szCs w:val="22"/>
        </w:rPr>
        <w:t>:</w:t>
      </w:r>
    </w:p>
    <w:p w:rsidR="00E23DC4" w:rsidRPr="00F06A5C" w:rsidRDefault="00BF44A9" w:rsidP="008C01D7">
      <w:pPr>
        <w:pStyle w:val="ListBullet"/>
        <w:tabs>
          <w:tab w:val="num" w:pos="360"/>
        </w:tabs>
        <w:spacing w:after="120"/>
        <w:ind w:left="360"/>
      </w:pPr>
      <w:r w:rsidRPr="00F06A5C">
        <w:t>check all the functions (</w:t>
      </w:r>
      <w:r w:rsidR="00E23DC4" w:rsidRPr="00F06A5C">
        <w:t xml:space="preserve">including </w:t>
      </w:r>
      <w:r w:rsidRPr="00F06A5C">
        <w:t>P</w:t>
      </w:r>
      <w:r w:rsidR="00E23DC4" w:rsidRPr="00F06A5C">
        <w:t xml:space="preserve">an </w:t>
      </w:r>
      <w:r w:rsidRPr="00F06A5C">
        <w:t>T</w:t>
      </w:r>
      <w:r w:rsidR="00E23DC4" w:rsidRPr="00F06A5C">
        <w:t xml:space="preserve">ilt </w:t>
      </w:r>
      <w:r w:rsidRPr="00F06A5C">
        <w:t>Z</w:t>
      </w:r>
      <w:r w:rsidR="00E23DC4" w:rsidRPr="00F06A5C">
        <w:t>oom pre-sets and</w:t>
      </w:r>
      <w:r w:rsidRPr="00F06A5C">
        <w:t xml:space="preserve"> </w:t>
      </w:r>
      <w:r w:rsidR="00E23DC4" w:rsidRPr="00F06A5C">
        <w:t>control joy stick controls)</w:t>
      </w:r>
      <w:r w:rsidRPr="00F06A5C">
        <w:t xml:space="preserve"> </w:t>
      </w:r>
    </w:p>
    <w:p w:rsidR="00E23DC4" w:rsidRPr="00F06A5C" w:rsidRDefault="00BF44A9" w:rsidP="008C01D7">
      <w:pPr>
        <w:pStyle w:val="ListBullet"/>
        <w:tabs>
          <w:tab w:val="num" w:pos="360"/>
        </w:tabs>
        <w:spacing w:after="120"/>
        <w:ind w:left="360"/>
      </w:pPr>
      <w:r w:rsidRPr="00F06A5C">
        <w:t>register any discrepancies and act</w:t>
      </w:r>
      <w:r w:rsidR="00E23DC4" w:rsidRPr="00F06A5C">
        <w:t>ions to resolve</w:t>
      </w:r>
      <w:r w:rsidRPr="00F06A5C">
        <w:t xml:space="preserve"> </w:t>
      </w:r>
    </w:p>
    <w:p w:rsidR="00E23DC4" w:rsidRDefault="00BF44A9" w:rsidP="008C01D7">
      <w:pPr>
        <w:pStyle w:val="ListBullet"/>
        <w:tabs>
          <w:tab w:val="num" w:pos="360"/>
        </w:tabs>
        <w:spacing w:after="120"/>
        <w:ind w:left="360"/>
      </w:pPr>
      <w:r w:rsidRPr="00F06A5C">
        <w:t xml:space="preserve">check </w:t>
      </w:r>
      <w:r w:rsidR="00E23DC4" w:rsidRPr="00F06A5C">
        <w:t xml:space="preserve">that </w:t>
      </w:r>
      <w:r w:rsidRPr="00F06A5C">
        <w:t xml:space="preserve">all documentation (user manuals, system site plans, equipment lists, etc.) is </w:t>
      </w:r>
      <w:r w:rsidR="00E23DC4" w:rsidRPr="00F06A5C">
        <w:t xml:space="preserve">complete and correct </w:t>
      </w:r>
    </w:p>
    <w:p w:rsidR="003C4D80" w:rsidRPr="00DF4F48" w:rsidRDefault="003C4D80" w:rsidP="003C4D80">
      <w:pPr>
        <w:pStyle w:val="ListBullet"/>
        <w:tabs>
          <w:tab w:val="num" w:pos="360"/>
        </w:tabs>
        <w:spacing w:after="120"/>
        <w:ind w:left="360"/>
        <w:rPr>
          <w:rFonts w:eastAsiaTheme="minorHAnsi"/>
          <w:lang w:eastAsia="en-US"/>
        </w:rPr>
      </w:pPr>
      <w:r w:rsidRPr="003C4D80">
        <w:rPr>
          <w:rFonts w:eastAsiaTheme="minorHAnsi"/>
          <w:lang w:eastAsia="en-US"/>
        </w:rPr>
        <w:t>test the security of the system, including the provision of passwords</w:t>
      </w:r>
      <w:r>
        <w:rPr>
          <w:rFonts w:eastAsiaTheme="minorHAnsi"/>
          <w:lang w:eastAsia="en-US"/>
        </w:rPr>
        <w:t xml:space="preserve"> </w:t>
      </w:r>
      <w:r w:rsidRPr="00DF4F48">
        <w:rPr>
          <w:rFonts w:eastAsiaTheme="minorHAnsi"/>
          <w:lang w:eastAsia="en-US"/>
        </w:rPr>
        <w:t>and staff training</w:t>
      </w:r>
    </w:p>
    <w:p w:rsidR="00E23DC4" w:rsidRPr="00F06A5C" w:rsidRDefault="0083739B" w:rsidP="0083739B">
      <w:pPr>
        <w:pStyle w:val="ListBullet"/>
        <w:ind w:left="357" w:hanging="357"/>
      </w:pPr>
      <w:r w:rsidRPr="0083739B">
        <w:t>check that the appropriate operator training has been given</w:t>
      </w:r>
    </w:p>
    <w:p w:rsidR="00BF44A9" w:rsidRPr="00940E1A" w:rsidRDefault="00BF44A9" w:rsidP="00940E1A">
      <w:pPr>
        <w:pStyle w:val="BodyText"/>
      </w:pPr>
      <w:r w:rsidRPr="00940E1A">
        <w:t xml:space="preserve">See </w:t>
      </w:r>
      <w:r w:rsidR="006D2444" w:rsidRPr="00940E1A">
        <w:t xml:space="preserve">BS </w:t>
      </w:r>
      <w:r w:rsidR="00231F93">
        <w:t>EN</w:t>
      </w:r>
      <w:r w:rsidR="00231F93" w:rsidRPr="00940E1A">
        <w:t xml:space="preserve"> </w:t>
      </w:r>
      <w:r w:rsidR="006D2444" w:rsidRPr="00940E1A">
        <w:t>62676-4 Section 15.3</w:t>
      </w:r>
      <w:r w:rsidR="003C4D80">
        <w:t xml:space="preserve"> and Cyber Essentials</w:t>
      </w:r>
      <w:r w:rsidR="006D2444" w:rsidRPr="00940E1A">
        <w:t>, which</w:t>
      </w:r>
      <w:r w:rsidRPr="00940E1A">
        <w:t xml:space="preserve"> </w:t>
      </w:r>
      <w:r w:rsidR="00E23DC4" w:rsidRPr="00940E1A">
        <w:t>provide</w:t>
      </w:r>
      <w:r w:rsidR="003C4D80">
        <w:t xml:space="preserve"> </w:t>
      </w:r>
      <w:r w:rsidR="00E23DC4" w:rsidRPr="00940E1A">
        <w:t>more information and guidance</w:t>
      </w:r>
      <w:r w:rsidR="003C4D80">
        <w:t>.</w:t>
      </w:r>
    </w:p>
    <w:p w:rsidR="00922F7C" w:rsidRPr="00940E1A" w:rsidRDefault="00922F7C" w:rsidP="00940E1A">
      <w:pPr>
        <w:pStyle w:val="Heading3"/>
      </w:pPr>
      <w:r w:rsidRPr="00940E1A">
        <w:t>3.3.4</w:t>
      </w:r>
      <w:r w:rsidR="008C01D7">
        <w:t xml:space="preserve"> </w:t>
      </w:r>
      <w:r w:rsidR="00A3610B">
        <w:t>S</w:t>
      </w:r>
      <w:r w:rsidRPr="00940E1A">
        <w:t>ystem handover</w:t>
      </w:r>
    </w:p>
    <w:p w:rsidR="006B26CC" w:rsidRDefault="006B26CC" w:rsidP="00940E1A">
      <w:pPr>
        <w:pStyle w:val="BodyText"/>
      </w:pPr>
      <w:r w:rsidRPr="00940E1A">
        <w:t>The checklist below lists those issues that you need to consider during the handover process.</w:t>
      </w:r>
    </w:p>
    <w:p w:rsidR="00BD2970" w:rsidRPr="000A50B8" w:rsidRDefault="00BD2970" w:rsidP="00BD2970">
      <w:pPr>
        <w:pStyle w:val="BodyText"/>
        <w:tabs>
          <w:tab w:val="left" w:pos="8222"/>
          <w:tab w:val="left" w:pos="9356"/>
        </w:tabs>
        <w:spacing w:after="120"/>
      </w:pPr>
      <w:r w:rsidRPr="00BD2970">
        <w:t>Has all of the system documentation been provided?</w:t>
      </w:r>
      <w:r w:rsidRPr="00BE7943">
        <w:tab/>
      </w:r>
      <w:r w:rsidR="00E75D9B">
        <w:fldChar w:fldCharType="begin">
          <w:ffData>
            <w:name w:val="Check2"/>
            <w:enabled/>
            <w:calcOnExit w:val="0"/>
            <w:checkBox>
              <w:sizeAuto/>
              <w:default w:val="0"/>
            </w:checkBox>
          </w:ffData>
        </w:fldChar>
      </w:r>
      <w:r>
        <w:instrText xml:space="preserve"> FORMCHECKBOX </w:instrText>
      </w:r>
      <w:r w:rsidR="000B2121">
        <w:fldChar w:fldCharType="separate"/>
      </w:r>
      <w:r w:rsidR="00E75D9B">
        <w:fldChar w:fldCharType="end"/>
      </w:r>
      <w:r>
        <w:t xml:space="preserve"> Yes</w:t>
      </w:r>
      <w:r>
        <w:tab/>
      </w:r>
      <w:r w:rsidR="00E75D9B">
        <w:fldChar w:fldCharType="begin">
          <w:ffData>
            <w:name w:val="Check2"/>
            <w:enabled/>
            <w:calcOnExit w:val="0"/>
            <w:checkBox>
              <w:sizeAuto/>
              <w:default w:val="0"/>
            </w:checkBox>
          </w:ffData>
        </w:fldChar>
      </w:r>
      <w:r>
        <w:instrText xml:space="preserve"> FORMCHECKBOX </w:instrText>
      </w:r>
      <w:r w:rsidR="000B2121">
        <w:fldChar w:fldCharType="separate"/>
      </w:r>
      <w:r w:rsidR="00E75D9B">
        <w:fldChar w:fldCharType="end"/>
      </w:r>
      <w:r>
        <w:t xml:space="preserve"> No</w:t>
      </w:r>
      <w:r>
        <w:br/>
      </w:r>
      <w:r w:rsidRPr="00BD2970">
        <w:t xml:space="preserve">(See BS </w:t>
      </w:r>
      <w:r w:rsidR="003C4D80">
        <w:t>EN</w:t>
      </w:r>
      <w:r w:rsidR="003C4D80" w:rsidRPr="00BD2970">
        <w:t xml:space="preserve"> </w:t>
      </w:r>
      <w:r w:rsidRPr="00BD2970">
        <w:t>62676-4 Section 16)</w:t>
      </w:r>
    </w:p>
    <w:p w:rsidR="00BD2970" w:rsidRPr="00BD2970" w:rsidRDefault="00BD2970" w:rsidP="00BD2970">
      <w:pPr>
        <w:pStyle w:val="BodyText"/>
        <w:tabs>
          <w:tab w:val="left" w:pos="8222"/>
          <w:tab w:val="left" w:pos="9356"/>
        </w:tabs>
        <w:spacing w:after="120"/>
      </w:pPr>
      <w:r w:rsidRPr="00BD2970">
        <w:t>Have you been provided with a declaration of conformance to standards?</w:t>
      </w:r>
      <w:r w:rsidRPr="00BE7943">
        <w:tab/>
      </w:r>
      <w:r w:rsidR="00E75D9B">
        <w:fldChar w:fldCharType="begin">
          <w:ffData>
            <w:name w:val="Check2"/>
            <w:enabled/>
            <w:calcOnExit w:val="0"/>
            <w:checkBox>
              <w:sizeAuto/>
              <w:default w:val="0"/>
            </w:checkBox>
          </w:ffData>
        </w:fldChar>
      </w:r>
      <w:r>
        <w:instrText xml:space="preserve"> FORMCHECKBOX </w:instrText>
      </w:r>
      <w:r w:rsidR="000B2121">
        <w:fldChar w:fldCharType="separate"/>
      </w:r>
      <w:r w:rsidR="00E75D9B">
        <w:fldChar w:fldCharType="end"/>
      </w:r>
      <w:r>
        <w:t xml:space="preserve"> Yes</w:t>
      </w:r>
      <w:r>
        <w:tab/>
      </w:r>
      <w:r w:rsidR="00E75D9B">
        <w:fldChar w:fldCharType="begin">
          <w:ffData>
            <w:name w:val="Check2"/>
            <w:enabled/>
            <w:calcOnExit w:val="0"/>
            <w:checkBox>
              <w:sizeAuto/>
              <w:default w:val="0"/>
            </w:checkBox>
          </w:ffData>
        </w:fldChar>
      </w:r>
      <w:r>
        <w:instrText xml:space="preserve"> FORMCHECKBOX </w:instrText>
      </w:r>
      <w:r w:rsidR="000B2121">
        <w:fldChar w:fldCharType="separate"/>
      </w:r>
      <w:r w:rsidR="00E75D9B">
        <w:fldChar w:fldCharType="end"/>
      </w:r>
      <w:r>
        <w:t xml:space="preserve"> No</w:t>
      </w:r>
      <w:r>
        <w:br/>
      </w:r>
      <w:r w:rsidRPr="00BD2970">
        <w:t xml:space="preserve">See BS </w:t>
      </w:r>
      <w:r w:rsidR="003C4D80">
        <w:t>EN</w:t>
      </w:r>
      <w:r w:rsidR="003C4D80" w:rsidRPr="00BD2970">
        <w:t xml:space="preserve"> </w:t>
      </w:r>
      <w:r w:rsidRPr="00BD2970">
        <w:t>62676</w:t>
      </w:r>
      <w:r w:rsidR="00152CE9">
        <w:t>-</w:t>
      </w:r>
      <w:r w:rsidRPr="00BD2970">
        <w:t>4 Section 15.4.</w:t>
      </w:r>
    </w:p>
    <w:p w:rsidR="00BD2970" w:rsidRPr="00BD2970" w:rsidRDefault="00BD2970" w:rsidP="00BD2970">
      <w:pPr>
        <w:pStyle w:val="BodyText"/>
        <w:tabs>
          <w:tab w:val="left" w:pos="8222"/>
          <w:tab w:val="left" w:pos="9356"/>
        </w:tabs>
        <w:spacing w:after="120"/>
      </w:pPr>
      <w:r w:rsidRPr="00BD2970">
        <w:lastRenderedPageBreak/>
        <w:t>Have details of any user maintenance required</w:t>
      </w:r>
      <w:r>
        <w:t xml:space="preserve"> and details of any consumables</w:t>
      </w:r>
      <w:r w:rsidRPr="00BE7943">
        <w:tab/>
      </w:r>
      <w:r w:rsidR="00E75D9B">
        <w:fldChar w:fldCharType="begin">
          <w:ffData>
            <w:name w:val="Check2"/>
            <w:enabled/>
            <w:calcOnExit w:val="0"/>
            <w:checkBox>
              <w:sizeAuto/>
              <w:default w:val="0"/>
            </w:checkBox>
          </w:ffData>
        </w:fldChar>
      </w:r>
      <w:r>
        <w:instrText xml:space="preserve"> FORMCHECKBOX </w:instrText>
      </w:r>
      <w:r w:rsidR="000B2121">
        <w:fldChar w:fldCharType="separate"/>
      </w:r>
      <w:r w:rsidR="00E75D9B">
        <w:fldChar w:fldCharType="end"/>
      </w:r>
      <w:r>
        <w:t xml:space="preserve"> Yes</w:t>
      </w:r>
      <w:r>
        <w:tab/>
      </w:r>
      <w:r w:rsidR="00E75D9B">
        <w:fldChar w:fldCharType="begin">
          <w:ffData>
            <w:name w:val="Check2"/>
            <w:enabled/>
            <w:calcOnExit w:val="0"/>
            <w:checkBox>
              <w:sizeAuto/>
              <w:default w:val="0"/>
            </w:checkBox>
          </w:ffData>
        </w:fldChar>
      </w:r>
      <w:r>
        <w:instrText xml:space="preserve"> FORMCHECKBOX </w:instrText>
      </w:r>
      <w:r w:rsidR="000B2121">
        <w:fldChar w:fldCharType="separate"/>
      </w:r>
      <w:r w:rsidR="00E75D9B">
        <w:fldChar w:fldCharType="end"/>
      </w:r>
      <w:r>
        <w:t xml:space="preserve"> No</w:t>
      </w:r>
      <w:r>
        <w:br/>
      </w:r>
      <w:r w:rsidRPr="00BD2970">
        <w:t xml:space="preserve">required to carry out this task been agreed and provided? The contractor(s) may </w:t>
      </w:r>
      <w:r>
        <w:br/>
      </w:r>
      <w:r w:rsidRPr="00BD2970">
        <w:t>provide an initial stock of consumables at this stage.</w:t>
      </w:r>
    </w:p>
    <w:p w:rsidR="00BD2970" w:rsidRPr="00BD2970" w:rsidRDefault="00BD2970" w:rsidP="00B6466A">
      <w:pPr>
        <w:pStyle w:val="BodyText"/>
        <w:tabs>
          <w:tab w:val="left" w:pos="8222"/>
          <w:tab w:val="left" w:pos="9356"/>
        </w:tabs>
        <w:spacing w:after="120"/>
      </w:pPr>
      <w:r w:rsidRPr="00BD2970">
        <w:t>Have details of any ongoing maintenance requirements been agreed and provided?</w:t>
      </w:r>
      <w:r w:rsidR="00B6466A" w:rsidRPr="00BE7943">
        <w:tab/>
      </w:r>
      <w:r w:rsidR="00E75D9B">
        <w:fldChar w:fldCharType="begin">
          <w:ffData>
            <w:name w:val="Check2"/>
            <w:enabled/>
            <w:calcOnExit w:val="0"/>
            <w:checkBox>
              <w:sizeAuto/>
              <w:default w:val="0"/>
            </w:checkBox>
          </w:ffData>
        </w:fldChar>
      </w:r>
      <w:r w:rsidR="00B6466A">
        <w:instrText xml:space="preserve"> FORMCHECKBOX </w:instrText>
      </w:r>
      <w:r w:rsidR="000B2121">
        <w:fldChar w:fldCharType="separate"/>
      </w:r>
      <w:r w:rsidR="00E75D9B">
        <w:fldChar w:fldCharType="end"/>
      </w:r>
      <w:r w:rsidR="00B6466A">
        <w:t xml:space="preserve"> Yes</w:t>
      </w:r>
      <w:r w:rsidR="00B6466A">
        <w:tab/>
      </w:r>
      <w:r w:rsidR="00E75D9B">
        <w:fldChar w:fldCharType="begin">
          <w:ffData>
            <w:name w:val="Check2"/>
            <w:enabled/>
            <w:calcOnExit w:val="0"/>
            <w:checkBox>
              <w:sizeAuto/>
              <w:default w:val="0"/>
            </w:checkBox>
          </w:ffData>
        </w:fldChar>
      </w:r>
      <w:r w:rsidR="00B6466A">
        <w:instrText xml:space="preserve"> FORMCHECKBOX </w:instrText>
      </w:r>
      <w:r w:rsidR="000B2121">
        <w:fldChar w:fldCharType="separate"/>
      </w:r>
      <w:r w:rsidR="00E75D9B">
        <w:fldChar w:fldCharType="end"/>
      </w:r>
      <w:r w:rsidR="00B6466A">
        <w:t xml:space="preserve"> No</w:t>
      </w:r>
    </w:p>
    <w:p w:rsidR="00BD2970" w:rsidRPr="00BD2970" w:rsidRDefault="00BD2970" w:rsidP="00B6466A">
      <w:pPr>
        <w:pStyle w:val="BodyText"/>
        <w:tabs>
          <w:tab w:val="left" w:pos="8222"/>
          <w:tab w:val="left" w:pos="9356"/>
        </w:tabs>
        <w:spacing w:after="120"/>
      </w:pPr>
      <w:r w:rsidRPr="00BD2970">
        <w:t>Have you confirmed any reference images agreed at the user acceptance test?</w:t>
      </w:r>
      <w:r w:rsidRPr="00BD2970">
        <w:tab/>
      </w:r>
      <w:r w:rsidR="00E75D9B">
        <w:fldChar w:fldCharType="begin">
          <w:ffData>
            <w:name w:val="Check2"/>
            <w:enabled/>
            <w:calcOnExit w:val="0"/>
            <w:checkBox>
              <w:sizeAuto/>
              <w:default w:val="0"/>
            </w:checkBox>
          </w:ffData>
        </w:fldChar>
      </w:r>
      <w:r w:rsidR="00B6466A">
        <w:instrText xml:space="preserve"> FORMCHECKBOX </w:instrText>
      </w:r>
      <w:r w:rsidR="000B2121">
        <w:fldChar w:fldCharType="separate"/>
      </w:r>
      <w:r w:rsidR="00E75D9B">
        <w:fldChar w:fldCharType="end"/>
      </w:r>
      <w:r w:rsidR="00B6466A">
        <w:t xml:space="preserve"> Yes</w:t>
      </w:r>
      <w:r w:rsidR="00B6466A">
        <w:tab/>
      </w:r>
      <w:r w:rsidR="00E75D9B">
        <w:fldChar w:fldCharType="begin">
          <w:ffData>
            <w:name w:val="Check2"/>
            <w:enabled/>
            <w:calcOnExit w:val="0"/>
            <w:checkBox>
              <w:sizeAuto/>
              <w:default w:val="0"/>
            </w:checkBox>
          </w:ffData>
        </w:fldChar>
      </w:r>
      <w:r w:rsidR="00B6466A">
        <w:instrText xml:space="preserve"> FORMCHECKBOX </w:instrText>
      </w:r>
      <w:r w:rsidR="000B2121">
        <w:fldChar w:fldCharType="separate"/>
      </w:r>
      <w:r w:rsidR="00E75D9B">
        <w:fldChar w:fldCharType="end"/>
      </w:r>
      <w:r w:rsidR="00B6466A">
        <w:t xml:space="preserve"> No</w:t>
      </w:r>
    </w:p>
    <w:p w:rsidR="00BD2970" w:rsidRPr="00BD2970" w:rsidRDefault="008D78AE" w:rsidP="00B6466A">
      <w:pPr>
        <w:pStyle w:val="BodyText"/>
        <w:tabs>
          <w:tab w:val="left" w:pos="8222"/>
          <w:tab w:val="left" w:pos="9356"/>
        </w:tabs>
        <w:spacing w:after="120"/>
      </w:pPr>
      <w:r w:rsidRPr="008D78AE">
        <w:t>Have you been provided with any equipment warranties, if appropriate?</w:t>
      </w:r>
      <w:r w:rsidR="00BD2970" w:rsidRPr="00BD2970">
        <w:tab/>
      </w:r>
      <w:r w:rsidR="00E75D9B">
        <w:fldChar w:fldCharType="begin">
          <w:ffData>
            <w:name w:val="Check2"/>
            <w:enabled/>
            <w:calcOnExit w:val="0"/>
            <w:checkBox>
              <w:sizeAuto/>
              <w:default w:val="0"/>
            </w:checkBox>
          </w:ffData>
        </w:fldChar>
      </w:r>
      <w:r w:rsidR="00B6466A">
        <w:instrText xml:space="preserve"> FORMCHECKBOX </w:instrText>
      </w:r>
      <w:r w:rsidR="000B2121">
        <w:fldChar w:fldCharType="separate"/>
      </w:r>
      <w:r w:rsidR="00E75D9B">
        <w:fldChar w:fldCharType="end"/>
      </w:r>
      <w:r w:rsidR="00B6466A">
        <w:t xml:space="preserve"> Yes</w:t>
      </w:r>
      <w:r w:rsidR="00B6466A">
        <w:tab/>
      </w:r>
      <w:r w:rsidR="00E75D9B">
        <w:fldChar w:fldCharType="begin">
          <w:ffData>
            <w:name w:val="Check2"/>
            <w:enabled/>
            <w:calcOnExit w:val="0"/>
            <w:checkBox>
              <w:sizeAuto/>
              <w:default w:val="0"/>
            </w:checkBox>
          </w:ffData>
        </w:fldChar>
      </w:r>
      <w:r w:rsidR="00B6466A">
        <w:instrText xml:space="preserve"> FORMCHECKBOX </w:instrText>
      </w:r>
      <w:r w:rsidR="000B2121">
        <w:fldChar w:fldCharType="separate"/>
      </w:r>
      <w:r w:rsidR="00E75D9B">
        <w:fldChar w:fldCharType="end"/>
      </w:r>
      <w:r w:rsidR="00B6466A">
        <w:t xml:space="preserve"> No</w:t>
      </w:r>
    </w:p>
    <w:p w:rsidR="00BD2970" w:rsidRPr="00BD2970" w:rsidRDefault="00BD2970" w:rsidP="00B6466A">
      <w:pPr>
        <w:pStyle w:val="BodyText"/>
        <w:tabs>
          <w:tab w:val="left" w:pos="8222"/>
          <w:tab w:val="left" w:pos="9356"/>
        </w:tabs>
        <w:spacing w:after="120"/>
      </w:pPr>
      <w:r w:rsidRPr="00BD2970">
        <w:t>Have you been provided with all</w:t>
      </w:r>
      <w:r w:rsidR="00B6466A">
        <w:t xml:space="preserve"> the passwords for the system?</w:t>
      </w:r>
      <w:r w:rsidR="00B6466A" w:rsidRPr="00BD2970">
        <w:tab/>
      </w:r>
      <w:r w:rsidR="00E75D9B">
        <w:fldChar w:fldCharType="begin">
          <w:ffData>
            <w:name w:val="Check2"/>
            <w:enabled/>
            <w:calcOnExit w:val="0"/>
            <w:checkBox>
              <w:sizeAuto/>
              <w:default w:val="0"/>
            </w:checkBox>
          </w:ffData>
        </w:fldChar>
      </w:r>
      <w:r w:rsidR="00B6466A">
        <w:instrText xml:space="preserve"> FORMCHECKBOX </w:instrText>
      </w:r>
      <w:r w:rsidR="000B2121">
        <w:fldChar w:fldCharType="separate"/>
      </w:r>
      <w:r w:rsidR="00E75D9B">
        <w:fldChar w:fldCharType="end"/>
      </w:r>
      <w:r w:rsidR="00B6466A">
        <w:t xml:space="preserve"> Yes</w:t>
      </w:r>
      <w:r w:rsidR="00B6466A">
        <w:tab/>
      </w:r>
      <w:r w:rsidR="00E75D9B">
        <w:fldChar w:fldCharType="begin">
          <w:ffData>
            <w:name w:val="Check2"/>
            <w:enabled/>
            <w:calcOnExit w:val="0"/>
            <w:checkBox>
              <w:sizeAuto/>
              <w:default w:val="0"/>
            </w:checkBox>
          </w:ffData>
        </w:fldChar>
      </w:r>
      <w:r w:rsidR="00B6466A">
        <w:instrText xml:space="preserve"> FORMCHECKBOX </w:instrText>
      </w:r>
      <w:r w:rsidR="000B2121">
        <w:fldChar w:fldCharType="separate"/>
      </w:r>
      <w:r w:rsidR="00E75D9B">
        <w:fldChar w:fldCharType="end"/>
      </w:r>
      <w:r w:rsidR="00B6466A">
        <w:t xml:space="preserve"> No</w:t>
      </w:r>
    </w:p>
    <w:p w:rsidR="00BD2970" w:rsidRPr="00BD2970" w:rsidRDefault="00BD2970" w:rsidP="00B6466A">
      <w:pPr>
        <w:pStyle w:val="BodyText"/>
        <w:tabs>
          <w:tab w:val="left" w:pos="8222"/>
          <w:tab w:val="left" w:pos="9356"/>
        </w:tabs>
      </w:pPr>
      <w:r w:rsidRPr="00BD2970">
        <w:t>Have you been provided with details of any ongoing training requirements?</w:t>
      </w:r>
      <w:r w:rsidR="00B6466A" w:rsidRPr="00BD2970">
        <w:tab/>
      </w:r>
      <w:r w:rsidR="00E75D9B">
        <w:fldChar w:fldCharType="begin">
          <w:ffData>
            <w:name w:val="Check2"/>
            <w:enabled/>
            <w:calcOnExit w:val="0"/>
            <w:checkBox>
              <w:sizeAuto/>
              <w:default w:val="0"/>
            </w:checkBox>
          </w:ffData>
        </w:fldChar>
      </w:r>
      <w:r w:rsidR="00B6466A">
        <w:instrText xml:space="preserve"> FORMCHECKBOX </w:instrText>
      </w:r>
      <w:r w:rsidR="000B2121">
        <w:fldChar w:fldCharType="separate"/>
      </w:r>
      <w:r w:rsidR="00E75D9B">
        <w:fldChar w:fldCharType="end"/>
      </w:r>
      <w:r w:rsidR="00B6466A">
        <w:t xml:space="preserve"> Yes</w:t>
      </w:r>
      <w:r w:rsidR="00B6466A">
        <w:tab/>
      </w:r>
      <w:r w:rsidR="00E75D9B">
        <w:fldChar w:fldCharType="begin">
          <w:ffData>
            <w:name w:val="Check2"/>
            <w:enabled/>
            <w:calcOnExit w:val="0"/>
            <w:checkBox>
              <w:sizeAuto/>
              <w:default w:val="0"/>
            </w:checkBox>
          </w:ffData>
        </w:fldChar>
      </w:r>
      <w:r w:rsidR="00B6466A">
        <w:instrText xml:space="preserve"> FORMCHECKBOX </w:instrText>
      </w:r>
      <w:r w:rsidR="000B2121">
        <w:fldChar w:fldCharType="separate"/>
      </w:r>
      <w:r w:rsidR="00E75D9B">
        <w:fldChar w:fldCharType="end"/>
      </w:r>
      <w:r w:rsidR="00B6466A">
        <w:t xml:space="preserve"> No</w:t>
      </w:r>
    </w:p>
    <w:p w:rsidR="008C0A5F" w:rsidRPr="00940E1A" w:rsidRDefault="008C0A5F" w:rsidP="00940E1A">
      <w:pPr>
        <w:pStyle w:val="Heading2"/>
      </w:pPr>
      <w:r w:rsidRPr="00940E1A">
        <w:t>3.4</w:t>
      </w:r>
      <w:r w:rsidR="008C01D7">
        <w:t xml:space="preserve"> </w:t>
      </w:r>
      <w:r w:rsidRPr="00940E1A">
        <w:t>Maintenance</w:t>
      </w:r>
    </w:p>
    <w:p w:rsidR="00DC6B68" w:rsidRPr="00F06A5C" w:rsidRDefault="002B3B4E" w:rsidP="008C01D7">
      <w:pPr>
        <w:pStyle w:val="BodyText"/>
        <w:spacing w:after="120"/>
        <w:rPr>
          <w:szCs w:val="22"/>
        </w:rPr>
      </w:pPr>
      <w:r w:rsidRPr="002B3B4E">
        <w:rPr>
          <w:szCs w:val="22"/>
        </w:rPr>
        <w:t>There are three types of maintenance on a surveillance camera system, these are:</w:t>
      </w:r>
    </w:p>
    <w:p w:rsidR="00DC6B68" w:rsidRPr="008C01D7" w:rsidRDefault="00DC6B68" w:rsidP="00152CE9">
      <w:pPr>
        <w:pStyle w:val="ListBullet"/>
        <w:tabs>
          <w:tab w:val="num" w:pos="360"/>
        </w:tabs>
        <w:spacing w:after="120"/>
        <w:ind w:left="360"/>
      </w:pPr>
      <w:r w:rsidRPr="00F06A5C">
        <w:t>User maintenance – This maintenance is the day-to-day maintenance carried out by the user t</w:t>
      </w:r>
      <w:r w:rsidRPr="008C01D7">
        <w:t>o ensure the system meets its performance. This maintenance will be detaile</w:t>
      </w:r>
      <w:r w:rsidR="00F06A5C" w:rsidRPr="008C01D7">
        <w:t>d in the handover documentation</w:t>
      </w:r>
    </w:p>
    <w:p w:rsidR="00DC6B68" w:rsidRPr="008C01D7" w:rsidRDefault="00DC6B68" w:rsidP="00152CE9">
      <w:pPr>
        <w:pStyle w:val="ListBullet"/>
        <w:tabs>
          <w:tab w:val="num" w:pos="360"/>
        </w:tabs>
        <w:spacing w:after="120"/>
        <w:ind w:left="360"/>
      </w:pPr>
      <w:r w:rsidRPr="008C01D7">
        <w:t xml:space="preserve">Corrective maintenance is when a fault occurs on the </w:t>
      </w:r>
      <w:r w:rsidR="00A3610B">
        <w:t>system</w:t>
      </w:r>
      <w:r w:rsidRPr="008C01D7">
        <w:t xml:space="preserve"> and your security contractor should provide an engineer to attend site (or remotely by a web interface) to correct the fault (See BS IEC 626</w:t>
      </w:r>
      <w:r w:rsidR="00F06A5C" w:rsidRPr="008C01D7">
        <w:t>76-4 Section 17.1 Section 17.3)</w:t>
      </w:r>
    </w:p>
    <w:p w:rsidR="00DC6B68" w:rsidRPr="00F06A5C" w:rsidRDefault="00DC6B68" w:rsidP="00152CE9">
      <w:pPr>
        <w:pStyle w:val="ListBullet"/>
        <w:tabs>
          <w:tab w:val="num" w:pos="360"/>
        </w:tabs>
        <w:ind w:left="360"/>
      </w:pPr>
      <w:r w:rsidRPr="008C01D7">
        <w:t>Preventive</w:t>
      </w:r>
      <w:r w:rsidRPr="00F06A5C">
        <w:t xml:space="preserve"> maintenance is a maintenance service to maintain the system to the equipment manufacturers’ requirements and to ensure that the </w:t>
      </w:r>
      <w:r w:rsidR="00A3610B">
        <w:t>system</w:t>
      </w:r>
      <w:r w:rsidR="00A3610B" w:rsidRPr="00F06A5C">
        <w:t xml:space="preserve"> </w:t>
      </w:r>
      <w:r w:rsidRPr="00F06A5C">
        <w:t>still meets the agreed specification (See BS IEC 62676-4</w:t>
      </w:r>
      <w:r w:rsidR="00F06A5C">
        <w:t xml:space="preserve"> Section 17.1 and Section 17.4)</w:t>
      </w:r>
    </w:p>
    <w:p w:rsidR="001258F7" w:rsidRPr="00F06A5C" w:rsidRDefault="002B3B4E" w:rsidP="00940E1A">
      <w:pPr>
        <w:pStyle w:val="BodyText"/>
        <w:rPr>
          <w:szCs w:val="22"/>
        </w:rPr>
      </w:pPr>
      <w:r w:rsidRPr="002B3B4E">
        <w:t>For further information and guidance about system maintenance please refer to the maintenance section of</w:t>
      </w:r>
      <w:r w:rsidR="001258F7" w:rsidRPr="00F06A5C">
        <w:rPr>
          <w:szCs w:val="22"/>
        </w:rPr>
        <w:t xml:space="preserve"> the Technical Specification guidance (Stage 1, section 2).</w:t>
      </w:r>
    </w:p>
    <w:p w:rsidR="008C0A5F" w:rsidRPr="00940E1A" w:rsidRDefault="008C0A5F" w:rsidP="00940E1A">
      <w:pPr>
        <w:pStyle w:val="Heading2"/>
      </w:pPr>
      <w:r w:rsidRPr="00940E1A">
        <w:t>3.5</w:t>
      </w:r>
      <w:r w:rsidR="008C01D7">
        <w:t xml:space="preserve"> </w:t>
      </w:r>
      <w:r w:rsidRPr="00940E1A">
        <w:t>Monitoring and audit</w:t>
      </w:r>
    </w:p>
    <w:p w:rsidR="008C0A5F" w:rsidRPr="00940E1A" w:rsidRDefault="008C0A5F" w:rsidP="00940E1A">
      <w:pPr>
        <w:pStyle w:val="Heading3"/>
      </w:pPr>
      <w:r w:rsidRPr="00940E1A">
        <w:t>3.5.1</w:t>
      </w:r>
      <w:r w:rsidR="008C01D7">
        <w:t xml:space="preserve"> </w:t>
      </w:r>
      <w:r w:rsidR="0009457A" w:rsidRPr="00940E1A">
        <w:t xml:space="preserve">Monitoring </w:t>
      </w:r>
      <w:r w:rsidR="003C4D80">
        <w:t>surveillance camera</w:t>
      </w:r>
      <w:r w:rsidR="003C4D80" w:rsidRPr="00940E1A">
        <w:t xml:space="preserve"> </w:t>
      </w:r>
      <w:r w:rsidRPr="00940E1A">
        <w:t>system use</w:t>
      </w:r>
    </w:p>
    <w:p w:rsidR="00DD6010" w:rsidRPr="00F06A5C" w:rsidRDefault="002B3B4E" w:rsidP="00940E1A">
      <w:pPr>
        <w:pStyle w:val="BodyText"/>
        <w:rPr>
          <w:szCs w:val="22"/>
        </w:rPr>
      </w:pPr>
      <w:r w:rsidRPr="002B3B4E">
        <w:rPr>
          <w:szCs w:val="22"/>
        </w:rPr>
        <w:t>Once the surveillance camera system is installed and the hand over complete a number of factors need to be considered when monitoring the use of your system and these are outlined in the checklist below</w:t>
      </w:r>
      <w:r w:rsidR="00E94705" w:rsidRPr="00F06A5C">
        <w:rPr>
          <w:szCs w:val="22"/>
        </w:rPr>
        <w:t>.</w:t>
      </w:r>
      <w:r w:rsidR="00232C96" w:rsidRPr="00F06A5C">
        <w:rPr>
          <w:szCs w:val="22"/>
        </w:rPr>
        <w:t xml:space="preserve"> </w:t>
      </w:r>
      <w:r w:rsidR="00DD6010" w:rsidRPr="00F06A5C">
        <w:rPr>
          <w:szCs w:val="22"/>
        </w:rPr>
        <w:t>In addition to checking that you conform to each of the requirements, you should also be able to provide evidence in that regard. For example, you need to be able to provide evidence that the images are only stored for as long as necessary.</w:t>
      </w:r>
    </w:p>
    <w:p w:rsidR="00232C96" w:rsidRPr="00F06A5C" w:rsidRDefault="00232C96" w:rsidP="00940E1A">
      <w:pPr>
        <w:pStyle w:val="BodyText"/>
        <w:rPr>
          <w:szCs w:val="22"/>
        </w:rPr>
      </w:pPr>
      <w:r w:rsidRPr="00F06A5C">
        <w:rPr>
          <w:szCs w:val="22"/>
        </w:rPr>
        <w:t xml:space="preserve">You </w:t>
      </w:r>
      <w:r w:rsidRPr="00940E1A">
        <w:t>might</w:t>
      </w:r>
      <w:r w:rsidRPr="00F06A5C">
        <w:rPr>
          <w:szCs w:val="22"/>
        </w:rPr>
        <w:t xml:space="preserve"> want to adopt a Red, Amber, Green (RAG) assessment process for your level of conformance i.e. Green for full conforming, Amber for partially conforming and Red for not conforming. You may however have your own method of recording conformance.</w:t>
      </w:r>
    </w:p>
    <w:tbl>
      <w:tblPr>
        <w:tblStyle w:val="TableGrid"/>
        <w:tblW w:w="10204"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5102"/>
        <w:gridCol w:w="1417"/>
        <w:gridCol w:w="3685"/>
      </w:tblGrid>
      <w:tr w:rsidR="00085C8C" w:rsidRPr="00B6466A" w:rsidTr="00085C8C">
        <w:trPr>
          <w:cantSplit/>
          <w:tblHeader/>
        </w:trPr>
        <w:tc>
          <w:tcPr>
            <w:tcW w:w="5102" w:type="dxa"/>
            <w:shd w:val="clear" w:color="auto" w:fill="0B9444"/>
          </w:tcPr>
          <w:p w:rsidR="00DD6010" w:rsidRPr="00AA1452" w:rsidRDefault="00DD6010" w:rsidP="00940E1A">
            <w:pPr>
              <w:pStyle w:val="BodyText"/>
              <w:spacing w:after="0"/>
              <w:rPr>
                <w:b/>
                <w:color w:val="FFFFFF" w:themeColor="background1"/>
              </w:rPr>
            </w:pPr>
            <w:r w:rsidRPr="00AA1452">
              <w:rPr>
                <w:b/>
                <w:color w:val="FFFFFF" w:themeColor="background1"/>
                <w:szCs w:val="22"/>
              </w:rPr>
              <w:t>FACTOR</w:t>
            </w:r>
          </w:p>
        </w:tc>
        <w:tc>
          <w:tcPr>
            <w:tcW w:w="1417" w:type="dxa"/>
            <w:shd w:val="clear" w:color="auto" w:fill="0B9444"/>
          </w:tcPr>
          <w:p w:rsidR="00DD6010" w:rsidRPr="00AA1452" w:rsidRDefault="00DD6010" w:rsidP="00940E1A">
            <w:pPr>
              <w:pStyle w:val="BodyText"/>
              <w:spacing w:after="0"/>
              <w:rPr>
                <w:b/>
                <w:color w:val="FFFFFF" w:themeColor="background1"/>
              </w:rPr>
            </w:pPr>
            <w:r w:rsidRPr="00AA1452">
              <w:rPr>
                <w:b/>
                <w:color w:val="FFFFFF" w:themeColor="background1"/>
                <w:szCs w:val="22"/>
              </w:rPr>
              <w:t>CONFORM</w:t>
            </w:r>
          </w:p>
        </w:tc>
        <w:tc>
          <w:tcPr>
            <w:tcW w:w="3685" w:type="dxa"/>
            <w:shd w:val="clear" w:color="auto" w:fill="0B9444"/>
          </w:tcPr>
          <w:p w:rsidR="00DD6010" w:rsidRPr="00AA1452" w:rsidRDefault="00DD6010" w:rsidP="00940E1A">
            <w:pPr>
              <w:pStyle w:val="BodyText"/>
              <w:spacing w:after="0"/>
              <w:rPr>
                <w:b/>
                <w:color w:val="FFFFFF" w:themeColor="background1"/>
              </w:rPr>
            </w:pPr>
            <w:r w:rsidRPr="00AA1452">
              <w:rPr>
                <w:b/>
                <w:color w:val="FFFFFF" w:themeColor="background1"/>
                <w:szCs w:val="22"/>
              </w:rPr>
              <w:t>EVIDENCE</w:t>
            </w:r>
          </w:p>
        </w:tc>
      </w:tr>
      <w:tr w:rsidR="00085C8C" w:rsidRPr="00B6466A" w:rsidTr="00085C8C">
        <w:trPr>
          <w:cantSplit/>
        </w:trPr>
        <w:tc>
          <w:tcPr>
            <w:tcW w:w="5102" w:type="dxa"/>
          </w:tcPr>
          <w:p w:rsidR="00DD6010" w:rsidRPr="00940E1A" w:rsidRDefault="00DD6010" w:rsidP="003C4D80">
            <w:pPr>
              <w:pStyle w:val="BodyText"/>
              <w:spacing w:after="0"/>
            </w:pPr>
            <w:r w:rsidRPr="00F06A5C">
              <w:rPr>
                <w:szCs w:val="22"/>
              </w:rPr>
              <w:t xml:space="preserve">Does the management and operation of </w:t>
            </w:r>
            <w:r w:rsidR="003C4D80">
              <w:rPr>
                <w:szCs w:val="22"/>
              </w:rPr>
              <w:t xml:space="preserve">your </w:t>
            </w:r>
            <w:r w:rsidRPr="00F06A5C">
              <w:rPr>
                <w:szCs w:val="22"/>
              </w:rPr>
              <w:t xml:space="preserve">system </w:t>
            </w:r>
            <w:r w:rsidR="00E34A63" w:rsidRPr="00F06A5C">
              <w:rPr>
                <w:szCs w:val="22"/>
              </w:rPr>
              <w:t>meet</w:t>
            </w:r>
            <w:r w:rsidRPr="00F06A5C">
              <w:rPr>
                <w:szCs w:val="22"/>
              </w:rPr>
              <w:t xml:space="preserve"> the requirements of BS 7958? (See SCCoP Principle 8).</w:t>
            </w:r>
          </w:p>
        </w:tc>
        <w:tc>
          <w:tcPr>
            <w:tcW w:w="1417" w:type="dxa"/>
          </w:tcPr>
          <w:p w:rsidR="00DD6010" w:rsidRPr="00940E1A" w:rsidRDefault="00E75D9B" w:rsidP="00940E1A">
            <w:pPr>
              <w:pStyle w:val="BodyText"/>
              <w:spacing w:after="0"/>
            </w:pPr>
            <w:r>
              <w:rPr>
                <w:szCs w:val="22"/>
              </w:rPr>
              <w:fldChar w:fldCharType="begin">
                <w:ffData>
                  <w:name w:val=""/>
                  <w:enabled/>
                  <w:calcOnExit w:val="0"/>
                  <w:ddList>
                    <w:listEntry w:val="            "/>
                    <w:listEntry w:val="RED"/>
                    <w:listEntry w:val="AMBER"/>
                    <w:listEntry w:val="GREEN"/>
                  </w:ddList>
                </w:ffData>
              </w:fldChar>
            </w:r>
            <w:r w:rsidR="00B6466A">
              <w:rPr>
                <w:szCs w:val="22"/>
              </w:rPr>
              <w:instrText xml:space="preserve"> FORMDROPDOWN </w:instrText>
            </w:r>
            <w:r w:rsidR="000B2121">
              <w:rPr>
                <w:szCs w:val="22"/>
              </w:rPr>
            </w:r>
            <w:r w:rsidR="000B2121">
              <w:rPr>
                <w:szCs w:val="22"/>
              </w:rPr>
              <w:fldChar w:fldCharType="separate"/>
            </w:r>
            <w:r>
              <w:rPr>
                <w:szCs w:val="22"/>
              </w:rPr>
              <w:fldChar w:fldCharType="end"/>
            </w:r>
          </w:p>
        </w:tc>
        <w:tc>
          <w:tcPr>
            <w:tcW w:w="3685" w:type="dxa"/>
          </w:tcPr>
          <w:p w:rsidR="00DD6010" w:rsidRPr="00940E1A" w:rsidRDefault="00E75D9B" w:rsidP="00940E1A">
            <w:pPr>
              <w:pStyle w:val="BodyText"/>
              <w:spacing w:after="0"/>
            </w:pPr>
            <w:r>
              <w:rPr>
                <w:szCs w:val="22"/>
              </w:rPr>
              <w:fldChar w:fldCharType="begin">
                <w:ffData>
                  <w:name w:val="Text1"/>
                  <w:enabled/>
                  <w:calcOnExit w:val="0"/>
                  <w:textInput/>
                </w:ffData>
              </w:fldChar>
            </w:r>
            <w:r w:rsidR="00B6466A">
              <w:rPr>
                <w:szCs w:val="22"/>
              </w:rPr>
              <w:instrText xml:space="preserve"> FORMTEXT </w:instrText>
            </w:r>
            <w:r>
              <w:rPr>
                <w:szCs w:val="22"/>
              </w:rPr>
            </w:r>
            <w:r>
              <w:rPr>
                <w:szCs w:val="22"/>
              </w:rPr>
              <w:fldChar w:fldCharType="separate"/>
            </w:r>
            <w:r w:rsidR="00B6466A">
              <w:rPr>
                <w:noProof/>
                <w:szCs w:val="22"/>
              </w:rPr>
              <w:t> </w:t>
            </w:r>
            <w:r w:rsidR="00B6466A">
              <w:rPr>
                <w:noProof/>
                <w:szCs w:val="22"/>
              </w:rPr>
              <w:t> </w:t>
            </w:r>
            <w:r w:rsidR="00B6466A">
              <w:rPr>
                <w:noProof/>
                <w:szCs w:val="22"/>
              </w:rPr>
              <w:t> </w:t>
            </w:r>
            <w:r w:rsidR="00B6466A">
              <w:rPr>
                <w:noProof/>
                <w:szCs w:val="22"/>
              </w:rPr>
              <w:t> </w:t>
            </w:r>
            <w:r w:rsidR="00B6466A">
              <w:rPr>
                <w:noProof/>
                <w:szCs w:val="22"/>
              </w:rPr>
              <w:t> </w:t>
            </w:r>
            <w:r>
              <w:rPr>
                <w:szCs w:val="22"/>
              </w:rPr>
              <w:fldChar w:fldCharType="end"/>
            </w:r>
          </w:p>
        </w:tc>
      </w:tr>
      <w:tr w:rsidR="00085C8C" w:rsidRPr="00B6466A" w:rsidTr="00085C8C">
        <w:trPr>
          <w:cantSplit/>
        </w:trPr>
        <w:tc>
          <w:tcPr>
            <w:tcW w:w="5102" w:type="dxa"/>
          </w:tcPr>
          <w:p w:rsidR="00DD6010" w:rsidRPr="00940E1A" w:rsidRDefault="00DD6010" w:rsidP="00940E1A">
            <w:pPr>
              <w:pStyle w:val="BodyText"/>
              <w:spacing w:after="0"/>
            </w:pPr>
            <w:r w:rsidRPr="00F06A5C">
              <w:rPr>
                <w:szCs w:val="22"/>
              </w:rPr>
              <w:t>Is ongoing training of personnel provided if equipment is updated or procedures are changed?</w:t>
            </w:r>
          </w:p>
        </w:tc>
        <w:tc>
          <w:tcPr>
            <w:tcW w:w="1417" w:type="dxa"/>
          </w:tcPr>
          <w:p w:rsidR="00DD6010" w:rsidRPr="00940E1A" w:rsidRDefault="00E75D9B" w:rsidP="00940E1A">
            <w:pPr>
              <w:pStyle w:val="BodyText"/>
              <w:spacing w:after="0"/>
            </w:pPr>
            <w:r>
              <w:rPr>
                <w:szCs w:val="22"/>
              </w:rPr>
              <w:fldChar w:fldCharType="begin">
                <w:ffData>
                  <w:name w:val=""/>
                  <w:enabled/>
                  <w:calcOnExit w:val="0"/>
                  <w:ddList>
                    <w:listEntry w:val="            "/>
                    <w:listEntry w:val="RED"/>
                    <w:listEntry w:val="AMBER"/>
                    <w:listEntry w:val="GREEN"/>
                  </w:ddList>
                </w:ffData>
              </w:fldChar>
            </w:r>
            <w:r w:rsidR="00B6466A">
              <w:rPr>
                <w:szCs w:val="22"/>
              </w:rPr>
              <w:instrText xml:space="preserve"> FORMDROPDOWN </w:instrText>
            </w:r>
            <w:r w:rsidR="000B2121">
              <w:rPr>
                <w:szCs w:val="22"/>
              </w:rPr>
            </w:r>
            <w:r w:rsidR="000B2121">
              <w:rPr>
                <w:szCs w:val="22"/>
              </w:rPr>
              <w:fldChar w:fldCharType="separate"/>
            </w:r>
            <w:r>
              <w:rPr>
                <w:szCs w:val="22"/>
              </w:rPr>
              <w:fldChar w:fldCharType="end"/>
            </w:r>
          </w:p>
        </w:tc>
        <w:tc>
          <w:tcPr>
            <w:tcW w:w="3685" w:type="dxa"/>
          </w:tcPr>
          <w:p w:rsidR="00DD6010" w:rsidRPr="00940E1A" w:rsidRDefault="00E75D9B" w:rsidP="00940E1A">
            <w:pPr>
              <w:pStyle w:val="BodyText"/>
              <w:spacing w:after="0"/>
            </w:pPr>
            <w:r>
              <w:rPr>
                <w:szCs w:val="22"/>
              </w:rPr>
              <w:fldChar w:fldCharType="begin">
                <w:ffData>
                  <w:name w:val="Text1"/>
                  <w:enabled/>
                  <w:calcOnExit w:val="0"/>
                  <w:textInput/>
                </w:ffData>
              </w:fldChar>
            </w:r>
            <w:r w:rsidR="00B6466A">
              <w:rPr>
                <w:szCs w:val="22"/>
              </w:rPr>
              <w:instrText xml:space="preserve"> FORMTEXT </w:instrText>
            </w:r>
            <w:r>
              <w:rPr>
                <w:szCs w:val="22"/>
              </w:rPr>
            </w:r>
            <w:r>
              <w:rPr>
                <w:szCs w:val="22"/>
              </w:rPr>
              <w:fldChar w:fldCharType="separate"/>
            </w:r>
            <w:r w:rsidR="00B6466A">
              <w:rPr>
                <w:noProof/>
                <w:szCs w:val="22"/>
              </w:rPr>
              <w:t> </w:t>
            </w:r>
            <w:r w:rsidR="00B6466A">
              <w:rPr>
                <w:noProof/>
                <w:szCs w:val="22"/>
              </w:rPr>
              <w:t> </w:t>
            </w:r>
            <w:r w:rsidR="00B6466A">
              <w:rPr>
                <w:noProof/>
                <w:szCs w:val="22"/>
              </w:rPr>
              <w:t> </w:t>
            </w:r>
            <w:r w:rsidR="00B6466A">
              <w:rPr>
                <w:noProof/>
                <w:szCs w:val="22"/>
              </w:rPr>
              <w:t> </w:t>
            </w:r>
            <w:r w:rsidR="00B6466A">
              <w:rPr>
                <w:noProof/>
                <w:szCs w:val="22"/>
              </w:rPr>
              <w:t> </w:t>
            </w:r>
            <w:r>
              <w:rPr>
                <w:szCs w:val="22"/>
              </w:rPr>
              <w:fldChar w:fldCharType="end"/>
            </w:r>
          </w:p>
        </w:tc>
      </w:tr>
      <w:tr w:rsidR="00085C8C" w:rsidRPr="00B6466A" w:rsidTr="00085C8C">
        <w:trPr>
          <w:cantSplit/>
        </w:trPr>
        <w:tc>
          <w:tcPr>
            <w:tcW w:w="5102" w:type="dxa"/>
          </w:tcPr>
          <w:p w:rsidR="00DD6010" w:rsidRPr="00940E1A" w:rsidRDefault="00DD6010" w:rsidP="00940E1A">
            <w:pPr>
              <w:pStyle w:val="BodyText"/>
              <w:spacing w:after="0"/>
            </w:pPr>
            <w:r w:rsidRPr="00F06A5C">
              <w:rPr>
                <w:szCs w:val="22"/>
              </w:rPr>
              <w:t>Is vetting of new personnel, with access to the images, provided?</w:t>
            </w:r>
          </w:p>
        </w:tc>
        <w:tc>
          <w:tcPr>
            <w:tcW w:w="1417" w:type="dxa"/>
          </w:tcPr>
          <w:p w:rsidR="00DD6010" w:rsidRPr="00940E1A" w:rsidRDefault="00E75D9B" w:rsidP="00940E1A">
            <w:pPr>
              <w:pStyle w:val="BodyText"/>
              <w:spacing w:after="0"/>
            </w:pPr>
            <w:r>
              <w:rPr>
                <w:szCs w:val="22"/>
              </w:rPr>
              <w:fldChar w:fldCharType="begin">
                <w:ffData>
                  <w:name w:val=""/>
                  <w:enabled/>
                  <w:calcOnExit w:val="0"/>
                  <w:ddList>
                    <w:listEntry w:val="            "/>
                    <w:listEntry w:val="RED"/>
                    <w:listEntry w:val="AMBER"/>
                    <w:listEntry w:val="GREEN"/>
                  </w:ddList>
                </w:ffData>
              </w:fldChar>
            </w:r>
            <w:r w:rsidR="00B6466A">
              <w:rPr>
                <w:szCs w:val="22"/>
              </w:rPr>
              <w:instrText xml:space="preserve"> FORMDROPDOWN </w:instrText>
            </w:r>
            <w:r w:rsidR="000B2121">
              <w:rPr>
                <w:szCs w:val="22"/>
              </w:rPr>
            </w:r>
            <w:r w:rsidR="000B2121">
              <w:rPr>
                <w:szCs w:val="22"/>
              </w:rPr>
              <w:fldChar w:fldCharType="separate"/>
            </w:r>
            <w:r>
              <w:rPr>
                <w:szCs w:val="22"/>
              </w:rPr>
              <w:fldChar w:fldCharType="end"/>
            </w:r>
          </w:p>
        </w:tc>
        <w:tc>
          <w:tcPr>
            <w:tcW w:w="3685" w:type="dxa"/>
          </w:tcPr>
          <w:p w:rsidR="00DD6010" w:rsidRPr="00940E1A" w:rsidRDefault="00E75D9B" w:rsidP="00940E1A">
            <w:pPr>
              <w:pStyle w:val="BodyText"/>
              <w:spacing w:after="0"/>
            </w:pPr>
            <w:r>
              <w:rPr>
                <w:szCs w:val="22"/>
              </w:rPr>
              <w:fldChar w:fldCharType="begin">
                <w:ffData>
                  <w:name w:val="Text1"/>
                  <w:enabled/>
                  <w:calcOnExit w:val="0"/>
                  <w:textInput/>
                </w:ffData>
              </w:fldChar>
            </w:r>
            <w:r w:rsidR="00B6466A">
              <w:rPr>
                <w:szCs w:val="22"/>
              </w:rPr>
              <w:instrText xml:space="preserve"> FORMTEXT </w:instrText>
            </w:r>
            <w:r>
              <w:rPr>
                <w:szCs w:val="22"/>
              </w:rPr>
            </w:r>
            <w:r>
              <w:rPr>
                <w:szCs w:val="22"/>
              </w:rPr>
              <w:fldChar w:fldCharType="separate"/>
            </w:r>
            <w:r w:rsidR="00B6466A">
              <w:rPr>
                <w:noProof/>
                <w:szCs w:val="22"/>
              </w:rPr>
              <w:t> </w:t>
            </w:r>
            <w:r w:rsidR="00B6466A">
              <w:rPr>
                <w:noProof/>
                <w:szCs w:val="22"/>
              </w:rPr>
              <w:t> </w:t>
            </w:r>
            <w:r w:rsidR="00B6466A">
              <w:rPr>
                <w:noProof/>
                <w:szCs w:val="22"/>
              </w:rPr>
              <w:t> </w:t>
            </w:r>
            <w:r w:rsidR="00B6466A">
              <w:rPr>
                <w:noProof/>
                <w:szCs w:val="22"/>
              </w:rPr>
              <w:t> </w:t>
            </w:r>
            <w:r w:rsidR="00B6466A">
              <w:rPr>
                <w:noProof/>
                <w:szCs w:val="22"/>
              </w:rPr>
              <w:t> </w:t>
            </w:r>
            <w:r>
              <w:rPr>
                <w:szCs w:val="22"/>
              </w:rPr>
              <w:fldChar w:fldCharType="end"/>
            </w:r>
          </w:p>
        </w:tc>
      </w:tr>
      <w:tr w:rsidR="00085C8C" w:rsidRPr="00B6466A" w:rsidTr="00085C8C">
        <w:trPr>
          <w:cantSplit/>
        </w:trPr>
        <w:tc>
          <w:tcPr>
            <w:tcW w:w="5102" w:type="dxa"/>
          </w:tcPr>
          <w:p w:rsidR="00DD6010" w:rsidRPr="00940E1A" w:rsidRDefault="00DD6010" w:rsidP="003C4D80">
            <w:pPr>
              <w:pStyle w:val="BodyText"/>
              <w:spacing w:after="0"/>
            </w:pPr>
            <w:r w:rsidRPr="00F06A5C">
              <w:rPr>
                <w:szCs w:val="22"/>
              </w:rPr>
              <w:t xml:space="preserve">Are </w:t>
            </w:r>
            <w:r w:rsidR="003C4D80">
              <w:rPr>
                <w:szCs w:val="22"/>
              </w:rPr>
              <w:t>Data Protection</w:t>
            </w:r>
            <w:r w:rsidR="003C4D80" w:rsidRPr="00F06A5C">
              <w:rPr>
                <w:szCs w:val="22"/>
              </w:rPr>
              <w:t xml:space="preserve"> </w:t>
            </w:r>
            <w:r w:rsidRPr="00F06A5C">
              <w:rPr>
                <w:szCs w:val="22"/>
              </w:rPr>
              <w:t xml:space="preserve">Impact Assessments carried out if cameras </w:t>
            </w:r>
            <w:r w:rsidR="005D1984" w:rsidRPr="00F06A5C">
              <w:rPr>
                <w:szCs w:val="22"/>
              </w:rPr>
              <w:t xml:space="preserve">are </w:t>
            </w:r>
            <w:r w:rsidR="00D33F2B" w:rsidRPr="00F06A5C">
              <w:rPr>
                <w:szCs w:val="22"/>
              </w:rPr>
              <w:t>added or</w:t>
            </w:r>
            <w:r w:rsidRPr="00F06A5C">
              <w:rPr>
                <w:szCs w:val="22"/>
              </w:rPr>
              <w:t xml:space="preserve"> changed</w:t>
            </w:r>
            <w:r w:rsidR="0077357A" w:rsidRPr="00F06A5C">
              <w:rPr>
                <w:szCs w:val="22"/>
              </w:rPr>
              <w:t>?</w:t>
            </w:r>
            <w:r w:rsidR="00D33F2B" w:rsidRPr="00F06A5C">
              <w:rPr>
                <w:szCs w:val="22"/>
              </w:rPr>
              <w:t xml:space="preserve"> Please see </w:t>
            </w:r>
            <w:r w:rsidR="003C4D80">
              <w:rPr>
                <w:szCs w:val="22"/>
              </w:rPr>
              <w:t>D</w:t>
            </w:r>
            <w:r w:rsidR="00D33F2B" w:rsidRPr="00F06A5C">
              <w:rPr>
                <w:szCs w:val="22"/>
              </w:rPr>
              <w:t xml:space="preserve">PIA template </w:t>
            </w:r>
            <w:r w:rsidR="0077357A" w:rsidRPr="00F06A5C">
              <w:rPr>
                <w:szCs w:val="22"/>
              </w:rPr>
              <w:t xml:space="preserve">in section 1.6 of the Stage 1, Section 1 guidance </w:t>
            </w:r>
            <w:r w:rsidR="00D33F2B" w:rsidRPr="00F06A5C">
              <w:rPr>
                <w:szCs w:val="22"/>
              </w:rPr>
              <w:t>for further details</w:t>
            </w:r>
            <w:r w:rsidRPr="00940E1A">
              <w:rPr>
                <w:szCs w:val="22"/>
              </w:rPr>
              <w:t xml:space="preserve"> </w:t>
            </w:r>
          </w:p>
        </w:tc>
        <w:tc>
          <w:tcPr>
            <w:tcW w:w="1417" w:type="dxa"/>
          </w:tcPr>
          <w:p w:rsidR="00DD6010" w:rsidRPr="00940E1A" w:rsidRDefault="00E75D9B" w:rsidP="00940E1A">
            <w:pPr>
              <w:pStyle w:val="BodyText"/>
              <w:spacing w:after="0"/>
            </w:pPr>
            <w:r>
              <w:rPr>
                <w:szCs w:val="22"/>
              </w:rPr>
              <w:fldChar w:fldCharType="begin">
                <w:ffData>
                  <w:name w:val=""/>
                  <w:enabled/>
                  <w:calcOnExit w:val="0"/>
                  <w:ddList>
                    <w:listEntry w:val="            "/>
                    <w:listEntry w:val="RED"/>
                    <w:listEntry w:val="AMBER"/>
                    <w:listEntry w:val="GREEN"/>
                  </w:ddList>
                </w:ffData>
              </w:fldChar>
            </w:r>
            <w:r w:rsidR="00B6466A">
              <w:rPr>
                <w:szCs w:val="22"/>
              </w:rPr>
              <w:instrText xml:space="preserve"> FORMDROPDOWN </w:instrText>
            </w:r>
            <w:r w:rsidR="000B2121">
              <w:rPr>
                <w:szCs w:val="22"/>
              </w:rPr>
            </w:r>
            <w:r w:rsidR="000B2121">
              <w:rPr>
                <w:szCs w:val="22"/>
              </w:rPr>
              <w:fldChar w:fldCharType="separate"/>
            </w:r>
            <w:r>
              <w:rPr>
                <w:szCs w:val="22"/>
              </w:rPr>
              <w:fldChar w:fldCharType="end"/>
            </w:r>
          </w:p>
        </w:tc>
        <w:tc>
          <w:tcPr>
            <w:tcW w:w="3685" w:type="dxa"/>
          </w:tcPr>
          <w:p w:rsidR="00DD6010" w:rsidRPr="00940E1A" w:rsidRDefault="00E75D9B" w:rsidP="00940E1A">
            <w:pPr>
              <w:pStyle w:val="BodyText"/>
              <w:spacing w:after="0"/>
            </w:pPr>
            <w:r>
              <w:rPr>
                <w:szCs w:val="22"/>
              </w:rPr>
              <w:fldChar w:fldCharType="begin">
                <w:ffData>
                  <w:name w:val="Text1"/>
                  <w:enabled/>
                  <w:calcOnExit w:val="0"/>
                  <w:textInput/>
                </w:ffData>
              </w:fldChar>
            </w:r>
            <w:r w:rsidR="00B6466A">
              <w:rPr>
                <w:szCs w:val="22"/>
              </w:rPr>
              <w:instrText xml:space="preserve"> FORMTEXT </w:instrText>
            </w:r>
            <w:r>
              <w:rPr>
                <w:szCs w:val="22"/>
              </w:rPr>
            </w:r>
            <w:r>
              <w:rPr>
                <w:szCs w:val="22"/>
              </w:rPr>
              <w:fldChar w:fldCharType="separate"/>
            </w:r>
            <w:r w:rsidR="00B6466A">
              <w:rPr>
                <w:noProof/>
                <w:szCs w:val="22"/>
              </w:rPr>
              <w:t> </w:t>
            </w:r>
            <w:r w:rsidR="00B6466A">
              <w:rPr>
                <w:noProof/>
                <w:szCs w:val="22"/>
              </w:rPr>
              <w:t> </w:t>
            </w:r>
            <w:r w:rsidR="00B6466A">
              <w:rPr>
                <w:noProof/>
                <w:szCs w:val="22"/>
              </w:rPr>
              <w:t> </w:t>
            </w:r>
            <w:r w:rsidR="00B6466A">
              <w:rPr>
                <w:noProof/>
                <w:szCs w:val="22"/>
              </w:rPr>
              <w:t> </w:t>
            </w:r>
            <w:r w:rsidR="00B6466A">
              <w:rPr>
                <w:noProof/>
                <w:szCs w:val="22"/>
              </w:rPr>
              <w:t> </w:t>
            </w:r>
            <w:r>
              <w:rPr>
                <w:szCs w:val="22"/>
              </w:rPr>
              <w:fldChar w:fldCharType="end"/>
            </w:r>
          </w:p>
        </w:tc>
      </w:tr>
      <w:tr w:rsidR="00085C8C" w:rsidRPr="00B6466A" w:rsidTr="00085C8C">
        <w:trPr>
          <w:cantSplit/>
        </w:trPr>
        <w:tc>
          <w:tcPr>
            <w:tcW w:w="5102" w:type="dxa"/>
          </w:tcPr>
          <w:p w:rsidR="00DD6010" w:rsidRPr="00940E1A" w:rsidRDefault="00DD6010" w:rsidP="00940E1A">
            <w:pPr>
              <w:pStyle w:val="BodyText"/>
              <w:spacing w:after="0"/>
            </w:pPr>
            <w:r w:rsidRPr="00F06A5C">
              <w:rPr>
                <w:szCs w:val="22"/>
              </w:rPr>
              <w:lastRenderedPageBreak/>
              <w:t xml:space="preserve">Is maintenance carried out according to BS </w:t>
            </w:r>
            <w:r w:rsidR="003C4D80">
              <w:rPr>
                <w:szCs w:val="22"/>
              </w:rPr>
              <w:t xml:space="preserve">EN </w:t>
            </w:r>
            <w:r w:rsidRPr="00F06A5C">
              <w:rPr>
                <w:szCs w:val="22"/>
              </w:rPr>
              <w:t xml:space="preserve"> 62676-4 Section 17? (See SCCoP Principle 8).</w:t>
            </w:r>
          </w:p>
        </w:tc>
        <w:tc>
          <w:tcPr>
            <w:tcW w:w="1417" w:type="dxa"/>
          </w:tcPr>
          <w:p w:rsidR="00DD6010" w:rsidRPr="00940E1A" w:rsidRDefault="00E75D9B" w:rsidP="00940E1A">
            <w:pPr>
              <w:pStyle w:val="BodyText"/>
              <w:spacing w:after="0"/>
            </w:pPr>
            <w:r>
              <w:rPr>
                <w:szCs w:val="22"/>
              </w:rPr>
              <w:fldChar w:fldCharType="begin">
                <w:ffData>
                  <w:name w:val=""/>
                  <w:enabled/>
                  <w:calcOnExit w:val="0"/>
                  <w:ddList>
                    <w:listEntry w:val="            "/>
                    <w:listEntry w:val="RED"/>
                    <w:listEntry w:val="AMBER"/>
                    <w:listEntry w:val="GREEN"/>
                  </w:ddList>
                </w:ffData>
              </w:fldChar>
            </w:r>
            <w:r w:rsidR="00B6466A">
              <w:rPr>
                <w:szCs w:val="22"/>
              </w:rPr>
              <w:instrText xml:space="preserve"> FORMDROPDOWN </w:instrText>
            </w:r>
            <w:r w:rsidR="000B2121">
              <w:rPr>
                <w:szCs w:val="22"/>
              </w:rPr>
            </w:r>
            <w:r w:rsidR="000B2121">
              <w:rPr>
                <w:szCs w:val="22"/>
              </w:rPr>
              <w:fldChar w:fldCharType="separate"/>
            </w:r>
            <w:r>
              <w:rPr>
                <w:szCs w:val="22"/>
              </w:rPr>
              <w:fldChar w:fldCharType="end"/>
            </w:r>
          </w:p>
        </w:tc>
        <w:tc>
          <w:tcPr>
            <w:tcW w:w="3685" w:type="dxa"/>
          </w:tcPr>
          <w:p w:rsidR="00DD6010" w:rsidRPr="00940E1A" w:rsidRDefault="00E75D9B" w:rsidP="00940E1A">
            <w:pPr>
              <w:pStyle w:val="BodyText"/>
              <w:spacing w:after="0"/>
            </w:pPr>
            <w:r>
              <w:rPr>
                <w:szCs w:val="22"/>
              </w:rPr>
              <w:fldChar w:fldCharType="begin">
                <w:ffData>
                  <w:name w:val="Text1"/>
                  <w:enabled/>
                  <w:calcOnExit w:val="0"/>
                  <w:textInput/>
                </w:ffData>
              </w:fldChar>
            </w:r>
            <w:r w:rsidR="00B6466A">
              <w:rPr>
                <w:szCs w:val="22"/>
              </w:rPr>
              <w:instrText xml:space="preserve"> FORMTEXT </w:instrText>
            </w:r>
            <w:r>
              <w:rPr>
                <w:szCs w:val="22"/>
              </w:rPr>
            </w:r>
            <w:r>
              <w:rPr>
                <w:szCs w:val="22"/>
              </w:rPr>
              <w:fldChar w:fldCharType="separate"/>
            </w:r>
            <w:r w:rsidR="00B6466A">
              <w:rPr>
                <w:noProof/>
                <w:szCs w:val="22"/>
              </w:rPr>
              <w:t> </w:t>
            </w:r>
            <w:r w:rsidR="00B6466A">
              <w:rPr>
                <w:noProof/>
                <w:szCs w:val="22"/>
              </w:rPr>
              <w:t> </w:t>
            </w:r>
            <w:r w:rsidR="00B6466A">
              <w:rPr>
                <w:noProof/>
                <w:szCs w:val="22"/>
              </w:rPr>
              <w:t> </w:t>
            </w:r>
            <w:r w:rsidR="00B6466A">
              <w:rPr>
                <w:noProof/>
                <w:szCs w:val="22"/>
              </w:rPr>
              <w:t> </w:t>
            </w:r>
            <w:r w:rsidR="00B6466A">
              <w:rPr>
                <w:noProof/>
                <w:szCs w:val="22"/>
              </w:rPr>
              <w:t> </w:t>
            </w:r>
            <w:r>
              <w:rPr>
                <w:szCs w:val="22"/>
              </w:rPr>
              <w:fldChar w:fldCharType="end"/>
            </w:r>
          </w:p>
        </w:tc>
      </w:tr>
      <w:tr w:rsidR="00085C8C" w:rsidRPr="00B6466A" w:rsidTr="00085C8C">
        <w:trPr>
          <w:cantSplit/>
        </w:trPr>
        <w:tc>
          <w:tcPr>
            <w:tcW w:w="5102" w:type="dxa"/>
          </w:tcPr>
          <w:p w:rsidR="00DD6010" w:rsidRPr="00940E1A" w:rsidRDefault="00DD6010" w:rsidP="00940E1A">
            <w:pPr>
              <w:pStyle w:val="BodyText"/>
              <w:spacing w:after="0"/>
            </w:pPr>
            <w:r w:rsidRPr="00F06A5C">
              <w:rPr>
                <w:szCs w:val="22"/>
              </w:rPr>
              <w:t xml:space="preserve">Are there clear rules on responsibilities for the </w:t>
            </w:r>
            <w:r w:rsidR="008B545E">
              <w:rPr>
                <w:szCs w:val="22"/>
              </w:rPr>
              <w:t xml:space="preserve">surveillance camera </w:t>
            </w:r>
            <w:r w:rsidRPr="00F06A5C">
              <w:rPr>
                <w:szCs w:val="22"/>
              </w:rPr>
              <w:t xml:space="preserve">system activities? (See SCCoP Principles 4 and 5). </w:t>
            </w:r>
          </w:p>
        </w:tc>
        <w:tc>
          <w:tcPr>
            <w:tcW w:w="1417" w:type="dxa"/>
          </w:tcPr>
          <w:p w:rsidR="00DD6010" w:rsidRPr="00940E1A" w:rsidRDefault="00E75D9B" w:rsidP="00940E1A">
            <w:pPr>
              <w:pStyle w:val="BodyText"/>
              <w:spacing w:after="0"/>
            </w:pPr>
            <w:r>
              <w:rPr>
                <w:szCs w:val="22"/>
              </w:rPr>
              <w:fldChar w:fldCharType="begin">
                <w:ffData>
                  <w:name w:val=""/>
                  <w:enabled/>
                  <w:calcOnExit w:val="0"/>
                  <w:ddList>
                    <w:listEntry w:val="            "/>
                    <w:listEntry w:val="RED"/>
                    <w:listEntry w:val="AMBER"/>
                    <w:listEntry w:val="GREEN"/>
                  </w:ddList>
                </w:ffData>
              </w:fldChar>
            </w:r>
            <w:r w:rsidR="00B6466A">
              <w:rPr>
                <w:szCs w:val="22"/>
              </w:rPr>
              <w:instrText xml:space="preserve"> FORMDROPDOWN </w:instrText>
            </w:r>
            <w:r w:rsidR="000B2121">
              <w:rPr>
                <w:szCs w:val="22"/>
              </w:rPr>
            </w:r>
            <w:r w:rsidR="000B2121">
              <w:rPr>
                <w:szCs w:val="22"/>
              </w:rPr>
              <w:fldChar w:fldCharType="separate"/>
            </w:r>
            <w:r>
              <w:rPr>
                <w:szCs w:val="22"/>
              </w:rPr>
              <w:fldChar w:fldCharType="end"/>
            </w:r>
          </w:p>
        </w:tc>
        <w:tc>
          <w:tcPr>
            <w:tcW w:w="3685" w:type="dxa"/>
          </w:tcPr>
          <w:p w:rsidR="00DD6010" w:rsidRPr="00940E1A" w:rsidRDefault="00E75D9B" w:rsidP="00940E1A">
            <w:pPr>
              <w:pStyle w:val="BodyText"/>
              <w:spacing w:after="0"/>
            </w:pPr>
            <w:r>
              <w:rPr>
                <w:szCs w:val="22"/>
              </w:rPr>
              <w:fldChar w:fldCharType="begin">
                <w:ffData>
                  <w:name w:val="Text1"/>
                  <w:enabled/>
                  <w:calcOnExit w:val="0"/>
                  <w:textInput/>
                </w:ffData>
              </w:fldChar>
            </w:r>
            <w:r w:rsidR="00B6466A">
              <w:rPr>
                <w:szCs w:val="22"/>
              </w:rPr>
              <w:instrText xml:space="preserve"> FORMTEXT </w:instrText>
            </w:r>
            <w:r>
              <w:rPr>
                <w:szCs w:val="22"/>
              </w:rPr>
            </w:r>
            <w:r>
              <w:rPr>
                <w:szCs w:val="22"/>
              </w:rPr>
              <w:fldChar w:fldCharType="separate"/>
            </w:r>
            <w:r w:rsidR="00B6466A">
              <w:rPr>
                <w:noProof/>
                <w:szCs w:val="22"/>
              </w:rPr>
              <w:t> </w:t>
            </w:r>
            <w:r w:rsidR="00B6466A">
              <w:rPr>
                <w:noProof/>
                <w:szCs w:val="22"/>
              </w:rPr>
              <w:t> </w:t>
            </w:r>
            <w:r w:rsidR="00B6466A">
              <w:rPr>
                <w:noProof/>
                <w:szCs w:val="22"/>
              </w:rPr>
              <w:t> </w:t>
            </w:r>
            <w:r w:rsidR="00B6466A">
              <w:rPr>
                <w:noProof/>
                <w:szCs w:val="22"/>
              </w:rPr>
              <w:t> </w:t>
            </w:r>
            <w:r w:rsidR="00B6466A">
              <w:rPr>
                <w:noProof/>
                <w:szCs w:val="22"/>
              </w:rPr>
              <w:t> </w:t>
            </w:r>
            <w:r>
              <w:rPr>
                <w:szCs w:val="22"/>
              </w:rPr>
              <w:fldChar w:fldCharType="end"/>
            </w:r>
          </w:p>
        </w:tc>
      </w:tr>
      <w:tr w:rsidR="00085C8C" w:rsidRPr="00B6466A" w:rsidTr="00085C8C">
        <w:trPr>
          <w:cantSplit/>
        </w:trPr>
        <w:tc>
          <w:tcPr>
            <w:tcW w:w="5102" w:type="dxa"/>
          </w:tcPr>
          <w:p w:rsidR="00DD6010" w:rsidRPr="00940E1A" w:rsidRDefault="00DD6010" w:rsidP="00940E1A">
            <w:pPr>
              <w:pStyle w:val="BodyText"/>
              <w:spacing w:after="0"/>
            </w:pPr>
            <w:r w:rsidRPr="00F06A5C">
              <w:rPr>
                <w:szCs w:val="22"/>
              </w:rPr>
              <w:t>Is access to the images restricted and are there clearly defined rules on who can access the images? (See SCCoP Principles 7 and 9).</w:t>
            </w:r>
          </w:p>
        </w:tc>
        <w:tc>
          <w:tcPr>
            <w:tcW w:w="1417" w:type="dxa"/>
          </w:tcPr>
          <w:p w:rsidR="00DD6010" w:rsidRPr="00940E1A" w:rsidRDefault="00E75D9B" w:rsidP="00940E1A">
            <w:pPr>
              <w:pStyle w:val="BodyText"/>
              <w:spacing w:after="0"/>
            </w:pPr>
            <w:r>
              <w:rPr>
                <w:szCs w:val="22"/>
              </w:rPr>
              <w:fldChar w:fldCharType="begin">
                <w:ffData>
                  <w:name w:val=""/>
                  <w:enabled/>
                  <w:calcOnExit w:val="0"/>
                  <w:ddList>
                    <w:listEntry w:val="            "/>
                    <w:listEntry w:val="RED"/>
                    <w:listEntry w:val="AMBER"/>
                    <w:listEntry w:val="GREEN"/>
                  </w:ddList>
                </w:ffData>
              </w:fldChar>
            </w:r>
            <w:r w:rsidR="00B6466A">
              <w:rPr>
                <w:szCs w:val="22"/>
              </w:rPr>
              <w:instrText xml:space="preserve"> FORMDROPDOWN </w:instrText>
            </w:r>
            <w:r w:rsidR="000B2121">
              <w:rPr>
                <w:szCs w:val="22"/>
              </w:rPr>
            </w:r>
            <w:r w:rsidR="000B2121">
              <w:rPr>
                <w:szCs w:val="22"/>
              </w:rPr>
              <w:fldChar w:fldCharType="separate"/>
            </w:r>
            <w:r>
              <w:rPr>
                <w:szCs w:val="22"/>
              </w:rPr>
              <w:fldChar w:fldCharType="end"/>
            </w:r>
          </w:p>
        </w:tc>
        <w:tc>
          <w:tcPr>
            <w:tcW w:w="3685" w:type="dxa"/>
          </w:tcPr>
          <w:p w:rsidR="00DD6010" w:rsidRPr="00940E1A" w:rsidRDefault="00E75D9B" w:rsidP="00940E1A">
            <w:pPr>
              <w:pStyle w:val="BodyText"/>
              <w:spacing w:after="0"/>
            </w:pPr>
            <w:r>
              <w:rPr>
                <w:szCs w:val="22"/>
              </w:rPr>
              <w:fldChar w:fldCharType="begin">
                <w:ffData>
                  <w:name w:val="Text1"/>
                  <w:enabled/>
                  <w:calcOnExit w:val="0"/>
                  <w:textInput/>
                </w:ffData>
              </w:fldChar>
            </w:r>
            <w:r w:rsidR="00B6466A">
              <w:rPr>
                <w:szCs w:val="22"/>
              </w:rPr>
              <w:instrText xml:space="preserve"> FORMTEXT </w:instrText>
            </w:r>
            <w:r>
              <w:rPr>
                <w:szCs w:val="22"/>
              </w:rPr>
            </w:r>
            <w:r>
              <w:rPr>
                <w:szCs w:val="22"/>
              </w:rPr>
              <w:fldChar w:fldCharType="separate"/>
            </w:r>
            <w:r w:rsidR="00B6466A">
              <w:rPr>
                <w:noProof/>
                <w:szCs w:val="22"/>
              </w:rPr>
              <w:t> </w:t>
            </w:r>
            <w:r w:rsidR="00B6466A">
              <w:rPr>
                <w:noProof/>
                <w:szCs w:val="22"/>
              </w:rPr>
              <w:t> </w:t>
            </w:r>
            <w:r w:rsidR="00B6466A">
              <w:rPr>
                <w:noProof/>
                <w:szCs w:val="22"/>
              </w:rPr>
              <w:t> </w:t>
            </w:r>
            <w:r w:rsidR="00B6466A">
              <w:rPr>
                <w:noProof/>
                <w:szCs w:val="22"/>
              </w:rPr>
              <w:t> </w:t>
            </w:r>
            <w:r w:rsidR="00B6466A">
              <w:rPr>
                <w:noProof/>
                <w:szCs w:val="22"/>
              </w:rPr>
              <w:t> </w:t>
            </w:r>
            <w:r>
              <w:rPr>
                <w:szCs w:val="22"/>
              </w:rPr>
              <w:fldChar w:fldCharType="end"/>
            </w:r>
          </w:p>
        </w:tc>
      </w:tr>
      <w:tr w:rsidR="00085C8C" w:rsidRPr="00B6466A" w:rsidTr="00085C8C">
        <w:trPr>
          <w:cantSplit/>
        </w:trPr>
        <w:tc>
          <w:tcPr>
            <w:tcW w:w="5102" w:type="dxa"/>
          </w:tcPr>
          <w:p w:rsidR="00DD6010" w:rsidRPr="00940E1A" w:rsidRDefault="00DD6010" w:rsidP="00940E1A">
            <w:pPr>
              <w:pStyle w:val="BodyText"/>
              <w:spacing w:after="0"/>
            </w:pPr>
            <w:r w:rsidRPr="00F06A5C">
              <w:rPr>
                <w:szCs w:val="22"/>
              </w:rPr>
              <w:t>Are the images only stored as long as necessary? (See SCCoP Principle 6).</w:t>
            </w:r>
          </w:p>
        </w:tc>
        <w:tc>
          <w:tcPr>
            <w:tcW w:w="1417" w:type="dxa"/>
          </w:tcPr>
          <w:p w:rsidR="00DD6010" w:rsidRPr="00940E1A" w:rsidRDefault="00E75D9B" w:rsidP="00940E1A">
            <w:pPr>
              <w:pStyle w:val="BodyText"/>
              <w:spacing w:after="0"/>
            </w:pPr>
            <w:r>
              <w:rPr>
                <w:szCs w:val="22"/>
              </w:rPr>
              <w:fldChar w:fldCharType="begin">
                <w:ffData>
                  <w:name w:val=""/>
                  <w:enabled/>
                  <w:calcOnExit w:val="0"/>
                  <w:ddList>
                    <w:listEntry w:val="            "/>
                    <w:listEntry w:val="RED"/>
                    <w:listEntry w:val="AMBER"/>
                    <w:listEntry w:val="GREEN"/>
                  </w:ddList>
                </w:ffData>
              </w:fldChar>
            </w:r>
            <w:r w:rsidR="00B6466A">
              <w:rPr>
                <w:szCs w:val="22"/>
              </w:rPr>
              <w:instrText xml:space="preserve"> FORMDROPDOWN </w:instrText>
            </w:r>
            <w:r w:rsidR="000B2121">
              <w:rPr>
                <w:szCs w:val="22"/>
              </w:rPr>
            </w:r>
            <w:r w:rsidR="000B2121">
              <w:rPr>
                <w:szCs w:val="22"/>
              </w:rPr>
              <w:fldChar w:fldCharType="separate"/>
            </w:r>
            <w:r>
              <w:rPr>
                <w:szCs w:val="22"/>
              </w:rPr>
              <w:fldChar w:fldCharType="end"/>
            </w:r>
          </w:p>
        </w:tc>
        <w:tc>
          <w:tcPr>
            <w:tcW w:w="3685" w:type="dxa"/>
          </w:tcPr>
          <w:p w:rsidR="00DD6010" w:rsidRPr="00940E1A" w:rsidRDefault="00E75D9B" w:rsidP="00940E1A">
            <w:pPr>
              <w:pStyle w:val="BodyText"/>
              <w:spacing w:after="0"/>
            </w:pPr>
            <w:r>
              <w:rPr>
                <w:szCs w:val="22"/>
              </w:rPr>
              <w:fldChar w:fldCharType="begin">
                <w:ffData>
                  <w:name w:val="Text1"/>
                  <w:enabled/>
                  <w:calcOnExit w:val="0"/>
                  <w:textInput/>
                </w:ffData>
              </w:fldChar>
            </w:r>
            <w:r w:rsidR="00B6466A">
              <w:rPr>
                <w:szCs w:val="22"/>
              </w:rPr>
              <w:instrText xml:space="preserve"> FORMTEXT </w:instrText>
            </w:r>
            <w:r>
              <w:rPr>
                <w:szCs w:val="22"/>
              </w:rPr>
            </w:r>
            <w:r>
              <w:rPr>
                <w:szCs w:val="22"/>
              </w:rPr>
              <w:fldChar w:fldCharType="separate"/>
            </w:r>
            <w:r w:rsidR="00B6466A">
              <w:rPr>
                <w:noProof/>
                <w:szCs w:val="22"/>
              </w:rPr>
              <w:t> </w:t>
            </w:r>
            <w:r w:rsidR="00B6466A">
              <w:rPr>
                <w:noProof/>
                <w:szCs w:val="22"/>
              </w:rPr>
              <w:t> </w:t>
            </w:r>
            <w:r w:rsidR="00B6466A">
              <w:rPr>
                <w:noProof/>
                <w:szCs w:val="22"/>
              </w:rPr>
              <w:t> </w:t>
            </w:r>
            <w:r w:rsidR="00B6466A">
              <w:rPr>
                <w:noProof/>
                <w:szCs w:val="22"/>
              </w:rPr>
              <w:t> </w:t>
            </w:r>
            <w:r w:rsidR="00B6466A">
              <w:rPr>
                <w:noProof/>
                <w:szCs w:val="22"/>
              </w:rPr>
              <w:t> </w:t>
            </w:r>
            <w:r>
              <w:rPr>
                <w:szCs w:val="22"/>
              </w:rPr>
              <w:fldChar w:fldCharType="end"/>
            </w:r>
          </w:p>
        </w:tc>
      </w:tr>
      <w:tr w:rsidR="00085C8C" w:rsidRPr="00B6466A" w:rsidTr="00085C8C">
        <w:trPr>
          <w:cantSplit/>
        </w:trPr>
        <w:tc>
          <w:tcPr>
            <w:tcW w:w="5102" w:type="dxa"/>
          </w:tcPr>
          <w:p w:rsidR="00DD6010" w:rsidRPr="00940E1A" w:rsidRDefault="00DD6010" w:rsidP="008B545E">
            <w:pPr>
              <w:pStyle w:val="BodyText"/>
              <w:spacing w:after="0"/>
            </w:pPr>
            <w:r w:rsidRPr="00F06A5C">
              <w:rPr>
                <w:szCs w:val="22"/>
              </w:rPr>
              <w:t>Are the operators aware of the effect that a s</w:t>
            </w:r>
            <w:r w:rsidR="008B545E">
              <w:rPr>
                <w:szCs w:val="22"/>
              </w:rPr>
              <w:t>urveillance camera s</w:t>
            </w:r>
            <w:r w:rsidRPr="00F06A5C">
              <w:rPr>
                <w:szCs w:val="22"/>
              </w:rPr>
              <w:t xml:space="preserve">ystem has on the public and when appropriate, publish contact details for access and complaints </w:t>
            </w:r>
            <w:r w:rsidRPr="00DF4F48">
              <w:rPr>
                <w:szCs w:val="22"/>
              </w:rPr>
              <w:t>about the system? (See SCCoP Principles 2 and 3).</w:t>
            </w:r>
          </w:p>
        </w:tc>
        <w:tc>
          <w:tcPr>
            <w:tcW w:w="1417" w:type="dxa"/>
          </w:tcPr>
          <w:p w:rsidR="00DD6010" w:rsidRPr="00940E1A" w:rsidRDefault="00E75D9B" w:rsidP="00940E1A">
            <w:pPr>
              <w:pStyle w:val="BodyText"/>
              <w:spacing w:after="0"/>
            </w:pPr>
            <w:r>
              <w:rPr>
                <w:szCs w:val="22"/>
              </w:rPr>
              <w:fldChar w:fldCharType="begin">
                <w:ffData>
                  <w:name w:val=""/>
                  <w:enabled/>
                  <w:calcOnExit w:val="0"/>
                  <w:ddList>
                    <w:listEntry w:val="            "/>
                    <w:listEntry w:val="RED"/>
                    <w:listEntry w:val="AMBER"/>
                    <w:listEntry w:val="GREEN"/>
                  </w:ddList>
                </w:ffData>
              </w:fldChar>
            </w:r>
            <w:r w:rsidR="00B6466A">
              <w:rPr>
                <w:szCs w:val="22"/>
              </w:rPr>
              <w:instrText xml:space="preserve"> FORMDROPDOWN </w:instrText>
            </w:r>
            <w:r w:rsidR="000B2121">
              <w:rPr>
                <w:szCs w:val="22"/>
              </w:rPr>
            </w:r>
            <w:r w:rsidR="000B2121">
              <w:rPr>
                <w:szCs w:val="22"/>
              </w:rPr>
              <w:fldChar w:fldCharType="separate"/>
            </w:r>
            <w:r>
              <w:rPr>
                <w:szCs w:val="22"/>
              </w:rPr>
              <w:fldChar w:fldCharType="end"/>
            </w:r>
          </w:p>
        </w:tc>
        <w:tc>
          <w:tcPr>
            <w:tcW w:w="3685" w:type="dxa"/>
          </w:tcPr>
          <w:p w:rsidR="00DD6010" w:rsidRPr="00940E1A" w:rsidRDefault="00E75D9B" w:rsidP="00940E1A">
            <w:pPr>
              <w:pStyle w:val="BodyText"/>
              <w:spacing w:after="0"/>
            </w:pPr>
            <w:r>
              <w:rPr>
                <w:szCs w:val="22"/>
              </w:rPr>
              <w:fldChar w:fldCharType="begin">
                <w:ffData>
                  <w:name w:val="Text1"/>
                  <w:enabled/>
                  <w:calcOnExit w:val="0"/>
                  <w:textInput/>
                </w:ffData>
              </w:fldChar>
            </w:r>
            <w:r w:rsidR="00B6466A">
              <w:rPr>
                <w:szCs w:val="22"/>
              </w:rPr>
              <w:instrText xml:space="preserve"> FORMTEXT </w:instrText>
            </w:r>
            <w:r>
              <w:rPr>
                <w:szCs w:val="22"/>
              </w:rPr>
            </w:r>
            <w:r>
              <w:rPr>
                <w:szCs w:val="22"/>
              </w:rPr>
              <w:fldChar w:fldCharType="separate"/>
            </w:r>
            <w:r w:rsidR="00B6466A">
              <w:rPr>
                <w:noProof/>
                <w:szCs w:val="22"/>
              </w:rPr>
              <w:t> </w:t>
            </w:r>
            <w:r w:rsidR="00B6466A">
              <w:rPr>
                <w:noProof/>
                <w:szCs w:val="22"/>
              </w:rPr>
              <w:t> </w:t>
            </w:r>
            <w:r w:rsidR="00B6466A">
              <w:rPr>
                <w:noProof/>
                <w:szCs w:val="22"/>
              </w:rPr>
              <w:t> </w:t>
            </w:r>
            <w:r w:rsidR="00B6466A">
              <w:rPr>
                <w:noProof/>
                <w:szCs w:val="22"/>
              </w:rPr>
              <w:t> </w:t>
            </w:r>
            <w:r w:rsidR="00B6466A">
              <w:rPr>
                <w:noProof/>
                <w:szCs w:val="22"/>
              </w:rPr>
              <w:t> </w:t>
            </w:r>
            <w:r>
              <w:rPr>
                <w:szCs w:val="22"/>
              </w:rPr>
              <w:fldChar w:fldCharType="end"/>
            </w:r>
          </w:p>
        </w:tc>
      </w:tr>
      <w:tr w:rsidR="00085C8C" w:rsidRPr="00B6466A" w:rsidTr="00085C8C">
        <w:trPr>
          <w:cantSplit/>
        </w:trPr>
        <w:tc>
          <w:tcPr>
            <w:tcW w:w="5102" w:type="dxa"/>
          </w:tcPr>
          <w:p w:rsidR="00DD6010" w:rsidRPr="00940E1A" w:rsidRDefault="00232C96" w:rsidP="008B545E">
            <w:pPr>
              <w:pStyle w:val="BodyText"/>
              <w:spacing w:after="0"/>
            </w:pPr>
            <w:r w:rsidRPr="00F06A5C">
              <w:rPr>
                <w:szCs w:val="22"/>
              </w:rPr>
              <w:t>Does t</w:t>
            </w:r>
            <w:r w:rsidR="00DD6010" w:rsidRPr="00F06A5C">
              <w:rPr>
                <w:szCs w:val="22"/>
              </w:rPr>
              <w:t xml:space="preserve">he export of images from </w:t>
            </w:r>
            <w:r w:rsidR="008B545E">
              <w:rPr>
                <w:szCs w:val="22"/>
              </w:rPr>
              <w:t>your</w:t>
            </w:r>
            <w:r w:rsidRPr="00F06A5C">
              <w:rPr>
                <w:szCs w:val="22"/>
              </w:rPr>
              <w:t xml:space="preserve"> system meet</w:t>
            </w:r>
            <w:r w:rsidR="00DD6010" w:rsidRPr="00F06A5C">
              <w:rPr>
                <w:szCs w:val="22"/>
              </w:rPr>
              <w:t xml:space="preserve"> the police/courts requirements</w:t>
            </w:r>
            <w:r w:rsidRPr="00F06A5C">
              <w:rPr>
                <w:szCs w:val="22"/>
              </w:rPr>
              <w:t>?</w:t>
            </w:r>
            <w:r w:rsidR="00DD6010" w:rsidRPr="00F06A5C">
              <w:rPr>
                <w:szCs w:val="22"/>
              </w:rPr>
              <w:t xml:space="preserve"> (See SCCoP Principle 11). </w:t>
            </w:r>
          </w:p>
        </w:tc>
        <w:tc>
          <w:tcPr>
            <w:tcW w:w="1417" w:type="dxa"/>
          </w:tcPr>
          <w:p w:rsidR="00DD6010" w:rsidRPr="00940E1A" w:rsidRDefault="00E75D9B" w:rsidP="00940E1A">
            <w:pPr>
              <w:pStyle w:val="BodyText"/>
              <w:spacing w:after="0"/>
            </w:pPr>
            <w:r>
              <w:rPr>
                <w:szCs w:val="22"/>
              </w:rPr>
              <w:fldChar w:fldCharType="begin">
                <w:ffData>
                  <w:name w:val=""/>
                  <w:enabled/>
                  <w:calcOnExit w:val="0"/>
                  <w:ddList>
                    <w:listEntry w:val="            "/>
                    <w:listEntry w:val="RED"/>
                    <w:listEntry w:val="AMBER"/>
                    <w:listEntry w:val="GREEN"/>
                  </w:ddList>
                </w:ffData>
              </w:fldChar>
            </w:r>
            <w:r w:rsidR="00B6466A">
              <w:rPr>
                <w:szCs w:val="22"/>
              </w:rPr>
              <w:instrText xml:space="preserve"> FORMDROPDOWN </w:instrText>
            </w:r>
            <w:r w:rsidR="000B2121">
              <w:rPr>
                <w:szCs w:val="22"/>
              </w:rPr>
            </w:r>
            <w:r w:rsidR="000B2121">
              <w:rPr>
                <w:szCs w:val="22"/>
              </w:rPr>
              <w:fldChar w:fldCharType="separate"/>
            </w:r>
            <w:r>
              <w:rPr>
                <w:szCs w:val="22"/>
              </w:rPr>
              <w:fldChar w:fldCharType="end"/>
            </w:r>
          </w:p>
        </w:tc>
        <w:tc>
          <w:tcPr>
            <w:tcW w:w="3685" w:type="dxa"/>
          </w:tcPr>
          <w:p w:rsidR="00DD6010" w:rsidRPr="00940E1A" w:rsidRDefault="00E75D9B" w:rsidP="00940E1A">
            <w:pPr>
              <w:pStyle w:val="BodyText"/>
              <w:spacing w:after="0"/>
            </w:pPr>
            <w:r>
              <w:rPr>
                <w:szCs w:val="22"/>
              </w:rPr>
              <w:fldChar w:fldCharType="begin">
                <w:ffData>
                  <w:name w:val="Text1"/>
                  <w:enabled/>
                  <w:calcOnExit w:val="0"/>
                  <w:textInput/>
                </w:ffData>
              </w:fldChar>
            </w:r>
            <w:r w:rsidR="00B6466A">
              <w:rPr>
                <w:szCs w:val="22"/>
              </w:rPr>
              <w:instrText xml:space="preserve"> FORMTEXT </w:instrText>
            </w:r>
            <w:r>
              <w:rPr>
                <w:szCs w:val="22"/>
              </w:rPr>
            </w:r>
            <w:r>
              <w:rPr>
                <w:szCs w:val="22"/>
              </w:rPr>
              <w:fldChar w:fldCharType="separate"/>
            </w:r>
            <w:r w:rsidR="00B6466A">
              <w:rPr>
                <w:noProof/>
                <w:szCs w:val="22"/>
              </w:rPr>
              <w:t> </w:t>
            </w:r>
            <w:r w:rsidR="00B6466A">
              <w:rPr>
                <w:noProof/>
                <w:szCs w:val="22"/>
              </w:rPr>
              <w:t> </w:t>
            </w:r>
            <w:r w:rsidR="00B6466A">
              <w:rPr>
                <w:noProof/>
                <w:szCs w:val="22"/>
              </w:rPr>
              <w:t> </w:t>
            </w:r>
            <w:r w:rsidR="00B6466A">
              <w:rPr>
                <w:noProof/>
                <w:szCs w:val="22"/>
              </w:rPr>
              <w:t> </w:t>
            </w:r>
            <w:r w:rsidR="00B6466A">
              <w:rPr>
                <w:noProof/>
                <w:szCs w:val="22"/>
              </w:rPr>
              <w:t> </w:t>
            </w:r>
            <w:r>
              <w:rPr>
                <w:szCs w:val="22"/>
              </w:rPr>
              <w:fldChar w:fldCharType="end"/>
            </w:r>
          </w:p>
        </w:tc>
      </w:tr>
      <w:tr w:rsidR="00085C8C" w:rsidRPr="00B6466A" w:rsidTr="00085C8C">
        <w:trPr>
          <w:cantSplit/>
        </w:trPr>
        <w:tc>
          <w:tcPr>
            <w:tcW w:w="5102" w:type="dxa"/>
          </w:tcPr>
          <w:p w:rsidR="00DD6010" w:rsidRPr="00940E1A" w:rsidRDefault="00DD6010" w:rsidP="008B545E">
            <w:pPr>
              <w:pStyle w:val="BodyText"/>
              <w:spacing w:after="0"/>
            </w:pPr>
            <w:r w:rsidRPr="00F06A5C">
              <w:rPr>
                <w:szCs w:val="22"/>
              </w:rPr>
              <w:t xml:space="preserve">If the </w:t>
            </w:r>
            <w:r w:rsidR="008B545E">
              <w:rPr>
                <w:szCs w:val="22"/>
              </w:rPr>
              <w:t>surveillance camera</w:t>
            </w:r>
            <w:r w:rsidR="008B545E" w:rsidRPr="00F06A5C">
              <w:rPr>
                <w:szCs w:val="22"/>
              </w:rPr>
              <w:t xml:space="preserve"> </w:t>
            </w:r>
            <w:r w:rsidRPr="00F06A5C">
              <w:rPr>
                <w:szCs w:val="22"/>
              </w:rPr>
              <w:t>system images are being use</w:t>
            </w:r>
            <w:r w:rsidR="002B3B4E">
              <w:rPr>
                <w:szCs w:val="22"/>
              </w:rPr>
              <w:t>d to match against another data</w:t>
            </w:r>
            <w:r w:rsidRPr="00F06A5C">
              <w:rPr>
                <w:szCs w:val="22"/>
              </w:rPr>
              <w:t>base</w:t>
            </w:r>
            <w:r w:rsidR="00232C96" w:rsidRPr="00F06A5C">
              <w:rPr>
                <w:szCs w:val="22"/>
              </w:rPr>
              <w:t>, is</w:t>
            </w:r>
            <w:r w:rsidRPr="00F06A5C">
              <w:rPr>
                <w:szCs w:val="22"/>
              </w:rPr>
              <w:t xml:space="preserve"> that database be</w:t>
            </w:r>
            <w:r w:rsidR="00232C96" w:rsidRPr="00F06A5C">
              <w:rPr>
                <w:szCs w:val="22"/>
              </w:rPr>
              <w:t>ing</w:t>
            </w:r>
            <w:r w:rsidRPr="00F06A5C">
              <w:rPr>
                <w:szCs w:val="22"/>
              </w:rPr>
              <w:t xml:space="preserve"> kept up to date</w:t>
            </w:r>
            <w:r w:rsidR="00232C96" w:rsidRPr="00F06A5C">
              <w:rPr>
                <w:szCs w:val="22"/>
              </w:rPr>
              <w:t>?</w:t>
            </w:r>
            <w:r w:rsidRPr="00F06A5C">
              <w:rPr>
                <w:szCs w:val="22"/>
              </w:rPr>
              <w:t xml:space="preserve"> (See SCCoP Principle 12).</w:t>
            </w:r>
          </w:p>
        </w:tc>
        <w:tc>
          <w:tcPr>
            <w:tcW w:w="1417" w:type="dxa"/>
          </w:tcPr>
          <w:p w:rsidR="00DD6010" w:rsidRPr="00940E1A" w:rsidRDefault="00E75D9B" w:rsidP="00940E1A">
            <w:pPr>
              <w:pStyle w:val="BodyText"/>
              <w:spacing w:after="0"/>
            </w:pPr>
            <w:r>
              <w:rPr>
                <w:szCs w:val="22"/>
              </w:rPr>
              <w:fldChar w:fldCharType="begin">
                <w:ffData>
                  <w:name w:val=""/>
                  <w:enabled/>
                  <w:calcOnExit w:val="0"/>
                  <w:ddList>
                    <w:listEntry w:val="            "/>
                    <w:listEntry w:val="RED"/>
                    <w:listEntry w:val="AMBER"/>
                    <w:listEntry w:val="GREEN"/>
                  </w:ddList>
                </w:ffData>
              </w:fldChar>
            </w:r>
            <w:r w:rsidR="00B6466A">
              <w:rPr>
                <w:szCs w:val="22"/>
              </w:rPr>
              <w:instrText xml:space="preserve"> FORMDROPDOWN </w:instrText>
            </w:r>
            <w:r w:rsidR="000B2121">
              <w:rPr>
                <w:szCs w:val="22"/>
              </w:rPr>
            </w:r>
            <w:r w:rsidR="000B2121">
              <w:rPr>
                <w:szCs w:val="22"/>
              </w:rPr>
              <w:fldChar w:fldCharType="separate"/>
            </w:r>
            <w:r>
              <w:rPr>
                <w:szCs w:val="22"/>
              </w:rPr>
              <w:fldChar w:fldCharType="end"/>
            </w:r>
          </w:p>
        </w:tc>
        <w:tc>
          <w:tcPr>
            <w:tcW w:w="3685" w:type="dxa"/>
          </w:tcPr>
          <w:p w:rsidR="00DD6010" w:rsidRPr="00940E1A" w:rsidRDefault="00E75D9B" w:rsidP="00940E1A">
            <w:pPr>
              <w:pStyle w:val="BodyText"/>
              <w:spacing w:after="0"/>
            </w:pPr>
            <w:r>
              <w:rPr>
                <w:szCs w:val="22"/>
              </w:rPr>
              <w:fldChar w:fldCharType="begin">
                <w:ffData>
                  <w:name w:val="Text1"/>
                  <w:enabled/>
                  <w:calcOnExit w:val="0"/>
                  <w:textInput/>
                </w:ffData>
              </w:fldChar>
            </w:r>
            <w:r w:rsidR="00B6466A">
              <w:rPr>
                <w:szCs w:val="22"/>
              </w:rPr>
              <w:instrText xml:space="preserve"> FORMTEXT </w:instrText>
            </w:r>
            <w:r>
              <w:rPr>
                <w:szCs w:val="22"/>
              </w:rPr>
            </w:r>
            <w:r>
              <w:rPr>
                <w:szCs w:val="22"/>
              </w:rPr>
              <w:fldChar w:fldCharType="separate"/>
            </w:r>
            <w:r w:rsidR="00B6466A">
              <w:rPr>
                <w:noProof/>
                <w:szCs w:val="22"/>
              </w:rPr>
              <w:t> </w:t>
            </w:r>
            <w:r w:rsidR="00B6466A">
              <w:rPr>
                <w:noProof/>
                <w:szCs w:val="22"/>
              </w:rPr>
              <w:t> </w:t>
            </w:r>
            <w:r w:rsidR="00B6466A">
              <w:rPr>
                <w:noProof/>
                <w:szCs w:val="22"/>
              </w:rPr>
              <w:t> </w:t>
            </w:r>
            <w:r w:rsidR="00B6466A">
              <w:rPr>
                <w:noProof/>
                <w:szCs w:val="22"/>
              </w:rPr>
              <w:t> </w:t>
            </w:r>
            <w:r w:rsidR="00B6466A">
              <w:rPr>
                <w:noProof/>
                <w:szCs w:val="22"/>
              </w:rPr>
              <w:t> </w:t>
            </w:r>
            <w:r>
              <w:rPr>
                <w:szCs w:val="22"/>
              </w:rPr>
              <w:fldChar w:fldCharType="end"/>
            </w:r>
          </w:p>
        </w:tc>
      </w:tr>
    </w:tbl>
    <w:p w:rsidR="008C0A5F" w:rsidRPr="00940E1A" w:rsidRDefault="002B069C" w:rsidP="00085C8C">
      <w:pPr>
        <w:pStyle w:val="BodyText"/>
        <w:spacing w:before="240"/>
      </w:pPr>
      <w:r w:rsidRPr="00085C8C">
        <w:t>You should consider developing a schedule or plan to ensure that such monitoring takes place</w:t>
      </w:r>
      <w:r w:rsidRPr="00940E1A">
        <w:t xml:space="preserve"> on an ongoing basis.</w:t>
      </w:r>
      <w:r w:rsidR="00DD6010" w:rsidRPr="00940E1A">
        <w:t xml:space="preserve"> The guidance in section 3.1 above may be able to help in this regard.</w:t>
      </w:r>
    </w:p>
    <w:p w:rsidR="008C0A5F" w:rsidRPr="00940E1A" w:rsidRDefault="008C0A5F" w:rsidP="00940E1A">
      <w:pPr>
        <w:pStyle w:val="Heading3"/>
      </w:pPr>
      <w:r w:rsidRPr="00940E1A">
        <w:t>3.5.2</w:t>
      </w:r>
      <w:r w:rsidR="008C01D7">
        <w:t xml:space="preserve"> </w:t>
      </w:r>
      <w:r w:rsidRPr="00940E1A">
        <w:t>Audit</w:t>
      </w:r>
    </w:p>
    <w:p w:rsidR="00ED02FB" w:rsidRPr="00F06A5C" w:rsidRDefault="00D2153C" w:rsidP="00940E1A">
      <w:pPr>
        <w:pStyle w:val="BodyText"/>
      </w:pPr>
      <w:r w:rsidRPr="00F06A5C">
        <w:t xml:space="preserve">The cameras fields of view should be checked periodically as required by the maintenance contract to ensure that the views are as specified in the original operational requirement. Camera housings might have moved, fixings may corrode or other elements may be added to the scene to obscure the view. </w:t>
      </w:r>
    </w:p>
    <w:p w:rsidR="00D2153C" w:rsidRPr="00F06A5C" w:rsidRDefault="00D2153C" w:rsidP="00940E1A">
      <w:pPr>
        <w:pStyle w:val="BodyText"/>
      </w:pPr>
      <w:r w:rsidRPr="00F06A5C">
        <w:t xml:space="preserve">A useful auditing tool is to undertake a periodic system walk round. This activity should include every camera in the system, and at each camera </w:t>
      </w:r>
      <w:r w:rsidR="00ED02FB" w:rsidRPr="00F06A5C">
        <w:t xml:space="preserve">you should </w:t>
      </w:r>
      <w:r w:rsidRPr="00F06A5C">
        <w:t>identify the useful field of view, point of focus, depth of field and efficiency of any alarms. It is worthwhile carrying this out when the preventive maintenance cycle is due so that the engineer can aid you and that any difference in image quality for the initial images or viewing areas</w:t>
      </w:r>
      <w:r w:rsidR="00085C8C">
        <w:t xml:space="preserve"> can be dealt with at the time.</w:t>
      </w:r>
    </w:p>
    <w:p w:rsidR="00232C96" w:rsidRPr="00F06A5C" w:rsidRDefault="00ED02FB" w:rsidP="00940E1A">
      <w:pPr>
        <w:pStyle w:val="BodyText"/>
      </w:pPr>
      <w:r w:rsidRPr="00F06A5C">
        <w:t>Other</w:t>
      </w:r>
      <w:r w:rsidR="00232C96" w:rsidRPr="00F06A5C">
        <w:t xml:space="preserve"> factors that </w:t>
      </w:r>
      <w:r w:rsidRPr="00F06A5C">
        <w:t xml:space="preserve">should </w:t>
      </w:r>
      <w:r w:rsidR="00232C96" w:rsidRPr="00F06A5C">
        <w:t>be considered when carrying out an audit of your system are outlined in the checklist below. Once again, in addition to checking that you conform to each of the requirements, you should also be able to provide evidence in that regard.</w:t>
      </w:r>
    </w:p>
    <w:tbl>
      <w:tblPr>
        <w:tblStyle w:val="TableGrid"/>
        <w:tblW w:w="10204" w:type="dxa"/>
        <w:tblBorders>
          <w:top w:val="single" w:sz="4" w:space="0" w:color="0B9444"/>
          <w:left w:val="single" w:sz="4" w:space="0" w:color="0B9444"/>
          <w:bottom w:val="single" w:sz="4" w:space="0" w:color="0B9444"/>
          <w:right w:val="single" w:sz="4" w:space="0" w:color="0B9444"/>
          <w:insideH w:val="single" w:sz="4" w:space="0" w:color="0B9444"/>
          <w:insideV w:val="single" w:sz="4" w:space="0" w:color="0B9444"/>
        </w:tblBorders>
        <w:tblLayout w:type="fixed"/>
        <w:tblCellMar>
          <w:top w:w="28" w:type="dxa"/>
          <w:left w:w="57" w:type="dxa"/>
          <w:bottom w:w="28" w:type="dxa"/>
          <w:right w:w="57" w:type="dxa"/>
        </w:tblCellMar>
        <w:tblLook w:val="04A0" w:firstRow="1" w:lastRow="0" w:firstColumn="1" w:lastColumn="0" w:noHBand="0" w:noVBand="1"/>
      </w:tblPr>
      <w:tblGrid>
        <w:gridCol w:w="5102"/>
        <w:gridCol w:w="1417"/>
        <w:gridCol w:w="3685"/>
      </w:tblGrid>
      <w:tr w:rsidR="00085C8C" w:rsidRPr="00B6466A" w:rsidTr="00085C8C">
        <w:trPr>
          <w:cantSplit/>
          <w:tblHeader/>
        </w:trPr>
        <w:tc>
          <w:tcPr>
            <w:tcW w:w="5102" w:type="dxa"/>
            <w:shd w:val="clear" w:color="auto" w:fill="0B9444"/>
          </w:tcPr>
          <w:p w:rsidR="00232C96" w:rsidRPr="00AA1452" w:rsidRDefault="00232C96" w:rsidP="00152CE9">
            <w:pPr>
              <w:pStyle w:val="BodyText"/>
              <w:keepNext/>
              <w:keepLines/>
              <w:spacing w:after="0"/>
              <w:rPr>
                <w:b/>
                <w:color w:val="FFFFFF" w:themeColor="background1"/>
              </w:rPr>
            </w:pPr>
            <w:r w:rsidRPr="00AA1452">
              <w:rPr>
                <w:b/>
                <w:color w:val="FFFFFF" w:themeColor="background1"/>
                <w:szCs w:val="22"/>
              </w:rPr>
              <w:lastRenderedPageBreak/>
              <w:t>FACTOR</w:t>
            </w:r>
          </w:p>
        </w:tc>
        <w:tc>
          <w:tcPr>
            <w:tcW w:w="1417" w:type="dxa"/>
            <w:shd w:val="clear" w:color="auto" w:fill="0B9444"/>
          </w:tcPr>
          <w:p w:rsidR="00232C96" w:rsidRPr="00AA1452" w:rsidRDefault="00232C96" w:rsidP="00152CE9">
            <w:pPr>
              <w:pStyle w:val="BodyText"/>
              <w:keepNext/>
              <w:keepLines/>
              <w:spacing w:after="0"/>
              <w:rPr>
                <w:b/>
                <w:color w:val="FFFFFF" w:themeColor="background1"/>
              </w:rPr>
            </w:pPr>
            <w:r w:rsidRPr="00AA1452">
              <w:rPr>
                <w:b/>
                <w:color w:val="FFFFFF" w:themeColor="background1"/>
                <w:szCs w:val="22"/>
              </w:rPr>
              <w:t>CONFORM</w:t>
            </w:r>
          </w:p>
        </w:tc>
        <w:tc>
          <w:tcPr>
            <w:tcW w:w="3685" w:type="dxa"/>
            <w:shd w:val="clear" w:color="auto" w:fill="0B9444"/>
          </w:tcPr>
          <w:p w:rsidR="00232C96" w:rsidRPr="00AA1452" w:rsidRDefault="00232C96" w:rsidP="00152CE9">
            <w:pPr>
              <w:pStyle w:val="BodyText"/>
              <w:keepNext/>
              <w:keepLines/>
              <w:spacing w:after="0"/>
              <w:rPr>
                <w:b/>
                <w:color w:val="FFFFFF" w:themeColor="background1"/>
              </w:rPr>
            </w:pPr>
            <w:r w:rsidRPr="00AA1452">
              <w:rPr>
                <w:b/>
                <w:color w:val="FFFFFF" w:themeColor="background1"/>
                <w:szCs w:val="22"/>
              </w:rPr>
              <w:t>EVIDENCE</w:t>
            </w:r>
          </w:p>
        </w:tc>
      </w:tr>
      <w:tr w:rsidR="00085C8C" w:rsidRPr="00B6466A" w:rsidTr="00085C8C">
        <w:trPr>
          <w:cantSplit/>
        </w:trPr>
        <w:tc>
          <w:tcPr>
            <w:tcW w:w="5102" w:type="dxa"/>
          </w:tcPr>
          <w:p w:rsidR="00232C96" w:rsidRPr="00940E1A" w:rsidRDefault="00ED02FB" w:rsidP="00152CE9">
            <w:pPr>
              <w:pStyle w:val="BodyText"/>
              <w:keepNext/>
              <w:keepLines/>
              <w:spacing w:after="0"/>
            </w:pPr>
            <w:r w:rsidRPr="00940E1A">
              <w:rPr>
                <w:szCs w:val="22"/>
              </w:rPr>
              <w:t xml:space="preserve">Is the justification for </w:t>
            </w:r>
            <w:r w:rsidR="00CE440E" w:rsidRPr="00940E1A">
              <w:rPr>
                <w:szCs w:val="22"/>
              </w:rPr>
              <w:t>the system (</w:t>
            </w:r>
            <w:r w:rsidR="008B545E">
              <w:rPr>
                <w:szCs w:val="22"/>
              </w:rPr>
              <w:t>Stage</w:t>
            </w:r>
            <w:r w:rsidR="00CE440E" w:rsidRPr="00940E1A">
              <w:rPr>
                <w:szCs w:val="22"/>
              </w:rPr>
              <w:t xml:space="preserve"> 1</w:t>
            </w:r>
            <w:r w:rsidRPr="00940E1A">
              <w:rPr>
                <w:szCs w:val="22"/>
              </w:rPr>
              <w:t xml:space="preserve">) still valid? A review of </w:t>
            </w:r>
            <w:r w:rsidR="00CE440E" w:rsidRPr="00940E1A">
              <w:rPr>
                <w:szCs w:val="22"/>
              </w:rPr>
              <w:t>factors considered</w:t>
            </w:r>
            <w:r w:rsidR="008B545E">
              <w:rPr>
                <w:szCs w:val="22"/>
              </w:rPr>
              <w:t xml:space="preserve"> in Stage</w:t>
            </w:r>
            <w:r w:rsidR="00CE440E" w:rsidRPr="00940E1A">
              <w:rPr>
                <w:szCs w:val="22"/>
              </w:rPr>
              <w:t xml:space="preserve"> 1 </w:t>
            </w:r>
            <w:r w:rsidRPr="00940E1A">
              <w:rPr>
                <w:szCs w:val="22"/>
              </w:rPr>
              <w:t xml:space="preserve">will be required if there have been any changes to the system. </w:t>
            </w:r>
          </w:p>
        </w:tc>
        <w:tc>
          <w:tcPr>
            <w:tcW w:w="1417" w:type="dxa"/>
          </w:tcPr>
          <w:p w:rsidR="00232C96" w:rsidRPr="00940E1A" w:rsidRDefault="00E75D9B" w:rsidP="00152CE9">
            <w:pPr>
              <w:pStyle w:val="BodyText"/>
              <w:keepNext/>
              <w:keepLines/>
              <w:spacing w:after="0"/>
            </w:pPr>
            <w:r>
              <w:rPr>
                <w:szCs w:val="22"/>
              </w:rPr>
              <w:fldChar w:fldCharType="begin">
                <w:ffData>
                  <w:name w:val=""/>
                  <w:enabled/>
                  <w:calcOnExit w:val="0"/>
                  <w:ddList>
                    <w:listEntry w:val="            "/>
                    <w:listEntry w:val="RED"/>
                    <w:listEntry w:val="AMBER"/>
                    <w:listEntry w:val="GREEN"/>
                  </w:ddList>
                </w:ffData>
              </w:fldChar>
            </w:r>
            <w:r w:rsidR="00B6466A">
              <w:rPr>
                <w:szCs w:val="22"/>
              </w:rPr>
              <w:instrText xml:space="preserve"> FORMDROPDOWN </w:instrText>
            </w:r>
            <w:r w:rsidR="000B2121">
              <w:rPr>
                <w:szCs w:val="22"/>
              </w:rPr>
            </w:r>
            <w:r w:rsidR="000B2121">
              <w:rPr>
                <w:szCs w:val="22"/>
              </w:rPr>
              <w:fldChar w:fldCharType="separate"/>
            </w:r>
            <w:r>
              <w:rPr>
                <w:szCs w:val="22"/>
              </w:rPr>
              <w:fldChar w:fldCharType="end"/>
            </w:r>
          </w:p>
        </w:tc>
        <w:tc>
          <w:tcPr>
            <w:tcW w:w="3685" w:type="dxa"/>
          </w:tcPr>
          <w:p w:rsidR="00232C96" w:rsidRPr="00940E1A" w:rsidRDefault="00E75D9B" w:rsidP="00152CE9">
            <w:pPr>
              <w:pStyle w:val="BodyText"/>
              <w:keepNext/>
              <w:keepLines/>
              <w:spacing w:after="0"/>
            </w:pPr>
            <w:r>
              <w:rPr>
                <w:szCs w:val="22"/>
              </w:rPr>
              <w:fldChar w:fldCharType="begin">
                <w:ffData>
                  <w:name w:val="Text1"/>
                  <w:enabled/>
                  <w:calcOnExit w:val="0"/>
                  <w:textInput/>
                </w:ffData>
              </w:fldChar>
            </w:r>
            <w:r w:rsidR="00B6466A">
              <w:rPr>
                <w:szCs w:val="22"/>
              </w:rPr>
              <w:instrText xml:space="preserve"> FORMTEXT </w:instrText>
            </w:r>
            <w:r>
              <w:rPr>
                <w:szCs w:val="22"/>
              </w:rPr>
            </w:r>
            <w:r>
              <w:rPr>
                <w:szCs w:val="22"/>
              </w:rPr>
              <w:fldChar w:fldCharType="separate"/>
            </w:r>
            <w:r w:rsidR="00B6466A">
              <w:rPr>
                <w:szCs w:val="22"/>
              </w:rPr>
              <w:t> </w:t>
            </w:r>
            <w:r w:rsidR="00B6466A">
              <w:rPr>
                <w:szCs w:val="22"/>
              </w:rPr>
              <w:t> </w:t>
            </w:r>
            <w:r w:rsidR="00B6466A">
              <w:rPr>
                <w:szCs w:val="22"/>
              </w:rPr>
              <w:t> </w:t>
            </w:r>
            <w:r w:rsidR="00B6466A">
              <w:rPr>
                <w:szCs w:val="22"/>
              </w:rPr>
              <w:t> </w:t>
            </w:r>
            <w:r w:rsidR="00B6466A">
              <w:rPr>
                <w:szCs w:val="22"/>
              </w:rPr>
              <w:t> </w:t>
            </w:r>
            <w:r>
              <w:rPr>
                <w:szCs w:val="22"/>
              </w:rPr>
              <w:fldChar w:fldCharType="end"/>
            </w:r>
          </w:p>
        </w:tc>
      </w:tr>
      <w:tr w:rsidR="00085C8C" w:rsidRPr="00B6466A" w:rsidTr="00085C8C">
        <w:trPr>
          <w:cantSplit/>
        </w:trPr>
        <w:tc>
          <w:tcPr>
            <w:tcW w:w="5102" w:type="dxa"/>
          </w:tcPr>
          <w:p w:rsidR="00232C96" w:rsidRPr="00940E1A" w:rsidRDefault="00CE440E" w:rsidP="00940E1A">
            <w:pPr>
              <w:pStyle w:val="BodyText"/>
              <w:spacing w:after="0"/>
            </w:pPr>
            <w:r w:rsidRPr="00940E1A">
              <w:rPr>
                <w:szCs w:val="22"/>
              </w:rPr>
              <w:t xml:space="preserve">Are the objectives (section 1.2) and statement of need (section 1.4) being met? If they are not being met over the longer-term, you may have to explore why this is. It may require modifications to the system. If the system fails to meet the statement of need over the longer-term (SCCoP Principle 1, ICO CCTV CoP) then the system should be shut down (SCCoP Principle 2 and Principle 11) </w:t>
            </w:r>
          </w:p>
        </w:tc>
        <w:tc>
          <w:tcPr>
            <w:tcW w:w="1417" w:type="dxa"/>
          </w:tcPr>
          <w:p w:rsidR="00232C96" w:rsidRPr="00940E1A" w:rsidRDefault="00E75D9B" w:rsidP="00B6466A">
            <w:pPr>
              <w:pStyle w:val="BodyText"/>
              <w:spacing w:after="0"/>
            </w:pPr>
            <w:r>
              <w:rPr>
                <w:szCs w:val="22"/>
              </w:rPr>
              <w:fldChar w:fldCharType="begin">
                <w:ffData>
                  <w:name w:val=""/>
                  <w:enabled/>
                  <w:calcOnExit w:val="0"/>
                  <w:ddList>
                    <w:listEntry w:val="            "/>
                    <w:listEntry w:val="RED"/>
                    <w:listEntry w:val="AMBER"/>
                    <w:listEntry w:val="GREEN"/>
                  </w:ddList>
                </w:ffData>
              </w:fldChar>
            </w:r>
            <w:r w:rsidR="00B6466A">
              <w:rPr>
                <w:szCs w:val="22"/>
              </w:rPr>
              <w:instrText xml:space="preserve"> FORMDROPDOWN </w:instrText>
            </w:r>
            <w:r w:rsidR="000B2121">
              <w:rPr>
                <w:szCs w:val="22"/>
              </w:rPr>
            </w:r>
            <w:r w:rsidR="000B2121">
              <w:rPr>
                <w:szCs w:val="22"/>
              </w:rPr>
              <w:fldChar w:fldCharType="separate"/>
            </w:r>
            <w:r>
              <w:rPr>
                <w:szCs w:val="22"/>
              </w:rPr>
              <w:fldChar w:fldCharType="end"/>
            </w:r>
          </w:p>
        </w:tc>
        <w:tc>
          <w:tcPr>
            <w:tcW w:w="3685" w:type="dxa"/>
          </w:tcPr>
          <w:p w:rsidR="00232C96" w:rsidRPr="00940E1A" w:rsidRDefault="00E75D9B" w:rsidP="00B6466A">
            <w:pPr>
              <w:pStyle w:val="BodyText"/>
              <w:spacing w:after="0"/>
            </w:pPr>
            <w:r>
              <w:rPr>
                <w:szCs w:val="22"/>
              </w:rPr>
              <w:fldChar w:fldCharType="begin">
                <w:ffData>
                  <w:name w:val="Text1"/>
                  <w:enabled/>
                  <w:calcOnExit w:val="0"/>
                  <w:textInput/>
                </w:ffData>
              </w:fldChar>
            </w:r>
            <w:r w:rsidR="00B6466A">
              <w:rPr>
                <w:szCs w:val="22"/>
              </w:rPr>
              <w:instrText xml:space="preserve"> FORMTEXT </w:instrText>
            </w:r>
            <w:r>
              <w:rPr>
                <w:szCs w:val="22"/>
              </w:rPr>
            </w:r>
            <w:r>
              <w:rPr>
                <w:szCs w:val="22"/>
              </w:rPr>
              <w:fldChar w:fldCharType="separate"/>
            </w:r>
            <w:r w:rsidR="00B6466A">
              <w:rPr>
                <w:szCs w:val="22"/>
              </w:rPr>
              <w:t> </w:t>
            </w:r>
            <w:r w:rsidR="00B6466A">
              <w:rPr>
                <w:szCs w:val="22"/>
              </w:rPr>
              <w:t> </w:t>
            </w:r>
            <w:r w:rsidR="00B6466A">
              <w:rPr>
                <w:szCs w:val="22"/>
              </w:rPr>
              <w:t> </w:t>
            </w:r>
            <w:r w:rsidR="00B6466A">
              <w:rPr>
                <w:szCs w:val="22"/>
              </w:rPr>
              <w:t> </w:t>
            </w:r>
            <w:r w:rsidR="00B6466A">
              <w:rPr>
                <w:szCs w:val="22"/>
              </w:rPr>
              <w:t> </w:t>
            </w:r>
            <w:r>
              <w:rPr>
                <w:szCs w:val="22"/>
              </w:rPr>
              <w:fldChar w:fldCharType="end"/>
            </w:r>
          </w:p>
        </w:tc>
      </w:tr>
      <w:tr w:rsidR="00085C8C" w:rsidRPr="00B6466A" w:rsidTr="00085C8C">
        <w:trPr>
          <w:cantSplit/>
        </w:trPr>
        <w:tc>
          <w:tcPr>
            <w:tcW w:w="5102" w:type="dxa"/>
          </w:tcPr>
          <w:p w:rsidR="00232C96" w:rsidRPr="00940E1A" w:rsidRDefault="002F180A" w:rsidP="00555FBC">
            <w:pPr>
              <w:pStyle w:val="BodyText"/>
              <w:spacing w:after="0"/>
            </w:pPr>
            <w:r w:rsidRPr="00940E1A">
              <w:rPr>
                <w:szCs w:val="22"/>
              </w:rPr>
              <w:t xml:space="preserve">Is the </w:t>
            </w:r>
            <w:r w:rsidR="008B545E">
              <w:rPr>
                <w:szCs w:val="22"/>
              </w:rPr>
              <w:t xml:space="preserve">Data Protection </w:t>
            </w:r>
            <w:r w:rsidRPr="00940E1A">
              <w:rPr>
                <w:szCs w:val="22"/>
              </w:rPr>
              <w:t>Impact Assessment (</w:t>
            </w:r>
            <w:r w:rsidR="008B545E">
              <w:rPr>
                <w:szCs w:val="22"/>
              </w:rPr>
              <w:t>D</w:t>
            </w:r>
            <w:r w:rsidRPr="00940E1A">
              <w:rPr>
                <w:szCs w:val="22"/>
              </w:rPr>
              <w:t>PIA) still valid</w:t>
            </w:r>
            <w:r w:rsidR="000C25A2" w:rsidRPr="00940E1A">
              <w:rPr>
                <w:szCs w:val="22"/>
              </w:rPr>
              <w:t>?</w:t>
            </w:r>
            <w:r w:rsidR="006F1DB1" w:rsidRPr="00940E1A">
              <w:rPr>
                <w:szCs w:val="22"/>
              </w:rPr>
              <w:t xml:space="preserve"> Please see </w:t>
            </w:r>
            <w:r w:rsidR="008B545E">
              <w:rPr>
                <w:szCs w:val="22"/>
              </w:rPr>
              <w:t>D</w:t>
            </w:r>
            <w:r w:rsidR="006F1DB1" w:rsidRPr="00940E1A">
              <w:rPr>
                <w:szCs w:val="22"/>
              </w:rPr>
              <w:t xml:space="preserve">PIA template </w:t>
            </w:r>
            <w:r w:rsidR="00555FBC">
              <w:rPr>
                <w:szCs w:val="22"/>
              </w:rPr>
              <w:t xml:space="preserve">on the SCC website, </w:t>
            </w:r>
            <w:r w:rsidR="006F1DB1" w:rsidRPr="00940E1A">
              <w:rPr>
                <w:szCs w:val="22"/>
              </w:rPr>
              <w:t xml:space="preserve">Section 1 guidance </w:t>
            </w:r>
            <w:r w:rsidR="00555FBC">
              <w:rPr>
                <w:szCs w:val="22"/>
              </w:rPr>
              <w:t>note give</w:t>
            </w:r>
            <w:r w:rsidR="006F1DB1" w:rsidRPr="00940E1A">
              <w:rPr>
                <w:szCs w:val="22"/>
              </w:rPr>
              <w:t xml:space="preserve"> further details</w:t>
            </w:r>
            <w:r w:rsidRPr="00940E1A">
              <w:rPr>
                <w:szCs w:val="22"/>
              </w:rPr>
              <w:t xml:space="preserve"> </w:t>
            </w:r>
          </w:p>
        </w:tc>
        <w:tc>
          <w:tcPr>
            <w:tcW w:w="1417" w:type="dxa"/>
          </w:tcPr>
          <w:p w:rsidR="00232C96" w:rsidRPr="00940E1A" w:rsidRDefault="00E75D9B" w:rsidP="00B6466A">
            <w:pPr>
              <w:pStyle w:val="BodyText"/>
              <w:spacing w:after="0"/>
            </w:pPr>
            <w:r>
              <w:rPr>
                <w:szCs w:val="22"/>
              </w:rPr>
              <w:fldChar w:fldCharType="begin">
                <w:ffData>
                  <w:name w:val=""/>
                  <w:enabled/>
                  <w:calcOnExit w:val="0"/>
                  <w:ddList>
                    <w:listEntry w:val="            "/>
                    <w:listEntry w:val="RED"/>
                    <w:listEntry w:val="AMBER"/>
                    <w:listEntry w:val="GREEN"/>
                  </w:ddList>
                </w:ffData>
              </w:fldChar>
            </w:r>
            <w:r w:rsidR="00B6466A">
              <w:rPr>
                <w:szCs w:val="22"/>
              </w:rPr>
              <w:instrText xml:space="preserve"> FORMDROPDOWN </w:instrText>
            </w:r>
            <w:r w:rsidR="000B2121">
              <w:rPr>
                <w:szCs w:val="22"/>
              </w:rPr>
            </w:r>
            <w:r w:rsidR="000B2121">
              <w:rPr>
                <w:szCs w:val="22"/>
              </w:rPr>
              <w:fldChar w:fldCharType="separate"/>
            </w:r>
            <w:r>
              <w:rPr>
                <w:szCs w:val="22"/>
              </w:rPr>
              <w:fldChar w:fldCharType="end"/>
            </w:r>
          </w:p>
        </w:tc>
        <w:tc>
          <w:tcPr>
            <w:tcW w:w="3685" w:type="dxa"/>
          </w:tcPr>
          <w:p w:rsidR="00232C96" w:rsidRPr="00940E1A" w:rsidRDefault="00E75D9B" w:rsidP="00B6466A">
            <w:pPr>
              <w:pStyle w:val="BodyText"/>
              <w:spacing w:after="0"/>
            </w:pPr>
            <w:r>
              <w:rPr>
                <w:szCs w:val="22"/>
              </w:rPr>
              <w:fldChar w:fldCharType="begin">
                <w:ffData>
                  <w:name w:val="Text1"/>
                  <w:enabled/>
                  <w:calcOnExit w:val="0"/>
                  <w:textInput/>
                </w:ffData>
              </w:fldChar>
            </w:r>
            <w:r w:rsidR="00B6466A">
              <w:rPr>
                <w:szCs w:val="22"/>
              </w:rPr>
              <w:instrText xml:space="preserve"> FORMTEXT </w:instrText>
            </w:r>
            <w:r>
              <w:rPr>
                <w:szCs w:val="22"/>
              </w:rPr>
            </w:r>
            <w:r>
              <w:rPr>
                <w:szCs w:val="22"/>
              </w:rPr>
              <w:fldChar w:fldCharType="separate"/>
            </w:r>
            <w:r w:rsidR="00B6466A">
              <w:rPr>
                <w:szCs w:val="22"/>
              </w:rPr>
              <w:t> </w:t>
            </w:r>
            <w:r w:rsidR="00B6466A">
              <w:rPr>
                <w:szCs w:val="22"/>
              </w:rPr>
              <w:t> </w:t>
            </w:r>
            <w:r w:rsidR="00B6466A">
              <w:rPr>
                <w:szCs w:val="22"/>
              </w:rPr>
              <w:t> </w:t>
            </w:r>
            <w:r w:rsidR="00B6466A">
              <w:rPr>
                <w:szCs w:val="22"/>
              </w:rPr>
              <w:t> </w:t>
            </w:r>
            <w:r w:rsidR="00B6466A">
              <w:rPr>
                <w:szCs w:val="22"/>
              </w:rPr>
              <w:t> </w:t>
            </w:r>
            <w:r>
              <w:rPr>
                <w:szCs w:val="22"/>
              </w:rPr>
              <w:fldChar w:fldCharType="end"/>
            </w:r>
          </w:p>
        </w:tc>
      </w:tr>
      <w:tr w:rsidR="00085C8C" w:rsidRPr="00B6466A" w:rsidTr="00085C8C">
        <w:trPr>
          <w:cantSplit/>
        </w:trPr>
        <w:tc>
          <w:tcPr>
            <w:tcW w:w="5102" w:type="dxa"/>
          </w:tcPr>
          <w:p w:rsidR="00232C96" w:rsidRPr="00940E1A" w:rsidRDefault="00B11943" w:rsidP="00940E1A">
            <w:pPr>
              <w:pStyle w:val="BodyText"/>
              <w:spacing w:after="0"/>
            </w:pPr>
            <w:r w:rsidRPr="00940E1A">
              <w:rPr>
                <w:szCs w:val="22"/>
              </w:rPr>
              <w:t>Are all the principles in the SCCoP and the ICO CCTV CoP being met?</w:t>
            </w:r>
          </w:p>
        </w:tc>
        <w:tc>
          <w:tcPr>
            <w:tcW w:w="1417" w:type="dxa"/>
          </w:tcPr>
          <w:p w:rsidR="00232C96" w:rsidRPr="00940E1A" w:rsidRDefault="00E75D9B" w:rsidP="00B6466A">
            <w:pPr>
              <w:pStyle w:val="BodyText"/>
              <w:spacing w:after="0"/>
            </w:pPr>
            <w:r>
              <w:rPr>
                <w:szCs w:val="22"/>
              </w:rPr>
              <w:fldChar w:fldCharType="begin">
                <w:ffData>
                  <w:name w:val=""/>
                  <w:enabled/>
                  <w:calcOnExit w:val="0"/>
                  <w:ddList>
                    <w:listEntry w:val="            "/>
                    <w:listEntry w:val="RED"/>
                    <w:listEntry w:val="AMBER"/>
                    <w:listEntry w:val="GREEN"/>
                  </w:ddList>
                </w:ffData>
              </w:fldChar>
            </w:r>
            <w:r w:rsidR="00B6466A">
              <w:rPr>
                <w:szCs w:val="22"/>
              </w:rPr>
              <w:instrText xml:space="preserve"> FORMDROPDOWN </w:instrText>
            </w:r>
            <w:r w:rsidR="000B2121">
              <w:rPr>
                <w:szCs w:val="22"/>
              </w:rPr>
            </w:r>
            <w:r w:rsidR="000B2121">
              <w:rPr>
                <w:szCs w:val="22"/>
              </w:rPr>
              <w:fldChar w:fldCharType="separate"/>
            </w:r>
            <w:r>
              <w:rPr>
                <w:szCs w:val="22"/>
              </w:rPr>
              <w:fldChar w:fldCharType="end"/>
            </w:r>
          </w:p>
        </w:tc>
        <w:tc>
          <w:tcPr>
            <w:tcW w:w="3685" w:type="dxa"/>
          </w:tcPr>
          <w:p w:rsidR="00232C96" w:rsidRPr="00940E1A" w:rsidRDefault="00E75D9B" w:rsidP="00B6466A">
            <w:pPr>
              <w:pStyle w:val="BodyText"/>
              <w:spacing w:after="0"/>
            </w:pPr>
            <w:r>
              <w:rPr>
                <w:szCs w:val="22"/>
              </w:rPr>
              <w:fldChar w:fldCharType="begin">
                <w:ffData>
                  <w:name w:val="Text1"/>
                  <w:enabled/>
                  <w:calcOnExit w:val="0"/>
                  <w:textInput/>
                </w:ffData>
              </w:fldChar>
            </w:r>
            <w:r w:rsidR="00B6466A">
              <w:rPr>
                <w:szCs w:val="22"/>
              </w:rPr>
              <w:instrText xml:space="preserve"> FORMTEXT </w:instrText>
            </w:r>
            <w:r>
              <w:rPr>
                <w:szCs w:val="22"/>
              </w:rPr>
            </w:r>
            <w:r>
              <w:rPr>
                <w:szCs w:val="22"/>
              </w:rPr>
              <w:fldChar w:fldCharType="separate"/>
            </w:r>
            <w:r w:rsidR="00B6466A">
              <w:rPr>
                <w:szCs w:val="22"/>
              </w:rPr>
              <w:t> </w:t>
            </w:r>
            <w:r w:rsidR="00B6466A">
              <w:rPr>
                <w:szCs w:val="22"/>
              </w:rPr>
              <w:t> </w:t>
            </w:r>
            <w:r w:rsidR="00B6466A">
              <w:rPr>
                <w:szCs w:val="22"/>
              </w:rPr>
              <w:t> </w:t>
            </w:r>
            <w:r w:rsidR="00B6466A">
              <w:rPr>
                <w:szCs w:val="22"/>
              </w:rPr>
              <w:t> </w:t>
            </w:r>
            <w:r w:rsidR="00B6466A">
              <w:rPr>
                <w:szCs w:val="22"/>
              </w:rPr>
              <w:t> </w:t>
            </w:r>
            <w:r>
              <w:rPr>
                <w:szCs w:val="22"/>
              </w:rPr>
              <w:fldChar w:fldCharType="end"/>
            </w:r>
          </w:p>
        </w:tc>
      </w:tr>
      <w:tr w:rsidR="00085C8C" w:rsidRPr="00B6466A" w:rsidTr="00085C8C">
        <w:trPr>
          <w:cantSplit/>
        </w:trPr>
        <w:tc>
          <w:tcPr>
            <w:tcW w:w="5102" w:type="dxa"/>
          </w:tcPr>
          <w:p w:rsidR="00E72856" w:rsidRPr="00940E1A" w:rsidRDefault="00E72856" w:rsidP="008B545E">
            <w:pPr>
              <w:pStyle w:val="BodyText"/>
              <w:spacing w:after="0"/>
            </w:pPr>
            <w:r w:rsidRPr="00940E1A">
              <w:rPr>
                <w:szCs w:val="22"/>
              </w:rPr>
              <w:t>Have you completed the online Surveillan</w:t>
            </w:r>
            <w:r w:rsidR="003F1546" w:rsidRPr="00940E1A">
              <w:rPr>
                <w:szCs w:val="22"/>
              </w:rPr>
              <w:t>ce Camera Code of Practice self-</w:t>
            </w:r>
            <w:r w:rsidRPr="00940E1A">
              <w:rPr>
                <w:szCs w:val="22"/>
              </w:rPr>
              <w:t xml:space="preserve">assessment tool to ascertain if your organisation’s </w:t>
            </w:r>
            <w:r w:rsidR="008B545E">
              <w:rPr>
                <w:szCs w:val="22"/>
              </w:rPr>
              <w:t>surveillance camera</w:t>
            </w:r>
            <w:r w:rsidR="008B545E" w:rsidRPr="00940E1A">
              <w:rPr>
                <w:szCs w:val="22"/>
              </w:rPr>
              <w:t xml:space="preserve"> </w:t>
            </w:r>
            <w:r w:rsidRPr="00940E1A">
              <w:rPr>
                <w:szCs w:val="22"/>
              </w:rPr>
              <w:t>system complies with the 12 principles contained within the codes</w:t>
            </w:r>
            <w:r w:rsidR="003F1546" w:rsidRPr="00940E1A">
              <w:rPr>
                <w:szCs w:val="22"/>
              </w:rPr>
              <w:t>?</w:t>
            </w:r>
            <w:r w:rsidRPr="00940E1A">
              <w:rPr>
                <w:szCs w:val="22"/>
              </w:rPr>
              <w:t xml:space="preserve"> </w:t>
            </w:r>
            <w:r w:rsidR="003F1546" w:rsidRPr="00940E1A">
              <w:rPr>
                <w:szCs w:val="22"/>
              </w:rPr>
              <w:t>If not, you are encouraged to do so.</w:t>
            </w:r>
          </w:p>
        </w:tc>
        <w:tc>
          <w:tcPr>
            <w:tcW w:w="1417" w:type="dxa"/>
          </w:tcPr>
          <w:p w:rsidR="00E72856" w:rsidRPr="00940E1A" w:rsidRDefault="00E75D9B" w:rsidP="00B6466A">
            <w:pPr>
              <w:pStyle w:val="BodyText"/>
              <w:spacing w:after="0"/>
            </w:pPr>
            <w:r>
              <w:rPr>
                <w:szCs w:val="22"/>
              </w:rPr>
              <w:fldChar w:fldCharType="begin">
                <w:ffData>
                  <w:name w:val=""/>
                  <w:enabled/>
                  <w:calcOnExit w:val="0"/>
                  <w:ddList>
                    <w:listEntry w:val="            "/>
                    <w:listEntry w:val="RED"/>
                    <w:listEntry w:val="AMBER"/>
                    <w:listEntry w:val="GREEN"/>
                  </w:ddList>
                </w:ffData>
              </w:fldChar>
            </w:r>
            <w:r w:rsidR="00B6466A">
              <w:rPr>
                <w:szCs w:val="22"/>
              </w:rPr>
              <w:instrText xml:space="preserve"> FORMDROPDOWN </w:instrText>
            </w:r>
            <w:r w:rsidR="000B2121">
              <w:rPr>
                <w:szCs w:val="22"/>
              </w:rPr>
            </w:r>
            <w:r w:rsidR="000B2121">
              <w:rPr>
                <w:szCs w:val="22"/>
              </w:rPr>
              <w:fldChar w:fldCharType="separate"/>
            </w:r>
            <w:r>
              <w:rPr>
                <w:szCs w:val="22"/>
              </w:rPr>
              <w:fldChar w:fldCharType="end"/>
            </w:r>
          </w:p>
        </w:tc>
        <w:tc>
          <w:tcPr>
            <w:tcW w:w="3685" w:type="dxa"/>
          </w:tcPr>
          <w:p w:rsidR="00E72856" w:rsidRPr="00940E1A" w:rsidRDefault="00E75D9B" w:rsidP="00B6466A">
            <w:pPr>
              <w:pStyle w:val="BodyText"/>
              <w:spacing w:after="0"/>
            </w:pPr>
            <w:r>
              <w:rPr>
                <w:szCs w:val="22"/>
              </w:rPr>
              <w:fldChar w:fldCharType="begin">
                <w:ffData>
                  <w:name w:val="Text1"/>
                  <w:enabled/>
                  <w:calcOnExit w:val="0"/>
                  <w:textInput/>
                </w:ffData>
              </w:fldChar>
            </w:r>
            <w:r w:rsidR="00B6466A">
              <w:rPr>
                <w:szCs w:val="22"/>
              </w:rPr>
              <w:instrText xml:space="preserve"> FORMTEXT </w:instrText>
            </w:r>
            <w:r>
              <w:rPr>
                <w:szCs w:val="22"/>
              </w:rPr>
            </w:r>
            <w:r>
              <w:rPr>
                <w:szCs w:val="22"/>
              </w:rPr>
              <w:fldChar w:fldCharType="separate"/>
            </w:r>
            <w:r w:rsidR="00B6466A">
              <w:rPr>
                <w:szCs w:val="22"/>
              </w:rPr>
              <w:t> </w:t>
            </w:r>
            <w:r w:rsidR="00B6466A">
              <w:rPr>
                <w:szCs w:val="22"/>
              </w:rPr>
              <w:t> </w:t>
            </w:r>
            <w:r w:rsidR="00B6466A">
              <w:rPr>
                <w:szCs w:val="22"/>
              </w:rPr>
              <w:t> </w:t>
            </w:r>
            <w:r w:rsidR="00B6466A">
              <w:rPr>
                <w:szCs w:val="22"/>
              </w:rPr>
              <w:t> </w:t>
            </w:r>
            <w:r w:rsidR="00B6466A">
              <w:rPr>
                <w:szCs w:val="22"/>
              </w:rPr>
              <w:t> </w:t>
            </w:r>
            <w:r>
              <w:rPr>
                <w:szCs w:val="22"/>
              </w:rPr>
              <w:fldChar w:fldCharType="end"/>
            </w:r>
          </w:p>
        </w:tc>
      </w:tr>
      <w:tr w:rsidR="00085C8C" w:rsidRPr="00B6466A" w:rsidTr="00085C8C">
        <w:trPr>
          <w:cantSplit/>
        </w:trPr>
        <w:tc>
          <w:tcPr>
            <w:tcW w:w="5102" w:type="dxa"/>
          </w:tcPr>
          <w:p w:rsidR="00E72856" w:rsidRPr="00940E1A" w:rsidRDefault="00E72856" w:rsidP="008B545E">
            <w:pPr>
              <w:pStyle w:val="BodyText"/>
              <w:spacing w:after="0"/>
            </w:pPr>
            <w:r w:rsidRPr="00940E1A">
              <w:rPr>
                <w:szCs w:val="22"/>
              </w:rPr>
              <w:t>Has your system achieved third party certification to the</w:t>
            </w:r>
            <w:r w:rsidR="00414309" w:rsidRPr="00940E1A">
              <w:rPr>
                <w:szCs w:val="22"/>
              </w:rPr>
              <w:t xml:space="preserve"> </w:t>
            </w:r>
            <w:r w:rsidR="00711192" w:rsidRPr="00940E1A">
              <w:rPr>
                <w:szCs w:val="22"/>
              </w:rPr>
              <w:t xml:space="preserve">principles contained within the </w:t>
            </w:r>
            <w:r w:rsidR="00F06A5C" w:rsidRPr="00940E1A">
              <w:rPr>
                <w:szCs w:val="22"/>
              </w:rPr>
              <w:t>Surveillance Camera Code of P</w:t>
            </w:r>
            <w:r w:rsidRPr="00940E1A">
              <w:rPr>
                <w:szCs w:val="22"/>
              </w:rPr>
              <w:t>ractice</w:t>
            </w:r>
            <w:r w:rsidR="003F1546" w:rsidRPr="00940E1A">
              <w:rPr>
                <w:szCs w:val="22"/>
              </w:rPr>
              <w:t>?</w:t>
            </w:r>
          </w:p>
        </w:tc>
        <w:tc>
          <w:tcPr>
            <w:tcW w:w="1417" w:type="dxa"/>
          </w:tcPr>
          <w:p w:rsidR="00E72856" w:rsidRPr="00940E1A" w:rsidRDefault="00E75D9B" w:rsidP="00B6466A">
            <w:pPr>
              <w:pStyle w:val="BodyText"/>
              <w:spacing w:after="0"/>
            </w:pPr>
            <w:r>
              <w:rPr>
                <w:szCs w:val="22"/>
              </w:rPr>
              <w:fldChar w:fldCharType="begin">
                <w:ffData>
                  <w:name w:val=""/>
                  <w:enabled/>
                  <w:calcOnExit w:val="0"/>
                  <w:ddList>
                    <w:listEntry w:val="            "/>
                    <w:listEntry w:val="RED"/>
                    <w:listEntry w:val="AMBER"/>
                    <w:listEntry w:val="GREEN"/>
                  </w:ddList>
                </w:ffData>
              </w:fldChar>
            </w:r>
            <w:r w:rsidR="00B6466A">
              <w:rPr>
                <w:szCs w:val="22"/>
              </w:rPr>
              <w:instrText xml:space="preserve"> FORMDROPDOWN </w:instrText>
            </w:r>
            <w:r w:rsidR="000B2121">
              <w:rPr>
                <w:szCs w:val="22"/>
              </w:rPr>
            </w:r>
            <w:r w:rsidR="000B2121">
              <w:rPr>
                <w:szCs w:val="22"/>
              </w:rPr>
              <w:fldChar w:fldCharType="separate"/>
            </w:r>
            <w:r>
              <w:rPr>
                <w:szCs w:val="22"/>
              </w:rPr>
              <w:fldChar w:fldCharType="end"/>
            </w:r>
          </w:p>
        </w:tc>
        <w:tc>
          <w:tcPr>
            <w:tcW w:w="3685" w:type="dxa"/>
          </w:tcPr>
          <w:p w:rsidR="00E72856" w:rsidRPr="00940E1A" w:rsidRDefault="00E75D9B" w:rsidP="00B6466A">
            <w:pPr>
              <w:pStyle w:val="BodyText"/>
              <w:spacing w:after="0"/>
            </w:pPr>
            <w:r>
              <w:rPr>
                <w:szCs w:val="22"/>
              </w:rPr>
              <w:fldChar w:fldCharType="begin">
                <w:ffData>
                  <w:name w:val="Text1"/>
                  <w:enabled/>
                  <w:calcOnExit w:val="0"/>
                  <w:textInput/>
                </w:ffData>
              </w:fldChar>
            </w:r>
            <w:r w:rsidR="00B6466A">
              <w:rPr>
                <w:szCs w:val="22"/>
              </w:rPr>
              <w:instrText xml:space="preserve"> FORMTEXT </w:instrText>
            </w:r>
            <w:r>
              <w:rPr>
                <w:szCs w:val="22"/>
              </w:rPr>
            </w:r>
            <w:r>
              <w:rPr>
                <w:szCs w:val="22"/>
              </w:rPr>
              <w:fldChar w:fldCharType="separate"/>
            </w:r>
            <w:r w:rsidR="00B6466A">
              <w:rPr>
                <w:szCs w:val="22"/>
              </w:rPr>
              <w:t> </w:t>
            </w:r>
            <w:r w:rsidR="00B6466A">
              <w:rPr>
                <w:szCs w:val="22"/>
              </w:rPr>
              <w:t> </w:t>
            </w:r>
            <w:r w:rsidR="00B6466A">
              <w:rPr>
                <w:szCs w:val="22"/>
              </w:rPr>
              <w:t> </w:t>
            </w:r>
            <w:r w:rsidR="00B6466A">
              <w:rPr>
                <w:szCs w:val="22"/>
              </w:rPr>
              <w:t> </w:t>
            </w:r>
            <w:r w:rsidR="00B6466A">
              <w:rPr>
                <w:szCs w:val="22"/>
              </w:rPr>
              <w:t> </w:t>
            </w:r>
            <w:r>
              <w:rPr>
                <w:szCs w:val="22"/>
              </w:rPr>
              <w:fldChar w:fldCharType="end"/>
            </w:r>
          </w:p>
        </w:tc>
      </w:tr>
      <w:tr w:rsidR="00085C8C" w:rsidRPr="00B6466A" w:rsidTr="00085C8C">
        <w:trPr>
          <w:cantSplit/>
        </w:trPr>
        <w:tc>
          <w:tcPr>
            <w:tcW w:w="5102" w:type="dxa"/>
          </w:tcPr>
          <w:p w:rsidR="00232C96" w:rsidRPr="00940E1A" w:rsidRDefault="00B11943" w:rsidP="00940E1A">
            <w:pPr>
              <w:pStyle w:val="BodyText"/>
              <w:spacing w:after="0"/>
            </w:pPr>
            <w:r w:rsidRPr="00940E1A">
              <w:rPr>
                <w:szCs w:val="22"/>
              </w:rPr>
              <w:t>Are all applicable legal requirements being met? (e.g. RIPA).</w:t>
            </w:r>
          </w:p>
        </w:tc>
        <w:tc>
          <w:tcPr>
            <w:tcW w:w="1417" w:type="dxa"/>
          </w:tcPr>
          <w:p w:rsidR="00232C96" w:rsidRPr="00940E1A" w:rsidRDefault="00E75D9B" w:rsidP="00B6466A">
            <w:pPr>
              <w:pStyle w:val="BodyText"/>
              <w:spacing w:after="0"/>
            </w:pPr>
            <w:r>
              <w:rPr>
                <w:szCs w:val="22"/>
              </w:rPr>
              <w:fldChar w:fldCharType="begin">
                <w:ffData>
                  <w:name w:val=""/>
                  <w:enabled/>
                  <w:calcOnExit w:val="0"/>
                  <w:ddList>
                    <w:listEntry w:val="            "/>
                    <w:listEntry w:val="RED"/>
                    <w:listEntry w:val="AMBER"/>
                    <w:listEntry w:val="GREEN"/>
                  </w:ddList>
                </w:ffData>
              </w:fldChar>
            </w:r>
            <w:r w:rsidR="00B6466A">
              <w:rPr>
                <w:szCs w:val="22"/>
              </w:rPr>
              <w:instrText xml:space="preserve"> FORMDROPDOWN </w:instrText>
            </w:r>
            <w:r w:rsidR="000B2121">
              <w:rPr>
                <w:szCs w:val="22"/>
              </w:rPr>
            </w:r>
            <w:r w:rsidR="000B2121">
              <w:rPr>
                <w:szCs w:val="22"/>
              </w:rPr>
              <w:fldChar w:fldCharType="separate"/>
            </w:r>
            <w:r>
              <w:rPr>
                <w:szCs w:val="22"/>
              </w:rPr>
              <w:fldChar w:fldCharType="end"/>
            </w:r>
          </w:p>
        </w:tc>
        <w:tc>
          <w:tcPr>
            <w:tcW w:w="3685" w:type="dxa"/>
          </w:tcPr>
          <w:p w:rsidR="00232C96" w:rsidRPr="00940E1A" w:rsidRDefault="00E75D9B" w:rsidP="00B6466A">
            <w:pPr>
              <w:pStyle w:val="BodyText"/>
              <w:spacing w:after="0"/>
            </w:pPr>
            <w:r>
              <w:rPr>
                <w:szCs w:val="22"/>
              </w:rPr>
              <w:fldChar w:fldCharType="begin">
                <w:ffData>
                  <w:name w:val="Text1"/>
                  <w:enabled/>
                  <w:calcOnExit w:val="0"/>
                  <w:textInput/>
                </w:ffData>
              </w:fldChar>
            </w:r>
            <w:r w:rsidR="00B6466A">
              <w:rPr>
                <w:szCs w:val="22"/>
              </w:rPr>
              <w:instrText xml:space="preserve"> FORMTEXT </w:instrText>
            </w:r>
            <w:r>
              <w:rPr>
                <w:szCs w:val="22"/>
              </w:rPr>
            </w:r>
            <w:r>
              <w:rPr>
                <w:szCs w:val="22"/>
              </w:rPr>
              <w:fldChar w:fldCharType="separate"/>
            </w:r>
            <w:r w:rsidR="00B6466A">
              <w:rPr>
                <w:szCs w:val="22"/>
              </w:rPr>
              <w:t> </w:t>
            </w:r>
            <w:r w:rsidR="00B6466A">
              <w:rPr>
                <w:szCs w:val="22"/>
              </w:rPr>
              <w:t> </w:t>
            </w:r>
            <w:r w:rsidR="00B6466A">
              <w:rPr>
                <w:szCs w:val="22"/>
              </w:rPr>
              <w:t> </w:t>
            </w:r>
            <w:r w:rsidR="00B6466A">
              <w:rPr>
                <w:szCs w:val="22"/>
              </w:rPr>
              <w:t> </w:t>
            </w:r>
            <w:r w:rsidR="00B6466A">
              <w:rPr>
                <w:szCs w:val="22"/>
              </w:rPr>
              <w:t> </w:t>
            </w:r>
            <w:r>
              <w:rPr>
                <w:szCs w:val="22"/>
              </w:rPr>
              <w:fldChar w:fldCharType="end"/>
            </w:r>
          </w:p>
        </w:tc>
      </w:tr>
      <w:tr w:rsidR="00085C8C" w:rsidRPr="00B6466A" w:rsidTr="00085C8C">
        <w:trPr>
          <w:cantSplit/>
        </w:trPr>
        <w:tc>
          <w:tcPr>
            <w:tcW w:w="5102" w:type="dxa"/>
          </w:tcPr>
          <w:p w:rsidR="00232C96" w:rsidRPr="00940E1A" w:rsidRDefault="004868CE" w:rsidP="008B545E">
            <w:pPr>
              <w:pStyle w:val="BodyText"/>
              <w:spacing w:after="0"/>
            </w:pPr>
            <w:r w:rsidRPr="00940E1A">
              <w:rPr>
                <w:szCs w:val="22"/>
              </w:rPr>
              <w:t xml:space="preserve">Are all of those involved in the collection and distribution of images correctly trained? If not, you should carry out a training review and use the findings to develop and implement an appropriate training program. </w:t>
            </w:r>
          </w:p>
        </w:tc>
        <w:tc>
          <w:tcPr>
            <w:tcW w:w="1417" w:type="dxa"/>
          </w:tcPr>
          <w:p w:rsidR="00232C96" w:rsidRPr="00940E1A" w:rsidRDefault="00E75D9B" w:rsidP="00B6466A">
            <w:pPr>
              <w:pStyle w:val="BodyText"/>
              <w:spacing w:after="0"/>
            </w:pPr>
            <w:r>
              <w:rPr>
                <w:szCs w:val="22"/>
              </w:rPr>
              <w:fldChar w:fldCharType="begin">
                <w:ffData>
                  <w:name w:val=""/>
                  <w:enabled/>
                  <w:calcOnExit w:val="0"/>
                  <w:ddList>
                    <w:listEntry w:val="            "/>
                    <w:listEntry w:val="RED"/>
                    <w:listEntry w:val="AMBER"/>
                    <w:listEntry w:val="GREEN"/>
                  </w:ddList>
                </w:ffData>
              </w:fldChar>
            </w:r>
            <w:r w:rsidR="00B6466A">
              <w:rPr>
                <w:szCs w:val="22"/>
              </w:rPr>
              <w:instrText xml:space="preserve"> FORMDROPDOWN </w:instrText>
            </w:r>
            <w:r w:rsidR="000B2121">
              <w:rPr>
                <w:szCs w:val="22"/>
              </w:rPr>
            </w:r>
            <w:r w:rsidR="000B2121">
              <w:rPr>
                <w:szCs w:val="22"/>
              </w:rPr>
              <w:fldChar w:fldCharType="separate"/>
            </w:r>
            <w:r>
              <w:rPr>
                <w:szCs w:val="22"/>
              </w:rPr>
              <w:fldChar w:fldCharType="end"/>
            </w:r>
          </w:p>
        </w:tc>
        <w:tc>
          <w:tcPr>
            <w:tcW w:w="3685" w:type="dxa"/>
          </w:tcPr>
          <w:p w:rsidR="00232C96" w:rsidRPr="00940E1A" w:rsidRDefault="00E75D9B" w:rsidP="00B6466A">
            <w:pPr>
              <w:pStyle w:val="BodyText"/>
              <w:spacing w:after="0"/>
            </w:pPr>
            <w:r>
              <w:rPr>
                <w:szCs w:val="22"/>
              </w:rPr>
              <w:fldChar w:fldCharType="begin">
                <w:ffData>
                  <w:name w:val="Text1"/>
                  <w:enabled/>
                  <w:calcOnExit w:val="0"/>
                  <w:textInput/>
                </w:ffData>
              </w:fldChar>
            </w:r>
            <w:r w:rsidR="00B6466A">
              <w:rPr>
                <w:szCs w:val="22"/>
              </w:rPr>
              <w:instrText xml:space="preserve"> FORMTEXT </w:instrText>
            </w:r>
            <w:r>
              <w:rPr>
                <w:szCs w:val="22"/>
              </w:rPr>
            </w:r>
            <w:r>
              <w:rPr>
                <w:szCs w:val="22"/>
              </w:rPr>
              <w:fldChar w:fldCharType="separate"/>
            </w:r>
            <w:r w:rsidR="00B6466A">
              <w:rPr>
                <w:szCs w:val="22"/>
              </w:rPr>
              <w:t> </w:t>
            </w:r>
            <w:r w:rsidR="00B6466A">
              <w:rPr>
                <w:szCs w:val="22"/>
              </w:rPr>
              <w:t> </w:t>
            </w:r>
            <w:r w:rsidR="00B6466A">
              <w:rPr>
                <w:szCs w:val="22"/>
              </w:rPr>
              <w:t> </w:t>
            </w:r>
            <w:r w:rsidR="00B6466A">
              <w:rPr>
                <w:szCs w:val="22"/>
              </w:rPr>
              <w:t> </w:t>
            </w:r>
            <w:r w:rsidR="00B6466A">
              <w:rPr>
                <w:szCs w:val="22"/>
              </w:rPr>
              <w:t> </w:t>
            </w:r>
            <w:r>
              <w:rPr>
                <w:szCs w:val="22"/>
              </w:rPr>
              <w:fldChar w:fldCharType="end"/>
            </w:r>
          </w:p>
        </w:tc>
      </w:tr>
      <w:tr w:rsidR="00085C8C" w:rsidRPr="00B6466A" w:rsidTr="00085C8C">
        <w:trPr>
          <w:cantSplit/>
        </w:trPr>
        <w:tc>
          <w:tcPr>
            <w:tcW w:w="5102" w:type="dxa"/>
          </w:tcPr>
          <w:p w:rsidR="00232C96" w:rsidRPr="00940E1A" w:rsidRDefault="00DE3ABF" w:rsidP="008B545E">
            <w:pPr>
              <w:pStyle w:val="BodyText"/>
              <w:spacing w:after="0"/>
            </w:pPr>
            <w:r w:rsidRPr="00940E1A">
              <w:rPr>
                <w:szCs w:val="22"/>
              </w:rPr>
              <w:t>Do all of those who have access to the images meet the relevant security requirements (vetting)</w:t>
            </w:r>
            <w:r w:rsidR="002B3B4E">
              <w:rPr>
                <w:szCs w:val="22"/>
              </w:rPr>
              <w:t>?</w:t>
            </w:r>
          </w:p>
        </w:tc>
        <w:tc>
          <w:tcPr>
            <w:tcW w:w="1417" w:type="dxa"/>
          </w:tcPr>
          <w:p w:rsidR="00232C96" w:rsidRPr="00940E1A" w:rsidRDefault="00E75D9B" w:rsidP="00B6466A">
            <w:pPr>
              <w:pStyle w:val="BodyText"/>
              <w:spacing w:after="0"/>
            </w:pPr>
            <w:r>
              <w:rPr>
                <w:szCs w:val="22"/>
              </w:rPr>
              <w:fldChar w:fldCharType="begin">
                <w:ffData>
                  <w:name w:val=""/>
                  <w:enabled/>
                  <w:calcOnExit w:val="0"/>
                  <w:ddList>
                    <w:listEntry w:val="            "/>
                    <w:listEntry w:val="RED"/>
                    <w:listEntry w:val="AMBER"/>
                    <w:listEntry w:val="GREEN"/>
                  </w:ddList>
                </w:ffData>
              </w:fldChar>
            </w:r>
            <w:r w:rsidR="00B6466A">
              <w:rPr>
                <w:szCs w:val="22"/>
              </w:rPr>
              <w:instrText xml:space="preserve"> FORMDROPDOWN </w:instrText>
            </w:r>
            <w:r w:rsidR="000B2121">
              <w:rPr>
                <w:szCs w:val="22"/>
              </w:rPr>
            </w:r>
            <w:r w:rsidR="000B2121">
              <w:rPr>
                <w:szCs w:val="22"/>
              </w:rPr>
              <w:fldChar w:fldCharType="separate"/>
            </w:r>
            <w:r>
              <w:rPr>
                <w:szCs w:val="22"/>
              </w:rPr>
              <w:fldChar w:fldCharType="end"/>
            </w:r>
          </w:p>
        </w:tc>
        <w:tc>
          <w:tcPr>
            <w:tcW w:w="3685" w:type="dxa"/>
          </w:tcPr>
          <w:p w:rsidR="00232C96" w:rsidRPr="00940E1A" w:rsidRDefault="00E75D9B" w:rsidP="00B6466A">
            <w:pPr>
              <w:pStyle w:val="BodyText"/>
              <w:spacing w:after="0"/>
            </w:pPr>
            <w:r>
              <w:rPr>
                <w:szCs w:val="22"/>
              </w:rPr>
              <w:fldChar w:fldCharType="begin">
                <w:ffData>
                  <w:name w:val="Text1"/>
                  <w:enabled/>
                  <w:calcOnExit w:val="0"/>
                  <w:textInput/>
                </w:ffData>
              </w:fldChar>
            </w:r>
            <w:r w:rsidR="00B6466A">
              <w:rPr>
                <w:szCs w:val="22"/>
              </w:rPr>
              <w:instrText xml:space="preserve"> FORMTEXT </w:instrText>
            </w:r>
            <w:r>
              <w:rPr>
                <w:szCs w:val="22"/>
              </w:rPr>
            </w:r>
            <w:r>
              <w:rPr>
                <w:szCs w:val="22"/>
              </w:rPr>
              <w:fldChar w:fldCharType="separate"/>
            </w:r>
            <w:r w:rsidR="00B6466A">
              <w:rPr>
                <w:szCs w:val="22"/>
              </w:rPr>
              <w:t> </w:t>
            </w:r>
            <w:r w:rsidR="00B6466A">
              <w:rPr>
                <w:szCs w:val="22"/>
              </w:rPr>
              <w:t> </w:t>
            </w:r>
            <w:r w:rsidR="00B6466A">
              <w:rPr>
                <w:szCs w:val="22"/>
              </w:rPr>
              <w:t> </w:t>
            </w:r>
            <w:r w:rsidR="00B6466A">
              <w:rPr>
                <w:szCs w:val="22"/>
              </w:rPr>
              <w:t> </w:t>
            </w:r>
            <w:r w:rsidR="00B6466A">
              <w:rPr>
                <w:szCs w:val="22"/>
              </w:rPr>
              <w:t> </w:t>
            </w:r>
            <w:r>
              <w:rPr>
                <w:szCs w:val="22"/>
              </w:rPr>
              <w:fldChar w:fldCharType="end"/>
            </w:r>
          </w:p>
        </w:tc>
      </w:tr>
      <w:tr w:rsidR="00085C8C" w:rsidRPr="00B6466A" w:rsidTr="00085C8C">
        <w:trPr>
          <w:cantSplit/>
        </w:trPr>
        <w:tc>
          <w:tcPr>
            <w:tcW w:w="5102" w:type="dxa"/>
          </w:tcPr>
          <w:p w:rsidR="00232C96" w:rsidRPr="00940E1A" w:rsidRDefault="00DE3ABF" w:rsidP="00940E1A">
            <w:pPr>
              <w:pStyle w:val="BodyText"/>
              <w:spacing w:after="0"/>
            </w:pPr>
            <w:r w:rsidRPr="00940E1A">
              <w:rPr>
                <w:szCs w:val="22"/>
              </w:rPr>
              <w:t>Have you reviewed all contracts with suppliers to ensure that they remain relevant and appropriate?</w:t>
            </w:r>
          </w:p>
        </w:tc>
        <w:tc>
          <w:tcPr>
            <w:tcW w:w="1417" w:type="dxa"/>
          </w:tcPr>
          <w:p w:rsidR="00232C96" w:rsidRPr="00940E1A" w:rsidRDefault="00E75D9B" w:rsidP="00B6466A">
            <w:pPr>
              <w:pStyle w:val="BodyText"/>
              <w:spacing w:after="0"/>
            </w:pPr>
            <w:r>
              <w:rPr>
                <w:szCs w:val="22"/>
              </w:rPr>
              <w:fldChar w:fldCharType="begin">
                <w:ffData>
                  <w:name w:val=""/>
                  <w:enabled/>
                  <w:calcOnExit w:val="0"/>
                  <w:ddList>
                    <w:listEntry w:val="            "/>
                    <w:listEntry w:val="RED"/>
                    <w:listEntry w:val="AMBER"/>
                    <w:listEntry w:val="GREEN"/>
                  </w:ddList>
                </w:ffData>
              </w:fldChar>
            </w:r>
            <w:r w:rsidR="00B6466A">
              <w:rPr>
                <w:szCs w:val="22"/>
              </w:rPr>
              <w:instrText xml:space="preserve"> FORMDROPDOWN </w:instrText>
            </w:r>
            <w:r w:rsidR="000B2121">
              <w:rPr>
                <w:szCs w:val="22"/>
              </w:rPr>
            </w:r>
            <w:r w:rsidR="000B2121">
              <w:rPr>
                <w:szCs w:val="22"/>
              </w:rPr>
              <w:fldChar w:fldCharType="separate"/>
            </w:r>
            <w:r>
              <w:rPr>
                <w:szCs w:val="22"/>
              </w:rPr>
              <w:fldChar w:fldCharType="end"/>
            </w:r>
          </w:p>
        </w:tc>
        <w:tc>
          <w:tcPr>
            <w:tcW w:w="3685" w:type="dxa"/>
          </w:tcPr>
          <w:p w:rsidR="00232C96" w:rsidRPr="00940E1A" w:rsidRDefault="00E75D9B" w:rsidP="00B6466A">
            <w:pPr>
              <w:pStyle w:val="BodyText"/>
              <w:spacing w:after="0"/>
            </w:pPr>
            <w:r>
              <w:rPr>
                <w:szCs w:val="22"/>
              </w:rPr>
              <w:fldChar w:fldCharType="begin">
                <w:ffData>
                  <w:name w:val="Text1"/>
                  <w:enabled/>
                  <w:calcOnExit w:val="0"/>
                  <w:textInput/>
                </w:ffData>
              </w:fldChar>
            </w:r>
            <w:r w:rsidR="00B6466A">
              <w:rPr>
                <w:szCs w:val="22"/>
              </w:rPr>
              <w:instrText xml:space="preserve"> FORMTEXT </w:instrText>
            </w:r>
            <w:r>
              <w:rPr>
                <w:szCs w:val="22"/>
              </w:rPr>
            </w:r>
            <w:r>
              <w:rPr>
                <w:szCs w:val="22"/>
              </w:rPr>
              <w:fldChar w:fldCharType="separate"/>
            </w:r>
            <w:r w:rsidR="00B6466A">
              <w:rPr>
                <w:szCs w:val="22"/>
              </w:rPr>
              <w:t> </w:t>
            </w:r>
            <w:r w:rsidR="00B6466A">
              <w:rPr>
                <w:szCs w:val="22"/>
              </w:rPr>
              <w:t> </w:t>
            </w:r>
            <w:r w:rsidR="00B6466A">
              <w:rPr>
                <w:szCs w:val="22"/>
              </w:rPr>
              <w:t> </w:t>
            </w:r>
            <w:r w:rsidR="00B6466A">
              <w:rPr>
                <w:szCs w:val="22"/>
              </w:rPr>
              <w:t> </w:t>
            </w:r>
            <w:r w:rsidR="00B6466A">
              <w:rPr>
                <w:szCs w:val="22"/>
              </w:rPr>
              <w:t> </w:t>
            </w:r>
            <w:r>
              <w:rPr>
                <w:szCs w:val="22"/>
              </w:rPr>
              <w:fldChar w:fldCharType="end"/>
            </w:r>
          </w:p>
        </w:tc>
      </w:tr>
      <w:tr w:rsidR="00085C8C" w:rsidRPr="00B6466A" w:rsidTr="00085C8C">
        <w:trPr>
          <w:cantSplit/>
        </w:trPr>
        <w:tc>
          <w:tcPr>
            <w:tcW w:w="5102" w:type="dxa"/>
          </w:tcPr>
          <w:p w:rsidR="00232C96" w:rsidRPr="00940E1A" w:rsidRDefault="00DE3ABF" w:rsidP="00940E1A">
            <w:pPr>
              <w:pStyle w:val="BodyText"/>
              <w:spacing w:after="0"/>
            </w:pPr>
            <w:r w:rsidRPr="00940E1A">
              <w:rPr>
                <w:szCs w:val="22"/>
              </w:rPr>
              <w:t>Have you produced an annual report outlining the progress made during the year and the results of systems monitoring and audit?</w:t>
            </w:r>
          </w:p>
        </w:tc>
        <w:tc>
          <w:tcPr>
            <w:tcW w:w="1417" w:type="dxa"/>
          </w:tcPr>
          <w:p w:rsidR="00232C96" w:rsidRPr="00940E1A" w:rsidRDefault="00E75D9B" w:rsidP="00B6466A">
            <w:pPr>
              <w:pStyle w:val="BodyText"/>
              <w:spacing w:after="0"/>
            </w:pPr>
            <w:r>
              <w:rPr>
                <w:szCs w:val="22"/>
              </w:rPr>
              <w:fldChar w:fldCharType="begin">
                <w:ffData>
                  <w:name w:val=""/>
                  <w:enabled/>
                  <w:calcOnExit w:val="0"/>
                  <w:ddList>
                    <w:listEntry w:val="            "/>
                    <w:listEntry w:val="RED"/>
                    <w:listEntry w:val="AMBER"/>
                    <w:listEntry w:val="GREEN"/>
                  </w:ddList>
                </w:ffData>
              </w:fldChar>
            </w:r>
            <w:r w:rsidR="00B6466A">
              <w:rPr>
                <w:szCs w:val="22"/>
              </w:rPr>
              <w:instrText xml:space="preserve"> FORMDROPDOWN </w:instrText>
            </w:r>
            <w:r w:rsidR="000B2121">
              <w:rPr>
                <w:szCs w:val="22"/>
              </w:rPr>
            </w:r>
            <w:r w:rsidR="000B2121">
              <w:rPr>
                <w:szCs w:val="22"/>
              </w:rPr>
              <w:fldChar w:fldCharType="separate"/>
            </w:r>
            <w:r>
              <w:rPr>
                <w:szCs w:val="22"/>
              </w:rPr>
              <w:fldChar w:fldCharType="end"/>
            </w:r>
          </w:p>
        </w:tc>
        <w:tc>
          <w:tcPr>
            <w:tcW w:w="3685" w:type="dxa"/>
          </w:tcPr>
          <w:p w:rsidR="00232C96" w:rsidRPr="00940E1A" w:rsidRDefault="00E75D9B" w:rsidP="00B6466A">
            <w:pPr>
              <w:pStyle w:val="BodyText"/>
              <w:spacing w:after="0"/>
            </w:pPr>
            <w:r>
              <w:rPr>
                <w:szCs w:val="22"/>
              </w:rPr>
              <w:fldChar w:fldCharType="begin">
                <w:ffData>
                  <w:name w:val="Text1"/>
                  <w:enabled/>
                  <w:calcOnExit w:val="0"/>
                  <w:textInput/>
                </w:ffData>
              </w:fldChar>
            </w:r>
            <w:r w:rsidR="00B6466A">
              <w:rPr>
                <w:szCs w:val="22"/>
              </w:rPr>
              <w:instrText xml:space="preserve"> FORMTEXT </w:instrText>
            </w:r>
            <w:r>
              <w:rPr>
                <w:szCs w:val="22"/>
              </w:rPr>
            </w:r>
            <w:r>
              <w:rPr>
                <w:szCs w:val="22"/>
              </w:rPr>
              <w:fldChar w:fldCharType="separate"/>
            </w:r>
            <w:r w:rsidR="00B6466A">
              <w:rPr>
                <w:szCs w:val="22"/>
              </w:rPr>
              <w:t> </w:t>
            </w:r>
            <w:r w:rsidR="00B6466A">
              <w:rPr>
                <w:szCs w:val="22"/>
              </w:rPr>
              <w:t> </w:t>
            </w:r>
            <w:r w:rsidR="00B6466A">
              <w:rPr>
                <w:szCs w:val="22"/>
              </w:rPr>
              <w:t> </w:t>
            </w:r>
            <w:r w:rsidR="00B6466A">
              <w:rPr>
                <w:szCs w:val="22"/>
              </w:rPr>
              <w:t> </w:t>
            </w:r>
            <w:r w:rsidR="00B6466A">
              <w:rPr>
                <w:szCs w:val="22"/>
              </w:rPr>
              <w:t> </w:t>
            </w:r>
            <w:r>
              <w:rPr>
                <w:szCs w:val="22"/>
              </w:rPr>
              <w:fldChar w:fldCharType="end"/>
            </w:r>
          </w:p>
        </w:tc>
      </w:tr>
    </w:tbl>
    <w:p w:rsidR="00B752D3" w:rsidRPr="00F06A5C" w:rsidRDefault="00B752D3" w:rsidP="008C01D7">
      <w:pPr>
        <w:pStyle w:val="BodyText"/>
        <w:spacing w:before="240"/>
        <w:rPr>
          <w:szCs w:val="22"/>
        </w:rPr>
      </w:pPr>
      <w:r w:rsidRPr="00F06A5C">
        <w:rPr>
          <w:szCs w:val="22"/>
        </w:rPr>
        <w:t xml:space="preserve">You should again consider developing a schedule or plan to ensure that such an audit takes place </w:t>
      </w:r>
      <w:r w:rsidRPr="00940E1A">
        <w:t>at</w:t>
      </w:r>
      <w:r w:rsidRPr="00F06A5C">
        <w:rPr>
          <w:szCs w:val="22"/>
        </w:rPr>
        <w:t xml:space="preserve"> the appropriate times and delivers within the required timescales. The guidance in </w:t>
      </w:r>
      <w:r w:rsidRPr="008C01D7">
        <w:t>section</w:t>
      </w:r>
      <w:r w:rsidRPr="00F06A5C">
        <w:rPr>
          <w:szCs w:val="22"/>
        </w:rPr>
        <w:t xml:space="preserve"> 3.1 above may be able to help in this regard.</w:t>
      </w:r>
    </w:p>
    <w:sectPr w:rsidR="00B752D3" w:rsidRPr="00F06A5C" w:rsidSect="00085C8C">
      <w:footerReference w:type="default" r:id="rId13"/>
      <w:pgSz w:w="11906" w:h="16838" w:code="9"/>
      <w:pgMar w:top="851"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3BC" w:rsidRDefault="00B133BC" w:rsidP="0043411B">
      <w:r>
        <w:separator/>
      </w:r>
    </w:p>
  </w:endnote>
  <w:endnote w:type="continuationSeparator" w:id="0">
    <w:p w:rsidR="00B133BC" w:rsidRDefault="00B133BC" w:rsidP="0043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3BC" w:rsidRPr="006D3AFF" w:rsidRDefault="00B133BC" w:rsidP="00152CE9">
    <w:pPr>
      <w:pStyle w:val="Footer"/>
      <w:tabs>
        <w:tab w:val="clear" w:pos="4513"/>
        <w:tab w:val="clear" w:pos="9026"/>
        <w:tab w:val="right" w:pos="10206"/>
      </w:tabs>
      <w:rPr>
        <w:noProof/>
        <w:sz w:val="18"/>
        <w:szCs w:val="18"/>
      </w:rPr>
    </w:pPr>
    <w:r w:rsidRPr="006D3AFF">
      <w:rPr>
        <w:sz w:val="18"/>
        <w:szCs w:val="18"/>
      </w:rPr>
      <w:t>Passport to Complia</w:t>
    </w:r>
    <w:r>
      <w:rPr>
        <w:sz w:val="18"/>
        <w:szCs w:val="18"/>
      </w:rPr>
      <w:t>nce. Stage 3 – Implementation (10</w:t>
    </w:r>
    <w:r w:rsidRPr="006D3AFF">
      <w:rPr>
        <w:sz w:val="18"/>
        <w:szCs w:val="18"/>
      </w:rPr>
      <w:t>.1</w:t>
    </w:r>
    <w:r>
      <w:rPr>
        <w:sz w:val="18"/>
        <w:szCs w:val="18"/>
      </w:rPr>
      <w:t>8</w:t>
    </w:r>
    <w:r w:rsidRPr="006D3AFF">
      <w:rPr>
        <w:sz w:val="18"/>
        <w:szCs w:val="18"/>
      </w:rPr>
      <w:t>)</w:t>
    </w:r>
    <w:r w:rsidRPr="006D3AFF">
      <w:rPr>
        <w:sz w:val="18"/>
        <w:szCs w:val="18"/>
      </w:rPr>
      <w:tab/>
    </w:r>
    <w:r w:rsidR="00E75D9B" w:rsidRPr="006D3AFF">
      <w:rPr>
        <w:sz w:val="18"/>
        <w:szCs w:val="18"/>
      </w:rPr>
      <w:fldChar w:fldCharType="begin"/>
    </w:r>
    <w:r w:rsidRPr="006D3AFF">
      <w:rPr>
        <w:sz w:val="18"/>
        <w:szCs w:val="18"/>
      </w:rPr>
      <w:instrText xml:space="preserve"> PAGE   \* MERGEFORMAT </w:instrText>
    </w:r>
    <w:r w:rsidR="00E75D9B" w:rsidRPr="006D3AFF">
      <w:rPr>
        <w:sz w:val="18"/>
        <w:szCs w:val="18"/>
      </w:rPr>
      <w:fldChar w:fldCharType="separate"/>
    </w:r>
    <w:r w:rsidR="00F85BC3">
      <w:rPr>
        <w:noProof/>
        <w:sz w:val="18"/>
        <w:szCs w:val="18"/>
      </w:rPr>
      <w:t>11</w:t>
    </w:r>
    <w:r w:rsidR="00E75D9B" w:rsidRPr="006D3AFF">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3BC" w:rsidRDefault="00B133BC" w:rsidP="0043411B">
      <w:r>
        <w:separator/>
      </w:r>
    </w:p>
  </w:footnote>
  <w:footnote w:type="continuationSeparator" w:id="0">
    <w:p w:rsidR="00B133BC" w:rsidRDefault="00B133BC" w:rsidP="00434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4128B2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57C97507"/>
    <w:multiLevelType w:val="hybridMultilevel"/>
    <w:tmpl w:val="60DA154C"/>
    <w:lvl w:ilvl="0" w:tplc="2C8E97FA">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A5F"/>
    <w:rsid w:val="00006C2F"/>
    <w:rsid w:val="000101CD"/>
    <w:rsid w:val="000240C8"/>
    <w:rsid w:val="0004569E"/>
    <w:rsid w:val="00051C44"/>
    <w:rsid w:val="00071233"/>
    <w:rsid w:val="00085C8C"/>
    <w:rsid w:val="00085E6D"/>
    <w:rsid w:val="000917F8"/>
    <w:rsid w:val="0009457A"/>
    <w:rsid w:val="000A70FC"/>
    <w:rsid w:val="000A7B02"/>
    <w:rsid w:val="000B2121"/>
    <w:rsid w:val="000B3715"/>
    <w:rsid w:val="000C0BD6"/>
    <w:rsid w:val="000C25A2"/>
    <w:rsid w:val="001071C3"/>
    <w:rsid w:val="0010731F"/>
    <w:rsid w:val="00117B3D"/>
    <w:rsid w:val="001258F7"/>
    <w:rsid w:val="0013028B"/>
    <w:rsid w:val="00152CE9"/>
    <w:rsid w:val="00162BD6"/>
    <w:rsid w:val="001A5988"/>
    <w:rsid w:val="001C5FC9"/>
    <w:rsid w:val="001C70C3"/>
    <w:rsid w:val="001D6D84"/>
    <w:rsid w:val="0022242D"/>
    <w:rsid w:val="00231F93"/>
    <w:rsid w:val="00232C96"/>
    <w:rsid w:val="00254FF0"/>
    <w:rsid w:val="00270555"/>
    <w:rsid w:val="00290432"/>
    <w:rsid w:val="002B069C"/>
    <w:rsid w:val="002B3B4E"/>
    <w:rsid w:val="002B6F4A"/>
    <w:rsid w:val="002D42FA"/>
    <w:rsid w:val="002F180A"/>
    <w:rsid w:val="002F507F"/>
    <w:rsid w:val="00317DBF"/>
    <w:rsid w:val="00373484"/>
    <w:rsid w:val="003C0F78"/>
    <w:rsid w:val="003C31A9"/>
    <w:rsid w:val="003C4D80"/>
    <w:rsid w:val="003E7C44"/>
    <w:rsid w:val="003F0215"/>
    <w:rsid w:val="003F072A"/>
    <w:rsid w:val="003F1546"/>
    <w:rsid w:val="00413BFC"/>
    <w:rsid w:val="00414309"/>
    <w:rsid w:val="00426B3B"/>
    <w:rsid w:val="00432EDE"/>
    <w:rsid w:val="0043411B"/>
    <w:rsid w:val="00450B64"/>
    <w:rsid w:val="004868CE"/>
    <w:rsid w:val="004B706E"/>
    <w:rsid w:val="004C6BAC"/>
    <w:rsid w:val="004D06E1"/>
    <w:rsid w:val="004D7811"/>
    <w:rsid w:val="00555FBC"/>
    <w:rsid w:val="00562E7A"/>
    <w:rsid w:val="00571187"/>
    <w:rsid w:val="005735F9"/>
    <w:rsid w:val="005761D3"/>
    <w:rsid w:val="00585357"/>
    <w:rsid w:val="0059575F"/>
    <w:rsid w:val="005A2E46"/>
    <w:rsid w:val="005D1984"/>
    <w:rsid w:val="005D5AE9"/>
    <w:rsid w:val="005E0D1A"/>
    <w:rsid w:val="005E40F9"/>
    <w:rsid w:val="0061734A"/>
    <w:rsid w:val="006B26CC"/>
    <w:rsid w:val="006C4003"/>
    <w:rsid w:val="006D2444"/>
    <w:rsid w:val="006D3AFF"/>
    <w:rsid w:val="006D71F7"/>
    <w:rsid w:val="006F1DB1"/>
    <w:rsid w:val="007078CE"/>
    <w:rsid w:val="00711192"/>
    <w:rsid w:val="007128B6"/>
    <w:rsid w:val="00715E41"/>
    <w:rsid w:val="00744527"/>
    <w:rsid w:val="0077357A"/>
    <w:rsid w:val="00791B37"/>
    <w:rsid w:val="007922BB"/>
    <w:rsid w:val="007C2678"/>
    <w:rsid w:val="007E481C"/>
    <w:rsid w:val="007E50D7"/>
    <w:rsid w:val="00800007"/>
    <w:rsid w:val="00813B88"/>
    <w:rsid w:val="008207EB"/>
    <w:rsid w:val="0083739B"/>
    <w:rsid w:val="008612B0"/>
    <w:rsid w:val="00881C19"/>
    <w:rsid w:val="00890DDD"/>
    <w:rsid w:val="00891B2C"/>
    <w:rsid w:val="008A26FD"/>
    <w:rsid w:val="008B545E"/>
    <w:rsid w:val="008B777A"/>
    <w:rsid w:val="008C01D7"/>
    <w:rsid w:val="008C0A5F"/>
    <w:rsid w:val="008C317C"/>
    <w:rsid w:val="008D78AE"/>
    <w:rsid w:val="008F75E1"/>
    <w:rsid w:val="00921760"/>
    <w:rsid w:val="00922F7C"/>
    <w:rsid w:val="00932182"/>
    <w:rsid w:val="00940E1A"/>
    <w:rsid w:val="0097150E"/>
    <w:rsid w:val="00987E56"/>
    <w:rsid w:val="009A0084"/>
    <w:rsid w:val="009C09C2"/>
    <w:rsid w:val="009C2970"/>
    <w:rsid w:val="009D024D"/>
    <w:rsid w:val="009E19C2"/>
    <w:rsid w:val="00A2050D"/>
    <w:rsid w:val="00A3039B"/>
    <w:rsid w:val="00A3610B"/>
    <w:rsid w:val="00A51C2B"/>
    <w:rsid w:val="00A57DAF"/>
    <w:rsid w:val="00A70ECD"/>
    <w:rsid w:val="00A73869"/>
    <w:rsid w:val="00A95CB1"/>
    <w:rsid w:val="00AA1452"/>
    <w:rsid w:val="00AB56E8"/>
    <w:rsid w:val="00AD1E54"/>
    <w:rsid w:val="00AD41B0"/>
    <w:rsid w:val="00B11943"/>
    <w:rsid w:val="00B133BC"/>
    <w:rsid w:val="00B217D0"/>
    <w:rsid w:val="00B219E0"/>
    <w:rsid w:val="00B446A0"/>
    <w:rsid w:val="00B61F75"/>
    <w:rsid w:val="00B6466A"/>
    <w:rsid w:val="00B64F86"/>
    <w:rsid w:val="00B71908"/>
    <w:rsid w:val="00B752D3"/>
    <w:rsid w:val="00BB3629"/>
    <w:rsid w:val="00BC6F8C"/>
    <w:rsid w:val="00BD2970"/>
    <w:rsid w:val="00BF44A9"/>
    <w:rsid w:val="00C13DF2"/>
    <w:rsid w:val="00C22882"/>
    <w:rsid w:val="00C61275"/>
    <w:rsid w:val="00C712AC"/>
    <w:rsid w:val="00C7415C"/>
    <w:rsid w:val="00C84F22"/>
    <w:rsid w:val="00C86838"/>
    <w:rsid w:val="00CA2B95"/>
    <w:rsid w:val="00CC2DEA"/>
    <w:rsid w:val="00CC5A5D"/>
    <w:rsid w:val="00CC6657"/>
    <w:rsid w:val="00CD17F9"/>
    <w:rsid w:val="00CD7EA3"/>
    <w:rsid w:val="00CE440E"/>
    <w:rsid w:val="00D0622C"/>
    <w:rsid w:val="00D2153C"/>
    <w:rsid w:val="00D33F2B"/>
    <w:rsid w:val="00D40E8D"/>
    <w:rsid w:val="00D50770"/>
    <w:rsid w:val="00D64EEA"/>
    <w:rsid w:val="00D66A05"/>
    <w:rsid w:val="00D72644"/>
    <w:rsid w:val="00D8670F"/>
    <w:rsid w:val="00DC224A"/>
    <w:rsid w:val="00DC6B68"/>
    <w:rsid w:val="00DD6010"/>
    <w:rsid w:val="00DE3ABF"/>
    <w:rsid w:val="00DF4F48"/>
    <w:rsid w:val="00E113BC"/>
    <w:rsid w:val="00E23DC4"/>
    <w:rsid w:val="00E34A63"/>
    <w:rsid w:val="00E4741D"/>
    <w:rsid w:val="00E65E40"/>
    <w:rsid w:val="00E71739"/>
    <w:rsid w:val="00E72856"/>
    <w:rsid w:val="00E74C51"/>
    <w:rsid w:val="00E75D9B"/>
    <w:rsid w:val="00E83B96"/>
    <w:rsid w:val="00E94705"/>
    <w:rsid w:val="00EA24EE"/>
    <w:rsid w:val="00EA45E6"/>
    <w:rsid w:val="00EB43C8"/>
    <w:rsid w:val="00ED02FB"/>
    <w:rsid w:val="00EF407B"/>
    <w:rsid w:val="00EF7F73"/>
    <w:rsid w:val="00F000FA"/>
    <w:rsid w:val="00F06A5C"/>
    <w:rsid w:val="00F35091"/>
    <w:rsid w:val="00F465AE"/>
    <w:rsid w:val="00F46B2F"/>
    <w:rsid w:val="00F630C9"/>
    <w:rsid w:val="00F67240"/>
    <w:rsid w:val="00F82F01"/>
    <w:rsid w:val="00F85BC3"/>
    <w:rsid w:val="00FA17B1"/>
    <w:rsid w:val="00FB6A13"/>
    <w:rsid w:val="00FC09CF"/>
    <w:rsid w:val="00FD246B"/>
    <w:rsid w:val="00FD3D0C"/>
    <w:rsid w:val="00FF3EA8"/>
    <w:rsid w:val="00FF65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5192259D-E07E-499F-B81C-80448DDC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133BC"/>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EA45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Text"/>
    <w:link w:val="Heading2Char"/>
    <w:uiPriority w:val="9"/>
    <w:qFormat/>
    <w:rsid w:val="00940E1A"/>
    <w:pPr>
      <w:keepNext/>
      <w:keepLines/>
      <w:spacing w:before="360" w:after="240"/>
      <w:outlineLvl w:val="1"/>
    </w:pPr>
    <w:rPr>
      <w:rFonts w:ascii="Arial Bold" w:eastAsia="Times New Roman" w:hAnsi="Arial Bold" w:cs="Times New Roman"/>
      <w:b/>
      <w:color w:val="0B9444"/>
      <w:sz w:val="26"/>
      <w:szCs w:val="20"/>
      <w:lang w:eastAsia="en-GB"/>
    </w:rPr>
  </w:style>
  <w:style w:type="paragraph" w:styleId="Heading3">
    <w:name w:val="heading 3"/>
    <w:basedOn w:val="Normal"/>
    <w:next w:val="Normal"/>
    <w:link w:val="Heading3Char"/>
    <w:uiPriority w:val="9"/>
    <w:qFormat/>
    <w:rsid w:val="00940E1A"/>
    <w:pPr>
      <w:keepNext/>
      <w:keepLines/>
      <w:spacing w:before="360" w:after="240"/>
      <w:outlineLvl w:val="2"/>
    </w:pPr>
    <w:rPr>
      <w:rFonts w:eastAsiaTheme="majorEastAsia" w:cstheme="majorBidi"/>
      <w:b/>
      <w:color w:val="0B94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133BC"/>
    <w:rPr>
      <w:color w:val="0B9444"/>
      <w:u w:val="none"/>
    </w:rPr>
  </w:style>
  <w:style w:type="paragraph" w:styleId="ListParagraph">
    <w:name w:val="List Paragraph"/>
    <w:basedOn w:val="Normal"/>
    <w:uiPriority w:val="34"/>
    <w:rsid w:val="00A57DAF"/>
    <w:pPr>
      <w:ind w:left="720"/>
      <w:contextualSpacing/>
    </w:pPr>
    <w:rPr>
      <w:rFonts w:asciiTheme="minorHAnsi" w:eastAsiaTheme="minorHAnsi" w:hAnsiTheme="minorHAnsi" w:cstheme="minorBidi"/>
      <w:szCs w:val="22"/>
      <w:lang w:eastAsia="en-US"/>
    </w:rPr>
  </w:style>
  <w:style w:type="character" w:styleId="CommentReference">
    <w:name w:val="annotation reference"/>
    <w:basedOn w:val="DefaultParagraphFont"/>
    <w:uiPriority w:val="99"/>
    <w:semiHidden/>
    <w:unhideWhenUsed/>
    <w:rsid w:val="00A57DAF"/>
    <w:rPr>
      <w:sz w:val="16"/>
      <w:szCs w:val="16"/>
    </w:rPr>
  </w:style>
  <w:style w:type="paragraph" w:styleId="CommentText">
    <w:name w:val="annotation text"/>
    <w:basedOn w:val="Normal"/>
    <w:link w:val="CommentTextChar"/>
    <w:uiPriority w:val="99"/>
    <w:unhideWhenUsed/>
    <w:rsid w:val="00A57DAF"/>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A57DAF"/>
    <w:rPr>
      <w:sz w:val="20"/>
      <w:szCs w:val="20"/>
    </w:rPr>
  </w:style>
  <w:style w:type="paragraph" w:styleId="BalloonText">
    <w:name w:val="Balloon Text"/>
    <w:basedOn w:val="Normal"/>
    <w:link w:val="BalloonTextChar"/>
    <w:uiPriority w:val="99"/>
    <w:semiHidden/>
    <w:unhideWhenUsed/>
    <w:rsid w:val="00A57DAF"/>
    <w:rPr>
      <w:rFonts w:ascii="Tahoma" w:hAnsi="Tahoma" w:cs="Tahoma"/>
      <w:sz w:val="16"/>
      <w:szCs w:val="16"/>
    </w:rPr>
  </w:style>
  <w:style w:type="character" w:customStyle="1" w:styleId="BalloonTextChar">
    <w:name w:val="Balloon Text Char"/>
    <w:basedOn w:val="DefaultParagraphFont"/>
    <w:link w:val="BalloonText"/>
    <w:uiPriority w:val="99"/>
    <w:semiHidden/>
    <w:rsid w:val="00A57DAF"/>
    <w:rPr>
      <w:rFonts w:ascii="Tahoma" w:eastAsia="Times New Roman" w:hAnsi="Tahoma" w:cs="Tahoma"/>
      <w:sz w:val="16"/>
      <w:szCs w:val="16"/>
      <w:lang w:eastAsia="en-GB"/>
    </w:rPr>
  </w:style>
  <w:style w:type="paragraph" w:styleId="BodyText">
    <w:name w:val="Body Text"/>
    <w:basedOn w:val="Normal"/>
    <w:link w:val="BodyTextChar"/>
    <w:qFormat/>
    <w:rsid w:val="00940E1A"/>
    <w:pPr>
      <w:spacing w:after="240"/>
    </w:pPr>
  </w:style>
  <w:style w:type="character" w:customStyle="1" w:styleId="BodyTextChar">
    <w:name w:val="Body Text Char"/>
    <w:basedOn w:val="DefaultParagraphFont"/>
    <w:link w:val="BodyText"/>
    <w:rsid w:val="00940E1A"/>
    <w:rPr>
      <w:rFonts w:ascii="Arial" w:eastAsia="Times New Roman" w:hAnsi="Arial" w:cs="Times New Roman"/>
      <w:szCs w:val="24"/>
      <w:lang w:eastAsia="en-GB"/>
    </w:rPr>
  </w:style>
  <w:style w:type="character" w:styleId="FollowedHyperlink">
    <w:name w:val="FollowedHyperlink"/>
    <w:basedOn w:val="Hyperlink"/>
    <w:uiPriority w:val="99"/>
    <w:semiHidden/>
    <w:unhideWhenUsed/>
    <w:rsid w:val="00B133BC"/>
    <w:rPr>
      <w:color w:val="0B9444"/>
      <w:u w:val="none"/>
    </w:rPr>
  </w:style>
  <w:style w:type="table" w:styleId="TableGrid">
    <w:name w:val="Table Grid"/>
    <w:basedOn w:val="TableNormal"/>
    <w:rsid w:val="00E2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791B37"/>
    <w:pPr>
      <w:spacing w:after="120" w:line="480" w:lineRule="auto"/>
    </w:pPr>
  </w:style>
  <w:style w:type="character" w:customStyle="1" w:styleId="BodyText2Char">
    <w:name w:val="Body Text 2 Char"/>
    <w:basedOn w:val="DefaultParagraphFont"/>
    <w:link w:val="BodyText2"/>
    <w:uiPriority w:val="99"/>
    <w:rsid w:val="00791B37"/>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40E1A"/>
    <w:rPr>
      <w:rFonts w:ascii="Arial" w:eastAsiaTheme="majorEastAsia" w:hAnsi="Arial" w:cstheme="majorBidi"/>
      <w:b/>
      <w:color w:val="0B9444"/>
      <w:szCs w:val="26"/>
      <w:lang w:eastAsia="en-GB"/>
    </w:rPr>
  </w:style>
  <w:style w:type="character" w:customStyle="1" w:styleId="UnresolvedMention1">
    <w:name w:val="Unresolved Mention1"/>
    <w:basedOn w:val="DefaultParagraphFont"/>
    <w:uiPriority w:val="99"/>
    <w:semiHidden/>
    <w:unhideWhenUsed/>
    <w:rsid w:val="00DF4F48"/>
    <w:rPr>
      <w:color w:val="808080"/>
      <w:shd w:val="clear" w:color="auto" w:fill="E6E6E6"/>
    </w:rPr>
  </w:style>
  <w:style w:type="character" w:customStyle="1" w:styleId="Heading1Char">
    <w:name w:val="Heading 1 Char"/>
    <w:basedOn w:val="DefaultParagraphFont"/>
    <w:link w:val="Heading1"/>
    <w:uiPriority w:val="9"/>
    <w:rsid w:val="00EA45E6"/>
    <w:rPr>
      <w:rFonts w:asciiTheme="majorHAnsi" w:eastAsiaTheme="majorEastAsia" w:hAnsiTheme="majorHAnsi" w:cstheme="majorBidi"/>
      <w:b/>
      <w:bCs/>
      <w:color w:val="365F91" w:themeColor="accent1" w:themeShade="BF"/>
      <w:sz w:val="28"/>
      <w:szCs w:val="28"/>
      <w:lang w:eastAsia="en-GB"/>
    </w:rPr>
  </w:style>
  <w:style w:type="paragraph" w:styleId="Header">
    <w:name w:val="header"/>
    <w:basedOn w:val="Normal"/>
    <w:link w:val="HeaderChar"/>
    <w:uiPriority w:val="99"/>
    <w:rsid w:val="00EA45E6"/>
    <w:pPr>
      <w:tabs>
        <w:tab w:val="center" w:pos="4153"/>
        <w:tab w:val="right" w:pos="8306"/>
      </w:tabs>
    </w:pPr>
    <w:rPr>
      <w:rFonts w:ascii="Garamond" w:hAnsi="Garamond"/>
      <w:szCs w:val="20"/>
    </w:rPr>
  </w:style>
  <w:style w:type="character" w:customStyle="1" w:styleId="HeaderChar">
    <w:name w:val="Header Char"/>
    <w:basedOn w:val="DefaultParagraphFont"/>
    <w:link w:val="Header"/>
    <w:uiPriority w:val="99"/>
    <w:rsid w:val="00EA45E6"/>
    <w:rPr>
      <w:rFonts w:ascii="Garamond" w:eastAsia="Times New Roman" w:hAnsi="Garamond" w:cs="Times New Roman"/>
      <w:sz w:val="24"/>
      <w:szCs w:val="20"/>
      <w:lang w:eastAsia="en-GB"/>
    </w:rPr>
  </w:style>
  <w:style w:type="paragraph" w:styleId="CommentSubject">
    <w:name w:val="annotation subject"/>
    <w:basedOn w:val="CommentText"/>
    <w:next w:val="CommentText"/>
    <w:link w:val="CommentSubjectChar"/>
    <w:uiPriority w:val="99"/>
    <w:semiHidden/>
    <w:unhideWhenUsed/>
    <w:rsid w:val="008207EB"/>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8207EB"/>
    <w:rPr>
      <w:rFonts w:ascii="Times New Roman" w:eastAsia="Times New Roman" w:hAnsi="Times New Roman" w:cs="Times New Roman"/>
      <w:b/>
      <w:bCs/>
      <w:sz w:val="20"/>
      <w:szCs w:val="20"/>
      <w:lang w:eastAsia="en-GB"/>
    </w:rPr>
  </w:style>
  <w:style w:type="paragraph" w:styleId="Footer">
    <w:name w:val="footer"/>
    <w:basedOn w:val="Normal"/>
    <w:link w:val="FooterChar"/>
    <w:uiPriority w:val="99"/>
    <w:unhideWhenUsed/>
    <w:rsid w:val="0043411B"/>
    <w:pPr>
      <w:tabs>
        <w:tab w:val="center" w:pos="4513"/>
        <w:tab w:val="right" w:pos="9026"/>
      </w:tabs>
    </w:pPr>
  </w:style>
  <w:style w:type="character" w:customStyle="1" w:styleId="FooterChar">
    <w:name w:val="Footer Char"/>
    <w:basedOn w:val="DefaultParagraphFont"/>
    <w:link w:val="Footer"/>
    <w:uiPriority w:val="99"/>
    <w:rsid w:val="0043411B"/>
    <w:rPr>
      <w:rFonts w:ascii="Times New Roman" w:eastAsia="Times New Roman" w:hAnsi="Times New Roman" w:cs="Times New Roman"/>
      <w:sz w:val="24"/>
      <w:szCs w:val="24"/>
      <w:lang w:eastAsia="en-GB"/>
    </w:rPr>
  </w:style>
  <w:style w:type="paragraph" w:styleId="Title">
    <w:name w:val="Title"/>
    <w:next w:val="Normal"/>
    <w:link w:val="TitleChar"/>
    <w:uiPriority w:val="10"/>
    <w:rsid w:val="00940E1A"/>
    <w:pPr>
      <w:spacing w:after="720"/>
      <w:contextualSpacing/>
    </w:pPr>
    <w:rPr>
      <w:rFonts w:ascii="Arial" w:eastAsiaTheme="majorEastAsia" w:hAnsi="Arial" w:cstheme="majorBidi"/>
      <w:b/>
      <w:color w:val="0B9444"/>
      <w:sz w:val="56"/>
      <w:szCs w:val="56"/>
      <w:lang w:eastAsia="en-GB"/>
    </w:rPr>
  </w:style>
  <w:style w:type="character" w:customStyle="1" w:styleId="TitleChar">
    <w:name w:val="Title Char"/>
    <w:basedOn w:val="DefaultParagraphFont"/>
    <w:link w:val="Title"/>
    <w:uiPriority w:val="10"/>
    <w:rsid w:val="00940E1A"/>
    <w:rPr>
      <w:rFonts w:ascii="Arial" w:eastAsiaTheme="majorEastAsia" w:hAnsi="Arial" w:cstheme="majorBidi"/>
      <w:b/>
      <w:color w:val="0B9444"/>
      <w:sz w:val="56"/>
      <w:szCs w:val="56"/>
      <w:lang w:eastAsia="en-GB"/>
    </w:rPr>
  </w:style>
  <w:style w:type="paragraph" w:styleId="Subtitle">
    <w:name w:val="Subtitle"/>
    <w:next w:val="Normal"/>
    <w:link w:val="SubtitleChar"/>
    <w:uiPriority w:val="11"/>
    <w:rsid w:val="00940E1A"/>
    <w:pPr>
      <w:numPr>
        <w:ilvl w:val="1"/>
      </w:numPr>
      <w:spacing w:after="240"/>
    </w:pPr>
    <w:rPr>
      <w:rFonts w:ascii="Arial Bold" w:eastAsiaTheme="minorEastAsia" w:hAnsi="Arial Bold"/>
      <w:b/>
      <w:sz w:val="32"/>
      <w:lang w:eastAsia="en-GB"/>
    </w:rPr>
  </w:style>
  <w:style w:type="character" w:customStyle="1" w:styleId="SubtitleChar">
    <w:name w:val="Subtitle Char"/>
    <w:basedOn w:val="DefaultParagraphFont"/>
    <w:link w:val="Subtitle"/>
    <w:uiPriority w:val="11"/>
    <w:rsid w:val="00940E1A"/>
    <w:rPr>
      <w:rFonts w:ascii="Arial Bold" w:eastAsiaTheme="minorEastAsia" w:hAnsi="Arial Bold"/>
      <w:b/>
      <w:sz w:val="32"/>
      <w:lang w:eastAsia="en-GB"/>
    </w:rPr>
  </w:style>
  <w:style w:type="character" w:customStyle="1" w:styleId="Heading2Char">
    <w:name w:val="Heading 2 Char"/>
    <w:basedOn w:val="DefaultParagraphFont"/>
    <w:link w:val="Heading2"/>
    <w:uiPriority w:val="9"/>
    <w:rsid w:val="00940E1A"/>
    <w:rPr>
      <w:rFonts w:ascii="Arial Bold" w:eastAsia="Times New Roman" w:hAnsi="Arial Bold" w:cs="Times New Roman"/>
      <w:b/>
      <w:color w:val="0B9444"/>
      <w:sz w:val="26"/>
      <w:szCs w:val="20"/>
      <w:lang w:eastAsia="en-GB"/>
    </w:rPr>
  </w:style>
  <w:style w:type="paragraph" w:styleId="ListBullet">
    <w:name w:val="List Bullet"/>
    <w:rsid w:val="00006C2F"/>
    <w:pPr>
      <w:numPr>
        <w:numId w:val="1"/>
      </w:numPr>
      <w:spacing w:after="240"/>
    </w:pPr>
    <w:rPr>
      <w:rFonts w:ascii="Arial" w:eastAsia="Times New Roman" w:hAnsi="Arial" w:cs="Times New Roman"/>
      <w:szCs w:val="24"/>
      <w:lang w:eastAsia="en-GB"/>
    </w:rPr>
  </w:style>
  <w:style w:type="paragraph" w:styleId="ListBullet2">
    <w:name w:val="List Bullet 2"/>
    <w:basedOn w:val="Normal"/>
    <w:rsid w:val="00006C2F"/>
    <w:pPr>
      <w:numPr>
        <w:numId w:val="2"/>
      </w:numPr>
      <w:tabs>
        <w:tab w:val="clear" w:pos="643"/>
      </w:tabs>
      <w:spacing w:after="240"/>
      <w:ind w:left="714" w:hanging="357"/>
    </w:pPr>
    <w:rPr>
      <w:rFonts w:cs="Arial"/>
      <w:szCs w:val="22"/>
    </w:rPr>
  </w:style>
  <w:style w:type="paragraph" w:styleId="FootnoteText">
    <w:name w:val="footnote text"/>
    <w:basedOn w:val="Normal"/>
    <w:link w:val="FootnoteTextChar"/>
    <w:uiPriority w:val="99"/>
    <w:semiHidden/>
    <w:unhideWhenUsed/>
    <w:rsid w:val="000917F8"/>
    <w:rPr>
      <w:sz w:val="20"/>
      <w:szCs w:val="20"/>
    </w:rPr>
  </w:style>
  <w:style w:type="character" w:customStyle="1" w:styleId="FootnoteTextChar">
    <w:name w:val="Footnote Text Char"/>
    <w:basedOn w:val="DefaultParagraphFont"/>
    <w:link w:val="FootnoteText"/>
    <w:uiPriority w:val="99"/>
    <w:semiHidden/>
    <w:rsid w:val="000917F8"/>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0917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cast-resources-for-the-crime-prevention-indu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recommended-standards-for-the-cctv-indust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surveillance-camera-code-of-practice" TargetMode="External"/><Relationship Id="rId4" Type="http://schemas.openxmlformats.org/officeDocument/2006/relationships/settings" Target="settings.xml"/><Relationship Id="rId9" Type="http://schemas.openxmlformats.org/officeDocument/2006/relationships/hyperlink" Target="https://www.gov.uk/government/publications/surveillance-camera-code-of-prac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37CDD-0A5A-4FBC-9FD9-99DC08BB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F7B0E4BA</Template>
  <TotalTime>1</TotalTime>
  <Pages>12</Pages>
  <Words>4610</Words>
  <Characters>26280</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Passport to Compliance. Stage 3 - Implementation</vt:lpstr>
    </vt:vector>
  </TitlesOfParts>
  <Manager>Surveillance Camera Commissioner</Manager>
  <Company>Surveillance Camera Commissioner</Company>
  <LinksUpToDate>false</LinksUpToDate>
  <CharactersWithSpaces>30829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Passport to Compliance. Stage 3 - Implementation</dc:title>
  <dc:subject>Passport to Compliance. Stage 3 - Implementation</dc:subject>
  <dc:creator>Surveillance Camera Commissioner</dc:creator>
  <cp:keywords>Surveillance; Camera; Commissioner; Passport; Compliance; Stage 3; Implementation;</cp:keywords>
  <cp:lastModifiedBy>Patel Minal ( Amin )</cp:lastModifiedBy>
  <cp:revision>2</cp:revision>
  <cp:lastPrinted>2018-11-09T16:08:00Z</cp:lastPrinted>
  <dcterms:created xsi:type="dcterms:W3CDTF">2018-11-09T16:13:00Z</dcterms:created>
  <dcterms:modified xsi:type="dcterms:W3CDTF">2018-11-09T16:13:00Z</dcterms:modified>
</cp:coreProperties>
</file>