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5C" w:rsidRPr="0068439C" w:rsidRDefault="00AA505C">
      <w:pPr>
        <w:rPr>
          <w:rFonts w:cs="Courier New"/>
          <w:b/>
          <w:color w:val="000000"/>
        </w:rPr>
      </w:pPr>
      <w:r w:rsidRPr="0068439C">
        <w:rPr>
          <w:rFonts w:cs="Courier New"/>
          <w:b/>
          <w:color w:val="000000"/>
        </w:rPr>
        <w:tab/>
      </w:r>
      <w:r w:rsidRPr="0068439C">
        <w:rPr>
          <w:rFonts w:cs="Courier New"/>
          <w:b/>
          <w:color w:val="000000"/>
        </w:rPr>
        <w:tab/>
      </w:r>
      <w:r w:rsidRPr="0068439C">
        <w:rPr>
          <w:rFonts w:cs="Courier New"/>
          <w:b/>
          <w:color w:val="000000"/>
        </w:rPr>
        <w:tab/>
      </w:r>
      <w:r w:rsidRPr="0068439C">
        <w:rPr>
          <w:rFonts w:cs="Courier New"/>
          <w:b/>
          <w:color w:val="000000"/>
        </w:rPr>
        <w:tab/>
      </w:r>
      <w:r w:rsidRPr="0068439C">
        <w:rPr>
          <w:rFonts w:cs="Courier New"/>
          <w:b/>
          <w:color w:val="000000"/>
        </w:rPr>
        <w:tab/>
      </w:r>
      <w:r w:rsidRPr="0068439C">
        <w:rPr>
          <w:rFonts w:cs="Courier New"/>
          <w:b/>
          <w:color w:val="000000"/>
        </w:rPr>
        <w:tab/>
      </w:r>
      <w:r w:rsidRPr="0068439C">
        <w:rPr>
          <w:rFonts w:cs="Courier New"/>
          <w:b/>
          <w:color w:val="000000"/>
        </w:rPr>
        <w:tab/>
      </w:r>
      <w:r w:rsidRPr="0068439C">
        <w:rPr>
          <w:rFonts w:cs="Courier New"/>
          <w:b/>
          <w:color w:val="000000"/>
        </w:rPr>
        <w:tab/>
      </w:r>
      <w:r w:rsidRPr="0068439C">
        <w:rPr>
          <w:rFonts w:cs="Courier New"/>
          <w:b/>
          <w:color w:val="000000"/>
        </w:rPr>
        <w:tab/>
        <w:t xml:space="preserve">No: </w:t>
      </w:r>
      <w:bookmarkStart w:id="0" w:name="office_certificate_n"/>
      <w:r w:rsidRPr="002C0538">
        <w:rPr>
          <w:rFonts w:cs="Courier New"/>
          <w:color w:val="000000"/>
        </w:rPr>
        <w:fldChar w:fldCharType="begin">
          <w:ffData>
            <w:name w:val="office_certificate_n"/>
            <w:enabled w:val="0"/>
            <w:calcOnExit w:val="0"/>
            <w:textInput>
              <w:default w:val="............."/>
              <w:maxLength w:val="13"/>
            </w:textInput>
          </w:ffData>
        </w:fldChar>
      </w:r>
      <w:r w:rsidRPr="002C0538">
        <w:rPr>
          <w:rFonts w:cs="Courier New"/>
          <w:color w:val="000000"/>
        </w:rPr>
        <w:instrText xml:space="preserve"> FORMTEXT </w:instrText>
      </w:r>
      <w:r w:rsidRPr="002C0538">
        <w:rPr>
          <w:rFonts w:cs="Courier New"/>
          <w:color w:val="000000"/>
        </w:rPr>
      </w:r>
      <w:r w:rsidRPr="002C0538">
        <w:rPr>
          <w:rFonts w:cs="Courier New"/>
          <w:color w:val="000000"/>
        </w:rPr>
        <w:fldChar w:fldCharType="separate"/>
      </w:r>
      <w:r w:rsidRPr="002C0538">
        <w:rPr>
          <w:rFonts w:cs="Courier New"/>
          <w:color w:val="000000"/>
        </w:rPr>
        <w:t>.............</w:t>
      </w:r>
      <w:r w:rsidRPr="002C0538">
        <w:rPr>
          <w:rFonts w:cs="Courier New"/>
          <w:color w:val="000000"/>
        </w:rPr>
        <w:fldChar w:fldCharType="end"/>
      </w:r>
      <w:bookmarkEnd w:id="0"/>
    </w:p>
    <w:p w:rsidR="00AA505C" w:rsidRPr="0068439C" w:rsidRDefault="00AA505C">
      <w:pPr>
        <w:rPr>
          <w:rFonts w:cs="Courier New"/>
          <w:b/>
          <w:color w:val="000000"/>
        </w:rPr>
      </w:pPr>
    </w:p>
    <w:p w:rsidR="00AA505C" w:rsidRPr="0068439C" w:rsidRDefault="00AA505C">
      <w:pPr>
        <w:rPr>
          <w:rFonts w:cs="Courier New"/>
          <w:b/>
          <w:color w:val="000000"/>
        </w:rPr>
      </w:pPr>
    </w:p>
    <w:p w:rsidR="00AA505C" w:rsidRPr="0068439C" w:rsidRDefault="00AA505C">
      <w:pPr>
        <w:rPr>
          <w:rFonts w:cs="Courier New"/>
          <w:b/>
          <w:color w:val="000000"/>
        </w:rPr>
      </w:pPr>
      <w:r w:rsidRPr="0068439C">
        <w:rPr>
          <w:rFonts w:cs="Courier New"/>
          <w:b/>
        </w:rPr>
        <w:t xml:space="preserve">EXPORT OF DAIRY PRODUCTS TO </w:t>
      </w:r>
      <w:r w:rsidR="00731528">
        <w:rPr>
          <w:rFonts w:cs="Courier New"/>
          <w:b/>
        </w:rPr>
        <w:t>MOZAMBIQUE</w:t>
      </w:r>
      <w:r w:rsidRPr="0068439C">
        <w:rPr>
          <w:rFonts w:cs="Courier New"/>
          <w:b/>
          <w:color w:val="000000"/>
        </w:rPr>
        <w:t xml:space="preserve"> - </w:t>
      </w:r>
      <w:r w:rsidR="00BB22F9" w:rsidRPr="00BB22F9">
        <w:rPr>
          <w:rFonts w:cs="Courier New"/>
          <w:b/>
        </w:rPr>
        <w:t>7645</w:t>
      </w:r>
      <w:r w:rsidRPr="00BB22F9">
        <w:rPr>
          <w:rFonts w:cs="Courier New"/>
          <w:b/>
        </w:rPr>
        <w:t>EHC</w:t>
      </w:r>
      <w:r w:rsidRPr="0068439C">
        <w:rPr>
          <w:rFonts w:cs="Courier New"/>
          <w:b/>
          <w:color w:val="000000"/>
        </w:rPr>
        <w:tab/>
      </w:r>
      <w:r w:rsidRPr="0068439C">
        <w:rPr>
          <w:rFonts w:cs="Courier New"/>
          <w:b/>
          <w:color w:val="000000"/>
        </w:rPr>
        <w:tab/>
      </w:r>
      <w:r w:rsidRPr="0068439C">
        <w:rPr>
          <w:rFonts w:cs="Courier New"/>
          <w:b/>
          <w:color w:val="000000"/>
        </w:rPr>
        <w:tab/>
      </w:r>
    </w:p>
    <w:p w:rsidR="00AA505C" w:rsidRPr="0068439C" w:rsidRDefault="00AA505C">
      <w:pPr>
        <w:rPr>
          <w:rFonts w:cs="Courier New"/>
          <w:b/>
          <w:color w:val="000000"/>
        </w:rPr>
      </w:pPr>
    </w:p>
    <w:p w:rsidR="00AA505C" w:rsidRPr="008F69F0" w:rsidRDefault="00AA505C">
      <w:pPr>
        <w:rPr>
          <w:rFonts w:cs="Courier New"/>
        </w:rPr>
      </w:pPr>
      <w:r w:rsidRPr="0068439C">
        <w:rPr>
          <w:rFonts w:cs="Courier New"/>
          <w:b/>
        </w:rPr>
        <w:t>NOTES FOR GUIDANCE OF THE CERTIFYING OFFICIAL VETERINARIAN</w:t>
      </w:r>
    </w:p>
    <w:p w:rsidR="00692CC7" w:rsidRPr="0068439C" w:rsidRDefault="00692CC7">
      <w:pPr>
        <w:rPr>
          <w:rFonts w:cs="Courier New"/>
          <w:b/>
          <w:color w:val="000000"/>
        </w:rPr>
      </w:pPr>
    </w:p>
    <w:p w:rsidR="00A8715E" w:rsidRPr="0068439C" w:rsidRDefault="00A8715E">
      <w:pPr>
        <w:rPr>
          <w:rFonts w:cs="Courier New"/>
        </w:rPr>
      </w:pPr>
      <w:r w:rsidRPr="0068439C">
        <w:rPr>
          <w:rFonts w:cs="Courier New"/>
          <w:b/>
        </w:rPr>
        <w:t>Associated Documents:</w:t>
      </w:r>
      <w:r w:rsidR="002D1F02" w:rsidRPr="0068439C">
        <w:rPr>
          <w:rFonts w:cs="Courier New"/>
        </w:rPr>
        <w:t xml:space="preserve"> </w:t>
      </w:r>
      <w:r w:rsidR="00BB22F9" w:rsidRPr="00BB22F9">
        <w:rPr>
          <w:rFonts w:cs="Courier New"/>
        </w:rPr>
        <w:t>7645</w:t>
      </w:r>
      <w:r w:rsidR="002D1F02" w:rsidRPr="00BB22F9">
        <w:rPr>
          <w:rFonts w:cs="Courier New"/>
        </w:rPr>
        <w:t>EHC</w:t>
      </w:r>
      <w:r w:rsidR="002D1F02" w:rsidRPr="0068439C">
        <w:rPr>
          <w:rFonts w:cs="Courier New"/>
        </w:rPr>
        <w:t xml:space="preserve"> and </w:t>
      </w:r>
      <w:r w:rsidRPr="0068439C">
        <w:rPr>
          <w:rFonts w:cs="Courier New"/>
        </w:rPr>
        <w:t xml:space="preserve">618NDC </w:t>
      </w:r>
    </w:p>
    <w:p w:rsidR="00692CC7" w:rsidRPr="0068439C" w:rsidRDefault="00692CC7">
      <w:pPr>
        <w:rPr>
          <w:rFonts w:cs="Courier New"/>
        </w:rPr>
      </w:pPr>
    </w:p>
    <w:p w:rsidR="00A8715E" w:rsidRDefault="00A8715E" w:rsidP="00A8715E">
      <w:pPr>
        <w:rPr>
          <w:rFonts w:cs="Courier New"/>
          <w:lang w:val="en-US"/>
        </w:rPr>
      </w:pPr>
    </w:p>
    <w:p w:rsidR="00725169" w:rsidRPr="000F23C0" w:rsidRDefault="00725169" w:rsidP="00725169">
      <w:pPr>
        <w:numPr>
          <w:ilvl w:val="0"/>
          <w:numId w:val="13"/>
        </w:numPr>
        <w:ind w:left="567" w:hanging="567"/>
        <w:jc w:val="both"/>
        <w:textAlignment w:val="auto"/>
        <w:rPr>
          <w:rFonts w:cs="Courier New"/>
          <w:b/>
          <w:bCs/>
          <w:u w:val="single"/>
          <w:lang w:val="en-US"/>
        </w:rPr>
      </w:pPr>
      <w:r w:rsidRPr="000F23C0">
        <w:rPr>
          <w:rFonts w:cs="Courier New"/>
          <w:b/>
          <w:bCs/>
          <w:u w:val="single"/>
          <w:lang w:val="en-US"/>
        </w:rPr>
        <w:t>IMPORTANT</w:t>
      </w:r>
    </w:p>
    <w:p w:rsidR="00725169" w:rsidRPr="000F23C0" w:rsidRDefault="00725169" w:rsidP="00725169">
      <w:pPr>
        <w:jc w:val="both"/>
        <w:textAlignment w:val="auto"/>
        <w:rPr>
          <w:rFonts w:cs="Courier New"/>
          <w:b/>
          <w:bCs/>
          <w:u w:val="single"/>
          <w:lang w:val="en-US"/>
        </w:rPr>
      </w:pPr>
    </w:p>
    <w:p w:rsidR="00725169" w:rsidRPr="00725169" w:rsidRDefault="00725169" w:rsidP="008F69F0">
      <w:pPr>
        <w:pStyle w:val="Heading2"/>
        <w:spacing w:before="0"/>
        <w:ind w:left="720"/>
        <w:jc w:val="both"/>
        <w:rPr>
          <w:rFonts w:ascii="Courier New" w:hAnsi="Courier New" w:cs="Courier New"/>
          <w:b w:val="0"/>
          <w:bCs/>
          <w:sz w:val="20"/>
          <w:lang w:val="en-US"/>
        </w:rPr>
      </w:pPr>
      <w:r w:rsidRPr="00725169">
        <w:rPr>
          <w:rFonts w:ascii="Courier New" w:hAnsi="Courier New" w:cs="Courier New"/>
          <w:b w:val="0"/>
          <w:bCs/>
          <w:sz w:val="20"/>
          <w:lang w:val="en-US"/>
        </w:rPr>
        <w:t xml:space="preserve">These NFG notes provide guidance to the Official Veterinarian (OV) and the exporter. They should have been issued to you together with the corresponding export health certificate. The NFG should not be read as a standalone document but in conjunction with the health certificate. </w:t>
      </w:r>
    </w:p>
    <w:p w:rsidR="00725169" w:rsidRDefault="00725169" w:rsidP="00725169"/>
    <w:p w:rsidR="00725169" w:rsidRDefault="00725169" w:rsidP="00725169">
      <w:r>
        <w:tab/>
        <w:t xml:space="preserve">The certificate is issued to the exporter's OV on a 'Cleared' basis.  </w:t>
      </w:r>
      <w:r>
        <w:tab/>
        <w:t xml:space="preserve">This means that it contains all the assurances which Defra believes </w:t>
      </w:r>
      <w:r>
        <w:tab/>
        <w:t xml:space="preserve">that the importing country's authorities would require, but Defra has </w:t>
      </w:r>
      <w:r>
        <w:tab/>
        <w:t xml:space="preserve">not received official confirmation from the importing country that </w:t>
      </w:r>
      <w:r>
        <w:tab/>
        <w:t>the certificate meets all its requirements.</w:t>
      </w:r>
    </w:p>
    <w:p w:rsidR="00725169" w:rsidRPr="00725169" w:rsidRDefault="00725169" w:rsidP="00725169"/>
    <w:p w:rsidR="00725169" w:rsidRPr="00725169" w:rsidRDefault="00725169" w:rsidP="008F69F0">
      <w:pPr>
        <w:pStyle w:val="Heading2"/>
        <w:spacing w:before="0"/>
        <w:ind w:left="720"/>
        <w:jc w:val="both"/>
        <w:rPr>
          <w:rFonts w:ascii="Courier New" w:hAnsi="Courier New" w:cs="Courier New"/>
          <w:bCs/>
          <w:sz w:val="20"/>
          <w:lang w:val="en-US"/>
        </w:rPr>
      </w:pPr>
      <w:r w:rsidRPr="00725169">
        <w:rPr>
          <w:rFonts w:ascii="Courier New" w:hAnsi="Courier New" w:cs="Courier New"/>
          <w:bCs/>
          <w:sz w:val="20"/>
          <w:lang w:val="en-US"/>
        </w:rPr>
        <w:t xml:space="preserve">THEREFORE IF EXPORTERS CHOOSE TO USE THIS CERTIFICATE, THEY WILL BE DOING SO AT THEIR OWN RISK.  THEY ARE STRONGLY ADVISED TO CHECK WITH </w:t>
      </w:r>
      <w:proofErr w:type="gramStart"/>
      <w:r w:rsidRPr="00725169">
        <w:rPr>
          <w:rFonts w:ascii="Courier New" w:hAnsi="Courier New" w:cs="Courier New"/>
          <w:bCs/>
          <w:sz w:val="20"/>
          <w:lang w:val="en-US"/>
        </w:rPr>
        <w:t>THE COMPETENT AUTHORITY OF THE IMPORTING COUNTRY THAT IT FULLY MEETS THEIR IMPORT REQUIREMENTS.</w:t>
      </w:r>
      <w:proofErr w:type="gramEnd"/>
      <w:r w:rsidRPr="00725169">
        <w:rPr>
          <w:rFonts w:ascii="Courier New" w:hAnsi="Courier New" w:cs="Courier New"/>
          <w:bCs/>
          <w:sz w:val="20"/>
          <w:lang w:val="en-US"/>
        </w:rPr>
        <w:t xml:space="preserve"> </w:t>
      </w:r>
    </w:p>
    <w:p w:rsidR="000141C8" w:rsidRPr="0068439C" w:rsidRDefault="000141C8" w:rsidP="00A8715E">
      <w:pPr>
        <w:rPr>
          <w:rFonts w:cs="Courier New"/>
          <w:lang w:val="en-US"/>
        </w:rPr>
      </w:pPr>
    </w:p>
    <w:p w:rsidR="00A8715E" w:rsidRPr="0068439C" w:rsidRDefault="00A8715E" w:rsidP="008F69F0">
      <w:pPr>
        <w:numPr>
          <w:ilvl w:val="0"/>
          <w:numId w:val="13"/>
        </w:numPr>
        <w:spacing w:line="360" w:lineRule="auto"/>
        <w:rPr>
          <w:rFonts w:cs="Courier New"/>
          <w:lang w:val="en-US"/>
        </w:rPr>
      </w:pPr>
      <w:r w:rsidRPr="0068439C">
        <w:rPr>
          <w:rFonts w:cs="Courier New"/>
          <w:b/>
          <w:bCs/>
          <w:u w:val="single"/>
          <w:lang w:val="en-US"/>
        </w:rPr>
        <w:t>SCOPE OF THE CERTIFICATE</w:t>
      </w:r>
    </w:p>
    <w:p w:rsidR="00A8715E" w:rsidRPr="0068439C" w:rsidRDefault="00A8715E" w:rsidP="00A8715E">
      <w:pPr>
        <w:ind w:left="720"/>
        <w:rPr>
          <w:rFonts w:cs="Courier New"/>
          <w:lang w:val="en-US"/>
        </w:rPr>
      </w:pPr>
      <w:r w:rsidRPr="0068439C">
        <w:rPr>
          <w:rFonts w:cs="Courier New"/>
          <w:lang w:val="en-US"/>
        </w:rPr>
        <w:t xml:space="preserve">Export health certificate </w:t>
      </w:r>
      <w:r w:rsidR="00BB22F9" w:rsidRPr="00BB22F9">
        <w:rPr>
          <w:rFonts w:cs="Courier New"/>
          <w:lang w:val="en-US"/>
        </w:rPr>
        <w:t>7645</w:t>
      </w:r>
      <w:r w:rsidRPr="00BB22F9">
        <w:rPr>
          <w:rFonts w:cs="Courier New"/>
          <w:lang w:val="en-US"/>
        </w:rPr>
        <w:t xml:space="preserve">EHC </w:t>
      </w:r>
      <w:r w:rsidRPr="0068439C">
        <w:rPr>
          <w:rFonts w:cs="Courier New"/>
          <w:lang w:val="en-US"/>
        </w:rPr>
        <w:t xml:space="preserve">may be used for the export of </w:t>
      </w:r>
      <w:r w:rsidR="00964D10" w:rsidRPr="0068439C">
        <w:rPr>
          <w:rFonts w:cs="Courier New"/>
          <w:lang w:val="en-US"/>
        </w:rPr>
        <w:t>dairy products</w:t>
      </w:r>
      <w:r w:rsidRPr="0068439C">
        <w:rPr>
          <w:rFonts w:cs="Courier New"/>
          <w:lang w:val="en-US"/>
        </w:rPr>
        <w:t xml:space="preserve"> from the United Kingdom to </w:t>
      </w:r>
      <w:r w:rsidR="00731528">
        <w:rPr>
          <w:rFonts w:cs="Courier New"/>
          <w:lang w:val="en-US"/>
        </w:rPr>
        <w:t>Mozambique</w:t>
      </w:r>
      <w:r w:rsidRPr="0068439C">
        <w:rPr>
          <w:rFonts w:cs="Courier New"/>
          <w:lang w:val="en-US"/>
        </w:rPr>
        <w:t xml:space="preserve">.  </w:t>
      </w:r>
    </w:p>
    <w:p w:rsidR="00A8715E" w:rsidRPr="0068439C" w:rsidRDefault="00A8715E" w:rsidP="00A8715E">
      <w:pPr>
        <w:jc w:val="both"/>
        <w:rPr>
          <w:rFonts w:cs="Courier New"/>
          <w:b/>
          <w:bCs/>
          <w:lang w:val="en-US"/>
        </w:rPr>
      </w:pPr>
    </w:p>
    <w:p w:rsidR="00A8715E" w:rsidRPr="0068439C" w:rsidRDefault="00A8715E" w:rsidP="008F69F0">
      <w:pPr>
        <w:numPr>
          <w:ilvl w:val="0"/>
          <w:numId w:val="13"/>
        </w:numPr>
        <w:rPr>
          <w:rFonts w:cs="Courier New"/>
          <w:lang w:val="en-US"/>
        </w:rPr>
      </w:pPr>
      <w:r w:rsidRPr="0068439C">
        <w:rPr>
          <w:rFonts w:cs="Courier New"/>
          <w:b/>
          <w:bCs/>
          <w:u w:val="single"/>
          <w:lang w:val="en-US"/>
        </w:rPr>
        <w:t>CERTIFICATION BY AN OFFICIAL VETERINARIAN (OV)</w:t>
      </w:r>
    </w:p>
    <w:p w:rsidR="00A8715E" w:rsidRPr="0068439C" w:rsidRDefault="00A8715E" w:rsidP="00A8715E">
      <w:pPr>
        <w:ind w:left="786" w:hanging="426"/>
        <w:rPr>
          <w:rFonts w:cs="Courier New"/>
          <w:lang w:val="en-US"/>
        </w:rPr>
      </w:pPr>
      <w:r w:rsidRPr="0068439C">
        <w:rPr>
          <w:rFonts w:cs="Courier New"/>
        </w:rPr>
        <w:tab/>
      </w:r>
      <w:r w:rsidRPr="0068439C">
        <w:rPr>
          <w:rFonts w:cs="Courier New"/>
          <w:lang w:val="en-US"/>
        </w:rPr>
        <w:t xml:space="preserve">This certificate may be signed by a Local Veterinary Inspector appointed by the Department for Environment, Food and Rural Affairs (Defra), Scottish Government, Welsh Government, Department for Rural Affairs, or an </w:t>
      </w:r>
      <w:r w:rsidRPr="0068439C">
        <w:rPr>
          <w:rFonts w:cs="Courier New"/>
        </w:rPr>
        <w:t>Authorised</w:t>
      </w:r>
      <w:r w:rsidRPr="0068439C">
        <w:rPr>
          <w:rFonts w:cs="Courier New"/>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Pr="0068439C">
        <w:rPr>
          <w:rFonts w:cs="Courier New"/>
        </w:rPr>
        <w:t>colour</w:t>
      </w:r>
      <w:r w:rsidRPr="0068439C">
        <w:rPr>
          <w:rFonts w:cs="Courier New"/>
          <w:lang w:val="en-US"/>
        </w:rPr>
        <w:t xml:space="preserve"> </w:t>
      </w:r>
      <w:r w:rsidRPr="0068439C">
        <w:rPr>
          <w:rFonts w:cs="Courier New"/>
          <w:b/>
          <w:lang w:val="en-US"/>
        </w:rPr>
        <w:t>OTHER THAN BLACK</w:t>
      </w:r>
      <w:r w:rsidRPr="0068439C">
        <w:rPr>
          <w:rFonts w:cs="Courier New"/>
          <w:lang w:val="en-US"/>
        </w:rPr>
        <w:t>.</w:t>
      </w:r>
    </w:p>
    <w:p w:rsidR="00A8715E" w:rsidRPr="0068439C" w:rsidRDefault="00A8715E" w:rsidP="00A8715E">
      <w:pPr>
        <w:ind w:left="1080"/>
        <w:jc w:val="right"/>
        <w:rPr>
          <w:rFonts w:cs="Courier New"/>
          <w:lang w:val="en-US"/>
        </w:rPr>
      </w:pPr>
    </w:p>
    <w:p w:rsidR="00F346CC" w:rsidRPr="0068439C" w:rsidRDefault="00A8715E" w:rsidP="00A8715E">
      <w:pPr>
        <w:ind w:left="786"/>
        <w:rPr>
          <w:rFonts w:cs="Courier New"/>
          <w:lang w:val="en-US"/>
        </w:rPr>
      </w:pPr>
      <w:r w:rsidRPr="0068439C">
        <w:rPr>
          <w:rFonts w:cs="Courier New"/>
          <w:lang w:val="en-US"/>
        </w:rPr>
        <w:t xml:space="preserve">A certified copy of the completed certificate must be sent to </w:t>
      </w:r>
      <w:r w:rsidR="00F346CC" w:rsidRPr="0068439C">
        <w:rPr>
          <w:rFonts w:cs="Courier New"/>
          <w:lang w:val="en-US"/>
        </w:rPr>
        <w:t>the Specialist Service Centre – International Trade, Carlisle,</w:t>
      </w:r>
      <w:r w:rsidRPr="0068439C">
        <w:rPr>
          <w:rFonts w:cs="Courier New"/>
          <w:lang w:val="en-US"/>
        </w:rPr>
        <w:t xml:space="preserve"> within seven days of issue.</w:t>
      </w:r>
    </w:p>
    <w:p w:rsidR="00A8715E" w:rsidRPr="0068439C" w:rsidRDefault="00A8715E" w:rsidP="00A8715E">
      <w:pPr>
        <w:ind w:left="786"/>
        <w:rPr>
          <w:rFonts w:cs="Courier New"/>
          <w:lang w:val="en-US"/>
        </w:rPr>
      </w:pPr>
      <w:r w:rsidRPr="0068439C">
        <w:rPr>
          <w:rFonts w:cs="Courier New"/>
          <w:lang w:val="en-US"/>
        </w:rPr>
        <w:t xml:space="preserve"> </w:t>
      </w:r>
    </w:p>
    <w:p w:rsidR="00A8715E" w:rsidRPr="0068439C" w:rsidRDefault="00A8715E" w:rsidP="00A8715E">
      <w:pPr>
        <w:ind w:left="360" w:firstLine="426"/>
        <w:rPr>
          <w:rFonts w:cs="Courier New"/>
          <w:lang w:val="en-US"/>
        </w:rPr>
      </w:pPr>
      <w:r w:rsidRPr="0068439C">
        <w:rPr>
          <w:rFonts w:cs="Courier New"/>
          <w:lang w:val="en-US"/>
        </w:rPr>
        <w:t>The OV/AVI should keep a copy for his/her own records.</w:t>
      </w:r>
    </w:p>
    <w:p w:rsidR="00A8715E" w:rsidRDefault="00A8715E" w:rsidP="00A8715E">
      <w:pPr>
        <w:rPr>
          <w:rFonts w:cs="Courier New"/>
          <w:lang w:val="en-US"/>
        </w:rPr>
      </w:pPr>
    </w:p>
    <w:p w:rsidR="00DD05E3" w:rsidRPr="00DD05E3" w:rsidRDefault="008F69F0" w:rsidP="00A8715E">
      <w:pPr>
        <w:rPr>
          <w:rFonts w:cs="Courier New"/>
          <w:b/>
          <w:u w:val="single"/>
          <w:lang w:val="en-US"/>
        </w:rPr>
      </w:pPr>
      <w:r w:rsidRPr="00CA2DB2">
        <w:rPr>
          <w:rFonts w:cs="Courier New"/>
          <w:lang w:val="en-US"/>
        </w:rPr>
        <w:t>4</w:t>
      </w:r>
      <w:r w:rsidR="00DD05E3" w:rsidRPr="00CA2DB2">
        <w:rPr>
          <w:rFonts w:cs="Courier New"/>
          <w:lang w:val="en-US"/>
        </w:rPr>
        <w:t>.</w:t>
      </w:r>
      <w:r w:rsidR="00DD05E3" w:rsidRPr="000141C8">
        <w:rPr>
          <w:rFonts w:cs="Courier New"/>
          <w:b/>
          <w:lang w:val="en-US"/>
        </w:rPr>
        <w:tab/>
      </w:r>
      <w:r w:rsidR="00DD05E3" w:rsidRPr="00DD05E3">
        <w:rPr>
          <w:rFonts w:cs="Courier New"/>
          <w:b/>
          <w:u w:val="single"/>
          <w:lang w:val="en-US"/>
        </w:rPr>
        <w:t>Certification of Imported Products</w:t>
      </w:r>
    </w:p>
    <w:p w:rsidR="00DD05E3" w:rsidRDefault="00DD05E3" w:rsidP="00A8715E">
      <w:pPr>
        <w:rPr>
          <w:rFonts w:cs="Courier New"/>
          <w:lang w:val="en-US"/>
        </w:rPr>
      </w:pPr>
      <w:r>
        <w:rPr>
          <w:rFonts w:cs="Courier New"/>
          <w:lang w:val="en-US"/>
        </w:rPr>
        <w:tab/>
        <w:t xml:space="preserve">Paragraphs IV.1 and IV.2 refer.  If the OV is asked to certify a </w:t>
      </w:r>
      <w:r>
        <w:rPr>
          <w:rFonts w:cs="Courier New"/>
          <w:lang w:val="en-US"/>
        </w:rPr>
        <w:tab/>
        <w:t xml:space="preserve">large consignment of mixed goods it is possible that some dairy </w:t>
      </w:r>
      <w:r>
        <w:rPr>
          <w:rFonts w:cs="Courier New"/>
          <w:lang w:val="en-US"/>
        </w:rPr>
        <w:tab/>
        <w:t xml:space="preserve">products will have a UK origin and others may have originated in the </w:t>
      </w:r>
      <w:r>
        <w:rPr>
          <w:rFonts w:cs="Courier New"/>
          <w:lang w:val="en-US"/>
        </w:rPr>
        <w:tab/>
        <w:t>EU or a Third Country.    The OV should delete only those sub-</w:t>
      </w:r>
      <w:r>
        <w:rPr>
          <w:rFonts w:cs="Courier New"/>
          <w:lang w:val="en-US"/>
        </w:rPr>
        <w:tab/>
        <w:t xml:space="preserve">paragraphs which definitely do not apply.   It is acceptable to leave </w:t>
      </w:r>
      <w:r>
        <w:rPr>
          <w:rFonts w:cs="Courier New"/>
          <w:lang w:val="en-US"/>
        </w:rPr>
        <w:tab/>
        <w:t>2 or 3 subparagraphs undeleted.</w:t>
      </w:r>
    </w:p>
    <w:p w:rsidR="00DD05E3" w:rsidRPr="0068439C" w:rsidRDefault="00DD05E3" w:rsidP="00A8715E">
      <w:pPr>
        <w:rPr>
          <w:rFonts w:cs="Courier New"/>
          <w:lang w:val="en-US"/>
        </w:rPr>
      </w:pPr>
    </w:p>
    <w:p w:rsidR="00550B4D" w:rsidRPr="008F69F0" w:rsidRDefault="008F69F0" w:rsidP="008F69F0">
      <w:pPr>
        <w:pStyle w:val="Heading1"/>
        <w:keepNext w:val="0"/>
        <w:rPr>
          <w:rFonts w:cs="Courier New"/>
        </w:rPr>
      </w:pPr>
      <w:r w:rsidRPr="00CA2DB2">
        <w:rPr>
          <w:rFonts w:cs="Courier New"/>
          <w:b w:val="0"/>
        </w:rPr>
        <w:t>5</w:t>
      </w:r>
      <w:r w:rsidR="008926D9" w:rsidRPr="00CA2DB2">
        <w:rPr>
          <w:rFonts w:cs="Courier New"/>
          <w:b w:val="0"/>
        </w:rPr>
        <w:t>.</w:t>
      </w:r>
      <w:r w:rsidR="008926D9">
        <w:rPr>
          <w:rFonts w:cs="Courier New"/>
        </w:rPr>
        <w:tab/>
      </w:r>
      <w:r w:rsidR="00987F9A">
        <w:rPr>
          <w:rFonts w:cs="Courier New"/>
          <w:u w:val="single"/>
        </w:rPr>
        <w:t>Notifiable Disease - Official Restrictions</w:t>
      </w:r>
    </w:p>
    <w:p w:rsidR="00F92FA2" w:rsidRDefault="00A8715E" w:rsidP="00987F9A">
      <w:pPr>
        <w:ind w:left="742"/>
        <w:jc w:val="both"/>
        <w:rPr>
          <w:rFonts w:cs="Courier New"/>
        </w:rPr>
      </w:pPr>
      <w:r w:rsidRPr="0068439C">
        <w:rPr>
          <w:rFonts w:cs="Courier New"/>
          <w:spacing w:val="-12"/>
        </w:rPr>
        <w:t>Paragraphs IV</w:t>
      </w:r>
      <w:r w:rsidRPr="0068439C">
        <w:rPr>
          <w:rFonts w:cs="Courier New"/>
          <w:b/>
          <w:spacing w:val="-12"/>
        </w:rPr>
        <w:t>.</w:t>
      </w:r>
      <w:r w:rsidRPr="0068439C">
        <w:rPr>
          <w:rFonts w:cs="Courier New"/>
          <w:spacing w:val="-12"/>
        </w:rPr>
        <w:t xml:space="preserve"> </w:t>
      </w:r>
      <w:proofErr w:type="gramStart"/>
      <w:r w:rsidRPr="0068439C">
        <w:rPr>
          <w:rFonts w:cs="Courier New"/>
          <w:spacing w:val="-12"/>
        </w:rPr>
        <w:t>1</w:t>
      </w:r>
      <w:r w:rsidR="00987F9A">
        <w:rPr>
          <w:rFonts w:cs="Courier New"/>
          <w:spacing w:val="-12"/>
        </w:rPr>
        <w:t>(a)</w:t>
      </w:r>
      <w:r w:rsidRPr="0068439C">
        <w:rPr>
          <w:rFonts w:cs="Courier New"/>
          <w:spacing w:val="-12"/>
        </w:rPr>
        <w:t xml:space="preserve"> </w:t>
      </w:r>
      <w:r w:rsidR="00B832F9" w:rsidRPr="0068439C">
        <w:rPr>
          <w:rFonts w:cs="Courier New"/>
          <w:color w:val="000000"/>
        </w:rPr>
        <w:t xml:space="preserve">and </w:t>
      </w:r>
      <w:r w:rsidRPr="0068439C">
        <w:rPr>
          <w:rFonts w:cs="Courier New"/>
          <w:color w:val="000000"/>
        </w:rPr>
        <w:t>IV</w:t>
      </w:r>
      <w:r w:rsidR="00CE3204" w:rsidRPr="0068439C">
        <w:rPr>
          <w:rFonts w:cs="Courier New"/>
          <w:color w:val="000000"/>
        </w:rPr>
        <w:t>.</w:t>
      </w:r>
      <w:proofErr w:type="gramEnd"/>
      <w:r w:rsidRPr="0068439C">
        <w:rPr>
          <w:rFonts w:cs="Courier New"/>
          <w:color w:val="000000"/>
        </w:rPr>
        <w:t xml:space="preserve"> 2</w:t>
      </w:r>
      <w:r w:rsidR="00B44475" w:rsidRPr="0068439C">
        <w:rPr>
          <w:rFonts w:cs="Courier New"/>
          <w:color w:val="000000"/>
        </w:rPr>
        <w:t>(a</w:t>
      </w:r>
      <w:proofErr w:type="gramStart"/>
      <w:r w:rsidR="00B44475" w:rsidRPr="0068439C">
        <w:rPr>
          <w:rFonts w:cs="Courier New"/>
          <w:color w:val="000000"/>
        </w:rPr>
        <w:t xml:space="preserve">) </w:t>
      </w:r>
      <w:r w:rsidRPr="0068439C">
        <w:rPr>
          <w:rFonts w:cs="Courier New"/>
          <w:color w:val="000000"/>
        </w:rPr>
        <w:t xml:space="preserve"> </w:t>
      </w:r>
      <w:r w:rsidR="00826F59" w:rsidRPr="0068439C">
        <w:rPr>
          <w:rFonts w:cs="Courier New"/>
          <w:color w:val="000000"/>
        </w:rPr>
        <w:t>r</w:t>
      </w:r>
      <w:r w:rsidR="00B832F9" w:rsidRPr="0068439C">
        <w:rPr>
          <w:rFonts w:cs="Courier New"/>
          <w:color w:val="000000"/>
        </w:rPr>
        <w:t>efer</w:t>
      </w:r>
      <w:proofErr w:type="gramEnd"/>
      <w:r w:rsidR="00826F59" w:rsidRPr="0068439C">
        <w:rPr>
          <w:rFonts w:cs="Courier New"/>
          <w:color w:val="000000"/>
        </w:rPr>
        <w:t>.</w:t>
      </w:r>
      <w:r w:rsidR="00987F9A">
        <w:rPr>
          <w:rFonts w:cs="Courier New"/>
          <w:color w:val="000000"/>
        </w:rPr>
        <w:t xml:space="preserve">  </w:t>
      </w:r>
      <w:r w:rsidR="00826F59" w:rsidRPr="0068439C">
        <w:rPr>
          <w:rFonts w:cs="Courier New"/>
          <w:color w:val="000000"/>
        </w:rPr>
        <w:t xml:space="preserve">This is </w:t>
      </w:r>
      <w:r w:rsidR="00B832F9" w:rsidRPr="0068439C">
        <w:rPr>
          <w:rFonts w:cs="Courier New"/>
          <w:color w:val="000000"/>
        </w:rPr>
        <w:t xml:space="preserve">about </w:t>
      </w:r>
      <w:r w:rsidR="00826F59" w:rsidRPr="0068439C">
        <w:rPr>
          <w:rFonts w:cs="Courier New"/>
          <w:color w:val="000000"/>
        </w:rPr>
        <w:t xml:space="preserve">the </w:t>
      </w:r>
      <w:r w:rsidR="00987F9A">
        <w:rPr>
          <w:rFonts w:cs="Courier New"/>
          <w:color w:val="000000"/>
        </w:rPr>
        <w:t xml:space="preserve">animals and dairy </w:t>
      </w:r>
      <w:r w:rsidR="00B832F9" w:rsidRPr="0068439C">
        <w:rPr>
          <w:rFonts w:cs="Courier New"/>
          <w:color w:val="000000"/>
        </w:rPr>
        <w:t xml:space="preserve">facilities </w:t>
      </w:r>
      <w:r w:rsidR="00550B4D" w:rsidRPr="0068439C">
        <w:rPr>
          <w:rFonts w:cs="Courier New"/>
          <w:color w:val="000000"/>
        </w:rPr>
        <w:t xml:space="preserve">in the United Kingdom from </w:t>
      </w:r>
      <w:r w:rsidR="00135A6E" w:rsidRPr="0068439C">
        <w:rPr>
          <w:rFonts w:cs="Courier New"/>
          <w:color w:val="000000"/>
        </w:rPr>
        <w:t>which the</w:t>
      </w:r>
      <w:r w:rsidR="00826F59" w:rsidRPr="0068439C">
        <w:rPr>
          <w:rFonts w:cs="Courier New"/>
          <w:color w:val="000000"/>
        </w:rPr>
        <w:t xml:space="preserve"> raw m</w:t>
      </w:r>
      <w:r w:rsidR="00550B4D" w:rsidRPr="0068439C">
        <w:rPr>
          <w:rFonts w:cs="Courier New"/>
          <w:color w:val="000000"/>
        </w:rPr>
        <w:t>ilk</w:t>
      </w:r>
      <w:r w:rsidR="00826F59" w:rsidRPr="0068439C">
        <w:rPr>
          <w:rFonts w:cs="Courier New"/>
          <w:color w:val="000000"/>
        </w:rPr>
        <w:t xml:space="preserve"> used in the product</w:t>
      </w:r>
      <w:r w:rsidR="00550B4D" w:rsidRPr="0068439C">
        <w:rPr>
          <w:rFonts w:cs="Courier New"/>
          <w:color w:val="000000"/>
        </w:rPr>
        <w:t xml:space="preserve"> was derived. The relevant restrictions are those for diseases which are transmissible through the milk </w:t>
      </w:r>
      <w:r w:rsidR="006837C4" w:rsidRPr="008F6A98">
        <w:rPr>
          <w:rFonts w:cs="Courier New"/>
          <w:color w:val="000000"/>
        </w:rPr>
        <w:t>(</w:t>
      </w:r>
      <w:r w:rsidR="00AC525E" w:rsidRPr="008F6A98">
        <w:rPr>
          <w:rFonts w:cs="Courier New"/>
          <w:color w:val="000000"/>
        </w:rPr>
        <w:t>i.e.</w:t>
      </w:r>
      <w:r w:rsidR="006837C4" w:rsidRPr="008F6A98">
        <w:rPr>
          <w:rFonts w:cs="Courier New"/>
        </w:rPr>
        <w:t xml:space="preserve"> Foot and</w:t>
      </w:r>
    </w:p>
    <w:p w:rsidR="006837C4" w:rsidRPr="0068439C" w:rsidRDefault="00F92FA2" w:rsidP="00987F9A">
      <w:pPr>
        <w:ind w:left="742"/>
        <w:jc w:val="both"/>
        <w:rPr>
          <w:rFonts w:cs="Courier New"/>
        </w:rPr>
      </w:pPr>
      <w:r>
        <w:rPr>
          <w:rFonts w:cs="Courier New"/>
        </w:rPr>
        <w:br w:type="page"/>
      </w:r>
      <w:r w:rsidR="006837C4" w:rsidRPr="008F6A98">
        <w:rPr>
          <w:rFonts w:cs="Courier New"/>
        </w:rPr>
        <w:lastRenderedPageBreak/>
        <w:t xml:space="preserve"> </w:t>
      </w:r>
      <w:proofErr w:type="gramStart"/>
      <w:r w:rsidR="006837C4" w:rsidRPr="008F6A98">
        <w:rPr>
          <w:rFonts w:cs="Courier New"/>
        </w:rPr>
        <w:t>mouth</w:t>
      </w:r>
      <w:proofErr w:type="gramEnd"/>
      <w:r w:rsidR="006837C4" w:rsidRPr="008F6A98">
        <w:rPr>
          <w:rFonts w:cs="Courier New"/>
        </w:rPr>
        <w:t xml:space="preserve"> disease, rinderpest, contagious bovine pleuropneumonia and lumpy skin disease)</w:t>
      </w:r>
      <w:r w:rsidR="006837C4" w:rsidRPr="0068439C">
        <w:rPr>
          <w:rFonts w:cs="Courier New"/>
        </w:rPr>
        <w:t>.</w:t>
      </w:r>
      <w:r w:rsidR="00550B4D" w:rsidRPr="0068439C">
        <w:rPr>
          <w:rFonts w:cs="Courier New"/>
          <w:color w:val="000000"/>
        </w:rPr>
        <w:t xml:space="preserve"> </w:t>
      </w:r>
    </w:p>
    <w:p w:rsidR="006837C4" w:rsidRPr="0068439C" w:rsidRDefault="006837C4" w:rsidP="00987F9A">
      <w:pPr>
        <w:ind w:left="1080"/>
        <w:rPr>
          <w:rFonts w:cs="Courier New"/>
          <w:color w:val="000000"/>
        </w:rPr>
      </w:pPr>
    </w:p>
    <w:p w:rsidR="006837C4" w:rsidRPr="0068439C" w:rsidRDefault="00126F16" w:rsidP="00987F9A">
      <w:pPr>
        <w:ind w:left="742"/>
        <w:rPr>
          <w:rFonts w:cs="Courier New"/>
          <w:color w:val="000000"/>
        </w:rPr>
      </w:pPr>
      <w:r w:rsidRPr="0068439C">
        <w:rPr>
          <w:rFonts w:cs="Courier New"/>
          <w:color w:val="000000"/>
        </w:rPr>
        <w:t>Th</w:t>
      </w:r>
      <w:r w:rsidR="006837C4" w:rsidRPr="0068439C">
        <w:rPr>
          <w:rFonts w:cs="Courier New"/>
          <w:color w:val="000000"/>
        </w:rPr>
        <w:t>e</w:t>
      </w:r>
      <w:r w:rsidRPr="0068439C">
        <w:rPr>
          <w:rFonts w:cs="Courier New"/>
          <w:color w:val="000000"/>
        </w:rPr>
        <w:t>s</w:t>
      </w:r>
      <w:r w:rsidR="006837C4" w:rsidRPr="0068439C">
        <w:rPr>
          <w:rFonts w:cs="Courier New"/>
          <w:color w:val="000000"/>
        </w:rPr>
        <w:t>e</w:t>
      </w:r>
      <w:r w:rsidRPr="0068439C">
        <w:rPr>
          <w:rFonts w:cs="Courier New"/>
          <w:color w:val="000000"/>
        </w:rPr>
        <w:t xml:space="preserve"> </w:t>
      </w:r>
      <w:r w:rsidR="006837C4" w:rsidRPr="0068439C">
        <w:rPr>
          <w:rFonts w:cs="Courier New"/>
          <w:color w:val="000000"/>
        </w:rPr>
        <w:t>paragraphs may be signed on behalf of the Department by an Official Veterinarian, provided written authority to do so on Form 618NDC has been obtained from the issuing office, within 10 days of shipment;</w:t>
      </w:r>
    </w:p>
    <w:p w:rsidR="006837C4" w:rsidRDefault="006837C4" w:rsidP="00987F9A">
      <w:pPr>
        <w:ind w:left="1080"/>
        <w:rPr>
          <w:rFonts w:cs="Courier New"/>
          <w:color w:val="000000"/>
        </w:rPr>
      </w:pPr>
    </w:p>
    <w:p w:rsidR="00987F9A" w:rsidRDefault="00987F9A" w:rsidP="00987F9A">
      <w:pPr>
        <w:ind w:left="1080"/>
        <w:rPr>
          <w:rFonts w:cs="Courier New"/>
          <w:color w:val="000000"/>
        </w:rPr>
      </w:pPr>
    </w:p>
    <w:p w:rsidR="00987F9A" w:rsidRPr="0068439C" w:rsidRDefault="008F69F0" w:rsidP="00987F9A">
      <w:pPr>
        <w:pStyle w:val="Heading1"/>
        <w:keepNext w:val="0"/>
        <w:rPr>
          <w:rFonts w:cs="Courier New"/>
        </w:rPr>
      </w:pPr>
      <w:r w:rsidRPr="00CA2DB2">
        <w:rPr>
          <w:rFonts w:cs="Courier New"/>
          <w:b w:val="0"/>
        </w:rPr>
        <w:t>6</w:t>
      </w:r>
      <w:r w:rsidR="00987F9A" w:rsidRPr="00CA2DB2">
        <w:rPr>
          <w:rFonts w:cs="Courier New"/>
          <w:b w:val="0"/>
        </w:rPr>
        <w:t>.</w:t>
      </w:r>
      <w:r w:rsidR="00987F9A">
        <w:rPr>
          <w:rFonts w:cs="Courier New"/>
        </w:rPr>
        <w:tab/>
      </w:r>
      <w:r w:rsidR="00987F9A">
        <w:rPr>
          <w:rFonts w:cs="Courier New"/>
          <w:u w:val="single"/>
        </w:rPr>
        <w:t>Official Restrictions affecting Imported Products</w:t>
      </w:r>
    </w:p>
    <w:p w:rsidR="00987F9A" w:rsidRPr="0068439C" w:rsidRDefault="00987F9A" w:rsidP="00987F9A">
      <w:pPr>
        <w:ind w:left="1080"/>
        <w:rPr>
          <w:rFonts w:cs="Courier New"/>
          <w:color w:val="000000"/>
        </w:rPr>
      </w:pPr>
    </w:p>
    <w:p w:rsidR="0053452C" w:rsidRPr="008F69F0" w:rsidRDefault="0053452C" w:rsidP="00987F9A">
      <w:pPr>
        <w:ind w:left="742"/>
        <w:rPr>
          <w:rFonts w:cs="Courier New"/>
          <w:color w:val="000000"/>
        </w:rPr>
      </w:pPr>
      <w:r w:rsidRPr="008F69F0">
        <w:rPr>
          <w:rFonts w:cs="Courier New"/>
          <w:color w:val="000000"/>
        </w:rPr>
        <w:t xml:space="preserve">Paragraphs </w:t>
      </w:r>
      <w:r w:rsidR="00126F16" w:rsidRPr="008F69F0">
        <w:rPr>
          <w:rFonts w:cs="Courier New"/>
          <w:color w:val="000000"/>
        </w:rPr>
        <w:t>IV. 1</w:t>
      </w:r>
      <w:r w:rsidRPr="008F69F0">
        <w:rPr>
          <w:rFonts w:cs="Courier New"/>
          <w:color w:val="000000"/>
        </w:rPr>
        <w:t>(b) and (c)</w:t>
      </w:r>
      <w:proofErr w:type="gramStart"/>
      <w:r w:rsidRPr="008F69F0">
        <w:rPr>
          <w:rFonts w:cs="Courier New"/>
          <w:color w:val="000000"/>
        </w:rPr>
        <w:t>,  and</w:t>
      </w:r>
      <w:proofErr w:type="gramEnd"/>
      <w:r w:rsidRPr="008F69F0">
        <w:rPr>
          <w:rFonts w:cs="Courier New"/>
          <w:color w:val="000000"/>
        </w:rPr>
        <w:t xml:space="preserve"> IV 2</w:t>
      </w:r>
      <w:r w:rsidR="00126F16" w:rsidRPr="008F69F0">
        <w:rPr>
          <w:rFonts w:cs="Courier New"/>
          <w:color w:val="000000"/>
        </w:rPr>
        <w:t>(b) and (c)</w:t>
      </w:r>
      <w:r w:rsidRPr="008F69F0">
        <w:rPr>
          <w:rFonts w:cs="Courier New"/>
          <w:color w:val="000000"/>
        </w:rPr>
        <w:t xml:space="preserve"> refer.</w:t>
      </w:r>
    </w:p>
    <w:p w:rsidR="00540CF9" w:rsidRPr="008F69F0" w:rsidRDefault="00540CF9" w:rsidP="00540CF9">
      <w:pPr>
        <w:ind w:left="742"/>
        <w:rPr>
          <w:color w:val="000000"/>
        </w:rPr>
      </w:pPr>
      <w:r w:rsidRPr="008F69F0">
        <w:rPr>
          <w:rFonts w:cs="Courier New"/>
          <w:color w:val="000000"/>
        </w:rPr>
        <w:t xml:space="preserve">These paragraphs may be certified by the OV on the basis that the items are legally admitted to a cold store which is </w:t>
      </w:r>
      <w:r w:rsidR="00BB22F9" w:rsidRPr="008F69F0">
        <w:rPr>
          <w:rFonts w:cs="Courier New"/>
          <w:color w:val="000000"/>
        </w:rPr>
        <w:t xml:space="preserve">inspected, issued with an approval number, and regularly audited by the Local Authority, acting under the delegated authority of the </w:t>
      </w:r>
      <w:r w:rsidRPr="008F69F0">
        <w:rPr>
          <w:rFonts w:cs="Courier New"/>
          <w:color w:val="000000"/>
        </w:rPr>
        <w:t>Food Standards Agency (FSA).  T</w:t>
      </w:r>
      <w:r w:rsidRPr="008F69F0">
        <w:rPr>
          <w:color w:val="000000"/>
        </w:rPr>
        <w:t xml:space="preserve">he cold store is approved by the </w:t>
      </w:r>
      <w:r w:rsidR="00BB22F9" w:rsidRPr="008F69F0">
        <w:rPr>
          <w:color w:val="000000"/>
        </w:rPr>
        <w:t xml:space="preserve">Local Authority on behalf of the </w:t>
      </w:r>
      <w:r w:rsidRPr="008F69F0">
        <w:rPr>
          <w:color w:val="000000"/>
        </w:rPr>
        <w:t>FSA</w:t>
      </w:r>
      <w:r w:rsidR="00BB22F9" w:rsidRPr="008F69F0">
        <w:rPr>
          <w:color w:val="000000"/>
        </w:rPr>
        <w:t xml:space="preserve"> under EU Food Hygiene </w:t>
      </w:r>
      <w:r w:rsidRPr="008F69F0">
        <w:rPr>
          <w:color w:val="000000"/>
        </w:rPr>
        <w:t xml:space="preserve">Regulations. The </w:t>
      </w:r>
      <w:r w:rsidR="00BB22F9" w:rsidRPr="008F69F0">
        <w:rPr>
          <w:color w:val="000000"/>
        </w:rPr>
        <w:t xml:space="preserve">Local Authority on behalf of the </w:t>
      </w:r>
      <w:r w:rsidRPr="008F69F0">
        <w:rPr>
          <w:color w:val="000000"/>
        </w:rPr>
        <w:t xml:space="preserve">FSA is responsible for ensuring that every item that enters the cold store from the UK or any other part of the EU must have conformed with these Regulations during the </w:t>
      </w:r>
      <w:r w:rsidR="00BB22F9" w:rsidRPr="008F69F0">
        <w:rPr>
          <w:color w:val="000000"/>
        </w:rPr>
        <w:t>production, manufacturing and processing</w:t>
      </w:r>
      <w:r w:rsidRPr="008F69F0">
        <w:rPr>
          <w:color w:val="000000"/>
        </w:rPr>
        <w:t xml:space="preserve"> procedures prior to arriving in the cold store.  The principal regulations are Regulation (EC) 852/2004, 853/2004/ and 854/2004.  In the UK the EU legislation is implemented by the Food Hygiene (England) Regulations 2006, and its equivalent in the devolved regions.</w:t>
      </w:r>
    </w:p>
    <w:p w:rsidR="00540CF9" w:rsidRDefault="00540CF9" w:rsidP="00540CF9">
      <w:pPr>
        <w:ind w:left="567" w:hanging="567"/>
        <w:jc w:val="both"/>
      </w:pPr>
    </w:p>
    <w:p w:rsidR="00540CF9" w:rsidRDefault="00540CF9" w:rsidP="00540CF9">
      <w:pPr>
        <w:ind w:left="567" w:hanging="567"/>
        <w:jc w:val="both"/>
      </w:pPr>
    </w:p>
    <w:p w:rsidR="00540CF9" w:rsidRDefault="00540CF9" w:rsidP="008F69F0">
      <w:pPr>
        <w:ind w:left="720"/>
        <w:jc w:val="both"/>
      </w:pPr>
      <w:r>
        <w:t>In the case of dairy products that may have been imported from a Third Countr</w:t>
      </w:r>
      <w:r w:rsidR="000141C8">
        <w:t>y, health assurances are based on the fact that</w:t>
      </w:r>
      <w:r>
        <w:t xml:space="preserve"> no dairy product can be imported into the EU unless it is accompanied by an EU model health certificate confirming that it meets all the equivalent standards to any dairy item derived from an EU source. Most of the dairy products entering the cold store will carry the official EU oval health mark identifying their source.  The conspicuous exception will be pizzas, which are exempted from the health mark requirement by article 1.2. </w:t>
      </w:r>
      <w:proofErr w:type="gramStart"/>
      <w:r>
        <w:t>of</w:t>
      </w:r>
      <w:proofErr w:type="gramEnd"/>
      <w:r>
        <w:t xml:space="preserve"> Regulation 853/2004.   However any dairy product, notably cheese, used in composing the pizzas must have been health marked prior to arrival at the manufacturing premises, and the pizzas must have been manufactured </w:t>
      </w:r>
      <w:proofErr w:type="gramStart"/>
      <w:r>
        <w:t>in a premises</w:t>
      </w:r>
      <w:proofErr w:type="gramEnd"/>
      <w:r>
        <w:t xml:space="preserve"> which is registered and overseen by the local competent food health authority (article 4 of Regulation 853/2004).</w:t>
      </w:r>
    </w:p>
    <w:p w:rsidR="00540CF9" w:rsidRDefault="00540CF9" w:rsidP="00540CF9">
      <w:pPr>
        <w:ind w:left="567" w:hanging="567"/>
        <w:jc w:val="both"/>
      </w:pPr>
    </w:p>
    <w:p w:rsidR="00540CF9" w:rsidRPr="008F69F0" w:rsidRDefault="00540CF9" w:rsidP="008F69F0">
      <w:pPr>
        <w:ind w:left="720"/>
        <w:jc w:val="both"/>
        <w:rPr>
          <w:color w:val="000000"/>
        </w:rPr>
      </w:pPr>
      <w:r w:rsidRPr="008F69F0">
        <w:rPr>
          <w:color w:val="000000"/>
        </w:rPr>
        <w:t xml:space="preserve">The OV may certify each of the listed paragraphs on the basis of the fact that the </w:t>
      </w:r>
      <w:r w:rsidR="00BB22F9" w:rsidRPr="008F69F0">
        <w:rPr>
          <w:color w:val="000000"/>
        </w:rPr>
        <w:t xml:space="preserve">Local Authority on behalf of the </w:t>
      </w:r>
      <w:r w:rsidRPr="008F69F0">
        <w:rPr>
          <w:color w:val="000000"/>
        </w:rPr>
        <w:t xml:space="preserve">FSA has approved the cold store and routinely monitors its practices.  The OV can assume that </w:t>
      </w:r>
      <w:r w:rsidR="00BB22F9" w:rsidRPr="008F69F0">
        <w:rPr>
          <w:color w:val="000000"/>
        </w:rPr>
        <w:t xml:space="preserve">this </w:t>
      </w:r>
      <w:r w:rsidRPr="008F69F0">
        <w:rPr>
          <w:color w:val="000000"/>
        </w:rPr>
        <w:t xml:space="preserve">oversight of the cold store means that every item entering </w:t>
      </w:r>
      <w:r w:rsidR="00BB22F9" w:rsidRPr="008F69F0">
        <w:rPr>
          <w:color w:val="000000"/>
        </w:rPr>
        <w:t>it</w:t>
      </w:r>
      <w:r w:rsidRPr="008F69F0">
        <w:rPr>
          <w:color w:val="000000"/>
        </w:rPr>
        <w:t xml:space="preserve"> meets the relevant EU food hygiene requirements contained in the listed paragraphs.</w:t>
      </w:r>
    </w:p>
    <w:p w:rsidR="008926D9" w:rsidRPr="008926D9" w:rsidRDefault="008926D9" w:rsidP="008926D9">
      <w:pPr>
        <w:rPr>
          <w:rFonts w:cs="Courier New"/>
          <w:color w:val="FF0000"/>
        </w:rPr>
      </w:pPr>
    </w:p>
    <w:p w:rsidR="008926D9" w:rsidRPr="0068439C" w:rsidRDefault="008F69F0" w:rsidP="008926D9">
      <w:pPr>
        <w:pStyle w:val="Heading1"/>
        <w:keepNext w:val="0"/>
        <w:rPr>
          <w:rFonts w:cs="Courier New"/>
        </w:rPr>
      </w:pPr>
      <w:r w:rsidRPr="00CA2DB2">
        <w:rPr>
          <w:rFonts w:cs="Courier New"/>
          <w:b w:val="0"/>
        </w:rPr>
        <w:t>7</w:t>
      </w:r>
      <w:r w:rsidR="008926D9">
        <w:rPr>
          <w:rFonts w:cs="Courier New"/>
        </w:rPr>
        <w:t>.</w:t>
      </w:r>
      <w:r w:rsidR="008926D9">
        <w:rPr>
          <w:rFonts w:cs="Courier New"/>
        </w:rPr>
        <w:tab/>
      </w:r>
      <w:r w:rsidR="008926D9" w:rsidRPr="008926D9">
        <w:rPr>
          <w:rFonts w:cs="Courier New"/>
          <w:u w:val="single"/>
        </w:rPr>
        <w:t>Processing Information</w:t>
      </w:r>
    </w:p>
    <w:p w:rsidR="008926D9" w:rsidRPr="0068439C" w:rsidRDefault="008926D9" w:rsidP="008926D9">
      <w:pPr>
        <w:ind w:left="1080"/>
        <w:rPr>
          <w:rFonts w:cs="Courier New"/>
          <w:color w:val="000000"/>
        </w:rPr>
      </w:pPr>
    </w:p>
    <w:p w:rsidR="00135A6E" w:rsidRPr="008F69F0" w:rsidRDefault="008926D9" w:rsidP="008926D9">
      <w:pPr>
        <w:ind w:left="360"/>
        <w:rPr>
          <w:rFonts w:cs="Courier New"/>
          <w:color w:val="000000"/>
        </w:rPr>
      </w:pPr>
      <w:r w:rsidRPr="008F69F0">
        <w:rPr>
          <w:rFonts w:cs="Courier New"/>
          <w:color w:val="000000"/>
        </w:rPr>
        <w:tab/>
        <w:t xml:space="preserve">Paragraph </w:t>
      </w:r>
      <w:r w:rsidR="00B44475" w:rsidRPr="008F69F0">
        <w:rPr>
          <w:rFonts w:cs="Courier New"/>
          <w:color w:val="000000"/>
        </w:rPr>
        <w:t xml:space="preserve">IV.3. (a) </w:t>
      </w:r>
      <w:proofErr w:type="gramStart"/>
      <w:r w:rsidR="00B44475" w:rsidRPr="008F69F0">
        <w:rPr>
          <w:rFonts w:cs="Courier New"/>
          <w:color w:val="000000"/>
        </w:rPr>
        <w:t>to</w:t>
      </w:r>
      <w:proofErr w:type="gramEnd"/>
      <w:r w:rsidR="00B44475" w:rsidRPr="008F69F0">
        <w:rPr>
          <w:rFonts w:cs="Courier New"/>
          <w:color w:val="000000"/>
        </w:rPr>
        <w:t xml:space="preserve"> (d)</w:t>
      </w:r>
      <w:r w:rsidR="001A6F8D" w:rsidRPr="008F69F0">
        <w:rPr>
          <w:rFonts w:cs="Courier New"/>
          <w:color w:val="000000"/>
        </w:rPr>
        <w:t xml:space="preserve"> </w:t>
      </w:r>
      <w:r w:rsidR="00B44475" w:rsidRPr="008F69F0">
        <w:rPr>
          <w:rFonts w:cs="Courier New"/>
          <w:color w:val="000000"/>
        </w:rPr>
        <w:t>refers.</w:t>
      </w:r>
    </w:p>
    <w:p w:rsidR="00B44475" w:rsidRPr="008F69F0" w:rsidRDefault="00E151C4" w:rsidP="008F69F0">
      <w:pPr>
        <w:ind w:left="720"/>
        <w:rPr>
          <w:rFonts w:cs="Courier New"/>
          <w:color w:val="000000"/>
        </w:rPr>
      </w:pPr>
      <w:r w:rsidRPr="008F69F0">
        <w:rPr>
          <w:rFonts w:cs="Courier New"/>
          <w:color w:val="000000"/>
        </w:rPr>
        <w:t xml:space="preserve">This paragraph may be certified </w:t>
      </w:r>
      <w:r w:rsidR="00A15D0D" w:rsidRPr="008F69F0">
        <w:rPr>
          <w:rFonts w:cs="Courier New"/>
          <w:color w:val="000000"/>
        </w:rPr>
        <w:t xml:space="preserve">on the basis of </w:t>
      </w:r>
      <w:r w:rsidR="00050AEB" w:rsidRPr="008F69F0">
        <w:rPr>
          <w:rFonts w:cs="Courier New"/>
          <w:color w:val="000000"/>
        </w:rPr>
        <w:t>familiarity with the treatment process/HACCP audits, suitable/satisfactory evidence and examination of the records available at the establishment</w:t>
      </w:r>
      <w:r w:rsidR="00A920CD" w:rsidRPr="008F69F0">
        <w:rPr>
          <w:rFonts w:cs="Courier New"/>
          <w:color w:val="000000"/>
        </w:rPr>
        <w:t>, and any other necessary information which the OV may request from management.</w:t>
      </w:r>
    </w:p>
    <w:p w:rsidR="00AC525E" w:rsidRPr="00CA2DB2" w:rsidRDefault="00AC525E" w:rsidP="008926D9">
      <w:pPr>
        <w:rPr>
          <w:rFonts w:cs="Courier New"/>
        </w:rPr>
      </w:pPr>
    </w:p>
    <w:p w:rsidR="008926D9" w:rsidRPr="0068439C" w:rsidRDefault="008F69F0" w:rsidP="008926D9">
      <w:pPr>
        <w:pStyle w:val="Heading1"/>
        <w:keepNext w:val="0"/>
        <w:rPr>
          <w:rFonts w:cs="Courier New"/>
        </w:rPr>
      </w:pPr>
      <w:r w:rsidRPr="00CA2DB2">
        <w:rPr>
          <w:rFonts w:cs="Courier New"/>
          <w:b w:val="0"/>
        </w:rPr>
        <w:t>8</w:t>
      </w:r>
      <w:r w:rsidR="008926D9" w:rsidRPr="00CA2DB2">
        <w:rPr>
          <w:rFonts w:cs="Courier New"/>
          <w:b w:val="0"/>
        </w:rPr>
        <w:t>.</w:t>
      </w:r>
      <w:r w:rsidR="008926D9">
        <w:rPr>
          <w:rFonts w:cs="Courier New"/>
        </w:rPr>
        <w:tab/>
      </w:r>
      <w:r w:rsidR="00DB4337">
        <w:rPr>
          <w:rFonts w:cs="Courier New"/>
          <w:u w:val="single"/>
        </w:rPr>
        <w:t>Fur</w:t>
      </w:r>
      <w:r w:rsidR="008926D9">
        <w:rPr>
          <w:rFonts w:cs="Courier New"/>
          <w:u w:val="single"/>
        </w:rPr>
        <w:t>ther Food Safety</w:t>
      </w:r>
      <w:r w:rsidR="008926D9" w:rsidRPr="008926D9">
        <w:rPr>
          <w:rFonts w:cs="Courier New"/>
          <w:u w:val="single"/>
        </w:rPr>
        <w:t xml:space="preserve"> Information</w:t>
      </w:r>
    </w:p>
    <w:p w:rsidR="008926D9" w:rsidRDefault="008926D9" w:rsidP="008926D9">
      <w:pPr>
        <w:rPr>
          <w:rFonts w:cs="Courier New"/>
        </w:rPr>
      </w:pPr>
    </w:p>
    <w:p w:rsidR="00826F59" w:rsidRPr="00D44287" w:rsidRDefault="00DB4337" w:rsidP="008926D9">
      <w:pPr>
        <w:ind w:left="360"/>
        <w:rPr>
          <w:rFonts w:cs="Courier New"/>
          <w:color w:val="000000"/>
        </w:rPr>
      </w:pPr>
      <w:r>
        <w:rPr>
          <w:rFonts w:cs="Courier New"/>
          <w:color w:val="000000"/>
        </w:rPr>
        <w:tab/>
      </w:r>
      <w:r w:rsidR="00C57451" w:rsidRPr="00D44287">
        <w:rPr>
          <w:rFonts w:cs="Courier New"/>
          <w:color w:val="000000"/>
        </w:rPr>
        <w:t>Paragraph</w:t>
      </w:r>
      <w:r w:rsidR="000E16C1">
        <w:rPr>
          <w:rFonts w:cs="Courier New"/>
          <w:color w:val="000000"/>
        </w:rPr>
        <w:t>s</w:t>
      </w:r>
      <w:r w:rsidR="00961865" w:rsidRPr="00D44287">
        <w:rPr>
          <w:rFonts w:cs="Courier New"/>
          <w:color w:val="000000"/>
        </w:rPr>
        <w:t xml:space="preserve"> IV. </w:t>
      </w:r>
      <w:proofErr w:type="gramStart"/>
      <w:r w:rsidR="00961865" w:rsidRPr="00D44287">
        <w:rPr>
          <w:rFonts w:cs="Courier New"/>
          <w:color w:val="000000"/>
        </w:rPr>
        <w:t>4</w:t>
      </w:r>
      <w:r w:rsidR="00126F16" w:rsidRPr="00D44287">
        <w:rPr>
          <w:rFonts w:cs="Courier New"/>
          <w:color w:val="000000"/>
        </w:rPr>
        <w:t xml:space="preserve"> and 5</w:t>
      </w:r>
      <w:r w:rsidR="00C57451" w:rsidRPr="00D44287">
        <w:rPr>
          <w:rFonts w:cs="Courier New"/>
          <w:color w:val="000000"/>
        </w:rPr>
        <w:t>.</w:t>
      </w:r>
      <w:proofErr w:type="gramEnd"/>
      <w:r w:rsidR="00961865" w:rsidRPr="00D44287">
        <w:rPr>
          <w:rFonts w:cs="Courier New"/>
          <w:color w:val="000000"/>
        </w:rPr>
        <w:t xml:space="preserve"> </w:t>
      </w:r>
      <w:proofErr w:type="gramStart"/>
      <w:r w:rsidR="00884D1D" w:rsidRPr="00D44287">
        <w:rPr>
          <w:rFonts w:cs="Courier New"/>
          <w:color w:val="000000"/>
        </w:rPr>
        <w:t>may</w:t>
      </w:r>
      <w:proofErr w:type="gramEnd"/>
      <w:r w:rsidR="00884D1D" w:rsidRPr="00D44287">
        <w:rPr>
          <w:rFonts w:cs="Courier New"/>
          <w:color w:val="000000"/>
        </w:rPr>
        <w:t xml:space="preserve"> be certified on the basis</w:t>
      </w:r>
      <w:r w:rsidR="000141C8">
        <w:rPr>
          <w:rFonts w:cs="Courier New"/>
          <w:color w:val="000000"/>
        </w:rPr>
        <w:t xml:space="preserve"> that the items</w:t>
      </w:r>
      <w:r w:rsidR="00A920CD">
        <w:rPr>
          <w:rFonts w:cs="Courier New"/>
          <w:color w:val="000000"/>
        </w:rPr>
        <w:t xml:space="preserve"> </w:t>
      </w:r>
      <w:r w:rsidR="00A920CD">
        <w:rPr>
          <w:rFonts w:cs="Courier New"/>
          <w:color w:val="000000"/>
        </w:rPr>
        <w:tab/>
        <w:t>are legally admitted to an</w:t>
      </w:r>
      <w:r w:rsidR="000141C8">
        <w:rPr>
          <w:rFonts w:cs="Courier New"/>
          <w:color w:val="000000"/>
        </w:rPr>
        <w:t xml:space="preserve"> authorised cold store,</w:t>
      </w:r>
      <w:r w:rsidR="00884D1D" w:rsidRPr="00D44287">
        <w:rPr>
          <w:rFonts w:cs="Courier New"/>
          <w:color w:val="000000"/>
        </w:rPr>
        <w:t xml:space="preserve"> </w:t>
      </w:r>
      <w:r w:rsidR="00D44287" w:rsidRPr="00D44287">
        <w:rPr>
          <w:rFonts w:cs="Courier New"/>
          <w:color w:val="000000"/>
        </w:rPr>
        <w:t xml:space="preserve">as outlined </w:t>
      </w:r>
      <w:r w:rsidR="000141C8">
        <w:rPr>
          <w:rFonts w:cs="Courier New"/>
          <w:color w:val="000000"/>
        </w:rPr>
        <w:tab/>
      </w:r>
      <w:r>
        <w:rPr>
          <w:rFonts w:cs="Courier New"/>
          <w:color w:val="000000"/>
        </w:rPr>
        <w:t xml:space="preserve">above </w:t>
      </w:r>
      <w:r w:rsidR="00D44287" w:rsidRPr="00D44287">
        <w:rPr>
          <w:rFonts w:cs="Courier New"/>
          <w:color w:val="000000"/>
        </w:rPr>
        <w:t xml:space="preserve">at </w:t>
      </w:r>
      <w:r w:rsidR="000141C8">
        <w:rPr>
          <w:rFonts w:cs="Courier New"/>
          <w:color w:val="000000"/>
        </w:rPr>
        <w:t>paragraph 5.</w:t>
      </w:r>
    </w:p>
    <w:p w:rsidR="00A8715E" w:rsidRPr="0068439C" w:rsidRDefault="00F92FA2" w:rsidP="00DF6794">
      <w:pPr>
        <w:spacing w:line="360" w:lineRule="auto"/>
        <w:rPr>
          <w:rFonts w:cs="Courier New"/>
        </w:rPr>
      </w:pPr>
      <w:r>
        <w:rPr>
          <w:rFonts w:cs="Courier New"/>
          <w:b/>
        </w:rPr>
        <w:br w:type="page"/>
      </w:r>
      <w:r w:rsidR="008F69F0" w:rsidRPr="00CA2DB2">
        <w:rPr>
          <w:rFonts w:cs="Courier New"/>
        </w:rPr>
        <w:lastRenderedPageBreak/>
        <w:t>9</w:t>
      </w:r>
      <w:r w:rsidR="00DB4337" w:rsidRPr="00CA2DB2">
        <w:rPr>
          <w:rFonts w:cs="Courier New"/>
        </w:rPr>
        <w:t>.</w:t>
      </w:r>
      <w:r w:rsidR="00DB4337">
        <w:rPr>
          <w:rFonts w:cs="Courier New"/>
          <w:b/>
        </w:rPr>
        <w:tab/>
      </w:r>
      <w:r w:rsidR="00A8715E" w:rsidRPr="0068439C">
        <w:rPr>
          <w:rFonts w:cs="Courier New"/>
          <w:b/>
          <w:u w:val="single"/>
        </w:rPr>
        <w:t>Disclaimer</w:t>
      </w:r>
    </w:p>
    <w:p w:rsidR="00177C02" w:rsidRPr="0068439C" w:rsidRDefault="00A8715E" w:rsidP="00177C02">
      <w:pPr>
        <w:ind w:left="709"/>
        <w:rPr>
          <w:rFonts w:cs="Courier New"/>
        </w:rPr>
      </w:pPr>
      <w:r w:rsidRPr="0068439C">
        <w:rPr>
          <w:rFonts w:cs="Courier New"/>
        </w:rPr>
        <w:tab/>
      </w:r>
      <w:r w:rsidR="00177C02" w:rsidRPr="0068439C">
        <w:rPr>
          <w:rFonts w:cs="Courier New"/>
        </w:rPr>
        <w:t xml:space="preserve">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w:t>
      </w:r>
      <w:r w:rsidR="00B60E20" w:rsidRPr="0068439C">
        <w:rPr>
          <w:rFonts w:cs="Courier New"/>
        </w:rPr>
        <w:t>International Trade</w:t>
      </w:r>
      <w:r w:rsidR="00177C02" w:rsidRPr="0068439C">
        <w:rPr>
          <w:rFonts w:cs="Courier New"/>
        </w:rPr>
        <w:t>, in Carlisle, via the link below:</w:t>
      </w:r>
    </w:p>
    <w:p w:rsidR="00177C02" w:rsidRPr="0068439C" w:rsidRDefault="00177C02" w:rsidP="00177C02">
      <w:pPr>
        <w:ind w:left="709"/>
        <w:rPr>
          <w:rFonts w:cs="Courier New"/>
        </w:rPr>
      </w:pPr>
    </w:p>
    <w:p w:rsidR="00177C02" w:rsidRPr="0068439C" w:rsidRDefault="00177C02" w:rsidP="00177C02">
      <w:pPr>
        <w:ind w:left="709"/>
        <w:rPr>
          <w:rFonts w:cs="Courier New"/>
        </w:rPr>
      </w:pPr>
      <w:hyperlink r:id="rId11" w:history="1">
        <w:r w:rsidRPr="0068439C">
          <w:rPr>
            <w:rStyle w:val="Hyperlink"/>
            <w:rFonts w:cs="Courier New"/>
          </w:rPr>
          <w:t>http://animalhealth.defra.gov.uk/about/conta</w:t>
        </w:r>
        <w:r w:rsidRPr="0068439C">
          <w:rPr>
            <w:rStyle w:val="Hyperlink"/>
            <w:rFonts w:cs="Courier New"/>
          </w:rPr>
          <w:t>c</w:t>
        </w:r>
        <w:r w:rsidRPr="0068439C">
          <w:rPr>
            <w:rStyle w:val="Hyperlink"/>
            <w:rFonts w:cs="Courier New"/>
          </w:rPr>
          <w:t>t-us/tradeexports.html</w:t>
        </w:r>
      </w:hyperlink>
      <w:r w:rsidRPr="0068439C">
        <w:rPr>
          <w:rFonts w:cs="Courier New"/>
          <w:color w:val="0070C0"/>
        </w:rPr>
        <w:t xml:space="preserve"> </w:t>
      </w:r>
    </w:p>
    <w:p w:rsidR="00AA505C" w:rsidRPr="0068439C" w:rsidRDefault="00AA505C">
      <w:pPr>
        <w:rPr>
          <w:rFonts w:cs="Courier New"/>
        </w:rPr>
      </w:pPr>
    </w:p>
    <w:sectPr w:rsidR="00AA505C" w:rsidRPr="0068439C">
      <w:footerReference w:type="default" r:id="rId12"/>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09" w:rsidRDefault="00BE0C09">
      <w:r>
        <w:separator/>
      </w:r>
    </w:p>
  </w:endnote>
  <w:endnote w:type="continuationSeparator" w:id="0">
    <w:p w:rsidR="00BE0C09" w:rsidRDefault="00BE0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FA2" w:rsidRDefault="00B26ABD" w:rsidP="00F92FA2">
    <w:pPr>
      <w:pStyle w:val="Footer"/>
    </w:pPr>
    <w:r w:rsidRPr="00A82B85">
      <w:rPr>
        <w:color w:val="000000"/>
      </w:rPr>
      <w:t>7645EHC (Cleared 18/03/2014)</w:t>
    </w:r>
    <w:r w:rsidR="00F92FA2">
      <w:rPr>
        <w:color w:val="000000"/>
      </w:rPr>
      <w:tab/>
    </w:r>
    <w:fldSimple w:instr=" PAGE  \* MERGEFORMAT ">
      <w:r w:rsidR="00CA5B1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09" w:rsidRDefault="00BE0C09">
      <w:r>
        <w:separator/>
      </w:r>
    </w:p>
  </w:footnote>
  <w:footnote w:type="continuationSeparator" w:id="0">
    <w:p w:rsidR="00BE0C09" w:rsidRDefault="00BE0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3866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B1827"/>
    <w:multiLevelType w:val="hybridMultilevel"/>
    <w:tmpl w:val="7E38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7494"/>
    <w:multiLevelType w:val="hybridMultilevel"/>
    <w:tmpl w:val="5AA6E8A2"/>
    <w:lvl w:ilvl="0" w:tplc="9EBE50E6">
      <w:start w:val="1"/>
      <w:numFmt w:val="decimal"/>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9E22230"/>
    <w:multiLevelType w:val="hybridMultilevel"/>
    <w:tmpl w:val="2AF44846"/>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4">
    <w:nsid w:val="254F6ED1"/>
    <w:multiLevelType w:val="hybridMultilevel"/>
    <w:tmpl w:val="2D4C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55548"/>
    <w:multiLevelType w:val="hybridMultilevel"/>
    <w:tmpl w:val="AA38D3BA"/>
    <w:lvl w:ilvl="0" w:tplc="7746207C">
      <w:start w:val="1"/>
      <w:numFmt w:val="decimal"/>
      <w:lvlText w:val="%1."/>
      <w:lvlJc w:val="left"/>
      <w:pPr>
        <w:ind w:left="720" w:hanging="720"/>
      </w:pPr>
      <w:rPr>
        <w:b w:val="0"/>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6">
    <w:nsid w:val="56C929F2"/>
    <w:multiLevelType w:val="hybridMultilevel"/>
    <w:tmpl w:val="0A6E62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A4653DD"/>
    <w:multiLevelType w:val="hybridMultilevel"/>
    <w:tmpl w:val="33F21A3A"/>
    <w:lvl w:ilvl="0" w:tplc="42B8FB5A">
      <w:start w:val="1"/>
      <w:numFmt w:val="lowerLetter"/>
      <w:lvlText w:val="(%1)"/>
      <w:lvlJc w:val="left"/>
      <w:pPr>
        <w:ind w:left="1010" w:hanging="465"/>
      </w:pPr>
      <w:rPr>
        <w:rFonts w:hint="default"/>
      </w:rPr>
    </w:lvl>
    <w:lvl w:ilvl="1" w:tplc="08090019">
      <w:start w:val="1"/>
      <w:numFmt w:val="lowerLetter"/>
      <w:lvlText w:val="%2."/>
      <w:lvlJc w:val="left"/>
      <w:pPr>
        <w:ind w:left="1625" w:hanging="360"/>
      </w:pPr>
    </w:lvl>
    <w:lvl w:ilvl="2" w:tplc="0809001B" w:tentative="1">
      <w:start w:val="1"/>
      <w:numFmt w:val="lowerRoman"/>
      <w:lvlText w:val="%3."/>
      <w:lvlJc w:val="right"/>
      <w:pPr>
        <w:ind w:left="2345" w:hanging="180"/>
      </w:pPr>
    </w:lvl>
    <w:lvl w:ilvl="3" w:tplc="0809000F" w:tentative="1">
      <w:start w:val="1"/>
      <w:numFmt w:val="decimal"/>
      <w:lvlText w:val="%4."/>
      <w:lvlJc w:val="left"/>
      <w:pPr>
        <w:ind w:left="3065" w:hanging="360"/>
      </w:pPr>
    </w:lvl>
    <w:lvl w:ilvl="4" w:tplc="08090019" w:tentative="1">
      <w:start w:val="1"/>
      <w:numFmt w:val="lowerLetter"/>
      <w:lvlText w:val="%5."/>
      <w:lvlJc w:val="left"/>
      <w:pPr>
        <w:ind w:left="3785" w:hanging="360"/>
      </w:pPr>
    </w:lvl>
    <w:lvl w:ilvl="5" w:tplc="0809001B" w:tentative="1">
      <w:start w:val="1"/>
      <w:numFmt w:val="lowerRoman"/>
      <w:lvlText w:val="%6."/>
      <w:lvlJc w:val="right"/>
      <w:pPr>
        <w:ind w:left="4505" w:hanging="180"/>
      </w:pPr>
    </w:lvl>
    <w:lvl w:ilvl="6" w:tplc="0809000F" w:tentative="1">
      <w:start w:val="1"/>
      <w:numFmt w:val="decimal"/>
      <w:lvlText w:val="%7."/>
      <w:lvlJc w:val="left"/>
      <w:pPr>
        <w:ind w:left="5225" w:hanging="360"/>
      </w:pPr>
    </w:lvl>
    <w:lvl w:ilvl="7" w:tplc="08090019" w:tentative="1">
      <w:start w:val="1"/>
      <w:numFmt w:val="lowerLetter"/>
      <w:lvlText w:val="%8."/>
      <w:lvlJc w:val="left"/>
      <w:pPr>
        <w:ind w:left="5945" w:hanging="360"/>
      </w:pPr>
    </w:lvl>
    <w:lvl w:ilvl="8" w:tplc="0809001B" w:tentative="1">
      <w:start w:val="1"/>
      <w:numFmt w:val="lowerRoman"/>
      <w:lvlText w:val="%9."/>
      <w:lvlJc w:val="right"/>
      <w:pPr>
        <w:ind w:left="6665" w:hanging="180"/>
      </w:pPr>
    </w:lvl>
  </w:abstractNum>
  <w:abstractNum w:abstractNumId="8">
    <w:nsid w:val="6A503D60"/>
    <w:multiLevelType w:val="hybridMultilevel"/>
    <w:tmpl w:val="8F44BFF4"/>
    <w:lvl w:ilvl="0" w:tplc="3832201A">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FAE23FD"/>
    <w:multiLevelType w:val="hybridMultilevel"/>
    <w:tmpl w:val="C4207322"/>
    <w:lvl w:ilvl="0" w:tplc="9EBE50E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D512CB"/>
    <w:multiLevelType w:val="hybridMultilevel"/>
    <w:tmpl w:val="503C8B0C"/>
    <w:lvl w:ilvl="0" w:tplc="3C9A6050">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E71127"/>
    <w:multiLevelType w:val="hybridMultilevel"/>
    <w:tmpl w:val="13FC1A38"/>
    <w:lvl w:ilvl="0" w:tplc="9EBE50E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EC94B52"/>
    <w:multiLevelType w:val="hybridMultilevel"/>
    <w:tmpl w:val="A5B0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3"/>
  </w:num>
  <w:num w:numId="6">
    <w:abstractNumId w:val="7"/>
  </w:num>
  <w:num w:numId="7">
    <w:abstractNumId w:val="6"/>
  </w:num>
  <w:num w:numId="8">
    <w:abstractNumId w:val="8"/>
  </w:num>
  <w:num w:numId="9">
    <w:abstractNumId w:val="12"/>
  </w:num>
  <w:num w:numId="10">
    <w:abstractNumId w:val="0"/>
  </w:num>
  <w:num w:numId="11">
    <w:abstractNumId w:val="1"/>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QTcn1Txb70N8KPPAlmKpW0qKZdU=" w:salt="Bj2/xRNmqHcXe2m8hmi2/w=="/>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LimDocName" w:val="2360NFG.DOC"/>
    <w:docVar w:name="LimDocType" w:val=" 1"/>
    <w:docVar w:name="Verno" w:val="3"/>
  </w:docVars>
  <w:rsids>
    <w:rsidRoot w:val="00110A95"/>
    <w:rsid w:val="000141C8"/>
    <w:rsid w:val="00032150"/>
    <w:rsid w:val="00050AEB"/>
    <w:rsid w:val="00054B00"/>
    <w:rsid w:val="00064F86"/>
    <w:rsid w:val="00082DE5"/>
    <w:rsid w:val="00093DB4"/>
    <w:rsid w:val="000E16C1"/>
    <w:rsid w:val="00110A95"/>
    <w:rsid w:val="00126F16"/>
    <w:rsid w:val="00135A6E"/>
    <w:rsid w:val="001613CA"/>
    <w:rsid w:val="00177C02"/>
    <w:rsid w:val="001A6F8D"/>
    <w:rsid w:val="00205B33"/>
    <w:rsid w:val="00225160"/>
    <w:rsid w:val="0023392A"/>
    <w:rsid w:val="00250E3C"/>
    <w:rsid w:val="00291720"/>
    <w:rsid w:val="002C0538"/>
    <w:rsid w:val="002D1F02"/>
    <w:rsid w:val="002F23F1"/>
    <w:rsid w:val="00341C29"/>
    <w:rsid w:val="00353769"/>
    <w:rsid w:val="00357770"/>
    <w:rsid w:val="00381B50"/>
    <w:rsid w:val="003C7DC4"/>
    <w:rsid w:val="003F0554"/>
    <w:rsid w:val="003F7E27"/>
    <w:rsid w:val="004329BD"/>
    <w:rsid w:val="004673DA"/>
    <w:rsid w:val="00487DA1"/>
    <w:rsid w:val="004A20A7"/>
    <w:rsid w:val="004B046E"/>
    <w:rsid w:val="004B0E25"/>
    <w:rsid w:val="005024CB"/>
    <w:rsid w:val="0052065F"/>
    <w:rsid w:val="0053452C"/>
    <w:rsid w:val="005355DE"/>
    <w:rsid w:val="00536779"/>
    <w:rsid w:val="00540CF9"/>
    <w:rsid w:val="00544FBC"/>
    <w:rsid w:val="00550B4D"/>
    <w:rsid w:val="005626B2"/>
    <w:rsid w:val="005759E0"/>
    <w:rsid w:val="00583403"/>
    <w:rsid w:val="00615C6E"/>
    <w:rsid w:val="006548D3"/>
    <w:rsid w:val="00671EAF"/>
    <w:rsid w:val="006837C4"/>
    <w:rsid w:val="0068439C"/>
    <w:rsid w:val="00692CC7"/>
    <w:rsid w:val="00710770"/>
    <w:rsid w:val="00725169"/>
    <w:rsid w:val="007264EF"/>
    <w:rsid w:val="00731528"/>
    <w:rsid w:val="007613F4"/>
    <w:rsid w:val="00791A2E"/>
    <w:rsid w:val="007B1B82"/>
    <w:rsid w:val="007C5FFA"/>
    <w:rsid w:val="007E7015"/>
    <w:rsid w:val="00806C82"/>
    <w:rsid w:val="008115B9"/>
    <w:rsid w:val="00813D48"/>
    <w:rsid w:val="00826F59"/>
    <w:rsid w:val="00884D1D"/>
    <w:rsid w:val="008926D9"/>
    <w:rsid w:val="008F69F0"/>
    <w:rsid w:val="008F6A98"/>
    <w:rsid w:val="00947DC0"/>
    <w:rsid w:val="00957B72"/>
    <w:rsid w:val="00961865"/>
    <w:rsid w:val="00964D10"/>
    <w:rsid w:val="00987EF8"/>
    <w:rsid w:val="00987F9A"/>
    <w:rsid w:val="009977FC"/>
    <w:rsid w:val="009C0528"/>
    <w:rsid w:val="009E777E"/>
    <w:rsid w:val="00A0214B"/>
    <w:rsid w:val="00A15D0D"/>
    <w:rsid w:val="00A8715E"/>
    <w:rsid w:val="00A920CD"/>
    <w:rsid w:val="00AA505C"/>
    <w:rsid w:val="00AC525E"/>
    <w:rsid w:val="00AD1DDF"/>
    <w:rsid w:val="00B26ABD"/>
    <w:rsid w:val="00B44475"/>
    <w:rsid w:val="00B60E20"/>
    <w:rsid w:val="00B67A56"/>
    <w:rsid w:val="00B832F9"/>
    <w:rsid w:val="00BB22F9"/>
    <w:rsid w:val="00BE0C09"/>
    <w:rsid w:val="00C01BCD"/>
    <w:rsid w:val="00C11878"/>
    <w:rsid w:val="00C57451"/>
    <w:rsid w:val="00C6375A"/>
    <w:rsid w:val="00C979F2"/>
    <w:rsid w:val="00CA2DB2"/>
    <w:rsid w:val="00CA5B15"/>
    <w:rsid w:val="00CE3204"/>
    <w:rsid w:val="00D44287"/>
    <w:rsid w:val="00D46EFB"/>
    <w:rsid w:val="00D771F6"/>
    <w:rsid w:val="00D970A5"/>
    <w:rsid w:val="00DB4337"/>
    <w:rsid w:val="00DD05E3"/>
    <w:rsid w:val="00DF2747"/>
    <w:rsid w:val="00DF6794"/>
    <w:rsid w:val="00E151C4"/>
    <w:rsid w:val="00E562F6"/>
    <w:rsid w:val="00E70862"/>
    <w:rsid w:val="00EC0A70"/>
    <w:rsid w:val="00F346CC"/>
    <w:rsid w:val="00F70638"/>
    <w:rsid w:val="00F87F15"/>
    <w:rsid w:val="00F92FA2"/>
    <w:rsid w:val="00FE40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outlineLvl w:val="0"/>
    </w:pPr>
    <w:rPr>
      <w:b/>
    </w:rPr>
  </w:style>
  <w:style w:type="paragraph" w:styleId="Heading2">
    <w:name w:val="heading 2"/>
    <w:basedOn w:val="Normal"/>
    <w:qFormat/>
    <w:pPr>
      <w:widowControl/>
      <w:spacing w:before="105"/>
      <w:ind w:left="75"/>
      <w:outlineLvl w:val="1"/>
    </w:pPr>
    <w:rPr>
      <w:rFonts w:ascii="Verdana" w:hAnsi="Verdana"/>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pPr>
      <w:widowControl/>
      <w:spacing w:before="100" w:after="100"/>
    </w:pPr>
    <w:rPr>
      <w:rFonts w:ascii="Verdana" w:hAnsi="Verdana"/>
      <w:sz w:val="19"/>
    </w:rPr>
  </w:style>
  <w:style w:type="character" w:styleId="Strong">
    <w:name w:val="Strong"/>
    <w:qFormat/>
    <w:rPr>
      <w:b/>
    </w:rPr>
  </w:style>
  <w:style w:type="character" w:styleId="Hyperlink">
    <w:name w:val="Hyperlink"/>
    <w:rPr>
      <w:color w:val="0000FF"/>
      <w:u w:val="single"/>
    </w:rPr>
  </w:style>
  <w:style w:type="paragraph" w:styleId="BodyText2">
    <w:name w:val="Body Text 2"/>
    <w:basedOn w:val="Normal"/>
    <w:pPr>
      <w:ind w:left="720"/>
    </w:p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341C29"/>
    <w:rPr>
      <w:rFonts w:ascii="Tahoma" w:hAnsi="Tahoma"/>
      <w:sz w:val="16"/>
      <w:szCs w:val="16"/>
      <w:lang/>
    </w:rPr>
  </w:style>
  <w:style w:type="character" w:customStyle="1" w:styleId="BalloonTextChar">
    <w:name w:val="Balloon Text Char"/>
    <w:link w:val="BalloonText"/>
    <w:uiPriority w:val="99"/>
    <w:semiHidden/>
    <w:rsid w:val="00341C29"/>
    <w:rPr>
      <w:rFonts w:ascii="Tahoma" w:hAnsi="Tahoma" w:cs="Tahoma"/>
      <w:sz w:val="16"/>
      <w:szCs w:val="16"/>
    </w:rPr>
  </w:style>
  <w:style w:type="paragraph" w:styleId="BodyText3">
    <w:name w:val="Body Text 3"/>
    <w:basedOn w:val="Normal"/>
    <w:link w:val="BodyText3Char"/>
    <w:uiPriority w:val="99"/>
    <w:semiHidden/>
    <w:unhideWhenUsed/>
    <w:rsid w:val="007C5FFA"/>
    <w:pPr>
      <w:spacing w:after="120"/>
    </w:pPr>
    <w:rPr>
      <w:sz w:val="16"/>
      <w:szCs w:val="16"/>
      <w:lang/>
    </w:rPr>
  </w:style>
  <w:style w:type="character" w:customStyle="1" w:styleId="BodyText3Char">
    <w:name w:val="Body Text 3 Char"/>
    <w:link w:val="BodyText3"/>
    <w:uiPriority w:val="99"/>
    <w:semiHidden/>
    <w:rsid w:val="007C5FFA"/>
    <w:rPr>
      <w:rFonts w:ascii="Courier New" w:hAnsi="Courier Ne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nimalhealth.defra.gov.uk/about/contact-us/tradeexport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3.xml><?xml version="1.0" encoding="utf-8"?>
<ct:contentTypeSchema xmlns:ct="http://schemas.microsoft.com/office/2006/metadata/contentType" xmlns:ma="http://schemas.microsoft.com/office/2006/metadata/properties/metaAttributes" ct:_="" ma:_="" ma:contentTypeName="Long" ma:contentTypeID="0x0101003E29A6DDF0996A4096339A2D84BE0F4703003ABE40DB63AD1149AAA3F871CCFF71FF" ma:contentTypeVersion="1" ma:contentTypeDescription="This item has a long life span for business/historical value and will require review." ma:contentTypeScope="" ma:versionID="97018a82b3781f6907cf11e050e6190d">
  <xsd:schema xmlns:xsd="http://www.w3.org/2001/XMLSchema" xmlns:p="http://schemas.microsoft.com/office/2006/metadata/properties" xmlns:ns3="6a76965f-01bc-4a02-9687-b600f327c1dd" targetNamespace="http://schemas.microsoft.com/office/2006/metadata/properties" ma:root="true" ma:fieldsID="5e51e111f2b975c274c2004f3e3f6662"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dms="http://schemas.microsoft.com/office/2006/documentManagement/types" targetNamespace="6a76965f-01bc-4a02-9687-b600f327c1dd" elementFormDefault="qualified">
    <xsd:import namespace="http://schemas.microsoft.com/office/2006/documentManagement/type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4921-0915-41A5-811F-604762E0E1B6}">
  <ds:schemaRefs>
    <ds:schemaRef ds:uri="http://schemas.microsoft.com/sharepoint/v3/contenttype/forms"/>
  </ds:schemaRefs>
</ds:datastoreItem>
</file>

<file path=customXml/itemProps2.xml><?xml version="1.0" encoding="utf-8"?>
<ds:datastoreItem xmlns:ds="http://schemas.openxmlformats.org/officeDocument/2006/customXml" ds:itemID="{1B6C02F3-5C0E-45D0-87DE-E93652915333}">
  <ds:schemaRefs>
    <ds:schemaRef ds:uri="http://schemas.microsoft.com/office/2006/metadata/properties"/>
    <ds:schemaRef ds:uri="6a76965f-01bc-4a02-9687-b600f327c1dd"/>
  </ds:schemaRefs>
</ds:datastoreItem>
</file>

<file path=customXml/itemProps3.xml><?xml version="1.0" encoding="utf-8"?>
<ds:datastoreItem xmlns:ds="http://schemas.openxmlformats.org/officeDocument/2006/customXml" ds:itemID="{D4645BF5-7077-43DF-A255-CF7B073B6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02F28B-7C16-4C72-979C-1BBF8C6D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Defra</Company>
  <LinksUpToDate>false</LinksUpToDate>
  <CharactersWithSpaces>6474</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2014-02-14T14:16:00Z</cp:lastPrinted>
  <dcterms:created xsi:type="dcterms:W3CDTF">2014-03-24T10:53:00Z</dcterms:created>
  <dcterms:modified xsi:type="dcterms:W3CDTF">2014-03-24T10:53:00Z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0x0101003E29A6DDF0996A4096339A2D84BE0F4703003ABE40DB63AD1149AAA3F871CCFF71FF</vt:lpwstr>
  </property>
  <property fmtid="{D5CDD505-2E9C-101B-9397-08002B2CF9AE}" pid="3" name="_AdHocReviewCycleID">
    <vt:i4>191992040</vt:i4>
  </property>
  <property fmtid="{D5CDD505-2E9C-101B-9397-08002B2CF9AE}" pid="4" name="_NewReviewCycle">
    <vt:lpwstr/>
  </property>
  <property fmtid="{D5CDD505-2E9C-101B-9397-08002B2CF9AE}" pid="5" name="_EmailSubject">
    <vt:lpwstr>Dairy products to Mozambique  (exporter's own risk)</vt:lpwstr>
  </property>
  <property fmtid="{D5CDD505-2E9C-101B-9397-08002B2CF9AE}" pid="6" name="_AuthorEmail">
    <vt:lpwstr>shahidul.hoque@DEFRA.GSI.GOV.UK</vt:lpwstr>
  </property>
  <property fmtid="{D5CDD505-2E9C-101B-9397-08002B2CF9AE}" pid="7" name="_AuthorEmailDisplayName">
    <vt:lpwstr>Hoque, Shahidul (Defra)</vt:lpwstr>
  </property>
  <property fmtid="{D5CDD505-2E9C-101B-9397-08002B2CF9AE}" pid="8" name="_PreviousAdHocReviewCycleID">
    <vt:i4>191992040</vt:i4>
  </property>
  <property fmtid="{D5CDD505-2E9C-101B-9397-08002B2CF9AE}" pid="9" name="_ReviewingToolsShownOnce">
    <vt:lpwstr/>
  </property>
</Properties>
</file>