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126FA" w14:textId="77777777" w:rsidR="0068289C" w:rsidRPr="00FA6898" w:rsidRDefault="0068289C" w:rsidP="0068289C">
      <w:pPr>
        <w:rPr>
          <w:rFonts w:ascii="Arial" w:hAnsi="Arial" w:cs="Arial"/>
        </w:rPr>
      </w:pPr>
      <w:r>
        <w:rPr>
          <w:rFonts w:ascii="Arial" w:hAnsi="Arial" w:cs="Arial"/>
          <w:noProof/>
          <w:lang w:eastAsia="en-GB"/>
        </w:rPr>
        <w:drawing>
          <wp:inline distT="0" distB="0" distL="0" distR="0" wp14:anchorId="7ABC342F" wp14:editId="212ADBDF">
            <wp:extent cx="1828800" cy="1647825"/>
            <wp:effectExtent l="0" t="0" r="0" b="9525"/>
            <wp:docPr id="1" name="Picture 1" descr="MCA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3298_SML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647825"/>
                    </a:xfrm>
                    <a:prstGeom prst="rect">
                      <a:avLst/>
                    </a:prstGeom>
                    <a:noFill/>
                    <a:ln>
                      <a:noFill/>
                    </a:ln>
                  </pic:spPr>
                </pic:pic>
              </a:graphicData>
            </a:graphic>
          </wp:inline>
        </w:drawing>
      </w:r>
    </w:p>
    <w:p w14:paraId="48B0F9F2" w14:textId="77777777" w:rsidR="0068289C" w:rsidRPr="00FA6898" w:rsidRDefault="0068289C" w:rsidP="0068289C">
      <w:pPr>
        <w:rPr>
          <w:rFonts w:ascii="Arial" w:hAnsi="Arial" w:cs="Arial"/>
        </w:rPr>
      </w:pPr>
    </w:p>
    <w:p w14:paraId="48718A70" w14:textId="77777777" w:rsidR="0068289C" w:rsidRPr="00FA6898" w:rsidRDefault="0068289C" w:rsidP="0068289C">
      <w:pPr>
        <w:rPr>
          <w:rFonts w:ascii="Arial" w:hAnsi="Arial" w:cs="Arial"/>
        </w:rPr>
      </w:pPr>
    </w:p>
    <w:p w14:paraId="46D8B624" w14:textId="77777777" w:rsidR="0068289C" w:rsidRPr="00FA6898" w:rsidRDefault="0068289C" w:rsidP="0068289C">
      <w:pPr>
        <w:rPr>
          <w:rFonts w:ascii="Arial" w:hAnsi="Arial" w:cs="Arial"/>
          <w:sz w:val="44"/>
          <w:szCs w:val="44"/>
        </w:rPr>
      </w:pPr>
    </w:p>
    <w:p w14:paraId="02D0598D" w14:textId="126829CB" w:rsidR="0068289C" w:rsidRPr="00BC3CAA" w:rsidRDefault="0068289C" w:rsidP="0068289C">
      <w:pPr>
        <w:rPr>
          <w:rFonts w:ascii="Arial" w:hAnsi="Arial" w:cs="Arial"/>
          <w:color w:val="276E8B" w:themeColor="accent1" w:themeShade="BF"/>
          <w:sz w:val="44"/>
          <w:szCs w:val="44"/>
        </w:rPr>
      </w:pPr>
      <w:r w:rsidRPr="00BC3CAA">
        <w:rPr>
          <w:rFonts w:ascii="Arial" w:hAnsi="Arial" w:cs="Arial"/>
          <w:color w:val="276E8B" w:themeColor="accent1" w:themeShade="BF"/>
          <w:sz w:val="44"/>
          <w:szCs w:val="44"/>
        </w:rPr>
        <w:t xml:space="preserve">Consultation Document:  </w:t>
      </w:r>
      <w:r w:rsidR="002B4B02" w:rsidRPr="002B4B02">
        <w:rPr>
          <w:rFonts w:ascii="Arial" w:hAnsi="Arial" w:cs="Arial"/>
          <w:b/>
          <w:color w:val="276E8B" w:themeColor="accent1" w:themeShade="BF"/>
          <w:sz w:val="44"/>
          <w:szCs w:val="44"/>
        </w:rPr>
        <w:t>Draft MGN</w:t>
      </w:r>
    </w:p>
    <w:p w14:paraId="42B7B123" w14:textId="77777777" w:rsidR="002B4B02" w:rsidRPr="002B4B02" w:rsidRDefault="0068289C" w:rsidP="002B4B02">
      <w:pPr>
        <w:rPr>
          <w:rFonts w:ascii="Arial" w:hAnsi="Arial" w:cs="Arial"/>
          <w:b/>
          <w:color w:val="276E8B" w:themeColor="accent1" w:themeShade="BF"/>
          <w:sz w:val="44"/>
          <w:szCs w:val="44"/>
        </w:rPr>
      </w:pPr>
      <w:r w:rsidRPr="00BC3CAA">
        <w:rPr>
          <w:rFonts w:ascii="Arial" w:hAnsi="Arial" w:cs="Arial"/>
          <w:color w:val="276E8B" w:themeColor="accent1" w:themeShade="BF"/>
          <w:sz w:val="44"/>
          <w:szCs w:val="44"/>
        </w:rPr>
        <w:t>Title</w:t>
      </w:r>
      <w:r w:rsidR="00323931">
        <w:rPr>
          <w:rFonts w:ascii="Arial" w:hAnsi="Arial" w:cs="Arial"/>
          <w:color w:val="276E8B" w:themeColor="accent1" w:themeShade="BF"/>
          <w:sz w:val="44"/>
          <w:szCs w:val="44"/>
        </w:rPr>
        <w:t xml:space="preserve"> </w:t>
      </w:r>
      <w:r w:rsidR="002B4B02" w:rsidRPr="002B4B02">
        <w:rPr>
          <w:rFonts w:ascii="Arial" w:hAnsi="Arial" w:cs="Arial"/>
          <w:b/>
          <w:color w:val="276E8B" w:themeColor="accent1" w:themeShade="BF"/>
          <w:sz w:val="44"/>
          <w:szCs w:val="44"/>
        </w:rPr>
        <w:t>DAMAGE STABILITY - ALTERNATIVE VERIFICATION METHOD FOR TANKERS - UK INTERPRETATIONS AND PROCEDURES</w:t>
      </w:r>
    </w:p>
    <w:p w14:paraId="0E081ADE" w14:textId="2C300284" w:rsidR="0068289C" w:rsidRPr="00BC3CAA" w:rsidRDefault="0068289C" w:rsidP="0068289C">
      <w:pPr>
        <w:rPr>
          <w:rFonts w:ascii="Arial" w:hAnsi="Arial" w:cs="Arial"/>
          <w:color w:val="276E8B" w:themeColor="accent1" w:themeShade="BF"/>
          <w:sz w:val="44"/>
          <w:szCs w:val="44"/>
        </w:rPr>
      </w:pPr>
    </w:p>
    <w:p w14:paraId="67FB634E" w14:textId="77777777" w:rsidR="0068289C" w:rsidRPr="00BC3CAA" w:rsidRDefault="0068289C" w:rsidP="0068289C">
      <w:pPr>
        <w:rPr>
          <w:rFonts w:ascii="Arial" w:hAnsi="Arial" w:cs="Arial"/>
          <w:color w:val="276E8B" w:themeColor="accent1" w:themeShade="BF"/>
        </w:rPr>
      </w:pPr>
    </w:p>
    <w:p w14:paraId="321DA212" w14:textId="77777777" w:rsidR="0068289C" w:rsidRPr="00BC3CAA" w:rsidRDefault="0068289C" w:rsidP="0068289C">
      <w:pPr>
        <w:rPr>
          <w:rFonts w:ascii="Arial" w:hAnsi="Arial" w:cs="Arial"/>
          <w:color w:val="276E8B" w:themeColor="accent1" w:themeShade="BF"/>
        </w:rPr>
      </w:pPr>
    </w:p>
    <w:p w14:paraId="35DF543F" w14:textId="4CB34A04" w:rsidR="0068289C" w:rsidRDefault="00E86685" w:rsidP="0068289C">
      <w:pPr>
        <w:rPr>
          <w:rFonts w:ascii="Arial" w:hAnsi="Arial" w:cs="Arial"/>
          <w:color w:val="276E8B" w:themeColor="accent1" w:themeShade="BF"/>
          <w:sz w:val="24"/>
          <w:szCs w:val="24"/>
        </w:rPr>
      </w:pPr>
      <w:r>
        <w:rPr>
          <w:rFonts w:ascii="Arial" w:hAnsi="Arial" w:cs="Arial"/>
          <w:color w:val="276E8B" w:themeColor="accent1" w:themeShade="BF"/>
          <w:sz w:val="24"/>
          <w:szCs w:val="24"/>
        </w:rPr>
        <w:t>October</w:t>
      </w:r>
      <w:r w:rsidR="0068289C" w:rsidRPr="00BC3CAA">
        <w:rPr>
          <w:rFonts w:ascii="Arial" w:hAnsi="Arial" w:cs="Arial"/>
          <w:color w:val="276E8B" w:themeColor="accent1" w:themeShade="BF"/>
          <w:sz w:val="24"/>
          <w:szCs w:val="24"/>
        </w:rPr>
        <w:t xml:space="preserve"> </w:t>
      </w:r>
      <w:r w:rsidR="002B4B02">
        <w:rPr>
          <w:rFonts w:ascii="Arial" w:hAnsi="Arial" w:cs="Arial"/>
          <w:color w:val="276E8B" w:themeColor="accent1" w:themeShade="BF"/>
          <w:sz w:val="24"/>
          <w:szCs w:val="24"/>
        </w:rPr>
        <w:t>2018</w:t>
      </w:r>
    </w:p>
    <w:p w14:paraId="72B3F138" w14:textId="33C6F722" w:rsidR="002C2F7A" w:rsidRPr="00BC3CAA" w:rsidRDefault="002C2F7A" w:rsidP="0068289C">
      <w:pPr>
        <w:rPr>
          <w:rFonts w:ascii="Arial" w:hAnsi="Arial" w:cs="Arial"/>
          <w:color w:val="276E8B" w:themeColor="accent1" w:themeShade="BF"/>
          <w:sz w:val="24"/>
          <w:szCs w:val="24"/>
        </w:rPr>
      </w:pPr>
      <w:r>
        <w:rPr>
          <w:rFonts w:ascii="Arial" w:hAnsi="Arial" w:cs="Arial"/>
          <w:color w:val="276E8B" w:themeColor="accent1" w:themeShade="BF"/>
          <w:sz w:val="24"/>
          <w:szCs w:val="24"/>
        </w:rPr>
        <w:t xml:space="preserve">Rev. </w:t>
      </w:r>
      <w:r w:rsidR="008E5924">
        <w:rPr>
          <w:rFonts w:ascii="Arial" w:hAnsi="Arial" w:cs="Arial"/>
          <w:color w:val="276E8B" w:themeColor="accent1" w:themeShade="BF"/>
          <w:sz w:val="24"/>
          <w:szCs w:val="24"/>
        </w:rPr>
        <w:t>2</w:t>
      </w:r>
      <w:r w:rsidR="005D250B">
        <w:rPr>
          <w:rFonts w:ascii="Arial" w:hAnsi="Arial" w:cs="Arial"/>
          <w:color w:val="276E8B" w:themeColor="accent1" w:themeShade="BF"/>
          <w:sz w:val="24"/>
          <w:szCs w:val="24"/>
        </w:rPr>
        <w:t xml:space="preserve"> </w:t>
      </w:r>
    </w:p>
    <w:p w14:paraId="53AFC835" w14:textId="77777777" w:rsidR="0068289C" w:rsidRPr="00FA6898" w:rsidRDefault="0068289C" w:rsidP="0068289C">
      <w:pPr>
        <w:rPr>
          <w:rFonts w:ascii="Arial" w:hAnsi="Arial" w:cs="Arial"/>
        </w:rPr>
      </w:pPr>
    </w:p>
    <w:p w14:paraId="19A0727F" w14:textId="77777777" w:rsidR="0068289C" w:rsidRPr="00FA6898" w:rsidRDefault="0068289C" w:rsidP="0068289C">
      <w:pPr>
        <w:rPr>
          <w:rFonts w:ascii="Arial" w:hAnsi="Arial" w:cs="Arial"/>
        </w:rPr>
      </w:pPr>
      <w:r w:rsidRPr="00FA6898">
        <w:rPr>
          <w:rFonts w:ascii="Arial" w:hAnsi="Arial" w:cs="Arial"/>
        </w:rPr>
        <w:br w:type="page"/>
      </w:r>
    </w:p>
    <w:p w14:paraId="3B55326D" w14:textId="77777777" w:rsidR="0068289C" w:rsidRPr="00C00FC4" w:rsidRDefault="0068289C" w:rsidP="0068289C">
      <w:pPr>
        <w:pStyle w:val="Heading1"/>
        <w:rPr>
          <w:rFonts w:ascii="Arial" w:hAnsi="Arial" w:cs="Arial"/>
          <w:b/>
        </w:rPr>
      </w:pPr>
      <w:r w:rsidRPr="00C00FC4">
        <w:rPr>
          <w:rFonts w:ascii="Arial" w:hAnsi="Arial" w:cs="Arial"/>
          <w:b/>
        </w:rPr>
        <w:lastRenderedPageBreak/>
        <w:t>Contents</w:t>
      </w:r>
    </w:p>
    <w:p w14:paraId="4E7C5397" w14:textId="77777777" w:rsidR="0068289C" w:rsidRPr="00FA6898" w:rsidRDefault="0068289C" w:rsidP="0068289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7"/>
        <w:gridCol w:w="737"/>
        <w:gridCol w:w="752"/>
      </w:tblGrid>
      <w:tr w:rsidR="00CE17E1" w:rsidRPr="00BA42E7" w14:paraId="7A8A0AF8" w14:textId="77777777" w:rsidTr="00CE17E1">
        <w:tc>
          <w:tcPr>
            <w:tcW w:w="7537" w:type="dxa"/>
          </w:tcPr>
          <w:p w14:paraId="129FB973" w14:textId="77777777" w:rsidR="00CE17E1" w:rsidRPr="00BA42E7" w:rsidRDefault="008E5924" w:rsidP="00161E20">
            <w:pPr>
              <w:rPr>
                <w:rFonts w:ascii="Arial" w:hAnsi="Arial" w:cs="Arial"/>
                <w:b/>
              </w:rPr>
            </w:pPr>
            <w:hyperlink w:anchor="_Section_1:_Overview" w:history="1">
              <w:r w:rsidR="00CE17E1" w:rsidRPr="003A6770">
                <w:rPr>
                  <w:rStyle w:val="Hyperlink"/>
                  <w:rFonts w:ascii="Arial" w:hAnsi="Arial" w:cs="Arial"/>
                  <w:b/>
                </w:rPr>
                <w:t>Section 1: Overview of this consultation</w:t>
              </w:r>
            </w:hyperlink>
          </w:p>
        </w:tc>
        <w:tc>
          <w:tcPr>
            <w:tcW w:w="737" w:type="dxa"/>
          </w:tcPr>
          <w:p w14:paraId="3FCE0278" w14:textId="77777777" w:rsidR="00CE17E1" w:rsidRDefault="00CE17E1" w:rsidP="00161E20">
            <w:pPr>
              <w:rPr>
                <w:rFonts w:ascii="Arial" w:hAnsi="Arial" w:cs="Arial"/>
                <w:b/>
              </w:rPr>
            </w:pPr>
          </w:p>
        </w:tc>
        <w:tc>
          <w:tcPr>
            <w:tcW w:w="752" w:type="dxa"/>
          </w:tcPr>
          <w:p w14:paraId="149A3258" w14:textId="7C6D59D3" w:rsidR="00CE17E1" w:rsidRPr="00BA42E7" w:rsidRDefault="00CE17E1" w:rsidP="00161E20">
            <w:pPr>
              <w:rPr>
                <w:rFonts w:ascii="Arial" w:hAnsi="Arial" w:cs="Arial"/>
                <w:b/>
              </w:rPr>
            </w:pPr>
            <w:r>
              <w:rPr>
                <w:rFonts w:ascii="Arial" w:hAnsi="Arial" w:cs="Arial"/>
                <w:b/>
              </w:rPr>
              <w:t>1</w:t>
            </w:r>
          </w:p>
        </w:tc>
      </w:tr>
      <w:tr w:rsidR="00CE17E1" w:rsidRPr="00BA42E7" w14:paraId="15831802" w14:textId="77777777" w:rsidTr="00CE17E1">
        <w:tc>
          <w:tcPr>
            <w:tcW w:w="7537" w:type="dxa"/>
          </w:tcPr>
          <w:p w14:paraId="1CD3C45B" w14:textId="77777777" w:rsidR="00CE17E1" w:rsidRPr="00BA42E7" w:rsidRDefault="008E5924" w:rsidP="00161E20">
            <w:pPr>
              <w:rPr>
                <w:rFonts w:ascii="Arial" w:hAnsi="Arial" w:cs="Arial"/>
              </w:rPr>
            </w:pPr>
            <w:hyperlink w:anchor="_Aim" w:history="1">
              <w:r w:rsidR="00CE17E1" w:rsidRPr="00B55848">
                <w:rPr>
                  <w:rStyle w:val="Hyperlink"/>
                  <w:rFonts w:ascii="Arial" w:hAnsi="Arial" w:cs="Arial"/>
                </w:rPr>
                <w:t>Aim</w:t>
              </w:r>
            </w:hyperlink>
          </w:p>
        </w:tc>
        <w:tc>
          <w:tcPr>
            <w:tcW w:w="737" w:type="dxa"/>
          </w:tcPr>
          <w:p w14:paraId="3750A530" w14:textId="77777777" w:rsidR="00CE17E1" w:rsidRDefault="00CE17E1" w:rsidP="00161E20">
            <w:pPr>
              <w:rPr>
                <w:rFonts w:ascii="Arial" w:hAnsi="Arial" w:cs="Arial"/>
              </w:rPr>
            </w:pPr>
          </w:p>
        </w:tc>
        <w:tc>
          <w:tcPr>
            <w:tcW w:w="752" w:type="dxa"/>
          </w:tcPr>
          <w:p w14:paraId="03209F12" w14:textId="6C58B676" w:rsidR="00CE17E1" w:rsidRPr="00BA42E7" w:rsidRDefault="00CE17E1" w:rsidP="00161E20">
            <w:pPr>
              <w:rPr>
                <w:rFonts w:ascii="Arial" w:hAnsi="Arial" w:cs="Arial"/>
              </w:rPr>
            </w:pPr>
            <w:r>
              <w:rPr>
                <w:rFonts w:ascii="Arial" w:hAnsi="Arial" w:cs="Arial"/>
              </w:rPr>
              <w:t>1</w:t>
            </w:r>
          </w:p>
        </w:tc>
      </w:tr>
      <w:tr w:rsidR="00CE17E1" w:rsidRPr="00BA42E7" w14:paraId="4EDB82F2" w14:textId="77777777" w:rsidTr="00CE17E1">
        <w:tc>
          <w:tcPr>
            <w:tcW w:w="7537" w:type="dxa"/>
          </w:tcPr>
          <w:p w14:paraId="613CCD7C" w14:textId="77777777" w:rsidR="00CE17E1" w:rsidRPr="00BA42E7" w:rsidRDefault="008E5924" w:rsidP="00161E20">
            <w:pPr>
              <w:rPr>
                <w:rFonts w:ascii="Arial" w:hAnsi="Arial" w:cs="Arial"/>
              </w:rPr>
            </w:pPr>
            <w:hyperlink w:anchor="_Views_sought" w:history="1">
              <w:r w:rsidR="00CE17E1" w:rsidRPr="00B55848">
                <w:rPr>
                  <w:rStyle w:val="Hyperlink"/>
                  <w:rFonts w:ascii="Arial" w:hAnsi="Arial" w:cs="Arial"/>
                </w:rPr>
                <w:t>Views sought</w:t>
              </w:r>
            </w:hyperlink>
          </w:p>
        </w:tc>
        <w:tc>
          <w:tcPr>
            <w:tcW w:w="737" w:type="dxa"/>
          </w:tcPr>
          <w:p w14:paraId="7B2D239B" w14:textId="77777777" w:rsidR="00CE17E1" w:rsidRDefault="00CE17E1" w:rsidP="00161E20">
            <w:pPr>
              <w:rPr>
                <w:rFonts w:ascii="Arial" w:hAnsi="Arial" w:cs="Arial"/>
              </w:rPr>
            </w:pPr>
          </w:p>
        </w:tc>
        <w:tc>
          <w:tcPr>
            <w:tcW w:w="752" w:type="dxa"/>
          </w:tcPr>
          <w:p w14:paraId="74A3E6D6" w14:textId="58FE0DB5" w:rsidR="00CE17E1" w:rsidRPr="00BA42E7" w:rsidRDefault="00CE17E1" w:rsidP="00161E20">
            <w:pPr>
              <w:rPr>
                <w:rFonts w:ascii="Arial" w:hAnsi="Arial" w:cs="Arial"/>
              </w:rPr>
            </w:pPr>
            <w:r>
              <w:rPr>
                <w:rFonts w:ascii="Arial" w:hAnsi="Arial" w:cs="Arial"/>
              </w:rPr>
              <w:t>1</w:t>
            </w:r>
          </w:p>
        </w:tc>
      </w:tr>
      <w:tr w:rsidR="00CE17E1" w:rsidRPr="00BA42E7" w14:paraId="25852CDC" w14:textId="77777777" w:rsidTr="00CE17E1">
        <w:tc>
          <w:tcPr>
            <w:tcW w:w="7537" w:type="dxa"/>
          </w:tcPr>
          <w:p w14:paraId="563B6AA2" w14:textId="77777777" w:rsidR="00CE17E1" w:rsidRPr="00BA42E7" w:rsidRDefault="008E5924" w:rsidP="00161E20">
            <w:pPr>
              <w:rPr>
                <w:rFonts w:ascii="Arial" w:hAnsi="Arial" w:cs="Arial"/>
              </w:rPr>
            </w:pPr>
            <w:hyperlink w:anchor="_Deadline_for_responses" w:history="1">
              <w:r w:rsidR="00CE17E1" w:rsidRPr="00B55848">
                <w:rPr>
                  <w:rStyle w:val="Hyperlink"/>
                  <w:rFonts w:ascii="Arial" w:hAnsi="Arial" w:cs="Arial"/>
                </w:rPr>
                <w:t>Deadline for responses</w:t>
              </w:r>
            </w:hyperlink>
          </w:p>
        </w:tc>
        <w:tc>
          <w:tcPr>
            <w:tcW w:w="737" w:type="dxa"/>
          </w:tcPr>
          <w:p w14:paraId="7A6CEB87" w14:textId="77777777" w:rsidR="00CE17E1" w:rsidRDefault="00CE17E1" w:rsidP="00161E20">
            <w:pPr>
              <w:rPr>
                <w:rFonts w:ascii="Arial" w:hAnsi="Arial" w:cs="Arial"/>
              </w:rPr>
            </w:pPr>
          </w:p>
        </w:tc>
        <w:tc>
          <w:tcPr>
            <w:tcW w:w="752" w:type="dxa"/>
          </w:tcPr>
          <w:p w14:paraId="4076B832" w14:textId="0B3FD0EB" w:rsidR="00CE17E1" w:rsidRPr="00BA42E7" w:rsidRDefault="00CE17E1" w:rsidP="00161E20">
            <w:pPr>
              <w:rPr>
                <w:rFonts w:ascii="Arial" w:hAnsi="Arial" w:cs="Arial"/>
              </w:rPr>
            </w:pPr>
            <w:r>
              <w:rPr>
                <w:rFonts w:ascii="Arial" w:hAnsi="Arial" w:cs="Arial"/>
              </w:rPr>
              <w:t>1</w:t>
            </w:r>
          </w:p>
        </w:tc>
      </w:tr>
      <w:tr w:rsidR="00CE17E1" w:rsidRPr="00BA42E7" w14:paraId="5A9D9C7B" w14:textId="77777777" w:rsidTr="00CE17E1">
        <w:tc>
          <w:tcPr>
            <w:tcW w:w="7537" w:type="dxa"/>
          </w:tcPr>
          <w:p w14:paraId="0116AD79" w14:textId="77777777" w:rsidR="00CE17E1" w:rsidRPr="00BA42E7" w:rsidRDefault="008E5924" w:rsidP="00161E20">
            <w:pPr>
              <w:rPr>
                <w:rFonts w:ascii="Arial" w:hAnsi="Arial" w:cs="Arial"/>
              </w:rPr>
            </w:pPr>
            <w:hyperlink w:anchor="_Overview_Timetable" w:history="1">
              <w:r w:rsidR="00CE17E1" w:rsidRPr="00B55848">
                <w:rPr>
                  <w:rStyle w:val="Hyperlink"/>
                  <w:rFonts w:ascii="Arial" w:hAnsi="Arial" w:cs="Arial"/>
                </w:rPr>
                <w:t>Overview Timeline</w:t>
              </w:r>
            </w:hyperlink>
          </w:p>
          <w:p w14:paraId="79F739EF" w14:textId="77777777" w:rsidR="00CE17E1" w:rsidRDefault="00CE17E1" w:rsidP="00161E20">
            <w:pPr>
              <w:rPr>
                <w:rFonts w:ascii="Arial" w:hAnsi="Arial" w:cs="Arial"/>
              </w:rPr>
            </w:pPr>
          </w:p>
          <w:p w14:paraId="0AB2C446" w14:textId="77777777" w:rsidR="00CE17E1" w:rsidRDefault="00CE17E1" w:rsidP="00161E20">
            <w:pPr>
              <w:rPr>
                <w:rFonts w:ascii="Arial" w:hAnsi="Arial" w:cs="Arial"/>
              </w:rPr>
            </w:pPr>
          </w:p>
          <w:p w14:paraId="5E099B40" w14:textId="1C768AAD" w:rsidR="00CE17E1" w:rsidRPr="00BA42E7" w:rsidRDefault="00CE17E1" w:rsidP="00161E20">
            <w:pPr>
              <w:rPr>
                <w:rFonts w:ascii="Arial" w:hAnsi="Arial" w:cs="Arial"/>
              </w:rPr>
            </w:pPr>
          </w:p>
        </w:tc>
        <w:tc>
          <w:tcPr>
            <w:tcW w:w="737" w:type="dxa"/>
          </w:tcPr>
          <w:p w14:paraId="43361153" w14:textId="77777777" w:rsidR="00CE17E1" w:rsidRDefault="00CE17E1" w:rsidP="00161E20">
            <w:pPr>
              <w:rPr>
                <w:rFonts w:ascii="Arial" w:hAnsi="Arial" w:cs="Arial"/>
              </w:rPr>
            </w:pPr>
          </w:p>
        </w:tc>
        <w:tc>
          <w:tcPr>
            <w:tcW w:w="752" w:type="dxa"/>
          </w:tcPr>
          <w:p w14:paraId="3195CB1B" w14:textId="3A4F04C1" w:rsidR="00CE17E1" w:rsidRPr="00BA42E7" w:rsidRDefault="00CE17E1" w:rsidP="00161E20">
            <w:pPr>
              <w:rPr>
                <w:rFonts w:ascii="Arial" w:hAnsi="Arial" w:cs="Arial"/>
              </w:rPr>
            </w:pPr>
            <w:r>
              <w:rPr>
                <w:rFonts w:ascii="Arial" w:hAnsi="Arial" w:cs="Arial"/>
              </w:rPr>
              <w:t>1</w:t>
            </w:r>
          </w:p>
        </w:tc>
      </w:tr>
      <w:tr w:rsidR="00CE17E1" w:rsidRPr="00BA42E7" w14:paraId="5936FCBD" w14:textId="77777777" w:rsidTr="00CE17E1">
        <w:tc>
          <w:tcPr>
            <w:tcW w:w="7537" w:type="dxa"/>
          </w:tcPr>
          <w:p w14:paraId="6B88F412" w14:textId="77777777" w:rsidR="00CE17E1" w:rsidRPr="00BA42E7" w:rsidRDefault="008E5924" w:rsidP="00161E20">
            <w:pPr>
              <w:rPr>
                <w:rFonts w:ascii="Arial" w:hAnsi="Arial" w:cs="Arial"/>
              </w:rPr>
            </w:pPr>
            <w:hyperlink w:anchor="_Section_2:_Areas" w:history="1">
              <w:r w:rsidR="00CE17E1" w:rsidRPr="005A5193">
                <w:rPr>
                  <w:rStyle w:val="Hyperlink"/>
                  <w:rFonts w:ascii="Arial" w:hAnsi="Arial" w:cs="Arial"/>
                  <w:b/>
                </w:rPr>
                <w:t>Section 2: Areas for consideration</w:t>
              </w:r>
            </w:hyperlink>
            <w:r w:rsidR="00CE17E1" w:rsidRPr="00FA789F">
              <w:rPr>
                <w:rFonts w:ascii="Arial" w:hAnsi="Arial" w:cs="Arial"/>
                <w:b/>
                <w:color w:val="276E8B" w:themeColor="accent1" w:themeShade="BF"/>
              </w:rPr>
              <w:t xml:space="preserve"> </w:t>
            </w:r>
          </w:p>
        </w:tc>
        <w:tc>
          <w:tcPr>
            <w:tcW w:w="737" w:type="dxa"/>
          </w:tcPr>
          <w:p w14:paraId="14F64BE7" w14:textId="77777777" w:rsidR="00CE17E1" w:rsidRDefault="00CE17E1" w:rsidP="00161E20">
            <w:pPr>
              <w:rPr>
                <w:rFonts w:ascii="Arial" w:hAnsi="Arial" w:cs="Arial"/>
                <w:b/>
              </w:rPr>
            </w:pPr>
          </w:p>
        </w:tc>
        <w:tc>
          <w:tcPr>
            <w:tcW w:w="752" w:type="dxa"/>
          </w:tcPr>
          <w:p w14:paraId="00084B22" w14:textId="45DF3FB8" w:rsidR="00CE17E1" w:rsidRPr="00BA42E7" w:rsidRDefault="00CE17E1" w:rsidP="00161E20">
            <w:pPr>
              <w:rPr>
                <w:rFonts w:ascii="Arial" w:hAnsi="Arial" w:cs="Arial"/>
                <w:b/>
              </w:rPr>
            </w:pPr>
            <w:r>
              <w:rPr>
                <w:rFonts w:ascii="Arial" w:hAnsi="Arial" w:cs="Arial"/>
                <w:b/>
              </w:rPr>
              <w:t>1</w:t>
            </w:r>
          </w:p>
        </w:tc>
      </w:tr>
      <w:tr w:rsidR="00CE17E1" w:rsidRPr="00BA42E7" w14:paraId="07725416" w14:textId="77777777" w:rsidTr="00CE17E1">
        <w:tc>
          <w:tcPr>
            <w:tcW w:w="7537" w:type="dxa"/>
          </w:tcPr>
          <w:p w14:paraId="2D8AD101" w14:textId="77777777" w:rsidR="00CE17E1" w:rsidRPr="00BA42E7" w:rsidRDefault="008E5924" w:rsidP="00161E20">
            <w:pPr>
              <w:rPr>
                <w:rFonts w:ascii="Arial" w:hAnsi="Arial" w:cs="Arial"/>
              </w:rPr>
            </w:pPr>
            <w:hyperlink w:anchor="_2.1_Background" w:history="1">
              <w:r w:rsidR="00CE17E1" w:rsidRPr="005A5193">
                <w:rPr>
                  <w:rStyle w:val="Hyperlink"/>
                  <w:rFonts w:ascii="Arial" w:hAnsi="Arial" w:cs="Arial"/>
                </w:rPr>
                <w:t>Background</w:t>
              </w:r>
            </w:hyperlink>
          </w:p>
        </w:tc>
        <w:tc>
          <w:tcPr>
            <w:tcW w:w="737" w:type="dxa"/>
          </w:tcPr>
          <w:p w14:paraId="43038DFD" w14:textId="77777777" w:rsidR="00CE17E1" w:rsidRDefault="00CE17E1" w:rsidP="00161E20">
            <w:pPr>
              <w:rPr>
                <w:rFonts w:ascii="Arial" w:hAnsi="Arial" w:cs="Arial"/>
              </w:rPr>
            </w:pPr>
          </w:p>
        </w:tc>
        <w:tc>
          <w:tcPr>
            <w:tcW w:w="752" w:type="dxa"/>
          </w:tcPr>
          <w:p w14:paraId="4180DB85" w14:textId="277EA030" w:rsidR="00CE17E1" w:rsidRPr="00BA42E7" w:rsidRDefault="00CE17E1" w:rsidP="00161E20">
            <w:pPr>
              <w:rPr>
                <w:rFonts w:ascii="Arial" w:hAnsi="Arial" w:cs="Arial"/>
              </w:rPr>
            </w:pPr>
            <w:r>
              <w:rPr>
                <w:rFonts w:ascii="Arial" w:hAnsi="Arial" w:cs="Arial"/>
              </w:rPr>
              <w:t>2</w:t>
            </w:r>
          </w:p>
        </w:tc>
      </w:tr>
      <w:tr w:rsidR="00CE17E1" w:rsidRPr="00BA42E7" w14:paraId="7E3F5711" w14:textId="77777777" w:rsidTr="00CE17E1">
        <w:tc>
          <w:tcPr>
            <w:tcW w:w="7537" w:type="dxa"/>
          </w:tcPr>
          <w:p w14:paraId="48109081" w14:textId="77777777" w:rsidR="00CE17E1" w:rsidRPr="00BA42E7" w:rsidRDefault="008E5924" w:rsidP="00161E20">
            <w:pPr>
              <w:rPr>
                <w:rFonts w:ascii="Arial" w:hAnsi="Arial" w:cs="Arial"/>
              </w:rPr>
            </w:pPr>
            <w:hyperlink w:anchor="Proposed" w:history="1">
              <w:r w:rsidR="00CE17E1" w:rsidRPr="00F039C0">
                <w:rPr>
                  <w:rStyle w:val="Hyperlink"/>
                  <w:rFonts w:ascii="Arial" w:hAnsi="Arial" w:cs="Arial"/>
                </w:rPr>
                <w:t>Proposed Changes</w:t>
              </w:r>
            </w:hyperlink>
          </w:p>
        </w:tc>
        <w:tc>
          <w:tcPr>
            <w:tcW w:w="737" w:type="dxa"/>
          </w:tcPr>
          <w:p w14:paraId="77C228A6" w14:textId="77777777" w:rsidR="00CE17E1" w:rsidRDefault="00CE17E1" w:rsidP="00161E20">
            <w:pPr>
              <w:rPr>
                <w:rFonts w:ascii="Arial" w:hAnsi="Arial" w:cs="Arial"/>
              </w:rPr>
            </w:pPr>
          </w:p>
        </w:tc>
        <w:tc>
          <w:tcPr>
            <w:tcW w:w="752" w:type="dxa"/>
          </w:tcPr>
          <w:p w14:paraId="3E848DC3" w14:textId="473FCEFA" w:rsidR="00CE17E1" w:rsidRPr="00BA42E7" w:rsidRDefault="00CE17E1" w:rsidP="00161E20">
            <w:pPr>
              <w:rPr>
                <w:rFonts w:ascii="Arial" w:hAnsi="Arial" w:cs="Arial"/>
              </w:rPr>
            </w:pPr>
            <w:r>
              <w:rPr>
                <w:rFonts w:ascii="Arial" w:hAnsi="Arial" w:cs="Arial"/>
              </w:rPr>
              <w:t>2</w:t>
            </w:r>
          </w:p>
        </w:tc>
      </w:tr>
      <w:tr w:rsidR="00CE17E1" w:rsidRPr="00BA42E7" w14:paraId="3E490490" w14:textId="77777777" w:rsidTr="00CE17E1">
        <w:tc>
          <w:tcPr>
            <w:tcW w:w="7537" w:type="dxa"/>
          </w:tcPr>
          <w:p w14:paraId="5EFC1039" w14:textId="328A526C" w:rsidR="00CE17E1" w:rsidRPr="00BA42E7" w:rsidRDefault="00CE17E1" w:rsidP="00161E20">
            <w:pPr>
              <w:rPr>
                <w:rFonts w:ascii="Arial" w:hAnsi="Arial" w:cs="Arial"/>
              </w:rPr>
            </w:pPr>
          </w:p>
        </w:tc>
        <w:tc>
          <w:tcPr>
            <w:tcW w:w="737" w:type="dxa"/>
          </w:tcPr>
          <w:p w14:paraId="4CB1E545" w14:textId="77777777" w:rsidR="00CE17E1" w:rsidRDefault="00CE17E1" w:rsidP="00161E20">
            <w:pPr>
              <w:rPr>
                <w:rFonts w:ascii="Arial" w:hAnsi="Arial" w:cs="Arial"/>
              </w:rPr>
            </w:pPr>
          </w:p>
        </w:tc>
        <w:tc>
          <w:tcPr>
            <w:tcW w:w="752" w:type="dxa"/>
          </w:tcPr>
          <w:p w14:paraId="07074E07" w14:textId="75F42708" w:rsidR="00CE17E1" w:rsidRPr="00BA42E7" w:rsidRDefault="00CE17E1" w:rsidP="00161E20">
            <w:pPr>
              <w:rPr>
                <w:rFonts w:ascii="Arial" w:hAnsi="Arial" w:cs="Arial"/>
              </w:rPr>
            </w:pPr>
          </w:p>
        </w:tc>
      </w:tr>
      <w:tr w:rsidR="00CE17E1" w:rsidRPr="00BA42E7" w14:paraId="08789275" w14:textId="77777777" w:rsidTr="00CE17E1">
        <w:tc>
          <w:tcPr>
            <w:tcW w:w="7537" w:type="dxa"/>
          </w:tcPr>
          <w:p w14:paraId="1240CDA0" w14:textId="3BF175C9" w:rsidR="00CE17E1" w:rsidRPr="00BA42E7" w:rsidRDefault="00CE17E1" w:rsidP="00161E20">
            <w:pPr>
              <w:rPr>
                <w:rFonts w:ascii="Arial" w:hAnsi="Arial" w:cs="Arial"/>
              </w:rPr>
            </w:pPr>
          </w:p>
        </w:tc>
        <w:tc>
          <w:tcPr>
            <w:tcW w:w="737" w:type="dxa"/>
          </w:tcPr>
          <w:p w14:paraId="4ACAA65A" w14:textId="77777777" w:rsidR="00CE17E1" w:rsidRDefault="00CE17E1" w:rsidP="00161E20">
            <w:pPr>
              <w:rPr>
                <w:rFonts w:ascii="Arial" w:hAnsi="Arial" w:cs="Arial"/>
              </w:rPr>
            </w:pPr>
          </w:p>
        </w:tc>
        <w:tc>
          <w:tcPr>
            <w:tcW w:w="752" w:type="dxa"/>
          </w:tcPr>
          <w:p w14:paraId="5B1D2746" w14:textId="7F88BE17" w:rsidR="00CE17E1" w:rsidRPr="00BA42E7" w:rsidRDefault="00CE17E1" w:rsidP="00161E20">
            <w:pPr>
              <w:rPr>
                <w:rFonts w:ascii="Arial" w:hAnsi="Arial" w:cs="Arial"/>
              </w:rPr>
            </w:pPr>
          </w:p>
        </w:tc>
      </w:tr>
      <w:tr w:rsidR="00CE17E1" w:rsidRPr="00BA42E7" w14:paraId="09905AC0" w14:textId="77777777" w:rsidTr="00CE17E1">
        <w:tc>
          <w:tcPr>
            <w:tcW w:w="7537" w:type="dxa"/>
          </w:tcPr>
          <w:p w14:paraId="149746CF" w14:textId="77777777" w:rsidR="00CE17E1" w:rsidRPr="00BA42E7" w:rsidRDefault="00CE17E1" w:rsidP="00161E20">
            <w:pPr>
              <w:rPr>
                <w:rFonts w:ascii="Arial" w:hAnsi="Arial" w:cs="Arial"/>
              </w:rPr>
            </w:pPr>
          </w:p>
        </w:tc>
        <w:tc>
          <w:tcPr>
            <w:tcW w:w="737" w:type="dxa"/>
          </w:tcPr>
          <w:p w14:paraId="0CB666B8" w14:textId="77777777" w:rsidR="00CE17E1" w:rsidRPr="00BA42E7" w:rsidRDefault="00CE17E1" w:rsidP="00161E20">
            <w:pPr>
              <w:rPr>
                <w:rFonts w:ascii="Arial" w:hAnsi="Arial" w:cs="Arial"/>
              </w:rPr>
            </w:pPr>
          </w:p>
        </w:tc>
        <w:tc>
          <w:tcPr>
            <w:tcW w:w="752" w:type="dxa"/>
          </w:tcPr>
          <w:p w14:paraId="0A841E70" w14:textId="5B5CA86E" w:rsidR="00CE17E1" w:rsidRPr="00BA42E7" w:rsidRDefault="00CE17E1" w:rsidP="00161E20">
            <w:pPr>
              <w:rPr>
                <w:rFonts w:ascii="Arial" w:hAnsi="Arial" w:cs="Arial"/>
              </w:rPr>
            </w:pPr>
          </w:p>
        </w:tc>
      </w:tr>
      <w:tr w:rsidR="00CE17E1" w:rsidRPr="00BA42E7" w14:paraId="6CCAF259" w14:textId="77777777" w:rsidTr="00CE17E1">
        <w:tc>
          <w:tcPr>
            <w:tcW w:w="7537" w:type="dxa"/>
          </w:tcPr>
          <w:p w14:paraId="01F623BD" w14:textId="77777777" w:rsidR="00CE17E1" w:rsidRPr="00BA42E7" w:rsidRDefault="00CE17E1" w:rsidP="00161E20">
            <w:pPr>
              <w:rPr>
                <w:rFonts w:ascii="Arial" w:hAnsi="Arial" w:cs="Arial"/>
              </w:rPr>
            </w:pPr>
          </w:p>
        </w:tc>
        <w:tc>
          <w:tcPr>
            <w:tcW w:w="737" w:type="dxa"/>
          </w:tcPr>
          <w:p w14:paraId="33F2C4D2" w14:textId="77777777" w:rsidR="00CE17E1" w:rsidRPr="00BA42E7" w:rsidRDefault="00CE17E1" w:rsidP="00161E20">
            <w:pPr>
              <w:rPr>
                <w:rFonts w:ascii="Arial" w:hAnsi="Arial" w:cs="Arial"/>
              </w:rPr>
            </w:pPr>
          </w:p>
        </w:tc>
        <w:tc>
          <w:tcPr>
            <w:tcW w:w="752" w:type="dxa"/>
          </w:tcPr>
          <w:p w14:paraId="5AC5AEAC" w14:textId="4C8F63C1" w:rsidR="00CE17E1" w:rsidRPr="00BA42E7" w:rsidRDefault="00CE17E1" w:rsidP="00161E20">
            <w:pPr>
              <w:rPr>
                <w:rFonts w:ascii="Arial" w:hAnsi="Arial" w:cs="Arial"/>
              </w:rPr>
            </w:pPr>
          </w:p>
        </w:tc>
      </w:tr>
      <w:tr w:rsidR="00CE17E1" w:rsidRPr="00BA42E7" w14:paraId="07EE4B5D" w14:textId="77777777" w:rsidTr="00CE17E1">
        <w:tc>
          <w:tcPr>
            <w:tcW w:w="7537" w:type="dxa"/>
          </w:tcPr>
          <w:p w14:paraId="40C02676" w14:textId="77777777" w:rsidR="00CE17E1" w:rsidRPr="00BA42E7" w:rsidRDefault="008E5924" w:rsidP="00161E20">
            <w:pPr>
              <w:rPr>
                <w:rFonts w:ascii="Arial" w:hAnsi="Arial" w:cs="Arial"/>
              </w:rPr>
            </w:pPr>
            <w:hyperlink w:anchor="respond" w:history="1">
              <w:r w:rsidR="00CE17E1" w:rsidRPr="005A5193">
                <w:rPr>
                  <w:rStyle w:val="Hyperlink"/>
                  <w:rFonts w:ascii="Arial" w:hAnsi="Arial" w:cs="Arial"/>
                  <w:b/>
                </w:rPr>
                <w:t>Section 3: Responding to this consultation document</w:t>
              </w:r>
            </w:hyperlink>
          </w:p>
        </w:tc>
        <w:tc>
          <w:tcPr>
            <w:tcW w:w="737" w:type="dxa"/>
          </w:tcPr>
          <w:p w14:paraId="4DD87AF9" w14:textId="77777777" w:rsidR="00CE17E1" w:rsidRDefault="00CE17E1" w:rsidP="00161E20">
            <w:pPr>
              <w:rPr>
                <w:rFonts w:ascii="Arial" w:hAnsi="Arial" w:cs="Arial"/>
                <w:b/>
              </w:rPr>
            </w:pPr>
          </w:p>
        </w:tc>
        <w:tc>
          <w:tcPr>
            <w:tcW w:w="752" w:type="dxa"/>
          </w:tcPr>
          <w:p w14:paraId="26904686" w14:textId="03BA2834" w:rsidR="00CE17E1" w:rsidRPr="00BA42E7" w:rsidRDefault="00CE17E1" w:rsidP="00161E20">
            <w:pPr>
              <w:rPr>
                <w:rFonts w:ascii="Arial" w:hAnsi="Arial" w:cs="Arial"/>
                <w:b/>
              </w:rPr>
            </w:pPr>
            <w:r>
              <w:rPr>
                <w:rFonts w:ascii="Arial" w:hAnsi="Arial" w:cs="Arial"/>
                <w:b/>
              </w:rPr>
              <w:t>2</w:t>
            </w:r>
          </w:p>
        </w:tc>
      </w:tr>
      <w:tr w:rsidR="00CE17E1" w:rsidRPr="00BA42E7" w14:paraId="407833C4" w14:textId="77777777" w:rsidTr="00CE17E1">
        <w:tc>
          <w:tcPr>
            <w:tcW w:w="7537" w:type="dxa"/>
          </w:tcPr>
          <w:p w14:paraId="5BCDE99A" w14:textId="77777777" w:rsidR="00CE17E1" w:rsidRPr="00BA42E7" w:rsidRDefault="008E5924" w:rsidP="00161E20">
            <w:pPr>
              <w:rPr>
                <w:rFonts w:ascii="Arial" w:hAnsi="Arial" w:cs="Arial"/>
              </w:rPr>
            </w:pPr>
            <w:hyperlink w:anchor="consultees" w:history="1">
              <w:r w:rsidR="00CE17E1" w:rsidRPr="005A5193">
                <w:rPr>
                  <w:rStyle w:val="Hyperlink"/>
                  <w:rFonts w:ascii="Arial" w:hAnsi="Arial" w:cs="Arial"/>
                </w:rPr>
                <w:t>Consultees</w:t>
              </w:r>
            </w:hyperlink>
          </w:p>
        </w:tc>
        <w:tc>
          <w:tcPr>
            <w:tcW w:w="737" w:type="dxa"/>
          </w:tcPr>
          <w:p w14:paraId="63FF13A5" w14:textId="77777777" w:rsidR="00CE17E1" w:rsidRDefault="00CE17E1" w:rsidP="00161E20">
            <w:pPr>
              <w:rPr>
                <w:rFonts w:ascii="Arial" w:hAnsi="Arial" w:cs="Arial"/>
              </w:rPr>
            </w:pPr>
          </w:p>
        </w:tc>
        <w:tc>
          <w:tcPr>
            <w:tcW w:w="752" w:type="dxa"/>
          </w:tcPr>
          <w:p w14:paraId="0587A957" w14:textId="30AA390E" w:rsidR="00CE17E1" w:rsidRPr="00BA42E7" w:rsidRDefault="00CE17E1" w:rsidP="00161E20">
            <w:pPr>
              <w:rPr>
                <w:rFonts w:ascii="Arial" w:hAnsi="Arial" w:cs="Arial"/>
              </w:rPr>
            </w:pPr>
            <w:r>
              <w:rPr>
                <w:rFonts w:ascii="Arial" w:hAnsi="Arial" w:cs="Arial"/>
              </w:rPr>
              <w:t>2</w:t>
            </w:r>
          </w:p>
        </w:tc>
      </w:tr>
      <w:tr w:rsidR="00CE17E1" w:rsidRPr="00BA42E7" w14:paraId="10CF3DDE" w14:textId="77777777" w:rsidTr="00CE17E1">
        <w:tc>
          <w:tcPr>
            <w:tcW w:w="7537" w:type="dxa"/>
          </w:tcPr>
          <w:p w14:paraId="5E66B2C7" w14:textId="77777777" w:rsidR="00CE17E1" w:rsidRPr="00BA42E7" w:rsidRDefault="008E5924" w:rsidP="00161E20">
            <w:pPr>
              <w:rPr>
                <w:rFonts w:ascii="Arial" w:hAnsi="Arial" w:cs="Arial"/>
              </w:rPr>
            </w:pPr>
            <w:hyperlink w:anchor="duration" w:history="1">
              <w:r w:rsidR="00CE17E1" w:rsidRPr="005A5193">
                <w:rPr>
                  <w:rStyle w:val="Hyperlink"/>
                  <w:rFonts w:ascii="Arial" w:hAnsi="Arial" w:cs="Arial"/>
                </w:rPr>
                <w:t>Duration</w:t>
              </w:r>
            </w:hyperlink>
          </w:p>
        </w:tc>
        <w:tc>
          <w:tcPr>
            <w:tcW w:w="737" w:type="dxa"/>
          </w:tcPr>
          <w:p w14:paraId="0E548C4C" w14:textId="77777777" w:rsidR="00CE17E1" w:rsidRDefault="00CE17E1" w:rsidP="00161E20">
            <w:pPr>
              <w:rPr>
                <w:rFonts w:ascii="Arial" w:hAnsi="Arial" w:cs="Arial"/>
              </w:rPr>
            </w:pPr>
          </w:p>
        </w:tc>
        <w:tc>
          <w:tcPr>
            <w:tcW w:w="752" w:type="dxa"/>
          </w:tcPr>
          <w:p w14:paraId="24E56E90" w14:textId="0E65F65F" w:rsidR="00CE17E1" w:rsidRPr="00BA42E7" w:rsidRDefault="00CE17E1" w:rsidP="00161E20">
            <w:pPr>
              <w:rPr>
                <w:rFonts w:ascii="Arial" w:hAnsi="Arial" w:cs="Arial"/>
              </w:rPr>
            </w:pPr>
            <w:r>
              <w:rPr>
                <w:rFonts w:ascii="Arial" w:hAnsi="Arial" w:cs="Arial"/>
              </w:rPr>
              <w:t>2</w:t>
            </w:r>
          </w:p>
        </w:tc>
      </w:tr>
      <w:tr w:rsidR="00CE17E1" w:rsidRPr="00BA42E7" w14:paraId="7B4990E5" w14:textId="77777777" w:rsidTr="00CE17E1">
        <w:tc>
          <w:tcPr>
            <w:tcW w:w="7537" w:type="dxa"/>
          </w:tcPr>
          <w:p w14:paraId="79851FEC" w14:textId="77777777" w:rsidR="00CE17E1" w:rsidRPr="00BA42E7" w:rsidRDefault="008E5924" w:rsidP="00161E20">
            <w:pPr>
              <w:rPr>
                <w:rFonts w:ascii="Arial" w:hAnsi="Arial" w:cs="Arial"/>
              </w:rPr>
            </w:pPr>
            <w:hyperlink w:anchor="submitting" w:history="1">
              <w:r w:rsidR="00CE17E1" w:rsidRPr="005A5193">
                <w:rPr>
                  <w:rStyle w:val="Hyperlink"/>
                  <w:rFonts w:ascii="Arial" w:hAnsi="Arial" w:cs="Arial"/>
                </w:rPr>
                <w:t>Submitting your response</w:t>
              </w:r>
            </w:hyperlink>
          </w:p>
        </w:tc>
        <w:tc>
          <w:tcPr>
            <w:tcW w:w="737" w:type="dxa"/>
          </w:tcPr>
          <w:p w14:paraId="240FBAA7" w14:textId="77777777" w:rsidR="00CE17E1" w:rsidRDefault="00CE17E1" w:rsidP="00161E20">
            <w:pPr>
              <w:rPr>
                <w:rFonts w:ascii="Arial" w:hAnsi="Arial" w:cs="Arial"/>
              </w:rPr>
            </w:pPr>
          </w:p>
        </w:tc>
        <w:tc>
          <w:tcPr>
            <w:tcW w:w="752" w:type="dxa"/>
          </w:tcPr>
          <w:p w14:paraId="03269C5F" w14:textId="11B7595F" w:rsidR="00CE17E1" w:rsidRPr="00BA42E7" w:rsidRDefault="00CE17E1" w:rsidP="00161E20">
            <w:pPr>
              <w:rPr>
                <w:rFonts w:ascii="Arial" w:hAnsi="Arial" w:cs="Arial"/>
              </w:rPr>
            </w:pPr>
            <w:r>
              <w:rPr>
                <w:rFonts w:ascii="Arial" w:hAnsi="Arial" w:cs="Arial"/>
              </w:rPr>
              <w:t>2</w:t>
            </w:r>
          </w:p>
        </w:tc>
      </w:tr>
      <w:tr w:rsidR="00CE17E1" w:rsidRPr="00BA42E7" w14:paraId="730A56F5" w14:textId="77777777" w:rsidTr="00CE17E1">
        <w:tc>
          <w:tcPr>
            <w:tcW w:w="7537" w:type="dxa"/>
          </w:tcPr>
          <w:p w14:paraId="50489DB9" w14:textId="77777777" w:rsidR="00CE17E1" w:rsidRPr="00BA42E7" w:rsidRDefault="008E5924" w:rsidP="00161E20">
            <w:pPr>
              <w:rPr>
                <w:rFonts w:ascii="Arial" w:hAnsi="Arial" w:cs="Arial"/>
              </w:rPr>
            </w:pPr>
            <w:hyperlink w:anchor="FOI" w:history="1">
              <w:r w:rsidR="00CE17E1" w:rsidRPr="005A5193">
                <w:rPr>
                  <w:rStyle w:val="Hyperlink"/>
                  <w:rFonts w:ascii="Arial" w:hAnsi="Arial" w:cs="Arial"/>
                </w:rPr>
                <w:t>Freedom of Information and Data Protection</w:t>
              </w:r>
            </w:hyperlink>
          </w:p>
          <w:p w14:paraId="0CD7AEC8" w14:textId="77777777" w:rsidR="00CE17E1" w:rsidRPr="00BA42E7" w:rsidRDefault="00CE17E1" w:rsidP="00161E20">
            <w:pPr>
              <w:rPr>
                <w:rFonts w:ascii="Arial" w:hAnsi="Arial" w:cs="Arial"/>
              </w:rPr>
            </w:pPr>
          </w:p>
        </w:tc>
        <w:tc>
          <w:tcPr>
            <w:tcW w:w="737" w:type="dxa"/>
          </w:tcPr>
          <w:p w14:paraId="457DE88F" w14:textId="77777777" w:rsidR="00CE17E1" w:rsidRDefault="00CE17E1" w:rsidP="00161E20">
            <w:pPr>
              <w:rPr>
                <w:rFonts w:ascii="Arial" w:hAnsi="Arial" w:cs="Arial"/>
              </w:rPr>
            </w:pPr>
          </w:p>
        </w:tc>
        <w:tc>
          <w:tcPr>
            <w:tcW w:w="752" w:type="dxa"/>
          </w:tcPr>
          <w:p w14:paraId="3E305F2F" w14:textId="77777777" w:rsidR="00CE17E1" w:rsidRDefault="00CE17E1" w:rsidP="00161E20">
            <w:pPr>
              <w:rPr>
                <w:rFonts w:ascii="Arial" w:hAnsi="Arial" w:cs="Arial"/>
              </w:rPr>
            </w:pPr>
            <w:r>
              <w:rPr>
                <w:rFonts w:ascii="Arial" w:hAnsi="Arial" w:cs="Arial"/>
              </w:rPr>
              <w:t>3</w:t>
            </w:r>
          </w:p>
          <w:p w14:paraId="51C0DDC6" w14:textId="77777777" w:rsidR="00CE17E1" w:rsidRDefault="00CE17E1" w:rsidP="00161E20">
            <w:pPr>
              <w:rPr>
                <w:rFonts w:ascii="Arial" w:hAnsi="Arial" w:cs="Arial"/>
              </w:rPr>
            </w:pPr>
          </w:p>
          <w:p w14:paraId="3EA69C1C" w14:textId="77777777" w:rsidR="00CE17E1" w:rsidRDefault="00CE17E1" w:rsidP="00161E20">
            <w:pPr>
              <w:rPr>
                <w:rFonts w:ascii="Arial" w:hAnsi="Arial" w:cs="Arial"/>
              </w:rPr>
            </w:pPr>
          </w:p>
          <w:p w14:paraId="4958E9B3" w14:textId="6F08C626" w:rsidR="00CE17E1" w:rsidRPr="00BA42E7" w:rsidRDefault="00CE17E1" w:rsidP="00161E20">
            <w:pPr>
              <w:rPr>
                <w:rFonts w:ascii="Arial" w:hAnsi="Arial" w:cs="Arial"/>
              </w:rPr>
            </w:pPr>
          </w:p>
        </w:tc>
      </w:tr>
      <w:tr w:rsidR="00CE17E1" w:rsidRPr="00BA42E7" w14:paraId="4CBA5FC2" w14:textId="77777777" w:rsidTr="00CE17E1">
        <w:tc>
          <w:tcPr>
            <w:tcW w:w="7537" w:type="dxa"/>
          </w:tcPr>
          <w:p w14:paraId="6EB6FA86" w14:textId="77777777" w:rsidR="00CE17E1" w:rsidRPr="00FA789F" w:rsidRDefault="008E5924" w:rsidP="00161E20">
            <w:pPr>
              <w:rPr>
                <w:rFonts w:ascii="Arial" w:hAnsi="Arial" w:cs="Arial"/>
                <w:b/>
                <w:color w:val="276E8B" w:themeColor="accent1" w:themeShade="BF"/>
              </w:rPr>
            </w:pPr>
            <w:hyperlink w:anchor="_Section_4:_Outline" w:history="1">
              <w:r w:rsidR="00CE17E1" w:rsidRPr="005A5193">
                <w:rPr>
                  <w:rStyle w:val="Hyperlink"/>
                  <w:rFonts w:ascii="Arial" w:hAnsi="Arial" w:cs="Arial"/>
                  <w:b/>
                </w:rPr>
                <w:t>Section 4: Outline plans beyond this consultation</w:t>
              </w:r>
            </w:hyperlink>
          </w:p>
          <w:p w14:paraId="7CB5DAE4" w14:textId="77777777" w:rsidR="00CE17E1" w:rsidRPr="00FA789F" w:rsidRDefault="00CE17E1" w:rsidP="00161E20">
            <w:pPr>
              <w:rPr>
                <w:rFonts w:ascii="Arial" w:hAnsi="Arial" w:cs="Arial"/>
                <w:color w:val="276E8B" w:themeColor="accent1" w:themeShade="BF"/>
              </w:rPr>
            </w:pPr>
          </w:p>
        </w:tc>
        <w:tc>
          <w:tcPr>
            <w:tcW w:w="737" w:type="dxa"/>
          </w:tcPr>
          <w:p w14:paraId="2AAABA47" w14:textId="77777777" w:rsidR="00CE17E1" w:rsidRDefault="00CE17E1" w:rsidP="00161E20">
            <w:pPr>
              <w:rPr>
                <w:rFonts w:ascii="Arial" w:hAnsi="Arial" w:cs="Arial"/>
                <w:b/>
              </w:rPr>
            </w:pPr>
          </w:p>
        </w:tc>
        <w:tc>
          <w:tcPr>
            <w:tcW w:w="752" w:type="dxa"/>
          </w:tcPr>
          <w:p w14:paraId="0FFD0601" w14:textId="78DC0AFC" w:rsidR="00CE17E1" w:rsidRDefault="00CE17E1" w:rsidP="00161E20">
            <w:pPr>
              <w:rPr>
                <w:rFonts w:ascii="Arial" w:hAnsi="Arial" w:cs="Arial"/>
                <w:b/>
              </w:rPr>
            </w:pPr>
            <w:r>
              <w:rPr>
                <w:rFonts w:ascii="Arial" w:hAnsi="Arial" w:cs="Arial"/>
                <w:b/>
              </w:rPr>
              <w:t>4</w:t>
            </w:r>
          </w:p>
          <w:p w14:paraId="2C9E4F59" w14:textId="77777777" w:rsidR="00CE17E1" w:rsidRDefault="00CE17E1" w:rsidP="00161E20">
            <w:pPr>
              <w:rPr>
                <w:rFonts w:ascii="Arial" w:hAnsi="Arial" w:cs="Arial"/>
                <w:b/>
              </w:rPr>
            </w:pPr>
          </w:p>
          <w:p w14:paraId="679B528A" w14:textId="18BFC533" w:rsidR="00CE17E1" w:rsidRPr="00BA42E7" w:rsidRDefault="00CE17E1" w:rsidP="00161E20">
            <w:pPr>
              <w:rPr>
                <w:rFonts w:ascii="Arial" w:hAnsi="Arial" w:cs="Arial"/>
                <w:b/>
              </w:rPr>
            </w:pPr>
          </w:p>
        </w:tc>
      </w:tr>
      <w:tr w:rsidR="00CE17E1" w:rsidRPr="00BA42E7" w14:paraId="12A735E2" w14:textId="77777777" w:rsidTr="00CE17E1">
        <w:tc>
          <w:tcPr>
            <w:tcW w:w="7537" w:type="dxa"/>
          </w:tcPr>
          <w:p w14:paraId="24F87756" w14:textId="77777777" w:rsidR="00CE17E1" w:rsidRPr="00FA789F" w:rsidRDefault="008E5924" w:rsidP="00161E20">
            <w:pPr>
              <w:rPr>
                <w:rFonts w:ascii="Arial" w:hAnsi="Arial" w:cs="Arial"/>
                <w:b/>
                <w:color w:val="276E8B" w:themeColor="accent1" w:themeShade="BF"/>
              </w:rPr>
            </w:pPr>
            <w:hyperlink w:anchor="_Section_5:_Response" w:history="1">
              <w:r w:rsidR="00CE17E1" w:rsidRPr="0054270E">
                <w:rPr>
                  <w:rStyle w:val="Hyperlink"/>
                  <w:rFonts w:ascii="Arial" w:hAnsi="Arial" w:cs="Arial"/>
                  <w:b/>
                </w:rPr>
                <w:t>Section 5: Response form</w:t>
              </w:r>
            </w:hyperlink>
          </w:p>
          <w:p w14:paraId="6B06DA42" w14:textId="77777777" w:rsidR="00CE17E1" w:rsidRPr="00FA789F" w:rsidRDefault="00CE17E1" w:rsidP="00161E20">
            <w:pPr>
              <w:rPr>
                <w:rFonts w:ascii="Arial" w:hAnsi="Arial" w:cs="Arial"/>
                <w:color w:val="276E8B" w:themeColor="accent1" w:themeShade="BF"/>
              </w:rPr>
            </w:pPr>
          </w:p>
        </w:tc>
        <w:tc>
          <w:tcPr>
            <w:tcW w:w="737" w:type="dxa"/>
          </w:tcPr>
          <w:p w14:paraId="3FED1349" w14:textId="77777777" w:rsidR="00CE17E1" w:rsidRDefault="00CE17E1" w:rsidP="00161E20">
            <w:pPr>
              <w:rPr>
                <w:rFonts w:ascii="Arial" w:hAnsi="Arial" w:cs="Arial"/>
                <w:b/>
              </w:rPr>
            </w:pPr>
          </w:p>
        </w:tc>
        <w:tc>
          <w:tcPr>
            <w:tcW w:w="752" w:type="dxa"/>
          </w:tcPr>
          <w:p w14:paraId="2D538351" w14:textId="77E18BB8" w:rsidR="00CE17E1" w:rsidRDefault="00CE17E1" w:rsidP="00161E20">
            <w:pPr>
              <w:rPr>
                <w:rFonts w:ascii="Arial" w:hAnsi="Arial" w:cs="Arial"/>
                <w:b/>
              </w:rPr>
            </w:pPr>
            <w:r>
              <w:rPr>
                <w:rFonts w:ascii="Arial" w:hAnsi="Arial" w:cs="Arial"/>
                <w:b/>
              </w:rPr>
              <w:t>5</w:t>
            </w:r>
          </w:p>
          <w:p w14:paraId="22BA151F" w14:textId="77777777" w:rsidR="00CE17E1" w:rsidRDefault="00CE17E1" w:rsidP="00161E20">
            <w:pPr>
              <w:rPr>
                <w:rFonts w:ascii="Arial" w:hAnsi="Arial" w:cs="Arial"/>
                <w:b/>
              </w:rPr>
            </w:pPr>
          </w:p>
          <w:p w14:paraId="00F002C7" w14:textId="5056CF17" w:rsidR="00CE17E1" w:rsidRPr="00BA42E7" w:rsidRDefault="00CE17E1" w:rsidP="00161E20">
            <w:pPr>
              <w:rPr>
                <w:rFonts w:ascii="Arial" w:hAnsi="Arial" w:cs="Arial"/>
                <w:b/>
              </w:rPr>
            </w:pPr>
          </w:p>
        </w:tc>
      </w:tr>
      <w:tr w:rsidR="00CE17E1" w:rsidRPr="00BA42E7" w14:paraId="770243D4" w14:textId="77777777" w:rsidTr="00CE17E1">
        <w:tc>
          <w:tcPr>
            <w:tcW w:w="7537" w:type="dxa"/>
          </w:tcPr>
          <w:p w14:paraId="33CACB50" w14:textId="77777777" w:rsidR="00CE17E1" w:rsidRPr="00FA789F" w:rsidRDefault="008E5924" w:rsidP="00161E20">
            <w:pPr>
              <w:rPr>
                <w:rFonts w:ascii="Arial" w:hAnsi="Arial" w:cs="Arial"/>
                <w:b/>
                <w:color w:val="276E8B" w:themeColor="accent1" w:themeShade="BF"/>
              </w:rPr>
            </w:pPr>
            <w:hyperlink w:anchor="_Section_6:_Conduct" w:history="1">
              <w:r w:rsidR="00CE17E1" w:rsidRPr="0054270E">
                <w:rPr>
                  <w:rStyle w:val="Hyperlink"/>
                  <w:rFonts w:ascii="Arial" w:hAnsi="Arial" w:cs="Arial"/>
                  <w:b/>
                </w:rPr>
                <w:t>Section 6: Conduct of this consultation</w:t>
              </w:r>
            </w:hyperlink>
          </w:p>
        </w:tc>
        <w:tc>
          <w:tcPr>
            <w:tcW w:w="737" w:type="dxa"/>
          </w:tcPr>
          <w:p w14:paraId="5CAA0D57" w14:textId="77777777" w:rsidR="00CE17E1" w:rsidRDefault="00CE17E1" w:rsidP="00161E20">
            <w:pPr>
              <w:rPr>
                <w:rFonts w:ascii="Arial" w:hAnsi="Arial" w:cs="Arial"/>
                <w:b/>
              </w:rPr>
            </w:pPr>
          </w:p>
        </w:tc>
        <w:tc>
          <w:tcPr>
            <w:tcW w:w="752" w:type="dxa"/>
          </w:tcPr>
          <w:p w14:paraId="05E6817D" w14:textId="6801C09E" w:rsidR="00CE17E1" w:rsidRPr="00BA42E7" w:rsidRDefault="00CE17E1" w:rsidP="00161E20">
            <w:pPr>
              <w:rPr>
                <w:rFonts w:ascii="Arial" w:hAnsi="Arial" w:cs="Arial"/>
                <w:b/>
              </w:rPr>
            </w:pPr>
            <w:r>
              <w:rPr>
                <w:rFonts w:ascii="Arial" w:hAnsi="Arial" w:cs="Arial"/>
                <w:b/>
              </w:rPr>
              <w:t>8</w:t>
            </w:r>
          </w:p>
        </w:tc>
      </w:tr>
      <w:tr w:rsidR="00CE17E1" w:rsidRPr="00BA42E7" w14:paraId="0213B10C" w14:textId="77777777" w:rsidTr="00CE17E1">
        <w:tc>
          <w:tcPr>
            <w:tcW w:w="7537" w:type="dxa"/>
          </w:tcPr>
          <w:p w14:paraId="2CF1130A" w14:textId="77777777" w:rsidR="00CE17E1" w:rsidRPr="00BA42E7" w:rsidRDefault="008E5924" w:rsidP="00161E20">
            <w:pPr>
              <w:rPr>
                <w:rFonts w:ascii="Arial" w:hAnsi="Arial" w:cs="Arial"/>
              </w:rPr>
            </w:pPr>
            <w:hyperlink w:anchor="_Consultation_criteria" w:history="1">
              <w:r w:rsidR="00CE17E1" w:rsidRPr="007C2D73">
                <w:rPr>
                  <w:rStyle w:val="Hyperlink"/>
                  <w:rFonts w:ascii="Arial" w:hAnsi="Arial" w:cs="Arial"/>
                </w:rPr>
                <w:t>Consultation Principles</w:t>
              </w:r>
            </w:hyperlink>
          </w:p>
        </w:tc>
        <w:tc>
          <w:tcPr>
            <w:tcW w:w="737" w:type="dxa"/>
          </w:tcPr>
          <w:p w14:paraId="4AE75800" w14:textId="77777777" w:rsidR="00CE17E1" w:rsidRDefault="00CE17E1" w:rsidP="00161E20">
            <w:pPr>
              <w:rPr>
                <w:rFonts w:ascii="Arial" w:hAnsi="Arial" w:cs="Arial"/>
              </w:rPr>
            </w:pPr>
          </w:p>
        </w:tc>
        <w:tc>
          <w:tcPr>
            <w:tcW w:w="752" w:type="dxa"/>
          </w:tcPr>
          <w:p w14:paraId="377441F9" w14:textId="19E3458C" w:rsidR="00CE17E1" w:rsidRPr="00BA42E7" w:rsidRDefault="00CE17E1" w:rsidP="00161E20">
            <w:pPr>
              <w:rPr>
                <w:rFonts w:ascii="Arial" w:hAnsi="Arial" w:cs="Arial"/>
              </w:rPr>
            </w:pPr>
            <w:r>
              <w:rPr>
                <w:rFonts w:ascii="Arial" w:hAnsi="Arial" w:cs="Arial"/>
              </w:rPr>
              <w:t>8</w:t>
            </w:r>
          </w:p>
        </w:tc>
      </w:tr>
      <w:tr w:rsidR="00CE17E1" w:rsidRPr="00BA42E7" w14:paraId="545E8ADD" w14:textId="77777777" w:rsidTr="00CE17E1">
        <w:tc>
          <w:tcPr>
            <w:tcW w:w="7537" w:type="dxa"/>
          </w:tcPr>
          <w:p w14:paraId="487BC6B1" w14:textId="77777777" w:rsidR="00CE17E1" w:rsidRPr="00BA42E7" w:rsidRDefault="008E5924" w:rsidP="00161E20">
            <w:pPr>
              <w:rPr>
                <w:rFonts w:ascii="Arial" w:hAnsi="Arial" w:cs="Arial"/>
              </w:rPr>
            </w:pPr>
            <w:hyperlink w:anchor="_Feedback_on_conduct" w:history="1">
              <w:r w:rsidR="00CE17E1" w:rsidRPr="0054270E">
                <w:rPr>
                  <w:rStyle w:val="Hyperlink"/>
                  <w:rFonts w:ascii="Arial" w:hAnsi="Arial" w:cs="Arial"/>
                </w:rPr>
                <w:t>Feedback on conduct of consultation</w:t>
              </w:r>
            </w:hyperlink>
          </w:p>
        </w:tc>
        <w:tc>
          <w:tcPr>
            <w:tcW w:w="737" w:type="dxa"/>
          </w:tcPr>
          <w:p w14:paraId="1B118921" w14:textId="77777777" w:rsidR="00CE17E1" w:rsidRDefault="00CE17E1" w:rsidP="00161E20">
            <w:pPr>
              <w:rPr>
                <w:rFonts w:ascii="Arial" w:hAnsi="Arial" w:cs="Arial"/>
              </w:rPr>
            </w:pPr>
          </w:p>
        </w:tc>
        <w:tc>
          <w:tcPr>
            <w:tcW w:w="752" w:type="dxa"/>
          </w:tcPr>
          <w:p w14:paraId="4F824A05" w14:textId="10666294" w:rsidR="00CE17E1" w:rsidRPr="00BA42E7" w:rsidRDefault="00CE17E1" w:rsidP="00161E20">
            <w:pPr>
              <w:rPr>
                <w:rFonts w:ascii="Arial" w:hAnsi="Arial" w:cs="Arial"/>
              </w:rPr>
            </w:pPr>
            <w:r>
              <w:rPr>
                <w:rFonts w:ascii="Arial" w:hAnsi="Arial" w:cs="Arial"/>
              </w:rPr>
              <w:t>8</w:t>
            </w:r>
          </w:p>
        </w:tc>
      </w:tr>
      <w:tr w:rsidR="00CE17E1" w:rsidRPr="00BA42E7" w14:paraId="359C7F0B" w14:textId="77777777" w:rsidTr="00CE17E1">
        <w:tc>
          <w:tcPr>
            <w:tcW w:w="7537" w:type="dxa"/>
          </w:tcPr>
          <w:p w14:paraId="4A023373" w14:textId="77777777" w:rsidR="00CE17E1" w:rsidRPr="00BA42E7" w:rsidRDefault="008E5924" w:rsidP="00161E20">
            <w:pPr>
              <w:rPr>
                <w:rFonts w:ascii="Arial" w:hAnsi="Arial" w:cs="Arial"/>
              </w:rPr>
            </w:pPr>
            <w:hyperlink w:anchor="Feedback" w:history="1">
              <w:r w:rsidR="00CE17E1" w:rsidRPr="005A5193">
                <w:rPr>
                  <w:rStyle w:val="Hyperlink"/>
                  <w:rFonts w:ascii="Arial" w:hAnsi="Arial" w:cs="Arial"/>
                </w:rPr>
                <w:t>MCA consultation feedback form</w:t>
              </w:r>
            </w:hyperlink>
          </w:p>
        </w:tc>
        <w:tc>
          <w:tcPr>
            <w:tcW w:w="737" w:type="dxa"/>
          </w:tcPr>
          <w:p w14:paraId="78459088" w14:textId="77777777" w:rsidR="00CE17E1" w:rsidRDefault="00CE17E1" w:rsidP="00161E20">
            <w:pPr>
              <w:rPr>
                <w:rFonts w:ascii="Arial" w:hAnsi="Arial" w:cs="Arial"/>
              </w:rPr>
            </w:pPr>
          </w:p>
        </w:tc>
        <w:tc>
          <w:tcPr>
            <w:tcW w:w="752" w:type="dxa"/>
          </w:tcPr>
          <w:p w14:paraId="517CA395" w14:textId="3A68D9BD" w:rsidR="00CE17E1" w:rsidRDefault="00CE17E1" w:rsidP="00161E20">
            <w:pPr>
              <w:rPr>
                <w:rFonts w:ascii="Arial" w:hAnsi="Arial" w:cs="Arial"/>
              </w:rPr>
            </w:pPr>
            <w:r>
              <w:rPr>
                <w:rFonts w:ascii="Arial" w:hAnsi="Arial" w:cs="Arial"/>
              </w:rPr>
              <w:t>9</w:t>
            </w:r>
          </w:p>
        </w:tc>
      </w:tr>
      <w:tr w:rsidR="00CE17E1" w:rsidRPr="00BA42E7" w14:paraId="6541FB01" w14:textId="77777777" w:rsidTr="00CE17E1">
        <w:tc>
          <w:tcPr>
            <w:tcW w:w="7537" w:type="dxa"/>
          </w:tcPr>
          <w:p w14:paraId="4FC2A2C2" w14:textId="77777777" w:rsidR="00CE17E1" w:rsidRPr="00BA42E7" w:rsidRDefault="00CE17E1" w:rsidP="00161E20">
            <w:pPr>
              <w:rPr>
                <w:rFonts w:ascii="Arial" w:hAnsi="Arial" w:cs="Arial"/>
              </w:rPr>
            </w:pPr>
          </w:p>
        </w:tc>
        <w:tc>
          <w:tcPr>
            <w:tcW w:w="737" w:type="dxa"/>
          </w:tcPr>
          <w:p w14:paraId="20B8CC1D" w14:textId="77777777" w:rsidR="00CE17E1" w:rsidRPr="00BA42E7" w:rsidRDefault="00CE17E1" w:rsidP="00161E20">
            <w:pPr>
              <w:rPr>
                <w:rFonts w:ascii="Arial" w:hAnsi="Arial" w:cs="Arial"/>
              </w:rPr>
            </w:pPr>
          </w:p>
        </w:tc>
        <w:tc>
          <w:tcPr>
            <w:tcW w:w="752" w:type="dxa"/>
          </w:tcPr>
          <w:p w14:paraId="78EADD8A" w14:textId="1FC697C3" w:rsidR="00CE17E1" w:rsidRPr="00BA42E7" w:rsidRDefault="00CE17E1" w:rsidP="00161E20">
            <w:pPr>
              <w:rPr>
                <w:rFonts w:ascii="Arial" w:hAnsi="Arial" w:cs="Arial"/>
              </w:rPr>
            </w:pPr>
          </w:p>
        </w:tc>
      </w:tr>
    </w:tbl>
    <w:p w14:paraId="2C6FB40A" w14:textId="77777777" w:rsidR="0068289C" w:rsidRDefault="0068289C" w:rsidP="0068289C">
      <w:pPr>
        <w:rPr>
          <w:rFonts w:ascii="Arial" w:hAnsi="Arial" w:cs="Arial"/>
          <w:sz w:val="24"/>
          <w:szCs w:val="24"/>
        </w:rPr>
        <w:sectPr w:rsidR="0068289C" w:rsidSect="00161E20">
          <w:footerReference w:type="default" r:id="rId8"/>
          <w:pgSz w:w="11906" w:h="16838"/>
          <w:pgMar w:top="1440" w:right="1440" w:bottom="1440" w:left="1440" w:header="708" w:footer="708" w:gutter="0"/>
          <w:cols w:space="708"/>
          <w:docGrid w:linePitch="360"/>
        </w:sectPr>
      </w:pPr>
    </w:p>
    <w:p w14:paraId="545AB946" w14:textId="77777777" w:rsidR="0068289C" w:rsidRPr="00C00FC4" w:rsidRDefault="0068289C" w:rsidP="0068289C">
      <w:pPr>
        <w:pStyle w:val="Heading1"/>
        <w:rPr>
          <w:rFonts w:ascii="Arial" w:hAnsi="Arial" w:cs="Arial"/>
          <w:b/>
        </w:rPr>
      </w:pPr>
      <w:bookmarkStart w:id="0" w:name="_Section_1:_Overview"/>
      <w:bookmarkEnd w:id="0"/>
      <w:r w:rsidRPr="00C00FC4">
        <w:rPr>
          <w:rFonts w:ascii="Arial" w:hAnsi="Arial" w:cs="Arial"/>
          <w:b/>
        </w:rPr>
        <w:lastRenderedPageBreak/>
        <w:t>Section 1:</w:t>
      </w:r>
      <w:r w:rsidRPr="00C00FC4">
        <w:rPr>
          <w:rFonts w:ascii="Arial" w:hAnsi="Arial" w:cs="Arial"/>
          <w:b/>
        </w:rPr>
        <w:tab/>
        <w:t>Overview of this consultation</w:t>
      </w:r>
    </w:p>
    <w:p w14:paraId="3782A3DF" w14:textId="77777777" w:rsidR="0068289C" w:rsidRPr="00C00FC4" w:rsidRDefault="0068289C" w:rsidP="0068289C">
      <w:pPr>
        <w:rPr>
          <w:rFonts w:ascii="Arial" w:hAnsi="Arial" w:cs="Arial"/>
          <w:color w:val="276E8B" w:themeColor="accent1" w:themeShade="BF"/>
        </w:rPr>
      </w:pPr>
    </w:p>
    <w:p w14:paraId="29D57C01" w14:textId="77777777" w:rsidR="0068289C" w:rsidRPr="00C00FC4" w:rsidRDefault="0068289C" w:rsidP="0068289C">
      <w:pPr>
        <w:pStyle w:val="Heading2"/>
        <w:rPr>
          <w:rFonts w:ascii="Arial" w:hAnsi="Arial" w:cs="Arial"/>
        </w:rPr>
      </w:pPr>
      <w:bookmarkStart w:id="1" w:name="_Aim"/>
      <w:bookmarkEnd w:id="1"/>
      <w:r w:rsidRPr="00C00FC4">
        <w:rPr>
          <w:rFonts w:ascii="Arial" w:hAnsi="Arial" w:cs="Arial"/>
        </w:rPr>
        <w:t>Aim</w:t>
      </w:r>
    </w:p>
    <w:p w14:paraId="7E02EB9B" w14:textId="77777777" w:rsidR="0068289C" w:rsidRPr="00F57850" w:rsidRDefault="0068289C" w:rsidP="0068289C">
      <w:pPr>
        <w:pStyle w:val="NoSpacing"/>
      </w:pPr>
    </w:p>
    <w:p w14:paraId="43619757" w14:textId="08931C61" w:rsidR="0068289C" w:rsidRDefault="0068289C" w:rsidP="0068289C">
      <w:pPr>
        <w:ind w:left="720" w:hanging="720"/>
        <w:jc w:val="both"/>
        <w:rPr>
          <w:rFonts w:ascii="Arial" w:hAnsi="Arial" w:cs="Arial"/>
        </w:rPr>
      </w:pPr>
      <w:r w:rsidRPr="00C00FC4">
        <w:rPr>
          <w:rFonts w:ascii="Arial" w:hAnsi="Arial" w:cs="Arial"/>
          <w:color w:val="276E8B" w:themeColor="accent1" w:themeShade="BF"/>
        </w:rPr>
        <w:t>1.1</w:t>
      </w:r>
      <w:r w:rsidRPr="00F57850">
        <w:rPr>
          <w:rFonts w:ascii="Arial" w:hAnsi="Arial" w:cs="Arial"/>
        </w:rPr>
        <w:t>.</w:t>
      </w:r>
      <w:r w:rsidRPr="00F57850">
        <w:rPr>
          <w:rFonts w:ascii="Arial" w:hAnsi="Arial" w:cs="Arial"/>
        </w:rPr>
        <w:tab/>
        <w:t>This consultation seeks your views on</w:t>
      </w:r>
      <w:r w:rsidR="002B4B02">
        <w:rPr>
          <w:rFonts w:ascii="Arial" w:hAnsi="Arial" w:cs="Arial"/>
        </w:rPr>
        <w:t xml:space="preserve"> a proposed new Marine Guidance Notice (MGN) which seeks to clarify areas of responsibility and UK procedures when applying the 2014 amendments to MARPOL Annex 1 chapter 1 </w:t>
      </w:r>
      <w:r w:rsidR="005D250B" w:rsidRPr="00E86685">
        <w:rPr>
          <w:rFonts w:ascii="Arial" w:hAnsi="Arial" w:cs="Arial"/>
        </w:rPr>
        <w:t>regulation</w:t>
      </w:r>
      <w:r w:rsidR="002B4B02">
        <w:rPr>
          <w:rFonts w:ascii="Arial" w:hAnsi="Arial" w:cs="Arial"/>
        </w:rPr>
        <w:t xml:space="preserve"> 3(6) and chapter 4 </w:t>
      </w:r>
      <w:r w:rsidR="005D250B" w:rsidRPr="00E86685">
        <w:rPr>
          <w:rFonts w:ascii="Arial" w:hAnsi="Arial" w:cs="Arial"/>
        </w:rPr>
        <w:t>regulation</w:t>
      </w:r>
      <w:r w:rsidR="002B4B02">
        <w:rPr>
          <w:rFonts w:ascii="Arial" w:hAnsi="Arial" w:cs="Arial"/>
        </w:rPr>
        <w:t xml:space="preserve"> 28(6) concerning the fitting of stability instruments on oil tankers</w:t>
      </w:r>
      <w:r w:rsidR="00CE4763">
        <w:rPr>
          <w:rFonts w:ascii="Arial" w:hAnsi="Arial" w:cs="Arial"/>
        </w:rPr>
        <w:t>,</w:t>
      </w:r>
      <w:r w:rsidR="002B4B02">
        <w:rPr>
          <w:rFonts w:ascii="Arial" w:hAnsi="Arial" w:cs="Arial"/>
        </w:rPr>
        <w:t xml:space="preserve"> as amplified in IMO MSC.1/Circ.1461 “</w:t>
      </w:r>
      <w:r w:rsidR="002B4B02" w:rsidRPr="003D14D8">
        <w:rPr>
          <w:rFonts w:ascii="Arial" w:hAnsi="Arial" w:cs="Arial"/>
          <w:i/>
        </w:rPr>
        <w:t>Guidelines for Verification of Damage Stability Requirements for Tankers</w:t>
      </w:r>
      <w:r w:rsidR="002B4B02">
        <w:rPr>
          <w:rFonts w:ascii="Arial" w:hAnsi="Arial" w:cs="Arial"/>
        </w:rPr>
        <w:t xml:space="preserve">”. </w:t>
      </w:r>
      <w:r w:rsidR="003D14D8">
        <w:rPr>
          <w:rFonts w:ascii="Arial" w:hAnsi="Arial" w:cs="Arial"/>
        </w:rPr>
        <w:t>Similar r</w:t>
      </w:r>
      <w:r w:rsidR="009B3052">
        <w:rPr>
          <w:rFonts w:ascii="Arial" w:hAnsi="Arial" w:cs="Arial"/>
        </w:rPr>
        <w:t xml:space="preserve">equirements to fit stability </w:t>
      </w:r>
      <w:r w:rsidR="003D14D8">
        <w:rPr>
          <w:rFonts w:ascii="Arial" w:hAnsi="Arial" w:cs="Arial"/>
        </w:rPr>
        <w:t xml:space="preserve">instruments on gas carriers, chemical tankers and ships carrying noxious liquid substances (NLS) are contained in Codes such as IBO, BCH or EGC, IGC and GC, and are also covered in this MGN.  </w:t>
      </w:r>
      <w:r w:rsidR="002B4B02">
        <w:rPr>
          <w:rFonts w:ascii="Arial" w:hAnsi="Arial" w:cs="Arial"/>
        </w:rPr>
        <w:t xml:space="preserve">  </w:t>
      </w:r>
      <w:r w:rsidRPr="00F57850">
        <w:rPr>
          <w:rFonts w:ascii="Arial" w:hAnsi="Arial" w:cs="Arial"/>
        </w:rPr>
        <w:t xml:space="preserve"> </w:t>
      </w:r>
    </w:p>
    <w:p w14:paraId="11F7B049" w14:textId="77777777" w:rsidR="0068289C" w:rsidRPr="00C00FC4" w:rsidRDefault="0068289C" w:rsidP="0068289C">
      <w:pPr>
        <w:pStyle w:val="Heading2"/>
        <w:rPr>
          <w:rFonts w:ascii="Arial" w:hAnsi="Arial" w:cs="Arial"/>
        </w:rPr>
      </w:pPr>
      <w:bookmarkStart w:id="2" w:name="_Views_sought"/>
      <w:bookmarkEnd w:id="2"/>
      <w:r w:rsidRPr="00C00FC4">
        <w:rPr>
          <w:rFonts w:ascii="Arial" w:hAnsi="Arial" w:cs="Arial"/>
        </w:rPr>
        <w:t>Views sought</w:t>
      </w:r>
    </w:p>
    <w:p w14:paraId="6632A587" w14:textId="77777777" w:rsidR="0068289C" w:rsidRPr="00F57850" w:rsidRDefault="0068289C" w:rsidP="0068289C">
      <w:pPr>
        <w:pStyle w:val="NoSpacing"/>
      </w:pPr>
    </w:p>
    <w:p w14:paraId="09E9E35C" w14:textId="481CF475" w:rsidR="006D24AC" w:rsidRDefault="0068289C" w:rsidP="002C2F7A">
      <w:pPr>
        <w:ind w:left="720" w:hanging="720"/>
        <w:jc w:val="both"/>
        <w:rPr>
          <w:rFonts w:ascii="Arial" w:hAnsi="Arial" w:cs="Arial"/>
        </w:rPr>
      </w:pPr>
      <w:r w:rsidRPr="00C00FC4">
        <w:rPr>
          <w:rFonts w:ascii="Arial" w:hAnsi="Arial" w:cs="Arial"/>
          <w:color w:val="276E8B" w:themeColor="accent1" w:themeShade="BF"/>
        </w:rPr>
        <w:t>1.2</w:t>
      </w:r>
      <w:r w:rsidRPr="00F57850">
        <w:rPr>
          <w:rFonts w:ascii="Arial" w:hAnsi="Arial" w:cs="Arial"/>
        </w:rPr>
        <w:t>.</w:t>
      </w:r>
      <w:r w:rsidRPr="00F57850">
        <w:rPr>
          <w:rFonts w:ascii="Arial" w:hAnsi="Arial" w:cs="Arial"/>
        </w:rPr>
        <w:tab/>
        <w:t xml:space="preserve">Your views are sought </w:t>
      </w:r>
      <w:r w:rsidR="006D24AC">
        <w:rPr>
          <w:rFonts w:ascii="Arial" w:hAnsi="Arial" w:cs="Arial"/>
        </w:rPr>
        <w:t>on the general layout, content and usefulness of the MGN in your area of expertise and responsibility</w:t>
      </w:r>
      <w:r w:rsidR="004A6B4E">
        <w:rPr>
          <w:rFonts w:ascii="Arial" w:hAnsi="Arial" w:cs="Arial"/>
        </w:rPr>
        <w:t xml:space="preserve"> in the tanker industry</w:t>
      </w:r>
      <w:r w:rsidR="006D24AC">
        <w:rPr>
          <w:rFonts w:ascii="Arial" w:hAnsi="Arial" w:cs="Arial"/>
        </w:rPr>
        <w:t>. Your suggestions would be most welcome on further improvements, such as topics which may have been omitted or areas where there is too much detail or repetition of information which may be readily available elsewhere</w:t>
      </w:r>
      <w:r w:rsidR="00AE685A">
        <w:rPr>
          <w:rFonts w:ascii="Arial" w:hAnsi="Arial" w:cs="Arial"/>
        </w:rPr>
        <w:t xml:space="preserve">. </w:t>
      </w:r>
      <w:r w:rsidR="002C2F7A">
        <w:rPr>
          <w:rFonts w:ascii="Arial" w:hAnsi="Arial" w:cs="Arial"/>
        </w:rPr>
        <w:t>C</w:t>
      </w:r>
      <w:r w:rsidR="00AE685A">
        <w:rPr>
          <w:rFonts w:ascii="Arial" w:hAnsi="Arial" w:cs="Arial"/>
        </w:rPr>
        <w:t>omments on policy guidance, such as the use of Type 3 software on stability instruments or issuing waivers whereby installation of new instruments on existing tankers may be avoided, are also invited</w:t>
      </w:r>
      <w:r w:rsidR="002C2F7A">
        <w:rPr>
          <w:rFonts w:ascii="Arial" w:hAnsi="Arial" w:cs="Arial"/>
        </w:rPr>
        <w:t>.</w:t>
      </w:r>
      <w:r w:rsidR="00AE685A">
        <w:rPr>
          <w:rFonts w:ascii="Arial" w:hAnsi="Arial" w:cs="Arial"/>
        </w:rPr>
        <w:t xml:space="preserve"> </w:t>
      </w:r>
      <w:r w:rsidR="002C2F7A" w:rsidRPr="00E86685">
        <w:rPr>
          <w:rFonts w:ascii="Arial" w:hAnsi="Arial" w:cs="Arial"/>
        </w:rPr>
        <w:t xml:space="preserve">Your views are also sought as to whether the proposed changes will have any significant cost implications for </w:t>
      </w:r>
      <w:r w:rsidR="005D250B" w:rsidRPr="00E86685">
        <w:rPr>
          <w:rFonts w:ascii="Arial" w:hAnsi="Arial" w:cs="Arial"/>
        </w:rPr>
        <w:t xml:space="preserve">your </w:t>
      </w:r>
      <w:r w:rsidR="002C2F7A" w:rsidRPr="00E86685">
        <w:rPr>
          <w:rFonts w:ascii="Arial" w:hAnsi="Arial" w:cs="Arial"/>
        </w:rPr>
        <w:t>business, both savings and additional costs.</w:t>
      </w:r>
    </w:p>
    <w:p w14:paraId="1D6BCD82" w14:textId="77777777" w:rsidR="0068289C" w:rsidRDefault="0068289C" w:rsidP="0068289C">
      <w:pPr>
        <w:ind w:left="720" w:hanging="720"/>
        <w:jc w:val="both"/>
        <w:rPr>
          <w:rFonts w:ascii="Arial" w:hAnsi="Arial" w:cs="Arial"/>
        </w:rPr>
      </w:pPr>
      <w:r w:rsidRPr="00C00FC4">
        <w:rPr>
          <w:rFonts w:ascii="Arial" w:hAnsi="Arial" w:cs="Arial"/>
          <w:color w:val="276E8B" w:themeColor="accent1" w:themeShade="BF"/>
        </w:rPr>
        <w:t>1.3</w:t>
      </w:r>
      <w:r w:rsidRPr="00F57850">
        <w:rPr>
          <w:rFonts w:ascii="Arial" w:hAnsi="Arial" w:cs="Arial"/>
        </w:rPr>
        <w:t>.</w:t>
      </w:r>
      <w:r w:rsidRPr="00F57850">
        <w:rPr>
          <w:rFonts w:ascii="Arial" w:hAnsi="Arial" w:cs="Arial"/>
        </w:rPr>
        <w:tab/>
        <w:t>A full list of consultation que</w:t>
      </w:r>
      <w:r>
        <w:rPr>
          <w:rFonts w:ascii="Arial" w:hAnsi="Arial" w:cs="Arial"/>
        </w:rPr>
        <w:t>stions is contained in Section 5</w:t>
      </w:r>
      <w:r w:rsidRPr="00F57850">
        <w:rPr>
          <w:rFonts w:ascii="Arial" w:hAnsi="Arial" w:cs="Arial"/>
        </w:rPr>
        <w:t xml:space="preserve"> of this consultation.</w:t>
      </w:r>
    </w:p>
    <w:p w14:paraId="5F8F973A" w14:textId="77777777" w:rsidR="0068289C" w:rsidRPr="00C00FC4" w:rsidRDefault="0068289C" w:rsidP="0068289C">
      <w:pPr>
        <w:pStyle w:val="Heading2"/>
        <w:rPr>
          <w:rFonts w:ascii="Arial" w:hAnsi="Arial" w:cs="Arial"/>
        </w:rPr>
      </w:pPr>
      <w:bookmarkStart w:id="3" w:name="_Deadline_for_responses"/>
      <w:bookmarkEnd w:id="3"/>
      <w:r w:rsidRPr="00C00FC4">
        <w:rPr>
          <w:rFonts w:ascii="Arial" w:hAnsi="Arial" w:cs="Arial"/>
        </w:rPr>
        <w:t>Deadline for responses</w:t>
      </w:r>
    </w:p>
    <w:p w14:paraId="22A96430" w14:textId="77777777" w:rsidR="0068289C" w:rsidRPr="00F57850" w:rsidRDefault="0068289C" w:rsidP="0068289C">
      <w:pPr>
        <w:pStyle w:val="NoSpacing"/>
      </w:pPr>
    </w:p>
    <w:p w14:paraId="5775504A" w14:textId="5C68F5F8" w:rsidR="0068289C" w:rsidRDefault="0068289C" w:rsidP="0068289C">
      <w:pPr>
        <w:ind w:left="720" w:hanging="720"/>
        <w:jc w:val="both"/>
        <w:rPr>
          <w:rFonts w:ascii="Arial" w:hAnsi="Arial" w:cs="Arial"/>
        </w:rPr>
      </w:pPr>
      <w:r w:rsidRPr="00C00FC4">
        <w:rPr>
          <w:rFonts w:ascii="Arial" w:hAnsi="Arial" w:cs="Arial"/>
          <w:color w:val="276E8B" w:themeColor="accent1" w:themeShade="BF"/>
        </w:rPr>
        <w:t>1.4</w:t>
      </w:r>
      <w:r w:rsidRPr="00F57850">
        <w:rPr>
          <w:rFonts w:ascii="Arial" w:hAnsi="Arial" w:cs="Arial"/>
        </w:rPr>
        <w:t>.</w:t>
      </w:r>
      <w:r w:rsidRPr="00F57850">
        <w:rPr>
          <w:rFonts w:ascii="Arial" w:hAnsi="Arial" w:cs="Arial"/>
        </w:rPr>
        <w:tab/>
      </w:r>
      <w:r w:rsidR="00AE685A">
        <w:rPr>
          <w:rFonts w:ascii="Arial" w:hAnsi="Arial" w:cs="Arial"/>
        </w:rPr>
        <w:t xml:space="preserve">The closing date for this consultation is </w:t>
      </w:r>
      <w:r w:rsidR="00E86685" w:rsidRPr="00E86685">
        <w:rPr>
          <w:rFonts w:ascii="Arial" w:hAnsi="Arial" w:cs="Arial"/>
        </w:rPr>
        <w:t xml:space="preserve">December </w:t>
      </w:r>
      <w:r w:rsidR="008E5924">
        <w:rPr>
          <w:rFonts w:ascii="Arial" w:hAnsi="Arial" w:cs="Arial"/>
        </w:rPr>
        <w:t>21st</w:t>
      </w:r>
      <w:r w:rsidR="00E86685" w:rsidRPr="00E86685">
        <w:rPr>
          <w:rFonts w:ascii="Arial" w:hAnsi="Arial" w:cs="Arial"/>
        </w:rPr>
        <w:t>,</w:t>
      </w:r>
      <w:r w:rsidR="00AE685A">
        <w:rPr>
          <w:rFonts w:ascii="Arial" w:hAnsi="Arial" w:cs="Arial"/>
        </w:rPr>
        <w:t xml:space="preserve"> 2018</w:t>
      </w:r>
    </w:p>
    <w:p w14:paraId="405B0872" w14:textId="77777777" w:rsidR="0068289C" w:rsidRPr="00C00FC4" w:rsidRDefault="0068289C" w:rsidP="0068289C">
      <w:pPr>
        <w:pStyle w:val="Heading1"/>
        <w:rPr>
          <w:rFonts w:ascii="Arial" w:hAnsi="Arial" w:cs="Arial"/>
          <w:b/>
        </w:rPr>
      </w:pPr>
      <w:bookmarkStart w:id="4" w:name="_Overview_Timetable"/>
      <w:bookmarkStart w:id="5" w:name="_Section_2:_Areas"/>
      <w:bookmarkEnd w:id="4"/>
      <w:bookmarkEnd w:id="5"/>
      <w:r w:rsidRPr="00C00FC4">
        <w:rPr>
          <w:rFonts w:ascii="Arial" w:hAnsi="Arial" w:cs="Arial"/>
          <w:b/>
        </w:rPr>
        <w:t>Section 2:</w:t>
      </w:r>
      <w:r w:rsidRPr="00C00FC4">
        <w:rPr>
          <w:rFonts w:ascii="Arial" w:hAnsi="Arial" w:cs="Arial"/>
          <w:b/>
        </w:rPr>
        <w:tab/>
        <w:t>Areas for consideration</w:t>
      </w:r>
    </w:p>
    <w:p w14:paraId="3B6B0914" w14:textId="77777777" w:rsidR="00A3796C" w:rsidRDefault="00A3796C" w:rsidP="0008784F">
      <w:pPr>
        <w:pStyle w:val="Heading2"/>
        <w:ind w:left="720" w:hanging="720"/>
        <w:rPr>
          <w:rFonts w:ascii="Arial" w:hAnsi="Arial" w:cs="Arial"/>
          <w:sz w:val="22"/>
          <w:szCs w:val="22"/>
        </w:rPr>
      </w:pPr>
      <w:bookmarkStart w:id="6" w:name="_2.1_Background"/>
      <w:bookmarkEnd w:id="6"/>
    </w:p>
    <w:p w14:paraId="667DA009" w14:textId="065664F0" w:rsidR="004A6B4E" w:rsidRDefault="0068289C" w:rsidP="0008784F">
      <w:pPr>
        <w:pStyle w:val="Heading2"/>
        <w:ind w:left="720" w:hanging="720"/>
        <w:rPr>
          <w:rFonts w:ascii="Arial" w:hAnsi="Arial" w:cs="Arial"/>
          <w:sz w:val="22"/>
          <w:szCs w:val="22"/>
        </w:rPr>
      </w:pPr>
      <w:r w:rsidRPr="00156269">
        <w:rPr>
          <w:rFonts w:ascii="Arial" w:hAnsi="Arial" w:cs="Arial"/>
          <w:sz w:val="22"/>
          <w:szCs w:val="22"/>
        </w:rPr>
        <w:t xml:space="preserve">2.1 </w:t>
      </w:r>
      <w:r w:rsidR="0008784F">
        <w:rPr>
          <w:rFonts w:ascii="Arial" w:hAnsi="Arial" w:cs="Arial"/>
          <w:sz w:val="22"/>
          <w:szCs w:val="22"/>
        </w:rPr>
        <w:tab/>
      </w:r>
      <w:r w:rsidRPr="00156269">
        <w:rPr>
          <w:rFonts w:ascii="Arial" w:hAnsi="Arial" w:cs="Arial"/>
          <w:sz w:val="22"/>
          <w:szCs w:val="22"/>
        </w:rPr>
        <w:t xml:space="preserve">Background </w:t>
      </w:r>
    </w:p>
    <w:p w14:paraId="2462B5C4" w14:textId="0978F799" w:rsidR="004A6B4E" w:rsidRDefault="004A6B4E" w:rsidP="0008784F">
      <w:pPr>
        <w:pStyle w:val="Heading2"/>
        <w:ind w:left="720" w:hanging="720"/>
        <w:rPr>
          <w:rFonts w:ascii="Arial" w:hAnsi="Arial" w:cs="Arial"/>
          <w:sz w:val="22"/>
          <w:szCs w:val="22"/>
        </w:rPr>
      </w:pPr>
    </w:p>
    <w:p w14:paraId="48CE1686" w14:textId="61549528" w:rsidR="004A6B4E" w:rsidRDefault="004A6B4E" w:rsidP="00933B22">
      <w:pPr>
        <w:ind w:left="720"/>
        <w:jc w:val="both"/>
        <w:rPr>
          <w:rFonts w:ascii="Arial" w:eastAsia="Times New Roman" w:hAnsi="Arial" w:cs="Arial"/>
          <w:b/>
          <w:sz w:val="16"/>
          <w:szCs w:val="16"/>
        </w:rPr>
      </w:pPr>
      <w:r w:rsidRPr="005B052E">
        <w:rPr>
          <w:rFonts w:ascii="Arial" w:eastAsia="Times New Roman" w:hAnsi="Arial" w:cs="Arial"/>
        </w:rPr>
        <w:t xml:space="preserve">Experience gained in applying the </w:t>
      </w:r>
      <w:r w:rsidRPr="004A6B4E">
        <w:rPr>
          <w:rFonts w:ascii="Arial" w:eastAsia="Times New Roman" w:hAnsi="Arial" w:cs="Arial"/>
        </w:rPr>
        <w:t>IMO Guidelines</w:t>
      </w:r>
      <w:r w:rsidR="0049031C">
        <w:rPr>
          <w:rFonts w:ascii="Arial" w:eastAsia="Times New Roman" w:hAnsi="Arial" w:cs="Arial"/>
        </w:rPr>
        <w:t xml:space="preserve"> </w:t>
      </w:r>
      <w:r w:rsidR="00A3796C">
        <w:rPr>
          <w:rFonts w:ascii="Arial" w:eastAsia="Times New Roman" w:hAnsi="Arial" w:cs="Arial"/>
        </w:rPr>
        <w:t>(</w:t>
      </w:r>
      <w:r w:rsidR="00A3796C" w:rsidRPr="004A6B4E">
        <w:rPr>
          <w:rFonts w:ascii="Arial" w:eastAsia="Times New Roman" w:hAnsi="Arial" w:cs="Arial"/>
        </w:rPr>
        <w:t>MSC.1/Circ.1461</w:t>
      </w:r>
      <w:r w:rsidR="00A3796C">
        <w:rPr>
          <w:rFonts w:ascii="Arial" w:eastAsia="Times New Roman" w:hAnsi="Arial" w:cs="Arial"/>
        </w:rPr>
        <w:t xml:space="preserve">) </w:t>
      </w:r>
      <w:r w:rsidR="0049031C">
        <w:rPr>
          <w:rFonts w:ascii="Arial" w:eastAsia="Times New Roman" w:hAnsi="Arial" w:cs="Arial"/>
        </w:rPr>
        <w:t>on tanker damage stability</w:t>
      </w:r>
      <w:r w:rsidR="00A3796C">
        <w:rPr>
          <w:rFonts w:ascii="Arial" w:eastAsia="Times New Roman" w:hAnsi="Arial" w:cs="Arial"/>
        </w:rPr>
        <w:t xml:space="preserve"> </w:t>
      </w:r>
      <w:r w:rsidRPr="004A6B4E">
        <w:rPr>
          <w:rFonts w:ascii="Arial" w:eastAsia="Times New Roman" w:hAnsi="Arial" w:cs="Arial"/>
        </w:rPr>
        <w:t>since they came into force on 8</w:t>
      </w:r>
      <w:r w:rsidRPr="004A6B4E">
        <w:rPr>
          <w:rFonts w:ascii="Arial" w:eastAsia="Times New Roman" w:hAnsi="Arial" w:cs="Arial"/>
          <w:vertAlign w:val="superscript"/>
        </w:rPr>
        <w:t>th</w:t>
      </w:r>
      <w:r w:rsidRPr="004A6B4E">
        <w:rPr>
          <w:rFonts w:ascii="Arial" w:eastAsia="Times New Roman" w:hAnsi="Arial" w:cs="Arial"/>
        </w:rPr>
        <w:t xml:space="preserve"> July 2013</w:t>
      </w:r>
      <w:r>
        <w:rPr>
          <w:rFonts w:ascii="Arial" w:eastAsia="Times New Roman" w:hAnsi="Arial" w:cs="Arial"/>
        </w:rPr>
        <w:t xml:space="preserve"> </w:t>
      </w:r>
      <w:r w:rsidRPr="005B052E">
        <w:rPr>
          <w:rFonts w:ascii="Arial" w:eastAsia="Times New Roman" w:hAnsi="Arial" w:cs="Arial"/>
        </w:rPr>
        <w:t xml:space="preserve">indicates that there are still </w:t>
      </w:r>
      <w:r>
        <w:rPr>
          <w:rFonts w:ascii="Arial" w:eastAsia="Times New Roman" w:hAnsi="Arial" w:cs="Arial"/>
        </w:rPr>
        <w:t xml:space="preserve">some matters requiring </w:t>
      </w:r>
      <w:r w:rsidRPr="005B052E">
        <w:rPr>
          <w:rFonts w:ascii="Arial" w:eastAsia="Times New Roman" w:hAnsi="Arial" w:cs="Arial"/>
        </w:rPr>
        <w:t>clarification and/or interpretation, for example the issuance of waivers from using a stability instrument and the appropriate methods of demonstrating compliance with the required damage stability regulations when such an instrument is not employed either on board or via links to a shore support station</w:t>
      </w:r>
      <w:r>
        <w:rPr>
          <w:rFonts w:ascii="Arial" w:eastAsia="Times New Roman" w:hAnsi="Arial" w:cs="Arial"/>
        </w:rPr>
        <w:t>.</w:t>
      </w:r>
    </w:p>
    <w:p w14:paraId="46D1E10E" w14:textId="14481F75" w:rsidR="004A6B4E" w:rsidRDefault="004A6B4E" w:rsidP="00933B22">
      <w:pPr>
        <w:ind w:left="720"/>
        <w:jc w:val="both"/>
        <w:rPr>
          <w:rFonts w:ascii="Arial" w:eastAsia="Times New Roman" w:hAnsi="Arial" w:cs="Arial"/>
        </w:rPr>
      </w:pPr>
      <w:r w:rsidRPr="003F4F54">
        <w:rPr>
          <w:rFonts w:ascii="Arial" w:eastAsia="Times New Roman" w:hAnsi="Arial" w:cs="Arial"/>
        </w:rPr>
        <w:t xml:space="preserve">The aim of this notice is to improve </w:t>
      </w:r>
      <w:r>
        <w:rPr>
          <w:rFonts w:ascii="Arial" w:eastAsia="Times New Roman" w:hAnsi="Arial" w:cs="Arial"/>
        </w:rPr>
        <w:t>understanding and</w:t>
      </w:r>
      <w:r w:rsidRPr="003F4F54">
        <w:rPr>
          <w:rFonts w:ascii="Arial" w:eastAsia="Times New Roman" w:hAnsi="Arial" w:cs="Arial"/>
        </w:rPr>
        <w:t xml:space="preserve"> consistency of application of the </w:t>
      </w:r>
      <w:r>
        <w:rPr>
          <w:rFonts w:ascii="Arial" w:eastAsia="Times New Roman" w:hAnsi="Arial" w:cs="Arial"/>
        </w:rPr>
        <w:t xml:space="preserve">amended </w:t>
      </w:r>
      <w:r w:rsidR="00A3796C">
        <w:rPr>
          <w:rFonts w:ascii="Arial" w:eastAsia="Times New Roman" w:hAnsi="Arial" w:cs="Arial"/>
        </w:rPr>
        <w:t>tanker r</w:t>
      </w:r>
      <w:r w:rsidRPr="004A6B4E">
        <w:rPr>
          <w:rFonts w:ascii="Arial" w:eastAsia="Times New Roman" w:hAnsi="Arial" w:cs="Arial"/>
        </w:rPr>
        <w:t>egulations and</w:t>
      </w:r>
      <w:r>
        <w:rPr>
          <w:rFonts w:ascii="Arial" w:eastAsia="Times New Roman" w:hAnsi="Arial" w:cs="Arial"/>
        </w:rPr>
        <w:t xml:space="preserve"> </w:t>
      </w:r>
      <w:r w:rsidR="00A3796C">
        <w:rPr>
          <w:rFonts w:ascii="Arial" w:eastAsia="Times New Roman" w:hAnsi="Arial" w:cs="Arial"/>
        </w:rPr>
        <w:t>associated IMO</w:t>
      </w:r>
      <w:r>
        <w:rPr>
          <w:rFonts w:ascii="Arial" w:eastAsia="Times New Roman" w:hAnsi="Arial" w:cs="Arial"/>
        </w:rPr>
        <w:t xml:space="preserve"> G</w:t>
      </w:r>
      <w:r w:rsidRPr="003F4F54">
        <w:rPr>
          <w:rFonts w:ascii="Arial" w:eastAsia="Times New Roman" w:hAnsi="Arial" w:cs="Arial"/>
        </w:rPr>
        <w:t xml:space="preserve">uidelines and to re-emphasize that the </w:t>
      </w:r>
      <w:r>
        <w:rPr>
          <w:rFonts w:ascii="Arial" w:eastAsia="Times New Roman" w:hAnsi="Arial" w:cs="Arial"/>
        </w:rPr>
        <w:t xml:space="preserve">MCA’s expectation is that </w:t>
      </w:r>
      <w:r w:rsidRPr="005B052E">
        <w:rPr>
          <w:rFonts w:ascii="Arial" w:eastAsia="Times New Roman" w:hAnsi="Arial" w:cs="Arial"/>
        </w:rPr>
        <w:t>all</w:t>
      </w:r>
      <w:r>
        <w:rPr>
          <w:rFonts w:ascii="Arial" w:eastAsia="Times New Roman" w:hAnsi="Arial" w:cs="Arial"/>
        </w:rPr>
        <w:t xml:space="preserve"> UK</w:t>
      </w:r>
      <w:r w:rsidRPr="003F4F54">
        <w:rPr>
          <w:rFonts w:ascii="Arial" w:eastAsia="Times New Roman" w:hAnsi="Arial" w:cs="Arial"/>
        </w:rPr>
        <w:t xml:space="preserve"> tankers </w:t>
      </w:r>
      <w:r w:rsidRPr="005B052E">
        <w:rPr>
          <w:rFonts w:ascii="Arial" w:eastAsia="Times New Roman" w:hAnsi="Arial" w:cs="Arial"/>
        </w:rPr>
        <w:t>should be</w:t>
      </w:r>
      <w:r w:rsidRPr="003F4F54">
        <w:rPr>
          <w:rFonts w:ascii="Arial" w:eastAsia="Times New Roman" w:hAnsi="Arial" w:cs="Arial"/>
        </w:rPr>
        <w:t xml:space="preserve"> fitt</w:t>
      </w:r>
      <w:r>
        <w:rPr>
          <w:rFonts w:ascii="Arial" w:eastAsia="Times New Roman" w:hAnsi="Arial" w:cs="Arial"/>
        </w:rPr>
        <w:t>ing I</w:t>
      </w:r>
      <w:r w:rsidRPr="003F4F54">
        <w:rPr>
          <w:rFonts w:ascii="Arial" w:eastAsia="Times New Roman" w:hAnsi="Arial" w:cs="Arial"/>
        </w:rPr>
        <w:t xml:space="preserve">ACS URL5 – Type 3 stability instruments capable of verifying damage stability by direct calculation </w:t>
      </w:r>
      <w:r w:rsidRPr="005B052E">
        <w:rPr>
          <w:rFonts w:ascii="Arial" w:eastAsia="Times New Roman" w:hAnsi="Arial" w:cs="Arial"/>
        </w:rPr>
        <w:t>on the hull form and compartments</w:t>
      </w:r>
      <w:r>
        <w:rPr>
          <w:rFonts w:ascii="Arial" w:eastAsia="Times New Roman" w:hAnsi="Arial" w:cs="Arial"/>
        </w:rPr>
        <w:t xml:space="preserve"> </w:t>
      </w:r>
      <w:r w:rsidRPr="003F4F54">
        <w:rPr>
          <w:rFonts w:ascii="Arial" w:eastAsia="Times New Roman" w:hAnsi="Arial" w:cs="Arial"/>
        </w:rPr>
        <w:t>rather than through use of tables or limiting KG/GM curves.</w:t>
      </w:r>
    </w:p>
    <w:p w14:paraId="2DEB8127" w14:textId="6AE9DF0E" w:rsidR="00A3796C" w:rsidRDefault="00A3796C" w:rsidP="00933B22">
      <w:pPr>
        <w:ind w:left="720"/>
        <w:jc w:val="both"/>
        <w:rPr>
          <w:rFonts w:ascii="Arial" w:eastAsia="Times New Roman" w:hAnsi="Arial" w:cs="Arial"/>
        </w:rPr>
      </w:pPr>
      <w:r>
        <w:rPr>
          <w:rFonts w:ascii="Arial" w:eastAsia="Times New Roman" w:hAnsi="Arial" w:cs="Arial"/>
        </w:rPr>
        <w:lastRenderedPageBreak/>
        <w:t xml:space="preserve">You will note that the draft MGN contains areas of text which are highlighted in yellow. These show changes made since the previous draft in response to comments received from </w:t>
      </w:r>
      <w:r w:rsidR="00933B22">
        <w:rPr>
          <w:rFonts w:ascii="Arial" w:eastAsia="Times New Roman" w:hAnsi="Arial" w:cs="Arial"/>
        </w:rPr>
        <w:t xml:space="preserve">MCA staff, </w:t>
      </w:r>
      <w:r>
        <w:rPr>
          <w:rFonts w:ascii="Arial" w:eastAsia="Times New Roman" w:hAnsi="Arial" w:cs="Arial"/>
        </w:rPr>
        <w:t xml:space="preserve">the RO’s and </w:t>
      </w:r>
      <w:r w:rsidR="004B5B9F">
        <w:rPr>
          <w:rFonts w:ascii="Arial" w:eastAsia="Times New Roman" w:hAnsi="Arial" w:cs="Arial"/>
        </w:rPr>
        <w:t xml:space="preserve">certain sectors of industry during a preliminary consultation period held earlier this year. We are grateful for </w:t>
      </w:r>
      <w:r w:rsidR="00933B22">
        <w:rPr>
          <w:rFonts w:ascii="Arial" w:eastAsia="Times New Roman" w:hAnsi="Arial" w:cs="Arial"/>
        </w:rPr>
        <w:t xml:space="preserve">all </w:t>
      </w:r>
      <w:r w:rsidR="004B5B9F">
        <w:rPr>
          <w:rFonts w:ascii="Arial" w:eastAsia="Times New Roman" w:hAnsi="Arial" w:cs="Arial"/>
        </w:rPr>
        <w:t xml:space="preserve">the comments and suggestions received to date, </w:t>
      </w:r>
      <w:r w:rsidR="00933B22">
        <w:rPr>
          <w:rFonts w:ascii="Arial" w:eastAsia="Times New Roman" w:hAnsi="Arial" w:cs="Arial"/>
        </w:rPr>
        <w:t>the large majority</w:t>
      </w:r>
      <w:r w:rsidR="004B5B9F">
        <w:rPr>
          <w:rFonts w:ascii="Arial" w:eastAsia="Times New Roman" w:hAnsi="Arial" w:cs="Arial"/>
        </w:rPr>
        <w:t xml:space="preserve"> of which have been incorporated into th</w:t>
      </w:r>
      <w:r w:rsidR="00933B22">
        <w:rPr>
          <w:rFonts w:ascii="Arial" w:eastAsia="Times New Roman" w:hAnsi="Arial" w:cs="Arial"/>
        </w:rPr>
        <w:t xml:space="preserve">is </w:t>
      </w:r>
      <w:r w:rsidR="004B5B9F">
        <w:rPr>
          <w:rFonts w:ascii="Arial" w:eastAsia="Times New Roman" w:hAnsi="Arial" w:cs="Arial"/>
        </w:rPr>
        <w:t>latest draft and which have also resulted in a whole new section of questions and answers (see Annex B, Section 1.9) which we hope you may find helpful.</w:t>
      </w:r>
    </w:p>
    <w:p w14:paraId="6B954342" w14:textId="4274AC12" w:rsidR="003241E4" w:rsidRDefault="0068289C" w:rsidP="0068289C">
      <w:pPr>
        <w:ind w:left="720" w:hanging="720"/>
        <w:jc w:val="both"/>
        <w:rPr>
          <w:rFonts w:ascii="Arial" w:hAnsi="Arial" w:cs="Arial"/>
          <w:color w:val="276E8B" w:themeColor="accent1" w:themeShade="BF"/>
        </w:rPr>
      </w:pPr>
      <w:bookmarkStart w:id="7" w:name="Proposed"/>
      <w:bookmarkStart w:id="8" w:name="overview"/>
      <w:r w:rsidRPr="00156269">
        <w:rPr>
          <w:rFonts w:ascii="Arial" w:hAnsi="Arial" w:cs="Arial"/>
          <w:color w:val="276E8B" w:themeColor="accent1" w:themeShade="BF"/>
        </w:rPr>
        <w:t>2.2</w:t>
      </w:r>
      <w:r w:rsidRPr="00156269">
        <w:rPr>
          <w:rFonts w:ascii="Arial" w:hAnsi="Arial" w:cs="Arial"/>
          <w:color w:val="006600"/>
        </w:rPr>
        <w:tab/>
      </w:r>
      <w:r w:rsidR="00FF4185" w:rsidRPr="006F6CCC">
        <w:rPr>
          <w:rFonts w:ascii="Arial" w:hAnsi="Arial" w:cs="Arial"/>
          <w:color w:val="276E8B" w:themeColor="accent1" w:themeShade="BF"/>
        </w:rPr>
        <w:t xml:space="preserve">Proposed </w:t>
      </w:r>
      <w:r w:rsidR="00BA2E66" w:rsidRPr="006F6CCC">
        <w:rPr>
          <w:rFonts w:ascii="Arial" w:hAnsi="Arial" w:cs="Arial"/>
          <w:color w:val="276E8B" w:themeColor="accent1" w:themeShade="BF"/>
        </w:rPr>
        <w:t>Changes</w:t>
      </w:r>
      <w:r w:rsidR="00156269" w:rsidRPr="006F6CCC">
        <w:rPr>
          <w:rFonts w:ascii="Arial" w:hAnsi="Arial" w:cs="Arial"/>
          <w:color w:val="276E8B" w:themeColor="accent1" w:themeShade="BF"/>
        </w:rPr>
        <w:t xml:space="preserve"> </w:t>
      </w:r>
      <w:bookmarkEnd w:id="7"/>
    </w:p>
    <w:p w14:paraId="6E9C8647" w14:textId="6B782309" w:rsidR="004B5B9F" w:rsidRPr="005A02E8" w:rsidRDefault="004B5B9F" w:rsidP="00933B22">
      <w:pPr>
        <w:ind w:left="720"/>
        <w:jc w:val="both"/>
        <w:rPr>
          <w:rFonts w:ascii="Arial" w:hAnsi="Arial" w:cs="Arial"/>
          <w:color w:val="276E8B" w:themeColor="accent1" w:themeShade="BF"/>
        </w:rPr>
      </w:pPr>
      <w:r>
        <w:rPr>
          <w:rFonts w:ascii="Arial" w:eastAsia="Times New Roman" w:hAnsi="Arial" w:cs="Arial"/>
        </w:rPr>
        <w:t>This MGN does not propose any changes to existing regulations or guidelines but seeks only to clarify, explain and expand upon the MCA’s policies and procedures. It is not anticipated that this</w:t>
      </w:r>
      <w:r w:rsidR="00385F0C">
        <w:rPr>
          <w:rFonts w:ascii="Arial" w:eastAsia="Times New Roman" w:hAnsi="Arial" w:cs="Arial"/>
        </w:rPr>
        <w:t xml:space="preserve"> document will result in any cost impact over and above </w:t>
      </w:r>
      <w:r w:rsidR="00327F09">
        <w:rPr>
          <w:rFonts w:ascii="Arial" w:eastAsia="Times New Roman" w:hAnsi="Arial" w:cs="Arial"/>
        </w:rPr>
        <w:t>those that</w:t>
      </w:r>
      <w:r w:rsidR="00385F0C">
        <w:rPr>
          <w:rFonts w:ascii="Arial" w:eastAsia="Times New Roman" w:hAnsi="Arial" w:cs="Arial"/>
        </w:rPr>
        <w:t xml:space="preserve"> the regulations and guidelines already require in terms of fitting stability instruments to new and existing tankers</w:t>
      </w:r>
      <w:r w:rsidR="00933B22">
        <w:rPr>
          <w:rFonts w:ascii="Arial" w:eastAsia="Times New Roman" w:hAnsi="Arial" w:cs="Arial"/>
        </w:rPr>
        <w:t xml:space="preserve"> etc</w:t>
      </w:r>
      <w:r w:rsidR="00385F0C">
        <w:rPr>
          <w:rFonts w:ascii="Arial" w:eastAsia="Times New Roman" w:hAnsi="Arial" w:cs="Arial"/>
        </w:rPr>
        <w:t xml:space="preserve">. </w:t>
      </w:r>
    </w:p>
    <w:p w14:paraId="55765BC2" w14:textId="4A46636D" w:rsidR="0068289C" w:rsidRPr="00C00FC4" w:rsidRDefault="0068289C" w:rsidP="003241E4">
      <w:pPr>
        <w:ind w:left="720" w:hanging="720"/>
        <w:jc w:val="both"/>
        <w:rPr>
          <w:rFonts w:ascii="Arial" w:hAnsi="Arial" w:cs="Arial"/>
          <w:b/>
          <w:color w:val="006600"/>
          <w:sz w:val="32"/>
          <w:szCs w:val="32"/>
        </w:rPr>
      </w:pPr>
      <w:bookmarkStart w:id="9" w:name="respond"/>
      <w:bookmarkEnd w:id="8"/>
      <w:r w:rsidRPr="00C00FC4">
        <w:rPr>
          <w:rFonts w:ascii="Arial" w:hAnsi="Arial" w:cs="Arial"/>
          <w:b/>
          <w:color w:val="276E8B" w:themeColor="accent1" w:themeShade="BF"/>
          <w:sz w:val="32"/>
          <w:szCs w:val="32"/>
        </w:rPr>
        <w:t>Section 3:</w:t>
      </w:r>
      <w:r w:rsidRPr="00C00FC4">
        <w:rPr>
          <w:rFonts w:ascii="Arial" w:hAnsi="Arial" w:cs="Arial"/>
          <w:b/>
          <w:color w:val="276E8B" w:themeColor="accent1" w:themeShade="BF"/>
          <w:sz w:val="32"/>
          <w:szCs w:val="32"/>
        </w:rPr>
        <w:tab/>
        <w:t>Responding to this consultation</w:t>
      </w:r>
      <w:bookmarkEnd w:id="9"/>
    </w:p>
    <w:p w14:paraId="12B1A184" w14:textId="77777777" w:rsidR="0068289C" w:rsidRPr="00A35E92" w:rsidRDefault="0068289C" w:rsidP="0068289C">
      <w:pPr>
        <w:ind w:left="720" w:hanging="720"/>
        <w:jc w:val="both"/>
        <w:rPr>
          <w:rFonts w:ascii="Arial" w:hAnsi="Arial" w:cs="Arial"/>
        </w:rPr>
      </w:pPr>
      <w:r w:rsidRPr="00C00FC4">
        <w:rPr>
          <w:rFonts w:ascii="Arial" w:hAnsi="Arial" w:cs="Arial"/>
          <w:color w:val="276E8B" w:themeColor="accent1" w:themeShade="BF"/>
        </w:rPr>
        <w:t>3.1</w:t>
      </w:r>
      <w:r w:rsidRPr="00A35E92">
        <w:rPr>
          <w:rFonts w:ascii="Arial" w:hAnsi="Arial" w:cs="Arial"/>
        </w:rPr>
        <w:t>.</w:t>
      </w:r>
      <w:r w:rsidRPr="00A35E92">
        <w:rPr>
          <w:rFonts w:ascii="Arial" w:hAnsi="Arial" w:cs="Arial"/>
        </w:rPr>
        <w:tab/>
      </w:r>
      <w:r>
        <w:rPr>
          <w:rFonts w:ascii="Arial" w:hAnsi="Arial" w:cs="Arial"/>
        </w:rPr>
        <w:t>There are specific questions highlighted</w:t>
      </w:r>
      <w:r w:rsidR="005752CA">
        <w:rPr>
          <w:rFonts w:ascii="Arial" w:hAnsi="Arial" w:cs="Arial"/>
        </w:rPr>
        <w:t xml:space="preserve"> in section 5 of this document and information on </w:t>
      </w:r>
      <w:r>
        <w:rPr>
          <w:rFonts w:ascii="Arial" w:hAnsi="Arial" w:cs="Arial"/>
        </w:rPr>
        <w:t>how to respond to this consultation document.</w:t>
      </w:r>
    </w:p>
    <w:p w14:paraId="438DF249" w14:textId="77777777" w:rsidR="0068289C" w:rsidRPr="00C00FC4" w:rsidRDefault="0068289C" w:rsidP="0068289C">
      <w:pPr>
        <w:pStyle w:val="Heading2"/>
        <w:rPr>
          <w:rFonts w:ascii="Arial" w:hAnsi="Arial" w:cs="Arial"/>
        </w:rPr>
      </w:pPr>
      <w:bookmarkStart w:id="10" w:name="consultees"/>
      <w:r w:rsidRPr="00C00FC4">
        <w:rPr>
          <w:rFonts w:ascii="Arial" w:hAnsi="Arial" w:cs="Arial"/>
        </w:rPr>
        <w:t>Consultees</w:t>
      </w:r>
    </w:p>
    <w:bookmarkEnd w:id="10"/>
    <w:p w14:paraId="3794B03D" w14:textId="77777777" w:rsidR="0068289C" w:rsidRPr="00F57850" w:rsidRDefault="0068289C" w:rsidP="0068289C">
      <w:pPr>
        <w:pStyle w:val="NoSpacing"/>
      </w:pPr>
    </w:p>
    <w:p w14:paraId="77B96357" w14:textId="03FB91C2" w:rsidR="009D1910" w:rsidRDefault="0068289C" w:rsidP="0068289C">
      <w:pPr>
        <w:ind w:left="720" w:hanging="720"/>
        <w:jc w:val="both"/>
        <w:rPr>
          <w:rFonts w:ascii="Arial" w:hAnsi="Arial" w:cs="Arial"/>
        </w:rPr>
      </w:pPr>
      <w:r w:rsidRPr="00C00FC4">
        <w:rPr>
          <w:rFonts w:ascii="Arial" w:hAnsi="Arial" w:cs="Arial"/>
          <w:color w:val="276E8B" w:themeColor="accent1" w:themeShade="BF"/>
        </w:rPr>
        <w:t>3.2</w:t>
      </w:r>
      <w:r w:rsidRPr="00F57850">
        <w:rPr>
          <w:rFonts w:ascii="Arial" w:hAnsi="Arial" w:cs="Arial"/>
        </w:rPr>
        <w:t>.</w:t>
      </w:r>
      <w:r w:rsidRPr="00F57850">
        <w:rPr>
          <w:rFonts w:ascii="Arial" w:hAnsi="Arial" w:cs="Arial"/>
        </w:rPr>
        <w:tab/>
      </w:r>
      <w:r>
        <w:rPr>
          <w:rFonts w:ascii="Arial" w:hAnsi="Arial" w:cs="Arial"/>
        </w:rPr>
        <w:t xml:space="preserve">Anyone may respond to this consultation and consideration will be given to all responses.  </w:t>
      </w:r>
      <w:r w:rsidR="00933B22">
        <w:rPr>
          <w:rFonts w:ascii="Arial" w:hAnsi="Arial" w:cs="Arial"/>
        </w:rPr>
        <w:t xml:space="preserve">We are most anxious to consult as widely as possible on this subject and so we would be most grateful if you could either forward the consultation package to anyone else whom you think may wish to contribute or alternatively to send us their contact </w:t>
      </w:r>
      <w:r w:rsidR="009D1910">
        <w:rPr>
          <w:rFonts w:ascii="Arial" w:hAnsi="Arial" w:cs="Arial"/>
        </w:rPr>
        <w:t>details,</w:t>
      </w:r>
      <w:r w:rsidR="00933B22">
        <w:rPr>
          <w:rFonts w:ascii="Arial" w:hAnsi="Arial" w:cs="Arial"/>
        </w:rPr>
        <w:t xml:space="preserve"> so we may contact them directly</w:t>
      </w:r>
      <w:r w:rsidR="009D1910">
        <w:rPr>
          <w:rFonts w:ascii="Arial" w:hAnsi="Arial" w:cs="Arial"/>
        </w:rPr>
        <w:t>.</w:t>
      </w:r>
      <w:r w:rsidR="00933B22">
        <w:rPr>
          <w:rFonts w:ascii="Arial" w:hAnsi="Arial" w:cs="Arial"/>
        </w:rPr>
        <w:t xml:space="preserve"> </w:t>
      </w:r>
    </w:p>
    <w:p w14:paraId="5E39E635" w14:textId="48871696" w:rsidR="0068289C" w:rsidRDefault="0068289C" w:rsidP="009D1910">
      <w:pPr>
        <w:ind w:left="720"/>
        <w:jc w:val="both"/>
        <w:rPr>
          <w:rFonts w:ascii="Arial" w:hAnsi="Arial" w:cs="Arial"/>
        </w:rPr>
      </w:pPr>
      <w:r>
        <w:rPr>
          <w:rFonts w:ascii="Arial" w:hAnsi="Arial" w:cs="Arial"/>
        </w:rPr>
        <w:t xml:space="preserve">We will be particularly interested to hear from: </w:t>
      </w:r>
      <w:r w:rsidR="009D1910">
        <w:rPr>
          <w:rFonts w:ascii="Arial" w:hAnsi="Arial" w:cs="Arial"/>
        </w:rPr>
        <w:t>-</w:t>
      </w:r>
    </w:p>
    <w:p w14:paraId="45168778" w14:textId="1A788E48" w:rsidR="00C25E33" w:rsidRDefault="00C25E33" w:rsidP="00C25E33">
      <w:pPr>
        <w:pStyle w:val="ListParagraph"/>
        <w:numPr>
          <w:ilvl w:val="0"/>
          <w:numId w:val="1"/>
        </w:numPr>
        <w:jc w:val="both"/>
        <w:rPr>
          <w:rFonts w:ascii="Arial" w:hAnsi="Arial" w:cs="Arial"/>
        </w:rPr>
      </w:pPr>
      <w:r w:rsidRPr="00C25E33">
        <w:rPr>
          <w:rFonts w:ascii="Arial" w:hAnsi="Arial" w:cs="Arial"/>
        </w:rPr>
        <w:t xml:space="preserve">Shipyards/Designers/Naval Architects/Consultants responsible for producing </w:t>
      </w:r>
      <w:r w:rsidR="0020550B">
        <w:rPr>
          <w:rFonts w:ascii="Arial" w:hAnsi="Arial" w:cs="Arial"/>
        </w:rPr>
        <w:t>s</w:t>
      </w:r>
      <w:r w:rsidRPr="00C25E33">
        <w:rPr>
          <w:rFonts w:ascii="Arial" w:hAnsi="Arial" w:cs="Arial"/>
        </w:rPr>
        <w:t xml:space="preserve">tability </w:t>
      </w:r>
      <w:r w:rsidR="0020550B">
        <w:rPr>
          <w:rFonts w:ascii="Arial" w:hAnsi="Arial" w:cs="Arial"/>
        </w:rPr>
        <w:t>i</w:t>
      </w:r>
      <w:r w:rsidRPr="00C25E33">
        <w:rPr>
          <w:rFonts w:ascii="Arial" w:hAnsi="Arial" w:cs="Arial"/>
        </w:rPr>
        <w:t xml:space="preserve">nformation </w:t>
      </w:r>
      <w:r w:rsidR="0020550B">
        <w:rPr>
          <w:rFonts w:ascii="Arial" w:hAnsi="Arial" w:cs="Arial"/>
        </w:rPr>
        <w:t>b</w:t>
      </w:r>
      <w:r w:rsidRPr="00C25E33">
        <w:rPr>
          <w:rFonts w:ascii="Arial" w:hAnsi="Arial" w:cs="Arial"/>
        </w:rPr>
        <w:t>ooklet</w:t>
      </w:r>
      <w:r w:rsidR="0020550B">
        <w:rPr>
          <w:rFonts w:ascii="Arial" w:hAnsi="Arial" w:cs="Arial"/>
        </w:rPr>
        <w:t>s</w:t>
      </w:r>
      <w:r w:rsidRPr="00C25E33">
        <w:rPr>
          <w:rFonts w:ascii="Arial" w:hAnsi="Arial" w:cs="Arial"/>
        </w:rPr>
        <w:t xml:space="preserve"> for </w:t>
      </w:r>
      <w:r w:rsidR="0020550B">
        <w:rPr>
          <w:rFonts w:ascii="Arial" w:hAnsi="Arial" w:cs="Arial"/>
        </w:rPr>
        <w:t>t</w:t>
      </w:r>
      <w:r w:rsidRPr="00C25E33">
        <w:rPr>
          <w:rFonts w:ascii="Arial" w:hAnsi="Arial" w:cs="Arial"/>
        </w:rPr>
        <w:t>anker</w:t>
      </w:r>
      <w:r w:rsidRPr="00C25E33">
        <w:rPr>
          <w:rFonts w:ascii="Arial" w:hAnsi="Arial" w:cs="Arial"/>
        </w:rPr>
        <w:tab/>
      </w:r>
    </w:p>
    <w:p w14:paraId="78FBAE2B" w14:textId="6A318114" w:rsidR="00C25E33" w:rsidRDefault="00C25E33" w:rsidP="00C25E33">
      <w:pPr>
        <w:pStyle w:val="ListParagraph"/>
        <w:numPr>
          <w:ilvl w:val="0"/>
          <w:numId w:val="1"/>
        </w:numPr>
        <w:jc w:val="both"/>
        <w:rPr>
          <w:rFonts w:ascii="Arial" w:hAnsi="Arial" w:cs="Arial"/>
        </w:rPr>
      </w:pPr>
      <w:r w:rsidRPr="00C25E33">
        <w:rPr>
          <w:rFonts w:ascii="Arial" w:hAnsi="Arial" w:cs="Arial"/>
        </w:rPr>
        <w:t xml:space="preserve">Software and </w:t>
      </w:r>
      <w:r w:rsidR="0020550B">
        <w:rPr>
          <w:rFonts w:ascii="Arial" w:hAnsi="Arial" w:cs="Arial"/>
        </w:rPr>
        <w:t>h</w:t>
      </w:r>
      <w:r w:rsidRPr="00C25E33">
        <w:rPr>
          <w:rFonts w:ascii="Arial" w:hAnsi="Arial" w:cs="Arial"/>
        </w:rPr>
        <w:t xml:space="preserve">ardware </w:t>
      </w:r>
      <w:r w:rsidR="0020550B">
        <w:rPr>
          <w:rFonts w:ascii="Arial" w:hAnsi="Arial" w:cs="Arial"/>
        </w:rPr>
        <w:t>e</w:t>
      </w:r>
      <w:r w:rsidRPr="00C25E33">
        <w:rPr>
          <w:rFonts w:ascii="Arial" w:hAnsi="Arial" w:cs="Arial"/>
        </w:rPr>
        <w:t xml:space="preserve">ngineers </w:t>
      </w:r>
      <w:r w:rsidR="0020550B">
        <w:rPr>
          <w:rFonts w:ascii="Arial" w:hAnsi="Arial" w:cs="Arial"/>
        </w:rPr>
        <w:t>p</w:t>
      </w:r>
      <w:r w:rsidRPr="00C25E33">
        <w:rPr>
          <w:rFonts w:ascii="Arial" w:hAnsi="Arial" w:cs="Arial"/>
        </w:rPr>
        <w:t xml:space="preserve">roducing </w:t>
      </w:r>
      <w:r w:rsidR="0020550B">
        <w:rPr>
          <w:rFonts w:ascii="Arial" w:hAnsi="Arial" w:cs="Arial"/>
        </w:rPr>
        <w:t>s</w:t>
      </w:r>
      <w:r w:rsidRPr="00C25E33">
        <w:rPr>
          <w:rFonts w:ascii="Arial" w:hAnsi="Arial" w:cs="Arial"/>
        </w:rPr>
        <w:t xml:space="preserve">tability </w:t>
      </w:r>
      <w:r w:rsidR="0020550B">
        <w:rPr>
          <w:rFonts w:ascii="Arial" w:hAnsi="Arial" w:cs="Arial"/>
        </w:rPr>
        <w:t>i</w:t>
      </w:r>
      <w:r w:rsidRPr="00C25E33">
        <w:rPr>
          <w:rFonts w:ascii="Arial" w:hAnsi="Arial" w:cs="Arial"/>
        </w:rPr>
        <w:t xml:space="preserve">nstruments  </w:t>
      </w:r>
    </w:p>
    <w:p w14:paraId="719E6C35" w14:textId="135FFEDE" w:rsidR="00C25E33" w:rsidRDefault="00C25E33" w:rsidP="00C25E33">
      <w:pPr>
        <w:pStyle w:val="ListParagraph"/>
        <w:numPr>
          <w:ilvl w:val="0"/>
          <w:numId w:val="1"/>
        </w:numPr>
        <w:jc w:val="both"/>
        <w:rPr>
          <w:rFonts w:ascii="Arial" w:hAnsi="Arial" w:cs="Arial"/>
        </w:rPr>
      </w:pPr>
      <w:r>
        <w:rPr>
          <w:rFonts w:ascii="Arial" w:hAnsi="Arial" w:cs="Arial"/>
        </w:rPr>
        <w:t>Those involved with</w:t>
      </w:r>
      <w:r w:rsidRPr="00C25E33">
        <w:rPr>
          <w:rFonts w:ascii="Arial" w:hAnsi="Arial" w:cs="Arial"/>
        </w:rPr>
        <w:t xml:space="preserve"> issuing </w:t>
      </w:r>
      <w:r>
        <w:rPr>
          <w:rFonts w:ascii="Arial" w:hAnsi="Arial" w:cs="Arial"/>
        </w:rPr>
        <w:t>w</w:t>
      </w:r>
      <w:r w:rsidRPr="00C25E33">
        <w:rPr>
          <w:rFonts w:ascii="Arial" w:hAnsi="Arial" w:cs="Arial"/>
        </w:rPr>
        <w:t>aiver</w:t>
      </w:r>
      <w:r>
        <w:rPr>
          <w:rFonts w:ascii="Arial" w:hAnsi="Arial" w:cs="Arial"/>
        </w:rPr>
        <w:t>s</w:t>
      </w:r>
    </w:p>
    <w:p w14:paraId="67A69EB2" w14:textId="7BD559E9" w:rsidR="00C25E33" w:rsidRDefault="00C25E33" w:rsidP="00C25E33">
      <w:pPr>
        <w:pStyle w:val="ListParagraph"/>
        <w:numPr>
          <w:ilvl w:val="0"/>
          <w:numId w:val="1"/>
        </w:numPr>
        <w:jc w:val="both"/>
        <w:rPr>
          <w:rFonts w:ascii="Arial" w:hAnsi="Arial" w:cs="Arial"/>
        </w:rPr>
      </w:pPr>
      <w:r w:rsidRPr="00C25E33">
        <w:rPr>
          <w:rFonts w:ascii="Arial" w:hAnsi="Arial" w:cs="Arial"/>
        </w:rPr>
        <w:t xml:space="preserve">RO’s </w:t>
      </w:r>
      <w:r w:rsidR="0020550B">
        <w:rPr>
          <w:rFonts w:ascii="Arial" w:hAnsi="Arial" w:cs="Arial"/>
        </w:rPr>
        <w:t>a</w:t>
      </w:r>
      <w:r w:rsidRPr="00C25E33">
        <w:rPr>
          <w:rFonts w:ascii="Arial" w:hAnsi="Arial" w:cs="Arial"/>
        </w:rPr>
        <w:t>uthorised to act on behalf of the MCA</w:t>
      </w:r>
      <w:r w:rsidRPr="00C25E33">
        <w:rPr>
          <w:rFonts w:ascii="Arial" w:hAnsi="Arial" w:cs="Arial"/>
        </w:rPr>
        <w:tab/>
      </w:r>
    </w:p>
    <w:p w14:paraId="5B2F8E4C" w14:textId="16FCE670" w:rsidR="00C25E33" w:rsidRDefault="00C25E33" w:rsidP="00C25E33">
      <w:pPr>
        <w:pStyle w:val="ListParagraph"/>
        <w:numPr>
          <w:ilvl w:val="0"/>
          <w:numId w:val="1"/>
        </w:numPr>
        <w:jc w:val="both"/>
        <w:rPr>
          <w:rFonts w:ascii="Arial" w:hAnsi="Arial" w:cs="Arial"/>
        </w:rPr>
      </w:pPr>
      <w:r>
        <w:rPr>
          <w:rFonts w:ascii="Arial" w:hAnsi="Arial" w:cs="Arial"/>
        </w:rPr>
        <w:t xml:space="preserve">Those </w:t>
      </w:r>
      <w:proofErr w:type="gramStart"/>
      <w:r>
        <w:rPr>
          <w:rFonts w:ascii="Arial" w:hAnsi="Arial" w:cs="Arial"/>
        </w:rPr>
        <w:t>on</w:t>
      </w:r>
      <w:r w:rsidR="0020550B">
        <w:rPr>
          <w:rFonts w:ascii="Arial" w:hAnsi="Arial" w:cs="Arial"/>
        </w:rPr>
        <w:t xml:space="preserve"> board</w:t>
      </w:r>
      <w:proofErr w:type="gramEnd"/>
      <w:r>
        <w:rPr>
          <w:rFonts w:ascii="Arial" w:hAnsi="Arial" w:cs="Arial"/>
        </w:rPr>
        <w:t xml:space="preserve"> </w:t>
      </w:r>
      <w:r w:rsidR="0020550B">
        <w:rPr>
          <w:rFonts w:ascii="Arial" w:hAnsi="Arial" w:cs="Arial"/>
        </w:rPr>
        <w:t>s</w:t>
      </w:r>
      <w:r w:rsidRPr="00C25E33">
        <w:rPr>
          <w:rFonts w:ascii="Arial" w:hAnsi="Arial" w:cs="Arial"/>
        </w:rPr>
        <w:t xml:space="preserve">hip or </w:t>
      </w:r>
      <w:r w:rsidR="0020550B">
        <w:rPr>
          <w:rFonts w:ascii="Arial" w:hAnsi="Arial" w:cs="Arial"/>
        </w:rPr>
        <w:t>at s</w:t>
      </w:r>
      <w:r w:rsidRPr="00C25E33">
        <w:rPr>
          <w:rFonts w:ascii="Arial" w:hAnsi="Arial" w:cs="Arial"/>
        </w:rPr>
        <w:t xml:space="preserve">hore-based </w:t>
      </w:r>
      <w:r w:rsidR="0020550B">
        <w:rPr>
          <w:rFonts w:ascii="Arial" w:hAnsi="Arial" w:cs="Arial"/>
        </w:rPr>
        <w:t>s</w:t>
      </w:r>
      <w:r w:rsidRPr="00C25E33">
        <w:rPr>
          <w:rFonts w:ascii="Arial" w:hAnsi="Arial" w:cs="Arial"/>
        </w:rPr>
        <w:t xml:space="preserve">tations </w:t>
      </w:r>
      <w:r w:rsidR="0020550B">
        <w:rPr>
          <w:rFonts w:ascii="Arial" w:hAnsi="Arial" w:cs="Arial"/>
        </w:rPr>
        <w:t>undertaking</w:t>
      </w:r>
      <w:r w:rsidRPr="00C25E33">
        <w:rPr>
          <w:rFonts w:ascii="Arial" w:hAnsi="Arial" w:cs="Arial"/>
        </w:rPr>
        <w:t xml:space="preserve"> </w:t>
      </w:r>
      <w:r w:rsidR="0020550B">
        <w:rPr>
          <w:rFonts w:ascii="Arial" w:hAnsi="Arial" w:cs="Arial"/>
        </w:rPr>
        <w:t>s</w:t>
      </w:r>
      <w:r w:rsidRPr="00C25E33">
        <w:rPr>
          <w:rFonts w:ascii="Arial" w:hAnsi="Arial" w:cs="Arial"/>
        </w:rPr>
        <w:t xml:space="preserve">tability </w:t>
      </w:r>
      <w:r w:rsidR="0020550B">
        <w:rPr>
          <w:rFonts w:ascii="Arial" w:hAnsi="Arial" w:cs="Arial"/>
        </w:rPr>
        <w:t>v</w:t>
      </w:r>
      <w:r w:rsidRPr="00C25E33">
        <w:rPr>
          <w:rFonts w:ascii="Arial" w:hAnsi="Arial" w:cs="Arial"/>
        </w:rPr>
        <w:t xml:space="preserve">erification   </w:t>
      </w:r>
    </w:p>
    <w:p w14:paraId="0FB5ACDF" w14:textId="4003570E" w:rsidR="00C25E33" w:rsidRPr="00C25E33" w:rsidRDefault="00C25E33" w:rsidP="00C25E33">
      <w:pPr>
        <w:pStyle w:val="ListParagraph"/>
        <w:numPr>
          <w:ilvl w:val="0"/>
          <w:numId w:val="1"/>
        </w:numPr>
        <w:jc w:val="both"/>
        <w:rPr>
          <w:rFonts w:ascii="Arial" w:hAnsi="Arial" w:cs="Arial"/>
        </w:rPr>
      </w:pPr>
      <w:r w:rsidRPr="00C25E33">
        <w:rPr>
          <w:rFonts w:ascii="Arial" w:hAnsi="Arial" w:cs="Arial"/>
        </w:rPr>
        <w:t xml:space="preserve">MCA Surveyors and Port State Control Officers (PSCO’s)  </w:t>
      </w:r>
    </w:p>
    <w:p w14:paraId="6E41551F" w14:textId="77777777" w:rsidR="0068289C" w:rsidRPr="00C00FC4" w:rsidRDefault="0068289C" w:rsidP="0068289C">
      <w:pPr>
        <w:pStyle w:val="Heading2"/>
        <w:rPr>
          <w:rFonts w:ascii="Arial" w:hAnsi="Arial" w:cs="Arial"/>
        </w:rPr>
      </w:pPr>
      <w:bookmarkStart w:id="11" w:name="duration"/>
      <w:r w:rsidRPr="00C00FC4">
        <w:rPr>
          <w:rFonts w:ascii="Arial" w:hAnsi="Arial" w:cs="Arial"/>
        </w:rPr>
        <w:t>Duration</w:t>
      </w:r>
    </w:p>
    <w:bookmarkEnd w:id="11"/>
    <w:p w14:paraId="5B6B663E" w14:textId="77777777" w:rsidR="0068289C" w:rsidRPr="00F57850" w:rsidRDefault="0068289C" w:rsidP="0068289C">
      <w:pPr>
        <w:pStyle w:val="NoSpacing"/>
      </w:pPr>
    </w:p>
    <w:p w14:paraId="423E4C96" w14:textId="53485089" w:rsidR="0068289C" w:rsidRDefault="0068289C" w:rsidP="0068289C">
      <w:pPr>
        <w:ind w:left="720" w:hanging="720"/>
        <w:jc w:val="both"/>
        <w:rPr>
          <w:rFonts w:ascii="Arial" w:hAnsi="Arial" w:cs="Arial"/>
        </w:rPr>
      </w:pPr>
      <w:r w:rsidRPr="00C00FC4">
        <w:rPr>
          <w:rFonts w:ascii="Arial" w:hAnsi="Arial" w:cs="Arial"/>
          <w:color w:val="276E8B" w:themeColor="accent1" w:themeShade="BF"/>
        </w:rPr>
        <w:t>3.3.</w:t>
      </w:r>
      <w:r w:rsidRPr="00F57850">
        <w:rPr>
          <w:rFonts w:ascii="Arial" w:hAnsi="Arial" w:cs="Arial"/>
        </w:rPr>
        <w:tab/>
      </w:r>
      <w:r>
        <w:rPr>
          <w:rFonts w:ascii="Arial" w:hAnsi="Arial" w:cs="Arial"/>
        </w:rPr>
        <w:t xml:space="preserve">This consultation is open for </w:t>
      </w:r>
      <w:r w:rsidR="00C25E33">
        <w:rPr>
          <w:rFonts w:ascii="Arial" w:hAnsi="Arial" w:cs="Arial"/>
        </w:rPr>
        <w:t>8</w:t>
      </w:r>
      <w:r>
        <w:rPr>
          <w:rFonts w:ascii="Arial" w:hAnsi="Arial" w:cs="Arial"/>
        </w:rPr>
        <w:t xml:space="preserve"> weeks from</w:t>
      </w:r>
      <w:r w:rsidR="00E86685">
        <w:rPr>
          <w:rFonts w:ascii="Arial" w:hAnsi="Arial" w:cs="Arial"/>
        </w:rPr>
        <w:t xml:space="preserve"> </w:t>
      </w:r>
      <w:r w:rsidR="00E86685" w:rsidRPr="00E86685">
        <w:rPr>
          <w:rFonts w:ascii="Arial" w:hAnsi="Arial" w:cs="Arial"/>
        </w:rPr>
        <w:t>October</w:t>
      </w:r>
      <w:r w:rsidR="00E86685">
        <w:rPr>
          <w:rFonts w:ascii="Arial" w:hAnsi="Arial" w:cs="Arial"/>
        </w:rPr>
        <w:t xml:space="preserve"> </w:t>
      </w:r>
      <w:r w:rsidR="008E5924">
        <w:rPr>
          <w:rFonts w:ascii="Arial" w:hAnsi="Arial" w:cs="Arial"/>
        </w:rPr>
        <w:t>26</w:t>
      </w:r>
      <w:r w:rsidR="00E86685" w:rsidRPr="00E86685">
        <w:rPr>
          <w:rFonts w:ascii="Arial" w:hAnsi="Arial" w:cs="Arial"/>
          <w:vertAlign w:val="superscript"/>
        </w:rPr>
        <w:t>th</w:t>
      </w:r>
      <w:r w:rsidR="008E5924" w:rsidRPr="008E5924">
        <w:rPr>
          <w:rFonts w:ascii="Arial" w:hAnsi="Arial" w:cs="Arial"/>
        </w:rPr>
        <w:t>,</w:t>
      </w:r>
      <w:r w:rsidR="00E86685" w:rsidRPr="00E86685">
        <w:rPr>
          <w:rFonts w:ascii="Arial" w:hAnsi="Arial" w:cs="Arial"/>
        </w:rPr>
        <w:t xml:space="preserve"> </w:t>
      </w:r>
      <w:r w:rsidR="00C25E33">
        <w:rPr>
          <w:rFonts w:ascii="Arial" w:hAnsi="Arial" w:cs="Arial"/>
        </w:rPr>
        <w:t>2018.</w:t>
      </w:r>
      <w:r>
        <w:rPr>
          <w:rFonts w:ascii="Arial" w:hAnsi="Arial" w:cs="Arial"/>
        </w:rPr>
        <w:t xml:space="preserve">  The deadline for responses is </w:t>
      </w:r>
      <w:r w:rsidR="00E86685" w:rsidRPr="00E86685">
        <w:rPr>
          <w:rFonts w:ascii="Arial" w:hAnsi="Arial" w:cs="Arial"/>
        </w:rPr>
        <w:t xml:space="preserve">December </w:t>
      </w:r>
      <w:r w:rsidR="008E5924">
        <w:rPr>
          <w:rFonts w:ascii="Arial" w:hAnsi="Arial" w:cs="Arial"/>
        </w:rPr>
        <w:t>21st</w:t>
      </w:r>
      <w:r w:rsidR="00E86685" w:rsidRPr="00E86685">
        <w:rPr>
          <w:rFonts w:ascii="Arial" w:hAnsi="Arial" w:cs="Arial"/>
        </w:rPr>
        <w:t xml:space="preserve">, </w:t>
      </w:r>
      <w:r w:rsidR="00C25E33">
        <w:rPr>
          <w:rFonts w:ascii="Arial" w:hAnsi="Arial" w:cs="Arial"/>
        </w:rPr>
        <w:t>2018.</w:t>
      </w:r>
    </w:p>
    <w:p w14:paraId="6B0CFE31" w14:textId="77777777" w:rsidR="0068289C" w:rsidRPr="00C00FC4" w:rsidRDefault="0068289C" w:rsidP="0068289C">
      <w:pPr>
        <w:pStyle w:val="Heading2"/>
        <w:rPr>
          <w:rFonts w:ascii="Arial" w:hAnsi="Arial" w:cs="Arial"/>
        </w:rPr>
      </w:pPr>
      <w:bookmarkStart w:id="12" w:name="submitting"/>
      <w:r w:rsidRPr="00C00FC4">
        <w:rPr>
          <w:rFonts w:ascii="Arial" w:hAnsi="Arial" w:cs="Arial"/>
        </w:rPr>
        <w:t>Submitting your response</w:t>
      </w:r>
    </w:p>
    <w:bookmarkEnd w:id="12"/>
    <w:p w14:paraId="6C8086A0" w14:textId="77777777" w:rsidR="0068289C" w:rsidRPr="00C00FC4" w:rsidRDefault="0068289C" w:rsidP="0068289C">
      <w:pPr>
        <w:pStyle w:val="NoSpacing"/>
        <w:rPr>
          <w:color w:val="276E8B" w:themeColor="accent1" w:themeShade="BF"/>
        </w:rPr>
      </w:pPr>
    </w:p>
    <w:p w14:paraId="19B98676" w14:textId="17597196" w:rsidR="0068289C" w:rsidRDefault="0068289C" w:rsidP="0068289C">
      <w:pPr>
        <w:ind w:left="720" w:hanging="720"/>
        <w:jc w:val="both"/>
        <w:rPr>
          <w:rFonts w:ascii="Arial" w:hAnsi="Arial" w:cs="Arial"/>
        </w:rPr>
      </w:pPr>
      <w:r w:rsidRPr="00C00FC4">
        <w:rPr>
          <w:rFonts w:ascii="Arial" w:hAnsi="Arial" w:cs="Arial"/>
          <w:color w:val="276E8B" w:themeColor="accent1" w:themeShade="BF"/>
        </w:rPr>
        <w:t>3.4</w:t>
      </w:r>
      <w:r w:rsidRPr="00F57850">
        <w:rPr>
          <w:rFonts w:ascii="Arial" w:hAnsi="Arial" w:cs="Arial"/>
        </w:rPr>
        <w:t>.</w:t>
      </w:r>
      <w:r w:rsidRPr="00F57850">
        <w:rPr>
          <w:rFonts w:ascii="Arial" w:hAnsi="Arial" w:cs="Arial"/>
        </w:rPr>
        <w:tab/>
      </w:r>
      <w:r>
        <w:rPr>
          <w:rFonts w:ascii="Arial" w:hAnsi="Arial" w:cs="Arial"/>
        </w:rPr>
        <w:t xml:space="preserve">Consultation responses should be emailed to </w:t>
      </w:r>
      <w:hyperlink r:id="rId9" w:history="1">
        <w:r w:rsidR="0020550B" w:rsidRPr="00A84882">
          <w:rPr>
            <w:rStyle w:val="Hyperlink"/>
            <w:rFonts w:ascii="Arial" w:hAnsi="Arial" w:cs="Arial"/>
          </w:rPr>
          <w:t>andrew.scott@mcga.gov.uk</w:t>
        </w:r>
      </w:hyperlink>
      <w:r>
        <w:rPr>
          <w:rFonts w:ascii="Arial" w:hAnsi="Arial" w:cs="Arial"/>
        </w:rPr>
        <w:t xml:space="preserve">.  Any questions should </w:t>
      </w:r>
      <w:r w:rsidR="005D250B" w:rsidRPr="00E86685">
        <w:rPr>
          <w:rFonts w:ascii="Arial" w:hAnsi="Arial" w:cs="Arial"/>
        </w:rPr>
        <w:t>also</w:t>
      </w:r>
      <w:r w:rsidR="005D250B">
        <w:rPr>
          <w:rFonts w:ascii="Arial" w:hAnsi="Arial" w:cs="Arial"/>
        </w:rPr>
        <w:t xml:space="preserve"> </w:t>
      </w:r>
      <w:r>
        <w:rPr>
          <w:rFonts w:ascii="Arial" w:hAnsi="Arial" w:cs="Arial"/>
        </w:rPr>
        <w:t>be sent to this email address.</w:t>
      </w:r>
    </w:p>
    <w:p w14:paraId="7D682AB7" w14:textId="77777777" w:rsidR="0068289C" w:rsidRDefault="0068289C" w:rsidP="0068289C">
      <w:pPr>
        <w:ind w:left="720" w:hanging="720"/>
        <w:jc w:val="both"/>
        <w:rPr>
          <w:rFonts w:ascii="Arial" w:hAnsi="Arial" w:cs="Arial"/>
        </w:rPr>
      </w:pPr>
      <w:r w:rsidRPr="00C00FC4">
        <w:rPr>
          <w:rFonts w:ascii="Arial" w:hAnsi="Arial" w:cs="Arial"/>
          <w:color w:val="276E8B" w:themeColor="accent1" w:themeShade="BF"/>
        </w:rPr>
        <w:t>3.5.</w:t>
      </w:r>
      <w:r>
        <w:rPr>
          <w:rFonts w:ascii="Arial" w:hAnsi="Arial" w:cs="Arial"/>
        </w:rPr>
        <w:tab/>
        <w:t>When responding, representative groups are asked to give a summary of the people and organisations they represent, and where relevant who else they have consulted in reaching their conclusions.</w:t>
      </w:r>
    </w:p>
    <w:p w14:paraId="203BA41F" w14:textId="5BF105BB" w:rsidR="0068289C" w:rsidRPr="00C00FC4" w:rsidRDefault="0068289C" w:rsidP="0068289C">
      <w:pPr>
        <w:pStyle w:val="Heading2"/>
        <w:rPr>
          <w:rFonts w:ascii="Arial" w:hAnsi="Arial" w:cs="Arial"/>
        </w:rPr>
      </w:pPr>
      <w:bookmarkStart w:id="13" w:name="FOI"/>
      <w:r w:rsidRPr="00C00FC4">
        <w:rPr>
          <w:rFonts w:ascii="Arial" w:hAnsi="Arial" w:cs="Arial"/>
        </w:rPr>
        <w:lastRenderedPageBreak/>
        <w:t xml:space="preserve">Freedom of </w:t>
      </w:r>
      <w:r w:rsidR="009548C7">
        <w:rPr>
          <w:rFonts w:ascii="Arial" w:hAnsi="Arial" w:cs="Arial"/>
        </w:rPr>
        <w:t>I</w:t>
      </w:r>
      <w:r w:rsidRPr="00C00FC4">
        <w:rPr>
          <w:rFonts w:ascii="Arial" w:hAnsi="Arial" w:cs="Arial"/>
        </w:rPr>
        <w:t xml:space="preserve">nformation </w:t>
      </w:r>
    </w:p>
    <w:bookmarkEnd w:id="13"/>
    <w:p w14:paraId="2B13F3A2" w14:textId="77777777" w:rsidR="0068289C" w:rsidRPr="002C566E" w:rsidRDefault="0068289C" w:rsidP="0068289C">
      <w:pPr>
        <w:pStyle w:val="NoSpacing"/>
      </w:pPr>
    </w:p>
    <w:p w14:paraId="3776546F" w14:textId="10DC8B1B" w:rsidR="0068289C" w:rsidRDefault="0068289C" w:rsidP="0068289C">
      <w:pPr>
        <w:ind w:left="720" w:hanging="720"/>
        <w:jc w:val="both"/>
        <w:rPr>
          <w:rFonts w:ascii="Arial" w:hAnsi="Arial" w:cs="Arial"/>
        </w:rPr>
      </w:pPr>
      <w:r w:rsidRPr="00C00FC4">
        <w:rPr>
          <w:rFonts w:ascii="Arial" w:hAnsi="Arial" w:cs="Arial"/>
          <w:color w:val="276E8B" w:themeColor="accent1" w:themeShade="BF"/>
        </w:rPr>
        <w:t>3.6</w:t>
      </w:r>
      <w:r>
        <w:rPr>
          <w:rFonts w:ascii="Arial" w:hAnsi="Arial" w:cs="Arial"/>
        </w:rPr>
        <w:t>.</w:t>
      </w:r>
      <w:r>
        <w:rPr>
          <w:rFonts w:ascii="Arial" w:hAnsi="Arial" w:cs="Arial"/>
        </w:rPr>
        <w:tab/>
      </w:r>
      <w:r w:rsidRPr="000E6E88">
        <w:rPr>
          <w:rFonts w:ascii="Arial" w:hAnsi="Arial" w:cs="Arial"/>
        </w:rPr>
        <w:t xml:space="preserve">Information provided in response to this consultation, including personal information, may be </w:t>
      </w:r>
      <w:r w:rsidR="009548C7">
        <w:rPr>
          <w:rFonts w:ascii="Arial" w:hAnsi="Arial" w:cs="Arial"/>
        </w:rPr>
        <w:t xml:space="preserve">subject to </w:t>
      </w:r>
      <w:r w:rsidRPr="000E6E88">
        <w:rPr>
          <w:rFonts w:ascii="Arial" w:hAnsi="Arial" w:cs="Arial"/>
        </w:rPr>
        <w:t>publi</w:t>
      </w:r>
      <w:r w:rsidR="009548C7">
        <w:rPr>
          <w:rFonts w:ascii="Arial" w:hAnsi="Arial" w:cs="Arial"/>
        </w:rPr>
        <w:t xml:space="preserve">cation </w:t>
      </w:r>
      <w:r w:rsidRPr="000E6E88">
        <w:rPr>
          <w:rFonts w:ascii="Arial" w:hAnsi="Arial" w:cs="Arial"/>
        </w:rPr>
        <w:t>or disclos</w:t>
      </w:r>
      <w:r w:rsidR="009548C7">
        <w:rPr>
          <w:rFonts w:ascii="Arial" w:hAnsi="Arial" w:cs="Arial"/>
        </w:rPr>
        <w:t>ure</w:t>
      </w:r>
      <w:r w:rsidRPr="000E6E88">
        <w:rPr>
          <w:rFonts w:ascii="Arial" w:hAnsi="Arial" w:cs="Arial"/>
        </w:rPr>
        <w:t xml:space="preserve"> in accordance with the Freedom of Information Act 2000 (FOIA</w:t>
      </w:r>
      <w:r w:rsidR="009548C7">
        <w:rPr>
          <w:rFonts w:ascii="Arial" w:hAnsi="Arial" w:cs="Arial"/>
        </w:rPr>
        <w:t>) or</w:t>
      </w:r>
      <w:r w:rsidRPr="000E6E88">
        <w:rPr>
          <w:rFonts w:ascii="Arial" w:hAnsi="Arial" w:cs="Arial"/>
        </w:rPr>
        <w:t xml:space="preserve"> the Environmental </w:t>
      </w:r>
      <w:r>
        <w:rPr>
          <w:rFonts w:ascii="Arial" w:hAnsi="Arial" w:cs="Arial"/>
        </w:rPr>
        <w:t xml:space="preserve">Information Regulations 2004. </w:t>
      </w:r>
    </w:p>
    <w:p w14:paraId="51920435" w14:textId="77777777" w:rsidR="009548C7" w:rsidRDefault="0068289C" w:rsidP="0068289C">
      <w:pPr>
        <w:ind w:left="720" w:hanging="720"/>
        <w:jc w:val="both"/>
        <w:rPr>
          <w:rFonts w:ascii="Arial" w:hAnsi="Arial" w:cs="Arial"/>
        </w:rPr>
      </w:pPr>
      <w:r w:rsidRPr="00C00FC4">
        <w:rPr>
          <w:rFonts w:ascii="Arial" w:hAnsi="Arial" w:cs="Arial"/>
          <w:color w:val="276E8B" w:themeColor="accent1" w:themeShade="BF"/>
        </w:rPr>
        <w:t>3.7</w:t>
      </w:r>
      <w:r>
        <w:rPr>
          <w:rFonts w:ascii="Arial" w:hAnsi="Arial" w:cs="Arial"/>
        </w:rPr>
        <w:t>.</w:t>
      </w:r>
      <w:r>
        <w:rPr>
          <w:rFonts w:ascii="Arial" w:hAnsi="Arial" w:cs="Arial"/>
        </w:rPr>
        <w:tab/>
      </w:r>
      <w:r w:rsidRPr="000E6E88">
        <w:rPr>
          <w:rFonts w:ascii="Arial" w:hAnsi="Arial" w:cs="Arial"/>
        </w:rPr>
        <w:t xml:space="preserve">If you want the information that you provide to be treated as confidential, please be aware that, under the FOIA, there is a statutory Code of Practice with which public authorities must comply and which deals, amongst other things, with obligations of confidence. </w:t>
      </w:r>
    </w:p>
    <w:p w14:paraId="69B855F2" w14:textId="77777777" w:rsidR="0068289C" w:rsidRDefault="00212347" w:rsidP="00D0333A">
      <w:pPr>
        <w:ind w:left="709" w:hanging="709"/>
        <w:jc w:val="both"/>
        <w:rPr>
          <w:rFonts w:ascii="Arial" w:hAnsi="Arial" w:cs="Arial"/>
        </w:rPr>
      </w:pPr>
      <w:r w:rsidRPr="00C00FC4">
        <w:rPr>
          <w:rFonts w:ascii="Arial" w:hAnsi="Arial" w:cs="Arial"/>
          <w:color w:val="276E8B" w:themeColor="accent1" w:themeShade="BF"/>
        </w:rPr>
        <w:t>3.</w:t>
      </w:r>
      <w:r>
        <w:rPr>
          <w:rFonts w:ascii="Arial" w:hAnsi="Arial" w:cs="Arial"/>
          <w:color w:val="276E8B" w:themeColor="accent1" w:themeShade="BF"/>
        </w:rPr>
        <w:t>8</w:t>
      </w:r>
      <w:r>
        <w:rPr>
          <w:rFonts w:ascii="Arial" w:hAnsi="Arial" w:cs="Arial"/>
        </w:rPr>
        <w:t>.</w:t>
      </w:r>
      <w:r>
        <w:rPr>
          <w:rFonts w:ascii="Arial" w:hAnsi="Arial" w:cs="Arial"/>
        </w:rPr>
        <w:tab/>
      </w:r>
      <w:r w:rsidR="0068289C" w:rsidRPr="000E6E88">
        <w:rPr>
          <w:rFonts w:ascii="Arial" w:hAnsi="Arial" w:cs="Arial"/>
        </w:rPr>
        <w:t>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w:t>
      </w:r>
      <w:r w:rsidR="0068289C">
        <w:rPr>
          <w:rFonts w:ascii="Arial" w:hAnsi="Arial" w:cs="Arial"/>
        </w:rPr>
        <w:t xml:space="preserve"> as binding on the Department</w:t>
      </w:r>
      <w:r w:rsidR="009548C7">
        <w:rPr>
          <w:rFonts w:ascii="Arial" w:hAnsi="Arial" w:cs="Arial"/>
        </w:rPr>
        <w:t>/MCA</w:t>
      </w:r>
      <w:r w:rsidR="0068289C">
        <w:rPr>
          <w:rFonts w:ascii="Arial" w:hAnsi="Arial" w:cs="Arial"/>
        </w:rPr>
        <w:t xml:space="preserve">. </w:t>
      </w:r>
    </w:p>
    <w:p w14:paraId="5FC605F2" w14:textId="27479F28" w:rsidR="0068289C" w:rsidRDefault="0068289C" w:rsidP="0068289C">
      <w:pPr>
        <w:ind w:left="720" w:hanging="720"/>
        <w:jc w:val="both"/>
        <w:rPr>
          <w:rFonts w:ascii="Arial" w:hAnsi="Arial" w:cs="Arial"/>
        </w:rPr>
      </w:pPr>
      <w:r w:rsidRPr="00C00FC4">
        <w:rPr>
          <w:rFonts w:ascii="Arial" w:hAnsi="Arial" w:cs="Arial"/>
          <w:color w:val="276E8B" w:themeColor="accent1" w:themeShade="BF"/>
        </w:rPr>
        <w:t>3.</w:t>
      </w:r>
      <w:r w:rsidR="00212347">
        <w:rPr>
          <w:rFonts w:ascii="Arial" w:hAnsi="Arial" w:cs="Arial"/>
          <w:color w:val="276E8B" w:themeColor="accent1" w:themeShade="BF"/>
        </w:rPr>
        <w:t>9</w:t>
      </w:r>
      <w:r w:rsidRPr="00C00FC4">
        <w:rPr>
          <w:rFonts w:ascii="Arial" w:hAnsi="Arial" w:cs="Arial"/>
          <w:color w:val="276E8B" w:themeColor="accent1" w:themeShade="BF"/>
        </w:rPr>
        <w:t>.</w:t>
      </w:r>
      <w:r>
        <w:rPr>
          <w:rFonts w:ascii="Arial" w:hAnsi="Arial" w:cs="Arial"/>
        </w:rPr>
        <w:tab/>
      </w:r>
      <w:r w:rsidR="009548C7">
        <w:rPr>
          <w:rFonts w:ascii="Arial" w:hAnsi="Arial" w:cs="Arial"/>
        </w:rPr>
        <w:t>The MCA</w:t>
      </w:r>
      <w:r w:rsidRPr="000E6E88">
        <w:rPr>
          <w:rFonts w:ascii="Arial" w:hAnsi="Arial" w:cs="Arial"/>
        </w:rPr>
        <w:t xml:space="preserve"> will process your personal data in accordance with </w:t>
      </w:r>
      <w:r w:rsidR="006E5C42">
        <w:rPr>
          <w:rFonts w:ascii="Arial" w:hAnsi="Arial" w:cs="Arial"/>
        </w:rPr>
        <w:t xml:space="preserve">the </w:t>
      </w:r>
      <w:r w:rsidR="009548C7">
        <w:rPr>
          <w:rFonts w:ascii="Arial" w:hAnsi="Arial" w:cs="Arial"/>
        </w:rPr>
        <w:t xml:space="preserve">data protection </w:t>
      </w:r>
      <w:r w:rsidR="006E5C42">
        <w:rPr>
          <w:rFonts w:ascii="Arial" w:hAnsi="Arial" w:cs="Arial"/>
        </w:rPr>
        <w:t xml:space="preserve">framework </w:t>
      </w:r>
      <w:r w:rsidRPr="000E6E88">
        <w:rPr>
          <w:rFonts w:ascii="Arial" w:hAnsi="Arial" w:cs="Arial"/>
        </w:rPr>
        <w:t>and</w:t>
      </w:r>
      <w:r w:rsidR="009548C7">
        <w:rPr>
          <w:rFonts w:ascii="Arial" w:hAnsi="Arial" w:cs="Arial"/>
        </w:rPr>
        <w:t>,</w:t>
      </w:r>
      <w:r w:rsidRPr="000E6E88">
        <w:rPr>
          <w:rFonts w:ascii="Arial" w:hAnsi="Arial" w:cs="Arial"/>
        </w:rPr>
        <w:t xml:space="preserve"> in </w:t>
      </w:r>
      <w:proofErr w:type="gramStart"/>
      <w:r w:rsidRPr="000E6E88">
        <w:rPr>
          <w:rFonts w:ascii="Arial" w:hAnsi="Arial" w:cs="Arial"/>
        </w:rPr>
        <w:t>the majority of</w:t>
      </w:r>
      <w:proofErr w:type="gramEnd"/>
      <w:r w:rsidRPr="000E6E88">
        <w:rPr>
          <w:rFonts w:ascii="Arial" w:hAnsi="Arial" w:cs="Arial"/>
        </w:rPr>
        <w:t xml:space="preserve"> circumstances</w:t>
      </w:r>
      <w:r w:rsidR="009548C7">
        <w:rPr>
          <w:rFonts w:ascii="Arial" w:hAnsi="Arial" w:cs="Arial"/>
        </w:rPr>
        <w:t>,</w:t>
      </w:r>
      <w:r w:rsidRPr="000E6E88">
        <w:rPr>
          <w:rFonts w:ascii="Arial" w:hAnsi="Arial" w:cs="Arial"/>
        </w:rPr>
        <w:t xml:space="preserve"> this will mean that your personal data will not be disclosed to third parties.</w:t>
      </w:r>
    </w:p>
    <w:p w14:paraId="66C4C4E9" w14:textId="77777777" w:rsidR="009548C7" w:rsidRDefault="009548C7" w:rsidP="0068289C">
      <w:pPr>
        <w:rPr>
          <w:rFonts w:ascii="Arial" w:eastAsiaTheme="majorEastAsia" w:hAnsi="Arial" w:cs="Arial"/>
          <w:color w:val="276E8B" w:themeColor="accent1" w:themeShade="BF"/>
          <w:sz w:val="26"/>
          <w:szCs w:val="26"/>
        </w:rPr>
      </w:pPr>
      <w:r w:rsidRPr="00D0333A">
        <w:rPr>
          <w:rFonts w:ascii="Arial" w:eastAsiaTheme="majorEastAsia" w:hAnsi="Arial" w:cs="Arial"/>
          <w:color w:val="276E8B" w:themeColor="accent1" w:themeShade="BF"/>
          <w:sz w:val="26"/>
          <w:szCs w:val="26"/>
        </w:rPr>
        <w:t>Data Protection</w:t>
      </w:r>
    </w:p>
    <w:p w14:paraId="25C310D6" w14:textId="77777777" w:rsidR="009548C7" w:rsidRDefault="009548C7" w:rsidP="00D0333A">
      <w:pPr>
        <w:ind w:left="709" w:hanging="709"/>
        <w:jc w:val="both"/>
        <w:rPr>
          <w:rFonts w:ascii="Arial" w:hAnsi="Arial" w:cs="Arial"/>
        </w:rPr>
      </w:pPr>
      <w:r w:rsidRPr="00D0333A">
        <w:rPr>
          <w:rFonts w:ascii="Arial" w:hAnsi="Arial" w:cs="Arial"/>
          <w:color w:val="276E8B" w:themeColor="accent1" w:themeShade="BF"/>
        </w:rPr>
        <w:t>3.</w:t>
      </w:r>
      <w:r w:rsidR="00212347">
        <w:rPr>
          <w:rFonts w:ascii="Arial" w:hAnsi="Arial" w:cs="Arial"/>
          <w:color w:val="276E8B" w:themeColor="accent1" w:themeShade="BF"/>
        </w:rPr>
        <w:t>10</w:t>
      </w:r>
      <w:r w:rsidRPr="00D0333A">
        <w:rPr>
          <w:rFonts w:ascii="Arial" w:hAnsi="Arial" w:cs="Arial"/>
          <w:color w:val="276E8B" w:themeColor="accent1" w:themeShade="BF"/>
        </w:rPr>
        <w:t>.</w:t>
      </w:r>
      <w:r>
        <w:rPr>
          <w:rFonts w:ascii="Arial" w:hAnsi="Arial" w:cs="Arial"/>
          <w:color w:val="276E8B" w:themeColor="accent1" w:themeShade="BF"/>
        </w:rPr>
        <w:tab/>
      </w:r>
      <w:r w:rsidRPr="00D0333A">
        <w:rPr>
          <w:rFonts w:ascii="Arial" w:hAnsi="Arial" w:cs="Arial"/>
        </w:rPr>
        <w:t>The</w:t>
      </w:r>
      <w:r>
        <w:rPr>
          <w:rFonts w:ascii="Arial" w:hAnsi="Arial" w:cs="Arial"/>
          <w:color w:val="276E8B" w:themeColor="accent1" w:themeShade="BF"/>
        </w:rPr>
        <w:t xml:space="preserve"> </w:t>
      </w:r>
      <w:r w:rsidRPr="00D0333A">
        <w:rPr>
          <w:rFonts w:ascii="Arial" w:hAnsi="Arial" w:cs="Arial"/>
        </w:rPr>
        <w:t xml:space="preserve">MCA </w:t>
      </w:r>
      <w:r>
        <w:rPr>
          <w:rFonts w:ascii="Arial" w:hAnsi="Arial" w:cs="Arial"/>
        </w:rPr>
        <w:t>is carrying out this consultation to gather evidence. The consultation is being carried out in the public interest to inform the development of policy.</w:t>
      </w:r>
    </w:p>
    <w:p w14:paraId="4769B4B0" w14:textId="77777777" w:rsidR="009548C7" w:rsidRPr="009548C7" w:rsidRDefault="009548C7" w:rsidP="00D0333A">
      <w:pPr>
        <w:ind w:left="709" w:hanging="709"/>
        <w:jc w:val="both"/>
        <w:rPr>
          <w:rFonts w:ascii="Arial" w:hAnsi="Arial" w:cs="Arial"/>
        </w:rPr>
      </w:pPr>
      <w:r w:rsidRPr="00D0333A">
        <w:rPr>
          <w:rFonts w:ascii="Arial" w:hAnsi="Arial" w:cs="Arial"/>
          <w:color w:val="276E8B" w:themeColor="accent1" w:themeShade="BF"/>
        </w:rPr>
        <w:t>3.1</w:t>
      </w:r>
      <w:r w:rsidR="00212347">
        <w:rPr>
          <w:rFonts w:ascii="Arial" w:hAnsi="Arial" w:cs="Arial"/>
          <w:color w:val="276E8B" w:themeColor="accent1" w:themeShade="BF"/>
        </w:rPr>
        <w:t>1</w:t>
      </w:r>
      <w:r w:rsidRPr="00D0333A">
        <w:rPr>
          <w:rFonts w:ascii="Arial" w:hAnsi="Arial" w:cs="Arial"/>
          <w:color w:val="276E8B" w:themeColor="accent1" w:themeShade="BF"/>
        </w:rPr>
        <w:t>.</w:t>
      </w:r>
      <w:r>
        <w:rPr>
          <w:rFonts w:ascii="Arial" w:hAnsi="Arial" w:cs="Arial"/>
        </w:rPr>
        <w:t xml:space="preserve"> </w:t>
      </w:r>
      <w:r>
        <w:rPr>
          <w:rFonts w:ascii="Arial" w:hAnsi="Arial" w:cs="Arial"/>
        </w:rPr>
        <w:tab/>
      </w:r>
      <w:r w:rsidRPr="009548C7">
        <w:rPr>
          <w:rFonts w:ascii="Arial" w:hAnsi="Arial" w:cs="Arial"/>
        </w:rPr>
        <w:t>The MCA will use your contact details to send you information about</w:t>
      </w:r>
      <w:r>
        <w:rPr>
          <w:rFonts w:ascii="Arial" w:hAnsi="Arial" w:cs="Arial"/>
        </w:rPr>
        <w:t xml:space="preserve"> the consultation, for example if we need to ask follow-up questions, </w:t>
      </w:r>
      <w:r w:rsidRPr="009548C7">
        <w:rPr>
          <w:rFonts w:ascii="Arial" w:hAnsi="Arial" w:cs="Arial"/>
        </w:rPr>
        <w:t>as part of its functions as a government department.</w:t>
      </w:r>
      <w:r>
        <w:rPr>
          <w:rFonts w:ascii="Arial" w:hAnsi="Arial" w:cs="Arial"/>
        </w:rPr>
        <w:t xml:space="preserve"> </w:t>
      </w:r>
      <w:r w:rsidRPr="009548C7">
        <w:rPr>
          <w:rFonts w:ascii="Arial" w:hAnsi="Arial" w:cs="Arial"/>
        </w:rPr>
        <w:t xml:space="preserve">Your information will be kept secure and will not be used for any other purpose without your permission.  </w:t>
      </w:r>
    </w:p>
    <w:p w14:paraId="3D45A0B3" w14:textId="20D0DF9D" w:rsidR="009548C7" w:rsidRDefault="009548C7" w:rsidP="009548C7">
      <w:pPr>
        <w:ind w:left="709" w:hanging="709"/>
        <w:rPr>
          <w:rFonts w:ascii="Arial" w:hAnsi="Arial" w:cs="Arial"/>
        </w:rPr>
      </w:pPr>
      <w:r w:rsidRPr="00D0333A">
        <w:rPr>
          <w:rFonts w:ascii="Arial" w:hAnsi="Arial" w:cs="Arial"/>
          <w:color w:val="276E8B" w:themeColor="accent1" w:themeShade="BF"/>
        </w:rPr>
        <w:t>3.1</w:t>
      </w:r>
      <w:r w:rsidR="00212347">
        <w:rPr>
          <w:rFonts w:ascii="Arial" w:hAnsi="Arial" w:cs="Arial"/>
          <w:color w:val="276E8B" w:themeColor="accent1" w:themeShade="BF"/>
        </w:rPr>
        <w:t>2</w:t>
      </w:r>
      <w:r w:rsidRPr="00D0333A">
        <w:rPr>
          <w:rFonts w:ascii="Arial" w:hAnsi="Arial" w:cs="Arial"/>
          <w:color w:val="276E8B" w:themeColor="accent1" w:themeShade="BF"/>
        </w:rPr>
        <w:t>.</w:t>
      </w:r>
      <w:r w:rsidRPr="00D0333A">
        <w:rPr>
          <w:rFonts w:ascii="Arial" w:hAnsi="Arial" w:cs="Arial"/>
          <w:color w:val="276E8B" w:themeColor="accent1" w:themeShade="BF"/>
        </w:rPr>
        <w:tab/>
      </w:r>
      <w:r w:rsidRPr="009548C7">
        <w:rPr>
          <w:rFonts w:ascii="Arial" w:hAnsi="Arial" w:cs="Arial"/>
        </w:rPr>
        <w:t>To find out more about how the MCA looks after personal data, your rights, and how to contact our data protection officer, please go to</w:t>
      </w:r>
      <w:r>
        <w:rPr>
          <w:rFonts w:ascii="Arial" w:hAnsi="Arial" w:cs="Arial"/>
        </w:rPr>
        <w:t>:</w:t>
      </w:r>
      <w:r w:rsidRPr="009548C7">
        <w:rPr>
          <w:rFonts w:ascii="Arial" w:hAnsi="Arial" w:cs="Arial"/>
        </w:rPr>
        <w:t xml:space="preserve"> </w:t>
      </w:r>
    </w:p>
    <w:p w14:paraId="081F54F8" w14:textId="090DB3DD" w:rsidR="00FE194D" w:rsidRDefault="00FE194D" w:rsidP="009548C7">
      <w:pPr>
        <w:ind w:left="709" w:hanging="709"/>
        <w:rPr>
          <w:rFonts w:ascii="Arial" w:hAnsi="Arial" w:cs="Arial"/>
        </w:rPr>
      </w:pPr>
      <w:r>
        <w:rPr>
          <w:rFonts w:ascii="Arial" w:hAnsi="Arial" w:cs="Arial"/>
        </w:rPr>
        <w:tab/>
      </w:r>
      <w:hyperlink r:id="rId10" w:history="1">
        <w:r w:rsidRPr="00A533B9">
          <w:rPr>
            <w:rStyle w:val="Hyperlink"/>
            <w:rFonts w:ascii="Arial" w:hAnsi="Arial" w:cs="Arial"/>
          </w:rPr>
          <w:t>https://www.gov.uk/governme</w:t>
        </w:r>
        <w:r w:rsidRPr="00A533B9">
          <w:rPr>
            <w:rStyle w:val="Hyperlink"/>
            <w:rFonts w:ascii="Arial" w:hAnsi="Arial" w:cs="Arial"/>
          </w:rPr>
          <w:t>n</w:t>
        </w:r>
        <w:r w:rsidRPr="00A533B9">
          <w:rPr>
            <w:rStyle w:val="Hyperlink"/>
            <w:rFonts w:ascii="Arial" w:hAnsi="Arial" w:cs="Arial"/>
          </w:rPr>
          <w:t>t/organisations/maritime-and-coastguard-agency/about/personal-information-charter</w:t>
        </w:r>
      </w:hyperlink>
    </w:p>
    <w:p w14:paraId="3332C7EC" w14:textId="77777777" w:rsidR="0068289C" w:rsidRDefault="009548C7" w:rsidP="00D0333A">
      <w:pPr>
        <w:ind w:left="709"/>
        <w:rPr>
          <w:rFonts w:ascii="Arial" w:hAnsi="Arial" w:cs="Arial"/>
        </w:rPr>
      </w:pPr>
      <w:r w:rsidRPr="009548C7">
        <w:rPr>
          <w:rFonts w:ascii="Arial" w:hAnsi="Arial" w:cs="Arial"/>
        </w:rPr>
        <w:t>If you do not wish to remain on this list, please reply and let us know.</w:t>
      </w:r>
      <w:r w:rsidR="0068289C">
        <w:rPr>
          <w:rFonts w:ascii="Arial" w:hAnsi="Arial" w:cs="Arial"/>
        </w:rPr>
        <w:br w:type="page"/>
      </w:r>
    </w:p>
    <w:p w14:paraId="3E2C7ADB" w14:textId="77777777" w:rsidR="0068289C" w:rsidRPr="00C00FC4" w:rsidRDefault="0068289C" w:rsidP="0068289C">
      <w:pPr>
        <w:pStyle w:val="Heading1"/>
        <w:rPr>
          <w:rFonts w:ascii="Arial" w:hAnsi="Arial" w:cs="Arial"/>
          <w:b/>
        </w:rPr>
      </w:pPr>
      <w:bookmarkStart w:id="14" w:name="_Section_4:_Outline"/>
      <w:bookmarkEnd w:id="14"/>
      <w:r w:rsidRPr="00C00FC4">
        <w:rPr>
          <w:rFonts w:ascii="Arial" w:hAnsi="Arial" w:cs="Arial"/>
          <w:b/>
        </w:rPr>
        <w:lastRenderedPageBreak/>
        <w:t>Section 4:</w:t>
      </w:r>
      <w:r w:rsidRPr="00C00FC4">
        <w:rPr>
          <w:rFonts w:ascii="Arial" w:hAnsi="Arial" w:cs="Arial"/>
          <w:b/>
        </w:rPr>
        <w:tab/>
        <w:t xml:space="preserve">Outline </w:t>
      </w:r>
      <w:r>
        <w:rPr>
          <w:rFonts w:ascii="Arial" w:hAnsi="Arial" w:cs="Arial"/>
          <w:b/>
        </w:rPr>
        <w:t xml:space="preserve">of </w:t>
      </w:r>
      <w:r w:rsidRPr="00C00FC4">
        <w:rPr>
          <w:rFonts w:ascii="Arial" w:hAnsi="Arial" w:cs="Arial"/>
          <w:b/>
        </w:rPr>
        <w:t>plans beyond this consultation</w:t>
      </w:r>
    </w:p>
    <w:p w14:paraId="4B720065" w14:textId="77777777" w:rsidR="0068289C" w:rsidRDefault="0068289C" w:rsidP="0068289C">
      <w:pPr>
        <w:rPr>
          <w:rFonts w:ascii="Arial" w:hAnsi="Arial" w:cs="Arial"/>
          <w:color w:val="006600"/>
        </w:rPr>
      </w:pPr>
    </w:p>
    <w:p w14:paraId="6F85FE8D" w14:textId="77777777" w:rsidR="0068289C" w:rsidRDefault="0068289C" w:rsidP="0068289C">
      <w:pPr>
        <w:ind w:left="720" w:hanging="720"/>
        <w:jc w:val="both"/>
        <w:rPr>
          <w:rFonts w:ascii="Arial" w:hAnsi="Arial" w:cs="Arial"/>
        </w:rPr>
      </w:pPr>
      <w:r w:rsidRPr="00C00FC4">
        <w:rPr>
          <w:rFonts w:ascii="Arial" w:hAnsi="Arial" w:cs="Arial"/>
          <w:color w:val="276E8B" w:themeColor="accent1" w:themeShade="BF"/>
        </w:rPr>
        <w:t>4.1</w:t>
      </w:r>
      <w:r w:rsidRPr="00A35E92">
        <w:rPr>
          <w:rFonts w:ascii="Arial" w:hAnsi="Arial" w:cs="Arial"/>
        </w:rPr>
        <w:t>.</w:t>
      </w:r>
      <w:r w:rsidRPr="00A35E92">
        <w:rPr>
          <w:rFonts w:ascii="Arial" w:hAnsi="Arial" w:cs="Arial"/>
        </w:rPr>
        <w:tab/>
      </w:r>
      <w:r>
        <w:rPr>
          <w:rFonts w:ascii="Arial" w:hAnsi="Arial" w:cs="Arial"/>
        </w:rPr>
        <w:t>Once this consultation closes we will review all responses.  In considering the responses we will apply appropriate weight to those from organisations and individuals with specialist knowledge of the subject area.</w:t>
      </w:r>
    </w:p>
    <w:p w14:paraId="02835B97" w14:textId="29F7C11C" w:rsidR="0068289C" w:rsidRPr="00A35E92" w:rsidRDefault="0068289C" w:rsidP="0068289C">
      <w:pPr>
        <w:ind w:left="720" w:hanging="720"/>
        <w:jc w:val="both"/>
        <w:rPr>
          <w:rFonts w:ascii="Arial" w:hAnsi="Arial" w:cs="Arial"/>
        </w:rPr>
      </w:pPr>
      <w:r w:rsidRPr="00C00FC4">
        <w:rPr>
          <w:rFonts w:ascii="Arial" w:hAnsi="Arial" w:cs="Arial"/>
          <w:color w:val="276E8B" w:themeColor="accent1" w:themeShade="BF"/>
        </w:rPr>
        <w:t>4.2</w:t>
      </w:r>
      <w:r>
        <w:rPr>
          <w:rFonts w:ascii="Arial" w:hAnsi="Arial" w:cs="Arial"/>
        </w:rPr>
        <w:t>.</w:t>
      </w:r>
      <w:r>
        <w:rPr>
          <w:rFonts w:ascii="Arial" w:hAnsi="Arial" w:cs="Arial"/>
        </w:rPr>
        <w:tab/>
        <w:t xml:space="preserve">We will be analysing the responses during </w:t>
      </w:r>
      <w:r w:rsidR="008E5924">
        <w:rPr>
          <w:rFonts w:ascii="Arial" w:hAnsi="Arial" w:cs="Arial"/>
        </w:rPr>
        <w:t>January 2019</w:t>
      </w:r>
      <w:r w:rsidR="00233537">
        <w:rPr>
          <w:rFonts w:ascii="Arial" w:hAnsi="Arial" w:cs="Arial"/>
        </w:rPr>
        <w:t>.</w:t>
      </w:r>
      <w:r>
        <w:rPr>
          <w:rFonts w:ascii="Arial" w:hAnsi="Arial" w:cs="Arial"/>
        </w:rPr>
        <w:t xml:space="preserve">  Our aim is to publish an overview of the responses and the MCA’s comments by </w:t>
      </w:r>
      <w:r w:rsidR="00E86685" w:rsidRPr="00E86685">
        <w:rPr>
          <w:rFonts w:ascii="Arial" w:hAnsi="Arial" w:cs="Arial"/>
        </w:rPr>
        <w:t xml:space="preserve">January </w:t>
      </w:r>
      <w:r w:rsidR="008E5924">
        <w:rPr>
          <w:rFonts w:ascii="Arial" w:hAnsi="Arial" w:cs="Arial"/>
        </w:rPr>
        <w:t>31st</w:t>
      </w:r>
      <w:r w:rsidR="00E86685" w:rsidRPr="00E86685">
        <w:rPr>
          <w:rFonts w:ascii="Arial" w:hAnsi="Arial" w:cs="Arial"/>
        </w:rPr>
        <w:t>,</w:t>
      </w:r>
      <w:r w:rsidR="002C2F7A">
        <w:rPr>
          <w:rFonts w:ascii="Arial" w:hAnsi="Arial" w:cs="Arial"/>
        </w:rPr>
        <w:t xml:space="preserve"> </w:t>
      </w:r>
      <w:r w:rsidR="00233537">
        <w:rPr>
          <w:rFonts w:ascii="Arial" w:hAnsi="Arial" w:cs="Arial"/>
        </w:rPr>
        <w:t>201</w:t>
      </w:r>
      <w:r w:rsidR="00E86685">
        <w:rPr>
          <w:rFonts w:ascii="Arial" w:hAnsi="Arial" w:cs="Arial"/>
        </w:rPr>
        <w:t>9</w:t>
      </w:r>
      <w:r>
        <w:rPr>
          <w:rFonts w:ascii="Arial" w:hAnsi="Arial" w:cs="Arial"/>
        </w:rPr>
        <w:t xml:space="preserve">, which will be available from: </w:t>
      </w:r>
      <w:hyperlink r:id="rId11" w:history="1">
        <w:r w:rsidRPr="009D50EE">
          <w:rPr>
            <w:rStyle w:val="Hyperlink"/>
            <w:rFonts w:ascii="Arial" w:hAnsi="Arial" w:cs="Arial"/>
          </w:rPr>
          <w:t>www.gov.uk/government/publications</w:t>
        </w:r>
      </w:hyperlink>
    </w:p>
    <w:p w14:paraId="045D66C8" w14:textId="11B94AE9" w:rsidR="0068289C" w:rsidRDefault="0068289C" w:rsidP="0068289C">
      <w:pPr>
        <w:ind w:left="720" w:hanging="720"/>
        <w:jc w:val="both"/>
        <w:rPr>
          <w:rFonts w:ascii="Arial" w:hAnsi="Arial" w:cs="Arial"/>
        </w:rPr>
      </w:pPr>
      <w:r w:rsidRPr="00C00FC4">
        <w:rPr>
          <w:rFonts w:ascii="Arial" w:hAnsi="Arial" w:cs="Arial"/>
          <w:color w:val="276E8B" w:themeColor="accent1" w:themeShade="BF"/>
        </w:rPr>
        <w:t>4.3</w:t>
      </w:r>
      <w:r>
        <w:rPr>
          <w:rFonts w:ascii="Arial" w:hAnsi="Arial" w:cs="Arial"/>
        </w:rPr>
        <w:t>.</w:t>
      </w:r>
      <w:r>
        <w:rPr>
          <w:rFonts w:ascii="Arial" w:hAnsi="Arial" w:cs="Arial"/>
        </w:rPr>
        <w:tab/>
        <w:t>Where appropriate</w:t>
      </w:r>
      <w:r w:rsidR="005752CA">
        <w:rPr>
          <w:rFonts w:ascii="Arial" w:hAnsi="Arial" w:cs="Arial"/>
        </w:rPr>
        <w:t xml:space="preserve"> the draft </w:t>
      </w:r>
      <w:r w:rsidR="00233537">
        <w:rPr>
          <w:rFonts w:ascii="Arial" w:hAnsi="Arial" w:cs="Arial"/>
        </w:rPr>
        <w:t>MGN</w:t>
      </w:r>
      <w:r>
        <w:rPr>
          <w:rFonts w:ascii="Arial" w:hAnsi="Arial" w:cs="Arial"/>
        </w:rPr>
        <w:t xml:space="preserve"> will be revised to take into consideration the consultation responses. </w:t>
      </w:r>
    </w:p>
    <w:p w14:paraId="0E3CBF9C" w14:textId="19183A63" w:rsidR="0068289C" w:rsidRPr="00E25F33" w:rsidRDefault="0068289C" w:rsidP="0068289C">
      <w:pPr>
        <w:ind w:left="720" w:hanging="720"/>
        <w:jc w:val="both"/>
        <w:rPr>
          <w:rFonts w:ascii="Arial" w:hAnsi="Arial" w:cs="Arial"/>
        </w:rPr>
      </w:pPr>
      <w:r w:rsidRPr="00C00FC4">
        <w:rPr>
          <w:rFonts w:ascii="Arial" w:hAnsi="Arial" w:cs="Arial"/>
          <w:color w:val="276E8B" w:themeColor="accent1" w:themeShade="BF"/>
        </w:rPr>
        <w:t>4.4.</w:t>
      </w:r>
      <w:r>
        <w:rPr>
          <w:rFonts w:ascii="Arial" w:hAnsi="Arial" w:cs="Arial"/>
        </w:rPr>
        <w:tab/>
        <w:t xml:space="preserve">Our aim is for the </w:t>
      </w:r>
      <w:r w:rsidR="00233537">
        <w:rPr>
          <w:rFonts w:ascii="Arial" w:hAnsi="Arial" w:cs="Arial"/>
        </w:rPr>
        <w:t xml:space="preserve">MGN </w:t>
      </w:r>
      <w:r>
        <w:rPr>
          <w:rFonts w:ascii="Arial" w:hAnsi="Arial" w:cs="Arial"/>
        </w:rPr>
        <w:t xml:space="preserve">to </w:t>
      </w:r>
      <w:r w:rsidR="00233537">
        <w:rPr>
          <w:rFonts w:ascii="Arial" w:hAnsi="Arial" w:cs="Arial"/>
        </w:rPr>
        <w:t xml:space="preserve">be published </w:t>
      </w:r>
      <w:r w:rsidR="008E5924">
        <w:rPr>
          <w:rFonts w:ascii="Arial" w:hAnsi="Arial" w:cs="Arial"/>
        </w:rPr>
        <w:t>during</w:t>
      </w:r>
      <w:bookmarkStart w:id="15" w:name="_GoBack"/>
      <w:bookmarkEnd w:id="15"/>
      <w:r w:rsidR="00233537">
        <w:rPr>
          <w:rFonts w:ascii="Arial" w:hAnsi="Arial" w:cs="Arial"/>
        </w:rPr>
        <w:t xml:space="preserve"> </w:t>
      </w:r>
      <w:r w:rsidR="00E86685" w:rsidRPr="00E86685">
        <w:rPr>
          <w:rFonts w:ascii="Arial" w:hAnsi="Arial" w:cs="Arial"/>
        </w:rPr>
        <w:t>March</w:t>
      </w:r>
      <w:r w:rsidR="00233537">
        <w:rPr>
          <w:rFonts w:ascii="Arial" w:hAnsi="Arial" w:cs="Arial"/>
        </w:rPr>
        <w:t xml:space="preserve"> 201</w:t>
      </w:r>
      <w:r w:rsidR="002C2F7A">
        <w:rPr>
          <w:rFonts w:ascii="Arial" w:hAnsi="Arial" w:cs="Arial"/>
        </w:rPr>
        <w:t>9</w:t>
      </w:r>
      <w:r w:rsidR="00CE17E1">
        <w:rPr>
          <w:rFonts w:ascii="Arial" w:hAnsi="Arial" w:cs="Arial"/>
        </w:rPr>
        <w:t xml:space="preserve"> and i</w:t>
      </w:r>
      <w:r w:rsidR="00233537">
        <w:rPr>
          <w:rFonts w:ascii="Arial" w:hAnsi="Arial" w:cs="Arial"/>
        </w:rPr>
        <w:t>t</w:t>
      </w:r>
      <w:r>
        <w:rPr>
          <w:rFonts w:ascii="Arial" w:hAnsi="Arial" w:cs="Arial"/>
        </w:rPr>
        <w:t xml:space="preserve"> will be published on </w:t>
      </w:r>
      <w:hyperlink r:id="rId12" w:history="1">
        <w:r w:rsidRPr="0065649C">
          <w:rPr>
            <w:rStyle w:val="Hyperlink"/>
            <w:rFonts w:ascii="Arial" w:hAnsi="Arial" w:cs="Arial"/>
          </w:rPr>
          <w:t>www.</w:t>
        </w:r>
        <w:r w:rsidR="00233537" w:rsidRPr="0065649C">
          <w:rPr>
            <w:rStyle w:val="Hyperlink"/>
            <w:rFonts w:ascii="Arial" w:hAnsi="Arial" w:cs="Arial"/>
          </w:rPr>
          <w:t xml:space="preserve"> </w:t>
        </w:r>
        <w:r w:rsidRPr="0065649C">
          <w:rPr>
            <w:rStyle w:val="Hyperlink"/>
            <w:rFonts w:ascii="Arial" w:hAnsi="Arial" w:cs="Arial"/>
          </w:rPr>
          <w:t>gov.uk</w:t>
        </w:r>
      </w:hyperlink>
    </w:p>
    <w:p w14:paraId="22C8EF41" w14:textId="77777777" w:rsidR="00233537" w:rsidRDefault="00233537">
      <w:pPr>
        <w:rPr>
          <w:rFonts w:ascii="Arial" w:eastAsiaTheme="majorEastAsia" w:hAnsi="Arial" w:cs="Arial"/>
          <w:b/>
          <w:color w:val="276E8B" w:themeColor="accent1" w:themeShade="BF"/>
          <w:sz w:val="32"/>
          <w:szCs w:val="32"/>
        </w:rPr>
      </w:pPr>
      <w:bookmarkStart w:id="16" w:name="_Section_5:_Response"/>
      <w:bookmarkEnd w:id="16"/>
      <w:r>
        <w:rPr>
          <w:rFonts w:ascii="Arial" w:hAnsi="Arial" w:cs="Arial"/>
          <w:b/>
        </w:rPr>
        <w:br w:type="page"/>
      </w:r>
    </w:p>
    <w:p w14:paraId="1D1073A9" w14:textId="63933E46" w:rsidR="0068289C" w:rsidRPr="00C00FC4" w:rsidRDefault="0068289C" w:rsidP="0068289C">
      <w:pPr>
        <w:pStyle w:val="Heading1"/>
        <w:rPr>
          <w:rFonts w:ascii="Arial" w:hAnsi="Arial" w:cs="Arial"/>
          <w:b/>
        </w:rPr>
      </w:pPr>
      <w:r w:rsidRPr="00C00FC4">
        <w:rPr>
          <w:rFonts w:ascii="Arial" w:hAnsi="Arial" w:cs="Arial"/>
          <w:b/>
        </w:rPr>
        <w:lastRenderedPageBreak/>
        <w:t>Section 5:</w:t>
      </w:r>
      <w:r w:rsidRPr="00C00FC4">
        <w:rPr>
          <w:rFonts w:ascii="Arial" w:hAnsi="Arial" w:cs="Arial"/>
          <w:b/>
        </w:rPr>
        <w:tab/>
        <w:t>Response form</w:t>
      </w:r>
    </w:p>
    <w:p w14:paraId="1B31EB65" w14:textId="77777777" w:rsidR="0068289C" w:rsidRPr="00673556" w:rsidRDefault="0068289C" w:rsidP="0068289C">
      <w:pPr>
        <w:rPr>
          <w:rFonts w:ascii="Arial" w:hAnsi="Arial" w:cs="Arial"/>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6039"/>
      </w:tblGrid>
      <w:tr w:rsidR="0068289C" w:rsidRPr="00673556" w14:paraId="7D3CE8D8" w14:textId="77777777" w:rsidTr="00161E20">
        <w:tc>
          <w:tcPr>
            <w:tcW w:w="3119" w:type="dxa"/>
            <w:tcBorders>
              <w:top w:val="nil"/>
              <w:bottom w:val="nil"/>
            </w:tcBorders>
          </w:tcPr>
          <w:p w14:paraId="652042BA" w14:textId="77777777" w:rsidR="0068289C" w:rsidRPr="00673556" w:rsidRDefault="0068289C" w:rsidP="00161E20">
            <w:pPr>
              <w:rPr>
                <w:rFonts w:ascii="Arial" w:hAnsi="Arial" w:cs="Arial"/>
              </w:rPr>
            </w:pPr>
            <w:r w:rsidRPr="00673556">
              <w:rPr>
                <w:rFonts w:ascii="Arial" w:hAnsi="Arial" w:cs="Arial"/>
              </w:rPr>
              <w:t>What is your name?</w:t>
            </w:r>
            <w:r w:rsidRPr="00673556">
              <w:rPr>
                <w:rFonts w:ascii="Arial" w:hAnsi="Arial" w:cs="Arial"/>
              </w:rPr>
              <w:tab/>
            </w:r>
            <w:r w:rsidRPr="00673556">
              <w:rPr>
                <w:rFonts w:ascii="Arial" w:hAnsi="Arial" w:cs="Arial"/>
              </w:rPr>
              <w:tab/>
            </w:r>
          </w:p>
        </w:tc>
        <w:tc>
          <w:tcPr>
            <w:tcW w:w="6039" w:type="dxa"/>
            <w:vAlign w:val="bottom"/>
          </w:tcPr>
          <w:p w14:paraId="21ACCCE3" w14:textId="77777777" w:rsidR="0068289C" w:rsidRPr="00673556" w:rsidRDefault="0068289C" w:rsidP="00161E20">
            <w:pPr>
              <w:rPr>
                <w:rFonts w:ascii="Arial" w:hAnsi="Arial" w:cs="Arial"/>
              </w:rPr>
            </w:pPr>
          </w:p>
        </w:tc>
      </w:tr>
      <w:tr w:rsidR="0068289C" w:rsidRPr="00673556" w14:paraId="0E746F4C" w14:textId="77777777" w:rsidTr="00161E20">
        <w:tc>
          <w:tcPr>
            <w:tcW w:w="3119" w:type="dxa"/>
            <w:tcBorders>
              <w:top w:val="nil"/>
              <w:bottom w:val="nil"/>
            </w:tcBorders>
          </w:tcPr>
          <w:p w14:paraId="24BD9225" w14:textId="77777777" w:rsidR="0068289C" w:rsidRPr="00673556" w:rsidRDefault="0068289C" w:rsidP="00161E20">
            <w:pPr>
              <w:rPr>
                <w:rFonts w:ascii="Arial" w:hAnsi="Arial" w:cs="Arial"/>
              </w:rPr>
            </w:pPr>
          </w:p>
          <w:p w14:paraId="179C49AB" w14:textId="77777777" w:rsidR="0068289C" w:rsidRPr="00673556" w:rsidRDefault="0068289C" w:rsidP="00161E20">
            <w:pPr>
              <w:rPr>
                <w:rFonts w:ascii="Arial" w:hAnsi="Arial" w:cs="Arial"/>
              </w:rPr>
            </w:pPr>
            <w:r>
              <w:rPr>
                <w:rFonts w:ascii="Arial" w:hAnsi="Arial" w:cs="Arial"/>
              </w:rPr>
              <w:t>What i</w:t>
            </w:r>
            <w:r w:rsidRPr="00673556">
              <w:rPr>
                <w:rFonts w:ascii="Arial" w:hAnsi="Arial" w:cs="Arial"/>
              </w:rPr>
              <w:t>s your email address?</w:t>
            </w:r>
          </w:p>
        </w:tc>
        <w:tc>
          <w:tcPr>
            <w:tcW w:w="6039" w:type="dxa"/>
            <w:vAlign w:val="bottom"/>
          </w:tcPr>
          <w:p w14:paraId="61C2EFBF" w14:textId="77777777" w:rsidR="0068289C" w:rsidRPr="00673556" w:rsidRDefault="0068289C" w:rsidP="00161E20">
            <w:pPr>
              <w:rPr>
                <w:rFonts w:ascii="Arial" w:hAnsi="Arial" w:cs="Arial"/>
              </w:rPr>
            </w:pPr>
          </w:p>
        </w:tc>
      </w:tr>
      <w:tr w:rsidR="0068289C" w:rsidRPr="00673556" w14:paraId="6A3B98BD" w14:textId="77777777" w:rsidTr="00161E20">
        <w:tc>
          <w:tcPr>
            <w:tcW w:w="3119" w:type="dxa"/>
            <w:tcBorders>
              <w:top w:val="nil"/>
              <w:bottom w:val="nil"/>
            </w:tcBorders>
          </w:tcPr>
          <w:p w14:paraId="23DE6238" w14:textId="77777777" w:rsidR="0068289C" w:rsidRPr="00673556" w:rsidRDefault="0068289C" w:rsidP="00161E20">
            <w:pPr>
              <w:rPr>
                <w:rFonts w:ascii="Arial" w:hAnsi="Arial" w:cs="Arial"/>
              </w:rPr>
            </w:pPr>
          </w:p>
          <w:p w14:paraId="256ACD3F" w14:textId="77777777" w:rsidR="0068289C" w:rsidRPr="00673556" w:rsidRDefault="0068289C" w:rsidP="00161E20">
            <w:pPr>
              <w:rPr>
                <w:rFonts w:ascii="Arial" w:hAnsi="Arial" w:cs="Arial"/>
              </w:rPr>
            </w:pPr>
            <w:r w:rsidRPr="00673556">
              <w:rPr>
                <w:rFonts w:ascii="Arial" w:hAnsi="Arial" w:cs="Arial"/>
              </w:rPr>
              <w:t>What is your job title?</w:t>
            </w:r>
          </w:p>
        </w:tc>
        <w:tc>
          <w:tcPr>
            <w:tcW w:w="6039" w:type="dxa"/>
            <w:vAlign w:val="bottom"/>
          </w:tcPr>
          <w:p w14:paraId="0D50A7A2" w14:textId="77777777" w:rsidR="0068289C" w:rsidRPr="00673556" w:rsidRDefault="0068289C" w:rsidP="00161E20">
            <w:pPr>
              <w:rPr>
                <w:rFonts w:ascii="Arial" w:hAnsi="Arial" w:cs="Arial"/>
              </w:rPr>
            </w:pPr>
          </w:p>
        </w:tc>
      </w:tr>
    </w:tbl>
    <w:p w14:paraId="0B5F6EEB" w14:textId="77777777" w:rsidR="0068289C" w:rsidRPr="00673556"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665"/>
        <w:gridCol w:w="2410"/>
        <w:gridCol w:w="3636"/>
      </w:tblGrid>
      <w:tr w:rsidR="0068289C" w:rsidRPr="00673556" w14:paraId="0CA8742E" w14:textId="77777777" w:rsidTr="00161E20">
        <w:tc>
          <w:tcPr>
            <w:tcW w:w="9167" w:type="dxa"/>
            <w:gridSpan w:val="4"/>
          </w:tcPr>
          <w:p w14:paraId="672EE232" w14:textId="77777777" w:rsidR="0068289C" w:rsidRPr="00673556" w:rsidRDefault="0068289C" w:rsidP="00161E20">
            <w:pPr>
              <w:rPr>
                <w:rFonts w:ascii="Arial" w:hAnsi="Arial" w:cs="Arial"/>
                <w:b/>
              </w:rPr>
            </w:pPr>
            <w:r w:rsidRPr="00B554C3">
              <w:rPr>
                <w:rFonts w:ascii="Arial" w:hAnsi="Arial" w:cs="Arial"/>
                <w:b/>
                <w:color w:val="276E8B" w:themeColor="accent1" w:themeShade="BF"/>
              </w:rPr>
              <w:t>When responding please state whether you are responding as an individual or representing the views of an organisation:</w:t>
            </w:r>
          </w:p>
        </w:tc>
      </w:tr>
      <w:tr w:rsidR="0068289C" w:rsidRPr="00673556" w14:paraId="33F9CB7D" w14:textId="77777777" w:rsidTr="00161E20">
        <w:tc>
          <w:tcPr>
            <w:tcW w:w="9167" w:type="dxa"/>
            <w:gridSpan w:val="4"/>
          </w:tcPr>
          <w:p w14:paraId="357DBE49" w14:textId="77777777" w:rsidR="0068289C" w:rsidRPr="00673556" w:rsidRDefault="0068289C" w:rsidP="00161E20">
            <w:pPr>
              <w:rPr>
                <w:rFonts w:ascii="Arial" w:hAnsi="Arial" w:cs="Arial"/>
              </w:rPr>
            </w:pPr>
          </w:p>
        </w:tc>
      </w:tr>
      <w:tr w:rsidR="0068289C" w:rsidRPr="00673556" w14:paraId="3CC5BED3" w14:textId="77777777" w:rsidTr="00161E20">
        <w:sdt>
          <w:sdtPr>
            <w:rPr>
              <w:rFonts w:ascii="Arial" w:hAnsi="Arial" w:cs="Arial"/>
            </w:rPr>
            <w:id w:val="-2137869348"/>
            <w14:checkbox>
              <w14:checked w14:val="0"/>
              <w14:checkedState w14:val="2612" w14:font="MS Gothic"/>
              <w14:uncheckedState w14:val="2610" w14:font="MS Gothic"/>
            </w14:checkbox>
          </w:sdtPr>
          <w:sdtEndPr/>
          <w:sdtContent>
            <w:tc>
              <w:tcPr>
                <w:tcW w:w="456" w:type="dxa"/>
              </w:tcPr>
              <w:p w14:paraId="11005381"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5075" w:type="dxa"/>
            <w:gridSpan w:val="2"/>
          </w:tcPr>
          <w:p w14:paraId="54902E37" w14:textId="77777777" w:rsidR="0068289C" w:rsidRPr="00673556" w:rsidRDefault="0068289C" w:rsidP="00161E20">
            <w:pPr>
              <w:rPr>
                <w:rFonts w:ascii="Arial" w:hAnsi="Arial" w:cs="Arial"/>
              </w:rPr>
            </w:pPr>
            <w:r w:rsidRPr="00673556">
              <w:rPr>
                <w:rFonts w:ascii="Arial" w:hAnsi="Arial" w:cs="Arial"/>
              </w:rPr>
              <w:t>I am responding as an individual</w:t>
            </w:r>
          </w:p>
        </w:tc>
        <w:tc>
          <w:tcPr>
            <w:tcW w:w="3636" w:type="dxa"/>
          </w:tcPr>
          <w:p w14:paraId="3A49D038" w14:textId="77777777" w:rsidR="0068289C" w:rsidRPr="00673556" w:rsidRDefault="0068289C" w:rsidP="00161E20">
            <w:pPr>
              <w:rPr>
                <w:rFonts w:ascii="Arial" w:hAnsi="Arial" w:cs="Arial"/>
              </w:rPr>
            </w:pPr>
          </w:p>
        </w:tc>
      </w:tr>
      <w:tr w:rsidR="0068289C" w:rsidRPr="00673556" w14:paraId="4A5A156D" w14:textId="77777777" w:rsidTr="00161E20">
        <w:sdt>
          <w:sdtPr>
            <w:rPr>
              <w:rFonts w:ascii="Arial" w:hAnsi="Arial" w:cs="Arial"/>
            </w:rPr>
            <w:id w:val="1444042109"/>
            <w14:checkbox>
              <w14:checked w14:val="0"/>
              <w14:checkedState w14:val="2612" w14:font="MS Gothic"/>
              <w14:uncheckedState w14:val="2610" w14:font="MS Gothic"/>
            </w14:checkbox>
          </w:sdtPr>
          <w:sdtEndPr/>
          <w:sdtContent>
            <w:tc>
              <w:tcPr>
                <w:tcW w:w="456" w:type="dxa"/>
              </w:tcPr>
              <w:p w14:paraId="09366D43"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5075" w:type="dxa"/>
            <w:gridSpan w:val="2"/>
          </w:tcPr>
          <w:p w14:paraId="080A5732" w14:textId="77777777" w:rsidR="0068289C" w:rsidRPr="00673556" w:rsidRDefault="0068289C" w:rsidP="00161E20">
            <w:pPr>
              <w:rPr>
                <w:rFonts w:ascii="Arial" w:hAnsi="Arial" w:cs="Arial"/>
              </w:rPr>
            </w:pPr>
            <w:r w:rsidRPr="00673556">
              <w:rPr>
                <w:rFonts w:ascii="Arial" w:hAnsi="Arial" w:cs="Arial"/>
              </w:rPr>
              <w:t>I am responding on behalf of an organisation</w:t>
            </w:r>
          </w:p>
        </w:tc>
        <w:tc>
          <w:tcPr>
            <w:tcW w:w="3636" w:type="dxa"/>
          </w:tcPr>
          <w:p w14:paraId="0FBFC0F4" w14:textId="77777777" w:rsidR="0068289C" w:rsidRPr="00673556" w:rsidRDefault="0068289C" w:rsidP="00161E20">
            <w:pPr>
              <w:rPr>
                <w:rFonts w:ascii="Arial" w:hAnsi="Arial" w:cs="Arial"/>
              </w:rPr>
            </w:pPr>
          </w:p>
        </w:tc>
      </w:tr>
      <w:tr w:rsidR="0068289C" w:rsidRPr="00673556" w14:paraId="0C622C2B" w14:textId="77777777" w:rsidTr="00161E20">
        <w:tc>
          <w:tcPr>
            <w:tcW w:w="456" w:type="dxa"/>
          </w:tcPr>
          <w:p w14:paraId="7CF4C6B1" w14:textId="77777777" w:rsidR="0068289C" w:rsidRPr="00673556" w:rsidRDefault="0068289C" w:rsidP="00161E20">
            <w:pPr>
              <w:jc w:val="right"/>
              <w:rPr>
                <w:rFonts w:ascii="Arial" w:hAnsi="Arial" w:cs="Arial"/>
              </w:rPr>
            </w:pPr>
          </w:p>
        </w:tc>
        <w:tc>
          <w:tcPr>
            <w:tcW w:w="2665" w:type="dxa"/>
          </w:tcPr>
          <w:p w14:paraId="55777B2C" w14:textId="77777777" w:rsidR="0068289C" w:rsidRPr="00673556" w:rsidRDefault="0068289C" w:rsidP="00161E20">
            <w:pPr>
              <w:rPr>
                <w:rFonts w:ascii="Arial" w:hAnsi="Arial" w:cs="Arial"/>
              </w:rPr>
            </w:pPr>
            <w:r w:rsidRPr="00673556">
              <w:rPr>
                <w:rFonts w:ascii="Arial" w:hAnsi="Arial" w:cs="Arial"/>
              </w:rPr>
              <w:t xml:space="preserve">   </w:t>
            </w:r>
          </w:p>
          <w:p w14:paraId="63BD1F06" w14:textId="77777777" w:rsidR="0068289C" w:rsidRPr="00673556" w:rsidRDefault="0068289C" w:rsidP="00161E20">
            <w:pPr>
              <w:rPr>
                <w:rFonts w:ascii="Arial" w:hAnsi="Arial" w:cs="Arial"/>
              </w:rPr>
            </w:pPr>
            <w:r w:rsidRPr="00673556">
              <w:rPr>
                <w:rFonts w:ascii="Arial" w:hAnsi="Arial" w:cs="Arial"/>
              </w:rPr>
              <w:t>(name of organisation)</w:t>
            </w:r>
          </w:p>
        </w:tc>
        <w:tc>
          <w:tcPr>
            <w:tcW w:w="6046" w:type="dxa"/>
            <w:gridSpan w:val="2"/>
            <w:tcBorders>
              <w:bottom w:val="single" w:sz="2" w:space="0" w:color="auto"/>
            </w:tcBorders>
            <w:vAlign w:val="bottom"/>
          </w:tcPr>
          <w:p w14:paraId="695C136D" w14:textId="77777777" w:rsidR="0068289C" w:rsidRPr="00673556" w:rsidRDefault="0068289C" w:rsidP="00161E20">
            <w:pPr>
              <w:rPr>
                <w:rFonts w:ascii="Arial" w:hAnsi="Arial" w:cs="Arial"/>
              </w:rPr>
            </w:pPr>
          </w:p>
        </w:tc>
      </w:tr>
    </w:tbl>
    <w:p w14:paraId="2D4532DB" w14:textId="77777777" w:rsidR="0068289C" w:rsidRPr="00673556" w:rsidRDefault="0068289C" w:rsidP="0068289C">
      <w:pPr>
        <w:rPr>
          <w:rFonts w:ascii="Arial" w:hAnsi="Arial" w:cs="Arial"/>
        </w:rPr>
      </w:pPr>
    </w:p>
    <w:p w14:paraId="52BCCF1A" w14:textId="77777777" w:rsidR="0068289C" w:rsidRPr="00B554C3" w:rsidRDefault="0068289C" w:rsidP="0068289C">
      <w:pPr>
        <w:rPr>
          <w:rFonts w:ascii="Arial" w:hAnsi="Arial" w:cs="Arial"/>
          <w:b/>
          <w:color w:val="276E8B" w:themeColor="accent1" w:themeShade="BF"/>
        </w:rPr>
      </w:pPr>
      <w:r w:rsidRPr="00B554C3">
        <w:rPr>
          <w:rFonts w:ascii="Arial" w:hAnsi="Arial" w:cs="Arial"/>
          <w:b/>
          <w:color w:val="276E8B" w:themeColor="accent1" w:themeShade="BF"/>
        </w:rPr>
        <w:t>Please check the box that best describes you as a respondent and the size of your organisation: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111"/>
        <w:gridCol w:w="2111"/>
        <w:gridCol w:w="436"/>
        <w:gridCol w:w="3956"/>
        <w:gridCol w:w="93"/>
      </w:tblGrid>
      <w:tr w:rsidR="0068289C" w:rsidRPr="00673556" w14:paraId="109CC590" w14:textId="77777777" w:rsidTr="00161E20">
        <w:tc>
          <w:tcPr>
            <w:tcW w:w="4678" w:type="dxa"/>
            <w:gridSpan w:val="3"/>
          </w:tcPr>
          <w:p w14:paraId="30620697" w14:textId="77777777" w:rsidR="0068289C" w:rsidRPr="00673556" w:rsidRDefault="0068289C" w:rsidP="00161E20">
            <w:pPr>
              <w:rPr>
                <w:rFonts w:ascii="Arial" w:hAnsi="Arial" w:cs="Arial"/>
              </w:rPr>
            </w:pPr>
            <w:r w:rsidRPr="00673556">
              <w:rPr>
                <w:rFonts w:ascii="Arial" w:hAnsi="Arial" w:cs="Arial"/>
              </w:rPr>
              <w:t>Respondent Type</w:t>
            </w:r>
          </w:p>
        </w:tc>
        <w:tc>
          <w:tcPr>
            <w:tcW w:w="4485" w:type="dxa"/>
            <w:gridSpan w:val="3"/>
          </w:tcPr>
          <w:p w14:paraId="3BA3A925" w14:textId="77777777" w:rsidR="0068289C" w:rsidRPr="00673556" w:rsidRDefault="0068289C" w:rsidP="00161E20">
            <w:pPr>
              <w:rPr>
                <w:rFonts w:ascii="Arial" w:hAnsi="Arial" w:cs="Arial"/>
              </w:rPr>
            </w:pPr>
            <w:r w:rsidRPr="00673556">
              <w:rPr>
                <w:rFonts w:ascii="Arial" w:hAnsi="Arial" w:cs="Arial"/>
              </w:rPr>
              <w:t>Size of Organisation</w:t>
            </w:r>
          </w:p>
        </w:tc>
      </w:tr>
      <w:tr w:rsidR="0068289C" w:rsidRPr="00673556" w14:paraId="56D5A28E" w14:textId="77777777" w:rsidTr="00161E20">
        <w:trPr>
          <w:gridAfter w:val="1"/>
          <w:wAfter w:w="93" w:type="dxa"/>
        </w:trPr>
        <w:sdt>
          <w:sdtPr>
            <w:rPr>
              <w:rFonts w:ascii="Arial" w:hAnsi="Arial" w:cs="Arial"/>
            </w:rPr>
            <w:id w:val="1004325816"/>
            <w14:checkbox>
              <w14:checked w14:val="0"/>
              <w14:checkedState w14:val="2612" w14:font="MS Gothic"/>
              <w14:uncheckedState w14:val="2610" w14:font="MS Gothic"/>
            </w14:checkbox>
          </w:sdtPr>
          <w:sdtEndPr/>
          <w:sdtContent>
            <w:tc>
              <w:tcPr>
                <w:tcW w:w="456" w:type="dxa"/>
              </w:tcPr>
              <w:p w14:paraId="6953E5F9"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52AA784B" w14:textId="77777777" w:rsidR="0068289C" w:rsidRPr="00673556" w:rsidRDefault="0068289C" w:rsidP="00161E20">
            <w:pPr>
              <w:rPr>
                <w:rFonts w:ascii="Arial" w:hAnsi="Arial" w:cs="Arial"/>
              </w:rPr>
            </w:pPr>
            <w:r w:rsidRPr="00673556">
              <w:rPr>
                <w:rFonts w:ascii="Arial" w:hAnsi="Arial" w:cs="Arial"/>
              </w:rPr>
              <w:t>Classification Society</w:t>
            </w:r>
          </w:p>
        </w:tc>
        <w:sdt>
          <w:sdtPr>
            <w:rPr>
              <w:rFonts w:ascii="Arial" w:hAnsi="Arial" w:cs="Arial"/>
            </w:rPr>
            <w:id w:val="-1481144868"/>
            <w14:checkbox>
              <w14:checked w14:val="0"/>
              <w14:checkedState w14:val="2612" w14:font="MS Gothic"/>
              <w14:uncheckedState w14:val="2610" w14:font="MS Gothic"/>
            </w14:checkbox>
          </w:sdtPr>
          <w:sdtEndPr/>
          <w:sdtContent>
            <w:tc>
              <w:tcPr>
                <w:tcW w:w="436" w:type="dxa"/>
              </w:tcPr>
              <w:p w14:paraId="70D5B23B"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3956" w:type="dxa"/>
          </w:tcPr>
          <w:p w14:paraId="51236B3B" w14:textId="77777777" w:rsidR="0068289C" w:rsidRPr="00673556" w:rsidRDefault="0068289C" w:rsidP="00161E20">
            <w:pPr>
              <w:rPr>
                <w:rFonts w:ascii="Arial" w:hAnsi="Arial" w:cs="Arial"/>
              </w:rPr>
            </w:pPr>
            <w:r w:rsidRPr="00673556">
              <w:rPr>
                <w:rFonts w:ascii="Arial" w:hAnsi="Arial" w:cs="Arial"/>
              </w:rPr>
              <w:t>Large business (over 250 staff)</w:t>
            </w:r>
          </w:p>
        </w:tc>
      </w:tr>
      <w:tr w:rsidR="0068289C" w:rsidRPr="00673556" w14:paraId="6E11B2FA" w14:textId="77777777" w:rsidTr="00161E20">
        <w:sdt>
          <w:sdtPr>
            <w:rPr>
              <w:rFonts w:ascii="Arial" w:hAnsi="Arial" w:cs="Arial"/>
            </w:rPr>
            <w:id w:val="-1183668998"/>
            <w14:checkbox>
              <w14:checked w14:val="0"/>
              <w14:checkedState w14:val="2612" w14:font="MS Gothic"/>
              <w14:uncheckedState w14:val="2610" w14:font="MS Gothic"/>
            </w14:checkbox>
          </w:sdtPr>
          <w:sdtEndPr/>
          <w:sdtContent>
            <w:tc>
              <w:tcPr>
                <w:tcW w:w="456" w:type="dxa"/>
              </w:tcPr>
              <w:p w14:paraId="5CC9FF8B"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4C5D6F28" w14:textId="77777777" w:rsidR="0068289C" w:rsidRPr="00673556" w:rsidRDefault="0068289C" w:rsidP="00161E20">
            <w:pPr>
              <w:rPr>
                <w:rFonts w:ascii="Arial" w:hAnsi="Arial" w:cs="Arial"/>
              </w:rPr>
            </w:pPr>
            <w:r w:rsidRPr="00673556">
              <w:rPr>
                <w:rFonts w:ascii="Arial" w:hAnsi="Arial" w:cs="Arial"/>
              </w:rPr>
              <w:t>Government Agency/Department</w:t>
            </w:r>
          </w:p>
        </w:tc>
        <w:sdt>
          <w:sdtPr>
            <w:rPr>
              <w:rFonts w:ascii="Arial" w:hAnsi="Arial" w:cs="Arial"/>
            </w:rPr>
            <w:id w:val="-1341840499"/>
            <w14:checkbox>
              <w14:checked w14:val="0"/>
              <w14:checkedState w14:val="2612" w14:font="MS Gothic"/>
              <w14:uncheckedState w14:val="2610" w14:font="MS Gothic"/>
            </w14:checkbox>
          </w:sdtPr>
          <w:sdtEndPr/>
          <w:sdtContent>
            <w:tc>
              <w:tcPr>
                <w:tcW w:w="436" w:type="dxa"/>
              </w:tcPr>
              <w:p w14:paraId="377E2E71"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049" w:type="dxa"/>
            <w:gridSpan w:val="2"/>
          </w:tcPr>
          <w:p w14:paraId="7EC887E1" w14:textId="77777777" w:rsidR="0068289C" w:rsidRPr="00673556" w:rsidRDefault="0068289C" w:rsidP="00161E20">
            <w:pPr>
              <w:rPr>
                <w:rFonts w:ascii="Arial" w:hAnsi="Arial" w:cs="Arial"/>
              </w:rPr>
            </w:pPr>
            <w:r w:rsidRPr="00673556">
              <w:rPr>
                <w:rFonts w:ascii="Arial" w:hAnsi="Arial" w:cs="Arial"/>
              </w:rPr>
              <w:t>Medium business (50 to 250 staff)</w:t>
            </w:r>
          </w:p>
        </w:tc>
      </w:tr>
      <w:tr w:rsidR="0068289C" w:rsidRPr="00673556" w14:paraId="533CBE10" w14:textId="77777777" w:rsidTr="00161E20">
        <w:sdt>
          <w:sdtPr>
            <w:rPr>
              <w:rFonts w:ascii="Arial" w:hAnsi="Arial" w:cs="Arial"/>
            </w:rPr>
            <w:id w:val="2069070250"/>
            <w14:checkbox>
              <w14:checked w14:val="0"/>
              <w14:checkedState w14:val="2612" w14:font="MS Gothic"/>
              <w14:uncheckedState w14:val="2610" w14:font="MS Gothic"/>
            </w14:checkbox>
          </w:sdtPr>
          <w:sdtEndPr/>
          <w:sdtContent>
            <w:tc>
              <w:tcPr>
                <w:tcW w:w="456" w:type="dxa"/>
              </w:tcPr>
              <w:p w14:paraId="380C24EB"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44F12E34" w14:textId="77777777" w:rsidR="0068289C" w:rsidRPr="00673556" w:rsidRDefault="0068289C" w:rsidP="00161E20">
            <w:pPr>
              <w:rPr>
                <w:rFonts w:ascii="Arial" w:hAnsi="Arial" w:cs="Arial"/>
              </w:rPr>
            </w:pPr>
            <w:r w:rsidRPr="00673556">
              <w:rPr>
                <w:rFonts w:ascii="Arial" w:hAnsi="Arial" w:cs="Arial"/>
              </w:rPr>
              <w:t>Individual</w:t>
            </w:r>
          </w:p>
        </w:tc>
        <w:sdt>
          <w:sdtPr>
            <w:rPr>
              <w:rFonts w:ascii="Arial" w:hAnsi="Arial" w:cs="Arial"/>
            </w:rPr>
            <w:id w:val="590130363"/>
            <w14:checkbox>
              <w14:checked w14:val="0"/>
              <w14:checkedState w14:val="2612" w14:font="MS Gothic"/>
              <w14:uncheckedState w14:val="2610" w14:font="MS Gothic"/>
            </w14:checkbox>
          </w:sdtPr>
          <w:sdtEndPr/>
          <w:sdtContent>
            <w:tc>
              <w:tcPr>
                <w:tcW w:w="436" w:type="dxa"/>
              </w:tcPr>
              <w:p w14:paraId="73864AC4"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049" w:type="dxa"/>
            <w:gridSpan w:val="2"/>
          </w:tcPr>
          <w:p w14:paraId="01EF4528" w14:textId="77777777" w:rsidR="0068289C" w:rsidRPr="00673556" w:rsidRDefault="0068289C" w:rsidP="00161E20">
            <w:pPr>
              <w:rPr>
                <w:rFonts w:ascii="Arial" w:hAnsi="Arial" w:cs="Arial"/>
              </w:rPr>
            </w:pPr>
            <w:r w:rsidRPr="00673556">
              <w:rPr>
                <w:rFonts w:ascii="Arial" w:hAnsi="Arial" w:cs="Arial"/>
              </w:rPr>
              <w:t>Micro business (up to 9 staff)</w:t>
            </w:r>
          </w:p>
        </w:tc>
      </w:tr>
      <w:tr w:rsidR="0068289C" w:rsidRPr="00673556" w14:paraId="6354E447" w14:textId="77777777" w:rsidTr="00161E20">
        <w:sdt>
          <w:sdtPr>
            <w:rPr>
              <w:rFonts w:ascii="Arial" w:hAnsi="Arial" w:cs="Arial"/>
            </w:rPr>
            <w:id w:val="-1209879651"/>
            <w14:checkbox>
              <w14:checked w14:val="0"/>
              <w14:checkedState w14:val="2612" w14:font="MS Gothic"/>
              <w14:uncheckedState w14:val="2610" w14:font="MS Gothic"/>
            </w14:checkbox>
          </w:sdtPr>
          <w:sdtEndPr/>
          <w:sdtContent>
            <w:tc>
              <w:tcPr>
                <w:tcW w:w="456" w:type="dxa"/>
              </w:tcPr>
              <w:p w14:paraId="5C543DEF"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26D8EDAA" w14:textId="77777777" w:rsidR="0068289C" w:rsidRPr="00673556" w:rsidRDefault="0068289C" w:rsidP="00161E20">
            <w:pPr>
              <w:rPr>
                <w:rFonts w:ascii="Arial" w:hAnsi="Arial" w:cs="Arial"/>
              </w:rPr>
            </w:pPr>
            <w:r w:rsidRPr="00673556">
              <w:rPr>
                <w:rFonts w:ascii="Arial" w:hAnsi="Arial" w:cs="Arial"/>
              </w:rPr>
              <w:t>Legal representative</w:t>
            </w:r>
          </w:p>
        </w:tc>
        <w:sdt>
          <w:sdtPr>
            <w:rPr>
              <w:rFonts w:ascii="Arial" w:hAnsi="Arial" w:cs="Arial"/>
            </w:rPr>
            <w:id w:val="-206649698"/>
            <w14:checkbox>
              <w14:checked w14:val="0"/>
              <w14:checkedState w14:val="2612" w14:font="MS Gothic"/>
              <w14:uncheckedState w14:val="2610" w14:font="MS Gothic"/>
            </w14:checkbox>
          </w:sdtPr>
          <w:sdtEndPr/>
          <w:sdtContent>
            <w:tc>
              <w:tcPr>
                <w:tcW w:w="436" w:type="dxa"/>
              </w:tcPr>
              <w:p w14:paraId="6B22658D"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049" w:type="dxa"/>
            <w:gridSpan w:val="2"/>
          </w:tcPr>
          <w:p w14:paraId="219EC76A" w14:textId="77777777" w:rsidR="0068289C" w:rsidRPr="00673556" w:rsidRDefault="0068289C" w:rsidP="00161E20">
            <w:pPr>
              <w:rPr>
                <w:rFonts w:ascii="Arial" w:hAnsi="Arial" w:cs="Arial"/>
              </w:rPr>
            </w:pPr>
            <w:r w:rsidRPr="00673556">
              <w:rPr>
                <w:rFonts w:ascii="Arial" w:hAnsi="Arial" w:cs="Arial"/>
              </w:rPr>
              <w:t>Small business (10 to 49 staff)</w:t>
            </w:r>
          </w:p>
        </w:tc>
      </w:tr>
      <w:tr w:rsidR="0068289C" w:rsidRPr="00673556" w14:paraId="0104CE30" w14:textId="77777777" w:rsidTr="00161E20">
        <w:sdt>
          <w:sdtPr>
            <w:rPr>
              <w:rFonts w:ascii="Arial" w:hAnsi="Arial" w:cs="Arial"/>
            </w:rPr>
            <w:id w:val="-215901790"/>
            <w14:checkbox>
              <w14:checked w14:val="0"/>
              <w14:checkedState w14:val="2612" w14:font="MS Gothic"/>
              <w14:uncheckedState w14:val="2610" w14:font="MS Gothic"/>
            </w14:checkbox>
          </w:sdtPr>
          <w:sdtEndPr/>
          <w:sdtContent>
            <w:tc>
              <w:tcPr>
                <w:tcW w:w="456" w:type="dxa"/>
              </w:tcPr>
              <w:p w14:paraId="4AC66F87"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39B171EC" w14:textId="77777777" w:rsidR="0068289C" w:rsidRPr="00673556" w:rsidRDefault="0068289C" w:rsidP="00161E20">
            <w:pPr>
              <w:rPr>
                <w:rFonts w:ascii="Arial" w:hAnsi="Arial" w:cs="Arial"/>
              </w:rPr>
            </w:pPr>
            <w:r w:rsidRPr="00673556">
              <w:rPr>
                <w:rFonts w:ascii="Arial" w:hAnsi="Arial" w:cs="Arial"/>
              </w:rPr>
              <w:t xml:space="preserve">Protection &amp; Indemnity </w:t>
            </w:r>
          </w:p>
        </w:tc>
        <w:tc>
          <w:tcPr>
            <w:tcW w:w="436" w:type="dxa"/>
          </w:tcPr>
          <w:p w14:paraId="676C4971" w14:textId="77777777" w:rsidR="0068289C" w:rsidRPr="00673556" w:rsidRDefault="0068289C" w:rsidP="00161E20">
            <w:pPr>
              <w:rPr>
                <w:rFonts w:ascii="Arial" w:hAnsi="Arial" w:cs="Arial"/>
              </w:rPr>
            </w:pPr>
          </w:p>
        </w:tc>
        <w:tc>
          <w:tcPr>
            <w:tcW w:w="4049" w:type="dxa"/>
            <w:gridSpan w:val="2"/>
          </w:tcPr>
          <w:p w14:paraId="404A64AB" w14:textId="77777777" w:rsidR="0068289C" w:rsidRPr="00673556" w:rsidRDefault="0068289C" w:rsidP="00161E20">
            <w:pPr>
              <w:rPr>
                <w:rFonts w:ascii="Arial" w:hAnsi="Arial" w:cs="Arial"/>
              </w:rPr>
            </w:pPr>
          </w:p>
        </w:tc>
      </w:tr>
      <w:tr w:rsidR="0068289C" w:rsidRPr="00673556" w14:paraId="41B2E090" w14:textId="77777777" w:rsidTr="00161E20">
        <w:sdt>
          <w:sdtPr>
            <w:rPr>
              <w:rFonts w:ascii="Arial" w:hAnsi="Arial" w:cs="Arial"/>
            </w:rPr>
            <w:id w:val="840511750"/>
            <w14:checkbox>
              <w14:checked w14:val="0"/>
              <w14:checkedState w14:val="2612" w14:font="MS Gothic"/>
              <w14:uncheckedState w14:val="2610" w14:font="MS Gothic"/>
            </w14:checkbox>
          </w:sdtPr>
          <w:sdtEndPr/>
          <w:sdtContent>
            <w:tc>
              <w:tcPr>
                <w:tcW w:w="456" w:type="dxa"/>
              </w:tcPr>
              <w:p w14:paraId="3066C7A7"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72061EB1" w14:textId="77777777" w:rsidR="0068289C" w:rsidRPr="00673556" w:rsidRDefault="0068289C" w:rsidP="00161E20">
            <w:pPr>
              <w:rPr>
                <w:rFonts w:ascii="Arial" w:hAnsi="Arial" w:cs="Arial"/>
              </w:rPr>
            </w:pPr>
            <w:r w:rsidRPr="00673556">
              <w:rPr>
                <w:rFonts w:ascii="Arial" w:hAnsi="Arial" w:cs="Arial"/>
              </w:rPr>
              <w:t>Seafarer</w:t>
            </w:r>
          </w:p>
        </w:tc>
        <w:tc>
          <w:tcPr>
            <w:tcW w:w="436" w:type="dxa"/>
          </w:tcPr>
          <w:p w14:paraId="6FD46D83" w14:textId="77777777" w:rsidR="0068289C" w:rsidRPr="00673556" w:rsidRDefault="0068289C" w:rsidP="00161E20">
            <w:pPr>
              <w:rPr>
                <w:rFonts w:ascii="Arial" w:hAnsi="Arial" w:cs="Arial"/>
              </w:rPr>
            </w:pPr>
          </w:p>
        </w:tc>
        <w:tc>
          <w:tcPr>
            <w:tcW w:w="4049" w:type="dxa"/>
            <w:gridSpan w:val="2"/>
          </w:tcPr>
          <w:p w14:paraId="437A30E7" w14:textId="77777777" w:rsidR="0068289C" w:rsidRPr="00673556" w:rsidRDefault="0068289C" w:rsidP="00161E20">
            <w:pPr>
              <w:rPr>
                <w:rFonts w:ascii="Arial" w:hAnsi="Arial" w:cs="Arial"/>
              </w:rPr>
            </w:pPr>
          </w:p>
        </w:tc>
      </w:tr>
      <w:tr w:rsidR="0068289C" w:rsidRPr="00673556" w14:paraId="33B1E497" w14:textId="77777777" w:rsidTr="00161E20">
        <w:sdt>
          <w:sdtPr>
            <w:rPr>
              <w:rFonts w:ascii="Arial" w:hAnsi="Arial" w:cs="Arial"/>
            </w:rPr>
            <w:id w:val="74253526"/>
            <w14:checkbox>
              <w14:checked w14:val="0"/>
              <w14:checkedState w14:val="2612" w14:font="MS Gothic"/>
              <w14:uncheckedState w14:val="2610" w14:font="MS Gothic"/>
            </w14:checkbox>
          </w:sdtPr>
          <w:sdtEndPr/>
          <w:sdtContent>
            <w:tc>
              <w:tcPr>
                <w:tcW w:w="456" w:type="dxa"/>
              </w:tcPr>
              <w:p w14:paraId="065DDB91"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59BD08B0" w14:textId="77777777" w:rsidR="0068289C" w:rsidRPr="00673556" w:rsidRDefault="0068289C" w:rsidP="00161E20">
            <w:pPr>
              <w:rPr>
                <w:rFonts w:ascii="Arial" w:hAnsi="Arial" w:cs="Arial"/>
              </w:rPr>
            </w:pPr>
            <w:r w:rsidRPr="00673556">
              <w:rPr>
                <w:rFonts w:ascii="Arial" w:hAnsi="Arial" w:cs="Arial"/>
              </w:rPr>
              <w:t>Ship Operator</w:t>
            </w:r>
          </w:p>
        </w:tc>
        <w:tc>
          <w:tcPr>
            <w:tcW w:w="436" w:type="dxa"/>
          </w:tcPr>
          <w:p w14:paraId="44033EEC" w14:textId="77777777" w:rsidR="0068289C" w:rsidRPr="00673556" w:rsidRDefault="0068289C" w:rsidP="00161E20">
            <w:pPr>
              <w:rPr>
                <w:rFonts w:ascii="Arial" w:hAnsi="Arial" w:cs="Arial"/>
              </w:rPr>
            </w:pPr>
          </w:p>
        </w:tc>
        <w:tc>
          <w:tcPr>
            <w:tcW w:w="4049" w:type="dxa"/>
            <w:gridSpan w:val="2"/>
          </w:tcPr>
          <w:p w14:paraId="4B91CEA8" w14:textId="77777777" w:rsidR="0068289C" w:rsidRPr="00673556" w:rsidRDefault="0068289C" w:rsidP="00161E20">
            <w:pPr>
              <w:rPr>
                <w:rFonts w:ascii="Arial" w:hAnsi="Arial" w:cs="Arial"/>
              </w:rPr>
            </w:pPr>
          </w:p>
        </w:tc>
      </w:tr>
      <w:tr w:rsidR="0068289C" w:rsidRPr="00673556" w14:paraId="36F01ED1" w14:textId="77777777" w:rsidTr="00161E20">
        <w:sdt>
          <w:sdtPr>
            <w:rPr>
              <w:rFonts w:ascii="Arial" w:hAnsi="Arial" w:cs="Arial"/>
            </w:rPr>
            <w:id w:val="-1109272562"/>
            <w14:checkbox>
              <w14:checked w14:val="0"/>
              <w14:checkedState w14:val="2612" w14:font="MS Gothic"/>
              <w14:uncheckedState w14:val="2610" w14:font="MS Gothic"/>
            </w14:checkbox>
          </w:sdtPr>
          <w:sdtEndPr/>
          <w:sdtContent>
            <w:tc>
              <w:tcPr>
                <w:tcW w:w="456" w:type="dxa"/>
              </w:tcPr>
              <w:p w14:paraId="4A9B3B5D"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404135B4" w14:textId="77777777" w:rsidR="0068289C" w:rsidRPr="00673556" w:rsidRDefault="0068289C" w:rsidP="00161E20">
            <w:pPr>
              <w:rPr>
                <w:rFonts w:ascii="Arial" w:hAnsi="Arial" w:cs="Arial"/>
              </w:rPr>
            </w:pPr>
            <w:r w:rsidRPr="00673556">
              <w:rPr>
                <w:rFonts w:ascii="Arial" w:hAnsi="Arial" w:cs="Arial"/>
              </w:rPr>
              <w:t>Ship Owner</w:t>
            </w:r>
          </w:p>
        </w:tc>
        <w:tc>
          <w:tcPr>
            <w:tcW w:w="436" w:type="dxa"/>
          </w:tcPr>
          <w:p w14:paraId="20B608D8" w14:textId="77777777" w:rsidR="0068289C" w:rsidRPr="00673556" w:rsidRDefault="0068289C" w:rsidP="00161E20">
            <w:pPr>
              <w:rPr>
                <w:rFonts w:ascii="Arial" w:hAnsi="Arial" w:cs="Arial"/>
              </w:rPr>
            </w:pPr>
          </w:p>
        </w:tc>
        <w:tc>
          <w:tcPr>
            <w:tcW w:w="4049" w:type="dxa"/>
            <w:gridSpan w:val="2"/>
          </w:tcPr>
          <w:p w14:paraId="027E00C4" w14:textId="77777777" w:rsidR="0068289C" w:rsidRPr="00673556" w:rsidRDefault="0068289C" w:rsidP="00161E20">
            <w:pPr>
              <w:rPr>
                <w:rFonts w:ascii="Arial" w:hAnsi="Arial" w:cs="Arial"/>
              </w:rPr>
            </w:pPr>
          </w:p>
        </w:tc>
      </w:tr>
      <w:tr w:rsidR="0068289C" w:rsidRPr="00673556" w14:paraId="2CD38D2F" w14:textId="77777777" w:rsidTr="00161E20">
        <w:sdt>
          <w:sdtPr>
            <w:rPr>
              <w:rFonts w:ascii="Arial" w:hAnsi="Arial" w:cs="Arial"/>
            </w:rPr>
            <w:id w:val="158742792"/>
            <w14:checkbox>
              <w14:checked w14:val="0"/>
              <w14:checkedState w14:val="2612" w14:font="MS Gothic"/>
              <w14:uncheckedState w14:val="2610" w14:font="MS Gothic"/>
            </w14:checkbox>
          </w:sdtPr>
          <w:sdtEndPr/>
          <w:sdtContent>
            <w:tc>
              <w:tcPr>
                <w:tcW w:w="456" w:type="dxa"/>
              </w:tcPr>
              <w:p w14:paraId="34DB19EF"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547EC6C8" w14:textId="77777777" w:rsidR="0068289C" w:rsidRPr="00673556" w:rsidRDefault="0068289C" w:rsidP="00161E20">
            <w:pPr>
              <w:rPr>
                <w:rFonts w:ascii="Arial" w:hAnsi="Arial" w:cs="Arial"/>
              </w:rPr>
            </w:pPr>
            <w:r w:rsidRPr="00673556">
              <w:rPr>
                <w:rFonts w:ascii="Arial" w:hAnsi="Arial" w:cs="Arial"/>
              </w:rPr>
              <w:t xml:space="preserve">Trade Union </w:t>
            </w:r>
          </w:p>
        </w:tc>
        <w:tc>
          <w:tcPr>
            <w:tcW w:w="436" w:type="dxa"/>
          </w:tcPr>
          <w:p w14:paraId="1E9CC225" w14:textId="77777777" w:rsidR="0068289C" w:rsidRPr="00673556" w:rsidRDefault="0068289C" w:rsidP="00161E20">
            <w:pPr>
              <w:rPr>
                <w:rFonts w:ascii="Arial" w:hAnsi="Arial" w:cs="Arial"/>
              </w:rPr>
            </w:pPr>
          </w:p>
        </w:tc>
        <w:tc>
          <w:tcPr>
            <w:tcW w:w="4049" w:type="dxa"/>
            <w:gridSpan w:val="2"/>
          </w:tcPr>
          <w:p w14:paraId="7ED0D6F6" w14:textId="77777777" w:rsidR="0068289C" w:rsidRPr="00673556" w:rsidRDefault="0068289C" w:rsidP="00161E20">
            <w:pPr>
              <w:rPr>
                <w:rFonts w:ascii="Arial" w:hAnsi="Arial" w:cs="Arial"/>
              </w:rPr>
            </w:pPr>
          </w:p>
        </w:tc>
      </w:tr>
      <w:tr w:rsidR="0068289C" w:rsidRPr="00673556" w14:paraId="4CAFBC5F" w14:textId="77777777" w:rsidTr="00161E20">
        <w:sdt>
          <w:sdtPr>
            <w:rPr>
              <w:rFonts w:ascii="Arial" w:hAnsi="Arial" w:cs="Arial"/>
            </w:rPr>
            <w:id w:val="1186562554"/>
            <w14:checkbox>
              <w14:checked w14:val="0"/>
              <w14:checkedState w14:val="2612" w14:font="MS Gothic"/>
              <w14:uncheckedState w14:val="2610" w14:font="MS Gothic"/>
            </w14:checkbox>
          </w:sdtPr>
          <w:sdtEndPr/>
          <w:sdtContent>
            <w:tc>
              <w:tcPr>
                <w:tcW w:w="456" w:type="dxa"/>
              </w:tcPr>
              <w:p w14:paraId="4ADC1A9E"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78F5F15E" w14:textId="77777777" w:rsidR="0068289C" w:rsidRPr="00673556" w:rsidRDefault="0068289C" w:rsidP="00161E20">
            <w:pPr>
              <w:rPr>
                <w:rFonts w:ascii="Arial" w:hAnsi="Arial" w:cs="Arial"/>
              </w:rPr>
            </w:pPr>
            <w:r w:rsidRPr="00673556">
              <w:rPr>
                <w:rFonts w:ascii="Arial" w:hAnsi="Arial" w:cs="Arial"/>
              </w:rPr>
              <w:t>Other</w:t>
            </w:r>
          </w:p>
        </w:tc>
        <w:tc>
          <w:tcPr>
            <w:tcW w:w="436" w:type="dxa"/>
          </w:tcPr>
          <w:p w14:paraId="0E39986A" w14:textId="77777777" w:rsidR="0068289C" w:rsidRPr="00673556" w:rsidRDefault="0068289C" w:rsidP="00161E20">
            <w:pPr>
              <w:rPr>
                <w:rFonts w:ascii="Arial" w:hAnsi="Arial" w:cs="Arial"/>
              </w:rPr>
            </w:pPr>
          </w:p>
        </w:tc>
        <w:tc>
          <w:tcPr>
            <w:tcW w:w="4049" w:type="dxa"/>
            <w:gridSpan w:val="2"/>
          </w:tcPr>
          <w:p w14:paraId="5298D853" w14:textId="77777777" w:rsidR="0068289C" w:rsidRPr="00673556" w:rsidRDefault="0068289C" w:rsidP="00161E20">
            <w:pPr>
              <w:rPr>
                <w:rFonts w:ascii="Arial" w:hAnsi="Arial" w:cs="Arial"/>
              </w:rPr>
            </w:pPr>
          </w:p>
        </w:tc>
      </w:tr>
      <w:tr w:rsidR="0068289C" w:rsidRPr="00673556" w14:paraId="107FC865" w14:textId="77777777" w:rsidTr="00161E20">
        <w:tc>
          <w:tcPr>
            <w:tcW w:w="456" w:type="dxa"/>
          </w:tcPr>
          <w:p w14:paraId="0CDA68A6" w14:textId="77777777" w:rsidR="0068289C" w:rsidRPr="00673556" w:rsidRDefault="0068289C" w:rsidP="00161E20">
            <w:pPr>
              <w:rPr>
                <w:rFonts w:ascii="Arial" w:hAnsi="Arial" w:cs="Arial"/>
              </w:rPr>
            </w:pPr>
          </w:p>
        </w:tc>
        <w:tc>
          <w:tcPr>
            <w:tcW w:w="2111" w:type="dxa"/>
          </w:tcPr>
          <w:p w14:paraId="31ED5D81" w14:textId="77777777" w:rsidR="0068289C" w:rsidRPr="00673556" w:rsidRDefault="0068289C" w:rsidP="00161E20">
            <w:pPr>
              <w:rPr>
                <w:rFonts w:ascii="Arial" w:hAnsi="Arial" w:cs="Arial"/>
              </w:rPr>
            </w:pPr>
            <w:r w:rsidRPr="00673556">
              <w:rPr>
                <w:rFonts w:ascii="Arial" w:hAnsi="Arial" w:cs="Arial"/>
              </w:rPr>
              <w:t>(please describe)</w:t>
            </w:r>
          </w:p>
        </w:tc>
        <w:tc>
          <w:tcPr>
            <w:tcW w:w="6596" w:type="dxa"/>
            <w:gridSpan w:val="4"/>
            <w:tcBorders>
              <w:bottom w:val="single" w:sz="2" w:space="0" w:color="auto"/>
            </w:tcBorders>
          </w:tcPr>
          <w:p w14:paraId="7A28F65A" w14:textId="77777777" w:rsidR="0068289C" w:rsidRPr="00673556" w:rsidRDefault="0068289C" w:rsidP="00161E20">
            <w:pPr>
              <w:rPr>
                <w:rFonts w:ascii="Arial" w:hAnsi="Arial" w:cs="Arial"/>
              </w:rPr>
            </w:pPr>
          </w:p>
        </w:tc>
      </w:tr>
    </w:tbl>
    <w:p w14:paraId="11377B2C" w14:textId="77777777" w:rsidR="0068289C" w:rsidRPr="00673556" w:rsidRDefault="0068289C" w:rsidP="0068289C">
      <w:pPr>
        <w:rPr>
          <w:rFonts w:ascii="Arial" w:hAnsi="Arial" w:cs="Arial"/>
        </w:rPr>
      </w:pPr>
    </w:p>
    <w:p w14:paraId="187D0E78" w14:textId="77777777" w:rsidR="0068289C" w:rsidRDefault="0068289C" w:rsidP="0068289C">
      <w:pPr>
        <w:rPr>
          <w:rFonts w:ascii="Arial" w:hAnsi="Arial" w:cs="Arial"/>
          <w:b/>
          <w:color w:val="006600"/>
          <w:sz w:val="26"/>
          <w:szCs w:val="26"/>
        </w:rPr>
      </w:pPr>
      <w:r>
        <w:rPr>
          <w:rFonts w:ascii="Arial" w:hAnsi="Arial" w:cs="Arial"/>
          <w:b/>
          <w:color w:val="006600"/>
          <w:sz w:val="26"/>
          <w:szCs w:val="26"/>
        </w:rPr>
        <w:br w:type="page"/>
      </w:r>
    </w:p>
    <w:p w14:paraId="10A0D003" w14:textId="77777777" w:rsidR="0068289C" w:rsidRPr="00C00FC4" w:rsidRDefault="0068289C" w:rsidP="0068289C">
      <w:pPr>
        <w:rPr>
          <w:rFonts w:ascii="Arial" w:hAnsi="Arial" w:cs="Arial"/>
          <w:b/>
          <w:color w:val="276E8B" w:themeColor="accent1" w:themeShade="BF"/>
          <w:sz w:val="26"/>
          <w:szCs w:val="26"/>
        </w:rPr>
      </w:pPr>
      <w:r w:rsidRPr="00C00FC4">
        <w:rPr>
          <w:rFonts w:ascii="Arial" w:hAnsi="Arial" w:cs="Arial"/>
          <w:b/>
          <w:color w:val="276E8B" w:themeColor="accent1" w:themeShade="BF"/>
          <w:sz w:val="26"/>
          <w:szCs w:val="26"/>
        </w:rPr>
        <w:lastRenderedPageBreak/>
        <w:t>Section 5.1 Consultation Questions</w:t>
      </w:r>
    </w:p>
    <w:p w14:paraId="24B7281F" w14:textId="77777777" w:rsidR="00D322F2" w:rsidRDefault="00D322F2" w:rsidP="0068289C">
      <w:pPr>
        <w:ind w:left="720" w:hanging="720"/>
        <w:rPr>
          <w:rFonts w:ascii="Arial" w:hAnsi="Arial" w:cs="Arial"/>
        </w:rPr>
      </w:pPr>
      <w:r>
        <w:rPr>
          <w:rFonts w:ascii="Arial" w:hAnsi="Arial" w:cs="Arial"/>
        </w:rPr>
        <w:t>P</w:t>
      </w:r>
      <w:r w:rsidR="006F2E00">
        <w:rPr>
          <w:rFonts w:ascii="Arial" w:hAnsi="Arial" w:cs="Arial"/>
        </w:rPr>
        <w:t xml:space="preserve">lease ask questions or add comments/suggestions </w:t>
      </w:r>
      <w:r>
        <w:rPr>
          <w:rFonts w:ascii="Arial" w:hAnsi="Arial" w:cs="Arial"/>
        </w:rPr>
        <w:t>under</w:t>
      </w:r>
      <w:r w:rsidR="006F2E00">
        <w:rPr>
          <w:rFonts w:ascii="Arial" w:hAnsi="Arial" w:cs="Arial"/>
        </w:rPr>
        <w:t xml:space="preserve"> each section of the MGN</w:t>
      </w:r>
      <w:r>
        <w:rPr>
          <w:rFonts w:ascii="Arial" w:hAnsi="Arial" w:cs="Arial"/>
        </w:rPr>
        <w:t xml:space="preserve"> below, </w:t>
      </w:r>
    </w:p>
    <w:p w14:paraId="1CC7DF5D" w14:textId="2A6D1744" w:rsidR="00D322F2" w:rsidRDefault="006F2E00" w:rsidP="0068289C">
      <w:pPr>
        <w:ind w:left="720" w:hanging="720"/>
        <w:rPr>
          <w:rFonts w:ascii="Arial" w:hAnsi="Arial" w:cs="Arial"/>
        </w:rPr>
      </w:pPr>
      <w:r>
        <w:rPr>
          <w:rFonts w:ascii="Arial" w:hAnsi="Arial" w:cs="Arial"/>
        </w:rPr>
        <w:t>as appropriate</w:t>
      </w:r>
      <w:r w:rsidR="00D322F2">
        <w:rPr>
          <w:rFonts w:ascii="Arial" w:hAnsi="Arial" w:cs="Arial"/>
        </w:rPr>
        <w:t xml:space="preserve">.  Alternatively, please use the comment feature in the editor to highlight and </w:t>
      </w:r>
    </w:p>
    <w:p w14:paraId="0458C255" w14:textId="246EC141" w:rsidR="0068289C" w:rsidRDefault="00D322F2" w:rsidP="0068289C">
      <w:pPr>
        <w:ind w:left="720" w:hanging="720"/>
        <w:rPr>
          <w:rFonts w:ascii="Arial" w:hAnsi="Arial" w:cs="Arial"/>
        </w:rPr>
      </w:pPr>
      <w:r>
        <w:rPr>
          <w:rFonts w:ascii="Arial" w:hAnsi="Arial" w:cs="Arial"/>
        </w:rPr>
        <w:t>comment upon specific areas of text in the draft MGN itself: -</w:t>
      </w:r>
    </w:p>
    <w:p w14:paraId="1434F58B" w14:textId="77777777" w:rsidR="00D322F2" w:rsidRDefault="00D322F2" w:rsidP="00D322F2">
      <w:pPr>
        <w:ind w:left="720" w:hanging="720"/>
        <w:rPr>
          <w:rFonts w:ascii="Arial" w:hAnsi="Arial" w:cs="Arial"/>
        </w:rPr>
      </w:pPr>
    </w:p>
    <w:p w14:paraId="3A134CD6" w14:textId="7F8E613A" w:rsidR="00D322F2" w:rsidRPr="00D322F2" w:rsidRDefault="00D322F2" w:rsidP="00D322F2">
      <w:pPr>
        <w:ind w:left="720" w:hanging="720"/>
        <w:rPr>
          <w:rFonts w:ascii="Arial" w:hAnsi="Arial" w:cs="Arial"/>
        </w:rPr>
      </w:pPr>
      <w:r w:rsidRPr="00D322F2">
        <w:rPr>
          <w:rFonts w:ascii="Arial" w:hAnsi="Arial" w:cs="Arial"/>
        </w:rPr>
        <w:t>1.</w:t>
      </w:r>
      <w:r w:rsidRPr="00D322F2">
        <w:rPr>
          <w:rFonts w:ascii="Arial" w:hAnsi="Arial" w:cs="Arial"/>
        </w:rPr>
        <w:tab/>
        <w:t>Introduction</w:t>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t xml:space="preserve">        </w:t>
      </w:r>
    </w:p>
    <w:p w14:paraId="11776EA2" w14:textId="77777777" w:rsidR="00D322F2" w:rsidRPr="00D322F2" w:rsidRDefault="00D322F2" w:rsidP="00D322F2">
      <w:pPr>
        <w:ind w:left="720" w:hanging="720"/>
        <w:rPr>
          <w:rFonts w:ascii="Arial" w:hAnsi="Arial" w:cs="Arial"/>
        </w:rPr>
      </w:pPr>
    </w:p>
    <w:p w14:paraId="6B5A4445" w14:textId="69680E59" w:rsidR="00D322F2" w:rsidRPr="00D322F2" w:rsidRDefault="00D322F2" w:rsidP="00D322F2">
      <w:pPr>
        <w:ind w:left="720" w:hanging="720"/>
        <w:rPr>
          <w:rFonts w:ascii="Arial" w:hAnsi="Arial" w:cs="Arial"/>
        </w:rPr>
      </w:pPr>
      <w:r w:rsidRPr="00D322F2">
        <w:rPr>
          <w:rFonts w:ascii="Arial" w:hAnsi="Arial" w:cs="Arial"/>
        </w:rPr>
        <w:t>2.</w:t>
      </w:r>
      <w:r w:rsidRPr="00D322F2">
        <w:rPr>
          <w:rFonts w:ascii="Arial" w:hAnsi="Arial" w:cs="Arial"/>
        </w:rPr>
        <w:tab/>
        <w:t>Background to IMO Circular MSC.1/Circ.1461</w:t>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t xml:space="preserve">        </w:t>
      </w:r>
    </w:p>
    <w:p w14:paraId="00F9F5FE" w14:textId="77777777" w:rsidR="00D322F2" w:rsidRPr="00D322F2" w:rsidRDefault="00D322F2" w:rsidP="00D322F2">
      <w:pPr>
        <w:ind w:left="720" w:hanging="720"/>
        <w:rPr>
          <w:rFonts w:ascii="Arial" w:hAnsi="Arial" w:cs="Arial"/>
        </w:rPr>
      </w:pPr>
      <w:r w:rsidRPr="00D322F2">
        <w:rPr>
          <w:rFonts w:ascii="Arial" w:hAnsi="Arial" w:cs="Arial"/>
        </w:rPr>
        <w:t>3.</w:t>
      </w:r>
      <w:r w:rsidRPr="00D322F2">
        <w:rPr>
          <w:rFonts w:ascii="Arial" w:hAnsi="Arial" w:cs="Arial"/>
        </w:rPr>
        <w:tab/>
        <w:t xml:space="preserve">Actions to Take - Shipyard/Designer/Naval Architect/Consultant responsible </w:t>
      </w:r>
    </w:p>
    <w:p w14:paraId="105ECC8C" w14:textId="3317A541" w:rsidR="00D322F2" w:rsidRPr="00D322F2" w:rsidRDefault="00D322F2" w:rsidP="00D322F2">
      <w:pPr>
        <w:ind w:left="720" w:hanging="720"/>
        <w:rPr>
          <w:rFonts w:ascii="Arial" w:hAnsi="Arial" w:cs="Arial"/>
        </w:rPr>
      </w:pPr>
      <w:r>
        <w:rPr>
          <w:rFonts w:ascii="Arial" w:hAnsi="Arial" w:cs="Arial"/>
        </w:rPr>
        <w:t xml:space="preserve">            </w:t>
      </w:r>
      <w:r w:rsidRPr="00D322F2">
        <w:rPr>
          <w:rFonts w:ascii="Arial" w:hAnsi="Arial" w:cs="Arial"/>
        </w:rPr>
        <w:t>for producing the Stability Information Booklet for a Specific Tanker</w:t>
      </w:r>
      <w:r w:rsidRPr="00D322F2">
        <w:rPr>
          <w:rFonts w:ascii="Arial" w:hAnsi="Arial" w:cs="Arial"/>
        </w:rPr>
        <w:tab/>
      </w:r>
      <w:r w:rsidRPr="00D322F2">
        <w:rPr>
          <w:rFonts w:ascii="Arial" w:hAnsi="Arial" w:cs="Arial"/>
        </w:rPr>
        <w:tab/>
        <w:t xml:space="preserve">        </w:t>
      </w:r>
    </w:p>
    <w:p w14:paraId="1FD9BDFA" w14:textId="77777777" w:rsidR="00D322F2" w:rsidRPr="00D322F2" w:rsidRDefault="00D322F2" w:rsidP="00D322F2">
      <w:pPr>
        <w:ind w:left="720" w:hanging="720"/>
        <w:rPr>
          <w:rFonts w:ascii="Arial" w:hAnsi="Arial" w:cs="Arial"/>
        </w:rPr>
      </w:pPr>
    </w:p>
    <w:p w14:paraId="7F59D7C0" w14:textId="5F2167BF" w:rsidR="00D322F2" w:rsidRPr="00D322F2" w:rsidRDefault="00D322F2" w:rsidP="00D322F2">
      <w:pPr>
        <w:ind w:left="720" w:hanging="720"/>
        <w:rPr>
          <w:rFonts w:ascii="Arial" w:hAnsi="Arial" w:cs="Arial"/>
        </w:rPr>
      </w:pPr>
      <w:r w:rsidRPr="00D322F2">
        <w:rPr>
          <w:rFonts w:ascii="Arial" w:hAnsi="Arial" w:cs="Arial"/>
        </w:rPr>
        <w:t>4.</w:t>
      </w:r>
      <w:r w:rsidRPr="00D322F2">
        <w:rPr>
          <w:rFonts w:ascii="Arial" w:hAnsi="Arial" w:cs="Arial"/>
        </w:rPr>
        <w:tab/>
        <w:t xml:space="preserve">Actions to Take - Software and Hardware Engineers Producing Stability Instruments         </w:t>
      </w:r>
    </w:p>
    <w:p w14:paraId="34B6E496" w14:textId="77777777" w:rsidR="00D322F2" w:rsidRPr="00D322F2" w:rsidRDefault="00D322F2" w:rsidP="00D322F2">
      <w:pPr>
        <w:ind w:left="720" w:hanging="720"/>
        <w:rPr>
          <w:rFonts w:ascii="Arial" w:hAnsi="Arial" w:cs="Arial"/>
        </w:rPr>
      </w:pPr>
    </w:p>
    <w:p w14:paraId="676C2C13" w14:textId="1F9601F9" w:rsidR="00D322F2" w:rsidRPr="00D322F2" w:rsidRDefault="00D322F2" w:rsidP="00D322F2">
      <w:pPr>
        <w:ind w:left="720" w:hanging="720"/>
        <w:rPr>
          <w:rFonts w:ascii="Arial" w:hAnsi="Arial" w:cs="Arial"/>
        </w:rPr>
      </w:pPr>
      <w:r w:rsidRPr="00D322F2">
        <w:rPr>
          <w:rFonts w:ascii="Arial" w:hAnsi="Arial" w:cs="Arial"/>
        </w:rPr>
        <w:t>5.</w:t>
      </w:r>
      <w:r w:rsidRPr="00D322F2">
        <w:rPr>
          <w:rFonts w:ascii="Arial" w:hAnsi="Arial" w:cs="Arial"/>
        </w:rPr>
        <w:tab/>
        <w:t>Responsibility for issuing a Waiver</w:t>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t xml:space="preserve">        </w:t>
      </w:r>
    </w:p>
    <w:p w14:paraId="3BE3D016" w14:textId="77777777" w:rsidR="00D322F2" w:rsidRPr="00D322F2" w:rsidRDefault="00D322F2" w:rsidP="00D322F2">
      <w:pPr>
        <w:ind w:left="720" w:hanging="720"/>
        <w:rPr>
          <w:rFonts w:ascii="Arial" w:hAnsi="Arial" w:cs="Arial"/>
        </w:rPr>
      </w:pPr>
    </w:p>
    <w:p w14:paraId="2DB2A726" w14:textId="4EBC988E" w:rsidR="00D322F2" w:rsidRPr="00D322F2" w:rsidRDefault="00D322F2" w:rsidP="00D322F2">
      <w:pPr>
        <w:ind w:left="720" w:hanging="720"/>
        <w:rPr>
          <w:rFonts w:ascii="Arial" w:hAnsi="Arial" w:cs="Arial"/>
        </w:rPr>
      </w:pPr>
      <w:r w:rsidRPr="00D322F2">
        <w:rPr>
          <w:rFonts w:ascii="Arial" w:hAnsi="Arial" w:cs="Arial"/>
        </w:rPr>
        <w:t>6.</w:t>
      </w:r>
      <w:r w:rsidRPr="00D322F2">
        <w:rPr>
          <w:rFonts w:ascii="Arial" w:hAnsi="Arial" w:cs="Arial"/>
        </w:rPr>
        <w:tab/>
        <w:t>Actions to Take - RO’s Authorised to act on behalf of the MCA</w:t>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t xml:space="preserve">        </w:t>
      </w:r>
    </w:p>
    <w:p w14:paraId="0C657F8C" w14:textId="34356F3B" w:rsidR="00D322F2" w:rsidRPr="00D322F2" w:rsidRDefault="00D322F2" w:rsidP="00D322F2">
      <w:pPr>
        <w:ind w:left="720" w:hanging="720"/>
        <w:rPr>
          <w:rFonts w:ascii="Arial" w:hAnsi="Arial" w:cs="Arial"/>
        </w:rPr>
      </w:pPr>
      <w:r w:rsidRPr="00D322F2">
        <w:rPr>
          <w:rFonts w:ascii="Arial" w:hAnsi="Arial" w:cs="Arial"/>
        </w:rPr>
        <w:t>7.</w:t>
      </w:r>
      <w:r w:rsidRPr="00D322F2">
        <w:rPr>
          <w:rFonts w:ascii="Arial" w:hAnsi="Arial" w:cs="Arial"/>
        </w:rPr>
        <w:tab/>
        <w:t xml:space="preserve">Actions to Take - Ship or Shore-based Stations Carrying out Stability Verification              </w:t>
      </w:r>
    </w:p>
    <w:p w14:paraId="2CDAC905" w14:textId="77777777" w:rsidR="00D322F2" w:rsidRPr="00D322F2" w:rsidRDefault="00D322F2" w:rsidP="00D322F2">
      <w:pPr>
        <w:ind w:left="720" w:hanging="720"/>
        <w:rPr>
          <w:rFonts w:ascii="Arial" w:hAnsi="Arial" w:cs="Arial"/>
        </w:rPr>
      </w:pPr>
    </w:p>
    <w:p w14:paraId="605E9044" w14:textId="00F8F6A4" w:rsidR="00D322F2" w:rsidRPr="00D322F2" w:rsidRDefault="00D322F2" w:rsidP="00D322F2">
      <w:pPr>
        <w:ind w:left="720" w:hanging="720"/>
        <w:rPr>
          <w:rFonts w:ascii="Arial" w:hAnsi="Arial" w:cs="Arial"/>
        </w:rPr>
      </w:pPr>
      <w:r w:rsidRPr="00D322F2">
        <w:rPr>
          <w:rFonts w:ascii="Arial" w:hAnsi="Arial" w:cs="Arial"/>
        </w:rPr>
        <w:t>8.</w:t>
      </w:r>
      <w:r w:rsidRPr="00D322F2">
        <w:rPr>
          <w:rFonts w:ascii="Arial" w:hAnsi="Arial" w:cs="Arial"/>
        </w:rPr>
        <w:tab/>
        <w:t xml:space="preserve">Actions to Take – MCA Surveyors and Port State Control Officers (PSCO’s)                      </w:t>
      </w:r>
    </w:p>
    <w:p w14:paraId="26D17D89" w14:textId="77777777" w:rsidR="00D322F2" w:rsidRPr="00D322F2" w:rsidRDefault="00D322F2" w:rsidP="00D322F2">
      <w:pPr>
        <w:ind w:left="720" w:hanging="720"/>
        <w:rPr>
          <w:rFonts w:ascii="Arial" w:hAnsi="Arial" w:cs="Arial"/>
        </w:rPr>
      </w:pPr>
    </w:p>
    <w:p w14:paraId="4DC9BBC6" w14:textId="6A1A9AA3" w:rsidR="00D322F2" w:rsidRPr="00D322F2" w:rsidRDefault="00D322F2" w:rsidP="00D322F2">
      <w:pPr>
        <w:ind w:left="720" w:hanging="720"/>
        <w:rPr>
          <w:rFonts w:ascii="Arial" w:hAnsi="Arial" w:cs="Arial"/>
        </w:rPr>
      </w:pPr>
      <w:r w:rsidRPr="00D322F2">
        <w:rPr>
          <w:rFonts w:ascii="Arial" w:hAnsi="Arial" w:cs="Arial"/>
        </w:rPr>
        <w:t>9.</w:t>
      </w:r>
      <w:r w:rsidRPr="00D322F2">
        <w:rPr>
          <w:rFonts w:ascii="Arial" w:hAnsi="Arial" w:cs="Arial"/>
        </w:rPr>
        <w:tab/>
        <w:t xml:space="preserve">Summary and Conclusions                                                                                                   </w:t>
      </w:r>
    </w:p>
    <w:p w14:paraId="341D6FC3" w14:textId="77777777" w:rsidR="00D322F2" w:rsidRDefault="00D322F2" w:rsidP="00D322F2">
      <w:pPr>
        <w:ind w:left="720" w:hanging="720"/>
        <w:rPr>
          <w:rFonts w:ascii="Arial" w:hAnsi="Arial" w:cs="Arial"/>
        </w:rPr>
      </w:pPr>
    </w:p>
    <w:p w14:paraId="4F356DF3" w14:textId="03321A09" w:rsidR="00D322F2" w:rsidRPr="00D322F2" w:rsidRDefault="00D322F2" w:rsidP="00D322F2">
      <w:pPr>
        <w:ind w:left="720" w:hanging="720"/>
        <w:rPr>
          <w:rFonts w:ascii="Arial" w:hAnsi="Arial" w:cs="Arial"/>
        </w:rPr>
      </w:pPr>
      <w:r w:rsidRPr="00D322F2">
        <w:rPr>
          <w:rFonts w:ascii="Arial" w:hAnsi="Arial" w:cs="Arial"/>
        </w:rPr>
        <w:t xml:space="preserve">ANNEX A – Amendments to MARPOL and the tanker Codes                                </w:t>
      </w:r>
    </w:p>
    <w:p w14:paraId="2C0E70B6" w14:textId="77777777" w:rsidR="00D322F2" w:rsidRDefault="00D322F2" w:rsidP="00D322F2">
      <w:pPr>
        <w:ind w:left="720" w:hanging="720"/>
        <w:rPr>
          <w:rFonts w:ascii="Arial" w:hAnsi="Arial" w:cs="Arial"/>
        </w:rPr>
      </w:pPr>
    </w:p>
    <w:p w14:paraId="4FC7E702" w14:textId="685550ED" w:rsidR="00D322F2" w:rsidRPr="00D322F2" w:rsidRDefault="00D322F2" w:rsidP="00D322F2">
      <w:pPr>
        <w:ind w:left="720" w:hanging="720"/>
        <w:rPr>
          <w:rFonts w:ascii="Arial" w:hAnsi="Arial" w:cs="Arial"/>
        </w:rPr>
      </w:pPr>
      <w:r w:rsidRPr="00D322F2">
        <w:rPr>
          <w:rFonts w:ascii="Arial" w:hAnsi="Arial" w:cs="Arial"/>
        </w:rPr>
        <w:t xml:space="preserve">ANNEX B – Background and Supplementary Notes                                               </w:t>
      </w:r>
    </w:p>
    <w:p w14:paraId="3A905C44" w14:textId="77777777" w:rsidR="00D322F2" w:rsidRDefault="00D322F2" w:rsidP="00D322F2">
      <w:pPr>
        <w:ind w:left="720" w:hanging="720"/>
        <w:rPr>
          <w:rFonts w:ascii="Arial" w:hAnsi="Arial" w:cs="Arial"/>
        </w:rPr>
      </w:pPr>
    </w:p>
    <w:p w14:paraId="42F60880" w14:textId="21D50F81" w:rsidR="00D322F2" w:rsidRPr="00D322F2" w:rsidRDefault="00D322F2" w:rsidP="00D322F2">
      <w:pPr>
        <w:ind w:left="720" w:hanging="720"/>
        <w:rPr>
          <w:rFonts w:ascii="Arial" w:hAnsi="Arial" w:cs="Arial"/>
        </w:rPr>
      </w:pPr>
      <w:r w:rsidRPr="00D322F2">
        <w:rPr>
          <w:rFonts w:ascii="Arial" w:hAnsi="Arial" w:cs="Arial"/>
        </w:rPr>
        <w:t>1.</w:t>
      </w:r>
      <w:r>
        <w:rPr>
          <w:rFonts w:ascii="Arial" w:hAnsi="Arial" w:cs="Arial"/>
        </w:rPr>
        <w:t xml:space="preserve">    </w:t>
      </w:r>
      <w:r w:rsidRPr="00D322F2">
        <w:rPr>
          <w:rFonts w:ascii="Arial" w:hAnsi="Arial" w:cs="Arial"/>
        </w:rPr>
        <w:t xml:space="preserve">Introduction                                                                                                        </w:t>
      </w:r>
    </w:p>
    <w:p w14:paraId="73B0E8FE" w14:textId="77777777" w:rsidR="00D322F2" w:rsidRPr="00D322F2" w:rsidRDefault="00D322F2" w:rsidP="00D322F2">
      <w:pPr>
        <w:ind w:left="720" w:hanging="720"/>
        <w:rPr>
          <w:rFonts w:ascii="Arial" w:hAnsi="Arial" w:cs="Arial"/>
        </w:rPr>
      </w:pPr>
    </w:p>
    <w:p w14:paraId="64E757F3" w14:textId="3FFE0A1C" w:rsidR="00D322F2" w:rsidRPr="00D322F2" w:rsidRDefault="00D322F2" w:rsidP="00D322F2">
      <w:pPr>
        <w:ind w:left="720" w:hanging="720"/>
        <w:rPr>
          <w:rFonts w:ascii="Arial" w:hAnsi="Arial" w:cs="Arial"/>
        </w:rPr>
      </w:pPr>
      <w:r w:rsidRPr="00D322F2">
        <w:rPr>
          <w:rFonts w:ascii="Arial" w:hAnsi="Arial" w:cs="Arial"/>
        </w:rPr>
        <w:t xml:space="preserve">2.   Characteristics of Approved Loading Computer Systems                                 </w:t>
      </w:r>
    </w:p>
    <w:p w14:paraId="1A25F2E6" w14:textId="77777777" w:rsidR="00D322F2" w:rsidRPr="00D322F2" w:rsidRDefault="00D322F2" w:rsidP="00D322F2">
      <w:pPr>
        <w:ind w:left="720" w:hanging="720"/>
        <w:rPr>
          <w:rFonts w:ascii="Arial" w:hAnsi="Arial" w:cs="Arial"/>
        </w:rPr>
      </w:pPr>
    </w:p>
    <w:p w14:paraId="3CE4316E" w14:textId="0FD6A5FF" w:rsidR="00D322F2" w:rsidRPr="00D322F2" w:rsidRDefault="00D322F2" w:rsidP="00D322F2">
      <w:pPr>
        <w:ind w:left="720" w:hanging="720"/>
        <w:rPr>
          <w:rFonts w:ascii="Arial" w:hAnsi="Arial" w:cs="Arial"/>
        </w:rPr>
      </w:pPr>
      <w:r w:rsidRPr="00D322F2">
        <w:rPr>
          <w:rFonts w:ascii="Arial" w:hAnsi="Arial" w:cs="Arial"/>
        </w:rPr>
        <w:t xml:space="preserve">3.   Flow Chart to assess the suitability of existing tankers for issue of a waiver    </w:t>
      </w:r>
    </w:p>
    <w:p w14:paraId="19491491" w14:textId="77777777" w:rsidR="00D322F2" w:rsidRPr="00D322F2" w:rsidRDefault="00D322F2" w:rsidP="00D322F2">
      <w:pPr>
        <w:ind w:left="720" w:hanging="720"/>
        <w:rPr>
          <w:rFonts w:ascii="Arial" w:hAnsi="Arial" w:cs="Arial"/>
        </w:rPr>
      </w:pPr>
    </w:p>
    <w:p w14:paraId="23A6BCB8" w14:textId="38AAE89A" w:rsidR="00D322F2" w:rsidRPr="00D322F2" w:rsidRDefault="00D322F2" w:rsidP="00D322F2">
      <w:pPr>
        <w:ind w:left="720" w:hanging="720"/>
        <w:rPr>
          <w:rFonts w:ascii="Arial" w:hAnsi="Arial" w:cs="Arial"/>
        </w:rPr>
      </w:pPr>
      <w:r w:rsidRPr="00D322F2">
        <w:rPr>
          <w:rFonts w:ascii="Arial" w:hAnsi="Arial" w:cs="Arial"/>
        </w:rPr>
        <w:t xml:space="preserve">4.   Waivers – who can issue them and under what circumstances?                      </w:t>
      </w:r>
    </w:p>
    <w:p w14:paraId="4EA2A19B" w14:textId="77777777" w:rsidR="00D322F2" w:rsidRPr="00D322F2" w:rsidRDefault="00D322F2" w:rsidP="00D322F2">
      <w:pPr>
        <w:ind w:left="720" w:hanging="720"/>
        <w:rPr>
          <w:rFonts w:ascii="Arial" w:hAnsi="Arial" w:cs="Arial"/>
        </w:rPr>
      </w:pPr>
    </w:p>
    <w:p w14:paraId="501E8B14" w14:textId="0FAA21EE" w:rsidR="00D322F2" w:rsidRPr="00D322F2" w:rsidRDefault="00D322F2" w:rsidP="00D322F2">
      <w:pPr>
        <w:ind w:left="720" w:hanging="720"/>
        <w:rPr>
          <w:rFonts w:ascii="Arial" w:hAnsi="Arial" w:cs="Arial"/>
        </w:rPr>
      </w:pPr>
      <w:r w:rsidRPr="00D322F2">
        <w:rPr>
          <w:rFonts w:ascii="Arial" w:hAnsi="Arial" w:cs="Arial"/>
        </w:rPr>
        <w:t xml:space="preserve">5.   Demonstration of Compliance with the Damage Stability Requirements          </w:t>
      </w:r>
    </w:p>
    <w:p w14:paraId="3ECA5AF4" w14:textId="77777777" w:rsidR="00D322F2" w:rsidRPr="00D322F2" w:rsidRDefault="00D322F2" w:rsidP="00D322F2">
      <w:pPr>
        <w:ind w:left="720" w:hanging="720"/>
        <w:rPr>
          <w:rFonts w:ascii="Arial" w:hAnsi="Arial" w:cs="Arial"/>
        </w:rPr>
      </w:pPr>
    </w:p>
    <w:p w14:paraId="74101090" w14:textId="0CE473F7" w:rsidR="00D322F2" w:rsidRPr="00D322F2" w:rsidRDefault="00D322F2" w:rsidP="00D322F2">
      <w:pPr>
        <w:ind w:left="720" w:hanging="720"/>
        <w:rPr>
          <w:rFonts w:ascii="Arial" w:hAnsi="Arial" w:cs="Arial"/>
        </w:rPr>
      </w:pPr>
      <w:r w:rsidRPr="00D322F2">
        <w:rPr>
          <w:rFonts w:ascii="Arial" w:hAnsi="Arial" w:cs="Arial"/>
        </w:rPr>
        <w:t xml:space="preserve">6.   What to look out for when assessing compliance with the Guidelines              </w:t>
      </w:r>
    </w:p>
    <w:p w14:paraId="275860EC" w14:textId="77777777" w:rsidR="00D322F2" w:rsidRPr="00D322F2" w:rsidRDefault="00D322F2" w:rsidP="00D322F2">
      <w:pPr>
        <w:ind w:left="720" w:hanging="720"/>
        <w:rPr>
          <w:rFonts w:ascii="Arial" w:hAnsi="Arial" w:cs="Arial"/>
        </w:rPr>
      </w:pPr>
    </w:p>
    <w:p w14:paraId="048AF3E9" w14:textId="33418FAA" w:rsidR="00D322F2" w:rsidRPr="00D322F2" w:rsidRDefault="00D322F2" w:rsidP="00D322F2">
      <w:pPr>
        <w:ind w:left="720" w:hanging="720"/>
        <w:rPr>
          <w:rFonts w:ascii="Arial" w:hAnsi="Arial" w:cs="Arial"/>
        </w:rPr>
      </w:pPr>
      <w:r w:rsidRPr="00D322F2">
        <w:rPr>
          <w:rFonts w:ascii="Arial" w:hAnsi="Arial" w:cs="Arial"/>
        </w:rPr>
        <w:t xml:space="preserve">7.   Historical Background                                                                                        </w:t>
      </w:r>
    </w:p>
    <w:p w14:paraId="61BBF1A2" w14:textId="77777777" w:rsidR="00D322F2" w:rsidRPr="00D322F2" w:rsidRDefault="00D322F2" w:rsidP="00D322F2">
      <w:pPr>
        <w:ind w:left="720" w:hanging="720"/>
        <w:rPr>
          <w:rFonts w:ascii="Arial" w:hAnsi="Arial" w:cs="Arial"/>
        </w:rPr>
      </w:pPr>
    </w:p>
    <w:p w14:paraId="0231B257" w14:textId="75314ACA" w:rsidR="00D322F2" w:rsidRPr="00D322F2" w:rsidRDefault="00D322F2" w:rsidP="00D322F2">
      <w:pPr>
        <w:ind w:left="720" w:hanging="720"/>
        <w:rPr>
          <w:rFonts w:ascii="Arial" w:hAnsi="Arial" w:cs="Arial"/>
        </w:rPr>
      </w:pPr>
      <w:r w:rsidRPr="00D322F2">
        <w:rPr>
          <w:rFonts w:ascii="Arial" w:hAnsi="Arial" w:cs="Arial"/>
        </w:rPr>
        <w:t xml:space="preserve">8.   Considerations for RO’s approving waivers                                                       </w:t>
      </w:r>
    </w:p>
    <w:p w14:paraId="479368F4" w14:textId="77777777" w:rsidR="00D322F2" w:rsidRPr="00D322F2" w:rsidRDefault="00D322F2" w:rsidP="00D322F2">
      <w:pPr>
        <w:ind w:left="720" w:hanging="720"/>
        <w:rPr>
          <w:rFonts w:ascii="Arial" w:hAnsi="Arial" w:cs="Arial"/>
        </w:rPr>
      </w:pPr>
    </w:p>
    <w:p w14:paraId="7AA1616C" w14:textId="7F0F2602" w:rsidR="00D322F2" w:rsidRDefault="00D322F2" w:rsidP="00D322F2">
      <w:pPr>
        <w:ind w:left="720" w:hanging="720"/>
        <w:rPr>
          <w:rFonts w:ascii="Arial" w:hAnsi="Arial" w:cs="Arial"/>
        </w:rPr>
      </w:pPr>
      <w:r w:rsidRPr="00D322F2">
        <w:rPr>
          <w:rFonts w:ascii="Arial" w:hAnsi="Arial" w:cs="Arial"/>
        </w:rPr>
        <w:t>9.   Some final questions</w:t>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r>
      <w:r w:rsidRPr="00D322F2">
        <w:rPr>
          <w:rFonts w:ascii="Arial" w:hAnsi="Arial" w:cs="Arial"/>
        </w:rPr>
        <w:tab/>
        <w:t xml:space="preserve">       </w:t>
      </w:r>
    </w:p>
    <w:p w14:paraId="1673F178" w14:textId="77777777" w:rsidR="00D322F2" w:rsidRPr="00673556" w:rsidRDefault="00D322F2" w:rsidP="0068289C">
      <w:pPr>
        <w:ind w:left="720" w:hanging="720"/>
        <w:rPr>
          <w:rFonts w:ascii="Arial" w:hAnsi="Arial" w:cs="Arial"/>
        </w:rPr>
      </w:pPr>
    </w:p>
    <w:p w14:paraId="5C23F60B" w14:textId="77777777" w:rsidR="0068289C" w:rsidRPr="00C00FC4" w:rsidRDefault="0068289C" w:rsidP="0068289C">
      <w:pPr>
        <w:rPr>
          <w:rFonts w:ascii="Arial" w:hAnsi="Arial" w:cs="Arial"/>
          <w:b/>
          <w:color w:val="276E8B" w:themeColor="accent1" w:themeShade="BF"/>
          <w:sz w:val="26"/>
          <w:szCs w:val="26"/>
        </w:rPr>
      </w:pPr>
      <w:r w:rsidRPr="00C00FC4">
        <w:rPr>
          <w:rFonts w:ascii="Arial" w:hAnsi="Arial" w:cs="Arial"/>
          <w:b/>
          <w:color w:val="276E8B" w:themeColor="accent1" w:themeShade="BF"/>
          <w:sz w:val="26"/>
          <w:szCs w:val="26"/>
        </w:rPr>
        <w:t xml:space="preserve">Section </w:t>
      </w:r>
      <w:r>
        <w:rPr>
          <w:rFonts w:ascii="Arial" w:hAnsi="Arial" w:cs="Arial"/>
          <w:b/>
          <w:color w:val="276E8B" w:themeColor="accent1" w:themeShade="BF"/>
          <w:sz w:val="26"/>
          <w:szCs w:val="26"/>
        </w:rPr>
        <w:t>5</w:t>
      </w:r>
      <w:r w:rsidRPr="00C00FC4">
        <w:rPr>
          <w:rFonts w:ascii="Arial" w:hAnsi="Arial" w:cs="Arial"/>
          <w:b/>
          <w:color w:val="276E8B" w:themeColor="accent1" w:themeShade="BF"/>
          <w:sz w:val="26"/>
          <w:szCs w:val="26"/>
        </w:rPr>
        <w:t>.2</w:t>
      </w:r>
    </w:p>
    <w:p w14:paraId="6AA2E28E" w14:textId="77777777" w:rsidR="0068289C" w:rsidRDefault="0068289C" w:rsidP="0068289C">
      <w:pPr>
        <w:rPr>
          <w:rFonts w:ascii="Arial" w:hAnsi="Arial" w:cs="Arial"/>
        </w:rPr>
      </w:pPr>
      <w:r w:rsidRPr="001B6A65">
        <w:rPr>
          <w:rFonts w:ascii="Arial" w:hAnsi="Arial" w:cs="Arial"/>
          <w:noProof/>
          <w:lang w:eastAsia="en-GB"/>
        </w:rPr>
        <mc:AlternateContent>
          <mc:Choice Requires="wps">
            <w:drawing>
              <wp:anchor distT="45720" distB="45720" distL="114300" distR="114300" simplePos="0" relativeHeight="251659264" behindDoc="0" locked="0" layoutInCell="1" allowOverlap="1" wp14:anchorId="7DF7BC31" wp14:editId="23FBA9ED">
                <wp:simplePos x="0" y="0"/>
                <wp:positionH relativeFrom="margin">
                  <wp:align>left</wp:align>
                </wp:positionH>
                <wp:positionV relativeFrom="paragraph">
                  <wp:posOffset>340360</wp:posOffset>
                </wp:positionV>
                <wp:extent cx="5638800" cy="3609975"/>
                <wp:effectExtent l="0" t="0" r="19050" b="2857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609975"/>
                        </a:xfrm>
                        <a:prstGeom prst="rect">
                          <a:avLst/>
                        </a:prstGeom>
                        <a:solidFill>
                          <a:srgbClr val="FFFFFF"/>
                        </a:solidFill>
                        <a:ln w="9525">
                          <a:solidFill>
                            <a:srgbClr val="000000"/>
                          </a:solidFill>
                          <a:miter lim="800000"/>
                          <a:headEnd/>
                          <a:tailEnd/>
                        </a:ln>
                      </wps:spPr>
                      <wps:txbx>
                        <w:txbxContent>
                          <w:p w14:paraId="4D45C18A" w14:textId="77777777" w:rsidR="00933B22" w:rsidRDefault="00933B22" w:rsidP="006828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7BC31" id="_x0000_t202" coordsize="21600,21600" o:spt="202" path="m,l,21600r21600,l21600,xe">
                <v:stroke joinstyle="miter"/>
                <v:path gradientshapeok="t" o:connecttype="rect"/>
              </v:shapetype>
              <v:shape id="Text Box 2" o:spid="_x0000_s1026" type="#_x0000_t202" style="position:absolute;margin-left:0;margin-top:26.8pt;width:444pt;height:28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">
                <v:textbox>
                  <w:txbxContent>
                    <w:p w14:paraId="4D45C18A" w14:textId="77777777" w:rsidR="00933B22" w:rsidRDefault="00933B22" w:rsidP="0068289C"/>
                  </w:txbxContent>
                </v:textbox>
                <w10:wrap type="square" anchorx="margin"/>
              </v:shape>
            </w:pict>
          </mc:Fallback>
        </mc:AlternateContent>
      </w:r>
      <w:r>
        <w:rPr>
          <w:rFonts w:ascii="Arial" w:hAnsi="Arial" w:cs="Arial"/>
        </w:rPr>
        <w:t>Do you have any additional comments to add to the response?</w:t>
      </w:r>
    </w:p>
    <w:p w14:paraId="05DA4445" w14:textId="77777777" w:rsidR="0068289C" w:rsidRPr="00673556" w:rsidRDefault="0068289C" w:rsidP="0068289C">
      <w:pPr>
        <w:rPr>
          <w:rFonts w:ascii="Arial" w:hAnsi="Arial" w:cs="Arial"/>
          <w:b/>
          <w:color w:val="006600"/>
        </w:rPr>
      </w:pPr>
    </w:p>
    <w:p w14:paraId="2179C703" w14:textId="5030E610" w:rsidR="0068289C" w:rsidRDefault="0068289C" w:rsidP="0068289C">
      <w:pPr>
        <w:jc w:val="center"/>
        <w:rPr>
          <w:rFonts w:ascii="Arial" w:hAnsi="Arial" w:cs="Arial"/>
          <w:b/>
          <w:color w:val="006600"/>
          <w:sz w:val="24"/>
          <w:szCs w:val="24"/>
        </w:rPr>
      </w:pPr>
      <w:r w:rsidRPr="00B554C3">
        <w:rPr>
          <w:rFonts w:ascii="Arial" w:hAnsi="Arial" w:cs="Arial"/>
          <w:b/>
          <w:color w:val="276E8B" w:themeColor="accent1" w:themeShade="BF"/>
        </w:rPr>
        <w:t>Please return completed response forms to</w:t>
      </w:r>
      <w:r w:rsidRPr="00673556">
        <w:rPr>
          <w:rFonts w:ascii="Arial" w:hAnsi="Arial" w:cs="Arial"/>
          <w:b/>
        </w:rPr>
        <w:t xml:space="preserve"> </w:t>
      </w:r>
      <w:hyperlink r:id="rId13" w:history="1">
        <w:r w:rsidR="00D322F2" w:rsidRPr="009D3BB7">
          <w:rPr>
            <w:rStyle w:val="Hyperlink"/>
            <w:rFonts w:ascii="Arial" w:hAnsi="Arial" w:cs="Arial"/>
            <w:b/>
          </w:rPr>
          <w:t>andrew.scott@mcga.gov.uk</w:t>
        </w:r>
      </w:hyperlink>
      <w:r w:rsidRPr="00393595">
        <w:rPr>
          <w:rFonts w:ascii="Arial" w:hAnsi="Arial" w:cs="Arial"/>
          <w:b/>
          <w:color w:val="006600"/>
          <w:sz w:val="24"/>
          <w:szCs w:val="24"/>
        </w:rPr>
        <w:t xml:space="preserve"> </w:t>
      </w:r>
    </w:p>
    <w:p w14:paraId="7C41DBDF" w14:textId="77777777" w:rsidR="0068289C" w:rsidRPr="00230D0A" w:rsidRDefault="0068289C" w:rsidP="0068289C">
      <w:pPr>
        <w:pStyle w:val="NoSpacing"/>
        <w:rPr>
          <w:rFonts w:ascii="Arial" w:eastAsiaTheme="majorEastAsia" w:hAnsi="Arial" w:cs="Arial"/>
          <w:b/>
          <w:color w:val="006600"/>
          <w:sz w:val="32"/>
          <w:szCs w:val="32"/>
        </w:rPr>
      </w:pPr>
      <w:r w:rsidRPr="00230D0A">
        <w:rPr>
          <w:rFonts w:ascii="Arial" w:eastAsiaTheme="majorEastAsia" w:hAnsi="Arial" w:cs="Arial"/>
          <w:b/>
          <w:color w:val="006600"/>
          <w:sz w:val="32"/>
          <w:szCs w:val="32"/>
        </w:rPr>
        <w:br w:type="page"/>
      </w:r>
    </w:p>
    <w:p w14:paraId="059CF81F" w14:textId="77777777" w:rsidR="0068289C" w:rsidRPr="00C00FC4" w:rsidRDefault="0068289C" w:rsidP="0068289C">
      <w:pPr>
        <w:pStyle w:val="Heading1"/>
        <w:rPr>
          <w:rFonts w:ascii="Arial" w:hAnsi="Arial" w:cs="Arial"/>
          <w:b/>
        </w:rPr>
      </w:pPr>
      <w:bookmarkStart w:id="17" w:name="_Section_6:_Conduct"/>
      <w:bookmarkEnd w:id="17"/>
      <w:r w:rsidRPr="00C00FC4">
        <w:rPr>
          <w:rFonts w:ascii="Arial" w:hAnsi="Arial" w:cs="Arial"/>
          <w:b/>
        </w:rPr>
        <w:lastRenderedPageBreak/>
        <w:t>Section 6:</w:t>
      </w:r>
      <w:r w:rsidRPr="00C00FC4">
        <w:rPr>
          <w:rFonts w:ascii="Arial" w:hAnsi="Arial" w:cs="Arial"/>
          <w:b/>
        </w:rPr>
        <w:tab/>
        <w:t>Conduct of this consultation</w:t>
      </w:r>
    </w:p>
    <w:p w14:paraId="71E76558" w14:textId="77777777" w:rsidR="0068289C" w:rsidRPr="00C00FC4" w:rsidRDefault="0068289C" w:rsidP="0068289C">
      <w:pPr>
        <w:rPr>
          <w:rFonts w:ascii="Arial" w:hAnsi="Arial" w:cs="Arial"/>
          <w:color w:val="276E8B" w:themeColor="accent1" w:themeShade="BF"/>
        </w:rPr>
      </w:pPr>
    </w:p>
    <w:p w14:paraId="5527E7FD" w14:textId="77777777" w:rsidR="0068289C" w:rsidRDefault="0068289C" w:rsidP="0068289C">
      <w:pPr>
        <w:ind w:left="720" w:hanging="720"/>
        <w:jc w:val="both"/>
        <w:rPr>
          <w:rFonts w:ascii="Arial" w:hAnsi="Arial" w:cs="Arial"/>
        </w:rPr>
      </w:pPr>
      <w:r w:rsidRPr="00B554C3">
        <w:rPr>
          <w:rFonts w:ascii="Arial" w:hAnsi="Arial" w:cs="Arial"/>
          <w:color w:val="276E8B" w:themeColor="accent1" w:themeShade="BF"/>
        </w:rPr>
        <w:t>6.1.</w:t>
      </w:r>
      <w:r w:rsidRPr="00A35E92">
        <w:rPr>
          <w:rFonts w:ascii="Arial" w:hAnsi="Arial" w:cs="Arial"/>
        </w:rPr>
        <w:tab/>
      </w:r>
      <w:r>
        <w:rPr>
          <w:rFonts w:ascii="Arial" w:hAnsi="Arial" w:cs="Arial"/>
        </w:rPr>
        <w:t>This c</w:t>
      </w:r>
      <w:r w:rsidRPr="005C2523">
        <w:rPr>
          <w:rFonts w:ascii="Arial" w:hAnsi="Arial" w:cs="Arial"/>
        </w:rPr>
        <w:t>onsultation has been conducted in accordance with the Cabinet Office Consultation Principles.</w:t>
      </w:r>
    </w:p>
    <w:p w14:paraId="76FBBB09" w14:textId="77777777" w:rsidR="0068289C" w:rsidRPr="00C00FC4" w:rsidRDefault="0068289C" w:rsidP="0068289C">
      <w:pPr>
        <w:pStyle w:val="Heading2"/>
        <w:rPr>
          <w:rFonts w:ascii="Arial" w:hAnsi="Arial" w:cs="Arial"/>
        </w:rPr>
      </w:pPr>
      <w:bookmarkStart w:id="18" w:name="_Consultation_criteria"/>
      <w:bookmarkEnd w:id="18"/>
      <w:r w:rsidRPr="00C00FC4">
        <w:rPr>
          <w:rFonts w:ascii="Arial" w:hAnsi="Arial" w:cs="Arial"/>
        </w:rPr>
        <w:t xml:space="preserve">Consultation </w:t>
      </w:r>
      <w:r>
        <w:rPr>
          <w:rFonts w:ascii="Arial" w:hAnsi="Arial" w:cs="Arial"/>
        </w:rPr>
        <w:t>principles</w:t>
      </w:r>
    </w:p>
    <w:p w14:paraId="32433837" w14:textId="77777777" w:rsidR="0068289C" w:rsidRPr="005C2523" w:rsidRDefault="0068289C" w:rsidP="0068289C">
      <w:pPr>
        <w:pStyle w:val="NoSpacing"/>
      </w:pPr>
    </w:p>
    <w:p w14:paraId="57D057D7" w14:textId="77777777" w:rsidR="0068289C" w:rsidRDefault="0068289C" w:rsidP="0068289C">
      <w:pPr>
        <w:ind w:left="720" w:hanging="720"/>
        <w:jc w:val="both"/>
        <w:rPr>
          <w:rFonts w:ascii="Arial" w:hAnsi="Arial" w:cs="Arial"/>
        </w:rPr>
      </w:pPr>
      <w:r w:rsidRPr="00B554C3">
        <w:rPr>
          <w:rFonts w:ascii="Arial" w:hAnsi="Arial" w:cs="Arial"/>
          <w:color w:val="276E8B" w:themeColor="accent1" w:themeShade="BF"/>
        </w:rPr>
        <w:t>6.2.</w:t>
      </w:r>
      <w:r>
        <w:rPr>
          <w:rFonts w:ascii="Arial" w:hAnsi="Arial" w:cs="Arial"/>
        </w:rPr>
        <w:tab/>
        <w:t>The Cabinet Office Consultation Principles can be found at:</w:t>
      </w:r>
    </w:p>
    <w:p w14:paraId="6EC6C658" w14:textId="77777777" w:rsidR="0068289C" w:rsidRDefault="008E5924" w:rsidP="0068289C">
      <w:pPr>
        <w:ind w:left="720"/>
        <w:jc w:val="both"/>
        <w:rPr>
          <w:rFonts w:ascii="Arial" w:hAnsi="Arial" w:cs="Arial"/>
        </w:rPr>
      </w:pPr>
      <w:hyperlink r:id="rId14" w:history="1">
        <w:r w:rsidR="0068289C" w:rsidRPr="009D50EE">
          <w:rPr>
            <w:rStyle w:val="Hyperlink"/>
            <w:rFonts w:ascii="Arial" w:hAnsi="Arial" w:cs="Arial"/>
          </w:rPr>
          <w:t>https://www.gov.uk/government/uploads/system/uploads/attachment_data/file/492132/20160111_Consultation_principles_final.pdf</w:t>
        </w:r>
      </w:hyperlink>
      <w:r w:rsidR="0068289C">
        <w:rPr>
          <w:rFonts w:ascii="Arial" w:hAnsi="Arial" w:cs="Arial"/>
        </w:rPr>
        <w:t xml:space="preserve"> </w:t>
      </w:r>
    </w:p>
    <w:p w14:paraId="5AB405BE" w14:textId="77777777" w:rsidR="0068289C" w:rsidRPr="00C00FC4" w:rsidRDefault="0068289C" w:rsidP="0068289C">
      <w:pPr>
        <w:pStyle w:val="Heading2"/>
        <w:rPr>
          <w:rFonts w:ascii="Arial" w:hAnsi="Arial" w:cs="Arial"/>
        </w:rPr>
      </w:pPr>
      <w:bookmarkStart w:id="19" w:name="_Feedback_on_conduct"/>
      <w:bookmarkEnd w:id="19"/>
      <w:r w:rsidRPr="00C00FC4">
        <w:rPr>
          <w:rFonts w:ascii="Arial" w:hAnsi="Arial" w:cs="Arial"/>
        </w:rPr>
        <w:t>Feedback on conduct of consultation</w:t>
      </w:r>
    </w:p>
    <w:p w14:paraId="474D39E4" w14:textId="77777777" w:rsidR="0068289C" w:rsidRPr="002C566E" w:rsidRDefault="0068289C" w:rsidP="0068289C">
      <w:pPr>
        <w:pStyle w:val="NoSpacing"/>
      </w:pPr>
    </w:p>
    <w:p w14:paraId="78B2C0EF" w14:textId="77777777" w:rsidR="0068289C" w:rsidRDefault="0068289C" w:rsidP="0068289C">
      <w:pPr>
        <w:ind w:left="720" w:hanging="720"/>
        <w:jc w:val="both"/>
        <w:rPr>
          <w:rFonts w:ascii="Arial" w:hAnsi="Arial" w:cs="Arial"/>
        </w:rPr>
      </w:pPr>
      <w:r w:rsidRPr="00B554C3">
        <w:rPr>
          <w:rFonts w:ascii="Arial" w:hAnsi="Arial" w:cs="Arial"/>
          <w:color w:val="276E8B" w:themeColor="accent1" w:themeShade="BF"/>
        </w:rPr>
        <w:t>6.3.</w:t>
      </w:r>
      <w:r>
        <w:rPr>
          <w:rFonts w:ascii="Arial" w:hAnsi="Arial" w:cs="Arial"/>
        </w:rPr>
        <w:tab/>
      </w:r>
      <w:r w:rsidRPr="009D132B">
        <w:rPr>
          <w:rFonts w:ascii="Arial" w:hAnsi="Arial" w:cs="Arial"/>
        </w:rPr>
        <w:t xml:space="preserve">If you have any comments regarding the conduct of this consultation, please contact the Consultation Co-ordinator at </w:t>
      </w:r>
      <w:hyperlink r:id="rId15" w:history="1">
        <w:r w:rsidRPr="009D50EE">
          <w:rPr>
            <w:rStyle w:val="Hyperlink"/>
            <w:rFonts w:ascii="Arial" w:hAnsi="Arial" w:cs="Arial"/>
          </w:rPr>
          <w:t>consultation.coordinator@mcga.gov.uk</w:t>
        </w:r>
      </w:hyperlink>
      <w:r>
        <w:rPr>
          <w:rFonts w:ascii="Arial" w:hAnsi="Arial" w:cs="Arial"/>
        </w:rPr>
        <w:t>.</w:t>
      </w:r>
      <w:r w:rsidRPr="009D132B">
        <w:rPr>
          <w:rFonts w:ascii="Arial" w:hAnsi="Arial" w:cs="Arial"/>
        </w:rPr>
        <w:t xml:space="preserve"> </w:t>
      </w:r>
    </w:p>
    <w:p w14:paraId="7CA07A3F" w14:textId="77777777" w:rsidR="0068289C" w:rsidRDefault="0068289C" w:rsidP="0068289C">
      <w:pPr>
        <w:ind w:left="720" w:hanging="720"/>
        <w:jc w:val="both"/>
        <w:rPr>
          <w:rFonts w:ascii="Arial" w:hAnsi="Arial" w:cs="Arial"/>
        </w:rPr>
      </w:pPr>
      <w:r w:rsidRPr="00B554C3">
        <w:rPr>
          <w:rFonts w:ascii="Arial" w:hAnsi="Arial" w:cs="Arial"/>
          <w:color w:val="276E8B" w:themeColor="accent1" w:themeShade="BF"/>
        </w:rPr>
        <w:t>6.4.</w:t>
      </w:r>
      <w:r>
        <w:rPr>
          <w:rFonts w:ascii="Arial" w:hAnsi="Arial" w:cs="Arial"/>
        </w:rPr>
        <w:tab/>
      </w:r>
      <w:r w:rsidRPr="009D132B">
        <w:rPr>
          <w:rFonts w:ascii="Arial" w:hAnsi="Arial" w:cs="Arial"/>
        </w:rPr>
        <w:t>We are continually trying to improve the way in which we conduct consultations and appreciate your views</w:t>
      </w:r>
      <w:r>
        <w:rPr>
          <w:rFonts w:ascii="Arial" w:hAnsi="Arial" w:cs="Arial"/>
        </w:rPr>
        <w:t>.  W</w:t>
      </w:r>
      <w:r w:rsidRPr="009D132B">
        <w:rPr>
          <w:rFonts w:ascii="Arial" w:hAnsi="Arial" w:cs="Arial"/>
        </w:rPr>
        <w:t>e would be grateful if you could complete and return the attached feedback form.  These should be submitted to the Consultation Co-ordinator and are not affected by the deadline for this consultation.</w:t>
      </w:r>
    </w:p>
    <w:p w14:paraId="337EB29B" w14:textId="77777777" w:rsidR="0068289C" w:rsidRDefault="0068289C" w:rsidP="0068289C">
      <w:pPr>
        <w:ind w:left="720" w:hanging="720"/>
        <w:jc w:val="both"/>
        <w:rPr>
          <w:rFonts w:ascii="Arial" w:hAnsi="Arial" w:cs="Arial"/>
        </w:rPr>
      </w:pPr>
      <w:r w:rsidRPr="00355CF8">
        <w:rPr>
          <w:rFonts w:ascii="Arial" w:hAnsi="Arial" w:cs="Arial"/>
          <w:color w:val="276E8B" w:themeColor="accent1" w:themeShade="BF"/>
        </w:rPr>
        <w:t>6.5</w:t>
      </w:r>
      <w:r>
        <w:rPr>
          <w:rFonts w:ascii="Arial" w:hAnsi="Arial" w:cs="Arial"/>
        </w:rPr>
        <w:tab/>
        <w:t>If you require this consultation in an alternative format, please contact either the Consultation Co-ordinator or the named official conducting this consultation.</w:t>
      </w:r>
    </w:p>
    <w:p w14:paraId="1E96B78E" w14:textId="77777777" w:rsidR="0068289C" w:rsidRDefault="0068289C" w:rsidP="0068289C">
      <w:pPr>
        <w:pStyle w:val="NoSpacing"/>
      </w:pPr>
    </w:p>
    <w:p w14:paraId="170C94DC" w14:textId="77777777" w:rsidR="0068289C" w:rsidRDefault="0068289C" w:rsidP="0068289C">
      <w:pPr>
        <w:rPr>
          <w:rFonts w:ascii="Arial" w:hAnsi="Arial" w:cs="Arial"/>
          <w:b/>
          <w:u w:val="single"/>
        </w:rPr>
      </w:pPr>
      <w:r>
        <w:rPr>
          <w:rFonts w:ascii="Arial" w:hAnsi="Arial" w:cs="Arial"/>
          <w:b/>
          <w:u w:val="single"/>
        </w:rPr>
        <w:br w:type="page"/>
      </w:r>
    </w:p>
    <w:p w14:paraId="58B78055" w14:textId="77777777" w:rsidR="0068289C" w:rsidRDefault="0068289C" w:rsidP="0068289C">
      <w:pPr>
        <w:suppressAutoHyphens/>
        <w:jc w:val="center"/>
        <w:rPr>
          <w:rFonts w:ascii="Arial" w:hAnsi="Arial" w:cs="Arial"/>
          <w:b/>
          <w:u w:val="single"/>
        </w:rPr>
      </w:pPr>
      <w:bookmarkStart w:id="20" w:name="Feedback"/>
      <w:r w:rsidRPr="00CA73A6">
        <w:rPr>
          <w:rFonts w:ascii="Arial" w:hAnsi="Arial" w:cs="Arial"/>
          <w:b/>
          <w:u w:val="single"/>
        </w:rPr>
        <w:lastRenderedPageBreak/>
        <w:t>MCA CONSULTATION FEEDBACK FORM</w:t>
      </w:r>
    </w:p>
    <w:bookmarkEnd w:id="20"/>
    <w:p w14:paraId="12C31081" w14:textId="77777777" w:rsidR="0068289C" w:rsidRPr="00CA73A6" w:rsidRDefault="0068289C" w:rsidP="0068289C">
      <w:pPr>
        <w:suppressAutoHyphens/>
        <w:jc w:val="center"/>
        <w:rPr>
          <w:rFonts w:ascii="Arial" w:hAnsi="Arial" w:cs="Arial"/>
        </w:rPr>
      </w:pPr>
    </w:p>
    <w:p w14:paraId="605CCD3F" w14:textId="77777777" w:rsidR="0068289C" w:rsidRPr="002F7FDC" w:rsidRDefault="0068289C" w:rsidP="0068289C">
      <w:pPr>
        <w:rPr>
          <w:rFonts w:ascii="Arial" w:hAnsi="Arial" w:cs="Arial"/>
        </w:rPr>
      </w:pPr>
      <w:r w:rsidRPr="002F7FDC">
        <w:rPr>
          <w:rFonts w:ascii="Arial" w:hAnsi="Arial" w:cs="Arial"/>
        </w:rPr>
        <w:t>1. Please indicate on which Consultation you are providing feedback:</w:t>
      </w:r>
    </w:p>
    <w:p w14:paraId="633AE66A" w14:textId="77777777" w:rsidR="0068289C" w:rsidRPr="009F79F2" w:rsidRDefault="00987DB1" w:rsidP="0068289C">
      <w:pPr>
        <w:pStyle w:val="NoSpacing"/>
        <w:rPr>
          <w:rFonts w:ascii="Arial" w:hAnsi="Arial" w:cs="Arial"/>
          <w:b/>
          <w:i/>
        </w:rPr>
      </w:pPr>
      <w:r>
        <w:rPr>
          <w:rFonts w:ascii="Arial" w:hAnsi="Arial" w:cs="Arial"/>
          <w:b/>
          <w:i/>
        </w:rPr>
        <w:t>……………………………………………………………………………</w:t>
      </w:r>
    </w:p>
    <w:p w14:paraId="65A66C5D" w14:textId="77777777" w:rsidR="0068289C" w:rsidRPr="002F7FDC" w:rsidRDefault="0068289C" w:rsidP="0068289C">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878"/>
        <w:gridCol w:w="6327"/>
      </w:tblGrid>
      <w:tr w:rsidR="0068289C" w:rsidRPr="00673556" w14:paraId="09337366" w14:textId="77777777" w:rsidTr="00161E20">
        <w:tc>
          <w:tcPr>
            <w:tcW w:w="522" w:type="dxa"/>
          </w:tcPr>
          <w:p w14:paraId="3C980F4A" w14:textId="77777777" w:rsidR="0068289C" w:rsidRPr="00673556" w:rsidRDefault="0068289C" w:rsidP="00161E20">
            <w:pPr>
              <w:rPr>
                <w:rFonts w:ascii="Arial" w:hAnsi="Arial" w:cs="Arial"/>
              </w:rPr>
            </w:pPr>
            <w:r>
              <w:rPr>
                <w:rFonts w:ascii="Arial" w:hAnsi="Arial" w:cs="Arial"/>
              </w:rPr>
              <w:t>2a.</w:t>
            </w:r>
          </w:p>
        </w:tc>
        <w:tc>
          <w:tcPr>
            <w:tcW w:w="8641" w:type="dxa"/>
            <w:gridSpan w:val="3"/>
          </w:tcPr>
          <w:p w14:paraId="308F6C1D" w14:textId="77777777" w:rsidR="0068289C" w:rsidRPr="00673556" w:rsidRDefault="0068289C" w:rsidP="00161E20">
            <w:pPr>
              <w:rPr>
                <w:rFonts w:ascii="Arial" w:hAnsi="Arial" w:cs="Arial"/>
              </w:rPr>
            </w:pPr>
            <w:r w:rsidRPr="002F7FDC">
              <w:rPr>
                <w:rFonts w:ascii="Arial" w:hAnsi="Arial" w:cs="Arial"/>
              </w:rPr>
              <w:t>Please indicate whether you are responding on behalf of:</w:t>
            </w:r>
          </w:p>
        </w:tc>
      </w:tr>
      <w:tr w:rsidR="0068289C" w:rsidRPr="00673556" w14:paraId="0CD268CD" w14:textId="77777777" w:rsidTr="00161E20">
        <w:tc>
          <w:tcPr>
            <w:tcW w:w="522" w:type="dxa"/>
          </w:tcPr>
          <w:p w14:paraId="15DEC1E3" w14:textId="77777777" w:rsidR="0068289C" w:rsidRPr="00673556" w:rsidRDefault="0068289C" w:rsidP="00161E20">
            <w:pPr>
              <w:rPr>
                <w:rFonts w:ascii="Arial" w:hAnsi="Arial" w:cs="Arial"/>
              </w:rPr>
            </w:pPr>
          </w:p>
        </w:tc>
        <w:sdt>
          <w:sdtPr>
            <w:rPr>
              <w:rFonts w:ascii="Arial" w:hAnsi="Arial" w:cs="Arial"/>
            </w:rPr>
            <w:id w:val="1125586010"/>
            <w14:checkbox>
              <w14:checked w14:val="0"/>
              <w14:checkedState w14:val="2612" w14:font="MS Gothic"/>
              <w14:uncheckedState w14:val="2610" w14:font="MS Gothic"/>
            </w14:checkbox>
          </w:sdtPr>
          <w:sdtEndPr/>
          <w:sdtContent>
            <w:tc>
              <w:tcPr>
                <w:tcW w:w="436" w:type="dxa"/>
              </w:tcPr>
              <w:p w14:paraId="1DC0CCED"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gridSpan w:val="2"/>
          </w:tcPr>
          <w:p w14:paraId="08826110" w14:textId="77777777" w:rsidR="0068289C" w:rsidRPr="00673556" w:rsidRDefault="0068289C" w:rsidP="00161E20">
            <w:pPr>
              <w:rPr>
                <w:rFonts w:ascii="Arial" w:hAnsi="Arial" w:cs="Arial"/>
              </w:rPr>
            </w:pPr>
            <w:r w:rsidRPr="002F7FDC">
              <w:rPr>
                <w:rFonts w:ascii="Arial" w:hAnsi="Arial" w:cs="Arial"/>
              </w:rPr>
              <w:t>Yourself as an Individual</w:t>
            </w:r>
          </w:p>
        </w:tc>
      </w:tr>
      <w:tr w:rsidR="0068289C" w:rsidRPr="00673556" w14:paraId="7C345340" w14:textId="77777777" w:rsidTr="00161E20">
        <w:tc>
          <w:tcPr>
            <w:tcW w:w="522" w:type="dxa"/>
          </w:tcPr>
          <w:p w14:paraId="7F0B269C" w14:textId="77777777" w:rsidR="0068289C" w:rsidRPr="00673556" w:rsidRDefault="0068289C" w:rsidP="00161E20">
            <w:pPr>
              <w:rPr>
                <w:rFonts w:ascii="Arial" w:hAnsi="Arial" w:cs="Arial"/>
              </w:rPr>
            </w:pPr>
          </w:p>
        </w:tc>
        <w:sdt>
          <w:sdtPr>
            <w:rPr>
              <w:rFonts w:ascii="Arial" w:hAnsi="Arial" w:cs="Arial"/>
            </w:rPr>
            <w:id w:val="160908163"/>
            <w14:checkbox>
              <w14:checked w14:val="0"/>
              <w14:checkedState w14:val="2612" w14:font="MS Gothic"/>
              <w14:uncheckedState w14:val="2610" w14:font="MS Gothic"/>
            </w14:checkbox>
          </w:sdtPr>
          <w:sdtEndPr/>
          <w:sdtContent>
            <w:tc>
              <w:tcPr>
                <w:tcW w:w="436" w:type="dxa"/>
              </w:tcPr>
              <w:p w14:paraId="69D519F8"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gridSpan w:val="2"/>
          </w:tcPr>
          <w:p w14:paraId="2F521D21" w14:textId="77777777" w:rsidR="0068289C" w:rsidRPr="00673556" w:rsidRDefault="0068289C" w:rsidP="00161E20">
            <w:pPr>
              <w:rPr>
                <w:rFonts w:ascii="Arial" w:hAnsi="Arial" w:cs="Arial"/>
              </w:rPr>
            </w:pPr>
            <w:r w:rsidRPr="002F7FDC">
              <w:rPr>
                <w:rFonts w:ascii="Arial" w:hAnsi="Arial" w:cs="Arial"/>
              </w:rPr>
              <w:t>A Trade Association</w:t>
            </w:r>
          </w:p>
        </w:tc>
      </w:tr>
      <w:tr w:rsidR="0068289C" w:rsidRPr="00673556" w14:paraId="5CC67AC9" w14:textId="77777777" w:rsidTr="00161E20">
        <w:tc>
          <w:tcPr>
            <w:tcW w:w="522" w:type="dxa"/>
          </w:tcPr>
          <w:p w14:paraId="7E6ABD66" w14:textId="77777777" w:rsidR="0068289C" w:rsidRPr="00673556" w:rsidRDefault="0068289C" w:rsidP="00161E20">
            <w:pPr>
              <w:rPr>
                <w:rFonts w:ascii="Arial" w:hAnsi="Arial" w:cs="Arial"/>
              </w:rPr>
            </w:pPr>
          </w:p>
        </w:tc>
        <w:sdt>
          <w:sdtPr>
            <w:rPr>
              <w:rFonts w:ascii="Arial" w:hAnsi="Arial" w:cs="Arial"/>
            </w:rPr>
            <w:id w:val="-389042495"/>
            <w14:checkbox>
              <w14:checked w14:val="0"/>
              <w14:checkedState w14:val="2612" w14:font="MS Gothic"/>
              <w14:uncheckedState w14:val="2610" w14:font="MS Gothic"/>
            </w14:checkbox>
          </w:sdtPr>
          <w:sdtEndPr/>
          <w:sdtContent>
            <w:tc>
              <w:tcPr>
                <w:tcW w:w="436" w:type="dxa"/>
              </w:tcPr>
              <w:p w14:paraId="5FF0FBB2"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gridSpan w:val="2"/>
          </w:tcPr>
          <w:p w14:paraId="3AF4CF6E" w14:textId="77777777" w:rsidR="0068289C" w:rsidRPr="00673556" w:rsidRDefault="0068289C" w:rsidP="00161E20">
            <w:pPr>
              <w:rPr>
                <w:rFonts w:ascii="Arial" w:hAnsi="Arial" w:cs="Arial"/>
              </w:rPr>
            </w:pPr>
            <w:r w:rsidRPr="002F7FDC">
              <w:rPr>
                <w:rFonts w:ascii="Arial" w:hAnsi="Arial" w:cs="Arial"/>
              </w:rPr>
              <w:t>A Company</w:t>
            </w:r>
          </w:p>
        </w:tc>
      </w:tr>
      <w:tr w:rsidR="0068289C" w:rsidRPr="00673556" w14:paraId="20172710" w14:textId="77777777" w:rsidTr="00161E20">
        <w:tc>
          <w:tcPr>
            <w:tcW w:w="522" w:type="dxa"/>
          </w:tcPr>
          <w:p w14:paraId="45616A54" w14:textId="77777777" w:rsidR="0068289C" w:rsidRPr="00673556" w:rsidRDefault="0068289C" w:rsidP="00161E20">
            <w:pPr>
              <w:rPr>
                <w:rFonts w:ascii="Arial" w:hAnsi="Arial" w:cs="Arial"/>
              </w:rPr>
            </w:pPr>
          </w:p>
        </w:tc>
        <w:sdt>
          <w:sdtPr>
            <w:rPr>
              <w:rFonts w:ascii="Arial" w:hAnsi="Arial" w:cs="Arial"/>
            </w:rPr>
            <w:id w:val="-1942982582"/>
            <w14:checkbox>
              <w14:checked w14:val="0"/>
              <w14:checkedState w14:val="2612" w14:font="MS Gothic"/>
              <w14:uncheckedState w14:val="2610" w14:font="MS Gothic"/>
            </w14:checkbox>
          </w:sdtPr>
          <w:sdtEndPr/>
          <w:sdtContent>
            <w:tc>
              <w:tcPr>
                <w:tcW w:w="436" w:type="dxa"/>
              </w:tcPr>
              <w:p w14:paraId="4538F547"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gridSpan w:val="2"/>
          </w:tcPr>
          <w:p w14:paraId="352679B0" w14:textId="77777777" w:rsidR="0068289C" w:rsidRPr="00673556" w:rsidRDefault="0068289C" w:rsidP="00161E20">
            <w:pPr>
              <w:rPr>
                <w:rFonts w:ascii="Arial" w:hAnsi="Arial" w:cs="Arial"/>
              </w:rPr>
            </w:pPr>
            <w:r w:rsidRPr="002F7FDC">
              <w:rPr>
                <w:rFonts w:ascii="Arial" w:hAnsi="Arial" w:cs="Arial"/>
              </w:rPr>
              <w:t>A Government Organisation</w:t>
            </w:r>
          </w:p>
        </w:tc>
      </w:tr>
      <w:tr w:rsidR="0068289C" w:rsidRPr="00673556" w14:paraId="60BCE928" w14:textId="77777777" w:rsidTr="00161E20">
        <w:tc>
          <w:tcPr>
            <w:tcW w:w="522" w:type="dxa"/>
          </w:tcPr>
          <w:p w14:paraId="33424749" w14:textId="77777777" w:rsidR="0068289C" w:rsidRPr="00673556" w:rsidRDefault="0068289C" w:rsidP="00161E20">
            <w:pPr>
              <w:rPr>
                <w:rFonts w:ascii="Arial" w:hAnsi="Arial" w:cs="Arial"/>
              </w:rPr>
            </w:pPr>
          </w:p>
        </w:tc>
        <w:sdt>
          <w:sdtPr>
            <w:rPr>
              <w:rFonts w:ascii="Arial" w:hAnsi="Arial" w:cs="Arial"/>
            </w:rPr>
            <w:id w:val="493000105"/>
            <w14:checkbox>
              <w14:checked w14:val="0"/>
              <w14:checkedState w14:val="2612" w14:font="MS Gothic"/>
              <w14:uncheckedState w14:val="2610" w14:font="MS Gothic"/>
            </w14:checkbox>
          </w:sdtPr>
          <w:sdtEndPr/>
          <w:sdtContent>
            <w:tc>
              <w:tcPr>
                <w:tcW w:w="436" w:type="dxa"/>
              </w:tcPr>
              <w:p w14:paraId="10B59763"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gridSpan w:val="2"/>
          </w:tcPr>
          <w:p w14:paraId="217D589B" w14:textId="77777777" w:rsidR="0068289C" w:rsidRPr="00673556" w:rsidRDefault="0068289C" w:rsidP="00161E20">
            <w:pPr>
              <w:rPr>
                <w:rFonts w:ascii="Arial" w:hAnsi="Arial" w:cs="Arial"/>
              </w:rPr>
            </w:pPr>
            <w:r w:rsidRPr="002F7FDC">
              <w:rPr>
                <w:rFonts w:ascii="Arial" w:hAnsi="Arial" w:cs="Arial"/>
              </w:rPr>
              <w:t>A Trade Union</w:t>
            </w:r>
          </w:p>
        </w:tc>
      </w:tr>
      <w:tr w:rsidR="0068289C" w:rsidRPr="00673556" w14:paraId="4B3376FE" w14:textId="77777777" w:rsidTr="00161E20">
        <w:tc>
          <w:tcPr>
            <w:tcW w:w="522" w:type="dxa"/>
          </w:tcPr>
          <w:p w14:paraId="4A497BDF" w14:textId="77777777" w:rsidR="0068289C" w:rsidRPr="00673556" w:rsidRDefault="0068289C" w:rsidP="00161E20">
            <w:pPr>
              <w:rPr>
                <w:rFonts w:ascii="Arial" w:hAnsi="Arial" w:cs="Arial"/>
              </w:rPr>
            </w:pPr>
          </w:p>
        </w:tc>
        <w:sdt>
          <w:sdtPr>
            <w:rPr>
              <w:rFonts w:ascii="Arial" w:hAnsi="Arial" w:cs="Arial"/>
            </w:rPr>
            <w:id w:val="670840786"/>
            <w14:checkbox>
              <w14:checked w14:val="0"/>
              <w14:checkedState w14:val="2612" w14:font="MS Gothic"/>
              <w14:uncheckedState w14:val="2610" w14:font="MS Gothic"/>
            </w14:checkbox>
          </w:sdtPr>
          <w:sdtEndPr/>
          <w:sdtContent>
            <w:tc>
              <w:tcPr>
                <w:tcW w:w="436" w:type="dxa"/>
              </w:tcPr>
              <w:p w14:paraId="0021F9C6"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1878" w:type="dxa"/>
          </w:tcPr>
          <w:p w14:paraId="3277D9A7" w14:textId="77777777" w:rsidR="0068289C" w:rsidRDefault="0068289C" w:rsidP="00161E20">
            <w:pPr>
              <w:rPr>
                <w:rFonts w:ascii="Arial" w:hAnsi="Arial" w:cs="Arial"/>
              </w:rPr>
            </w:pPr>
            <w:r w:rsidRPr="002F7FDC">
              <w:rPr>
                <w:rFonts w:ascii="Arial" w:hAnsi="Arial" w:cs="Arial"/>
              </w:rPr>
              <w:t>Other</w:t>
            </w:r>
          </w:p>
          <w:p w14:paraId="3AE5A267" w14:textId="77777777" w:rsidR="0068289C" w:rsidRPr="002F7FDC" w:rsidRDefault="0068289C" w:rsidP="00161E20">
            <w:pPr>
              <w:rPr>
                <w:rFonts w:ascii="Arial" w:hAnsi="Arial" w:cs="Arial"/>
              </w:rPr>
            </w:pPr>
            <w:r w:rsidRPr="002F7FDC">
              <w:rPr>
                <w:rFonts w:ascii="Arial" w:hAnsi="Arial" w:cs="Arial"/>
              </w:rPr>
              <w:t>(please specify)</w:t>
            </w:r>
          </w:p>
        </w:tc>
        <w:tc>
          <w:tcPr>
            <w:tcW w:w="6327" w:type="dxa"/>
            <w:tcBorders>
              <w:bottom w:val="single" w:sz="4" w:space="0" w:color="auto"/>
            </w:tcBorders>
            <w:vAlign w:val="bottom"/>
          </w:tcPr>
          <w:p w14:paraId="16941D44" w14:textId="77777777" w:rsidR="0068289C" w:rsidRPr="00673556" w:rsidRDefault="0068289C" w:rsidP="00161E20">
            <w:pPr>
              <w:rPr>
                <w:rFonts w:ascii="Arial" w:hAnsi="Arial" w:cs="Arial"/>
              </w:rPr>
            </w:pPr>
          </w:p>
        </w:tc>
      </w:tr>
    </w:tbl>
    <w:p w14:paraId="1068DE72"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68289C" w:rsidRPr="00673556" w14:paraId="274C2898" w14:textId="77777777" w:rsidTr="00161E20">
        <w:tc>
          <w:tcPr>
            <w:tcW w:w="522" w:type="dxa"/>
          </w:tcPr>
          <w:p w14:paraId="222A6BAC" w14:textId="77777777" w:rsidR="0068289C" w:rsidRPr="00673556" w:rsidRDefault="0068289C" w:rsidP="00161E20">
            <w:pPr>
              <w:rPr>
                <w:rFonts w:ascii="Arial" w:hAnsi="Arial" w:cs="Arial"/>
              </w:rPr>
            </w:pPr>
            <w:r>
              <w:rPr>
                <w:rFonts w:ascii="Arial" w:hAnsi="Arial" w:cs="Arial"/>
              </w:rPr>
              <w:t>2a.</w:t>
            </w:r>
          </w:p>
        </w:tc>
        <w:tc>
          <w:tcPr>
            <w:tcW w:w="8641" w:type="dxa"/>
            <w:gridSpan w:val="2"/>
          </w:tcPr>
          <w:p w14:paraId="5071580F" w14:textId="77777777" w:rsidR="0068289C" w:rsidRPr="00673556" w:rsidRDefault="0068289C" w:rsidP="00161E20">
            <w:pPr>
              <w:rPr>
                <w:rFonts w:ascii="Arial" w:hAnsi="Arial" w:cs="Arial"/>
              </w:rPr>
            </w:pPr>
            <w:r w:rsidRPr="002F7FDC">
              <w:rPr>
                <w:rFonts w:ascii="Arial" w:hAnsi="Arial" w:cs="Arial"/>
              </w:rPr>
              <w:t>Please indicate whether you accessed this consultation package through:</w:t>
            </w:r>
          </w:p>
        </w:tc>
      </w:tr>
      <w:tr w:rsidR="0068289C" w:rsidRPr="00673556" w14:paraId="1C08D5DF" w14:textId="77777777" w:rsidTr="00161E20">
        <w:tc>
          <w:tcPr>
            <w:tcW w:w="522" w:type="dxa"/>
          </w:tcPr>
          <w:p w14:paraId="2FBE0D56" w14:textId="77777777" w:rsidR="0068289C" w:rsidRPr="00673556" w:rsidRDefault="0068289C" w:rsidP="00161E20">
            <w:pPr>
              <w:rPr>
                <w:rFonts w:ascii="Arial" w:hAnsi="Arial" w:cs="Arial"/>
              </w:rPr>
            </w:pPr>
          </w:p>
        </w:tc>
        <w:sdt>
          <w:sdtPr>
            <w:rPr>
              <w:rFonts w:ascii="Arial" w:hAnsi="Arial" w:cs="Arial"/>
            </w:rPr>
            <w:id w:val="-1533568096"/>
            <w14:checkbox>
              <w14:checked w14:val="0"/>
              <w14:checkedState w14:val="2612" w14:font="MS Gothic"/>
              <w14:uncheckedState w14:val="2610" w14:font="MS Gothic"/>
            </w14:checkbox>
          </w:sdtPr>
          <w:sdtEndPr/>
          <w:sdtContent>
            <w:tc>
              <w:tcPr>
                <w:tcW w:w="436" w:type="dxa"/>
              </w:tcPr>
              <w:p w14:paraId="291265F9"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41DED11B" w14:textId="77777777" w:rsidR="0068289C" w:rsidRPr="00673556" w:rsidRDefault="0068289C" w:rsidP="00161E20">
            <w:pPr>
              <w:rPr>
                <w:rFonts w:ascii="Arial" w:hAnsi="Arial" w:cs="Arial"/>
              </w:rPr>
            </w:pPr>
            <w:r w:rsidRPr="002F7FDC">
              <w:rPr>
                <w:rFonts w:ascii="Arial" w:hAnsi="Arial" w:cs="Arial"/>
              </w:rPr>
              <w:t>Post</w:t>
            </w:r>
          </w:p>
        </w:tc>
      </w:tr>
      <w:tr w:rsidR="0068289C" w:rsidRPr="00673556" w14:paraId="650D3F16" w14:textId="77777777" w:rsidTr="00161E20">
        <w:tc>
          <w:tcPr>
            <w:tcW w:w="522" w:type="dxa"/>
          </w:tcPr>
          <w:p w14:paraId="1A01966B" w14:textId="77777777" w:rsidR="0068289C" w:rsidRPr="00673556" w:rsidRDefault="0068289C" w:rsidP="00161E20">
            <w:pPr>
              <w:rPr>
                <w:rFonts w:ascii="Arial" w:hAnsi="Arial" w:cs="Arial"/>
              </w:rPr>
            </w:pPr>
          </w:p>
        </w:tc>
        <w:sdt>
          <w:sdtPr>
            <w:rPr>
              <w:rFonts w:ascii="Arial" w:hAnsi="Arial" w:cs="Arial"/>
            </w:rPr>
            <w:id w:val="-1713022548"/>
            <w14:checkbox>
              <w14:checked w14:val="0"/>
              <w14:checkedState w14:val="2612" w14:font="MS Gothic"/>
              <w14:uncheckedState w14:val="2610" w14:font="MS Gothic"/>
            </w14:checkbox>
          </w:sdtPr>
          <w:sdtEndPr/>
          <w:sdtContent>
            <w:tc>
              <w:tcPr>
                <w:tcW w:w="436" w:type="dxa"/>
              </w:tcPr>
              <w:p w14:paraId="49F44882"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3B8E8190" w14:textId="77777777" w:rsidR="0068289C" w:rsidRPr="00673556" w:rsidRDefault="0068289C" w:rsidP="00161E20">
            <w:pPr>
              <w:rPr>
                <w:rFonts w:ascii="Arial" w:hAnsi="Arial" w:cs="Arial"/>
              </w:rPr>
            </w:pPr>
            <w:r w:rsidRPr="002F7FDC">
              <w:rPr>
                <w:rFonts w:ascii="Arial" w:hAnsi="Arial" w:cs="Arial"/>
              </w:rPr>
              <w:t>Email</w:t>
            </w:r>
          </w:p>
        </w:tc>
      </w:tr>
      <w:tr w:rsidR="0068289C" w:rsidRPr="00673556" w14:paraId="6EA3E834" w14:textId="77777777" w:rsidTr="00161E20">
        <w:tc>
          <w:tcPr>
            <w:tcW w:w="522" w:type="dxa"/>
          </w:tcPr>
          <w:p w14:paraId="483A1DA9" w14:textId="77777777" w:rsidR="0068289C" w:rsidRPr="00673556" w:rsidRDefault="0068289C" w:rsidP="00161E20">
            <w:pPr>
              <w:rPr>
                <w:rFonts w:ascii="Arial" w:hAnsi="Arial" w:cs="Arial"/>
              </w:rPr>
            </w:pPr>
          </w:p>
        </w:tc>
        <w:sdt>
          <w:sdtPr>
            <w:rPr>
              <w:rFonts w:ascii="Arial" w:hAnsi="Arial" w:cs="Arial"/>
            </w:rPr>
            <w:id w:val="2072925166"/>
            <w14:checkbox>
              <w14:checked w14:val="0"/>
              <w14:checkedState w14:val="2612" w14:font="MS Gothic"/>
              <w14:uncheckedState w14:val="2610" w14:font="MS Gothic"/>
            </w14:checkbox>
          </w:sdtPr>
          <w:sdtEndPr/>
          <w:sdtContent>
            <w:tc>
              <w:tcPr>
                <w:tcW w:w="436" w:type="dxa"/>
              </w:tcPr>
              <w:p w14:paraId="7890C118"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644CBAB7" w14:textId="77777777" w:rsidR="0068289C" w:rsidRPr="00673556" w:rsidRDefault="0068289C" w:rsidP="00161E20">
            <w:pPr>
              <w:rPr>
                <w:rFonts w:ascii="Arial" w:hAnsi="Arial" w:cs="Arial"/>
              </w:rPr>
            </w:pPr>
            <w:r w:rsidRPr="002F7FDC">
              <w:rPr>
                <w:rFonts w:ascii="Arial" w:hAnsi="Arial" w:cs="Arial"/>
              </w:rPr>
              <w:t>Website</w:t>
            </w:r>
          </w:p>
        </w:tc>
      </w:tr>
    </w:tbl>
    <w:p w14:paraId="210FF80C"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68289C" w:rsidRPr="00673556" w14:paraId="1D2015CE" w14:textId="77777777" w:rsidTr="00161E20">
        <w:tc>
          <w:tcPr>
            <w:tcW w:w="522" w:type="dxa"/>
          </w:tcPr>
          <w:p w14:paraId="7CABA039" w14:textId="77777777" w:rsidR="0068289C" w:rsidRPr="00673556" w:rsidRDefault="0068289C" w:rsidP="00161E20">
            <w:pPr>
              <w:rPr>
                <w:rFonts w:ascii="Arial" w:hAnsi="Arial" w:cs="Arial"/>
              </w:rPr>
            </w:pPr>
            <w:r>
              <w:rPr>
                <w:rFonts w:ascii="Arial" w:hAnsi="Arial" w:cs="Arial"/>
              </w:rPr>
              <w:t>3.</w:t>
            </w:r>
          </w:p>
        </w:tc>
        <w:tc>
          <w:tcPr>
            <w:tcW w:w="8641" w:type="dxa"/>
            <w:gridSpan w:val="2"/>
          </w:tcPr>
          <w:p w14:paraId="5F2EAFEE" w14:textId="77777777" w:rsidR="0068289C" w:rsidRPr="00673556" w:rsidRDefault="0068289C" w:rsidP="00161E20">
            <w:pPr>
              <w:rPr>
                <w:rFonts w:ascii="Arial" w:hAnsi="Arial" w:cs="Arial"/>
              </w:rPr>
            </w:pPr>
            <w:r w:rsidRPr="002F7FDC">
              <w:rPr>
                <w:rFonts w:ascii="Arial" w:hAnsi="Arial" w:cs="Arial"/>
              </w:rPr>
              <w:t>Please rate the quality of this consultation regarding accuracy, good English and spelling:</w:t>
            </w:r>
          </w:p>
        </w:tc>
      </w:tr>
      <w:tr w:rsidR="0068289C" w:rsidRPr="00673556" w14:paraId="14795C0E" w14:textId="77777777" w:rsidTr="00161E20">
        <w:tc>
          <w:tcPr>
            <w:tcW w:w="522" w:type="dxa"/>
          </w:tcPr>
          <w:p w14:paraId="72F1393A" w14:textId="77777777" w:rsidR="0068289C" w:rsidRPr="00673556" w:rsidRDefault="0068289C" w:rsidP="00161E20">
            <w:pPr>
              <w:rPr>
                <w:rFonts w:ascii="Arial" w:hAnsi="Arial" w:cs="Arial"/>
              </w:rPr>
            </w:pPr>
          </w:p>
        </w:tc>
        <w:sdt>
          <w:sdtPr>
            <w:rPr>
              <w:rFonts w:ascii="Arial" w:hAnsi="Arial" w:cs="Arial"/>
            </w:rPr>
            <w:id w:val="-66347398"/>
            <w14:checkbox>
              <w14:checked w14:val="0"/>
              <w14:checkedState w14:val="2612" w14:font="MS Gothic"/>
              <w14:uncheckedState w14:val="2610" w14:font="MS Gothic"/>
            </w14:checkbox>
          </w:sdtPr>
          <w:sdtEndPr/>
          <w:sdtContent>
            <w:tc>
              <w:tcPr>
                <w:tcW w:w="436" w:type="dxa"/>
              </w:tcPr>
              <w:p w14:paraId="2B2D6B85"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08829421" w14:textId="77777777" w:rsidR="0068289C" w:rsidRPr="00673556" w:rsidRDefault="0068289C" w:rsidP="00161E20">
            <w:pPr>
              <w:rPr>
                <w:rFonts w:ascii="Arial" w:hAnsi="Arial" w:cs="Arial"/>
              </w:rPr>
            </w:pPr>
            <w:r w:rsidRPr="002F7FDC">
              <w:rPr>
                <w:rFonts w:ascii="Arial" w:hAnsi="Arial" w:cs="Arial"/>
              </w:rPr>
              <w:t>Very good</w:t>
            </w:r>
          </w:p>
        </w:tc>
      </w:tr>
      <w:tr w:rsidR="0068289C" w:rsidRPr="00673556" w14:paraId="20CBB2E1" w14:textId="77777777" w:rsidTr="00161E20">
        <w:tc>
          <w:tcPr>
            <w:tcW w:w="522" w:type="dxa"/>
          </w:tcPr>
          <w:p w14:paraId="0ECD430E" w14:textId="77777777" w:rsidR="0068289C" w:rsidRPr="00673556" w:rsidRDefault="0068289C" w:rsidP="00161E20">
            <w:pPr>
              <w:rPr>
                <w:rFonts w:ascii="Arial" w:hAnsi="Arial" w:cs="Arial"/>
              </w:rPr>
            </w:pPr>
          </w:p>
        </w:tc>
        <w:sdt>
          <w:sdtPr>
            <w:rPr>
              <w:rFonts w:ascii="Arial" w:hAnsi="Arial" w:cs="Arial"/>
            </w:rPr>
            <w:id w:val="565462261"/>
            <w14:checkbox>
              <w14:checked w14:val="0"/>
              <w14:checkedState w14:val="2612" w14:font="MS Gothic"/>
              <w14:uncheckedState w14:val="2610" w14:font="MS Gothic"/>
            </w14:checkbox>
          </w:sdtPr>
          <w:sdtEndPr/>
          <w:sdtContent>
            <w:tc>
              <w:tcPr>
                <w:tcW w:w="436" w:type="dxa"/>
              </w:tcPr>
              <w:p w14:paraId="73922BE0"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49AA2EA1" w14:textId="77777777" w:rsidR="0068289C" w:rsidRPr="00673556" w:rsidRDefault="0068289C" w:rsidP="00161E20">
            <w:pPr>
              <w:rPr>
                <w:rFonts w:ascii="Arial" w:hAnsi="Arial" w:cs="Arial"/>
              </w:rPr>
            </w:pPr>
            <w:r w:rsidRPr="002F7FDC">
              <w:rPr>
                <w:rFonts w:ascii="Arial" w:hAnsi="Arial" w:cs="Arial"/>
              </w:rPr>
              <w:t>Good</w:t>
            </w:r>
          </w:p>
        </w:tc>
      </w:tr>
      <w:tr w:rsidR="0068289C" w:rsidRPr="00673556" w14:paraId="506DA9D2" w14:textId="77777777" w:rsidTr="00161E20">
        <w:tc>
          <w:tcPr>
            <w:tcW w:w="522" w:type="dxa"/>
          </w:tcPr>
          <w:p w14:paraId="419A13CA" w14:textId="77777777" w:rsidR="0068289C" w:rsidRPr="00673556" w:rsidRDefault="0068289C" w:rsidP="00161E20">
            <w:pPr>
              <w:rPr>
                <w:rFonts w:ascii="Arial" w:hAnsi="Arial" w:cs="Arial"/>
              </w:rPr>
            </w:pPr>
          </w:p>
        </w:tc>
        <w:sdt>
          <w:sdtPr>
            <w:rPr>
              <w:rFonts w:ascii="Arial" w:hAnsi="Arial" w:cs="Arial"/>
            </w:rPr>
            <w:id w:val="-1134864231"/>
            <w14:checkbox>
              <w14:checked w14:val="0"/>
              <w14:checkedState w14:val="2612" w14:font="MS Gothic"/>
              <w14:uncheckedState w14:val="2610" w14:font="MS Gothic"/>
            </w14:checkbox>
          </w:sdtPr>
          <w:sdtEndPr/>
          <w:sdtContent>
            <w:tc>
              <w:tcPr>
                <w:tcW w:w="436" w:type="dxa"/>
              </w:tcPr>
              <w:p w14:paraId="4EF6131C"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5147F422" w14:textId="77777777" w:rsidR="0068289C" w:rsidRPr="00673556" w:rsidRDefault="0068289C" w:rsidP="00161E20">
            <w:pPr>
              <w:rPr>
                <w:rFonts w:ascii="Arial" w:hAnsi="Arial" w:cs="Arial"/>
              </w:rPr>
            </w:pPr>
            <w:r w:rsidRPr="002F7FDC">
              <w:rPr>
                <w:rFonts w:ascii="Arial" w:hAnsi="Arial" w:cs="Arial"/>
              </w:rPr>
              <w:t>Average</w:t>
            </w:r>
          </w:p>
        </w:tc>
      </w:tr>
      <w:tr w:rsidR="0068289C" w:rsidRPr="00673556" w14:paraId="20760E61" w14:textId="77777777" w:rsidTr="00161E20">
        <w:tc>
          <w:tcPr>
            <w:tcW w:w="522" w:type="dxa"/>
          </w:tcPr>
          <w:p w14:paraId="1A18C598" w14:textId="77777777" w:rsidR="0068289C" w:rsidRPr="00673556" w:rsidRDefault="0068289C" w:rsidP="00161E20">
            <w:pPr>
              <w:rPr>
                <w:rFonts w:ascii="Arial" w:hAnsi="Arial" w:cs="Arial"/>
              </w:rPr>
            </w:pPr>
          </w:p>
        </w:tc>
        <w:sdt>
          <w:sdtPr>
            <w:rPr>
              <w:rFonts w:ascii="Arial" w:hAnsi="Arial" w:cs="Arial"/>
            </w:rPr>
            <w:id w:val="1507478801"/>
            <w14:checkbox>
              <w14:checked w14:val="0"/>
              <w14:checkedState w14:val="2612" w14:font="MS Gothic"/>
              <w14:uncheckedState w14:val="2610" w14:font="MS Gothic"/>
            </w14:checkbox>
          </w:sdtPr>
          <w:sdtEndPr/>
          <w:sdtContent>
            <w:tc>
              <w:tcPr>
                <w:tcW w:w="436" w:type="dxa"/>
              </w:tcPr>
              <w:p w14:paraId="436105B3"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7C2487AE" w14:textId="77777777" w:rsidR="0068289C" w:rsidRPr="002F7FDC" w:rsidRDefault="0068289C" w:rsidP="00161E20">
            <w:pPr>
              <w:rPr>
                <w:rFonts w:ascii="Arial" w:hAnsi="Arial" w:cs="Arial"/>
              </w:rPr>
            </w:pPr>
            <w:r w:rsidRPr="002F7FDC">
              <w:rPr>
                <w:rFonts w:ascii="Arial" w:hAnsi="Arial" w:cs="Arial"/>
              </w:rPr>
              <w:t>Poor</w:t>
            </w:r>
          </w:p>
        </w:tc>
      </w:tr>
      <w:tr w:rsidR="0068289C" w:rsidRPr="00673556" w14:paraId="1218107A" w14:textId="77777777" w:rsidTr="00161E20">
        <w:tc>
          <w:tcPr>
            <w:tcW w:w="522" w:type="dxa"/>
          </w:tcPr>
          <w:p w14:paraId="6C1275EE" w14:textId="77777777" w:rsidR="0068289C" w:rsidRPr="00673556" w:rsidRDefault="0068289C" w:rsidP="00161E20">
            <w:pPr>
              <w:rPr>
                <w:rFonts w:ascii="Arial" w:hAnsi="Arial" w:cs="Arial"/>
              </w:rPr>
            </w:pPr>
          </w:p>
        </w:tc>
        <w:sdt>
          <w:sdtPr>
            <w:rPr>
              <w:rFonts w:ascii="Arial" w:hAnsi="Arial" w:cs="Arial"/>
            </w:rPr>
            <w:id w:val="-738629492"/>
            <w14:checkbox>
              <w14:checked w14:val="0"/>
              <w14:checkedState w14:val="2612" w14:font="MS Gothic"/>
              <w14:uncheckedState w14:val="2610" w14:font="MS Gothic"/>
            </w14:checkbox>
          </w:sdtPr>
          <w:sdtEndPr/>
          <w:sdtContent>
            <w:tc>
              <w:tcPr>
                <w:tcW w:w="436" w:type="dxa"/>
              </w:tcPr>
              <w:p w14:paraId="1B430B5F"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7618022B" w14:textId="77777777" w:rsidR="0068289C" w:rsidRPr="002F7FDC" w:rsidRDefault="0068289C" w:rsidP="00161E20">
            <w:pPr>
              <w:rPr>
                <w:rFonts w:ascii="Arial" w:hAnsi="Arial" w:cs="Arial"/>
              </w:rPr>
            </w:pPr>
            <w:r w:rsidRPr="002F7FDC">
              <w:rPr>
                <w:rFonts w:ascii="Arial" w:hAnsi="Arial" w:cs="Arial"/>
              </w:rPr>
              <w:t>Very Poor</w:t>
            </w:r>
          </w:p>
        </w:tc>
      </w:tr>
    </w:tbl>
    <w:p w14:paraId="403CDEAE"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68289C" w:rsidRPr="00673556" w14:paraId="5ED789C1" w14:textId="77777777" w:rsidTr="00161E20">
        <w:tc>
          <w:tcPr>
            <w:tcW w:w="522" w:type="dxa"/>
          </w:tcPr>
          <w:p w14:paraId="7A378230" w14:textId="77777777" w:rsidR="0068289C" w:rsidRPr="00673556" w:rsidRDefault="0068289C" w:rsidP="00161E20">
            <w:pPr>
              <w:rPr>
                <w:rFonts w:ascii="Arial" w:hAnsi="Arial" w:cs="Arial"/>
              </w:rPr>
            </w:pPr>
            <w:r>
              <w:rPr>
                <w:rFonts w:ascii="Arial" w:hAnsi="Arial" w:cs="Arial"/>
              </w:rPr>
              <w:t>4.</w:t>
            </w:r>
          </w:p>
        </w:tc>
        <w:tc>
          <w:tcPr>
            <w:tcW w:w="8641" w:type="dxa"/>
            <w:gridSpan w:val="2"/>
          </w:tcPr>
          <w:p w14:paraId="3E8A687E" w14:textId="77777777" w:rsidR="0068289C" w:rsidRPr="00673556" w:rsidRDefault="0068289C" w:rsidP="00161E20">
            <w:pPr>
              <w:rPr>
                <w:rFonts w:ascii="Arial" w:hAnsi="Arial" w:cs="Arial"/>
              </w:rPr>
            </w:pPr>
            <w:r w:rsidRPr="002F7FDC">
              <w:rPr>
                <w:rFonts w:ascii="Arial" w:hAnsi="Arial" w:cs="Arial"/>
              </w:rPr>
              <w:t>Please rate the format of the consultation presentation (layout, Annexes etc</w:t>
            </w:r>
            <w:r>
              <w:rPr>
                <w:rFonts w:ascii="Arial" w:hAnsi="Arial" w:cs="Arial"/>
              </w:rPr>
              <w:t>.</w:t>
            </w:r>
            <w:r w:rsidRPr="002F7FDC">
              <w:rPr>
                <w:rFonts w:ascii="Arial" w:hAnsi="Arial" w:cs="Arial"/>
              </w:rPr>
              <w:t>):</w:t>
            </w:r>
          </w:p>
        </w:tc>
      </w:tr>
      <w:tr w:rsidR="0068289C" w:rsidRPr="00673556" w14:paraId="5DDFE948" w14:textId="77777777" w:rsidTr="00161E20">
        <w:tc>
          <w:tcPr>
            <w:tcW w:w="522" w:type="dxa"/>
          </w:tcPr>
          <w:p w14:paraId="0DCCA51B" w14:textId="77777777" w:rsidR="0068289C" w:rsidRPr="00673556" w:rsidRDefault="0068289C" w:rsidP="00161E20">
            <w:pPr>
              <w:rPr>
                <w:rFonts w:ascii="Arial" w:hAnsi="Arial" w:cs="Arial"/>
              </w:rPr>
            </w:pPr>
          </w:p>
        </w:tc>
        <w:sdt>
          <w:sdtPr>
            <w:rPr>
              <w:rFonts w:ascii="Arial" w:hAnsi="Arial" w:cs="Arial"/>
            </w:rPr>
            <w:id w:val="-2064712288"/>
            <w14:checkbox>
              <w14:checked w14:val="0"/>
              <w14:checkedState w14:val="2612" w14:font="MS Gothic"/>
              <w14:uncheckedState w14:val="2610" w14:font="MS Gothic"/>
            </w14:checkbox>
          </w:sdtPr>
          <w:sdtEndPr/>
          <w:sdtContent>
            <w:tc>
              <w:tcPr>
                <w:tcW w:w="436" w:type="dxa"/>
              </w:tcPr>
              <w:p w14:paraId="7EE6B72D"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740E264A" w14:textId="77777777" w:rsidR="0068289C" w:rsidRPr="00673556" w:rsidRDefault="0068289C" w:rsidP="00161E20">
            <w:pPr>
              <w:rPr>
                <w:rFonts w:ascii="Arial" w:hAnsi="Arial" w:cs="Arial"/>
              </w:rPr>
            </w:pPr>
            <w:r w:rsidRPr="002F7FDC">
              <w:rPr>
                <w:rFonts w:ascii="Arial" w:hAnsi="Arial" w:cs="Arial"/>
              </w:rPr>
              <w:t>Very good</w:t>
            </w:r>
          </w:p>
        </w:tc>
      </w:tr>
      <w:tr w:rsidR="0068289C" w:rsidRPr="00673556" w14:paraId="0D8B5C45" w14:textId="77777777" w:rsidTr="00161E20">
        <w:tc>
          <w:tcPr>
            <w:tcW w:w="522" w:type="dxa"/>
          </w:tcPr>
          <w:p w14:paraId="7205477E" w14:textId="77777777" w:rsidR="0068289C" w:rsidRPr="00673556" w:rsidRDefault="0068289C" w:rsidP="00161E20">
            <w:pPr>
              <w:rPr>
                <w:rFonts w:ascii="Arial" w:hAnsi="Arial" w:cs="Arial"/>
              </w:rPr>
            </w:pPr>
          </w:p>
        </w:tc>
        <w:sdt>
          <w:sdtPr>
            <w:rPr>
              <w:rFonts w:ascii="Arial" w:hAnsi="Arial" w:cs="Arial"/>
            </w:rPr>
            <w:id w:val="1443189676"/>
            <w14:checkbox>
              <w14:checked w14:val="0"/>
              <w14:checkedState w14:val="2612" w14:font="MS Gothic"/>
              <w14:uncheckedState w14:val="2610" w14:font="MS Gothic"/>
            </w14:checkbox>
          </w:sdtPr>
          <w:sdtEndPr/>
          <w:sdtContent>
            <w:tc>
              <w:tcPr>
                <w:tcW w:w="436" w:type="dxa"/>
              </w:tcPr>
              <w:p w14:paraId="4F94B2E5"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169FDA6E" w14:textId="77777777" w:rsidR="0068289C" w:rsidRPr="00673556" w:rsidRDefault="0068289C" w:rsidP="00161E20">
            <w:pPr>
              <w:rPr>
                <w:rFonts w:ascii="Arial" w:hAnsi="Arial" w:cs="Arial"/>
              </w:rPr>
            </w:pPr>
            <w:r w:rsidRPr="002F7FDC">
              <w:rPr>
                <w:rFonts w:ascii="Arial" w:hAnsi="Arial" w:cs="Arial"/>
              </w:rPr>
              <w:t>Good</w:t>
            </w:r>
          </w:p>
        </w:tc>
      </w:tr>
      <w:tr w:rsidR="0068289C" w:rsidRPr="00673556" w14:paraId="5FF8DEAC" w14:textId="77777777" w:rsidTr="00161E20">
        <w:tc>
          <w:tcPr>
            <w:tcW w:w="522" w:type="dxa"/>
          </w:tcPr>
          <w:p w14:paraId="365F8049" w14:textId="77777777" w:rsidR="0068289C" w:rsidRPr="00673556" w:rsidRDefault="0068289C" w:rsidP="00161E20">
            <w:pPr>
              <w:rPr>
                <w:rFonts w:ascii="Arial" w:hAnsi="Arial" w:cs="Arial"/>
              </w:rPr>
            </w:pPr>
          </w:p>
        </w:tc>
        <w:sdt>
          <w:sdtPr>
            <w:rPr>
              <w:rFonts w:ascii="Arial" w:hAnsi="Arial" w:cs="Arial"/>
            </w:rPr>
            <w:id w:val="843599525"/>
            <w14:checkbox>
              <w14:checked w14:val="0"/>
              <w14:checkedState w14:val="2612" w14:font="MS Gothic"/>
              <w14:uncheckedState w14:val="2610" w14:font="MS Gothic"/>
            </w14:checkbox>
          </w:sdtPr>
          <w:sdtEndPr/>
          <w:sdtContent>
            <w:tc>
              <w:tcPr>
                <w:tcW w:w="436" w:type="dxa"/>
              </w:tcPr>
              <w:p w14:paraId="08C9335C"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29C404CC" w14:textId="77777777" w:rsidR="0068289C" w:rsidRPr="00673556" w:rsidRDefault="0068289C" w:rsidP="00161E20">
            <w:pPr>
              <w:rPr>
                <w:rFonts w:ascii="Arial" w:hAnsi="Arial" w:cs="Arial"/>
              </w:rPr>
            </w:pPr>
            <w:r w:rsidRPr="002F7FDC">
              <w:rPr>
                <w:rFonts w:ascii="Arial" w:hAnsi="Arial" w:cs="Arial"/>
              </w:rPr>
              <w:t>Average</w:t>
            </w:r>
          </w:p>
        </w:tc>
      </w:tr>
      <w:tr w:rsidR="0068289C" w:rsidRPr="00673556" w14:paraId="6BCF9BE2" w14:textId="77777777" w:rsidTr="00161E20">
        <w:tc>
          <w:tcPr>
            <w:tcW w:w="522" w:type="dxa"/>
          </w:tcPr>
          <w:p w14:paraId="69836125" w14:textId="77777777" w:rsidR="0068289C" w:rsidRPr="00673556" w:rsidRDefault="0068289C" w:rsidP="00161E20">
            <w:pPr>
              <w:rPr>
                <w:rFonts w:ascii="Arial" w:hAnsi="Arial" w:cs="Arial"/>
              </w:rPr>
            </w:pPr>
          </w:p>
        </w:tc>
        <w:sdt>
          <w:sdtPr>
            <w:rPr>
              <w:rFonts w:ascii="Arial" w:hAnsi="Arial" w:cs="Arial"/>
            </w:rPr>
            <w:id w:val="1589734740"/>
            <w14:checkbox>
              <w14:checked w14:val="0"/>
              <w14:checkedState w14:val="2612" w14:font="MS Gothic"/>
              <w14:uncheckedState w14:val="2610" w14:font="MS Gothic"/>
            </w14:checkbox>
          </w:sdtPr>
          <w:sdtEndPr/>
          <w:sdtContent>
            <w:tc>
              <w:tcPr>
                <w:tcW w:w="436" w:type="dxa"/>
              </w:tcPr>
              <w:p w14:paraId="7032C186"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66371FE6" w14:textId="77777777" w:rsidR="0068289C" w:rsidRPr="002F7FDC" w:rsidRDefault="0068289C" w:rsidP="00161E20">
            <w:pPr>
              <w:rPr>
                <w:rFonts w:ascii="Arial" w:hAnsi="Arial" w:cs="Arial"/>
              </w:rPr>
            </w:pPr>
            <w:r w:rsidRPr="002F7FDC">
              <w:rPr>
                <w:rFonts w:ascii="Arial" w:hAnsi="Arial" w:cs="Arial"/>
              </w:rPr>
              <w:t>Poor</w:t>
            </w:r>
          </w:p>
        </w:tc>
      </w:tr>
      <w:tr w:rsidR="0068289C" w:rsidRPr="00673556" w14:paraId="54020CD6" w14:textId="77777777" w:rsidTr="00161E20">
        <w:tc>
          <w:tcPr>
            <w:tcW w:w="522" w:type="dxa"/>
          </w:tcPr>
          <w:p w14:paraId="169C2B6F" w14:textId="77777777" w:rsidR="0068289C" w:rsidRPr="00673556" w:rsidRDefault="0068289C" w:rsidP="00161E20">
            <w:pPr>
              <w:rPr>
                <w:rFonts w:ascii="Arial" w:hAnsi="Arial" w:cs="Arial"/>
              </w:rPr>
            </w:pPr>
          </w:p>
        </w:tc>
        <w:sdt>
          <w:sdtPr>
            <w:rPr>
              <w:rFonts w:ascii="Arial" w:hAnsi="Arial" w:cs="Arial"/>
            </w:rPr>
            <w:id w:val="2129281803"/>
            <w14:checkbox>
              <w14:checked w14:val="0"/>
              <w14:checkedState w14:val="2612" w14:font="MS Gothic"/>
              <w14:uncheckedState w14:val="2610" w14:font="MS Gothic"/>
            </w14:checkbox>
          </w:sdtPr>
          <w:sdtEndPr/>
          <w:sdtContent>
            <w:tc>
              <w:tcPr>
                <w:tcW w:w="436" w:type="dxa"/>
              </w:tcPr>
              <w:p w14:paraId="003AFE65"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723E1D97" w14:textId="77777777" w:rsidR="0068289C" w:rsidRPr="002F7FDC" w:rsidRDefault="0068289C" w:rsidP="00161E20">
            <w:pPr>
              <w:rPr>
                <w:rFonts w:ascii="Arial" w:hAnsi="Arial" w:cs="Arial"/>
              </w:rPr>
            </w:pPr>
            <w:r w:rsidRPr="002F7FDC">
              <w:rPr>
                <w:rFonts w:ascii="Arial" w:hAnsi="Arial" w:cs="Arial"/>
              </w:rPr>
              <w:t>Very Poor</w:t>
            </w:r>
          </w:p>
        </w:tc>
      </w:tr>
    </w:tbl>
    <w:p w14:paraId="6DB35404"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68289C" w:rsidRPr="00673556" w14:paraId="29E50B2C" w14:textId="77777777" w:rsidTr="00161E20">
        <w:tc>
          <w:tcPr>
            <w:tcW w:w="522" w:type="dxa"/>
          </w:tcPr>
          <w:p w14:paraId="13AB1B56" w14:textId="77777777" w:rsidR="0068289C" w:rsidRPr="00673556" w:rsidRDefault="0068289C" w:rsidP="00161E20">
            <w:pPr>
              <w:rPr>
                <w:rFonts w:ascii="Arial" w:hAnsi="Arial" w:cs="Arial"/>
              </w:rPr>
            </w:pPr>
            <w:r>
              <w:rPr>
                <w:rFonts w:ascii="Arial" w:hAnsi="Arial" w:cs="Arial"/>
              </w:rPr>
              <w:t>5.</w:t>
            </w:r>
          </w:p>
        </w:tc>
        <w:tc>
          <w:tcPr>
            <w:tcW w:w="8641" w:type="dxa"/>
            <w:gridSpan w:val="2"/>
          </w:tcPr>
          <w:p w14:paraId="26446BB7" w14:textId="77777777" w:rsidR="0068289C" w:rsidRPr="00673556" w:rsidRDefault="0068289C" w:rsidP="00161E20">
            <w:pPr>
              <w:rPr>
                <w:rFonts w:ascii="Arial" w:hAnsi="Arial" w:cs="Arial"/>
              </w:rPr>
            </w:pPr>
            <w:r w:rsidRPr="002F7FDC">
              <w:rPr>
                <w:rFonts w:ascii="Arial" w:hAnsi="Arial" w:cs="Arial"/>
              </w:rPr>
              <w:t>Please rate the consultation in terms of how clear and concise you felt it was:</w:t>
            </w:r>
          </w:p>
        </w:tc>
      </w:tr>
      <w:tr w:rsidR="0068289C" w:rsidRPr="00673556" w14:paraId="006628DE" w14:textId="77777777" w:rsidTr="00161E20">
        <w:tc>
          <w:tcPr>
            <w:tcW w:w="522" w:type="dxa"/>
          </w:tcPr>
          <w:p w14:paraId="52EA5998" w14:textId="77777777" w:rsidR="0068289C" w:rsidRPr="00673556" w:rsidRDefault="0068289C" w:rsidP="00161E20">
            <w:pPr>
              <w:rPr>
                <w:rFonts w:ascii="Arial" w:hAnsi="Arial" w:cs="Arial"/>
              </w:rPr>
            </w:pPr>
          </w:p>
        </w:tc>
        <w:sdt>
          <w:sdtPr>
            <w:rPr>
              <w:rFonts w:ascii="Arial" w:hAnsi="Arial" w:cs="Arial"/>
            </w:rPr>
            <w:id w:val="-1487625577"/>
            <w14:checkbox>
              <w14:checked w14:val="0"/>
              <w14:checkedState w14:val="2612" w14:font="MS Gothic"/>
              <w14:uncheckedState w14:val="2610" w14:font="MS Gothic"/>
            </w14:checkbox>
          </w:sdtPr>
          <w:sdtEndPr/>
          <w:sdtContent>
            <w:tc>
              <w:tcPr>
                <w:tcW w:w="436" w:type="dxa"/>
              </w:tcPr>
              <w:p w14:paraId="037C086B"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485BAF70" w14:textId="77777777" w:rsidR="0068289C" w:rsidRPr="00673556" w:rsidRDefault="0068289C" w:rsidP="00161E20">
            <w:pPr>
              <w:rPr>
                <w:rFonts w:ascii="Arial" w:hAnsi="Arial" w:cs="Arial"/>
              </w:rPr>
            </w:pPr>
            <w:r w:rsidRPr="002F7FDC">
              <w:rPr>
                <w:rFonts w:ascii="Arial" w:hAnsi="Arial" w:cs="Arial"/>
              </w:rPr>
              <w:t>Very good</w:t>
            </w:r>
          </w:p>
        </w:tc>
      </w:tr>
      <w:tr w:rsidR="0068289C" w:rsidRPr="00673556" w14:paraId="51A90CB9" w14:textId="77777777" w:rsidTr="00161E20">
        <w:tc>
          <w:tcPr>
            <w:tcW w:w="522" w:type="dxa"/>
          </w:tcPr>
          <w:p w14:paraId="6A3A8392" w14:textId="77777777" w:rsidR="0068289C" w:rsidRPr="00673556" w:rsidRDefault="0068289C" w:rsidP="00161E20">
            <w:pPr>
              <w:rPr>
                <w:rFonts w:ascii="Arial" w:hAnsi="Arial" w:cs="Arial"/>
              </w:rPr>
            </w:pPr>
          </w:p>
        </w:tc>
        <w:sdt>
          <w:sdtPr>
            <w:rPr>
              <w:rFonts w:ascii="Arial" w:hAnsi="Arial" w:cs="Arial"/>
            </w:rPr>
            <w:id w:val="-684748994"/>
            <w14:checkbox>
              <w14:checked w14:val="0"/>
              <w14:checkedState w14:val="2612" w14:font="MS Gothic"/>
              <w14:uncheckedState w14:val="2610" w14:font="MS Gothic"/>
            </w14:checkbox>
          </w:sdtPr>
          <w:sdtEndPr/>
          <w:sdtContent>
            <w:tc>
              <w:tcPr>
                <w:tcW w:w="436" w:type="dxa"/>
              </w:tcPr>
              <w:p w14:paraId="61D65759"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76E1DB5A" w14:textId="77777777" w:rsidR="0068289C" w:rsidRPr="00673556" w:rsidRDefault="0068289C" w:rsidP="00161E20">
            <w:pPr>
              <w:rPr>
                <w:rFonts w:ascii="Arial" w:hAnsi="Arial" w:cs="Arial"/>
              </w:rPr>
            </w:pPr>
            <w:r w:rsidRPr="002F7FDC">
              <w:rPr>
                <w:rFonts w:ascii="Arial" w:hAnsi="Arial" w:cs="Arial"/>
              </w:rPr>
              <w:t>Good</w:t>
            </w:r>
          </w:p>
        </w:tc>
      </w:tr>
      <w:tr w:rsidR="0068289C" w:rsidRPr="00673556" w14:paraId="1E6270F0" w14:textId="77777777" w:rsidTr="00161E20">
        <w:tc>
          <w:tcPr>
            <w:tcW w:w="522" w:type="dxa"/>
          </w:tcPr>
          <w:p w14:paraId="5D59E6F4" w14:textId="77777777" w:rsidR="0068289C" w:rsidRPr="00673556" w:rsidRDefault="0068289C" w:rsidP="00161E20">
            <w:pPr>
              <w:rPr>
                <w:rFonts w:ascii="Arial" w:hAnsi="Arial" w:cs="Arial"/>
              </w:rPr>
            </w:pPr>
          </w:p>
        </w:tc>
        <w:sdt>
          <w:sdtPr>
            <w:rPr>
              <w:rFonts w:ascii="Arial" w:hAnsi="Arial" w:cs="Arial"/>
            </w:rPr>
            <w:id w:val="-1654974382"/>
            <w14:checkbox>
              <w14:checked w14:val="0"/>
              <w14:checkedState w14:val="2612" w14:font="MS Gothic"/>
              <w14:uncheckedState w14:val="2610" w14:font="MS Gothic"/>
            </w14:checkbox>
          </w:sdtPr>
          <w:sdtEndPr/>
          <w:sdtContent>
            <w:tc>
              <w:tcPr>
                <w:tcW w:w="436" w:type="dxa"/>
              </w:tcPr>
              <w:p w14:paraId="5CFDFEFF"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172C6D1B" w14:textId="77777777" w:rsidR="0068289C" w:rsidRPr="00673556" w:rsidRDefault="0068289C" w:rsidP="00161E20">
            <w:pPr>
              <w:rPr>
                <w:rFonts w:ascii="Arial" w:hAnsi="Arial" w:cs="Arial"/>
              </w:rPr>
            </w:pPr>
            <w:r w:rsidRPr="002F7FDC">
              <w:rPr>
                <w:rFonts w:ascii="Arial" w:hAnsi="Arial" w:cs="Arial"/>
              </w:rPr>
              <w:t>Average</w:t>
            </w:r>
          </w:p>
        </w:tc>
      </w:tr>
      <w:tr w:rsidR="0068289C" w:rsidRPr="00673556" w14:paraId="0A7889B3" w14:textId="77777777" w:rsidTr="00161E20">
        <w:tc>
          <w:tcPr>
            <w:tcW w:w="522" w:type="dxa"/>
          </w:tcPr>
          <w:p w14:paraId="41936FA5" w14:textId="77777777" w:rsidR="0068289C" w:rsidRPr="00673556" w:rsidRDefault="0068289C" w:rsidP="00161E20">
            <w:pPr>
              <w:rPr>
                <w:rFonts w:ascii="Arial" w:hAnsi="Arial" w:cs="Arial"/>
              </w:rPr>
            </w:pPr>
          </w:p>
        </w:tc>
        <w:sdt>
          <w:sdtPr>
            <w:rPr>
              <w:rFonts w:ascii="Arial" w:hAnsi="Arial" w:cs="Arial"/>
            </w:rPr>
            <w:id w:val="1569001041"/>
            <w14:checkbox>
              <w14:checked w14:val="0"/>
              <w14:checkedState w14:val="2612" w14:font="MS Gothic"/>
              <w14:uncheckedState w14:val="2610" w14:font="MS Gothic"/>
            </w14:checkbox>
          </w:sdtPr>
          <w:sdtEndPr/>
          <w:sdtContent>
            <w:tc>
              <w:tcPr>
                <w:tcW w:w="436" w:type="dxa"/>
              </w:tcPr>
              <w:p w14:paraId="502ED938"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30500FBD" w14:textId="77777777" w:rsidR="0068289C" w:rsidRPr="002F7FDC" w:rsidRDefault="0068289C" w:rsidP="00161E20">
            <w:pPr>
              <w:rPr>
                <w:rFonts w:ascii="Arial" w:hAnsi="Arial" w:cs="Arial"/>
              </w:rPr>
            </w:pPr>
            <w:r w:rsidRPr="002F7FDC">
              <w:rPr>
                <w:rFonts w:ascii="Arial" w:hAnsi="Arial" w:cs="Arial"/>
              </w:rPr>
              <w:t>Poor</w:t>
            </w:r>
          </w:p>
        </w:tc>
      </w:tr>
      <w:tr w:rsidR="0068289C" w:rsidRPr="00673556" w14:paraId="5C2635D2" w14:textId="77777777" w:rsidTr="00161E20">
        <w:tc>
          <w:tcPr>
            <w:tcW w:w="522" w:type="dxa"/>
          </w:tcPr>
          <w:p w14:paraId="4D4748CE" w14:textId="77777777" w:rsidR="0068289C" w:rsidRPr="00673556" w:rsidRDefault="0068289C" w:rsidP="00161E20">
            <w:pPr>
              <w:rPr>
                <w:rFonts w:ascii="Arial" w:hAnsi="Arial" w:cs="Arial"/>
              </w:rPr>
            </w:pPr>
          </w:p>
        </w:tc>
        <w:sdt>
          <w:sdtPr>
            <w:rPr>
              <w:rFonts w:ascii="Arial" w:hAnsi="Arial" w:cs="Arial"/>
            </w:rPr>
            <w:id w:val="-1952380294"/>
            <w14:checkbox>
              <w14:checked w14:val="0"/>
              <w14:checkedState w14:val="2612" w14:font="MS Gothic"/>
              <w14:uncheckedState w14:val="2610" w14:font="MS Gothic"/>
            </w14:checkbox>
          </w:sdtPr>
          <w:sdtEndPr/>
          <w:sdtContent>
            <w:tc>
              <w:tcPr>
                <w:tcW w:w="436" w:type="dxa"/>
              </w:tcPr>
              <w:p w14:paraId="42C0EA31"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7DE52E17" w14:textId="77777777" w:rsidR="0068289C" w:rsidRPr="002F7FDC" w:rsidRDefault="0068289C" w:rsidP="00161E20">
            <w:pPr>
              <w:rPr>
                <w:rFonts w:ascii="Arial" w:hAnsi="Arial" w:cs="Arial"/>
              </w:rPr>
            </w:pPr>
            <w:r w:rsidRPr="002F7FDC">
              <w:rPr>
                <w:rFonts w:ascii="Arial" w:hAnsi="Arial" w:cs="Arial"/>
              </w:rPr>
              <w:t>Very Poor</w:t>
            </w:r>
          </w:p>
        </w:tc>
      </w:tr>
    </w:tbl>
    <w:p w14:paraId="40EB90BB"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68289C" w:rsidRPr="00673556" w14:paraId="0C61DCC2" w14:textId="77777777" w:rsidTr="00161E20">
        <w:tc>
          <w:tcPr>
            <w:tcW w:w="522" w:type="dxa"/>
          </w:tcPr>
          <w:p w14:paraId="281C2ECD" w14:textId="77777777" w:rsidR="0068289C" w:rsidRPr="00673556" w:rsidRDefault="0068289C" w:rsidP="00161E20">
            <w:pPr>
              <w:rPr>
                <w:rFonts w:ascii="Arial" w:hAnsi="Arial" w:cs="Arial"/>
              </w:rPr>
            </w:pPr>
            <w:r>
              <w:rPr>
                <w:rFonts w:ascii="Arial" w:hAnsi="Arial" w:cs="Arial"/>
              </w:rPr>
              <w:t>6.</w:t>
            </w:r>
          </w:p>
        </w:tc>
        <w:tc>
          <w:tcPr>
            <w:tcW w:w="8641" w:type="dxa"/>
            <w:gridSpan w:val="2"/>
          </w:tcPr>
          <w:p w14:paraId="5C3C3248" w14:textId="77777777" w:rsidR="0068289C" w:rsidRPr="00673556" w:rsidRDefault="0068289C" w:rsidP="00161E20">
            <w:pPr>
              <w:rPr>
                <w:rFonts w:ascii="Arial" w:hAnsi="Arial" w:cs="Arial"/>
              </w:rPr>
            </w:pPr>
            <w:r w:rsidRPr="002F7FDC">
              <w:rPr>
                <w:rFonts w:ascii="Arial" w:hAnsi="Arial" w:cs="Arial"/>
              </w:rPr>
              <w:t>Did you feel that the consultation was conducted over a sufficient period of time?</w:t>
            </w:r>
          </w:p>
        </w:tc>
      </w:tr>
      <w:tr w:rsidR="0068289C" w:rsidRPr="00673556" w14:paraId="5734D093" w14:textId="77777777" w:rsidTr="00161E20">
        <w:tc>
          <w:tcPr>
            <w:tcW w:w="522" w:type="dxa"/>
          </w:tcPr>
          <w:p w14:paraId="215EC7D5" w14:textId="77777777" w:rsidR="0068289C" w:rsidRPr="00673556" w:rsidRDefault="0068289C" w:rsidP="00161E20">
            <w:pPr>
              <w:rPr>
                <w:rFonts w:ascii="Arial" w:hAnsi="Arial" w:cs="Arial"/>
              </w:rPr>
            </w:pPr>
          </w:p>
        </w:tc>
        <w:sdt>
          <w:sdtPr>
            <w:rPr>
              <w:rFonts w:ascii="Arial" w:hAnsi="Arial" w:cs="Arial"/>
            </w:rPr>
            <w:id w:val="-1790050598"/>
            <w14:checkbox>
              <w14:checked w14:val="0"/>
              <w14:checkedState w14:val="2612" w14:font="MS Gothic"/>
              <w14:uncheckedState w14:val="2610" w14:font="MS Gothic"/>
            </w14:checkbox>
          </w:sdtPr>
          <w:sdtEndPr/>
          <w:sdtContent>
            <w:tc>
              <w:tcPr>
                <w:tcW w:w="436" w:type="dxa"/>
              </w:tcPr>
              <w:p w14:paraId="4C25098D"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43EC3187" w14:textId="77777777" w:rsidR="0068289C" w:rsidRPr="00673556" w:rsidRDefault="0068289C" w:rsidP="00161E20">
            <w:pPr>
              <w:rPr>
                <w:rFonts w:ascii="Arial" w:hAnsi="Arial" w:cs="Arial"/>
              </w:rPr>
            </w:pPr>
            <w:r>
              <w:rPr>
                <w:rFonts w:ascii="Arial" w:hAnsi="Arial" w:cs="Arial"/>
              </w:rPr>
              <w:t>Yes</w:t>
            </w:r>
          </w:p>
        </w:tc>
      </w:tr>
      <w:tr w:rsidR="0068289C" w:rsidRPr="00673556" w14:paraId="7B804FF7" w14:textId="77777777" w:rsidTr="00161E20">
        <w:tc>
          <w:tcPr>
            <w:tcW w:w="522" w:type="dxa"/>
          </w:tcPr>
          <w:p w14:paraId="20326AA6" w14:textId="77777777" w:rsidR="0068289C" w:rsidRPr="00673556" w:rsidRDefault="0068289C" w:rsidP="00161E20">
            <w:pPr>
              <w:rPr>
                <w:rFonts w:ascii="Arial" w:hAnsi="Arial" w:cs="Arial"/>
              </w:rPr>
            </w:pPr>
          </w:p>
        </w:tc>
        <w:sdt>
          <w:sdtPr>
            <w:rPr>
              <w:rFonts w:ascii="Arial" w:hAnsi="Arial" w:cs="Arial"/>
            </w:rPr>
            <w:id w:val="1700047511"/>
            <w14:checkbox>
              <w14:checked w14:val="0"/>
              <w14:checkedState w14:val="2612" w14:font="MS Gothic"/>
              <w14:uncheckedState w14:val="2610" w14:font="MS Gothic"/>
            </w14:checkbox>
          </w:sdtPr>
          <w:sdtEndPr/>
          <w:sdtContent>
            <w:tc>
              <w:tcPr>
                <w:tcW w:w="436" w:type="dxa"/>
              </w:tcPr>
              <w:p w14:paraId="49323493"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2617D62D" w14:textId="77777777" w:rsidR="0068289C" w:rsidRPr="00673556" w:rsidRDefault="0068289C" w:rsidP="00161E20">
            <w:pPr>
              <w:rPr>
                <w:rFonts w:ascii="Arial" w:hAnsi="Arial" w:cs="Arial"/>
              </w:rPr>
            </w:pPr>
            <w:r>
              <w:rPr>
                <w:rFonts w:ascii="Arial" w:hAnsi="Arial" w:cs="Arial"/>
              </w:rPr>
              <w:t>No</w:t>
            </w:r>
          </w:p>
        </w:tc>
      </w:tr>
    </w:tbl>
    <w:p w14:paraId="0488ABD9" w14:textId="77777777" w:rsidR="0068289C" w:rsidRPr="002F7FDC" w:rsidRDefault="0068289C" w:rsidP="0068289C">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027"/>
        <w:gridCol w:w="7178"/>
      </w:tblGrid>
      <w:tr w:rsidR="0068289C" w:rsidRPr="00673556" w14:paraId="3CE89226" w14:textId="77777777" w:rsidTr="00161E20">
        <w:tc>
          <w:tcPr>
            <w:tcW w:w="522" w:type="dxa"/>
          </w:tcPr>
          <w:p w14:paraId="0A3553B7" w14:textId="77777777" w:rsidR="0068289C" w:rsidRPr="00673556" w:rsidRDefault="0068289C" w:rsidP="00161E20">
            <w:pPr>
              <w:rPr>
                <w:rFonts w:ascii="Arial" w:hAnsi="Arial" w:cs="Arial"/>
              </w:rPr>
            </w:pPr>
            <w:r>
              <w:rPr>
                <w:rFonts w:ascii="Arial" w:hAnsi="Arial" w:cs="Arial"/>
              </w:rPr>
              <w:lastRenderedPageBreak/>
              <w:t>7.</w:t>
            </w:r>
          </w:p>
        </w:tc>
        <w:tc>
          <w:tcPr>
            <w:tcW w:w="8641" w:type="dxa"/>
            <w:gridSpan w:val="3"/>
          </w:tcPr>
          <w:p w14:paraId="3AD94994" w14:textId="77777777" w:rsidR="0068289C" w:rsidRPr="00673556" w:rsidRDefault="0068289C" w:rsidP="00161E20">
            <w:pPr>
              <w:rPr>
                <w:rFonts w:ascii="Arial" w:hAnsi="Arial" w:cs="Arial"/>
              </w:rPr>
            </w:pPr>
            <w:r w:rsidRPr="002F7FDC">
              <w:rPr>
                <w:rFonts w:ascii="Arial" w:hAnsi="Arial" w:cs="Arial"/>
              </w:rPr>
              <w:t>Were any representative groups, organisations or companies not consulted who you felt should have been?</w:t>
            </w:r>
          </w:p>
        </w:tc>
      </w:tr>
      <w:tr w:rsidR="0068289C" w:rsidRPr="00673556" w14:paraId="3E1FB78C" w14:textId="77777777" w:rsidTr="00161E20">
        <w:tc>
          <w:tcPr>
            <w:tcW w:w="522" w:type="dxa"/>
          </w:tcPr>
          <w:p w14:paraId="413B9E69" w14:textId="77777777" w:rsidR="0068289C" w:rsidRPr="00673556" w:rsidRDefault="0068289C" w:rsidP="00161E20">
            <w:pPr>
              <w:rPr>
                <w:rFonts w:ascii="Arial" w:hAnsi="Arial" w:cs="Arial"/>
              </w:rPr>
            </w:pPr>
          </w:p>
        </w:tc>
        <w:sdt>
          <w:sdtPr>
            <w:rPr>
              <w:rFonts w:ascii="Arial" w:hAnsi="Arial" w:cs="Arial"/>
            </w:rPr>
            <w:id w:val="945889882"/>
            <w14:checkbox>
              <w14:checked w14:val="0"/>
              <w14:checkedState w14:val="2612" w14:font="MS Gothic"/>
              <w14:uncheckedState w14:val="2610" w14:font="MS Gothic"/>
            </w14:checkbox>
          </w:sdtPr>
          <w:sdtEndPr/>
          <w:sdtContent>
            <w:tc>
              <w:tcPr>
                <w:tcW w:w="436" w:type="dxa"/>
              </w:tcPr>
              <w:p w14:paraId="2738FD7C"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gridSpan w:val="2"/>
          </w:tcPr>
          <w:p w14:paraId="506141A2" w14:textId="77777777" w:rsidR="0068289C" w:rsidRPr="00673556" w:rsidRDefault="0068289C" w:rsidP="00161E20">
            <w:pPr>
              <w:rPr>
                <w:rFonts w:ascii="Arial" w:hAnsi="Arial" w:cs="Arial"/>
              </w:rPr>
            </w:pPr>
            <w:r>
              <w:rPr>
                <w:rFonts w:ascii="Arial" w:hAnsi="Arial" w:cs="Arial"/>
              </w:rPr>
              <w:t>Yes</w:t>
            </w:r>
          </w:p>
        </w:tc>
      </w:tr>
      <w:tr w:rsidR="0068289C" w:rsidRPr="00673556" w14:paraId="24AB66F2" w14:textId="77777777" w:rsidTr="00161E20">
        <w:tc>
          <w:tcPr>
            <w:tcW w:w="522" w:type="dxa"/>
          </w:tcPr>
          <w:p w14:paraId="61D14B93" w14:textId="77777777" w:rsidR="0068289C" w:rsidRPr="00673556" w:rsidRDefault="0068289C" w:rsidP="00161E20">
            <w:pPr>
              <w:rPr>
                <w:rFonts w:ascii="Arial" w:hAnsi="Arial" w:cs="Arial"/>
              </w:rPr>
            </w:pPr>
          </w:p>
        </w:tc>
        <w:sdt>
          <w:sdtPr>
            <w:rPr>
              <w:rFonts w:ascii="Arial" w:hAnsi="Arial" w:cs="Arial"/>
            </w:rPr>
            <w:id w:val="695972901"/>
            <w14:checkbox>
              <w14:checked w14:val="0"/>
              <w14:checkedState w14:val="2612" w14:font="MS Gothic"/>
              <w14:uncheckedState w14:val="2610" w14:font="MS Gothic"/>
            </w14:checkbox>
          </w:sdtPr>
          <w:sdtEndPr/>
          <w:sdtContent>
            <w:tc>
              <w:tcPr>
                <w:tcW w:w="436" w:type="dxa"/>
              </w:tcPr>
              <w:p w14:paraId="354D3ED0"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gridSpan w:val="2"/>
          </w:tcPr>
          <w:p w14:paraId="6F6F876E" w14:textId="77777777" w:rsidR="0068289C" w:rsidRPr="00673556" w:rsidRDefault="0068289C" w:rsidP="00161E20">
            <w:pPr>
              <w:rPr>
                <w:rFonts w:ascii="Arial" w:hAnsi="Arial" w:cs="Arial"/>
              </w:rPr>
            </w:pPr>
            <w:r>
              <w:rPr>
                <w:rFonts w:ascii="Arial" w:hAnsi="Arial" w:cs="Arial"/>
              </w:rPr>
              <w:t>No</w:t>
            </w:r>
          </w:p>
        </w:tc>
      </w:tr>
      <w:tr w:rsidR="0068289C" w:rsidRPr="00673556" w14:paraId="5F221D85" w14:textId="77777777" w:rsidTr="00161E20">
        <w:tc>
          <w:tcPr>
            <w:tcW w:w="522" w:type="dxa"/>
          </w:tcPr>
          <w:p w14:paraId="5E991F9D" w14:textId="77777777" w:rsidR="0068289C" w:rsidRPr="00673556" w:rsidRDefault="0068289C" w:rsidP="00161E20">
            <w:pPr>
              <w:rPr>
                <w:rFonts w:ascii="Arial" w:hAnsi="Arial" w:cs="Arial"/>
              </w:rPr>
            </w:pPr>
          </w:p>
        </w:tc>
        <w:tc>
          <w:tcPr>
            <w:tcW w:w="1463" w:type="dxa"/>
            <w:gridSpan w:val="2"/>
          </w:tcPr>
          <w:p w14:paraId="335EB1BD" w14:textId="77777777" w:rsidR="0068289C" w:rsidRDefault="0068289C" w:rsidP="00161E20">
            <w:pPr>
              <w:rPr>
                <w:rFonts w:ascii="Arial" w:hAnsi="Arial" w:cs="Arial"/>
              </w:rPr>
            </w:pPr>
            <w:r w:rsidRPr="002F7FDC">
              <w:rPr>
                <w:rFonts w:ascii="Arial" w:hAnsi="Arial" w:cs="Arial"/>
              </w:rPr>
              <w:t>If yes, who?</w:t>
            </w:r>
          </w:p>
        </w:tc>
        <w:tc>
          <w:tcPr>
            <w:tcW w:w="7178" w:type="dxa"/>
            <w:tcBorders>
              <w:bottom w:val="single" w:sz="4" w:space="0" w:color="auto"/>
            </w:tcBorders>
          </w:tcPr>
          <w:p w14:paraId="52D5621F" w14:textId="77777777" w:rsidR="0068289C" w:rsidRDefault="0068289C" w:rsidP="00161E20">
            <w:pPr>
              <w:rPr>
                <w:rFonts w:ascii="Arial" w:hAnsi="Arial" w:cs="Arial"/>
              </w:rPr>
            </w:pPr>
          </w:p>
        </w:tc>
      </w:tr>
    </w:tbl>
    <w:p w14:paraId="3AD3647D"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641"/>
      </w:tblGrid>
      <w:tr w:rsidR="0068289C" w:rsidRPr="00673556" w14:paraId="2A95E5B2" w14:textId="77777777" w:rsidTr="00161E20">
        <w:tc>
          <w:tcPr>
            <w:tcW w:w="522" w:type="dxa"/>
          </w:tcPr>
          <w:p w14:paraId="5AC2DBD6" w14:textId="77777777" w:rsidR="0068289C" w:rsidRPr="00673556" w:rsidRDefault="0068289C" w:rsidP="00161E20">
            <w:pPr>
              <w:rPr>
                <w:rFonts w:ascii="Arial" w:hAnsi="Arial" w:cs="Arial"/>
              </w:rPr>
            </w:pPr>
            <w:r>
              <w:rPr>
                <w:rFonts w:ascii="Arial" w:hAnsi="Arial" w:cs="Arial"/>
              </w:rPr>
              <w:t>8.</w:t>
            </w:r>
          </w:p>
        </w:tc>
        <w:tc>
          <w:tcPr>
            <w:tcW w:w="8641" w:type="dxa"/>
            <w:tcBorders>
              <w:bottom w:val="single" w:sz="4" w:space="0" w:color="auto"/>
            </w:tcBorders>
          </w:tcPr>
          <w:p w14:paraId="00788513" w14:textId="77777777" w:rsidR="0068289C" w:rsidRPr="00673556" w:rsidRDefault="0068289C" w:rsidP="00161E20">
            <w:pPr>
              <w:rPr>
                <w:rFonts w:ascii="Arial" w:hAnsi="Arial" w:cs="Arial"/>
              </w:rPr>
            </w:pPr>
            <w:r w:rsidRPr="002F7FDC">
              <w:rPr>
                <w:rFonts w:ascii="Arial" w:hAnsi="Arial" w:cs="Arial"/>
              </w:rPr>
              <w:t>Please let us have any suggestions for improvement or other comments you wish to make about this consultation below:</w:t>
            </w:r>
          </w:p>
        </w:tc>
      </w:tr>
      <w:tr w:rsidR="0068289C" w:rsidRPr="00673556" w14:paraId="17D39065" w14:textId="77777777" w:rsidTr="00161E20">
        <w:tc>
          <w:tcPr>
            <w:tcW w:w="522" w:type="dxa"/>
            <w:tcBorders>
              <w:right w:val="single" w:sz="4" w:space="0" w:color="auto"/>
            </w:tcBorders>
          </w:tcPr>
          <w:p w14:paraId="5399B58E" w14:textId="77777777" w:rsidR="0068289C" w:rsidRPr="00673556" w:rsidRDefault="0068289C" w:rsidP="00161E20">
            <w:pPr>
              <w:rPr>
                <w:rFonts w:ascii="Arial" w:hAnsi="Arial" w:cs="Arial"/>
              </w:rPr>
            </w:pPr>
          </w:p>
        </w:tc>
        <w:tc>
          <w:tcPr>
            <w:tcW w:w="8641" w:type="dxa"/>
            <w:tcBorders>
              <w:top w:val="single" w:sz="4" w:space="0" w:color="auto"/>
              <w:left w:val="single" w:sz="4" w:space="0" w:color="auto"/>
              <w:bottom w:val="single" w:sz="4" w:space="0" w:color="auto"/>
              <w:right w:val="single" w:sz="4" w:space="0" w:color="auto"/>
            </w:tcBorders>
          </w:tcPr>
          <w:p w14:paraId="4AD6F066" w14:textId="77777777" w:rsidR="0068289C" w:rsidRDefault="0068289C" w:rsidP="00161E20">
            <w:pPr>
              <w:rPr>
                <w:rFonts w:ascii="Arial" w:hAnsi="Arial" w:cs="Arial"/>
              </w:rPr>
            </w:pPr>
          </w:p>
          <w:p w14:paraId="32D1591D" w14:textId="77777777" w:rsidR="0068289C" w:rsidRDefault="0068289C" w:rsidP="00161E20">
            <w:pPr>
              <w:rPr>
                <w:rFonts w:ascii="Arial" w:hAnsi="Arial" w:cs="Arial"/>
              </w:rPr>
            </w:pPr>
          </w:p>
          <w:p w14:paraId="24548222" w14:textId="77777777" w:rsidR="0068289C" w:rsidRDefault="0068289C" w:rsidP="00161E20">
            <w:pPr>
              <w:rPr>
                <w:rFonts w:ascii="Arial" w:hAnsi="Arial" w:cs="Arial"/>
              </w:rPr>
            </w:pPr>
          </w:p>
          <w:p w14:paraId="59110899" w14:textId="77777777" w:rsidR="0068289C" w:rsidRDefault="0068289C" w:rsidP="00161E20">
            <w:pPr>
              <w:rPr>
                <w:rFonts w:ascii="Arial" w:hAnsi="Arial" w:cs="Arial"/>
              </w:rPr>
            </w:pPr>
          </w:p>
          <w:p w14:paraId="7D83C2E6" w14:textId="77777777" w:rsidR="0068289C" w:rsidRDefault="0068289C" w:rsidP="00161E20">
            <w:pPr>
              <w:rPr>
                <w:rFonts w:ascii="Arial" w:hAnsi="Arial" w:cs="Arial"/>
              </w:rPr>
            </w:pPr>
          </w:p>
          <w:p w14:paraId="42D8F248" w14:textId="77777777" w:rsidR="0068289C" w:rsidRDefault="0068289C" w:rsidP="00161E20">
            <w:pPr>
              <w:rPr>
                <w:rFonts w:ascii="Arial" w:hAnsi="Arial" w:cs="Arial"/>
              </w:rPr>
            </w:pPr>
          </w:p>
        </w:tc>
      </w:tr>
    </w:tbl>
    <w:p w14:paraId="2A573D2C" w14:textId="77777777" w:rsidR="0068289C" w:rsidRDefault="0068289C" w:rsidP="0068289C">
      <w:pPr>
        <w:rPr>
          <w:rFonts w:ascii="Arial" w:hAnsi="Arial" w:cs="Arial"/>
        </w:rPr>
      </w:pPr>
    </w:p>
    <w:p w14:paraId="6FD28996" w14:textId="77777777" w:rsidR="0068289C" w:rsidRPr="002F7FDC" w:rsidRDefault="0068289C" w:rsidP="0068289C">
      <w:pPr>
        <w:pStyle w:val="NoSpacing"/>
      </w:pPr>
    </w:p>
    <w:p w14:paraId="7AF54011" w14:textId="77777777" w:rsidR="0068289C" w:rsidRPr="002F7FDC" w:rsidRDefault="0068289C" w:rsidP="0068289C">
      <w:pPr>
        <w:pStyle w:val="NoSpacing"/>
        <w:rPr>
          <w:rFonts w:ascii="Arial" w:hAnsi="Arial" w:cs="Arial"/>
        </w:rPr>
      </w:pPr>
      <w:r w:rsidRPr="002F7FDC">
        <w:rPr>
          <w:rFonts w:ascii="Arial" w:hAnsi="Arial" w:cs="Arial"/>
        </w:rPr>
        <w:t>Thank you for your time. Please return this form to:</w:t>
      </w:r>
    </w:p>
    <w:p w14:paraId="2DA7C0B1" w14:textId="77777777" w:rsidR="0068289C" w:rsidRPr="002F7FDC" w:rsidRDefault="0068289C" w:rsidP="0068289C">
      <w:pPr>
        <w:pStyle w:val="NoSpacing"/>
        <w:rPr>
          <w:rFonts w:ascii="Arial" w:hAnsi="Arial" w:cs="Arial"/>
        </w:rPr>
      </w:pPr>
    </w:p>
    <w:p w14:paraId="17980B2A" w14:textId="77777777" w:rsidR="0068289C" w:rsidRPr="002F7FDC" w:rsidRDefault="0068289C" w:rsidP="0068289C">
      <w:pPr>
        <w:pStyle w:val="NoSpacing"/>
        <w:rPr>
          <w:rFonts w:ascii="Arial" w:hAnsi="Arial" w:cs="Arial"/>
        </w:rPr>
      </w:pPr>
      <w:r w:rsidRPr="002F7FDC">
        <w:rPr>
          <w:rFonts w:ascii="Arial" w:hAnsi="Arial" w:cs="Arial"/>
        </w:rPr>
        <w:t xml:space="preserve">Consultation Co-ordinator, </w:t>
      </w:r>
    </w:p>
    <w:p w14:paraId="3EF0FAF6" w14:textId="77777777" w:rsidR="0068289C" w:rsidRPr="002F7FDC" w:rsidRDefault="0068289C" w:rsidP="0068289C">
      <w:pPr>
        <w:pStyle w:val="NoSpacing"/>
        <w:rPr>
          <w:rFonts w:ascii="Arial" w:hAnsi="Arial" w:cs="Arial"/>
        </w:rPr>
      </w:pPr>
      <w:r w:rsidRPr="002F7FDC">
        <w:rPr>
          <w:rFonts w:ascii="Arial" w:hAnsi="Arial" w:cs="Arial"/>
        </w:rPr>
        <w:t>Maritime and Coastguard Agency,</w:t>
      </w:r>
    </w:p>
    <w:p w14:paraId="3DD88BC1" w14:textId="77777777" w:rsidR="0068289C" w:rsidRPr="002F7FDC" w:rsidRDefault="0068289C" w:rsidP="0068289C">
      <w:pPr>
        <w:pStyle w:val="NoSpacing"/>
        <w:rPr>
          <w:rFonts w:ascii="Arial" w:hAnsi="Arial" w:cs="Arial"/>
        </w:rPr>
      </w:pPr>
      <w:r w:rsidRPr="002F7FDC">
        <w:rPr>
          <w:rFonts w:ascii="Arial" w:hAnsi="Arial" w:cs="Arial"/>
        </w:rPr>
        <w:t>Spring Place, Bay 3/26, 105 Commercial Road</w:t>
      </w:r>
    </w:p>
    <w:p w14:paraId="37764388" w14:textId="77777777" w:rsidR="0068289C" w:rsidRPr="002F7FDC" w:rsidRDefault="0068289C" w:rsidP="0068289C">
      <w:pPr>
        <w:pStyle w:val="NoSpacing"/>
        <w:rPr>
          <w:rFonts w:ascii="Arial" w:hAnsi="Arial" w:cs="Arial"/>
        </w:rPr>
      </w:pPr>
      <w:r w:rsidRPr="002F7FDC">
        <w:rPr>
          <w:rFonts w:ascii="Arial" w:hAnsi="Arial" w:cs="Arial"/>
        </w:rPr>
        <w:t>Southampton SO15 1EG</w:t>
      </w:r>
    </w:p>
    <w:p w14:paraId="4F0978C5" w14:textId="77777777" w:rsidR="0068289C" w:rsidRPr="002F7FDC" w:rsidRDefault="0068289C" w:rsidP="0068289C">
      <w:pPr>
        <w:pStyle w:val="NoSpacing"/>
        <w:rPr>
          <w:rFonts w:ascii="Arial" w:hAnsi="Arial" w:cs="Arial"/>
        </w:rPr>
      </w:pPr>
      <w:r w:rsidRPr="002F7FDC">
        <w:rPr>
          <w:rFonts w:ascii="Arial" w:hAnsi="Arial" w:cs="Arial"/>
        </w:rPr>
        <w:t xml:space="preserve">Or e-mail it to: </w:t>
      </w:r>
      <w:hyperlink r:id="rId16" w:history="1">
        <w:r w:rsidRPr="002F7FDC">
          <w:rPr>
            <w:rStyle w:val="Hyperlink"/>
            <w:rFonts w:ascii="Arial" w:hAnsi="Arial" w:cs="Arial"/>
          </w:rPr>
          <w:t>consultation.coordinator@mcga.gov.uk</w:t>
        </w:r>
      </w:hyperlink>
      <w:r w:rsidRPr="002F7FDC">
        <w:rPr>
          <w:rFonts w:ascii="Arial" w:hAnsi="Arial" w:cs="Arial"/>
        </w:rPr>
        <w:t xml:space="preserve"> </w:t>
      </w:r>
    </w:p>
    <w:p w14:paraId="396AF888" w14:textId="77777777" w:rsidR="0068289C" w:rsidRPr="002F7FDC" w:rsidRDefault="0068289C" w:rsidP="0068289C">
      <w:pPr>
        <w:pStyle w:val="NoSpacing"/>
        <w:rPr>
          <w:rFonts w:ascii="Arial" w:hAnsi="Arial" w:cs="Arial"/>
        </w:rPr>
      </w:pPr>
    </w:p>
    <w:p w14:paraId="57CD4083" w14:textId="77777777" w:rsidR="0068289C" w:rsidRPr="002F7FDC" w:rsidRDefault="0068289C" w:rsidP="0068289C">
      <w:pPr>
        <w:pStyle w:val="NoSpacing"/>
        <w:jc w:val="both"/>
        <w:rPr>
          <w:rFonts w:ascii="Arial" w:hAnsi="Arial" w:cs="Arial"/>
        </w:rPr>
      </w:pPr>
      <w:r w:rsidRPr="002F7FDC">
        <w:rPr>
          <w:rFonts w:ascii="Arial" w:hAnsi="Arial" w:cs="Arial"/>
        </w:rPr>
        <w:t xml:space="preserve">If you are happy to supply your name in case we need to contact you to discuss your views further, please enter it below (this is </w:t>
      </w:r>
      <w:r w:rsidR="00D44BD9" w:rsidRPr="002F7FDC">
        <w:rPr>
          <w:rFonts w:ascii="Arial" w:hAnsi="Arial" w:cs="Arial"/>
        </w:rPr>
        <w:t>optional,</w:t>
      </w:r>
      <w:r w:rsidRPr="002F7FDC">
        <w:rPr>
          <w:rFonts w:ascii="Arial" w:hAnsi="Arial" w:cs="Arial"/>
        </w:rPr>
        <w:t xml:space="preserve"> and your feedback will still be taken into account if you wish to remain anonymous):</w:t>
      </w:r>
    </w:p>
    <w:p w14:paraId="7830C9E3" w14:textId="77777777" w:rsidR="0068289C" w:rsidRPr="002F7FDC" w:rsidRDefault="0068289C" w:rsidP="0068289C">
      <w:pPr>
        <w:pStyle w:val="NoSpacing"/>
        <w:rPr>
          <w:rFonts w:ascii="Arial" w:hAnsi="Arial" w:cs="Arial"/>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2"/>
        <w:gridCol w:w="7456"/>
      </w:tblGrid>
      <w:tr w:rsidR="0068289C" w:rsidRPr="00673556" w14:paraId="61C42BC1" w14:textId="77777777" w:rsidTr="00161E20">
        <w:tc>
          <w:tcPr>
            <w:tcW w:w="1702" w:type="dxa"/>
            <w:tcBorders>
              <w:top w:val="nil"/>
              <w:bottom w:val="nil"/>
            </w:tcBorders>
          </w:tcPr>
          <w:p w14:paraId="02BE03AD" w14:textId="77777777" w:rsidR="0068289C" w:rsidRPr="00673556" w:rsidRDefault="0068289C" w:rsidP="00161E20">
            <w:pPr>
              <w:rPr>
                <w:rFonts w:ascii="Arial" w:hAnsi="Arial" w:cs="Arial"/>
              </w:rPr>
            </w:pPr>
            <w:r>
              <w:rPr>
                <w:rFonts w:ascii="Arial" w:hAnsi="Arial" w:cs="Arial"/>
              </w:rPr>
              <w:t>N</w:t>
            </w:r>
            <w:r w:rsidRPr="00673556">
              <w:rPr>
                <w:rFonts w:ascii="Arial" w:hAnsi="Arial" w:cs="Arial"/>
              </w:rPr>
              <w:t>ame</w:t>
            </w:r>
            <w:r w:rsidRPr="00673556">
              <w:rPr>
                <w:rFonts w:ascii="Arial" w:hAnsi="Arial" w:cs="Arial"/>
              </w:rPr>
              <w:tab/>
            </w:r>
            <w:r w:rsidRPr="00673556">
              <w:rPr>
                <w:rFonts w:ascii="Arial" w:hAnsi="Arial" w:cs="Arial"/>
              </w:rPr>
              <w:tab/>
            </w:r>
          </w:p>
        </w:tc>
        <w:tc>
          <w:tcPr>
            <w:tcW w:w="7456" w:type="dxa"/>
            <w:vAlign w:val="bottom"/>
          </w:tcPr>
          <w:p w14:paraId="4E9FC137" w14:textId="77777777" w:rsidR="0068289C" w:rsidRPr="00673556" w:rsidRDefault="0068289C" w:rsidP="00161E20">
            <w:pPr>
              <w:rPr>
                <w:rFonts w:ascii="Arial" w:hAnsi="Arial" w:cs="Arial"/>
              </w:rPr>
            </w:pPr>
          </w:p>
        </w:tc>
      </w:tr>
      <w:tr w:rsidR="0068289C" w:rsidRPr="00673556" w14:paraId="68824EBE" w14:textId="77777777" w:rsidTr="00161E20">
        <w:tc>
          <w:tcPr>
            <w:tcW w:w="1702" w:type="dxa"/>
            <w:tcBorders>
              <w:top w:val="nil"/>
              <w:bottom w:val="nil"/>
            </w:tcBorders>
          </w:tcPr>
          <w:p w14:paraId="3DCF749D" w14:textId="77777777" w:rsidR="0068289C" w:rsidRPr="00673556" w:rsidRDefault="0068289C" w:rsidP="00161E20">
            <w:pPr>
              <w:rPr>
                <w:rFonts w:ascii="Arial" w:hAnsi="Arial" w:cs="Arial"/>
              </w:rPr>
            </w:pPr>
          </w:p>
          <w:p w14:paraId="5AB97B48" w14:textId="77777777" w:rsidR="0068289C" w:rsidRPr="00673556" w:rsidRDefault="0068289C" w:rsidP="00161E20">
            <w:pPr>
              <w:rPr>
                <w:rFonts w:ascii="Arial" w:hAnsi="Arial" w:cs="Arial"/>
              </w:rPr>
            </w:pPr>
            <w:r>
              <w:rPr>
                <w:rFonts w:ascii="Arial" w:hAnsi="Arial" w:cs="Arial"/>
              </w:rPr>
              <w:t>Tel. No.</w:t>
            </w:r>
          </w:p>
        </w:tc>
        <w:tc>
          <w:tcPr>
            <w:tcW w:w="7456" w:type="dxa"/>
            <w:vAlign w:val="bottom"/>
          </w:tcPr>
          <w:p w14:paraId="18BB679A" w14:textId="77777777" w:rsidR="0068289C" w:rsidRPr="00673556" w:rsidRDefault="0068289C" w:rsidP="00161E20">
            <w:pPr>
              <w:rPr>
                <w:rFonts w:ascii="Arial" w:hAnsi="Arial" w:cs="Arial"/>
              </w:rPr>
            </w:pPr>
          </w:p>
        </w:tc>
      </w:tr>
    </w:tbl>
    <w:p w14:paraId="6A13BA05" w14:textId="77777777" w:rsidR="0068289C" w:rsidRPr="002F7FDC" w:rsidRDefault="0068289C" w:rsidP="0068289C">
      <w:pPr>
        <w:pStyle w:val="NoSpacing"/>
        <w:rPr>
          <w:rFonts w:ascii="Arial" w:hAnsi="Arial" w:cs="Arial"/>
        </w:rPr>
      </w:pPr>
      <w:r w:rsidRPr="002F7FDC">
        <w:rPr>
          <w:rFonts w:ascii="Arial" w:hAnsi="Arial" w:cs="Arial"/>
        </w:rPr>
        <w:t xml:space="preserve">     </w:t>
      </w:r>
    </w:p>
    <w:p w14:paraId="11D43A58" w14:textId="77777777" w:rsidR="0068289C" w:rsidRPr="002F7FDC" w:rsidRDefault="0068289C" w:rsidP="0068289C">
      <w:pPr>
        <w:pStyle w:val="NoSpacing"/>
        <w:rPr>
          <w:rFonts w:ascii="Arial" w:hAnsi="Arial" w:cs="Arial"/>
        </w:rPr>
      </w:pPr>
    </w:p>
    <w:p w14:paraId="15CF045C" w14:textId="77777777" w:rsidR="0068289C" w:rsidRPr="002F7FDC" w:rsidRDefault="0068289C" w:rsidP="0068289C">
      <w:pPr>
        <w:pStyle w:val="NoSpacing"/>
        <w:jc w:val="center"/>
        <w:rPr>
          <w:rFonts w:ascii="Arial" w:hAnsi="Arial" w:cs="Arial"/>
          <w:b/>
        </w:rPr>
      </w:pPr>
      <w:r w:rsidRPr="002F7FDC">
        <w:rPr>
          <w:rFonts w:ascii="Arial" w:hAnsi="Arial" w:cs="Arial"/>
          <w:b/>
        </w:rPr>
        <w:t>Please note that the deadline for responses to the Consultation itself</w:t>
      </w:r>
    </w:p>
    <w:p w14:paraId="41E6EE5A" w14:textId="77777777" w:rsidR="0068289C" w:rsidRPr="002F7FDC" w:rsidRDefault="0068289C" w:rsidP="0068289C">
      <w:pPr>
        <w:pStyle w:val="NoSpacing"/>
        <w:jc w:val="center"/>
        <w:rPr>
          <w:rFonts w:ascii="Arial" w:hAnsi="Arial" w:cs="Arial"/>
        </w:rPr>
      </w:pPr>
      <w:r w:rsidRPr="002F7FDC">
        <w:rPr>
          <w:rFonts w:ascii="Arial" w:hAnsi="Arial" w:cs="Arial"/>
          <w:b/>
        </w:rPr>
        <w:t xml:space="preserve">does </w:t>
      </w:r>
      <w:r w:rsidRPr="002F7FDC">
        <w:rPr>
          <w:rFonts w:ascii="Arial" w:hAnsi="Arial" w:cs="Arial"/>
          <w:b/>
          <w:u w:val="single"/>
        </w:rPr>
        <w:t>not</w:t>
      </w:r>
      <w:r w:rsidRPr="002F7FDC">
        <w:rPr>
          <w:rFonts w:ascii="Arial" w:hAnsi="Arial" w:cs="Arial"/>
          <w:b/>
        </w:rPr>
        <w:t xml:space="preserve"> apply to the return of this form.</w:t>
      </w:r>
    </w:p>
    <w:p w14:paraId="5352BD9F" w14:textId="77777777" w:rsidR="0068289C" w:rsidRDefault="0068289C" w:rsidP="0068289C">
      <w:pPr>
        <w:ind w:left="720" w:hanging="720"/>
        <w:rPr>
          <w:rFonts w:ascii="Arial" w:hAnsi="Arial" w:cs="Arial"/>
          <w:sz w:val="24"/>
          <w:szCs w:val="24"/>
        </w:rPr>
      </w:pPr>
    </w:p>
    <w:sectPr w:rsidR="0068289C" w:rsidSect="00161E20">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104EE" w14:textId="77777777" w:rsidR="00933B22" w:rsidRDefault="00933B22">
      <w:pPr>
        <w:spacing w:after="0" w:line="240" w:lineRule="auto"/>
      </w:pPr>
      <w:r>
        <w:separator/>
      </w:r>
    </w:p>
  </w:endnote>
  <w:endnote w:type="continuationSeparator" w:id="0">
    <w:p w14:paraId="73AE92AE" w14:textId="77777777" w:rsidR="00933B22" w:rsidRDefault="0093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0C83" w14:textId="77777777" w:rsidR="00933B22" w:rsidRDefault="00933B22">
    <w:pPr>
      <w:pStyle w:val="Footer"/>
    </w:pPr>
  </w:p>
  <w:p w14:paraId="34F4F7E0" w14:textId="77777777" w:rsidR="00933B22" w:rsidRDefault="00933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012877"/>
      <w:docPartObj>
        <w:docPartGallery w:val="Page Numbers (Bottom of Page)"/>
        <w:docPartUnique/>
      </w:docPartObj>
    </w:sdtPr>
    <w:sdtEndPr>
      <w:rPr>
        <w:rFonts w:ascii="Arial" w:hAnsi="Arial" w:cs="Arial"/>
        <w:noProof/>
      </w:rPr>
    </w:sdtEndPr>
    <w:sdtContent>
      <w:p w14:paraId="134902E7" w14:textId="77777777" w:rsidR="00933B22" w:rsidRDefault="00933B22" w:rsidP="00161E20">
        <w:pPr>
          <w:pStyle w:val="Footer"/>
          <w:jc w:val="right"/>
        </w:pPr>
        <w:r w:rsidRPr="00BA42E7">
          <w:rPr>
            <w:rFonts w:ascii="Arial" w:hAnsi="Arial" w:cs="Arial"/>
          </w:rPr>
          <w:fldChar w:fldCharType="begin"/>
        </w:r>
        <w:r w:rsidRPr="00BA42E7">
          <w:rPr>
            <w:rFonts w:ascii="Arial" w:hAnsi="Arial" w:cs="Arial"/>
          </w:rPr>
          <w:instrText xml:space="preserve"> PAGE   \* MERGEFORMAT </w:instrText>
        </w:r>
        <w:r w:rsidRPr="00BA42E7">
          <w:rPr>
            <w:rFonts w:ascii="Arial" w:hAnsi="Arial" w:cs="Arial"/>
          </w:rPr>
          <w:fldChar w:fldCharType="separate"/>
        </w:r>
        <w:r>
          <w:rPr>
            <w:rFonts w:ascii="Arial" w:hAnsi="Arial" w:cs="Arial"/>
            <w:noProof/>
          </w:rPr>
          <w:t>9</w:t>
        </w:r>
        <w:r w:rsidRPr="00BA42E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CB111" w14:textId="77777777" w:rsidR="00933B22" w:rsidRDefault="00933B22">
      <w:pPr>
        <w:spacing w:after="0" w:line="240" w:lineRule="auto"/>
      </w:pPr>
      <w:r>
        <w:separator/>
      </w:r>
    </w:p>
  </w:footnote>
  <w:footnote w:type="continuationSeparator" w:id="0">
    <w:p w14:paraId="315FAE5C" w14:textId="77777777" w:rsidR="00933B22" w:rsidRDefault="00933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7AAD"/>
    <w:multiLevelType w:val="hybridMultilevel"/>
    <w:tmpl w:val="40D20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9C"/>
    <w:rsid w:val="000700B1"/>
    <w:rsid w:val="0008784F"/>
    <w:rsid w:val="00105C80"/>
    <w:rsid w:val="00114364"/>
    <w:rsid w:val="00125F06"/>
    <w:rsid w:val="00156269"/>
    <w:rsid w:val="00161E20"/>
    <w:rsid w:val="001876BE"/>
    <w:rsid w:val="0020550B"/>
    <w:rsid w:val="00212347"/>
    <w:rsid w:val="00224A9D"/>
    <w:rsid w:val="00233537"/>
    <w:rsid w:val="00263D7B"/>
    <w:rsid w:val="00277342"/>
    <w:rsid w:val="002B4B02"/>
    <w:rsid w:val="002C2F7A"/>
    <w:rsid w:val="003141AB"/>
    <w:rsid w:val="00316C79"/>
    <w:rsid w:val="00323931"/>
    <w:rsid w:val="003241E4"/>
    <w:rsid w:val="00327F09"/>
    <w:rsid w:val="00385F0C"/>
    <w:rsid w:val="003D14D8"/>
    <w:rsid w:val="00420031"/>
    <w:rsid w:val="0049031C"/>
    <w:rsid w:val="004A6B4E"/>
    <w:rsid w:val="004B5B9F"/>
    <w:rsid w:val="004B5F9C"/>
    <w:rsid w:val="004C7626"/>
    <w:rsid w:val="00566835"/>
    <w:rsid w:val="005752CA"/>
    <w:rsid w:val="005A02E8"/>
    <w:rsid w:val="005D250B"/>
    <w:rsid w:val="00680E8E"/>
    <w:rsid w:val="0068289C"/>
    <w:rsid w:val="006D24AC"/>
    <w:rsid w:val="006E5C42"/>
    <w:rsid w:val="006F2E00"/>
    <w:rsid w:val="006F6CCC"/>
    <w:rsid w:val="007B3138"/>
    <w:rsid w:val="008E5924"/>
    <w:rsid w:val="00933B22"/>
    <w:rsid w:val="009548C7"/>
    <w:rsid w:val="0098108C"/>
    <w:rsid w:val="00987DB1"/>
    <w:rsid w:val="009B3052"/>
    <w:rsid w:val="009D1910"/>
    <w:rsid w:val="00A3796C"/>
    <w:rsid w:val="00A40135"/>
    <w:rsid w:val="00AE685A"/>
    <w:rsid w:val="00BA2E66"/>
    <w:rsid w:val="00BB5B60"/>
    <w:rsid w:val="00BC24C3"/>
    <w:rsid w:val="00BC3CAA"/>
    <w:rsid w:val="00BD4570"/>
    <w:rsid w:val="00C25E33"/>
    <w:rsid w:val="00C9477B"/>
    <w:rsid w:val="00CE17E1"/>
    <w:rsid w:val="00CE4763"/>
    <w:rsid w:val="00D0333A"/>
    <w:rsid w:val="00D322F2"/>
    <w:rsid w:val="00D44BD9"/>
    <w:rsid w:val="00DE4A71"/>
    <w:rsid w:val="00DF5A7E"/>
    <w:rsid w:val="00E86685"/>
    <w:rsid w:val="00F039C0"/>
    <w:rsid w:val="00F60964"/>
    <w:rsid w:val="00FD5023"/>
    <w:rsid w:val="00FE194D"/>
    <w:rsid w:val="00FF4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CBE0"/>
  <w15:chartTrackingRefBased/>
  <w15:docId w15:val="{12D4E998-B4AD-47B8-A774-DA5B42E8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89C"/>
  </w:style>
  <w:style w:type="paragraph" w:styleId="Heading1">
    <w:name w:val="heading 1"/>
    <w:basedOn w:val="Normal"/>
    <w:next w:val="Normal"/>
    <w:link w:val="Heading1Char"/>
    <w:uiPriority w:val="9"/>
    <w:qFormat/>
    <w:rsid w:val="0068289C"/>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68289C"/>
    <w:pPr>
      <w:keepNext/>
      <w:keepLines/>
      <w:spacing w:before="40" w:after="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89C"/>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68289C"/>
    <w:rPr>
      <w:rFonts w:asciiTheme="majorHAnsi" w:eastAsiaTheme="majorEastAsia" w:hAnsiTheme="majorHAnsi" w:cstheme="majorBidi"/>
      <w:color w:val="276E8B" w:themeColor="accent1" w:themeShade="BF"/>
      <w:sz w:val="26"/>
      <w:szCs w:val="26"/>
    </w:rPr>
  </w:style>
  <w:style w:type="table" w:styleId="TableGrid">
    <w:name w:val="Table Grid"/>
    <w:basedOn w:val="TableNormal"/>
    <w:uiPriority w:val="39"/>
    <w:rsid w:val="0068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289C"/>
    <w:pPr>
      <w:spacing w:after="0" w:line="240" w:lineRule="auto"/>
    </w:pPr>
  </w:style>
  <w:style w:type="character" w:styleId="Hyperlink">
    <w:name w:val="Hyperlink"/>
    <w:basedOn w:val="DefaultParagraphFont"/>
    <w:unhideWhenUsed/>
    <w:rsid w:val="0068289C"/>
    <w:rPr>
      <w:color w:val="6B9F25" w:themeColor="hyperlink"/>
      <w:u w:val="single"/>
    </w:rPr>
  </w:style>
  <w:style w:type="paragraph" w:styleId="Footer">
    <w:name w:val="footer"/>
    <w:basedOn w:val="Normal"/>
    <w:link w:val="FooterChar"/>
    <w:uiPriority w:val="99"/>
    <w:unhideWhenUsed/>
    <w:rsid w:val="00682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89C"/>
  </w:style>
  <w:style w:type="character" w:styleId="FollowedHyperlink">
    <w:name w:val="FollowedHyperlink"/>
    <w:basedOn w:val="DefaultParagraphFont"/>
    <w:uiPriority w:val="99"/>
    <w:semiHidden/>
    <w:unhideWhenUsed/>
    <w:rsid w:val="0068289C"/>
    <w:rPr>
      <w:color w:val="9F6715" w:themeColor="followedHyperlink"/>
      <w:u w:val="single"/>
    </w:rPr>
  </w:style>
  <w:style w:type="paragraph" w:styleId="BalloonText">
    <w:name w:val="Balloon Text"/>
    <w:basedOn w:val="Normal"/>
    <w:link w:val="BalloonTextChar"/>
    <w:uiPriority w:val="99"/>
    <w:semiHidden/>
    <w:unhideWhenUsed/>
    <w:rsid w:val="0098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B1"/>
    <w:rPr>
      <w:rFonts w:ascii="Segoe UI" w:hAnsi="Segoe UI" w:cs="Segoe UI"/>
      <w:sz w:val="18"/>
      <w:szCs w:val="18"/>
    </w:rPr>
  </w:style>
  <w:style w:type="character" w:styleId="UnresolvedMention">
    <w:name w:val="Unresolved Mention"/>
    <w:basedOn w:val="DefaultParagraphFont"/>
    <w:uiPriority w:val="99"/>
    <w:semiHidden/>
    <w:unhideWhenUsed/>
    <w:rsid w:val="003241E4"/>
    <w:rPr>
      <w:color w:val="808080"/>
      <w:shd w:val="clear" w:color="auto" w:fill="E6E6E6"/>
    </w:rPr>
  </w:style>
  <w:style w:type="character" w:styleId="CommentReference">
    <w:name w:val="annotation reference"/>
    <w:basedOn w:val="DefaultParagraphFont"/>
    <w:uiPriority w:val="99"/>
    <w:semiHidden/>
    <w:unhideWhenUsed/>
    <w:rsid w:val="003141AB"/>
    <w:rPr>
      <w:sz w:val="16"/>
      <w:szCs w:val="16"/>
    </w:rPr>
  </w:style>
  <w:style w:type="paragraph" w:styleId="CommentText">
    <w:name w:val="annotation text"/>
    <w:basedOn w:val="Normal"/>
    <w:link w:val="CommentTextChar"/>
    <w:uiPriority w:val="99"/>
    <w:semiHidden/>
    <w:unhideWhenUsed/>
    <w:rsid w:val="003141AB"/>
    <w:pPr>
      <w:spacing w:line="240" w:lineRule="auto"/>
    </w:pPr>
    <w:rPr>
      <w:sz w:val="20"/>
      <w:szCs w:val="20"/>
    </w:rPr>
  </w:style>
  <w:style w:type="character" w:customStyle="1" w:styleId="CommentTextChar">
    <w:name w:val="Comment Text Char"/>
    <w:basedOn w:val="DefaultParagraphFont"/>
    <w:link w:val="CommentText"/>
    <w:uiPriority w:val="99"/>
    <w:semiHidden/>
    <w:rsid w:val="003141AB"/>
    <w:rPr>
      <w:sz w:val="20"/>
      <w:szCs w:val="20"/>
    </w:rPr>
  </w:style>
  <w:style w:type="paragraph" w:styleId="CommentSubject">
    <w:name w:val="annotation subject"/>
    <w:basedOn w:val="CommentText"/>
    <w:next w:val="CommentText"/>
    <w:link w:val="CommentSubjectChar"/>
    <w:uiPriority w:val="99"/>
    <w:semiHidden/>
    <w:unhideWhenUsed/>
    <w:rsid w:val="003141AB"/>
    <w:rPr>
      <w:b/>
      <w:bCs/>
    </w:rPr>
  </w:style>
  <w:style w:type="character" w:customStyle="1" w:styleId="CommentSubjectChar">
    <w:name w:val="Comment Subject Char"/>
    <w:basedOn w:val="CommentTextChar"/>
    <w:link w:val="CommentSubject"/>
    <w:uiPriority w:val="99"/>
    <w:semiHidden/>
    <w:rsid w:val="003141AB"/>
    <w:rPr>
      <w:b/>
      <w:bCs/>
      <w:sz w:val="20"/>
      <w:szCs w:val="20"/>
    </w:rPr>
  </w:style>
  <w:style w:type="paragraph" w:styleId="ListParagraph">
    <w:name w:val="List Paragraph"/>
    <w:basedOn w:val="Normal"/>
    <w:uiPriority w:val="34"/>
    <w:qFormat/>
    <w:rsid w:val="00C25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drew.scott@mcga.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consultation.coordinator@mcga.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 TargetMode="External"/><Relationship Id="rId5" Type="http://schemas.openxmlformats.org/officeDocument/2006/relationships/footnotes" Target="footnotes.xml"/><Relationship Id="rId15" Type="http://schemas.openxmlformats.org/officeDocument/2006/relationships/hyperlink" Target="mailto:consultation.coordinator@mcga.gov.uk" TargetMode="External"/><Relationship Id="rId10" Type="http://schemas.openxmlformats.org/officeDocument/2006/relationships/hyperlink" Target="https://www.gov.uk/government/organisations/maritime-and-coastguard-agency/about/personal-information-char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drew.scott@mcga.gov.uk" TargetMode="External"/><Relationship Id="rId14" Type="http://schemas.openxmlformats.org/officeDocument/2006/relationships/hyperlink" Target="https://www.gov.uk/government/uploads/system/uploads/attachment_data/file/492132/20160111_Consultation_principles_final.pdf"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Love</dc:creator>
  <cp:keywords/>
  <dc:description/>
  <cp:lastModifiedBy>Andrew Scott</cp:lastModifiedBy>
  <cp:revision>2</cp:revision>
  <cp:lastPrinted>2018-07-11T15:25:00Z</cp:lastPrinted>
  <dcterms:created xsi:type="dcterms:W3CDTF">2018-10-24T14:11:00Z</dcterms:created>
  <dcterms:modified xsi:type="dcterms:W3CDTF">2018-10-24T14:11:00Z</dcterms:modified>
</cp:coreProperties>
</file>