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68AF">
      <w:pPr>
        <w:ind w:right="-766"/>
        <w:jc w:val="right"/>
        <w:rPr>
          <w:b/>
          <w:sz w:val="18"/>
        </w:rPr>
      </w:pPr>
      <w:r>
        <w:rPr>
          <w:sz w:val="18"/>
        </w:rPr>
        <w:fldChar w:fldCharType="begin">
          <w:ffData>
            <w:name w:val="office_certificate_n"/>
            <w:enabled w:val="0"/>
            <w:calcOnExit w:val="0"/>
            <w:textInput>
              <w:default w:val="............."/>
              <w:maxLength w:val="13"/>
            </w:textInput>
          </w:ffData>
        </w:fldChar>
      </w:r>
      <w:bookmarkStart w:id="0" w:name="office_certificate_n"/>
      <w:r>
        <w:rPr>
          <w:sz w:val="18"/>
        </w:rPr>
        <w:instrText xml:space="preserve"> FORMTEXT </w:instrText>
      </w:r>
      <w:r>
        <w:rPr>
          <w:sz w:val="18"/>
        </w:rPr>
      </w:r>
      <w:r>
        <w:rPr>
          <w:sz w:val="18"/>
        </w:rPr>
        <w:fldChar w:fldCharType="separate"/>
      </w:r>
      <w:r>
        <w:rPr>
          <w:sz w:val="18"/>
        </w:rPr>
        <w:t>.............</w:t>
      </w:r>
      <w:r>
        <w:rPr>
          <w:sz w:val="18"/>
        </w:rPr>
        <w:fldChar w:fldCharType="end"/>
      </w:r>
      <w:bookmarkEnd w:id="0"/>
    </w:p>
    <w:p w:rsidR="00000000" w:rsidRDefault="00E568AF">
      <w:pPr>
        <w:rPr>
          <w:b/>
          <w:sz w:val="18"/>
        </w:rPr>
      </w:pPr>
    </w:p>
    <w:p w:rsidR="00000000" w:rsidRDefault="00E568AF">
      <w:pPr>
        <w:rPr>
          <w:b/>
          <w:sz w:val="18"/>
        </w:rPr>
      </w:pPr>
      <w:r>
        <w:rPr>
          <w:b/>
          <w:sz w:val="18"/>
        </w:rPr>
        <w:t>EXPORT OF EQUINE SEMEN TO THE UNITED ARAB EMIRATES - CHECK LIST</w:t>
      </w:r>
    </w:p>
    <w:p w:rsidR="00000000" w:rsidRDefault="00E568AF">
      <w:pPr>
        <w:rPr>
          <w:sz w:val="18"/>
          <w:u w:val="single"/>
        </w:rPr>
      </w:pPr>
    </w:p>
    <w:p w:rsidR="00000000" w:rsidRDefault="00E568AF">
      <w:pPr>
        <w:rPr>
          <w:sz w:val="18"/>
        </w:rPr>
      </w:pPr>
      <w:r>
        <w:rPr>
          <w:sz w:val="18"/>
        </w:rPr>
        <w:t>This check list should be used in conjunction with Notes for Guidance 4044NFG.  In order that paragraphs IV (a) and (o) of export health certificate 4044EHC can b</w:t>
      </w:r>
      <w:r>
        <w:rPr>
          <w:sz w:val="18"/>
        </w:rPr>
        <w:t>e certified, the OFFICIAL VETERINARIAN must be able to answer “Yes” to all of the following questions.</w:t>
      </w:r>
    </w:p>
    <w:p w:rsidR="00000000" w:rsidRDefault="00E568AF">
      <w:pPr>
        <w:rPr>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7214"/>
        <w:gridCol w:w="865"/>
      </w:tblGrid>
      <w:tr w:rsidR="00000000">
        <w:tblPrEx>
          <w:tblCellMar>
            <w:top w:w="0" w:type="dxa"/>
            <w:bottom w:w="0" w:type="dxa"/>
          </w:tblCellMar>
        </w:tblPrEx>
        <w:tc>
          <w:tcPr>
            <w:tcW w:w="1101" w:type="dxa"/>
            <w:tcBorders>
              <w:bottom w:val="nil"/>
            </w:tcBorders>
          </w:tcPr>
          <w:p w:rsidR="00000000" w:rsidRDefault="00E568AF">
            <w:pPr>
              <w:rPr>
                <w:b/>
                <w:sz w:val="14"/>
              </w:rPr>
            </w:pPr>
            <w:r>
              <w:rPr>
                <w:b/>
                <w:sz w:val="14"/>
              </w:rPr>
              <w:t>EHC Paragraph No</w:t>
            </w:r>
          </w:p>
        </w:tc>
        <w:tc>
          <w:tcPr>
            <w:tcW w:w="7214" w:type="dxa"/>
            <w:tcBorders>
              <w:bottom w:val="nil"/>
            </w:tcBorders>
          </w:tcPr>
          <w:p w:rsidR="00000000" w:rsidRDefault="00E568AF">
            <w:pPr>
              <w:rPr>
                <w:b/>
                <w:sz w:val="14"/>
              </w:rPr>
            </w:pPr>
          </w:p>
        </w:tc>
        <w:tc>
          <w:tcPr>
            <w:tcW w:w="865" w:type="dxa"/>
            <w:tcBorders>
              <w:bottom w:val="nil"/>
            </w:tcBorders>
          </w:tcPr>
          <w:p w:rsidR="00000000" w:rsidRDefault="00E568AF">
            <w:pPr>
              <w:jc w:val="center"/>
              <w:rPr>
                <w:b/>
                <w:sz w:val="14"/>
              </w:rPr>
            </w:pPr>
            <w:r>
              <w:rPr>
                <w:b/>
                <w:sz w:val="14"/>
              </w:rPr>
              <w:t>Yes/No</w:t>
            </w: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ind w:left="317" w:hanging="317"/>
              <w:rPr>
                <w:b/>
                <w:sz w:val="14"/>
              </w:rPr>
            </w:pPr>
            <w:r>
              <w:rPr>
                <w:b/>
                <w:sz w:val="14"/>
              </w:rPr>
              <w:t xml:space="preserve">I  </w:t>
            </w:r>
            <w:r>
              <w:rPr>
                <w:sz w:val="14"/>
              </w:rPr>
              <w:t xml:space="preserve"> Is the Semen Collection Centre under the supervision of an </w:t>
            </w:r>
            <w:r>
              <w:rPr>
                <w:b/>
                <w:sz w:val="14"/>
              </w:rPr>
              <w:t>authorised centre veterinarian?</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b/>
                <w:sz w:val="14"/>
              </w:rPr>
            </w:pPr>
            <w:r>
              <w:rPr>
                <w:b/>
                <w:sz w:val="14"/>
              </w:rPr>
              <w:t>II  Does the Semen Collection Centre have at least:</w:t>
            </w:r>
          </w:p>
          <w:p w:rsidR="00000000" w:rsidRDefault="00E568AF">
            <w:pPr>
              <w:ind w:left="1134" w:hanging="436"/>
              <w:rPr>
                <w:b/>
                <w:sz w:val="14"/>
              </w:rPr>
            </w:pPr>
          </w:p>
          <w:p w:rsidR="00000000" w:rsidRDefault="00E568AF">
            <w:pPr>
              <w:ind w:left="318" w:hanging="426"/>
              <w:rPr>
                <w:sz w:val="14"/>
              </w:rPr>
            </w:pPr>
            <w:r>
              <w:rPr>
                <w:sz w:val="14"/>
              </w:rPr>
              <w:t xml:space="preserve"> (a)</w:t>
            </w:r>
            <w:r>
              <w:rPr>
                <w:sz w:val="14"/>
              </w:rPr>
              <w:tab/>
              <w:t>lockable animal accommodation and if required for equidae an exercise area which are physically separated from the collection facilities, the processing and storing rooms;</w:t>
            </w:r>
          </w:p>
          <w:p w:rsidR="00000000" w:rsidRDefault="00E568AF">
            <w:pPr>
              <w:ind w:left="1134" w:hanging="436"/>
              <w:rPr>
                <w:b/>
                <w:sz w:val="14"/>
              </w:rPr>
            </w:pPr>
          </w:p>
          <w:p w:rsidR="00000000" w:rsidRDefault="00E568AF">
            <w:pPr>
              <w:ind w:left="317" w:hanging="317"/>
              <w:rPr>
                <w:sz w:val="14"/>
              </w:rPr>
            </w:pPr>
            <w:r>
              <w:rPr>
                <w:sz w:val="14"/>
              </w:rPr>
              <w:t>(b)</w:t>
            </w:r>
            <w:r>
              <w:rPr>
                <w:sz w:val="14"/>
              </w:rPr>
              <w:tab/>
              <w:t>isolation facilities which have no di</w:t>
            </w:r>
            <w:r>
              <w:rPr>
                <w:sz w:val="14"/>
              </w:rPr>
              <w:t>rect communication with the normal animal accommodation;</w:t>
            </w:r>
          </w:p>
          <w:p w:rsidR="00000000" w:rsidRDefault="00E568AF">
            <w:pPr>
              <w:rPr>
                <w:b/>
                <w:sz w:val="14"/>
              </w:rPr>
            </w:pPr>
          </w:p>
          <w:p w:rsidR="00000000" w:rsidRDefault="00E568AF">
            <w:pPr>
              <w:ind w:left="317" w:hanging="284"/>
              <w:rPr>
                <w:sz w:val="14"/>
              </w:rPr>
            </w:pPr>
            <w:r>
              <w:rPr>
                <w:sz w:val="14"/>
              </w:rPr>
              <w:t>(c)</w:t>
            </w:r>
            <w:r>
              <w:rPr>
                <w:sz w:val="14"/>
              </w:rPr>
              <w:tab/>
              <w:t>semen collection facilities including a separate room for the cleansing and disinfection or sterilisation of equipment;</w:t>
            </w:r>
          </w:p>
          <w:p w:rsidR="00000000" w:rsidRDefault="00E568AF">
            <w:pPr>
              <w:ind w:left="1134" w:hanging="436"/>
              <w:rPr>
                <w:sz w:val="14"/>
              </w:rPr>
            </w:pPr>
          </w:p>
          <w:p w:rsidR="00000000" w:rsidRDefault="00E568AF">
            <w:pPr>
              <w:ind w:left="317" w:hanging="284"/>
              <w:rPr>
                <w:sz w:val="14"/>
              </w:rPr>
            </w:pPr>
            <w:r>
              <w:rPr>
                <w:sz w:val="14"/>
              </w:rPr>
              <w:t>(d)</w:t>
            </w:r>
            <w:r>
              <w:rPr>
                <w:sz w:val="14"/>
              </w:rPr>
              <w:tab/>
              <w:t>a semen processing room separated from the collection facilities which need not necessarily be on the same site;</w:t>
            </w:r>
          </w:p>
          <w:p w:rsidR="00000000" w:rsidRDefault="00E568AF">
            <w:pPr>
              <w:ind w:left="1134" w:hanging="436"/>
              <w:rPr>
                <w:sz w:val="14"/>
              </w:rPr>
            </w:pPr>
          </w:p>
          <w:p w:rsidR="00000000" w:rsidRDefault="00E568AF">
            <w:pPr>
              <w:rPr>
                <w:b/>
                <w:sz w:val="14"/>
              </w:rPr>
            </w:pPr>
            <w:r>
              <w:rPr>
                <w:sz w:val="14"/>
              </w:rPr>
              <w:t>(e) a semen storage room which need not necessarily be on the same site?</w:t>
            </w: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ind w:left="33"/>
              <w:rPr>
                <w:b/>
                <w:sz w:val="14"/>
              </w:rPr>
            </w:pPr>
            <w:r>
              <w:rPr>
                <w:b/>
                <w:sz w:val="14"/>
              </w:rPr>
              <w:t>III  Is the Centre:</w:t>
            </w:r>
          </w:p>
          <w:p w:rsidR="00000000" w:rsidRDefault="00E568AF">
            <w:pPr>
              <w:ind w:left="317" w:hanging="284"/>
              <w:rPr>
                <w:sz w:val="14"/>
              </w:rPr>
            </w:pPr>
          </w:p>
          <w:p w:rsidR="00000000" w:rsidRDefault="00E568AF">
            <w:pPr>
              <w:ind w:left="317" w:hanging="284"/>
              <w:rPr>
                <w:sz w:val="14"/>
              </w:rPr>
            </w:pPr>
            <w:r>
              <w:rPr>
                <w:sz w:val="14"/>
              </w:rPr>
              <w:t>(a)</w:t>
            </w:r>
            <w:r>
              <w:rPr>
                <w:sz w:val="14"/>
              </w:rPr>
              <w:tab/>
              <w:t>so constructed or isolated that contact with outside livestock is prevented;</w:t>
            </w:r>
          </w:p>
          <w:p w:rsidR="00000000" w:rsidRDefault="00E568AF">
            <w:pPr>
              <w:ind w:left="1134" w:hanging="436"/>
              <w:rPr>
                <w:sz w:val="14"/>
              </w:rPr>
            </w:pPr>
          </w:p>
          <w:p w:rsidR="00000000" w:rsidRDefault="00E568AF">
            <w:pPr>
              <w:ind w:left="317" w:hanging="284"/>
              <w:rPr>
                <w:sz w:val="14"/>
              </w:rPr>
            </w:pPr>
            <w:r>
              <w:rPr>
                <w:sz w:val="14"/>
              </w:rPr>
              <w:t>(b)</w:t>
            </w:r>
            <w:r>
              <w:rPr>
                <w:sz w:val="14"/>
              </w:rPr>
              <w:tab/>
              <w:t>so constructed that the</w:t>
            </w:r>
            <w:r>
              <w:rPr>
                <w:sz w:val="14"/>
              </w:rPr>
              <w:t xml:space="preserve"> entire centre except the office rooms and, in the case of equidae, the exercise area can be readily cleaned and disinfected?</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ind w:left="33" w:hanging="33"/>
              <w:rPr>
                <w:b/>
                <w:sz w:val="14"/>
              </w:rPr>
            </w:pPr>
            <w:r>
              <w:rPr>
                <w:b/>
                <w:sz w:val="14"/>
              </w:rPr>
              <w:t>IV  Does the Centre contain only animals of the species whose semen is to be collected or other animals meeting the requirements below?:</w:t>
            </w:r>
          </w:p>
          <w:p w:rsidR="00000000" w:rsidRDefault="00E568AF">
            <w:pPr>
              <w:rPr>
                <w:sz w:val="14"/>
              </w:rPr>
            </w:pPr>
          </w:p>
          <w:p w:rsidR="00000000" w:rsidRDefault="00E568AF">
            <w:pPr>
              <w:rPr>
                <w:sz w:val="14"/>
              </w:rPr>
            </w:pPr>
            <w:r>
              <w:rPr>
                <w:sz w:val="14"/>
              </w:rPr>
              <w:t>-  do not show any sign of an infectious or contagious disease at the time of</w:t>
            </w:r>
          </w:p>
          <w:p w:rsidR="00000000" w:rsidRDefault="00E568AF">
            <w:pPr>
              <w:rPr>
                <w:sz w:val="14"/>
              </w:rPr>
            </w:pPr>
            <w:r>
              <w:rPr>
                <w:sz w:val="14"/>
              </w:rPr>
              <w:t xml:space="preserve">   admission and on the day the semen is collected;</w:t>
            </w:r>
          </w:p>
          <w:p w:rsidR="00000000" w:rsidRDefault="00E568AF">
            <w:pPr>
              <w:rPr>
                <w:sz w:val="14"/>
              </w:rPr>
            </w:pPr>
            <w:r>
              <w:rPr>
                <w:sz w:val="14"/>
              </w:rPr>
              <w:t xml:space="preserve">-  come from the territory or, in the case of regionalisation, from the part of the </w:t>
            </w:r>
          </w:p>
          <w:p w:rsidR="00000000" w:rsidRDefault="00E568AF">
            <w:pPr>
              <w:rPr>
                <w:sz w:val="14"/>
              </w:rPr>
            </w:pPr>
            <w:r>
              <w:rPr>
                <w:sz w:val="14"/>
              </w:rPr>
              <w:t xml:space="preserve">   territory of a Member</w:t>
            </w:r>
            <w:r>
              <w:rPr>
                <w:sz w:val="14"/>
              </w:rPr>
              <w:t xml:space="preserve"> State or a third country and from a holding under </w:t>
            </w:r>
          </w:p>
          <w:p w:rsidR="00000000" w:rsidRDefault="00E568AF">
            <w:pPr>
              <w:rPr>
                <w:sz w:val="14"/>
              </w:rPr>
            </w:pPr>
            <w:r>
              <w:rPr>
                <w:sz w:val="14"/>
              </w:rPr>
              <w:t xml:space="preserve">   veterinary supervision each of which satisfy the requirements of Council </w:t>
            </w:r>
          </w:p>
          <w:p w:rsidR="00000000" w:rsidRDefault="00E568AF">
            <w:pPr>
              <w:rPr>
                <w:sz w:val="14"/>
              </w:rPr>
            </w:pPr>
            <w:r>
              <w:rPr>
                <w:sz w:val="14"/>
              </w:rPr>
              <w:t xml:space="preserve">   Directive 90/426/EEC (see paragraph 6 of 4044NFG);</w:t>
            </w:r>
          </w:p>
          <w:p w:rsidR="00000000" w:rsidRDefault="00E568AF">
            <w:pPr>
              <w:rPr>
                <w:sz w:val="14"/>
              </w:rPr>
            </w:pPr>
            <w:r>
              <w:rPr>
                <w:sz w:val="14"/>
              </w:rPr>
              <w:t>-  have been kept for 30 days prior to semen collection in holdings where no equine</w:t>
            </w:r>
          </w:p>
          <w:p w:rsidR="00000000" w:rsidRDefault="00E568AF">
            <w:pPr>
              <w:rPr>
                <w:sz w:val="14"/>
              </w:rPr>
            </w:pPr>
            <w:r>
              <w:rPr>
                <w:sz w:val="14"/>
              </w:rPr>
              <w:t xml:space="preserve">   has shown any clinical sign of equine viral arteritis during that period;</w:t>
            </w:r>
          </w:p>
          <w:p w:rsidR="00000000" w:rsidRDefault="00E568AF">
            <w:pPr>
              <w:rPr>
                <w:sz w:val="14"/>
              </w:rPr>
            </w:pPr>
            <w:r>
              <w:rPr>
                <w:sz w:val="14"/>
              </w:rPr>
              <w:t xml:space="preserve">-  have been kept for 60 days prior to semen collection in holdings where no equine </w:t>
            </w:r>
          </w:p>
          <w:p w:rsidR="00000000" w:rsidRDefault="00E568AF">
            <w:pPr>
              <w:rPr>
                <w:sz w:val="14"/>
              </w:rPr>
            </w:pPr>
            <w:r>
              <w:rPr>
                <w:sz w:val="14"/>
              </w:rPr>
              <w:t xml:space="preserve">   has shown any clinical sign of contagious equine metritis during that period;</w:t>
            </w:r>
          </w:p>
          <w:p w:rsidR="00000000" w:rsidRDefault="00E568AF">
            <w:pPr>
              <w:rPr>
                <w:sz w:val="14"/>
              </w:rPr>
            </w:pPr>
          </w:p>
          <w:p w:rsidR="00000000" w:rsidRDefault="00E568AF">
            <w:pPr>
              <w:ind w:left="317"/>
              <w:rPr>
                <w:sz w:val="14"/>
              </w:rPr>
            </w:pPr>
            <w:r>
              <w:rPr>
                <w:sz w:val="14"/>
              </w:rPr>
              <w:t>(</w:t>
            </w:r>
            <w:r>
              <w:rPr>
                <w:sz w:val="14"/>
              </w:rPr>
              <w:t>Please note that other domestic animals may be admitted, provided that they present no risk of infection to those species whose semen is to be collected and they fulfil the conditions laid down by the centre veterinarian   If in the case of equidae the collection centre shares a site with an artificial insemination or service centre, then mares, teaser stallions and stallions for natural service are admitted provided they meet the above requirements) </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sz w:val="14"/>
              </w:rPr>
            </w:pPr>
            <w:r>
              <w:rPr>
                <w:b/>
                <w:sz w:val="14"/>
              </w:rPr>
              <w:t>V  Does the Centre have records which show:</w:t>
            </w:r>
          </w:p>
          <w:p w:rsidR="00000000" w:rsidRDefault="00E568AF">
            <w:pPr>
              <w:rPr>
                <w:sz w:val="14"/>
              </w:rPr>
            </w:pPr>
          </w:p>
          <w:p w:rsidR="00000000" w:rsidRDefault="00E568AF">
            <w:pPr>
              <w:rPr>
                <w:sz w:val="14"/>
              </w:rPr>
            </w:pPr>
            <w:r>
              <w:rPr>
                <w:sz w:val="14"/>
              </w:rPr>
              <w:t xml:space="preserve">- </w:t>
            </w:r>
            <w:r>
              <w:rPr>
                <w:sz w:val="14"/>
              </w:rPr>
              <w:t xml:space="preserve"> the species, breed, date of birth and identification of each animal present in </w:t>
            </w:r>
          </w:p>
          <w:p w:rsidR="00000000" w:rsidRDefault="00E568AF">
            <w:pPr>
              <w:rPr>
                <w:sz w:val="14"/>
              </w:rPr>
            </w:pPr>
            <w:r>
              <w:rPr>
                <w:sz w:val="14"/>
              </w:rPr>
              <w:t xml:space="preserve">   the centre;</w:t>
            </w:r>
          </w:p>
          <w:p w:rsidR="00000000" w:rsidRDefault="00E568AF">
            <w:pPr>
              <w:rPr>
                <w:sz w:val="14"/>
              </w:rPr>
            </w:pPr>
            <w:r>
              <w:rPr>
                <w:sz w:val="14"/>
              </w:rPr>
              <w:t>-  any movement of animals entering or leaving the centre;</w:t>
            </w:r>
          </w:p>
          <w:p w:rsidR="00000000" w:rsidRDefault="00E568AF">
            <w:pPr>
              <w:rPr>
                <w:sz w:val="14"/>
              </w:rPr>
            </w:pPr>
            <w:r>
              <w:rPr>
                <w:sz w:val="14"/>
              </w:rPr>
              <w:t xml:space="preserve">-  the health history and all diagnostic tests and the results thereof, treatments </w:t>
            </w:r>
          </w:p>
          <w:p w:rsidR="00000000" w:rsidRDefault="00E568AF">
            <w:pPr>
              <w:rPr>
                <w:sz w:val="14"/>
              </w:rPr>
            </w:pPr>
            <w:r>
              <w:rPr>
                <w:sz w:val="14"/>
              </w:rPr>
              <w:t xml:space="preserve">   and vaccinations carried out on animals kept;</w:t>
            </w:r>
          </w:p>
          <w:p w:rsidR="00000000" w:rsidRDefault="00E568AF">
            <w:pPr>
              <w:rPr>
                <w:sz w:val="14"/>
              </w:rPr>
            </w:pPr>
            <w:r>
              <w:rPr>
                <w:sz w:val="14"/>
              </w:rPr>
              <w:t>-  the date of collecting and processing semen;</w:t>
            </w:r>
          </w:p>
          <w:p w:rsidR="00000000" w:rsidRDefault="00E568AF">
            <w:pPr>
              <w:rPr>
                <w:sz w:val="14"/>
              </w:rPr>
            </w:pPr>
            <w:r>
              <w:rPr>
                <w:sz w:val="14"/>
              </w:rPr>
              <w:t>-  the destination of semen;</w:t>
            </w:r>
          </w:p>
          <w:p w:rsidR="00000000" w:rsidRDefault="00E568AF">
            <w:pPr>
              <w:rPr>
                <w:sz w:val="14"/>
              </w:rPr>
            </w:pPr>
            <w:r>
              <w:rPr>
                <w:sz w:val="14"/>
              </w:rPr>
              <w:t>-  the storage of semen?</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sz w:val="14"/>
              </w:rPr>
            </w:pPr>
            <w:r>
              <w:rPr>
                <w:b/>
                <w:sz w:val="14"/>
              </w:rPr>
              <w:t>VI  Is the Centre:</w:t>
            </w:r>
          </w:p>
          <w:p w:rsidR="00000000" w:rsidRDefault="00E568AF">
            <w:pPr>
              <w:rPr>
                <w:sz w:val="14"/>
              </w:rPr>
            </w:pPr>
          </w:p>
          <w:p w:rsidR="00000000" w:rsidRDefault="00E568AF">
            <w:pPr>
              <w:rPr>
                <w:sz w:val="14"/>
              </w:rPr>
            </w:pPr>
            <w:r>
              <w:rPr>
                <w:sz w:val="14"/>
              </w:rPr>
              <w:t xml:space="preserve">-  inspected by a whole time veterinary officer during the breeding season at least </w:t>
            </w:r>
          </w:p>
          <w:p w:rsidR="00000000" w:rsidRDefault="00E568AF">
            <w:pPr>
              <w:rPr>
                <w:sz w:val="14"/>
              </w:rPr>
            </w:pPr>
            <w:r>
              <w:rPr>
                <w:sz w:val="14"/>
              </w:rPr>
              <w:t xml:space="preserve">   once </w:t>
            </w:r>
            <w:r>
              <w:rPr>
                <w:sz w:val="14"/>
              </w:rPr>
              <w:t>a year in the case of animals with seasonal breeding and twice a year in</w:t>
            </w:r>
          </w:p>
          <w:p w:rsidR="00000000" w:rsidRDefault="00E568AF">
            <w:pPr>
              <w:rPr>
                <w:sz w:val="14"/>
              </w:rPr>
            </w:pPr>
            <w:r>
              <w:rPr>
                <w:sz w:val="14"/>
              </w:rPr>
              <w:t xml:space="preserve">   the case of a nonseasonal reproduction in order to consider and verify all </w:t>
            </w:r>
          </w:p>
          <w:p w:rsidR="00000000" w:rsidRDefault="00E568AF">
            <w:pPr>
              <w:rPr>
                <w:sz w:val="14"/>
              </w:rPr>
            </w:pPr>
            <w:r>
              <w:rPr>
                <w:sz w:val="14"/>
              </w:rPr>
              <w:t xml:space="preserve">   matters relating to the conditions of approval and supervision;</w:t>
            </w:r>
          </w:p>
          <w:p w:rsidR="00000000" w:rsidRDefault="00E568AF">
            <w:pPr>
              <w:rPr>
                <w:sz w:val="14"/>
              </w:rPr>
            </w:pPr>
            <w:r>
              <w:rPr>
                <w:sz w:val="14"/>
              </w:rPr>
              <w:t>-  so supervised that the entry of unauthorised persons is prevented and are</w:t>
            </w:r>
          </w:p>
          <w:p w:rsidR="00000000" w:rsidRDefault="00E568AF">
            <w:pPr>
              <w:rPr>
                <w:sz w:val="14"/>
              </w:rPr>
            </w:pPr>
            <w:r>
              <w:rPr>
                <w:sz w:val="14"/>
              </w:rPr>
              <w:t xml:space="preserve">   authorised visitors required to comply with the conditions laid down by</w:t>
            </w:r>
          </w:p>
          <w:p w:rsidR="00000000" w:rsidRDefault="00E568AF">
            <w:pPr>
              <w:rPr>
                <w:sz w:val="14"/>
              </w:rPr>
            </w:pPr>
            <w:r>
              <w:rPr>
                <w:sz w:val="14"/>
              </w:rPr>
              <w:t xml:space="preserve">   the approved OFFICIAL VETERINARIAN?</w:t>
            </w:r>
          </w:p>
          <w:p w:rsidR="00000000" w:rsidRDefault="00E568AF">
            <w:pPr>
              <w:rPr>
                <w:b/>
                <w:sz w:val="14"/>
              </w:rPr>
            </w:pPr>
          </w:p>
        </w:tc>
        <w:tc>
          <w:tcPr>
            <w:tcW w:w="865" w:type="dxa"/>
          </w:tcPr>
          <w:p w:rsidR="00000000" w:rsidRDefault="00E568AF">
            <w:pPr>
              <w:rPr>
                <w:b/>
                <w:sz w:val="14"/>
              </w:rPr>
            </w:pPr>
          </w:p>
        </w:tc>
      </w:tr>
    </w:tbl>
    <w:p w:rsidR="00000000" w:rsidRDefault="00E568AF">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7214"/>
        <w:gridCol w:w="865"/>
      </w:tblGrid>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sz w:val="14"/>
              </w:rPr>
            </w:pPr>
            <w:r>
              <w:rPr>
                <w:b/>
                <w:sz w:val="14"/>
              </w:rPr>
              <w:t>VII  Does the Centre:</w:t>
            </w:r>
          </w:p>
          <w:p w:rsidR="00000000" w:rsidRDefault="00E568AF">
            <w:pPr>
              <w:rPr>
                <w:sz w:val="14"/>
              </w:rPr>
            </w:pPr>
          </w:p>
          <w:p w:rsidR="00000000" w:rsidRDefault="00E568AF">
            <w:pPr>
              <w:rPr>
                <w:sz w:val="14"/>
              </w:rPr>
            </w:pPr>
            <w:r>
              <w:rPr>
                <w:sz w:val="14"/>
              </w:rPr>
              <w:t>-  employ competent staff who have received adequate training on dis</w:t>
            </w:r>
            <w:r>
              <w:rPr>
                <w:sz w:val="14"/>
              </w:rPr>
              <w:t xml:space="preserve">infection and </w:t>
            </w:r>
          </w:p>
          <w:p w:rsidR="00000000" w:rsidRDefault="00E568AF">
            <w:pPr>
              <w:rPr>
                <w:sz w:val="14"/>
              </w:rPr>
            </w:pPr>
            <w:r>
              <w:rPr>
                <w:sz w:val="14"/>
              </w:rPr>
              <w:t xml:space="preserve">   hygiene techniques to prevent the spread of disease?</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sz w:val="14"/>
              </w:rPr>
            </w:pPr>
            <w:r>
              <w:rPr>
                <w:b/>
                <w:sz w:val="14"/>
              </w:rPr>
              <w:t>VIII  Is the Centre monitored to ensure that:</w:t>
            </w:r>
          </w:p>
          <w:p w:rsidR="00000000" w:rsidRDefault="00E568AF">
            <w:pPr>
              <w:rPr>
                <w:sz w:val="14"/>
              </w:rPr>
            </w:pPr>
          </w:p>
          <w:p w:rsidR="00000000" w:rsidRDefault="00E568AF">
            <w:pPr>
              <w:rPr>
                <w:sz w:val="14"/>
              </w:rPr>
            </w:pPr>
            <w:r>
              <w:rPr>
                <w:sz w:val="14"/>
              </w:rPr>
              <w:t>-  none of the animals kept in the centre is used for natural breeding for at least</w:t>
            </w:r>
          </w:p>
          <w:p w:rsidR="00000000" w:rsidRDefault="00E568AF">
            <w:pPr>
              <w:rPr>
                <w:sz w:val="14"/>
              </w:rPr>
            </w:pPr>
            <w:r>
              <w:rPr>
                <w:sz w:val="14"/>
              </w:rPr>
              <w:t xml:space="preserve">   30 days prior to first semen collection and during the collection period;</w:t>
            </w:r>
          </w:p>
          <w:p w:rsidR="00000000" w:rsidRDefault="00E568AF">
            <w:pPr>
              <w:rPr>
                <w:sz w:val="14"/>
              </w:rPr>
            </w:pPr>
            <w:r>
              <w:rPr>
                <w:sz w:val="14"/>
              </w:rPr>
              <w:t>-  the collection, processing and storage of semen is carried out only in premises</w:t>
            </w:r>
          </w:p>
          <w:p w:rsidR="00000000" w:rsidRDefault="00E568AF">
            <w:pPr>
              <w:rPr>
                <w:sz w:val="14"/>
              </w:rPr>
            </w:pPr>
            <w:r>
              <w:rPr>
                <w:sz w:val="14"/>
              </w:rPr>
              <w:t xml:space="preserve">   set aside for these purposes;</w:t>
            </w:r>
          </w:p>
          <w:p w:rsidR="00000000" w:rsidRDefault="00E568AF">
            <w:pPr>
              <w:rPr>
                <w:sz w:val="14"/>
              </w:rPr>
            </w:pPr>
            <w:r>
              <w:rPr>
                <w:sz w:val="14"/>
              </w:rPr>
              <w:t>-  all utensils coming into contact with the semen or the donor animal during</w:t>
            </w:r>
          </w:p>
          <w:p w:rsidR="00000000" w:rsidRDefault="00E568AF">
            <w:pPr>
              <w:rPr>
                <w:sz w:val="14"/>
              </w:rPr>
            </w:pPr>
            <w:r>
              <w:rPr>
                <w:sz w:val="14"/>
              </w:rPr>
              <w:t xml:space="preserve">   collection or processing ar</w:t>
            </w:r>
            <w:r>
              <w:rPr>
                <w:sz w:val="14"/>
              </w:rPr>
              <w:t>e either properly disinfected or sterilised prior to</w:t>
            </w:r>
          </w:p>
          <w:p w:rsidR="00000000" w:rsidRDefault="00E568AF">
            <w:pPr>
              <w:rPr>
                <w:sz w:val="14"/>
              </w:rPr>
            </w:pPr>
            <w:r>
              <w:rPr>
                <w:sz w:val="14"/>
              </w:rPr>
              <w:t xml:space="preserve">   use or new, disposable and discarded after use </w:t>
            </w:r>
          </w:p>
          <w:p w:rsidR="00000000" w:rsidRDefault="00E568AF">
            <w:pPr>
              <w:rPr>
                <w:sz w:val="14"/>
              </w:rPr>
            </w:pPr>
            <w:r>
              <w:rPr>
                <w:sz w:val="14"/>
              </w:rPr>
              <w:t xml:space="preserve">-  If, in the case of equidae, the collection centre shares a site with an </w:t>
            </w:r>
          </w:p>
          <w:p w:rsidR="00000000" w:rsidRDefault="00E568AF">
            <w:pPr>
              <w:rPr>
                <w:sz w:val="14"/>
              </w:rPr>
            </w:pPr>
            <w:r>
              <w:rPr>
                <w:sz w:val="14"/>
              </w:rPr>
              <w:t xml:space="preserve">   artificial insemination centre or a service centre, there must be a strict </w:t>
            </w:r>
          </w:p>
          <w:p w:rsidR="00000000" w:rsidRDefault="00E568AF">
            <w:pPr>
              <w:rPr>
                <w:sz w:val="14"/>
              </w:rPr>
            </w:pPr>
            <w:r>
              <w:rPr>
                <w:sz w:val="14"/>
              </w:rPr>
              <w:t xml:space="preserve">   separation between instruments and equipment for artificial insemination or </w:t>
            </w:r>
          </w:p>
          <w:p w:rsidR="00000000" w:rsidRDefault="00E568AF">
            <w:pPr>
              <w:rPr>
                <w:sz w:val="14"/>
              </w:rPr>
            </w:pPr>
            <w:r>
              <w:rPr>
                <w:sz w:val="14"/>
              </w:rPr>
              <w:t xml:space="preserve">   natural service and instruments and equipment coming into contact with donor </w:t>
            </w:r>
          </w:p>
          <w:p w:rsidR="00000000" w:rsidRDefault="00E568AF">
            <w:pPr>
              <w:rPr>
                <w:sz w:val="14"/>
              </w:rPr>
            </w:pPr>
            <w:r>
              <w:rPr>
                <w:sz w:val="14"/>
              </w:rPr>
              <w:t xml:space="preserve">   animals or other animals kept in the collection centre and the semen;</w:t>
            </w:r>
          </w:p>
          <w:p w:rsidR="00000000" w:rsidRDefault="00E568AF">
            <w:pPr>
              <w:rPr>
                <w:sz w:val="14"/>
              </w:rPr>
            </w:pPr>
            <w:r>
              <w:rPr>
                <w:sz w:val="14"/>
              </w:rPr>
              <w:t>-  products or anim</w:t>
            </w:r>
            <w:r>
              <w:rPr>
                <w:sz w:val="14"/>
              </w:rPr>
              <w:t xml:space="preserve">al origin such as diluents, additives or extenders are used in </w:t>
            </w:r>
          </w:p>
          <w:p w:rsidR="00000000" w:rsidRDefault="00E568AF">
            <w:pPr>
              <w:rPr>
                <w:sz w:val="14"/>
              </w:rPr>
            </w:pPr>
            <w:r>
              <w:rPr>
                <w:sz w:val="14"/>
              </w:rPr>
              <w:t xml:space="preserve">   the processing of the semen, which present no animal health risk or which have </w:t>
            </w:r>
          </w:p>
          <w:p w:rsidR="00000000" w:rsidRDefault="00E568AF">
            <w:pPr>
              <w:rPr>
                <w:sz w:val="14"/>
              </w:rPr>
            </w:pPr>
            <w:r>
              <w:rPr>
                <w:sz w:val="14"/>
              </w:rPr>
              <w:t xml:space="preserve">   undergone prior treatment to preclude such risk;</w:t>
            </w:r>
          </w:p>
          <w:p w:rsidR="00000000" w:rsidRDefault="00E568AF">
            <w:pPr>
              <w:rPr>
                <w:sz w:val="14"/>
              </w:rPr>
            </w:pPr>
            <w:r>
              <w:rPr>
                <w:sz w:val="14"/>
              </w:rPr>
              <w:t xml:space="preserve">-  in the case of frozen or chilled semen cryogenic agents are used, which had not </w:t>
            </w:r>
          </w:p>
          <w:p w:rsidR="00000000" w:rsidRDefault="00E568AF">
            <w:pPr>
              <w:rPr>
                <w:sz w:val="14"/>
              </w:rPr>
            </w:pPr>
            <w:r>
              <w:rPr>
                <w:sz w:val="14"/>
              </w:rPr>
              <w:t xml:space="preserve">   been used previously for other products of animal origin;</w:t>
            </w:r>
          </w:p>
          <w:p w:rsidR="00000000" w:rsidRDefault="00E568AF">
            <w:pPr>
              <w:rPr>
                <w:sz w:val="14"/>
              </w:rPr>
            </w:pPr>
            <w:r>
              <w:rPr>
                <w:sz w:val="14"/>
              </w:rPr>
              <w:t xml:space="preserve">-  any receptacle for the storage or transport of semen is either disinfected or </w:t>
            </w:r>
          </w:p>
          <w:p w:rsidR="00000000" w:rsidRDefault="00E568AF">
            <w:pPr>
              <w:rPr>
                <w:sz w:val="14"/>
              </w:rPr>
            </w:pPr>
            <w:r>
              <w:rPr>
                <w:sz w:val="14"/>
              </w:rPr>
              <w:t xml:space="preserve">   sterilised as appropriate prior to use or new, disposal and discarded after use?</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(a)</w:t>
            </w:r>
          </w:p>
        </w:tc>
        <w:tc>
          <w:tcPr>
            <w:tcW w:w="7214" w:type="dxa"/>
          </w:tcPr>
          <w:p w:rsidR="00000000" w:rsidRDefault="00E568AF">
            <w:pPr>
              <w:rPr>
                <w:sz w:val="14"/>
              </w:rPr>
            </w:pPr>
            <w:r>
              <w:rPr>
                <w:b/>
                <w:sz w:val="14"/>
              </w:rPr>
              <w:t>IX  Does the Centre:</w:t>
            </w:r>
          </w:p>
          <w:p w:rsidR="00000000" w:rsidRDefault="00E568AF">
            <w:pPr>
              <w:rPr>
                <w:sz w:val="14"/>
              </w:rPr>
            </w:pPr>
          </w:p>
          <w:p w:rsidR="00000000" w:rsidRDefault="00E568AF">
            <w:pPr>
              <w:rPr>
                <w:sz w:val="14"/>
              </w:rPr>
            </w:pPr>
            <w:r>
              <w:rPr>
                <w:sz w:val="14"/>
              </w:rPr>
              <w:t>-  ensure that each individual dose of semen is indelibly identified in such a way</w:t>
            </w:r>
          </w:p>
          <w:p w:rsidR="00000000" w:rsidRDefault="00E568AF">
            <w:pPr>
              <w:rPr>
                <w:sz w:val="14"/>
              </w:rPr>
            </w:pPr>
            <w:r>
              <w:rPr>
                <w:sz w:val="14"/>
              </w:rPr>
              <w:t xml:space="preserve">   that the Member State of origin, date of collection, the species, the breed, the</w:t>
            </w:r>
          </w:p>
          <w:p w:rsidR="00000000" w:rsidRDefault="00E568AF">
            <w:pPr>
              <w:rPr>
                <w:sz w:val="14"/>
              </w:rPr>
            </w:pPr>
            <w:r>
              <w:rPr>
                <w:sz w:val="14"/>
              </w:rPr>
              <w:t xml:space="preserve">   identity of the donor animal and the name and/or number of the approved centre</w:t>
            </w:r>
          </w:p>
          <w:p w:rsidR="00000000" w:rsidRDefault="00E568AF">
            <w:pPr>
              <w:rPr>
                <w:sz w:val="14"/>
              </w:rPr>
            </w:pPr>
            <w:r>
              <w:rPr>
                <w:sz w:val="14"/>
              </w:rPr>
              <w:t xml:space="preserve">   which collected the semen may be established?</w:t>
            </w:r>
          </w:p>
          <w:p w:rsidR="00000000" w:rsidRDefault="00E568AF">
            <w:pPr>
              <w:rPr>
                <w:b/>
                <w:sz w:val="14"/>
              </w:rPr>
            </w:pPr>
          </w:p>
        </w:tc>
        <w:tc>
          <w:tcPr>
            <w:tcW w:w="865" w:type="dxa"/>
          </w:tcPr>
          <w:p w:rsidR="00000000" w:rsidRDefault="00E568AF">
            <w:pPr>
              <w:rPr>
                <w:b/>
                <w:sz w:val="14"/>
              </w:rPr>
            </w:pPr>
          </w:p>
        </w:tc>
      </w:tr>
      <w:tr w:rsidR="00000000">
        <w:tblPrEx>
          <w:tblCellMar>
            <w:top w:w="0" w:type="dxa"/>
            <w:bottom w:w="0" w:type="dxa"/>
          </w:tblCellMar>
        </w:tblPrEx>
        <w:tc>
          <w:tcPr>
            <w:tcW w:w="1101" w:type="dxa"/>
          </w:tcPr>
          <w:p w:rsidR="00000000" w:rsidRDefault="00E568AF">
            <w:pPr>
              <w:rPr>
                <w:b/>
                <w:sz w:val="14"/>
              </w:rPr>
            </w:pPr>
            <w:r>
              <w:rPr>
                <w:b/>
                <w:sz w:val="14"/>
              </w:rPr>
              <w:t>V (o)</w:t>
            </w:r>
          </w:p>
        </w:tc>
        <w:tc>
          <w:tcPr>
            <w:tcW w:w="7214" w:type="dxa"/>
          </w:tcPr>
          <w:p w:rsidR="00000000" w:rsidRDefault="00E568AF">
            <w:pPr>
              <w:rPr>
                <w:b/>
                <w:sz w:val="14"/>
              </w:rPr>
            </w:pPr>
            <w:r>
              <w:rPr>
                <w:b/>
                <w:sz w:val="14"/>
              </w:rPr>
              <w:t xml:space="preserve">X   Are you satisfied that the semen was collected, processed, stored and </w:t>
            </w:r>
          </w:p>
          <w:p w:rsidR="00000000" w:rsidRDefault="00E568AF">
            <w:pPr>
              <w:rPr>
                <w:b/>
                <w:sz w:val="14"/>
              </w:rPr>
            </w:pPr>
            <w:r>
              <w:rPr>
                <w:b/>
                <w:sz w:val="14"/>
              </w:rPr>
              <w:t xml:space="preserve">    transported in accordance with the following conditions?</w:t>
            </w:r>
          </w:p>
          <w:p w:rsidR="00000000" w:rsidRDefault="00E568AF">
            <w:pPr>
              <w:rPr>
                <w:b/>
                <w:sz w:val="14"/>
              </w:rPr>
            </w:pPr>
          </w:p>
          <w:p w:rsidR="00000000" w:rsidRDefault="00E568AF">
            <w:pPr>
              <w:rPr>
                <w:sz w:val="14"/>
              </w:rPr>
            </w:pPr>
            <w:r>
              <w:rPr>
                <w:sz w:val="14"/>
              </w:rPr>
              <w:t>-  antibiotics were added to the diluen</w:t>
            </w:r>
            <w:r>
              <w:rPr>
                <w:sz w:val="14"/>
              </w:rPr>
              <w:t>ts for semen?</w:t>
            </w:r>
          </w:p>
          <w:p w:rsidR="00000000" w:rsidRDefault="00E568AF">
            <w:pPr>
              <w:rPr>
                <w:sz w:val="14"/>
              </w:rPr>
            </w:pPr>
            <w:r>
              <w:rPr>
                <w:sz w:val="14"/>
              </w:rPr>
              <w:t xml:space="preserve">-  all the materials used for the collection, processing, conservation or freezing </w:t>
            </w:r>
          </w:p>
          <w:p w:rsidR="00000000" w:rsidRDefault="00E568AF">
            <w:pPr>
              <w:rPr>
                <w:sz w:val="14"/>
              </w:rPr>
            </w:pPr>
            <w:r>
              <w:rPr>
                <w:sz w:val="14"/>
              </w:rPr>
              <w:t xml:space="preserve">   of semen were either disinfected or sterilised or new before use and disposed of </w:t>
            </w:r>
          </w:p>
          <w:p w:rsidR="00000000" w:rsidRDefault="00E568AF">
            <w:pPr>
              <w:rPr>
                <w:sz w:val="14"/>
              </w:rPr>
            </w:pPr>
            <w:r>
              <w:rPr>
                <w:sz w:val="14"/>
              </w:rPr>
              <w:t xml:space="preserve">   after use;</w:t>
            </w:r>
          </w:p>
          <w:p w:rsidR="00000000" w:rsidRDefault="00E568AF">
            <w:pPr>
              <w:rPr>
                <w:sz w:val="14"/>
              </w:rPr>
            </w:pPr>
            <w:r>
              <w:rPr>
                <w:sz w:val="14"/>
              </w:rPr>
              <w:t xml:space="preserve">-  the semen was placed in a sterile container (ampoule/straw), containing only </w:t>
            </w:r>
          </w:p>
          <w:p w:rsidR="00000000" w:rsidRDefault="00E568AF">
            <w:pPr>
              <w:rPr>
                <w:sz w:val="14"/>
              </w:rPr>
            </w:pPr>
            <w:r>
              <w:rPr>
                <w:sz w:val="14"/>
              </w:rPr>
              <w:t xml:space="preserve">   semen from one donor and duly identified;</w:t>
            </w:r>
          </w:p>
          <w:p w:rsidR="00000000" w:rsidRDefault="00E568AF">
            <w:pPr>
              <w:rPr>
                <w:sz w:val="14"/>
              </w:rPr>
            </w:pPr>
            <w:r>
              <w:rPr>
                <w:sz w:val="14"/>
              </w:rPr>
              <w:t xml:space="preserve">-  each individual dose of semen is indelibly identified  The identification </w:t>
            </w:r>
          </w:p>
          <w:p w:rsidR="00000000" w:rsidRDefault="00E568AF">
            <w:pPr>
              <w:rPr>
                <w:sz w:val="14"/>
              </w:rPr>
            </w:pPr>
            <w:r>
              <w:rPr>
                <w:sz w:val="14"/>
              </w:rPr>
              <w:t xml:space="preserve">   includes at least the country of origin, the date of collection, the species, </w:t>
            </w:r>
          </w:p>
          <w:p w:rsidR="00000000" w:rsidRDefault="00E568AF">
            <w:pPr>
              <w:rPr>
                <w:sz w:val="14"/>
              </w:rPr>
            </w:pPr>
            <w:r>
              <w:rPr>
                <w:sz w:val="14"/>
              </w:rPr>
              <w:t xml:space="preserve">   the breed, the identity of</w:t>
            </w:r>
            <w:r>
              <w:rPr>
                <w:sz w:val="14"/>
              </w:rPr>
              <w:t xml:space="preserve"> the donor animal, and the name and/or number of the</w:t>
            </w:r>
          </w:p>
          <w:p w:rsidR="00000000" w:rsidRDefault="00E568AF">
            <w:pPr>
              <w:rPr>
                <w:sz w:val="14"/>
              </w:rPr>
            </w:pPr>
            <w:r>
              <w:rPr>
                <w:sz w:val="14"/>
              </w:rPr>
              <w:t xml:space="preserve">   collection centre;</w:t>
            </w:r>
          </w:p>
          <w:p w:rsidR="00000000" w:rsidRDefault="00E568AF">
            <w:pPr>
              <w:rPr>
                <w:sz w:val="14"/>
              </w:rPr>
            </w:pPr>
            <w:r>
              <w:rPr>
                <w:sz w:val="14"/>
              </w:rPr>
              <w:t xml:space="preserve">-  In the case of frozen semen, the frozen semen has been stored in approved </w:t>
            </w:r>
          </w:p>
          <w:p w:rsidR="00000000" w:rsidRDefault="00E568AF">
            <w:pPr>
              <w:rPr>
                <w:sz w:val="14"/>
              </w:rPr>
            </w:pPr>
            <w:r>
              <w:rPr>
                <w:sz w:val="14"/>
              </w:rPr>
              <w:t xml:space="preserve">   conditions for a minimum period of 30 days prior to dispatch (delete if not</w:t>
            </w:r>
          </w:p>
          <w:p w:rsidR="00000000" w:rsidRDefault="00E568AF">
            <w:pPr>
              <w:rPr>
                <w:sz w:val="14"/>
              </w:rPr>
            </w:pPr>
            <w:r>
              <w:rPr>
                <w:sz w:val="14"/>
              </w:rPr>
              <w:t xml:space="preserve">   applicable);</w:t>
            </w:r>
          </w:p>
          <w:p w:rsidR="00000000" w:rsidRDefault="00E568AF">
            <w:pPr>
              <w:rPr>
                <w:sz w:val="14"/>
              </w:rPr>
            </w:pPr>
            <w:r>
              <w:rPr>
                <w:sz w:val="14"/>
              </w:rPr>
              <w:t xml:space="preserve">-  the semen has been transported in containers which were either cleaned and </w:t>
            </w:r>
          </w:p>
          <w:p w:rsidR="00000000" w:rsidRDefault="00E568AF">
            <w:pPr>
              <w:rPr>
                <w:sz w:val="14"/>
              </w:rPr>
            </w:pPr>
            <w:r>
              <w:rPr>
                <w:sz w:val="14"/>
              </w:rPr>
              <w:t xml:space="preserve">   disinfected or sterilised or new before use and disposed of after use </w:t>
            </w:r>
          </w:p>
          <w:p w:rsidR="00000000" w:rsidRDefault="00E568AF">
            <w:pPr>
              <w:rPr>
                <w:b/>
                <w:sz w:val="14"/>
              </w:rPr>
            </w:pPr>
          </w:p>
        </w:tc>
        <w:tc>
          <w:tcPr>
            <w:tcW w:w="865" w:type="dxa"/>
          </w:tcPr>
          <w:p w:rsidR="00000000" w:rsidRDefault="00E568AF">
            <w:pPr>
              <w:rPr>
                <w:b/>
                <w:sz w:val="14"/>
              </w:rPr>
            </w:pPr>
          </w:p>
        </w:tc>
      </w:tr>
    </w:tbl>
    <w:p w:rsidR="00000000" w:rsidRDefault="00E568AF">
      <w:pPr>
        <w:rPr>
          <w:sz w:val="14"/>
        </w:rPr>
      </w:pPr>
    </w:p>
    <w:p w:rsidR="00000000" w:rsidRDefault="00E568AF">
      <w:pPr>
        <w:ind w:left="2835" w:hanging="2835"/>
      </w:pPr>
    </w:p>
    <w:p w:rsidR="00000000" w:rsidRDefault="00E568AF">
      <w:pPr>
        <w:ind w:left="2835" w:hanging="2835"/>
      </w:pPr>
      <w:r>
        <w:t>Date...............</w:t>
      </w:r>
      <w:r>
        <w:tab/>
        <w:t>Signed ...................................OFFICIAL VETERINARIAN</w:t>
      </w:r>
    </w:p>
    <w:p w:rsidR="00000000" w:rsidRDefault="00E568AF">
      <w:pPr>
        <w:ind w:left="2835" w:hanging="2835"/>
      </w:pPr>
    </w:p>
    <w:p w:rsidR="00000000" w:rsidRDefault="00E568AF">
      <w:pPr>
        <w:ind w:left="2835" w:hanging="2835"/>
      </w:pPr>
      <w:r>
        <w:tab/>
        <w:t>Name ...............</w:t>
      </w:r>
      <w:r>
        <w:t>........................</w:t>
      </w:r>
    </w:p>
    <w:p w:rsidR="00000000" w:rsidRDefault="00E568AF">
      <w:pPr>
        <w:ind w:left="2835" w:hanging="2835"/>
      </w:pPr>
    </w:p>
    <w:p w:rsidR="00000000" w:rsidRDefault="00E568AF">
      <w:pPr>
        <w:ind w:left="2835" w:hanging="2835"/>
      </w:pPr>
      <w:r>
        <w:tab/>
        <w:t>Address ....................................</w:t>
      </w:r>
    </w:p>
    <w:sectPr w:rsidR="00000000">
      <w:footerReference w:type="default" r:id="rId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568AF">
      <w:r>
        <w:separator/>
      </w:r>
    </w:p>
  </w:endnote>
  <w:endnote w:type="continuationSeparator" w:id="0">
    <w:p w:rsidR="00000000" w:rsidRDefault="00E56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8AF">
    <w:pPr>
      <w:pStyle w:val="Footer"/>
    </w:pPr>
    <w:r>
      <w:t>4044CKL (Cleared 13/03/2000)</w:t>
    </w:r>
  </w:p>
  <w:tbl>
    <w:tblPr>
      <w:tblW w:w="0" w:type="auto"/>
      <w:tblLayout w:type="fixed"/>
      <w:tblLook w:val="0000"/>
    </w:tblPr>
    <w:tblGrid>
      <w:gridCol w:w="9245"/>
    </w:tblGrid>
    <w:tr w:rsidR="00000000">
      <w:tblPrEx>
        <w:tblCellMar>
          <w:top w:w="0" w:type="dxa"/>
          <w:bottom w:w="0" w:type="dxa"/>
        </w:tblCellMar>
      </w:tblPrEx>
      <w:tc>
        <w:tcPr>
          <w:tcW w:w="9245" w:type="dxa"/>
        </w:tcPr>
        <w:p w:rsidR="00000000" w:rsidRDefault="00E568AF">
          <w:pPr>
            <w:pStyle w:val="Footer"/>
            <w:jc w:val="center"/>
          </w:pPr>
          <w:r>
            <w:fldChar w:fldCharType="begin"/>
          </w:r>
          <w:r>
            <w:instrText xml:space="preserve"> PAGE  \* MERGEFORMAT </w:instrText>
          </w:r>
          <w:r>
            <w:fldChar w:fldCharType="separate"/>
          </w:r>
          <w:r>
            <w:rPr>
              <w:noProof/>
            </w:rPr>
            <w:t>2</w:t>
          </w:r>
          <w:r>
            <w:fldChar w:fldCharType="end"/>
          </w:r>
        </w:p>
      </w:tc>
    </w:tr>
  </w:tbl>
  <w:p w:rsidR="00000000" w:rsidRDefault="00E56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568AF">
      <w:r>
        <w:separator/>
      </w:r>
    </w:p>
  </w:footnote>
  <w:footnote w:type="continuationSeparator" w:id="0">
    <w:p w:rsidR="00000000" w:rsidRDefault="00E56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50000" w:hash="49ND8gzxFAcbccqPJLV0sYkK1DI=" w:salt="ZUtOVoa3KQyP2tCAXNMiI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GU_VERSION" w:val="1"/>
    <w:docVar w:name="LimDocName" w:val="TEST.DOC"/>
    <w:docVar w:name="LimDocType" w:val=" 0"/>
    <w:docVar w:name="VerNo" w:val=" 3"/>
  </w:docVars>
  <w:rsids>
    <w:rsidRoot w:val="00E568AF"/>
    <w:rsid w:val="00E56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1042</Words>
  <Characters>5942</Characters>
  <Application>Microsoft Office Word</Application>
  <DocSecurity>4</DocSecurity>
  <Lines>49</Lines>
  <Paragraphs>13</Paragraphs>
  <ScaleCrop>false</ScaleCrop>
  <Company>Defra</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2014-04-25T11:03:00Z</dcterms:created>
  <dcterms:modified xsi:type="dcterms:W3CDTF">2014-04-25T11:03:00Z</dcterms:modified>
</cp:coreProperties>
</file>