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2A2" w:rsidRDefault="007D72A2" w:rsidP="007D72A2">
      <w:pPr>
        <w:rPr>
          <w:b/>
        </w:rPr>
      </w:pPr>
      <w:r>
        <w:rPr>
          <w:b/>
        </w:rPr>
        <w:tab/>
      </w:r>
      <w:r>
        <w:rPr>
          <w:b/>
        </w:rPr>
        <w:tab/>
      </w:r>
      <w:r>
        <w:rPr>
          <w:b/>
        </w:rPr>
        <w:tab/>
      </w:r>
      <w:r>
        <w:rPr>
          <w:b/>
        </w:rPr>
        <w:tab/>
      </w:r>
      <w:r>
        <w:rPr>
          <w:b/>
        </w:rPr>
        <w:tab/>
      </w:r>
      <w:r>
        <w:rPr>
          <w:b/>
        </w:rPr>
        <w:tab/>
      </w:r>
      <w:r>
        <w:rPr>
          <w:b/>
        </w:rPr>
        <w:tab/>
      </w:r>
      <w:r>
        <w:rPr>
          <w:b/>
        </w:rPr>
        <w:tab/>
      </w:r>
      <w:r>
        <w:rPr>
          <w:b/>
        </w:rPr>
        <w:tab/>
        <w:t xml:space="preserve">NO: </w:t>
      </w:r>
      <w:r w:rsidR="00CC37D3" w:rsidRPr="00286542">
        <w:fldChar w:fldCharType="begin">
          <w:ffData>
            <w:name w:val="office_certificate_n"/>
            <w:enabled w:val="0"/>
            <w:calcOnExit w:val="0"/>
            <w:textInput>
              <w:default w:val="............."/>
              <w:maxLength w:val="13"/>
            </w:textInput>
          </w:ffData>
        </w:fldChar>
      </w:r>
      <w:bookmarkStart w:id="0" w:name="office_certificate_n"/>
      <w:r w:rsidRPr="00286542">
        <w:instrText xml:space="preserve"> FORMTEXT </w:instrText>
      </w:r>
      <w:r w:rsidR="00CC37D3" w:rsidRPr="00286542">
        <w:fldChar w:fldCharType="separate"/>
      </w:r>
      <w:r w:rsidRPr="00286542">
        <w:t>.............</w:t>
      </w:r>
      <w:r w:rsidR="00CC37D3" w:rsidRPr="00286542">
        <w:fldChar w:fldCharType="end"/>
      </w:r>
      <w:bookmarkEnd w:id="0"/>
      <w:r>
        <w:rPr>
          <w:b/>
        </w:rPr>
        <w:t>....</w:t>
      </w:r>
    </w:p>
    <w:p w:rsidR="007D72A2" w:rsidRDefault="007D72A2" w:rsidP="007D72A2">
      <w:pPr>
        <w:rPr>
          <w:b/>
          <w:sz w:val="16"/>
        </w:rPr>
      </w:pPr>
    </w:p>
    <w:p w:rsidR="007D72A2" w:rsidRDefault="007D72A2" w:rsidP="007D72A2">
      <w:pPr>
        <w:rPr>
          <w:b/>
        </w:rPr>
      </w:pPr>
      <w:r>
        <w:rPr>
          <w:b/>
        </w:rPr>
        <w:t xml:space="preserve">EXPORT OF FINISHED LEATHER TO </w:t>
      </w:r>
      <w:smartTag w:uri="urn:schemas-microsoft-com:office:smarttags" w:element="country-region">
        <w:smartTag w:uri="urn:schemas-microsoft-com:office:smarttags" w:element="place">
          <w:r>
            <w:rPr>
              <w:b/>
            </w:rPr>
            <w:t>INDONESIA</w:t>
          </w:r>
        </w:smartTag>
      </w:smartTag>
    </w:p>
    <w:p w:rsidR="007D72A2" w:rsidRDefault="007D72A2" w:rsidP="007D72A2">
      <w:pPr>
        <w:rPr>
          <w:b/>
          <w:sz w:val="16"/>
        </w:rPr>
      </w:pPr>
    </w:p>
    <w:p w:rsidR="007D72A2" w:rsidRDefault="007D72A2" w:rsidP="007D72A2">
      <w:pPr>
        <w:rPr>
          <w:b/>
          <w:sz w:val="16"/>
        </w:rPr>
      </w:pPr>
    </w:p>
    <w:p w:rsidR="007D72A2" w:rsidRDefault="007D72A2" w:rsidP="007D72A2">
      <w:pPr>
        <w:rPr>
          <w:b/>
        </w:rPr>
      </w:pPr>
      <w:r>
        <w:rPr>
          <w:b/>
        </w:rPr>
        <w:t>NOTES FOR THE GUIDANCE OF THE OFFICIAL VETERINARIAN AND EXPORTER</w:t>
      </w:r>
    </w:p>
    <w:p w:rsidR="007D72A2" w:rsidRDefault="007D72A2" w:rsidP="007D72A2">
      <w:pPr>
        <w:rPr>
          <w:b/>
        </w:rPr>
      </w:pPr>
    </w:p>
    <w:p w:rsidR="007D72A2" w:rsidRPr="001C10FB" w:rsidRDefault="007D72A2" w:rsidP="007D72A2">
      <w:pPr>
        <w:rPr>
          <w:b/>
          <w:u w:val="single"/>
        </w:rPr>
      </w:pPr>
      <w:r w:rsidRPr="001C10FB">
        <w:rPr>
          <w:b/>
          <w:u w:val="single"/>
        </w:rPr>
        <w:t>IMPORTANT</w:t>
      </w:r>
    </w:p>
    <w:p w:rsidR="007D72A2" w:rsidRPr="0092221A" w:rsidRDefault="007D72A2" w:rsidP="007D72A2">
      <w:pPr>
        <w:rPr>
          <w:b/>
          <w:sz w:val="16"/>
          <w:szCs w:val="16"/>
        </w:rPr>
      </w:pPr>
    </w:p>
    <w:p w:rsidR="007D72A2" w:rsidRDefault="007D72A2" w:rsidP="007D72A2">
      <w:pPr>
        <w:rPr>
          <w:b/>
          <w:u w:val="single"/>
        </w:rPr>
      </w:pPr>
      <w:r w:rsidRPr="001C10FB">
        <w:rPr>
          <w:b/>
        </w:rPr>
        <w:t xml:space="preserve">These notes provide guidance to Official Veterinarians (OV) and exporters. The NFG should have been issued to you together with export certificate </w:t>
      </w:r>
      <w:r>
        <w:rPr>
          <w:b/>
          <w:color w:val="000000"/>
        </w:rPr>
        <w:t>5943</w:t>
      </w:r>
      <w:r w:rsidRPr="001C10FB">
        <w:rPr>
          <w:b/>
          <w:color w:val="000000"/>
        </w:rPr>
        <w:t>EHC.</w:t>
      </w:r>
      <w:r w:rsidRPr="001C10FB">
        <w:rPr>
          <w:b/>
        </w:rPr>
        <w:t xml:space="preserve"> The NFG should not be read as a standalone document but in conjunction with certificate </w:t>
      </w:r>
      <w:r>
        <w:rPr>
          <w:b/>
          <w:color w:val="000000"/>
        </w:rPr>
        <w:t>5943</w:t>
      </w:r>
      <w:r w:rsidRPr="001C10FB">
        <w:rPr>
          <w:b/>
          <w:color w:val="000000"/>
        </w:rPr>
        <w:t>EHC.</w:t>
      </w:r>
      <w:r w:rsidRPr="001C10FB">
        <w:rPr>
          <w:b/>
        </w:rPr>
        <w:t xml:space="preserve"> We strongly suggest that exporters obtain full details of the importing country’s requirements from the veterinary authorities in the country concerned, or their representatives in the </w:t>
      </w:r>
      <w:smartTag w:uri="urn:schemas-microsoft-com:office:smarttags" w:element="place">
        <w:smartTag w:uri="urn:schemas-microsoft-com:office:smarttags" w:element="country-region">
          <w:r w:rsidRPr="001C10FB">
            <w:rPr>
              <w:b/>
            </w:rPr>
            <w:t>UK</w:t>
          </w:r>
        </w:smartTag>
      </w:smartTag>
      <w:r w:rsidRPr="001C10FB">
        <w:rPr>
          <w:b/>
        </w:rPr>
        <w:t>, in advance of each consignment</w:t>
      </w:r>
    </w:p>
    <w:p w:rsidR="007D72A2" w:rsidRDefault="007D72A2" w:rsidP="007D72A2">
      <w:pPr>
        <w:rPr>
          <w:b/>
          <w:sz w:val="16"/>
        </w:rPr>
      </w:pPr>
    </w:p>
    <w:p w:rsidR="007D72A2" w:rsidRDefault="007D72A2" w:rsidP="007D72A2">
      <w:pPr>
        <w:spacing w:line="360" w:lineRule="auto"/>
      </w:pPr>
      <w:r>
        <w:t>1.</w:t>
      </w:r>
      <w:r>
        <w:tab/>
      </w:r>
      <w:r>
        <w:rPr>
          <w:b/>
          <w:u w:val="single"/>
        </w:rPr>
        <w:t>SCOPE OF THE CERTIFICATE</w:t>
      </w:r>
    </w:p>
    <w:p w:rsidR="007D72A2" w:rsidRDefault="007D72A2" w:rsidP="007D72A2">
      <w:pPr>
        <w:numPr>
          <w:ilvl w:val="12"/>
          <w:numId w:val="0"/>
        </w:numPr>
        <w:ind w:left="720"/>
      </w:pPr>
      <w:r>
        <w:t xml:space="preserve">Export health certificate 5943EHC may be used for the export of finished leather to </w:t>
      </w:r>
      <w:smartTag w:uri="urn:schemas-microsoft-com:office:smarttags" w:element="place">
        <w:smartTag w:uri="urn:schemas-microsoft-com:office:smarttags" w:element="country-region">
          <w:r>
            <w:t>Indonesia</w:t>
          </w:r>
        </w:smartTag>
      </w:smartTag>
      <w:r>
        <w:t xml:space="preserve">.  </w:t>
      </w:r>
      <w:r>
        <w:tab/>
      </w:r>
    </w:p>
    <w:p w:rsidR="007D72A2" w:rsidRDefault="007D72A2" w:rsidP="007D72A2">
      <w:pPr>
        <w:numPr>
          <w:ilvl w:val="12"/>
          <w:numId w:val="0"/>
        </w:numPr>
        <w:rPr>
          <w:b/>
        </w:rPr>
      </w:pPr>
    </w:p>
    <w:p w:rsidR="007D72A2" w:rsidRDefault="007D72A2" w:rsidP="007D72A2">
      <w:r>
        <w:t>2.</w:t>
      </w:r>
      <w:r>
        <w:tab/>
      </w:r>
      <w:r>
        <w:rPr>
          <w:b/>
          <w:u w:val="single"/>
        </w:rPr>
        <w:t>CERTIFICATION BY AN OFFICIAL VETERINARIAN (OV)</w:t>
      </w:r>
    </w:p>
    <w:p w:rsidR="007D72A2" w:rsidRDefault="007D72A2" w:rsidP="007D72A2"/>
    <w:p w:rsidR="007D72A2" w:rsidRDefault="007D72A2" w:rsidP="007D72A2">
      <w:pPr>
        <w:pStyle w:val="BodyText"/>
        <w:ind w:left="720"/>
        <w:jc w:val="left"/>
      </w:pPr>
      <w:r>
        <w:t>This certificate may be signed by an Official Veterinarian on the appropriate panel for export purposes, Veterinary Officers and Veterinary Advisers appointed by the Department for Environment, Food and Rural Affairs, Scottish Executive Environment and Rural Affairs Department or National Assembly For Wales. OVs should affix the OV stamp to the certificate in the normal manner.</w:t>
      </w:r>
    </w:p>
    <w:p w:rsidR="007D72A2" w:rsidRDefault="007D72A2" w:rsidP="007D72A2">
      <w:pPr>
        <w:ind w:left="720"/>
      </w:pPr>
    </w:p>
    <w:p w:rsidR="007D72A2" w:rsidRDefault="007D72A2" w:rsidP="007D72A2">
      <w:pPr>
        <w:ind w:left="720"/>
      </w:pPr>
      <w:r>
        <w:t xml:space="preserve">The health certificate must be signed and stamped with OV stamp in any ink colour </w:t>
      </w:r>
      <w:r>
        <w:rPr>
          <w:b/>
        </w:rPr>
        <w:t>OTHER THAN BLACK</w:t>
      </w:r>
      <w:r>
        <w:t>.</w:t>
      </w:r>
    </w:p>
    <w:p w:rsidR="007D72A2" w:rsidRDefault="007D72A2" w:rsidP="007D72A2">
      <w:pPr>
        <w:ind w:left="1440" w:hanging="720"/>
      </w:pPr>
    </w:p>
    <w:p w:rsidR="007D72A2" w:rsidRDefault="007D72A2" w:rsidP="007D72A2">
      <w:pPr>
        <w:ind w:left="720"/>
      </w:pPr>
      <w:r>
        <w:t>A certified copy of the completed certificate must be sent to the local Divisional Veterinary Manager within seven days for his/her own record keeping purposes.</w:t>
      </w:r>
    </w:p>
    <w:p w:rsidR="007D72A2" w:rsidRDefault="007D72A2" w:rsidP="007D72A2">
      <w:pPr>
        <w:numPr>
          <w:ilvl w:val="12"/>
          <w:numId w:val="0"/>
        </w:numPr>
        <w:rPr>
          <w:b/>
        </w:rPr>
      </w:pPr>
    </w:p>
    <w:p w:rsidR="007D72A2" w:rsidRDefault="007D72A2" w:rsidP="007D72A2">
      <w:pPr>
        <w:numPr>
          <w:ilvl w:val="12"/>
          <w:numId w:val="0"/>
        </w:numPr>
        <w:rPr>
          <w:b/>
        </w:rPr>
      </w:pPr>
      <w:r w:rsidRPr="007D72A2">
        <w:t>3.</w:t>
      </w:r>
      <w:r>
        <w:rPr>
          <w:b/>
        </w:rPr>
        <w:tab/>
      </w:r>
      <w:r w:rsidRPr="000F3392">
        <w:rPr>
          <w:b/>
          <w:u w:val="single"/>
        </w:rPr>
        <w:t>DISTRICT</w:t>
      </w:r>
    </w:p>
    <w:p w:rsidR="007D72A2" w:rsidRDefault="007D72A2" w:rsidP="007D72A2">
      <w:pPr>
        <w:numPr>
          <w:ilvl w:val="12"/>
          <w:numId w:val="0"/>
        </w:numPr>
        <w:ind w:left="720" w:hanging="720"/>
        <w:rPr>
          <w:b/>
        </w:rPr>
      </w:pPr>
      <w:r>
        <w:rPr>
          <w:b/>
        </w:rPr>
        <w:tab/>
      </w:r>
      <w:r w:rsidRPr="00D775CA">
        <w:t>Paragraph</w:t>
      </w:r>
      <w:r>
        <w:t>s</w:t>
      </w:r>
      <w:r w:rsidRPr="00D775CA">
        <w:t xml:space="preserve"> II a) and IV b)</w:t>
      </w:r>
      <w:r>
        <w:t xml:space="preserve"> mention</w:t>
      </w:r>
      <w:r w:rsidRPr="00D775CA">
        <w:t xml:space="preserve"> the word ’district’</w:t>
      </w:r>
      <w:r>
        <w:t>, the meaning of ‘district’ in this certificate is</w:t>
      </w:r>
      <w:r w:rsidRPr="00D775CA">
        <w:t xml:space="preserve"> </w:t>
      </w:r>
      <w:r>
        <w:t>‘</w:t>
      </w:r>
      <w:r w:rsidRPr="00D775CA">
        <w:t>county</w:t>
      </w:r>
      <w:r>
        <w:t>’</w:t>
      </w:r>
      <w:r w:rsidRPr="00D775CA">
        <w:t xml:space="preserve">.  </w:t>
      </w:r>
    </w:p>
    <w:p w:rsidR="007D72A2" w:rsidRDefault="007D72A2" w:rsidP="007D72A2">
      <w:pPr>
        <w:numPr>
          <w:ilvl w:val="12"/>
          <w:numId w:val="0"/>
        </w:numPr>
        <w:rPr>
          <w:b/>
        </w:rPr>
      </w:pPr>
    </w:p>
    <w:p w:rsidR="007D72A2" w:rsidRDefault="007D72A2" w:rsidP="007D72A2">
      <w:pPr>
        <w:numPr>
          <w:ilvl w:val="12"/>
          <w:numId w:val="0"/>
        </w:numPr>
        <w:rPr>
          <w:b/>
        </w:rPr>
      </w:pPr>
      <w:r>
        <w:t>4.</w:t>
      </w:r>
      <w:r>
        <w:tab/>
      </w:r>
      <w:r>
        <w:rPr>
          <w:b/>
          <w:u w:val="single"/>
        </w:rPr>
        <w:t>HEALTH INFORMATION</w:t>
      </w:r>
    </w:p>
    <w:p w:rsidR="007D72A2" w:rsidRDefault="007D72A2" w:rsidP="007D72A2">
      <w:pPr>
        <w:numPr>
          <w:ilvl w:val="12"/>
          <w:numId w:val="0"/>
        </w:numPr>
        <w:rPr>
          <w:b/>
          <w:sz w:val="16"/>
        </w:rPr>
      </w:pPr>
    </w:p>
    <w:p w:rsidR="007D72A2" w:rsidRDefault="007D72A2" w:rsidP="007D72A2">
      <w:pPr>
        <w:numPr>
          <w:ilvl w:val="12"/>
          <w:numId w:val="0"/>
        </w:numPr>
        <w:ind w:left="709" w:hanging="709"/>
        <w:rPr>
          <w:b/>
        </w:rPr>
      </w:pPr>
      <w:r>
        <w:tab/>
        <w:t>Paragraph IV (a) may be completed and certified on the basis of a signed declaration from the exporter in the format shown, giving the required treatments specified, and brief descriptions of any other standard treatments used.</w:t>
      </w:r>
    </w:p>
    <w:p w:rsidR="007D72A2" w:rsidRDefault="007D72A2" w:rsidP="007D72A2"/>
    <w:p w:rsidR="007D72A2" w:rsidRDefault="007D72A2" w:rsidP="007D72A2">
      <w:r>
        <w:t>5.</w:t>
      </w:r>
      <w:r>
        <w:tab/>
      </w:r>
      <w:r>
        <w:rPr>
          <w:b/>
          <w:u w:val="single"/>
        </w:rPr>
        <w:t>NOTIFIABLE</w:t>
      </w:r>
      <w:r>
        <w:rPr>
          <w:u w:val="single"/>
        </w:rPr>
        <w:t xml:space="preserve"> </w:t>
      </w:r>
      <w:r>
        <w:rPr>
          <w:b/>
          <w:u w:val="single"/>
        </w:rPr>
        <w:t>DISEASE CLEARANCE</w:t>
      </w:r>
    </w:p>
    <w:p w:rsidR="007D72A2" w:rsidRDefault="007D72A2" w:rsidP="007D72A2">
      <w:pPr>
        <w:rPr>
          <w:sz w:val="16"/>
        </w:rPr>
      </w:pPr>
    </w:p>
    <w:p w:rsidR="007D72A2" w:rsidRPr="00265272" w:rsidRDefault="007D72A2" w:rsidP="007D72A2">
      <w:pPr>
        <w:ind w:left="720"/>
      </w:pPr>
      <w:r w:rsidRPr="00265272">
        <w:t>Official Veterinarians may certify paragraph IV. (</w:t>
      </w:r>
      <w:r>
        <w:t>b</w:t>
      </w:r>
      <w:r w:rsidRPr="00265272">
        <w:t>)</w:t>
      </w:r>
      <w:r>
        <w:t xml:space="preserve"> and (c)</w:t>
      </w:r>
      <w:r w:rsidRPr="00265272">
        <w:t xml:space="preserve"> on behalf of the Department</w:t>
      </w:r>
      <w:r>
        <w:t xml:space="preserve"> </w:t>
      </w:r>
      <w:r w:rsidRPr="00265272">
        <w:t xml:space="preserve">provided written authority to do so has been </w:t>
      </w:r>
    </w:p>
    <w:p w:rsidR="007D72A2" w:rsidRDefault="007D72A2" w:rsidP="007D72A2">
      <w:pPr>
        <w:ind w:firstLine="720"/>
        <w:rPr>
          <w:b/>
        </w:rPr>
      </w:pPr>
      <w:r w:rsidRPr="00265272">
        <w:t>obtained from the local Animal Health Office on form 618NDC.</w:t>
      </w:r>
    </w:p>
    <w:p w:rsidR="007D72A2" w:rsidRDefault="007D72A2" w:rsidP="007D72A2">
      <w:pPr>
        <w:numPr>
          <w:ilvl w:val="12"/>
          <w:numId w:val="0"/>
        </w:numPr>
        <w:rPr>
          <w:b/>
        </w:rPr>
      </w:pPr>
    </w:p>
    <w:p w:rsidR="007D72A2" w:rsidRDefault="007D72A2" w:rsidP="007D72A2">
      <w:pPr>
        <w:rPr>
          <w:b/>
          <w:u w:val="single"/>
        </w:rPr>
      </w:pPr>
      <w:r>
        <w:t>6.</w:t>
      </w:r>
      <w:r>
        <w:tab/>
      </w:r>
      <w:r>
        <w:rPr>
          <w:b/>
          <w:u w:val="single"/>
        </w:rPr>
        <w:t>DISCLAIMER</w:t>
      </w:r>
    </w:p>
    <w:p w:rsidR="007D72A2" w:rsidRDefault="007D72A2" w:rsidP="007D72A2">
      <w:pPr>
        <w:tabs>
          <w:tab w:val="left" w:pos="709"/>
        </w:tabs>
        <w:ind w:left="709"/>
        <w:rPr>
          <w:sz w:val="18"/>
        </w:rPr>
      </w:pPr>
      <w:r>
        <w:tab/>
        <w:t xml:space="preserve">The DEFRA disclaimer (Form 372DMR) will be issued to the exporter with this certificate for his/her information. The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w:t>
      </w:r>
      <w:r>
        <w:lastRenderedPageBreak/>
        <w:t>competent authority in the importing country. If these do not match, the exporter should contact the International Animal Health Division via the appropriate address in the link given below</w:t>
      </w:r>
      <w:r>
        <w:rPr>
          <w:sz w:val="18"/>
        </w:rPr>
        <w:t>.</w:t>
      </w:r>
    </w:p>
    <w:p w:rsidR="007D72A2" w:rsidRPr="003C6842" w:rsidRDefault="007D72A2" w:rsidP="007D72A2">
      <w:pPr>
        <w:tabs>
          <w:tab w:val="left" w:pos="709"/>
        </w:tabs>
        <w:ind w:left="709"/>
        <w:rPr>
          <w:sz w:val="18"/>
        </w:rPr>
      </w:pPr>
      <w:r>
        <w:rPr>
          <w:rFonts w:ascii="Arial" w:hAnsi="Arial"/>
          <w:color w:val="0000FF"/>
          <w:u w:val="single"/>
        </w:rPr>
        <w:t>http://www.defra.gov.uk/animalh/int-trde/general/contacts.htm</w:t>
      </w:r>
    </w:p>
    <w:p w:rsidR="007D72A2" w:rsidRDefault="007D72A2" w:rsidP="007D72A2">
      <w:pPr>
        <w:numPr>
          <w:ilvl w:val="12"/>
          <w:numId w:val="0"/>
        </w:numPr>
        <w:rPr>
          <w:b/>
        </w:rPr>
      </w:pPr>
    </w:p>
    <w:p w:rsidR="007D72A2" w:rsidRDefault="007D72A2" w:rsidP="007D72A2"/>
    <w:p w:rsidR="007D72A2" w:rsidRDefault="007D72A2" w:rsidP="007D72A2">
      <w:pPr>
        <w:rPr>
          <w:sz w:val="16"/>
        </w:rPr>
      </w:pPr>
    </w:p>
    <w:p w:rsidR="007D72A2" w:rsidRDefault="007D72A2" w:rsidP="007D72A2"/>
    <w:p w:rsidR="007D72A2" w:rsidRDefault="007D72A2" w:rsidP="007D72A2"/>
    <w:p w:rsidR="007D72A2" w:rsidRDefault="007D72A2" w:rsidP="007D72A2"/>
    <w:p w:rsidR="007D72A2" w:rsidRDefault="007D72A2" w:rsidP="007D72A2"/>
    <w:p w:rsidR="007D72A2" w:rsidRPr="007D72A2" w:rsidRDefault="007D72A2" w:rsidP="007D72A2"/>
    <w:sectPr w:rsidR="007D72A2" w:rsidRPr="007D72A2" w:rsidSect="00CC37D3">
      <w:footerReference w:type="default" r:id="rId6"/>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323" w:rsidRDefault="004A3323">
      <w:r>
        <w:separator/>
      </w:r>
    </w:p>
  </w:endnote>
  <w:endnote w:type="continuationSeparator" w:id="0">
    <w:p w:rsidR="004A3323" w:rsidRDefault="004A3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A2" w:rsidRDefault="007D72A2" w:rsidP="007D72A2">
    <w:pPr>
      <w:pStyle w:val="Footer"/>
    </w:pPr>
    <w:r>
      <w:t>5943NFG (Cleared 28/07/2008)</w:t>
    </w:r>
  </w:p>
  <w:p w:rsidR="007D06F6" w:rsidRDefault="007D06F6">
    <w:pPr>
      <w:pStyle w:val="Footer"/>
    </w:pPr>
  </w:p>
  <w:tbl>
    <w:tblPr>
      <w:tblW w:w="0" w:type="auto"/>
      <w:tblLayout w:type="fixed"/>
      <w:tblLook w:val="0000"/>
    </w:tblPr>
    <w:tblGrid>
      <w:gridCol w:w="9245"/>
    </w:tblGrid>
    <w:tr w:rsidR="007D06F6">
      <w:tc>
        <w:tcPr>
          <w:tcW w:w="9245" w:type="dxa"/>
        </w:tcPr>
        <w:p w:rsidR="007D06F6" w:rsidRDefault="00CC37D3">
          <w:pPr>
            <w:pStyle w:val="Footer"/>
            <w:jc w:val="center"/>
          </w:pPr>
          <w:fldSimple w:instr=" PAGE  \* MERGEFORMAT ">
            <w:r w:rsidR="00D60B7C">
              <w:rPr>
                <w:noProof/>
              </w:rPr>
              <w:t>1</w:t>
            </w:r>
          </w:fldSimple>
        </w:p>
      </w:tc>
    </w:tr>
  </w:tbl>
  <w:p w:rsidR="007D06F6" w:rsidRDefault="007D06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323" w:rsidRDefault="004A3323">
      <w:r>
        <w:separator/>
      </w:r>
    </w:p>
  </w:footnote>
  <w:footnote w:type="continuationSeparator" w:id="0">
    <w:p w:rsidR="004A3323" w:rsidRDefault="004A33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0"/>
  <w:proofState w:spelling="clean"/>
  <w:attachedTemplate r:id="rId1"/>
  <w:stylePaneFormatFilter w:val="3F01"/>
  <w:documentProtection w:edit="readOnly" w:enforcement="1" w:cryptProviderType="rsaFull" w:cryptAlgorithmClass="hash" w:cryptAlgorithmType="typeAny" w:cryptAlgorithmSid="4" w:cryptSpinCount="100000" w:hash="4U9w1fOefcuIqdRORHH/rloIw7g=" w:salt="0ksMkEq4pnywRvFlVS2jaw=="/>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DocCrest" w:val="Y"/>
    <w:docVar w:name="LimDocName" w:val="TEST.DOC"/>
    <w:docVar w:name="LimDocType" w:val=" 0"/>
    <w:docVar w:name="VerNo" w:val="7"/>
  </w:docVars>
  <w:rsids>
    <w:rsidRoot w:val="007D72A2"/>
    <w:rsid w:val="000B3F6C"/>
    <w:rsid w:val="00286542"/>
    <w:rsid w:val="003E6856"/>
    <w:rsid w:val="00472708"/>
    <w:rsid w:val="004A3323"/>
    <w:rsid w:val="00667227"/>
    <w:rsid w:val="007D06F6"/>
    <w:rsid w:val="007D72A2"/>
    <w:rsid w:val="00B26171"/>
    <w:rsid w:val="00CC37D3"/>
    <w:rsid w:val="00D60B7C"/>
    <w:rsid w:val="00DD18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2A2"/>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37D3"/>
    <w:pPr>
      <w:tabs>
        <w:tab w:val="center" w:pos="4153"/>
        <w:tab w:val="right" w:pos="8306"/>
      </w:tabs>
    </w:pPr>
  </w:style>
  <w:style w:type="paragraph" w:styleId="Footer">
    <w:name w:val="footer"/>
    <w:basedOn w:val="Normal"/>
    <w:rsid w:val="00CC37D3"/>
    <w:pPr>
      <w:tabs>
        <w:tab w:val="center" w:pos="4153"/>
        <w:tab w:val="right" w:pos="8306"/>
      </w:tabs>
    </w:pPr>
  </w:style>
  <w:style w:type="paragraph" w:styleId="BodyText">
    <w:name w:val="Body Text"/>
    <w:basedOn w:val="Normal"/>
    <w:rsid w:val="007D72A2"/>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EFRA\CENTAUR\Word\new_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1</TotalTime>
  <Pages>2</Pages>
  <Words>407</Words>
  <Characters>2347</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Defra</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m165770</dc:creator>
  <cp:lastModifiedBy>7 user</cp:lastModifiedBy>
  <cp:revision>4</cp:revision>
  <cp:lastPrinted>2014-10-07T13:32:00Z</cp:lastPrinted>
  <dcterms:created xsi:type="dcterms:W3CDTF">2014-10-07T13:32:00Z</dcterms:created>
  <dcterms:modified xsi:type="dcterms:W3CDTF">2014-10-18T09:09:00Z</dcterms:modified>
</cp:coreProperties>
</file>