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26" w:rsidRDefault="00515E26">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No: </w:t>
      </w:r>
      <w:bookmarkStart w:id="0" w:name="office_certificate_n"/>
      <w:r w:rsidRPr="002C6ABE">
        <w:rPr>
          <w:color w:val="000000"/>
        </w:rPr>
        <w:fldChar w:fldCharType="begin">
          <w:ffData>
            <w:name w:val="office_certificate_n"/>
            <w:enabled w:val="0"/>
            <w:calcOnExit w:val="0"/>
            <w:textInput>
              <w:default w:val="............."/>
              <w:maxLength w:val="13"/>
            </w:textInput>
          </w:ffData>
        </w:fldChar>
      </w:r>
      <w:r w:rsidRPr="002C6ABE">
        <w:rPr>
          <w:color w:val="000000"/>
        </w:rPr>
        <w:instrText xml:space="preserve"> FORMTEXT </w:instrText>
      </w:r>
      <w:r w:rsidRPr="002C6ABE">
        <w:rPr>
          <w:color w:val="000000"/>
        </w:rPr>
      </w:r>
      <w:r w:rsidRPr="002C6ABE">
        <w:rPr>
          <w:color w:val="000000"/>
        </w:rPr>
        <w:fldChar w:fldCharType="separate"/>
      </w:r>
      <w:r w:rsidRPr="002C6ABE">
        <w:rPr>
          <w:color w:val="000000"/>
        </w:rPr>
        <w:t>.............</w:t>
      </w:r>
      <w:r w:rsidRPr="002C6ABE">
        <w:rPr>
          <w:color w:val="000000"/>
        </w:rPr>
        <w:fldChar w:fldCharType="end"/>
      </w:r>
      <w:bookmarkEnd w:id="0"/>
    </w:p>
    <w:p w:rsidR="00515E26" w:rsidRDefault="00515E26">
      <w:pPr>
        <w:rPr>
          <w:b/>
          <w:color w:val="000000"/>
        </w:rPr>
      </w:pPr>
    </w:p>
    <w:p w:rsidR="00227EA9" w:rsidRDefault="00227EA9">
      <w:pPr>
        <w:rPr>
          <w:b/>
          <w:color w:val="000000"/>
        </w:rPr>
      </w:pPr>
    </w:p>
    <w:p w:rsidR="00515E26" w:rsidRDefault="00515E26">
      <w:pPr>
        <w:rPr>
          <w:b/>
          <w:color w:val="000000"/>
        </w:rPr>
      </w:pPr>
      <w:r>
        <w:rPr>
          <w:b/>
          <w:color w:val="000000"/>
        </w:rPr>
        <w:t>EXPORT OF FRESH, CHILLED OR FROZEN MEAT OF DOMESTIC SHEEP TO ALGERIA</w:t>
      </w:r>
      <w:r w:rsidR="00227EA9">
        <w:rPr>
          <w:b/>
          <w:color w:val="000000"/>
        </w:rPr>
        <w:t xml:space="preserve"> – </w:t>
      </w:r>
      <w:r>
        <w:rPr>
          <w:b/>
          <w:color w:val="000000"/>
        </w:rPr>
        <w:t>6581</w:t>
      </w:r>
      <w:r w:rsidR="00227EA9">
        <w:rPr>
          <w:b/>
          <w:color w:val="000000"/>
        </w:rPr>
        <w:t>EHC</w:t>
      </w:r>
      <w:r>
        <w:rPr>
          <w:b/>
          <w:color w:val="000000"/>
        </w:rPr>
        <w:t xml:space="preserve"> </w:t>
      </w:r>
      <w:r>
        <w:rPr>
          <w:b/>
          <w:color w:val="000000"/>
        </w:rPr>
        <w:tab/>
      </w:r>
      <w:r>
        <w:rPr>
          <w:b/>
          <w:color w:val="000000"/>
        </w:rPr>
        <w:tab/>
      </w:r>
    </w:p>
    <w:p w:rsidR="00227EA9" w:rsidRDefault="00227EA9">
      <w:pPr>
        <w:rPr>
          <w:b/>
          <w:color w:val="000000"/>
        </w:rPr>
      </w:pPr>
    </w:p>
    <w:p w:rsidR="00515E26" w:rsidRDefault="00515E26">
      <w:pPr>
        <w:rPr>
          <w:b/>
          <w:color w:val="000000"/>
        </w:rPr>
      </w:pPr>
      <w:r>
        <w:rPr>
          <w:b/>
          <w:color w:val="000000"/>
        </w:rPr>
        <w:t>NOTES FOR THE GUIDANCE OF OFFICIAL VETERINARIAN</w:t>
      </w:r>
      <w:r w:rsidR="00227EA9">
        <w:rPr>
          <w:b/>
          <w:color w:val="000000"/>
        </w:rPr>
        <w:t>S AND EXPORTERS</w:t>
      </w:r>
    </w:p>
    <w:p w:rsidR="00515E26" w:rsidRDefault="00515E26">
      <w:pPr>
        <w:rPr>
          <w:b/>
          <w:color w:val="000000"/>
        </w:rPr>
      </w:pPr>
    </w:p>
    <w:p w:rsidR="00227EA9" w:rsidRPr="00227EA9" w:rsidRDefault="00227EA9" w:rsidP="00227EA9">
      <w:pPr>
        <w:pStyle w:val="BodyText"/>
        <w:pBdr>
          <w:top w:val="single" w:sz="4" w:space="1" w:color="auto"/>
        </w:pBdr>
        <w:spacing w:after="0"/>
        <w:jc w:val="center"/>
        <w:rPr>
          <w:b/>
          <w:u w:val="single"/>
        </w:rPr>
      </w:pPr>
    </w:p>
    <w:p w:rsidR="00227EA9" w:rsidRPr="00227EA9" w:rsidRDefault="00227EA9" w:rsidP="00227EA9">
      <w:pPr>
        <w:pStyle w:val="BodyText"/>
        <w:pBdr>
          <w:top w:val="single" w:sz="4" w:space="1" w:color="auto"/>
        </w:pBdr>
        <w:spacing w:after="0"/>
        <w:rPr>
          <w:b/>
          <w:u w:val="single"/>
        </w:rPr>
      </w:pPr>
      <w:r w:rsidRPr="00227EA9">
        <w:rPr>
          <w:b/>
          <w:u w:val="single"/>
        </w:rPr>
        <w:t>IMPORTANT NOTE</w:t>
      </w:r>
    </w:p>
    <w:p w:rsidR="00227EA9" w:rsidRPr="00227EA9" w:rsidRDefault="00227EA9" w:rsidP="00227EA9">
      <w:pPr>
        <w:pStyle w:val="BodyText"/>
        <w:pBdr>
          <w:top w:val="single" w:sz="4" w:space="1" w:color="auto"/>
        </w:pBdr>
        <w:spacing w:after="0"/>
        <w:rPr>
          <w:b/>
        </w:rPr>
      </w:pPr>
    </w:p>
    <w:p w:rsidR="00227EA9" w:rsidRPr="00227EA9" w:rsidRDefault="00227EA9" w:rsidP="00227EA9">
      <w:pPr>
        <w:rPr>
          <w:rFonts w:cs="Courier New"/>
          <w:b/>
          <w:lang w:val="en-US"/>
        </w:rPr>
      </w:pPr>
      <w:r w:rsidRPr="00227EA9">
        <w:rPr>
          <w:rFonts w:cs="Courier New"/>
          <w:b/>
          <w:lang w:val="en-US"/>
        </w:rPr>
        <w:t xml:space="preserve">These notes provide guidance to Official Veterinarians (OVs) and exporters and should have been issued to you together with export certificate </w:t>
      </w:r>
      <w:r>
        <w:rPr>
          <w:rFonts w:cs="Courier New"/>
          <w:b/>
          <w:lang w:val="en-US"/>
        </w:rPr>
        <w:t>6581</w:t>
      </w:r>
      <w:r w:rsidRPr="00227EA9">
        <w:rPr>
          <w:rFonts w:cs="Courier New"/>
          <w:b/>
          <w:lang w:val="en-US"/>
        </w:rPr>
        <w:t xml:space="preserve">EHC.  These Notes for Guidance (NFG) are not intended to operate as a standalone document but in conjunction with certificate </w:t>
      </w:r>
      <w:r>
        <w:rPr>
          <w:rFonts w:cs="Courier New"/>
          <w:b/>
          <w:lang w:val="en-US"/>
        </w:rPr>
        <w:t>6581</w:t>
      </w:r>
      <w:r w:rsidRPr="00227EA9">
        <w:rPr>
          <w:rFonts w:cs="Courier New"/>
          <w:b/>
          <w:lang w:val="en-US"/>
        </w:rPr>
        <w:t>EHC.</w:t>
      </w:r>
    </w:p>
    <w:p w:rsidR="00227EA9" w:rsidRPr="00227EA9" w:rsidRDefault="00227EA9" w:rsidP="00227EA9">
      <w:pPr>
        <w:rPr>
          <w:rFonts w:cs="Courier New"/>
          <w:b/>
          <w:lang w:val="en-US"/>
        </w:rPr>
      </w:pPr>
    </w:p>
    <w:p w:rsidR="00227EA9" w:rsidRPr="00227EA9" w:rsidRDefault="00227EA9" w:rsidP="00227EA9">
      <w:pPr>
        <w:pBdr>
          <w:bottom w:val="single" w:sz="4" w:space="1" w:color="auto"/>
        </w:pBdr>
        <w:rPr>
          <w:rFonts w:cs="Courier New"/>
          <w:b/>
          <w:lang w:val="en-US"/>
        </w:rPr>
      </w:pPr>
      <w:r w:rsidRPr="00227EA9">
        <w:rPr>
          <w:rFonts w:cs="Courier New"/>
          <w:b/>
          <w:lang w:val="en-US"/>
        </w:rPr>
        <w:t>Exporters are strongly advised to verify the requirements of the importing country by contacting the veterinary authorities, or their representatives in the UK, in advance of each consignment.</w:t>
      </w:r>
    </w:p>
    <w:p w:rsidR="00227EA9" w:rsidRPr="00227EA9" w:rsidRDefault="00227EA9" w:rsidP="00227EA9">
      <w:pPr>
        <w:pBdr>
          <w:bottom w:val="single" w:sz="4" w:space="1" w:color="auto"/>
        </w:pBdr>
        <w:rPr>
          <w:rFonts w:cs="Courier New"/>
          <w:b/>
          <w:lang w:val="en-US"/>
        </w:rPr>
      </w:pPr>
    </w:p>
    <w:p w:rsidR="00227EA9" w:rsidRPr="004F07D1" w:rsidRDefault="00227EA9" w:rsidP="00227EA9">
      <w:pPr>
        <w:jc w:val="center"/>
        <w:rPr>
          <w:rFonts w:cs="Courier New"/>
          <w:lang w:val="en-US"/>
        </w:rPr>
      </w:pPr>
    </w:p>
    <w:p w:rsidR="00227EA9" w:rsidRDefault="00227EA9">
      <w:pPr>
        <w:ind w:left="720" w:hanging="720"/>
        <w:rPr>
          <w:color w:val="000000"/>
        </w:rPr>
      </w:pPr>
    </w:p>
    <w:p w:rsidR="00515E26" w:rsidRDefault="003C5B54" w:rsidP="00D9432D">
      <w:pPr>
        <w:rPr>
          <w:color w:val="000000"/>
        </w:rPr>
      </w:pPr>
      <w:r w:rsidRPr="003C5B54">
        <w:rPr>
          <w:b/>
          <w:color w:val="000000"/>
        </w:rPr>
        <w:t>1.</w:t>
      </w:r>
      <w:r w:rsidRPr="003C5B54">
        <w:rPr>
          <w:b/>
          <w:color w:val="000000"/>
        </w:rPr>
        <w:tab/>
      </w:r>
      <w:r w:rsidR="00515E26">
        <w:rPr>
          <w:b/>
          <w:color w:val="000000"/>
          <w:u w:val="single"/>
        </w:rPr>
        <w:t>SCOPE OF THE CERTIFICATE</w:t>
      </w:r>
      <w:r w:rsidR="00515E26">
        <w:rPr>
          <w:color w:val="000000"/>
        </w:rPr>
        <w:t xml:space="preserve"> </w:t>
      </w:r>
    </w:p>
    <w:p w:rsidR="00D9432D" w:rsidRDefault="00D9432D" w:rsidP="00D9432D">
      <w:pPr>
        <w:rPr>
          <w:color w:val="000000"/>
        </w:rPr>
      </w:pPr>
    </w:p>
    <w:p w:rsidR="00E83BE5" w:rsidRDefault="00515E26" w:rsidP="003C5B54">
      <w:pPr>
        <w:ind w:left="720"/>
        <w:rPr>
          <w:color w:val="000000"/>
        </w:rPr>
      </w:pPr>
      <w:r>
        <w:rPr>
          <w:color w:val="000000"/>
        </w:rPr>
        <w:t>Export health certificate 6581EHC may be used for the export</w:t>
      </w:r>
      <w:r w:rsidR="00E83BE5">
        <w:rPr>
          <w:color w:val="000000"/>
        </w:rPr>
        <w:t xml:space="preserve"> to Algeria</w:t>
      </w:r>
      <w:r>
        <w:rPr>
          <w:color w:val="000000"/>
        </w:rPr>
        <w:t xml:space="preserve"> of</w:t>
      </w:r>
      <w:r w:rsidR="00D9432D">
        <w:rPr>
          <w:color w:val="000000"/>
        </w:rPr>
        <w:t xml:space="preserve"> </w:t>
      </w:r>
      <w:r w:rsidR="00A30572">
        <w:rPr>
          <w:color w:val="000000"/>
        </w:rPr>
        <w:t xml:space="preserve">chilled or frozen </w:t>
      </w:r>
      <w:r w:rsidR="00E83BE5">
        <w:rPr>
          <w:color w:val="000000"/>
        </w:rPr>
        <w:t>meat derived from sheep that were</w:t>
      </w:r>
      <w:r>
        <w:rPr>
          <w:color w:val="000000"/>
        </w:rPr>
        <w:t xml:space="preserve"> born, </w:t>
      </w:r>
      <w:r w:rsidR="00E83BE5">
        <w:rPr>
          <w:color w:val="000000"/>
        </w:rPr>
        <w:t>reared and slaughtered in the United Kingdom</w:t>
      </w:r>
      <w:r w:rsidR="004D6E89">
        <w:rPr>
          <w:color w:val="000000"/>
        </w:rPr>
        <w:t>.</w:t>
      </w:r>
      <w:r>
        <w:rPr>
          <w:color w:val="000000"/>
        </w:rPr>
        <w:t xml:space="preserve"> </w:t>
      </w:r>
    </w:p>
    <w:p w:rsidR="00E83BE5" w:rsidRDefault="00E83BE5" w:rsidP="00D9432D">
      <w:pPr>
        <w:rPr>
          <w:color w:val="000000"/>
        </w:rPr>
      </w:pPr>
    </w:p>
    <w:p w:rsidR="00515E26" w:rsidRDefault="00E83BE5" w:rsidP="003C5B54">
      <w:pPr>
        <w:ind w:left="720"/>
        <w:rPr>
          <w:color w:val="000000"/>
        </w:rPr>
      </w:pPr>
      <w:r>
        <w:rPr>
          <w:color w:val="000000"/>
        </w:rPr>
        <w:t>The certificate must not</w:t>
      </w:r>
      <w:r w:rsidR="00515E26">
        <w:rPr>
          <w:color w:val="000000"/>
        </w:rPr>
        <w:t xml:space="preserve"> be used for the export of minced meat or offal.</w:t>
      </w:r>
    </w:p>
    <w:p w:rsidR="00515E26" w:rsidRDefault="00515E26" w:rsidP="00D9432D">
      <w:pPr>
        <w:rPr>
          <w:color w:val="000000"/>
        </w:rPr>
      </w:pPr>
    </w:p>
    <w:p w:rsidR="00E83BE5" w:rsidRDefault="003C5B54" w:rsidP="00E83BE5">
      <w:pPr>
        <w:rPr>
          <w:rFonts w:cs="Courier New"/>
          <w:b/>
          <w:u w:val="single"/>
        </w:rPr>
      </w:pPr>
      <w:r w:rsidRPr="003C5B54">
        <w:rPr>
          <w:rFonts w:cs="Courier New"/>
          <w:b/>
        </w:rPr>
        <w:t>2.</w:t>
      </w:r>
      <w:r w:rsidRPr="003C5B54">
        <w:rPr>
          <w:rFonts w:cs="Courier New"/>
          <w:b/>
        </w:rPr>
        <w:tab/>
      </w:r>
      <w:r>
        <w:rPr>
          <w:rFonts w:cs="Courier New"/>
          <w:b/>
          <w:u w:val="single"/>
        </w:rPr>
        <w:t>LIMITED ISSUE OF IMPORT PERMITS</w:t>
      </w:r>
    </w:p>
    <w:p w:rsidR="003C5B54" w:rsidRPr="003C5B54" w:rsidRDefault="003C5B54" w:rsidP="00E83BE5">
      <w:pPr>
        <w:rPr>
          <w:rFonts w:cs="Courier New"/>
          <w:b/>
        </w:rPr>
      </w:pPr>
    </w:p>
    <w:p w:rsidR="003C5B54" w:rsidRDefault="003C5B54" w:rsidP="003C5B54">
      <w:pPr>
        <w:ind w:left="720"/>
        <w:rPr>
          <w:rFonts w:cs="Courier New"/>
        </w:rPr>
      </w:pPr>
      <w:r>
        <w:rPr>
          <w:rFonts w:cs="Courier New"/>
        </w:rPr>
        <w:t>The Algerian authorities have notified the Department that exports of sheep meat from the UK are permitted</w:t>
      </w:r>
      <w:r w:rsidR="00D60C59">
        <w:rPr>
          <w:rFonts w:cs="Courier New"/>
        </w:rPr>
        <w:t xml:space="preserve"> only</w:t>
      </w:r>
      <w:r w:rsidR="00A30572">
        <w:rPr>
          <w:rFonts w:cs="Courier New"/>
        </w:rPr>
        <w:t xml:space="preserve"> at limited</w:t>
      </w:r>
      <w:r>
        <w:rPr>
          <w:rFonts w:cs="Courier New"/>
        </w:rPr>
        <w:t xml:space="preserve"> times of the year, e.g. </w:t>
      </w:r>
      <w:r w:rsidR="00F81B98">
        <w:rPr>
          <w:rFonts w:cs="Courier New"/>
        </w:rPr>
        <w:t>Ramadan</w:t>
      </w:r>
      <w:r w:rsidR="004D6E89">
        <w:rPr>
          <w:rFonts w:cs="Courier New"/>
        </w:rPr>
        <w:t>, and not necessarily every year</w:t>
      </w:r>
      <w:r>
        <w:rPr>
          <w:rFonts w:cs="Courier New"/>
        </w:rPr>
        <w:t>.</w:t>
      </w:r>
    </w:p>
    <w:p w:rsidR="003C5B54" w:rsidRDefault="003C5B54" w:rsidP="003C5B54">
      <w:pPr>
        <w:ind w:left="720"/>
        <w:rPr>
          <w:rFonts w:cs="Courier New"/>
        </w:rPr>
      </w:pPr>
    </w:p>
    <w:p w:rsidR="003C5B54" w:rsidRDefault="003C5B54" w:rsidP="003C5B54">
      <w:pPr>
        <w:ind w:left="720"/>
        <w:rPr>
          <w:rFonts w:cs="Courier New"/>
        </w:rPr>
      </w:pPr>
      <w:r>
        <w:rPr>
          <w:rFonts w:cs="Courier New"/>
        </w:rPr>
        <w:t>Prior to making firm arrangements to export sheep meat, e</w:t>
      </w:r>
      <w:r w:rsidRPr="00E0411A">
        <w:rPr>
          <w:rFonts w:cs="Courier New"/>
        </w:rPr>
        <w:t>xporters</w:t>
      </w:r>
      <w:r>
        <w:rPr>
          <w:rFonts w:cs="Courier New"/>
        </w:rPr>
        <w:t xml:space="preserve"> </w:t>
      </w:r>
      <w:r w:rsidR="004D6E89">
        <w:rPr>
          <w:rFonts w:cs="Courier New"/>
        </w:rPr>
        <w:t>must</w:t>
      </w:r>
      <w:r w:rsidRPr="00E0411A">
        <w:rPr>
          <w:rFonts w:cs="Courier New"/>
        </w:rPr>
        <w:t xml:space="preserve"> contact th</w:t>
      </w:r>
      <w:r>
        <w:rPr>
          <w:rFonts w:cs="Courier New"/>
        </w:rPr>
        <w:t xml:space="preserve">e veterinary authorities of Algeria </w:t>
      </w:r>
      <w:r w:rsidRPr="00E0411A">
        <w:rPr>
          <w:rFonts w:cs="Courier New"/>
        </w:rPr>
        <w:t>for the</w:t>
      </w:r>
      <w:r w:rsidR="00D60C59">
        <w:rPr>
          <w:rFonts w:cs="Courier New"/>
        </w:rPr>
        <w:t xml:space="preserve"> </w:t>
      </w:r>
      <w:r w:rsidRPr="00E0411A">
        <w:rPr>
          <w:rFonts w:cs="Courier New"/>
        </w:rPr>
        <w:t xml:space="preserve">latest advice regarding </w:t>
      </w:r>
      <w:r>
        <w:rPr>
          <w:rFonts w:cs="Courier New"/>
        </w:rPr>
        <w:t xml:space="preserve">timing of exports and </w:t>
      </w:r>
      <w:r w:rsidRPr="00E0411A">
        <w:rPr>
          <w:rFonts w:cs="Courier New"/>
        </w:rPr>
        <w:t>any import</w:t>
      </w:r>
      <w:r w:rsidR="00D60C59">
        <w:rPr>
          <w:rFonts w:cs="Courier New"/>
        </w:rPr>
        <w:t xml:space="preserve"> </w:t>
      </w:r>
      <w:r w:rsidRPr="00E0411A">
        <w:rPr>
          <w:rFonts w:cs="Courier New"/>
        </w:rPr>
        <w:t>documentation that may be required.</w:t>
      </w:r>
    </w:p>
    <w:p w:rsidR="004D6E89" w:rsidRDefault="004D6E89" w:rsidP="003C5B54">
      <w:pPr>
        <w:ind w:left="720"/>
        <w:rPr>
          <w:rFonts w:cs="Courier New"/>
        </w:rPr>
      </w:pPr>
    </w:p>
    <w:p w:rsidR="004D6E89" w:rsidRPr="00E0411A" w:rsidRDefault="004D6E89" w:rsidP="003C5B54">
      <w:pPr>
        <w:ind w:left="720"/>
        <w:rPr>
          <w:rFonts w:cs="Courier New"/>
        </w:rPr>
      </w:pPr>
      <w:r>
        <w:rPr>
          <w:rFonts w:cs="Courier New"/>
        </w:rPr>
        <w:t>The import number must be recorded in the appropriate part of the heading of certificate 6581EHC on page 1.</w:t>
      </w:r>
    </w:p>
    <w:p w:rsidR="003C5B54" w:rsidRPr="003C5B54" w:rsidRDefault="003C5B54" w:rsidP="003C5B54">
      <w:r w:rsidRPr="003C5B54">
        <w:t> </w:t>
      </w:r>
    </w:p>
    <w:p w:rsidR="00E83BE5" w:rsidRPr="004F07D1" w:rsidRDefault="00E83BE5" w:rsidP="00E83BE5">
      <w:pPr>
        <w:rPr>
          <w:rFonts w:cs="Courier New"/>
          <w:b/>
          <w:u w:val="single"/>
        </w:rPr>
      </w:pPr>
      <w:r w:rsidRPr="004F07D1">
        <w:rPr>
          <w:rFonts w:cs="Courier New"/>
          <w:b/>
        </w:rPr>
        <w:t>3.</w:t>
      </w:r>
      <w:r w:rsidRPr="004F07D1">
        <w:rPr>
          <w:rFonts w:cs="Courier New"/>
        </w:rPr>
        <w:tab/>
      </w:r>
      <w:r w:rsidRPr="004F07D1">
        <w:rPr>
          <w:rFonts w:cs="Courier New"/>
          <w:b/>
          <w:u w:val="single"/>
        </w:rPr>
        <w:t>CERTIFICATION BY AN OFFICIAL VETERINARIAN</w:t>
      </w:r>
    </w:p>
    <w:p w:rsidR="00E83BE5" w:rsidRPr="004F07D1" w:rsidRDefault="00E83BE5" w:rsidP="00E83BE5">
      <w:pPr>
        <w:rPr>
          <w:rFonts w:cs="Courier New"/>
        </w:rPr>
      </w:pPr>
    </w:p>
    <w:p w:rsidR="00E83BE5" w:rsidRPr="004F07D1" w:rsidRDefault="00E83BE5" w:rsidP="00816A54">
      <w:pPr>
        <w:ind w:left="720"/>
        <w:rPr>
          <w:rFonts w:cs="Courier New"/>
        </w:rPr>
      </w:pPr>
      <w:r w:rsidRPr="004F07D1">
        <w:rPr>
          <w:rFonts w:cs="Courier New"/>
        </w:rPr>
        <w:t xml:space="preserve">This certificate may be signed by a </w:t>
      </w:r>
      <w:r w:rsidRPr="004F07D1">
        <w:rPr>
          <w:rFonts w:cs="Courier New"/>
          <w:color w:val="000000"/>
        </w:rPr>
        <w:t>Veterinary Officer of the Department or a</w:t>
      </w:r>
      <w:r w:rsidRPr="004F07D1">
        <w:rPr>
          <w:rFonts w:cs="Courier New"/>
          <w:color w:val="1F497D"/>
        </w:rPr>
        <w:t xml:space="preserve"> </w:t>
      </w:r>
      <w:r w:rsidRPr="004F07D1">
        <w:rPr>
          <w:rFonts w:cs="Courier New"/>
        </w:rPr>
        <w:t>Local Veterinary Inspector (LVI) appointed by the Department for Environment, Food and Rural Affairs (Defra), the Scottish Government Rural</w:t>
      </w:r>
      <w:r w:rsidR="004D6E89">
        <w:rPr>
          <w:rFonts w:cs="Courier New"/>
        </w:rPr>
        <w:t xml:space="preserve"> Directorate, the Welsh</w:t>
      </w:r>
      <w:r w:rsidRPr="004F07D1">
        <w:rPr>
          <w:rFonts w:cs="Courier New"/>
        </w:rPr>
        <w:t xml:space="preserve"> Government Department for Rural Affairs or by an Authorised Veterinary Inspector (AVI) appointed by the Department of Agriculture and Rural Development, Northern Ireland</w:t>
      </w:r>
      <w:r w:rsidR="004D6E89">
        <w:rPr>
          <w:rFonts w:cs="Courier New"/>
        </w:rPr>
        <w:t xml:space="preserve"> (DARD)</w:t>
      </w:r>
      <w:r w:rsidRPr="004F07D1">
        <w:rPr>
          <w:rFonts w:cs="Courier New"/>
        </w:rPr>
        <w:t>, who is an Official Veterinarian (OV) on the appropriate export panel for export purposes.</w:t>
      </w:r>
    </w:p>
    <w:p w:rsidR="00E83BE5" w:rsidRPr="004F07D1" w:rsidRDefault="00E83BE5" w:rsidP="00816A54">
      <w:pPr>
        <w:pStyle w:val="BodyText"/>
        <w:spacing w:after="0"/>
        <w:ind w:left="720"/>
      </w:pPr>
    </w:p>
    <w:p w:rsidR="00E83BE5" w:rsidRPr="004F07D1" w:rsidRDefault="00E83BE5" w:rsidP="00816A54">
      <w:pPr>
        <w:ind w:left="720"/>
        <w:rPr>
          <w:rFonts w:cs="Courier New"/>
        </w:rPr>
      </w:pPr>
      <w:r w:rsidRPr="004F07D1">
        <w:rPr>
          <w:rFonts w:cs="Courier New"/>
        </w:rPr>
        <w:t>OVs must sign and stamp the health certificate with the OV stamp in ink</w:t>
      </w:r>
      <w:r w:rsidR="00D60C59">
        <w:rPr>
          <w:rFonts w:cs="Courier New"/>
        </w:rPr>
        <w:t xml:space="preserve"> of any</w:t>
      </w:r>
      <w:r w:rsidRPr="004F07D1">
        <w:rPr>
          <w:rFonts w:cs="Courier New"/>
        </w:rPr>
        <w:t xml:space="preserve"> colour </w:t>
      </w:r>
      <w:r w:rsidR="00D60C59" w:rsidRPr="00D60C59">
        <w:rPr>
          <w:rFonts w:cs="Courier New"/>
          <w:bCs/>
        </w:rPr>
        <w:t>other than black</w:t>
      </w:r>
      <w:r w:rsidRPr="004F07D1">
        <w:rPr>
          <w:rFonts w:cs="Courier New"/>
        </w:rPr>
        <w:t>.</w:t>
      </w:r>
    </w:p>
    <w:p w:rsidR="00E83BE5" w:rsidRPr="004F07D1" w:rsidRDefault="00E83BE5" w:rsidP="00816A54">
      <w:pPr>
        <w:ind w:left="720" w:hanging="720"/>
        <w:rPr>
          <w:rFonts w:cs="Courier New"/>
        </w:rPr>
      </w:pPr>
    </w:p>
    <w:p w:rsidR="008A3D25" w:rsidRDefault="00E83BE5" w:rsidP="00816A54">
      <w:pPr>
        <w:ind w:left="720"/>
        <w:rPr>
          <w:rFonts w:cs="Courier New"/>
        </w:rPr>
      </w:pPr>
      <w:r w:rsidRPr="004F07D1">
        <w:rPr>
          <w:rFonts w:cs="Courier New"/>
        </w:rPr>
        <w:t>A certified copy of the completed certificate must be sent to the</w:t>
      </w:r>
      <w:r w:rsidR="00A30572">
        <w:rPr>
          <w:rFonts w:cs="Courier New"/>
        </w:rPr>
        <w:t xml:space="preserve"> </w:t>
      </w:r>
      <w:r w:rsidR="00A30572" w:rsidRPr="004F07D1">
        <w:t>Animal Health</w:t>
      </w:r>
      <w:r w:rsidR="00A30572">
        <w:t xml:space="preserve"> and Veterinary Laboratories Agency (AHVLA)</w:t>
      </w:r>
      <w:r w:rsidR="00A30572" w:rsidRPr="004F07D1">
        <w:t xml:space="preserve"> </w:t>
      </w:r>
      <w:r w:rsidR="00A30572">
        <w:rPr>
          <w:rFonts w:cs="Courier New"/>
        </w:rPr>
        <w:t xml:space="preserve">Specialist </w:t>
      </w:r>
    </w:p>
    <w:p w:rsidR="008A3D25" w:rsidRDefault="008A3D25" w:rsidP="00816A54">
      <w:pPr>
        <w:ind w:left="720"/>
        <w:rPr>
          <w:rFonts w:cs="Courier New"/>
        </w:rPr>
      </w:pPr>
    </w:p>
    <w:p w:rsidR="008A3D25" w:rsidRDefault="008A3D25" w:rsidP="00816A54">
      <w:pPr>
        <w:ind w:left="720"/>
        <w:rPr>
          <w:rFonts w:cs="Courier New"/>
        </w:rPr>
      </w:pPr>
    </w:p>
    <w:p w:rsidR="00E83BE5" w:rsidRPr="004F07D1" w:rsidRDefault="008A3D25" w:rsidP="00816A54">
      <w:pPr>
        <w:ind w:left="720"/>
        <w:rPr>
          <w:rFonts w:cs="Courier New"/>
        </w:rPr>
      </w:pPr>
      <w:r>
        <w:rPr>
          <w:rFonts w:cs="Courier New"/>
        </w:rPr>
        <w:br w:type="page"/>
      </w:r>
      <w:r w:rsidR="00A30572">
        <w:rPr>
          <w:rFonts w:cs="Courier New"/>
        </w:rPr>
        <w:lastRenderedPageBreak/>
        <w:t>Service Centre for Exports located at</w:t>
      </w:r>
      <w:r w:rsidR="00E83BE5" w:rsidRPr="004F07D1">
        <w:rPr>
          <w:rFonts w:cs="Courier New"/>
        </w:rPr>
        <w:t xml:space="preserve"> Carlisle within seven days of signing, or in the case of Northern Ireland to DARD, Dundonald House, </w:t>
      </w:r>
      <w:proofErr w:type="gramStart"/>
      <w:r w:rsidR="00E83BE5" w:rsidRPr="004F07D1">
        <w:rPr>
          <w:rFonts w:cs="Courier New"/>
        </w:rPr>
        <w:t>Belfast</w:t>
      </w:r>
      <w:proofErr w:type="gramEnd"/>
      <w:r w:rsidR="00E83BE5" w:rsidRPr="004F07D1">
        <w:rPr>
          <w:rFonts w:cs="Courier New"/>
        </w:rPr>
        <w:t>.</w:t>
      </w:r>
    </w:p>
    <w:p w:rsidR="00E83BE5" w:rsidRPr="004F07D1" w:rsidRDefault="00E83BE5" w:rsidP="00816A54">
      <w:pPr>
        <w:ind w:left="720"/>
        <w:rPr>
          <w:rFonts w:cs="Courier New"/>
          <w:color w:val="1F497D"/>
        </w:rPr>
      </w:pPr>
    </w:p>
    <w:p w:rsidR="00E83BE5" w:rsidRDefault="00E83BE5" w:rsidP="00816A54">
      <w:pPr>
        <w:ind w:left="720" w:hanging="426"/>
        <w:rPr>
          <w:rFonts w:cs="Courier New"/>
          <w:color w:val="000000"/>
        </w:rPr>
      </w:pPr>
      <w:r w:rsidRPr="004F07D1">
        <w:rPr>
          <w:rFonts w:cs="Courier New"/>
          <w:color w:val="1F497D"/>
        </w:rPr>
        <w:tab/>
      </w:r>
      <w:r w:rsidRPr="004F07D1">
        <w:rPr>
          <w:rFonts w:cs="Courier New"/>
          <w:color w:val="000000"/>
        </w:rPr>
        <w:t>The Official Veterinarian should keep a copy for his/her own records.</w:t>
      </w:r>
    </w:p>
    <w:p w:rsidR="004D6E89" w:rsidRPr="004F07D1" w:rsidRDefault="004D6E89" w:rsidP="00816A54">
      <w:pPr>
        <w:ind w:left="720" w:hanging="426"/>
        <w:rPr>
          <w:rFonts w:cs="Courier New"/>
        </w:rPr>
      </w:pPr>
    </w:p>
    <w:p w:rsidR="00E83BE5" w:rsidRPr="00C368F6" w:rsidRDefault="00E83BE5" w:rsidP="00D60C59">
      <w:pPr>
        <w:pStyle w:val="Heading2"/>
        <w:rPr>
          <w:rFonts w:cs="Courier New"/>
        </w:rPr>
      </w:pPr>
      <w:r w:rsidRPr="00C368F6">
        <w:rPr>
          <w:rFonts w:cs="Courier New"/>
          <w:u w:val="none"/>
        </w:rPr>
        <w:t>4.</w:t>
      </w:r>
      <w:r w:rsidRPr="00C368F6">
        <w:rPr>
          <w:rFonts w:cs="Courier New"/>
          <w:u w:val="none"/>
        </w:rPr>
        <w:tab/>
      </w:r>
      <w:r w:rsidRPr="00C368F6">
        <w:rPr>
          <w:rFonts w:cs="Courier New"/>
        </w:rPr>
        <w:t>OFFICIAL DISEASE CLEARANCES</w:t>
      </w:r>
      <w:r>
        <w:rPr>
          <w:rFonts w:cs="Courier New"/>
        </w:rPr>
        <w:t xml:space="preserve"> – 618NDC</w:t>
      </w:r>
    </w:p>
    <w:p w:rsidR="00E83BE5" w:rsidRPr="004F07D1" w:rsidRDefault="00E83BE5" w:rsidP="00D60C59">
      <w:pPr>
        <w:rPr>
          <w:rFonts w:cs="Courier New"/>
          <w:lang w:val="es-ES"/>
        </w:rPr>
      </w:pPr>
      <w:r w:rsidRPr="004F07D1">
        <w:rPr>
          <w:rFonts w:cs="Courier New"/>
        </w:rPr>
        <w:tab/>
      </w:r>
    </w:p>
    <w:p w:rsidR="00E83BE5" w:rsidRDefault="00D60C59" w:rsidP="00D60C59">
      <w:pPr>
        <w:pStyle w:val="BodyTextIndent"/>
        <w:spacing w:after="0"/>
        <w:ind w:left="720"/>
      </w:pPr>
      <w:r>
        <w:t xml:space="preserve">Paragraph IV.1 </w:t>
      </w:r>
      <w:r w:rsidR="00E83BE5">
        <w:t>refer</w:t>
      </w:r>
      <w:r>
        <w:t>s</w:t>
      </w:r>
      <w:r w:rsidR="004D6E89">
        <w:t>:</w:t>
      </w:r>
      <w:r w:rsidR="00E83BE5" w:rsidRPr="004F07D1">
        <w:t xml:space="preserve">  Officia</w:t>
      </w:r>
      <w:r>
        <w:t>l Veterinarians may certify this paragraph</w:t>
      </w:r>
      <w:r w:rsidR="00E83BE5" w:rsidRPr="004F07D1">
        <w:t xml:space="preserve"> provided written authority to do so </w:t>
      </w:r>
      <w:proofErr w:type="gramStart"/>
      <w:r w:rsidR="00E83BE5" w:rsidRPr="004F07D1">
        <w:t>has</w:t>
      </w:r>
      <w:proofErr w:type="gramEnd"/>
      <w:r w:rsidR="00E83BE5" w:rsidRPr="004F07D1">
        <w:t xml:space="preserve"> been obtained on a valid form 618NDC issued by </w:t>
      </w:r>
      <w:r w:rsidR="00A30572">
        <w:t>the AHVLA</w:t>
      </w:r>
      <w:r w:rsidR="00E83BE5" w:rsidRPr="004F07D1">
        <w:t xml:space="preserve"> or </w:t>
      </w:r>
      <w:r>
        <w:t>equivalent in Northern Ireland.</w:t>
      </w:r>
    </w:p>
    <w:p w:rsidR="00D60C59" w:rsidRDefault="00D60C59" w:rsidP="00D60C59">
      <w:pPr>
        <w:ind w:left="720" w:hanging="720"/>
        <w:rPr>
          <w:rFonts w:cs="Courier New"/>
          <w:b/>
          <w:bCs/>
        </w:rPr>
      </w:pPr>
    </w:p>
    <w:p w:rsidR="009E131D" w:rsidRDefault="009E131D" w:rsidP="009E131D">
      <w:pPr>
        <w:rPr>
          <w:b/>
          <w:u w:val="single"/>
        </w:rPr>
      </w:pPr>
      <w:r w:rsidRPr="009E131D">
        <w:rPr>
          <w:b/>
        </w:rPr>
        <w:t>5.</w:t>
      </w:r>
      <w:r w:rsidRPr="009E131D">
        <w:rPr>
          <w:b/>
        </w:rPr>
        <w:tab/>
      </w:r>
      <w:r>
        <w:rPr>
          <w:b/>
          <w:u w:val="single"/>
        </w:rPr>
        <w:t>FLOCK FREEDOM FROM NOTIFIABLE</w:t>
      </w:r>
      <w:r w:rsidR="004E0FE6">
        <w:rPr>
          <w:b/>
          <w:u w:val="single"/>
        </w:rPr>
        <w:t xml:space="preserve"> / SPECIFIED</w:t>
      </w:r>
      <w:r>
        <w:rPr>
          <w:b/>
          <w:u w:val="single"/>
        </w:rPr>
        <w:t xml:space="preserve"> DISEASE</w:t>
      </w:r>
      <w:r w:rsidR="004E0FE6">
        <w:rPr>
          <w:b/>
          <w:u w:val="single"/>
        </w:rPr>
        <w:t>S</w:t>
      </w:r>
    </w:p>
    <w:p w:rsidR="009E131D" w:rsidRDefault="009E131D" w:rsidP="009E131D"/>
    <w:p w:rsidR="00816A54" w:rsidRDefault="009E131D" w:rsidP="00816A54">
      <w:pPr>
        <w:ind w:left="720"/>
      </w:pPr>
      <w:r>
        <w:t>Paragraph IV</w:t>
      </w:r>
      <w:r w:rsidR="004D6E89">
        <w:t>.2 refers:</w:t>
      </w:r>
      <w:r>
        <w:t xml:space="preserve"> </w:t>
      </w:r>
      <w:r w:rsidR="004D6E89">
        <w:t xml:space="preserve"> </w:t>
      </w:r>
      <w:r w:rsidR="00816A54" w:rsidRPr="00816A54">
        <w:t xml:space="preserve">With regard to sub-paragraph </w:t>
      </w:r>
      <w:r w:rsidR="004D6E89">
        <w:t>IV.</w:t>
      </w:r>
      <w:r w:rsidR="00816A54" w:rsidRPr="00816A54">
        <w:t>2.1, it may be necessary to provide details (including the CPHH) of the flocks/holdings of origin of the animals from which the me</w:t>
      </w:r>
      <w:r w:rsidR="00816A54">
        <w:t>at was derived to the local office of AHVLA</w:t>
      </w:r>
      <w:r w:rsidR="00816A54" w:rsidRPr="00816A54">
        <w:t xml:space="preserve">, who will then check the official database to provide the clearance required. </w:t>
      </w:r>
    </w:p>
    <w:p w:rsidR="00816A54" w:rsidRDefault="00816A54" w:rsidP="00816A54">
      <w:pPr>
        <w:ind w:left="720"/>
      </w:pPr>
    </w:p>
    <w:p w:rsidR="004E0FE6" w:rsidRDefault="004E0FE6" w:rsidP="00816A54">
      <w:pPr>
        <w:ind w:left="720"/>
      </w:pPr>
      <w:r>
        <w:t>This will only be necessary if any of the</w:t>
      </w:r>
      <w:r w:rsidR="00816A54" w:rsidRPr="00816A54">
        <w:t xml:space="preserve"> disease</w:t>
      </w:r>
      <w:r>
        <w:t>s referred to in this sub-paragraph</w:t>
      </w:r>
      <w:r w:rsidR="00816A54" w:rsidRPr="00816A54">
        <w:t xml:space="preserve"> has occurred in the UK during the 12 months prior to slaughter of the animals. </w:t>
      </w:r>
    </w:p>
    <w:p w:rsidR="004E0FE6" w:rsidRDefault="004E0FE6" w:rsidP="00816A54">
      <w:pPr>
        <w:ind w:left="720"/>
      </w:pPr>
    </w:p>
    <w:p w:rsidR="00816A54" w:rsidRDefault="00816A54" w:rsidP="00816A54">
      <w:pPr>
        <w:ind w:left="720"/>
      </w:pPr>
      <w:r w:rsidRPr="00816A54">
        <w:t xml:space="preserve">The notifiable disease situation in Great Britain can be found on the Defra website at: </w:t>
      </w:r>
    </w:p>
    <w:p w:rsidR="004E0FE6" w:rsidRPr="00816A54" w:rsidRDefault="004E0FE6" w:rsidP="00816A54">
      <w:pPr>
        <w:ind w:left="720"/>
      </w:pPr>
    </w:p>
    <w:p w:rsidR="00816A54" w:rsidRPr="004E0FE6" w:rsidRDefault="004E0FE6" w:rsidP="00816A54">
      <w:pPr>
        <w:ind w:left="720"/>
        <w:rPr>
          <w:sz w:val="18"/>
        </w:rPr>
      </w:pPr>
      <w:hyperlink r:id="rId6" w:history="1">
        <w:r w:rsidRPr="004E0FE6">
          <w:rPr>
            <w:rStyle w:val="Hyperlink"/>
            <w:sz w:val="18"/>
          </w:rPr>
          <w:t>http://archive.defra.gov.uk/foodfarm/farmanimal/diseases/atoz/notifiable.htm</w:t>
        </w:r>
      </w:hyperlink>
      <w:r w:rsidRPr="004E0FE6">
        <w:rPr>
          <w:sz w:val="18"/>
        </w:rPr>
        <w:t xml:space="preserve"> </w:t>
      </w:r>
    </w:p>
    <w:p w:rsidR="00816A54" w:rsidRDefault="00816A54" w:rsidP="00816A54">
      <w:pPr>
        <w:ind w:left="720"/>
        <w:rPr>
          <w:u w:val="single"/>
        </w:rPr>
      </w:pPr>
    </w:p>
    <w:p w:rsidR="00816A54" w:rsidRPr="00816A54" w:rsidRDefault="00816A54" w:rsidP="00816A54">
      <w:pPr>
        <w:ind w:left="720"/>
      </w:pPr>
      <w:proofErr w:type="gramStart"/>
      <w:r w:rsidRPr="00816A54">
        <w:t>and</w:t>
      </w:r>
      <w:proofErr w:type="gramEnd"/>
      <w:r w:rsidRPr="00816A54">
        <w:t xml:space="preserve"> that i</w:t>
      </w:r>
      <w:r w:rsidR="004D6E89">
        <w:t>n Northern Ireland, on the DARD</w:t>
      </w:r>
      <w:r w:rsidRPr="00816A54">
        <w:t xml:space="preserve"> website at </w:t>
      </w:r>
    </w:p>
    <w:p w:rsidR="00816A54" w:rsidRPr="00816A54" w:rsidRDefault="00816A54" w:rsidP="00816A54">
      <w:pPr>
        <w:ind w:left="720"/>
      </w:pPr>
    </w:p>
    <w:p w:rsidR="00816A54" w:rsidRDefault="004E0FE6" w:rsidP="00816A54">
      <w:pPr>
        <w:ind w:left="720"/>
        <w:rPr>
          <w:u w:val="single"/>
        </w:rPr>
      </w:pPr>
      <w:hyperlink r:id="rId7" w:history="1">
        <w:r w:rsidRPr="00310DB8">
          <w:rPr>
            <w:rStyle w:val="Hyperlink"/>
          </w:rPr>
          <w:t>http://www.dardni.gov.uk/index/publications/pubs-dard-animal-health/publications-ahw-notifiable-diseases.htm</w:t>
        </w:r>
      </w:hyperlink>
    </w:p>
    <w:p w:rsidR="004E0FE6" w:rsidRPr="00816A54" w:rsidRDefault="004E0FE6" w:rsidP="00816A54">
      <w:pPr>
        <w:ind w:left="720"/>
      </w:pPr>
    </w:p>
    <w:p w:rsidR="00816A54" w:rsidRPr="00816A54" w:rsidRDefault="00816A54" w:rsidP="00816A54">
      <w:pPr>
        <w:ind w:left="720"/>
      </w:pPr>
      <w:r w:rsidRPr="00816A54">
        <w:t>If unsure about whether the information is up-to-date, or if further clarification of dates of the last out</w:t>
      </w:r>
      <w:r w:rsidR="004E0FE6">
        <w:t>break is required, the local office</w:t>
      </w:r>
      <w:r w:rsidR="006C625A">
        <w:t xml:space="preserve"> of AHVLA or DARD</w:t>
      </w:r>
      <w:r w:rsidRPr="00816A54">
        <w:t xml:space="preserve"> must be contacted in the first instance. </w:t>
      </w:r>
    </w:p>
    <w:p w:rsidR="00816A54" w:rsidRDefault="009E131D" w:rsidP="009E131D">
      <w:pPr>
        <w:ind w:left="720"/>
      </w:pPr>
      <w:r>
        <w:t xml:space="preserve"> </w:t>
      </w:r>
    </w:p>
    <w:p w:rsidR="009E131D" w:rsidRPr="004F07D1" w:rsidRDefault="009E131D" w:rsidP="009E131D">
      <w:pPr>
        <w:ind w:left="720"/>
        <w:rPr>
          <w:rFonts w:cs="Courier New"/>
        </w:rPr>
      </w:pPr>
      <w:r w:rsidRPr="004F07D1">
        <w:rPr>
          <w:rFonts w:cs="Courier New"/>
        </w:rPr>
        <w:t xml:space="preserve">The certifying Official Veterinarian may </w:t>
      </w:r>
      <w:r w:rsidR="004E0FE6">
        <w:rPr>
          <w:rFonts w:cs="Courier New"/>
        </w:rPr>
        <w:t xml:space="preserve">also </w:t>
      </w:r>
      <w:r w:rsidRPr="004F07D1">
        <w:rPr>
          <w:rFonts w:cs="Courier New"/>
        </w:rPr>
        <w:t xml:space="preserve">wish to obtain written confirmation that the </w:t>
      </w:r>
      <w:r>
        <w:rPr>
          <w:rFonts w:cs="Courier New"/>
        </w:rPr>
        <w:t xml:space="preserve">flocks of origin of the </w:t>
      </w:r>
      <w:r w:rsidRPr="004F07D1">
        <w:rPr>
          <w:rFonts w:cs="Courier New"/>
        </w:rPr>
        <w:t>animals in quest</w:t>
      </w:r>
      <w:r>
        <w:rPr>
          <w:rFonts w:cs="Courier New"/>
        </w:rPr>
        <w:t>ion meet the requirements of the</w:t>
      </w:r>
      <w:r w:rsidRPr="004F07D1">
        <w:rPr>
          <w:rFonts w:cs="Courier New"/>
        </w:rPr>
        <w:t>s</w:t>
      </w:r>
      <w:r>
        <w:rPr>
          <w:rFonts w:cs="Courier New"/>
        </w:rPr>
        <w:t>e</w:t>
      </w:r>
      <w:r w:rsidRPr="004F07D1">
        <w:rPr>
          <w:rFonts w:cs="Courier New"/>
        </w:rPr>
        <w:t xml:space="preserve"> paragraph</w:t>
      </w:r>
      <w:r>
        <w:rPr>
          <w:rFonts w:cs="Courier New"/>
        </w:rPr>
        <w:t>s</w:t>
      </w:r>
      <w:r w:rsidRPr="004F07D1">
        <w:rPr>
          <w:rFonts w:cs="Courier New"/>
        </w:rPr>
        <w:t>.</w:t>
      </w:r>
    </w:p>
    <w:p w:rsidR="009E131D" w:rsidRDefault="009E131D" w:rsidP="009E131D">
      <w:pPr>
        <w:rPr>
          <w:lang w:val="en-US"/>
        </w:rPr>
      </w:pPr>
    </w:p>
    <w:p w:rsidR="009E131D" w:rsidRPr="004F07D1" w:rsidRDefault="009E131D" w:rsidP="009E131D">
      <w:pPr>
        <w:rPr>
          <w:rFonts w:cs="Courier New"/>
          <w:b/>
        </w:rPr>
      </w:pPr>
      <w:r w:rsidRPr="004F07D1">
        <w:rPr>
          <w:rFonts w:cs="Courier New"/>
          <w:b/>
        </w:rPr>
        <w:t>6.</w:t>
      </w:r>
      <w:r w:rsidRPr="004F07D1">
        <w:rPr>
          <w:rFonts w:cs="Courier New"/>
          <w:b/>
        </w:rPr>
        <w:tab/>
      </w:r>
      <w:r w:rsidRPr="004F07D1">
        <w:rPr>
          <w:rFonts w:cs="Courier New"/>
          <w:b/>
          <w:u w:val="single"/>
        </w:rPr>
        <w:t>ORIGIN OF ANIMALS FROM WHICH THE EXPORTED MEAT IS DERIVED</w:t>
      </w:r>
    </w:p>
    <w:p w:rsidR="009E131D" w:rsidRPr="004F07D1" w:rsidRDefault="009E131D" w:rsidP="009E131D">
      <w:pPr>
        <w:rPr>
          <w:rFonts w:cs="Courier New"/>
          <w:b/>
        </w:rPr>
      </w:pPr>
      <w:r w:rsidRPr="004F07D1">
        <w:rPr>
          <w:rFonts w:cs="Courier New"/>
          <w:b/>
        </w:rPr>
        <w:tab/>
      </w:r>
    </w:p>
    <w:p w:rsidR="009E131D" w:rsidRPr="004F07D1" w:rsidRDefault="009E131D" w:rsidP="009E131D">
      <w:pPr>
        <w:ind w:left="720" w:hanging="720"/>
        <w:rPr>
          <w:rFonts w:cs="Courier New"/>
        </w:rPr>
      </w:pPr>
      <w:r>
        <w:rPr>
          <w:rFonts w:cs="Courier New"/>
        </w:rPr>
        <w:tab/>
        <w:t>Sub paragraphs IV.3.1 and IV.3.2 refer</w:t>
      </w:r>
      <w:r w:rsidR="004D6E89">
        <w:rPr>
          <w:rFonts w:cs="Courier New"/>
        </w:rPr>
        <w:t>:</w:t>
      </w:r>
      <w:r>
        <w:rPr>
          <w:rFonts w:cs="Courier New"/>
        </w:rPr>
        <w:t xml:space="preserve">  The</w:t>
      </w:r>
      <w:r w:rsidRPr="004F07D1">
        <w:rPr>
          <w:rFonts w:cs="Courier New"/>
        </w:rPr>
        <w:t>s</w:t>
      </w:r>
      <w:r>
        <w:rPr>
          <w:rFonts w:cs="Courier New"/>
        </w:rPr>
        <w:t>e</w:t>
      </w:r>
      <w:r w:rsidRPr="004F07D1">
        <w:rPr>
          <w:rFonts w:cs="Courier New"/>
        </w:rPr>
        <w:t xml:space="preserve"> paragraph</w:t>
      </w:r>
      <w:r>
        <w:rPr>
          <w:rFonts w:cs="Courier New"/>
        </w:rPr>
        <w:t>s</w:t>
      </w:r>
      <w:r w:rsidRPr="004F07D1">
        <w:rPr>
          <w:rFonts w:cs="Courier New"/>
        </w:rPr>
        <w:t xml:space="preserve"> may be certified on the basis of the certifying Official Veterinarian’s knowledge of the operational conditions as regards the farms of origin in the United Kingdom of the animals from which the exported meat is derived.  </w:t>
      </w:r>
    </w:p>
    <w:p w:rsidR="009E131D" w:rsidRPr="004F07D1" w:rsidRDefault="009E131D" w:rsidP="009E131D">
      <w:pPr>
        <w:ind w:left="720" w:hanging="720"/>
        <w:rPr>
          <w:rFonts w:cs="Courier New"/>
        </w:rPr>
      </w:pPr>
    </w:p>
    <w:p w:rsidR="009E131D" w:rsidRDefault="009E131D" w:rsidP="00973686">
      <w:pPr>
        <w:ind w:left="720" w:hanging="720"/>
        <w:rPr>
          <w:lang w:val="en-US"/>
        </w:rPr>
      </w:pPr>
      <w:r w:rsidRPr="004F07D1">
        <w:rPr>
          <w:rFonts w:cs="Courier New"/>
        </w:rPr>
        <w:tab/>
        <w:t xml:space="preserve">The certifying Official Veterinarian may wish to obtain written confirmation </w:t>
      </w:r>
      <w:r w:rsidR="006C625A">
        <w:rPr>
          <w:rFonts w:cs="Courier New"/>
        </w:rPr>
        <w:t xml:space="preserve">from the exporter </w:t>
      </w:r>
      <w:r w:rsidRPr="004F07D1">
        <w:rPr>
          <w:rFonts w:cs="Courier New"/>
        </w:rPr>
        <w:t>that the animals in quest</w:t>
      </w:r>
      <w:r>
        <w:rPr>
          <w:rFonts w:cs="Courier New"/>
        </w:rPr>
        <w:t>ion meet the requirements of these</w:t>
      </w:r>
      <w:r w:rsidRPr="004F07D1">
        <w:rPr>
          <w:rFonts w:cs="Courier New"/>
        </w:rPr>
        <w:t xml:space="preserve"> paragraph</w:t>
      </w:r>
      <w:r w:rsidR="006C625A">
        <w:rPr>
          <w:rFonts w:cs="Courier New"/>
        </w:rPr>
        <w:t>s</w:t>
      </w:r>
      <w:r>
        <w:rPr>
          <w:lang w:val="en-US"/>
        </w:rPr>
        <w:t xml:space="preserve">.   </w:t>
      </w:r>
    </w:p>
    <w:p w:rsidR="009E131D" w:rsidRDefault="009E131D" w:rsidP="009E131D">
      <w:pPr>
        <w:pStyle w:val="Header"/>
        <w:rPr>
          <w:lang w:val="en-US"/>
        </w:rPr>
      </w:pPr>
    </w:p>
    <w:p w:rsidR="00973686" w:rsidRPr="004F07D1" w:rsidRDefault="00F81B98" w:rsidP="00973686">
      <w:pPr>
        <w:ind w:left="720" w:hanging="720"/>
        <w:rPr>
          <w:rFonts w:cs="Courier New"/>
          <w:b/>
          <w:bCs/>
          <w:u w:val="single"/>
        </w:rPr>
      </w:pPr>
      <w:r>
        <w:rPr>
          <w:rFonts w:cs="Courier New"/>
          <w:b/>
          <w:bCs/>
        </w:rPr>
        <w:t>7</w:t>
      </w:r>
      <w:r w:rsidR="00973686" w:rsidRPr="004F07D1">
        <w:rPr>
          <w:rFonts w:cs="Courier New"/>
          <w:b/>
          <w:bCs/>
        </w:rPr>
        <w:t>.</w:t>
      </w:r>
      <w:r w:rsidR="00973686" w:rsidRPr="004F07D1">
        <w:rPr>
          <w:rFonts w:cs="Courier New"/>
          <w:b/>
          <w:bCs/>
        </w:rPr>
        <w:tab/>
      </w:r>
      <w:r w:rsidR="00973686" w:rsidRPr="00973686">
        <w:rPr>
          <w:rFonts w:cs="Courier New"/>
          <w:b/>
          <w:bCs/>
          <w:u w:val="single"/>
        </w:rPr>
        <w:t>TRANSMISSIBLE</w:t>
      </w:r>
      <w:r w:rsidR="00973686">
        <w:rPr>
          <w:rFonts w:cs="Courier New"/>
          <w:b/>
          <w:bCs/>
        </w:rPr>
        <w:t xml:space="preserve"> </w:t>
      </w:r>
      <w:r w:rsidR="00973686">
        <w:rPr>
          <w:rFonts w:cs="Courier New"/>
          <w:b/>
          <w:bCs/>
          <w:u w:val="single"/>
        </w:rPr>
        <w:t>SPONGIFORM ENCEPHALOPATHY (T</w:t>
      </w:r>
      <w:r w:rsidR="00973686" w:rsidRPr="00230201">
        <w:rPr>
          <w:rFonts w:cs="Courier New"/>
          <w:b/>
          <w:bCs/>
          <w:u w:val="single"/>
        </w:rPr>
        <w:t>SE)</w:t>
      </w:r>
      <w:r w:rsidR="00973686">
        <w:rPr>
          <w:rFonts w:cs="Courier New"/>
          <w:b/>
          <w:bCs/>
          <w:u w:val="single"/>
        </w:rPr>
        <w:t xml:space="preserve"> STATEMENT</w:t>
      </w:r>
      <w:r w:rsidR="00104472">
        <w:rPr>
          <w:rFonts w:cs="Courier New"/>
          <w:b/>
          <w:bCs/>
          <w:u w:val="single"/>
        </w:rPr>
        <w:t>S</w:t>
      </w:r>
    </w:p>
    <w:p w:rsidR="00973686" w:rsidRDefault="00973686" w:rsidP="00973686">
      <w:pPr>
        <w:ind w:left="720"/>
        <w:rPr>
          <w:lang w:val="en-US"/>
        </w:rPr>
      </w:pPr>
    </w:p>
    <w:p w:rsidR="00973686" w:rsidRDefault="00973686" w:rsidP="00973686">
      <w:pPr>
        <w:ind w:left="720"/>
        <w:rPr>
          <w:rFonts w:cs="Courier New"/>
        </w:rPr>
      </w:pPr>
      <w:r>
        <w:rPr>
          <w:lang w:val="en-US"/>
        </w:rPr>
        <w:t>Sub-paragraph</w:t>
      </w:r>
      <w:r w:rsidR="00104472">
        <w:rPr>
          <w:lang w:val="en-US"/>
        </w:rPr>
        <w:t>s</w:t>
      </w:r>
      <w:r>
        <w:rPr>
          <w:lang w:val="en-US"/>
        </w:rPr>
        <w:t xml:space="preserve"> IV.3.3</w:t>
      </w:r>
      <w:r w:rsidR="00F81B98">
        <w:rPr>
          <w:lang w:val="en-US"/>
        </w:rPr>
        <w:t xml:space="preserve"> </w:t>
      </w:r>
      <w:r w:rsidR="004D6E89">
        <w:rPr>
          <w:lang w:val="en-US"/>
        </w:rPr>
        <w:t>and IV.4.6</w:t>
      </w:r>
      <w:r>
        <w:rPr>
          <w:lang w:val="en-US"/>
        </w:rPr>
        <w:t xml:space="preserve"> may</w:t>
      </w:r>
      <w:r w:rsidR="009E131D">
        <w:rPr>
          <w:lang w:val="en-US"/>
        </w:rPr>
        <w:t xml:space="preserve"> be signed on the basis of </w:t>
      </w:r>
      <w:r>
        <w:rPr>
          <w:lang w:val="en-US"/>
        </w:rPr>
        <w:t xml:space="preserve">compliance with </w:t>
      </w:r>
      <w:r>
        <w:rPr>
          <w:rFonts w:cs="Courier New"/>
        </w:rPr>
        <w:t xml:space="preserve">TSE </w:t>
      </w:r>
      <w:r w:rsidRPr="004F07D1">
        <w:rPr>
          <w:rFonts w:cs="Courier New"/>
        </w:rPr>
        <w:t>Regulation (EC) No 999/2001</w:t>
      </w:r>
      <w:r>
        <w:rPr>
          <w:rFonts w:cs="Courier New"/>
        </w:rPr>
        <w:t>,</w:t>
      </w:r>
      <w:r w:rsidRPr="004F07D1">
        <w:rPr>
          <w:rFonts w:cs="Courier New"/>
        </w:rPr>
        <w:t xml:space="preserve"> as trans</w:t>
      </w:r>
      <w:r>
        <w:rPr>
          <w:rFonts w:cs="Courier New"/>
        </w:rPr>
        <w:t xml:space="preserve">posed into national legislation. </w:t>
      </w:r>
      <w:r w:rsidR="004D6E89">
        <w:rPr>
          <w:rFonts w:cs="Courier New"/>
        </w:rPr>
        <w:t xml:space="preserve"> </w:t>
      </w:r>
      <w:r>
        <w:rPr>
          <w:rFonts w:cs="Courier New"/>
        </w:rPr>
        <w:t>T</w:t>
      </w:r>
      <w:r w:rsidRPr="004F07D1">
        <w:rPr>
          <w:rFonts w:cs="Courier New"/>
        </w:rPr>
        <w:t>he UK competent authorities (Defra</w:t>
      </w:r>
      <w:r>
        <w:rPr>
          <w:rFonts w:cs="Courier New"/>
        </w:rPr>
        <w:t xml:space="preserve">, </w:t>
      </w:r>
      <w:r w:rsidRPr="004F07D1">
        <w:rPr>
          <w:rFonts w:cs="Courier New"/>
        </w:rPr>
        <w:t>the Devolved Administrations and the Food Standards Agency) ensure compliance with the legislation.</w:t>
      </w:r>
      <w:r>
        <w:rPr>
          <w:rFonts w:cs="Courier New"/>
        </w:rPr>
        <w:t xml:space="preserve"> </w:t>
      </w:r>
    </w:p>
    <w:p w:rsidR="005D490A" w:rsidRDefault="005D490A" w:rsidP="00973686">
      <w:pPr>
        <w:ind w:left="720"/>
        <w:rPr>
          <w:rFonts w:cs="Courier New"/>
        </w:rPr>
      </w:pPr>
    </w:p>
    <w:p w:rsidR="005D490A" w:rsidRDefault="005D490A" w:rsidP="00973686">
      <w:pPr>
        <w:ind w:left="720"/>
        <w:rPr>
          <w:rFonts w:cs="Courier New"/>
        </w:rPr>
      </w:pPr>
    </w:p>
    <w:p w:rsidR="00973686" w:rsidRDefault="005D490A" w:rsidP="00973686">
      <w:pPr>
        <w:ind w:left="720"/>
        <w:rPr>
          <w:rFonts w:cs="Courier New"/>
        </w:rPr>
      </w:pPr>
      <w:r>
        <w:rPr>
          <w:rFonts w:cs="Courier New"/>
        </w:rPr>
        <w:br w:type="page"/>
      </w:r>
    </w:p>
    <w:p w:rsidR="009E131D" w:rsidRPr="00973686" w:rsidRDefault="00973686" w:rsidP="00973686">
      <w:pPr>
        <w:ind w:left="720"/>
        <w:rPr>
          <w:rFonts w:cs="Courier New"/>
        </w:rPr>
      </w:pPr>
      <w:r>
        <w:rPr>
          <w:lang w:val="en-US"/>
        </w:rPr>
        <w:t xml:space="preserve">Following confirmation of scrapie on a holding, carcases of </w:t>
      </w:r>
      <w:r w:rsidR="009E131D">
        <w:rPr>
          <w:lang w:val="en-US"/>
        </w:rPr>
        <w:t xml:space="preserve">animals required to be </w:t>
      </w:r>
      <w:r>
        <w:rPr>
          <w:lang w:val="en-US"/>
        </w:rPr>
        <w:t>compulsorily slaughtered are completely destroyed.</w:t>
      </w:r>
      <w:r w:rsidR="009E131D">
        <w:rPr>
          <w:lang w:val="en-US"/>
        </w:rPr>
        <w:t xml:space="preserve"> </w:t>
      </w:r>
    </w:p>
    <w:p w:rsidR="009E131D" w:rsidRDefault="009E131D" w:rsidP="00D60C59">
      <w:pPr>
        <w:ind w:left="720" w:hanging="720"/>
        <w:rPr>
          <w:rFonts w:cs="Courier New"/>
          <w:b/>
          <w:bCs/>
        </w:rPr>
      </w:pPr>
    </w:p>
    <w:p w:rsidR="00E83BE5" w:rsidRPr="004F07D1" w:rsidRDefault="00E83BE5" w:rsidP="00D60C59">
      <w:pPr>
        <w:ind w:left="720" w:hanging="720"/>
        <w:rPr>
          <w:rFonts w:cs="Courier New"/>
          <w:b/>
          <w:bCs/>
          <w:u w:val="single"/>
        </w:rPr>
      </w:pPr>
      <w:r>
        <w:rPr>
          <w:rFonts w:cs="Courier New"/>
          <w:b/>
          <w:bCs/>
        </w:rPr>
        <w:t>8</w:t>
      </w:r>
      <w:r w:rsidRPr="004F07D1">
        <w:rPr>
          <w:rFonts w:cs="Courier New"/>
          <w:b/>
          <w:bCs/>
        </w:rPr>
        <w:t>.</w:t>
      </w:r>
      <w:r w:rsidRPr="004F07D1">
        <w:rPr>
          <w:rFonts w:cs="Courier New"/>
          <w:bCs/>
        </w:rPr>
        <w:tab/>
      </w:r>
      <w:r w:rsidRPr="004F07D1">
        <w:rPr>
          <w:rFonts w:cs="Courier New"/>
          <w:b/>
          <w:bCs/>
          <w:u w:val="single"/>
        </w:rPr>
        <w:t>EU REGULATIONS 852/2004, 853/2004 AND 854/2004 (AS AMENDED)</w:t>
      </w:r>
    </w:p>
    <w:p w:rsidR="00E83BE5" w:rsidRPr="004F07D1" w:rsidRDefault="00E83BE5" w:rsidP="00D60C59">
      <w:pPr>
        <w:ind w:left="720" w:hanging="720"/>
        <w:rPr>
          <w:rFonts w:cs="Courier New"/>
          <w:b/>
          <w:bCs/>
          <w:u w:val="single"/>
        </w:rPr>
      </w:pPr>
      <w:r w:rsidRPr="004F07D1">
        <w:rPr>
          <w:rFonts w:cs="Courier New"/>
          <w:b/>
          <w:bCs/>
        </w:rPr>
        <w:tab/>
      </w:r>
      <w:r w:rsidRPr="004F07D1">
        <w:rPr>
          <w:rFonts w:cs="Courier New"/>
          <w:b/>
          <w:bCs/>
          <w:u w:val="single"/>
        </w:rPr>
        <w:t>(THE EU ‘FOOD HYGIENE PACKAGE’)</w:t>
      </w:r>
    </w:p>
    <w:p w:rsidR="00E83BE5" w:rsidRPr="004F07D1" w:rsidRDefault="00E83BE5" w:rsidP="00D60C59">
      <w:pPr>
        <w:rPr>
          <w:rFonts w:cs="Courier New"/>
          <w:b/>
          <w:bCs/>
          <w:u w:val="single"/>
        </w:rPr>
      </w:pPr>
    </w:p>
    <w:p w:rsidR="00E83BE5" w:rsidRPr="004F07D1" w:rsidRDefault="00E83BE5" w:rsidP="00D60C59">
      <w:pPr>
        <w:ind w:left="720" w:hanging="720"/>
        <w:rPr>
          <w:rFonts w:cs="Courier New"/>
          <w:bCs/>
        </w:rPr>
      </w:pPr>
      <w:r w:rsidRPr="004F07D1">
        <w:rPr>
          <w:rFonts w:cs="Courier New"/>
          <w:b/>
          <w:bCs/>
        </w:rPr>
        <w:tab/>
      </w:r>
      <w:r w:rsidRPr="004F07D1">
        <w:rPr>
          <w:rFonts w:cs="Courier New"/>
          <w:bCs/>
        </w:rPr>
        <w:t xml:space="preserve">Paragraphs </w:t>
      </w:r>
      <w:r w:rsidR="004D6E89">
        <w:rPr>
          <w:rFonts w:cs="Courier New"/>
          <w:bCs/>
        </w:rPr>
        <w:t>IV.4.1, IV.4.3, IV.4.7 and IV.4.10</w:t>
      </w:r>
      <w:r w:rsidR="00104472">
        <w:rPr>
          <w:rFonts w:cs="Courier New"/>
          <w:bCs/>
        </w:rPr>
        <w:t xml:space="preserve"> </w:t>
      </w:r>
      <w:r w:rsidRPr="004F07D1">
        <w:rPr>
          <w:rFonts w:cs="Courier New"/>
          <w:bCs/>
        </w:rPr>
        <w:t>may be certified on the basis of the application of the oval health or identification mark on the exported meat or packaging thereof indicating that the slaughterhouse, cutting plant, manufacturing premises (if applicable) and cold store are officially approved and operating in accordance with the above Regulations and the Food Standards Agency Manual for Official Controls.</w:t>
      </w:r>
    </w:p>
    <w:p w:rsidR="00E83BE5" w:rsidRPr="004F07D1" w:rsidRDefault="00E83BE5" w:rsidP="00D60C59">
      <w:pPr>
        <w:ind w:left="720" w:hanging="720"/>
        <w:rPr>
          <w:rFonts w:cs="Courier New"/>
          <w:bCs/>
        </w:rPr>
      </w:pPr>
    </w:p>
    <w:p w:rsidR="00104472" w:rsidRPr="00104472" w:rsidRDefault="00104472" w:rsidP="00BF4BFD">
      <w:pPr>
        <w:pStyle w:val="Header"/>
        <w:tabs>
          <w:tab w:val="clear" w:pos="4153"/>
          <w:tab w:val="clear" w:pos="8306"/>
        </w:tabs>
        <w:rPr>
          <w:b/>
          <w:lang w:val="en-US"/>
        </w:rPr>
      </w:pPr>
      <w:r>
        <w:rPr>
          <w:b/>
          <w:lang w:val="en-US"/>
        </w:rPr>
        <w:t>9.</w:t>
      </w:r>
      <w:r>
        <w:rPr>
          <w:b/>
          <w:lang w:val="en-US"/>
        </w:rPr>
        <w:tab/>
      </w:r>
      <w:r w:rsidRPr="00BF4BFD">
        <w:rPr>
          <w:b/>
          <w:u w:val="single"/>
          <w:lang w:val="en-US"/>
        </w:rPr>
        <w:t>PRESENCE OF TUBERCULOSIS AND/OR CYSTICERCI IN SHEEP CARCASES</w:t>
      </w:r>
    </w:p>
    <w:p w:rsidR="00104472" w:rsidRDefault="00104472" w:rsidP="00104472">
      <w:pPr>
        <w:pStyle w:val="Header"/>
        <w:rPr>
          <w:lang w:val="en-US"/>
        </w:rPr>
      </w:pPr>
    </w:p>
    <w:p w:rsidR="00BF4BFD" w:rsidRDefault="004D6E89" w:rsidP="00BF4BFD">
      <w:pPr>
        <w:pStyle w:val="Header"/>
        <w:ind w:left="720"/>
        <w:rPr>
          <w:lang w:val="en-US"/>
        </w:rPr>
      </w:pPr>
      <w:r>
        <w:rPr>
          <w:lang w:val="en-US"/>
        </w:rPr>
        <w:t>Sub-paragraph IV.4.2 refers:</w:t>
      </w:r>
      <w:r w:rsidR="00BF4BFD">
        <w:rPr>
          <w:lang w:val="en-US"/>
        </w:rPr>
        <w:t xml:space="preserve">  Certifying OVs must ensure that any meat exported to Algeria was not derived from carcases that were subjected to trimming b</w:t>
      </w:r>
      <w:r w:rsidR="00104472">
        <w:rPr>
          <w:lang w:val="en-US"/>
        </w:rPr>
        <w:t xml:space="preserve">ecause of </w:t>
      </w:r>
      <w:r w:rsidR="00BF4BFD">
        <w:rPr>
          <w:lang w:val="en-US"/>
        </w:rPr>
        <w:t xml:space="preserve">presence of </w:t>
      </w:r>
      <w:r w:rsidR="00104472">
        <w:rPr>
          <w:lang w:val="en-US"/>
        </w:rPr>
        <w:t>tuberculous lesions or cysticerci.</w:t>
      </w:r>
    </w:p>
    <w:p w:rsidR="00BF4BFD" w:rsidRDefault="00BF4BFD" w:rsidP="00BF4BFD">
      <w:pPr>
        <w:pStyle w:val="Header"/>
        <w:ind w:left="720"/>
        <w:rPr>
          <w:lang w:val="en-US"/>
        </w:rPr>
      </w:pPr>
    </w:p>
    <w:p w:rsidR="00BF4BFD" w:rsidRDefault="00BF4BFD" w:rsidP="00BF4BFD">
      <w:pPr>
        <w:pStyle w:val="Header"/>
        <w:ind w:left="720"/>
        <w:rPr>
          <w:lang w:val="en-US"/>
        </w:rPr>
      </w:pPr>
      <w:r>
        <w:rPr>
          <w:lang w:val="en-US"/>
        </w:rPr>
        <w:t>Suitable arrangements must be put in place in meat plants to ensure that such carcases are ineligible for export to Algeria.</w:t>
      </w:r>
    </w:p>
    <w:p w:rsidR="006C625A" w:rsidRDefault="006C625A" w:rsidP="006C625A">
      <w:pPr>
        <w:pStyle w:val="Header"/>
        <w:tabs>
          <w:tab w:val="clear" w:pos="4153"/>
          <w:tab w:val="clear" w:pos="8306"/>
        </w:tabs>
        <w:rPr>
          <w:lang w:val="en-US"/>
        </w:rPr>
      </w:pPr>
    </w:p>
    <w:p w:rsidR="00E83BE5" w:rsidRPr="00D60C59" w:rsidRDefault="00F81B98" w:rsidP="006C625A">
      <w:pPr>
        <w:pStyle w:val="Header"/>
        <w:tabs>
          <w:tab w:val="clear" w:pos="4153"/>
          <w:tab w:val="clear" w:pos="8306"/>
        </w:tabs>
        <w:rPr>
          <w:rFonts w:cs="Courier New"/>
          <w:b/>
          <w:u w:val="single"/>
        </w:rPr>
      </w:pPr>
      <w:r>
        <w:rPr>
          <w:rFonts w:cs="Courier New"/>
          <w:b/>
        </w:rPr>
        <w:t>10</w:t>
      </w:r>
      <w:r w:rsidR="00E83BE5" w:rsidRPr="00D60C59">
        <w:rPr>
          <w:rFonts w:cs="Courier New"/>
          <w:b/>
        </w:rPr>
        <w:t>.</w:t>
      </w:r>
      <w:r w:rsidR="006C625A">
        <w:rPr>
          <w:rFonts w:cs="Courier New"/>
          <w:b/>
        </w:rPr>
        <w:tab/>
      </w:r>
      <w:r w:rsidR="00E83BE5" w:rsidRPr="00D60C59">
        <w:rPr>
          <w:rFonts w:cs="Courier New"/>
          <w:b/>
          <w:u w:val="single"/>
        </w:rPr>
        <w:t>RESIDUES AND OTHER UNAUTHORISED SUBSTANCES</w:t>
      </w:r>
    </w:p>
    <w:p w:rsidR="00E83BE5" w:rsidRPr="00D60C59" w:rsidRDefault="00E83BE5" w:rsidP="00D60C59">
      <w:pPr>
        <w:overflowPunct/>
        <w:textAlignment w:val="auto"/>
        <w:rPr>
          <w:rFonts w:cs="Courier New"/>
          <w:b/>
        </w:rPr>
      </w:pPr>
    </w:p>
    <w:p w:rsidR="00E83BE5" w:rsidRPr="00D60C59" w:rsidRDefault="00E83BE5" w:rsidP="00D60C59">
      <w:pPr>
        <w:ind w:left="720" w:hanging="720"/>
        <w:rPr>
          <w:rFonts w:cs="Courier New"/>
        </w:rPr>
      </w:pPr>
      <w:r w:rsidRPr="00D60C59">
        <w:rPr>
          <w:rFonts w:cs="Courier New"/>
        </w:rPr>
        <w:tab/>
      </w:r>
      <w:r w:rsidR="004D6E89">
        <w:rPr>
          <w:rFonts w:cs="Courier New"/>
        </w:rPr>
        <w:t>Paragraph IV.4.4 refers:</w:t>
      </w:r>
      <w:r w:rsidRPr="00D60C59">
        <w:rPr>
          <w:rFonts w:cs="Courier New"/>
        </w:rPr>
        <w:t xml:space="preserve">  </w:t>
      </w:r>
      <w:r w:rsidR="00104472">
        <w:rPr>
          <w:rFonts w:cs="Courier New"/>
        </w:rPr>
        <w:t>Thi</w:t>
      </w:r>
      <w:r w:rsidRPr="00D60C59">
        <w:rPr>
          <w:rFonts w:cs="Courier New"/>
        </w:rPr>
        <w:t xml:space="preserve">s paragraph may be certified on the basis of the microbiological monitoring required by Commission Regulation (EC) No 2073/2005 and on basis of the results of the national surveillance scheme for residues, which cover all EU approved meat establishments. </w:t>
      </w:r>
      <w:r w:rsidR="004D6E89">
        <w:rPr>
          <w:rFonts w:cs="Courier New"/>
        </w:rPr>
        <w:t xml:space="preserve"> </w:t>
      </w:r>
      <w:r w:rsidRPr="00D60C59">
        <w:rPr>
          <w:rFonts w:cs="Courier New"/>
        </w:rPr>
        <w:t>The national surveillance scheme implements Council Directives 96/22/EC, 96/23/EC and Regulation (EC) 854/2004, which are transpose</w:t>
      </w:r>
      <w:r w:rsidR="00087C4E">
        <w:rPr>
          <w:rFonts w:cs="Courier New"/>
        </w:rPr>
        <w:t>d into national legislation by t</w:t>
      </w:r>
      <w:r w:rsidRPr="00D60C59">
        <w:rPr>
          <w:rFonts w:cs="Courier New"/>
        </w:rPr>
        <w:t xml:space="preserve">he Animals and Animal Products (Examinations for Residues and Maximum Limits) Regulations 1997. </w:t>
      </w:r>
    </w:p>
    <w:p w:rsidR="00E83BE5" w:rsidRPr="00D60C59" w:rsidRDefault="00E83BE5" w:rsidP="00D60C59">
      <w:pPr>
        <w:pStyle w:val="BodyText2"/>
        <w:rPr>
          <w:rFonts w:cs="Courier New"/>
          <w:b/>
          <w:color w:val="auto"/>
        </w:rPr>
      </w:pPr>
    </w:p>
    <w:p w:rsidR="00E83BE5" w:rsidRDefault="00F81B98" w:rsidP="00D60C59">
      <w:pPr>
        <w:rPr>
          <w:b/>
          <w:color w:val="000000"/>
        </w:rPr>
      </w:pPr>
      <w:r>
        <w:rPr>
          <w:b/>
          <w:color w:val="000000"/>
        </w:rPr>
        <w:t>11</w:t>
      </w:r>
      <w:r w:rsidR="00BF4BFD">
        <w:rPr>
          <w:b/>
          <w:color w:val="000000"/>
        </w:rPr>
        <w:t>.</w:t>
      </w:r>
      <w:r w:rsidR="00BF4BFD">
        <w:rPr>
          <w:b/>
          <w:color w:val="000000"/>
        </w:rPr>
        <w:tab/>
      </w:r>
      <w:r w:rsidR="00BF4BFD" w:rsidRPr="00BF4BFD">
        <w:rPr>
          <w:b/>
          <w:color w:val="000000"/>
          <w:u w:val="single"/>
        </w:rPr>
        <w:t>APPROVAL OF PREMISES TO EXPORT TO ALGERIA</w:t>
      </w:r>
    </w:p>
    <w:p w:rsidR="00BF4BFD" w:rsidRDefault="00BF4BFD" w:rsidP="00D60C59">
      <w:pPr>
        <w:rPr>
          <w:b/>
          <w:color w:val="000000"/>
        </w:rPr>
      </w:pPr>
    </w:p>
    <w:p w:rsidR="00BF4BFD" w:rsidRDefault="00BF4BFD" w:rsidP="00BF4BFD">
      <w:pPr>
        <w:ind w:left="720"/>
        <w:rPr>
          <w:color w:val="000000"/>
        </w:rPr>
      </w:pPr>
      <w:r w:rsidRPr="00BF4BFD">
        <w:rPr>
          <w:color w:val="000000"/>
        </w:rPr>
        <w:t xml:space="preserve">Paragraph 4.11 may be signed on the basis that all premises approved under EU Hygiene Regulations are </w:t>
      </w:r>
      <w:r>
        <w:rPr>
          <w:color w:val="000000"/>
        </w:rPr>
        <w:t xml:space="preserve">also </w:t>
      </w:r>
      <w:r w:rsidRPr="00BF4BFD">
        <w:rPr>
          <w:color w:val="000000"/>
        </w:rPr>
        <w:t>eligible to export to Algeria.</w:t>
      </w:r>
    </w:p>
    <w:p w:rsidR="00D034FD" w:rsidRDefault="00D034FD" w:rsidP="00BF4BFD">
      <w:pPr>
        <w:ind w:left="720"/>
        <w:rPr>
          <w:color w:val="000000"/>
        </w:rPr>
      </w:pPr>
    </w:p>
    <w:p w:rsidR="00D034FD" w:rsidRDefault="00D034FD" w:rsidP="00D034FD">
      <w:pPr>
        <w:rPr>
          <w:rFonts w:cs="Courier New"/>
          <w:b/>
          <w:u w:val="single"/>
        </w:rPr>
      </w:pPr>
      <w:r w:rsidRPr="00D034FD">
        <w:rPr>
          <w:rFonts w:cs="Courier New"/>
          <w:b/>
        </w:rPr>
        <w:t>12.  </w:t>
      </w:r>
      <w:r w:rsidRPr="00D034FD">
        <w:rPr>
          <w:rFonts w:cs="Courier New"/>
          <w:b/>
        </w:rPr>
        <w:tab/>
      </w:r>
      <w:r w:rsidRPr="00D034FD">
        <w:rPr>
          <w:rFonts w:cs="Courier New"/>
          <w:b/>
          <w:u w:val="single"/>
        </w:rPr>
        <w:t>NO REJECTION BY 3</w:t>
      </w:r>
      <w:r w:rsidRPr="00D034FD">
        <w:rPr>
          <w:rFonts w:cs="Courier New"/>
          <w:b/>
          <w:u w:val="single"/>
          <w:vertAlign w:val="superscript"/>
        </w:rPr>
        <w:t>RD</w:t>
      </w:r>
      <w:r w:rsidRPr="00D034FD">
        <w:rPr>
          <w:rFonts w:cs="Courier New"/>
          <w:b/>
          <w:u w:val="single"/>
        </w:rPr>
        <w:t xml:space="preserve"> COUNTRY AND UNBROKEN COLD CHAIN</w:t>
      </w:r>
    </w:p>
    <w:p w:rsidR="00D034FD" w:rsidRPr="00D034FD" w:rsidRDefault="00D034FD" w:rsidP="00D034FD">
      <w:pPr>
        <w:rPr>
          <w:rFonts w:cs="Courier New"/>
          <w:b/>
          <w:u w:val="single"/>
        </w:rPr>
      </w:pPr>
    </w:p>
    <w:p w:rsidR="00D034FD" w:rsidRPr="00D034FD" w:rsidRDefault="00D034FD" w:rsidP="00D034FD">
      <w:pPr>
        <w:ind w:left="720"/>
        <w:rPr>
          <w:rFonts w:cs="Courier New"/>
        </w:rPr>
      </w:pPr>
      <w:r w:rsidRPr="00D034FD">
        <w:rPr>
          <w:rFonts w:cs="Courier New"/>
        </w:rPr>
        <w:t xml:space="preserve">Paragraph 4.12 can be certified if the consignment has not left the UK since it was produced </w:t>
      </w:r>
      <w:r w:rsidRPr="00D034FD">
        <w:rPr>
          <w:rFonts w:cs="Courier New"/>
          <w:u w:val="single"/>
        </w:rPr>
        <w:t>and</w:t>
      </w:r>
      <w:r w:rsidRPr="00D034FD">
        <w:rPr>
          <w:rFonts w:cs="Courier New"/>
        </w:rPr>
        <w:t xml:space="preserve"> it continues to bear the oval mark </w:t>
      </w:r>
    </w:p>
    <w:p w:rsidR="00E83BE5" w:rsidRPr="00D034FD" w:rsidRDefault="00E83BE5" w:rsidP="00D60C59">
      <w:pPr>
        <w:rPr>
          <w:rFonts w:cs="Courier New"/>
        </w:rPr>
      </w:pPr>
    </w:p>
    <w:p w:rsidR="00D60C59" w:rsidRPr="00D60C59" w:rsidRDefault="00F81B98" w:rsidP="00BF4BFD">
      <w:pPr>
        <w:pStyle w:val="BodyText2"/>
        <w:ind w:left="0"/>
        <w:rPr>
          <w:rFonts w:cs="Courier New"/>
          <w:b/>
          <w:color w:val="auto"/>
          <w:u w:val="single"/>
        </w:rPr>
      </w:pPr>
      <w:r>
        <w:rPr>
          <w:rFonts w:cs="Courier New"/>
          <w:b/>
          <w:color w:val="auto"/>
        </w:rPr>
        <w:t>12</w:t>
      </w:r>
      <w:r w:rsidR="00D60C59" w:rsidRPr="00D60C59">
        <w:rPr>
          <w:rFonts w:cs="Courier New"/>
          <w:b/>
          <w:color w:val="auto"/>
        </w:rPr>
        <w:t>.</w:t>
      </w:r>
      <w:r w:rsidR="00D60C59" w:rsidRPr="00D60C59">
        <w:rPr>
          <w:rFonts w:cs="Courier New"/>
          <w:b/>
          <w:color w:val="auto"/>
        </w:rPr>
        <w:tab/>
      </w:r>
      <w:r w:rsidR="00D60C59" w:rsidRPr="00D60C59">
        <w:rPr>
          <w:rFonts w:cs="Courier New"/>
          <w:b/>
          <w:color w:val="auto"/>
          <w:u w:val="single"/>
        </w:rPr>
        <w:t>DISCLAIMER</w:t>
      </w:r>
    </w:p>
    <w:p w:rsidR="00D60C59" w:rsidRPr="00D60C59" w:rsidRDefault="00D60C59" w:rsidP="00D60C59">
      <w:pPr>
        <w:pStyle w:val="BodyText2"/>
        <w:rPr>
          <w:rFonts w:cs="Courier New"/>
          <w:color w:val="auto"/>
          <w:u w:val="single"/>
        </w:rPr>
      </w:pPr>
    </w:p>
    <w:p w:rsidR="00D60C59" w:rsidRPr="00D60C59" w:rsidRDefault="00D60C59" w:rsidP="00D60C59">
      <w:pPr>
        <w:ind w:left="720" w:hanging="720"/>
        <w:rPr>
          <w:rFonts w:cs="Courier New"/>
        </w:rPr>
      </w:pPr>
      <w:r w:rsidRPr="00D60C59">
        <w:rPr>
          <w:rFonts w:cs="Courier New"/>
        </w:rPr>
        <w:tab/>
        <w:t>Th</w:t>
      </w:r>
      <w:r w:rsidR="00087C4E">
        <w:rPr>
          <w:rFonts w:cs="Courier New"/>
        </w:rPr>
        <w:t>is</w:t>
      </w:r>
      <w:r w:rsidRPr="00D60C59">
        <w:rPr>
          <w:rFonts w:cs="Courier New"/>
        </w:rPr>
        <w:t xml:space="preserv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w:t>
      </w:r>
      <w:r w:rsidR="00816A54">
        <w:rPr>
          <w:rFonts w:cs="Courier New"/>
        </w:rPr>
        <w:t>AHVLA</w:t>
      </w:r>
      <w:r w:rsidRPr="00D60C59">
        <w:rPr>
          <w:rFonts w:cs="Courier New"/>
        </w:rPr>
        <w:t xml:space="preserve"> Specialist Service Centre</w:t>
      </w:r>
      <w:r w:rsidR="00816A54">
        <w:rPr>
          <w:rFonts w:cs="Courier New"/>
        </w:rPr>
        <w:t xml:space="preserve"> for Exports </w:t>
      </w:r>
      <w:r w:rsidRPr="00D60C59">
        <w:rPr>
          <w:rFonts w:cs="Courier New"/>
        </w:rPr>
        <w:t>at Carlisle via the link below:</w:t>
      </w:r>
    </w:p>
    <w:p w:rsidR="00D60C59" w:rsidRPr="004F07D1" w:rsidRDefault="00D60C59" w:rsidP="00D60C59">
      <w:pPr>
        <w:ind w:left="720" w:hanging="720"/>
        <w:rPr>
          <w:rFonts w:cs="Courier New"/>
        </w:rPr>
      </w:pPr>
    </w:p>
    <w:p w:rsidR="00D60C59" w:rsidRDefault="00D60C59" w:rsidP="00D60C59">
      <w:pPr>
        <w:ind w:left="720" w:hanging="720"/>
        <w:rPr>
          <w:rFonts w:cs="Courier New"/>
          <w:color w:val="0070C0"/>
        </w:rPr>
      </w:pPr>
      <w:r w:rsidRPr="004F07D1">
        <w:rPr>
          <w:rFonts w:cs="Courier New"/>
        </w:rPr>
        <w:t>      </w:t>
      </w:r>
      <w:hyperlink r:id="rId8" w:history="1">
        <w:r w:rsidRPr="004F07D1">
          <w:rPr>
            <w:rStyle w:val="Hyperlink"/>
            <w:rFonts w:cs="Courier New"/>
          </w:rPr>
          <w:t>http://www.defra.gov.uk/</w:t>
        </w:r>
        <w:r w:rsidRPr="004F07D1">
          <w:rPr>
            <w:rStyle w:val="Hyperlink"/>
            <w:rFonts w:cs="Courier New"/>
          </w:rPr>
          <w:t>a</w:t>
        </w:r>
        <w:r w:rsidRPr="004F07D1">
          <w:rPr>
            <w:rStyle w:val="Hyperlink"/>
            <w:rFonts w:cs="Courier New"/>
          </w:rPr>
          <w:t>nim</w:t>
        </w:r>
        <w:r w:rsidRPr="004F07D1">
          <w:rPr>
            <w:rStyle w:val="Hyperlink"/>
            <w:rFonts w:cs="Courier New"/>
          </w:rPr>
          <w:t>a</w:t>
        </w:r>
        <w:r w:rsidRPr="004F07D1">
          <w:rPr>
            <w:rStyle w:val="Hyperlink"/>
            <w:rFonts w:cs="Courier New"/>
          </w:rPr>
          <w:t>lhealth/about-us/contact-us/centrops.htm</w:t>
        </w:r>
      </w:hyperlink>
    </w:p>
    <w:p w:rsidR="005D490A" w:rsidRDefault="005D490A" w:rsidP="00D60C59">
      <w:pPr>
        <w:ind w:left="720" w:hanging="720"/>
        <w:rPr>
          <w:rFonts w:cs="Courier New"/>
          <w:color w:val="0070C0"/>
        </w:rPr>
      </w:pPr>
    </w:p>
    <w:p w:rsidR="005D490A" w:rsidRDefault="005D490A" w:rsidP="00D60C59">
      <w:pPr>
        <w:ind w:left="720" w:hanging="720"/>
        <w:rPr>
          <w:rFonts w:cs="Courier New"/>
          <w:color w:val="0070C0"/>
        </w:rPr>
      </w:pPr>
    </w:p>
    <w:p w:rsidR="005D490A" w:rsidRDefault="005D490A" w:rsidP="00D60C59">
      <w:pPr>
        <w:ind w:left="720" w:hanging="720"/>
        <w:rPr>
          <w:rFonts w:cs="Courier New"/>
          <w:color w:val="0070C0"/>
        </w:rPr>
      </w:pPr>
    </w:p>
    <w:p w:rsidR="005D490A" w:rsidRPr="004F07D1" w:rsidRDefault="005D490A" w:rsidP="00D60C59">
      <w:pPr>
        <w:ind w:left="720" w:hanging="720"/>
        <w:rPr>
          <w:rFonts w:cs="Courier New"/>
          <w:u w:val="single"/>
        </w:rPr>
      </w:pPr>
      <w:r>
        <w:rPr>
          <w:rFonts w:cs="Courier New"/>
          <w:color w:val="0070C0"/>
        </w:rPr>
        <w:br w:type="page"/>
      </w:r>
    </w:p>
    <w:p w:rsidR="00515E26" w:rsidRDefault="00515E26" w:rsidP="00D60C59">
      <w:pPr>
        <w:rPr>
          <w:color w:val="000000"/>
        </w:rPr>
      </w:pPr>
    </w:p>
    <w:sectPr w:rsidR="00515E26">
      <w:headerReference w:type="default" r:id="rId9"/>
      <w:footerReference w:type="default" r:id="rId10"/>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B8" w:rsidRDefault="00C463B8">
      <w:r>
        <w:separator/>
      </w:r>
    </w:p>
  </w:endnote>
  <w:endnote w:type="continuationSeparator" w:id="0">
    <w:p w:rsidR="00C463B8" w:rsidRDefault="00C46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25" w:rsidRDefault="008A3D25">
    <w:pPr>
      <w:pStyle w:val="Footer"/>
    </w:pPr>
    <w:r>
      <w:t>6581NFG (Cleared 14/08/2006</w:t>
    </w:r>
    <w:proofErr w:type="gramStart"/>
    <w:r>
      <w:t>)(</w:t>
    </w:r>
    <w:proofErr w:type="gramEnd"/>
    <w:r>
      <w:t xml:space="preserve">Revised 19/01/2012)  </w:t>
    </w:r>
  </w:p>
  <w:tbl>
    <w:tblPr>
      <w:tblW w:w="0" w:type="auto"/>
      <w:tblLayout w:type="fixed"/>
      <w:tblLook w:val="0000"/>
    </w:tblPr>
    <w:tblGrid>
      <w:gridCol w:w="9245"/>
    </w:tblGrid>
    <w:tr w:rsidR="008A3D25">
      <w:tblPrEx>
        <w:tblCellMar>
          <w:top w:w="0" w:type="dxa"/>
          <w:bottom w:w="0" w:type="dxa"/>
        </w:tblCellMar>
      </w:tblPrEx>
      <w:tc>
        <w:tcPr>
          <w:tcW w:w="9245" w:type="dxa"/>
          <w:tcBorders>
            <w:top w:val="nil"/>
            <w:left w:val="nil"/>
            <w:bottom w:val="nil"/>
            <w:right w:val="nil"/>
          </w:tcBorders>
        </w:tcPr>
        <w:p w:rsidR="008A3D25" w:rsidRDefault="008A3D25">
          <w:pPr>
            <w:pStyle w:val="Footer"/>
            <w:jc w:val="center"/>
          </w:pPr>
          <w:fldSimple w:instr=" PAGE  \* MERGEFORMAT ">
            <w:r w:rsidR="00C804F7">
              <w:rPr>
                <w:noProof/>
              </w:rPr>
              <w:t>1</w:t>
            </w:r>
          </w:fldSimple>
        </w:p>
      </w:tc>
    </w:tr>
  </w:tbl>
  <w:p w:rsidR="008A3D25" w:rsidRDefault="008A3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B8" w:rsidRDefault="00C463B8">
      <w:r>
        <w:separator/>
      </w:r>
    </w:p>
  </w:footnote>
  <w:footnote w:type="continuationSeparator" w:id="0">
    <w:p w:rsidR="00C463B8" w:rsidRDefault="00C46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25" w:rsidRDefault="008A3D25">
    <w:pPr>
      <w:rPr>
        <w:b/>
        <w:sz w:val="2"/>
      </w:rPr>
    </w:pPr>
  </w:p>
  <w:p w:rsidR="008A3D25" w:rsidRDefault="008A3D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attachedTemplate r:id="rId1"/>
  <w:stylePaneFormatFilter w:val="3F01"/>
  <w:documentProtection w:edit="forms" w:enforcement="1" w:cryptProviderType="rsaFull" w:cryptAlgorithmClass="hash" w:cryptAlgorithmType="typeAny" w:cryptAlgorithmSid="4" w:cryptSpinCount="50000" w:hash="8eX9E6xBlkXUFSMySoxJ1q2ZmME=" w:salt="tIqgQX0rkZSTF58ZYVJf0Q=="/>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
  <w:docVars>
    <w:docVar w:name="LimDocName" w:val="2360NFG.DOC"/>
    <w:docVar w:name="LimDocType" w:val=" 1"/>
    <w:docVar w:name="Verno" w:val="2"/>
  </w:docVars>
  <w:rsids>
    <w:rsidRoot w:val="009D34B9"/>
    <w:rsid w:val="00087C4E"/>
    <w:rsid w:val="000A2D19"/>
    <w:rsid w:val="000E7278"/>
    <w:rsid w:val="00104472"/>
    <w:rsid w:val="001F6021"/>
    <w:rsid w:val="00227EA9"/>
    <w:rsid w:val="002C6ABE"/>
    <w:rsid w:val="003660E7"/>
    <w:rsid w:val="003C5B54"/>
    <w:rsid w:val="004D6E89"/>
    <w:rsid w:val="004E0FE6"/>
    <w:rsid w:val="00515E26"/>
    <w:rsid w:val="00531A52"/>
    <w:rsid w:val="005D490A"/>
    <w:rsid w:val="005E6209"/>
    <w:rsid w:val="006C625A"/>
    <w:rsid w:val="00770D80"/>
    <w:rsid w:val="00816A54"/>
    <w:rsid w:val="008A3D25"/>
    <w:rsid w:val="008C3976"/>
    <w:rsid w:val="00973686"/>
    <w:rsid w:val="009D34B9"/>
    <w:rsid w:val="009E131D"/>
    <w:rsid w:val="00A13613"/>
    <w:rsid w:val="00A30572"/>
    <w:rsid w:val="00A75488"/>
    <w:rsid w:val="00B23800"/>
    <w:rsid w:val="00BC0471"/>
    <w:rsid w:val="00BF4BFD"/>
    <w:rsid w:val="00C463B8"/>
    <w:rsid w:val="00C804F7"/>
    <w:rsid w:val="00D034FD"/>
    <w:rsid w:val="00D60C59"/>
    <w:rsid w:val="00D9432D"/>
    <w:rsid w:val="00E83BE5"/>
    <w:rsid w:val="00F45EB6"/>
    <w:rsid w:val="00F81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link w:val="Heading1Char"/>
    <w:qFormat/>
    <w:rsid w:val="00E83BE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83BE5"/>
    <w:pPr>
      <w:keepNext/>
      <w:widowControl/>
      <w:overflowPunct/>
      <w:autoSpaceDE/>
      <w:autoSpaceDN/>
      <w:adjustRightInd/>
      <w:jc w:val="both"/>
      <w:textAlignment w:val="auto"/>
      <w:outlineLvl w:val="1"/>
    </w:pPr>
    <w:rPr>
      <w:b/>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ind w:left="720"/>
    </w:pPr>
    <w:rPr>
      <w:color w:val="008000"/>
    </w:rPr>
  </w:style>
  <w:style w:type="character" w:styleId="Hyperlink">
    <w:name w:val="Hyperlink"/>
    <w:basedOn w:val="DefaultParagraphFont"/>
    <w:rPr>
      <w:color w:val="0000FF"/>
      <w:u w:val="single"/>
    </w:rPr>
  </w:style>
  <w:style w:type="paragraph" w:styleId="BodyTextIndent2">
    <w:name w:val="Body Text Indent 2"/>
    <w:basedOn w:val="Normal"/>
    <w:pPr>
      <w:ind w:left="709"/>
    </w:pPr>
  </w:style>
  <w:style w:type="paragraph" w:styleId="BalloonText">
    <w:name w:val="Balloon Text"/>
    <w:basedOn w:val="Normal"/>
    <w:semiHidden/>
    <w:rsid w:val="00BC0471"/>
    <w:rPr>
      <w:rFonts w:ascii="Tahoma" w:hAnsi="Tahoma" w:cs="Tahoma"/>
      <w:sz w:val="16"/>
      <w:szCs w:val="16"/>
    </w:rPr>
  </w:style>
  <w:style w:type="paragraph" w:styleId="BodyText">
    <w:name w:val="Body Text"/>
    <w:basedOn w:val="Normal"/>
    <w:link w:val="BodyTextChar"/>
    <w:rsid w:val="00227EA9"/>
    <w:pPr>
      <w:spacing w:after="120"/>
    </w:pPr>
  </w:style>
  <w:style w:type="character" w:customStyle="1" w:styleId="BodyTextChar">
    <w:name w:val="Body Text Char"/>
    <w:basedOn w:val="DefaultParagraphFont"/>
    <w:link w:val="BodyText"/>
    <w:rsid w:val="00227EA9"/>
    <w:rPr>
      <w:rFonts w:ascii="Courier New" w:hAnsi="Courier New"/>
    </w:rPr>
  </w:style>
  <w:style w:type="paragraph" w:styleId="BodyTextIndent">
    <w:name w:val="Body Text Indent"/>
    <w:basedOn w:val="Normal"/>
    <w:link w:val="BodyTextIndentChar"/>
    <w:rsid w:val="00E83BE5"/>
    <w:pPr>
      <w:spacing w:after="120"/>
      <w:ind w:left="283"/>
    </w:pPr>
  </w:style>
  <w:style w:type="character" w:customStyle="1" w:styleId="BodyTextIndentChar">
    <w:name w:val="Body Text Indent Char"/>
    <w:basedOn w:val="DefaultParagraphFont"/>
    <w:link w:val="BodyTextIndent"/>
    <w:rsid w:val="00E83BE5"/>
    <w:rPr>
      <w:rFonts w:ascii="Courier New" w:hAnsi="Courier New"/>
    </w:rPr>
  </w:style>
  <w:style w:type="character" w:customStyle="1" w:styleId="Heading2Char">
    <w:name w:val="Heading 2 Char"/>
    <w:basedOn w:val="DefaultParagraphFont"/>
    <w:link w:val="Heading2"/>
    <w:rsid w:val="00E83BE5"/>
    <w:rPr>
      <w:rFonts w:ascii="Courier New" w:hAnsi="Courier New"/>
      <w:b/>
      <w:u w:val="single"/>
      <w:lang w:eastAsia="en-US"/>
    </w:rPr>
  </w:style>
  <w:style w:type="character" w:customStyle="1" w:styleId="Heading1Char">
    <w:name w:val="Heading 1 Char"/>
    <w:basedOn w:val="DefaultParagraphFont"/>
    <w:link w:val="Heading1"/>
    <w:rsid w:val="00E83BE5"/>
    <w:rPr>
      <w:rFonts w:ascii="Cambria" w:eastAsia="Times New Roman" w:hAnsi="Cambria" w:cs="Times New Roman"/>
      <w:b/>
      <w:bCs/>
      <w:kern w:val="32"/>
      <w:sz w:val="32"/>
      <w:szCs w:val="32"/>
    </w:rPr>
  </w:style>
  <w:style w:type="character" w:styleId="FollowedHyperlink">
    <w:name w:val="FollowedHyperlink"/>
    <w:basedOn w:val="DefaultParagraphFont"/>
    <w:rsid w:val="004E0FE6"/>
    <w:rPr>
      <w:color w:val="800080"/>
      <w:u w:val="single"/>
    </w:rPr>
  </w:style>
</w:styles>
</file>

<file path=word/webSettings.xml><?xml version="1.0" encoding="utf-8"?>
<w:webSettings xmlns:r="http://schemas.openxmlformats.org/officeDocument/2006/relationships" xmlns:w="http://schemas.openxmlformats.org/wordprocessingml/2006/main">
  <w:divs>
    <w:div w:id="631445396">
      <w:bodyDiv w:val="1"/>
      <w:marLeft w:val="0"/>
      <w:marRight w:val="0"/>
      <w:marTop w:val="0"/>
      <w:marBottom w:val="0"/>
      <w:divBdr>
        <w:top w:val="none" w:sz="0" w:space="0" w:color="auto"/>
        <w:left w:val="none" w:sz="0" w:space="0" w:color="auto"/>
        <w:bottom w:val="none" w:sz="0" w:space="0" w:color="auto"/>
        <w:right w:val="none" w:sz="0" w:space="0" w:color="auto"/>
      </w:divBdr>
    </w:div>
    <w:div w:id="757941378">
      <w:bodyDiv w:val="1"/>
      <w:marLeft w:val="0"/>
      <w:marRight w:val="0"/>
      <w:marTop w:val="0"/>
      <w:marBottom w:val="0"/>
      <w:divBdr>
        <w:top w:val="none" w:sz="0" w:space="0" w:color="auto"/>
        <w:left w:val="none" w:sz="0" w:space="0" w:color="auto"/>
        <w:bottom w:val="none" w:sz="0" w:space="0" w:color="auto"/>
        <w:right w:val="none" w:sz="0" w:space="0" w:color="auto"/>
      </w:divBdr>
    </w:div>
    <w:div w:id="13513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animalhealth/about-us/contact-us/centrops.htm" TargetMode="External"/><Relationship Id="rId3" Type="http://schemas.openxmlformats.org/officeDocument/2006/relationships/webSettings" Target="webSettings.xml"/><Relationship Id="rId7" Type="http://schemas.openxmlformats.org/officeDocument/2006/relationships/hyperlink" Target="http://www.dardni.gov.uk/index/publications/pubs-dard-animal-health/publications-ahw-notifiable-diseases.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ve.defra.gov.uk/foodfarm/farmanimal/diseases/atoz/notifiable.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_LIM.DOT</Template>
  <TotalTime>2</TotalTime>
  <Pages>4</Pages>
  <Words>1167</Words>
  <Characters>6657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7809</CharactersWithSpaces>
  <SharedDoc>false</SharedDoc>
  <HLinks>
    <vt:vector size="18" baseType="variant">
      <vt:variant>
        <vt:i4>6160406</vt:i4>
      </vt:variant>
      <vt:variant>
        <vt:i4>9</vt:i4>
      </vt:variant>
      <vt:variant>
        <vt:i4>0</vt:i4>
      </vt:variant>
      <vt:variant>
        <vt:i4>5</vt:i4>
      </vt:variant>
      <vt:variant>
        <vt:lpwstr>http://www.defra.gov.uk/animalhealth/about-us/contact-us/centrops.htm</vt:lpwstr>
      </vt:variant>
      <vt:variant>
        <vt:lpwstr/>
      </vt:variant>
      <vt:variant>
        <vt:i4>4259850</vt:i4>
      </vt:variant>
      <vt:variant>
        <vt:i4>6</vt:i4>
      </vt:variant>
      <vt:variant>
        <vt:i4>0</vt:i4>
      </vt:variant>
      <vt:variant>
        <vt:i4>5</vt:i4>
      </vt:variant>
      <vt:variant>
        <vt:lpwstr>http://www.dardni.gov.uk/index/publications/pubs-dard-animal-health/publications-ahw-notifiable-diseases.htm</vt:lpwstr>
      </vt:variant>
      <vt:variant>
        <vt:lpwstr/>
      </vt:variant>
      <vt:variant>
        <vt:i4>1572880</vt:i4>
      </vt:variant>
      <vt:variant>
        <vt:i4>3</vt:i4>
      </vt:variant>
      <vt:variant>
        <vt:i4>0</vt:i4>
      </vt:variant>
      <vt:variant>
        <vt:i4>5</vt:i4>
      </vt:variant>
      <vt:variant>
        <vt:lpwstr>http://archive.defra.gov.uk/foodfarm/farmanimal/diseases/atoz/notifiable.htm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2012-01-23T13:00:00Z</cp:lastPrinted>
  <dcterms:created xsi:type="dcterms:W3CDTF">2014-03-03T12:41:00Z</dcterms:created>
  <dcterms:modified xsi:type="dcterms:W3CDTF">2014-03-03T12:41:00Z</dcterms:modified>
</cp:coreProperties>
</file>