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office_certificate_n"/>
    <w:p w:rsidR="00000000" w:rsidRDefault="00F32205">
      <w:pPr>
        <w:spacing w:line="360" w:lineRule="auto"/>
        <w:jc w:val="right"/>
        <w:rPr>
          <w:rFonts w:ascii="Courier New" w:hAnsi="Courier New"/>
        </w:rPr>
      </w:pPr>
      <w:r>
        <w:rPr>
          <w:rFonts w:ascii="Courier New" w:hAnsi="Courier New"/>
        </w:rPr>
        <w:fldChar w:fldCharType="begin">
          <w:ffData>
            <w:name w:val="office_certificate_n"/>
            <w:enabled w:val="0"/>
            <w:calcOnExit w:val="0"/>
            <w:textInput>
              <w:default w:val="............."/>
              <w:maxLength w:val="13"/>
            </w:textInput>
          </w:ffData>
        </w:fldChar>
      </w:r>
      <w:r>
        <w:rPr>
          <w:rFonts w:ascii="Courier New" w:hAnsi="Courier New"/>
        </w:rPr>
        <w:instrText xml:space="preserve"> FORMTEXT </w:instrText>
      </w:r>
      <w:r>
        <w:rPr>
          <w:rFonts w:ascii="Courier New" w:hAnsi="Courier New"/>
        </w:rPr>
      </w:r>
      <w:r>
        <w:rPr>
          <w:rFonts w:ascii="Courier New" w:hAnsi="Courier New"/>
        </w:rPr>
        <w:fldChar w:fldCharType="separate"/>
      </w:r>
      <w:r>
        <w:rPr>
          <w:rFonts w:ascii="Courier New" w:hAnsi="Courier New"/>
        </w:rPr>
        <w:t>.............</w:t>
      </w:r>
      <w:r>
        <w:rPr>
          <w:rFonts w:ascii="Courier New" w:hAnsi="Courier New"/>
        </w:rPr>
        <w:fldChar w:fldCharType="end"/>
      </w:r>
      <w:bookmarkEnd w:id="0"/>
    </w:p>
    <w:p w:rsidR="00000000" w:rsidRDefault="00F32205">
      <w:pPr>
        <w:spacing w:line="360" w:lineRule="auto"/>
        <w:rPr>
          <w:rFonts w:ascii="Courier New" w:hAnsi="Courier New"/>
          <w:b/>
        </w:rPr>
      </w:pPr>
    </w:p>
    <w:p w:rsidR="00000000" w:rsidRDefault="00F32205">
      <w:pPr>
        <w:spacing w:line="360" w:lineRule="auto"/>
        <w:rPr>
          <w:rFonts w:ascii="Courier New" w:hAnsi="Courier New"/>
          <w:b/>
        </w:rPr>
      </w:pPr>
      <w:r>
        <w:rPr>
          <w:rFonts w:ascii="Courier New" w:hAnsi="Courier New"/>
          <w:b/>
        </w:rPr>
        <w:t>EXPORT OF DAY OLD CHICKS TO UGANDA</w:t>
      </w:r>
      <w:r>
        <w:rPr>
          <w:rFonts w:ascii="Courier New" w:hAnsi="Courier New"/>
          <w:b/>
        </w:rPr>
        <w:tab/>
        <w:t xml:space="preserve"> </w:t>
      </w:r>
    </w:p>
    <w:p w:rsidR="00000000" w:rsidRDefault="00F32205">
      <w:pPr>
        <w:rPr>
          <w:rFonts w:ascii="Courier New" w:hAnsi="Courier New"/>
          <w:b/>
        </w:rPr>
      </w:pPr>
    </w:p>
    <w:p w:rsidR="00000000" w:rsidRDefault="00F32205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NOTES FOR THE GUIDANCE OF THE OFFICIAL VETERINARIAN AND EXPORTER</w:t>
      </w:r>
      <w:r>
        <w:rPr>
          <w:rFonts w:ascii="Courier New" w:hAnsi="Courier New"/>
          <w:b/>
        </w:rPr>
        <w:tab/>
      </w:r>
    </w:p>
    <w:p w:rsidR="00000000" w:rsidRDefault="00F32205">
      <w:pPr>
        <w:rPr>
          <w:rFonts w:ascii="Courier New" w:hAnsi="Courier New"/>
        </w:rPr>
      </w:pPr>
    </w:p>
    <w:p w:rsidR="00000000" w:rsidRDefault="00F32205">
      <w:pPr>
        <w:spacing w:line="360" w:lineRule="auto"/>
        <w:rPr>
          <w:rFonts w:ascii="Courier New" w:hAnsi="Courier New"/>
        </w:rPr>
      </w:pPr>
      <w:r>
        <w:rPr>
          <w:rFonts w:ascii="Courier New" w:hAnsi="Courier New"/>
        </w:rPr>
        <w:t>1.</w:t>
      </w:r>
      <w:r>
        <w:rPr>
          <w:rFonts w:ascii="Courier New" w:hAnsi="Courier New"/>
        </w:rPr>
        <w:tab/>
      </w:r>
      <w:r>
        <w:rPr>
          <w:rFonts w:ascii="Courier New" w:hAnsi="Courier New"/>
          <w:b/>
          <w:u w:val="single"/>
        </w:rPr>
        <w:t>Scope of the certificate</w:t>
      </w:r>
    </w:p>
    <w:p w:rsidR="00000000" w:rsidRDefault="00F32205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This certificate  may be used for the export of day old chicks to </w:t>
      </w:r>
      <w:r>
        <w:rPr>
          <w:rFonts w:ascii="Courier New" w:hAnsi="Courier New"/>
        </w:rPr>
        <w:tab/>
        <w:t>Uganda.  There is a supple</w:t>
      </w:r>
      <w:r>
        <w:rPr>
          <w:rFonts w:ascii="Courier New" w:hAnsi="Courier New"/>
        </w:rPr>
        <w:t>mentary 368SUP attached to 386EHC.</w:t>
      </w:r>
    </w:p>
    <w:p w:rsidR="00000000" w:rsidRDefault="00F32205">
      <w:pPr>
        <w:ind w:right="-43"/>
        <w:rPr>
          <w:rFonts w:ascii="Courier New" w:hAnsi="Courier New"/>
        </w:rPr>
      </w:pPr>
    </w:p>
    <w:p w:rsidR="00000000" w:rsidRDefault="00F32205">
      <w:pPr>
        <w:rPr>
          <w:rFonts w:ascii="Courier New" w:hAnsi="Courier New"/>
        </w:rPr>
      </w:pPr>
      <w:r>
        <w:rPr>
          <w:rFonts w:ascii="Courier New" w:hAnsi="Courier New"/>
        </w:rPr>
        <w:t>2.</w:t>
      </w:r>
      <w:r>
        <w:rPr>
          <w:rFonts w:ascii="Courier New" w:hAnsi="Courier New"/>
        </w:rPr>
        <w:tab/>
      </w:r>
      <w:r>
        <w:rPr>
          <w:rFonts w:ascii="Courier New" w:hAnsi="Courier New"/>
          <w:b/>
          <w:u w:val="single"/>
        </w:rPr>
        <w:t>Official Signature</w:t>
      </w:r>
    </w:p>
    <w:p w:rsidR="00000000" w:rsidRDefault="00F32205">
      <w:pPr>
        <w:rPr>
          <w:rFonts w:ascii="Courier New" w:hAnsi="Courier New"/>
        </w:rPr>
      </w:pPr>
      <w:r>
        <w:rPr>
          <w:rFonts w:ascii="Courier New" w:hAnsi="Courier New"/>
        </w:rPr>
        <w:tab/>
        <w:t>This certificate may be signed by an Official Veterinarian (OV)</w:t>
      </w:r>
    </w:p>
    <w:p w:rsidR="00000000" w:rsidRDefault="00F32205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appointed by the </w:t>
      </w:r>
      <w:r>
        <w:rPr>
          <w:rFonts w:ascii="Courier New" w:hAnsi="Courier New"/>
        </w:rPr>
        <w:tab/>
        <w:t xml:space="preserve">Department for Environment, Food and Rural </w:t>
      </w:r>
    </w:p>
    <w:p w:rsidR="00000000" w:rsidRDefault="00F32205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Affairs, The Scottish Executive Environment and Rural </w:t>
      </w:r>
    </w:p>
    <w:p w:rsidR="00000000" w:rsidRDefault="00F32205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>Affairs Department or the National Assembly for Wales</w:t>
      </w:r>
      <w:r>
        <w:rPr>
          <w:rFonts w:ascii="Courier New" w:hAnsi="Courier New"/>
        </w:rPr>
        <w:tab/>
        <w:t xml:space="preserve">who is on </w:t>
      </w:r>
    </w:p>
    <w:p w:rsidR="00000000" w:rsidRDefault="00F32205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the appropriate panel for export purposes. OVs should affix the </w:t>
      </w:r>
    </w:p>
    <w:p w:rsidR="00000000" w:rsidRDefault="00F32205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official veterinarian stamp to the certificate in the normal </w:t>
      </w:r>
    </w:p>
    <w:p w:rsidR="00000000" w:rsidRDefault="00F32205">
      <w:pPr>
        <w:ind w:firstLine="720"/>
        <w:rPr>
          <w:rFonts w:ascii="Courier New" w:hAnsi="Courier New"/>
          <w:b/>
        </w:rPr>
      </w:pPr>
      <w:r>
        <w:rPr>
          <w:rFonts w:ascii="Courier New" w:hAnsi="Courier New"/>
        </w:rPr>
        <w:t>manner.</w:t>
      </w:r>
      <w:r>
        <w:rPr>
          <w:rFonts w:ascii="Courier New" w:hAnsi="Courier New"/>
          <w:b/>
        </w:rPr>
        <w:t xml:space="preserve"> The stamp and signature must be made in ink of any </w:t>
      </w:r>
    </w:p>
    <w:p w:rsidR="00000000" w:rsidRDefault="00F32205">
      <w:pPr>
        <w:ind w:firstLine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>colour other than bl</w:t>
      </w:r>
      <w:r>
        <w:rPr>
          <w:rFonts w:ascii="Courier New" w:hAnsi="Courier New"/>
          <w:b/>
        </w:rPr>
        <w:t>ack.</w:t>
      </w:r>
    </w:p>
    <w:p w:rsidR="00000000" w:rsidRDefault="00F32205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A copy of this certificate, certified by the Official </w:t>
      </w:r>
    </w:p>
    <w:p w:rsidR="00000000" w:rsidRDefault="00F32205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Veterinarian, must be returned to the local Divisional </w:t>
      </w:r>
    </w:p>
    <w:p w:rsidR="00000000" w:rsidRDefault="00F32205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Veterinary Manager (DVM) within 7 days of the certificate’s </w:t>
      </w:r>
    </w:p>
    <w:p w:rsidR="00000000" w:rsidRDefault="00F32205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>issue.</w:t>
      </w:r>
    </w:p>
    <w:p w:rsidR="00000000" w:rsidRDefault="00F32205">
      <w:pPr>
        <w:ind w:right="-43"/>
        <w:rPr>
          <w:rFonts w:ascii="Courier New" w:hAnsi="Courier New"/>
        </w:rPr>
      </w:pPr>
    </w:p>
    <w:p w:rsidR="00000000" w:rsidRDefault="00F32205">
      <w:pPr>
        <w:ind w:right="-43"/>
        <w:rPr>
          <w:rFonts w:ascii="Courier New" w:hAnsi="Courier New"/>
        </w:rPr>
      </w:pPr>
    </w:p>
    <w:p w:rsidR="00000000" w:rsidRDefault="00F32205">
      <w:pPr>
        <w:spacing w:line="360" w:lineRule="auto"/>
        <w:rPr>
          <w:rFonts w:ascii="Courier New" w:hAnsi="Courier New"/>
        </w:rPr>
      </w:pPr>
      <w:r>
        <w:rPr>
          <w:rFonts w:ascii="Courier New" w:hAnsi="Courier New"/>
        </w:rPr>
        <w:t>3.</w:t>
      </w:r>
      <w:r>
        <w:rPr>
          <w:rFonts w:ascii="Courier New" w:hAnsi="Courier New"/>
        </w:rPr>
        <w:tab/>
      </w:r>
      <w:r>
        <w:rPr>
          <w:rFonts w:ascii="Courier New" w:hAnsi="Courier New"/>
          <w:b/>
          <w:u w:val="single"/>
        </w:rPr>
        <w:t>Poultry Health Scheme</w:t>
      </w:r>
    </w:p>
    <w:p w:rsidR="00000000" w:rsidRDefault="00F32205">
      <w:pPr>
        <w:pStyle w:val="BodyText2"/>
      </w:pPr>
      <w:r>
        <w:tab/>
        <w:t>Paragraphs IV (a) and (c) refer.   Membership  may be certified on behalf of the Department provided the OV has received written authority (Form 618NDC) which will be sent to him/her</w:t>
      </w:r>
      <w:r>
        <w:tab/>
        <w:t>within 10 days before despatch.   The OV should check the flock records to confirm that all the results received duri</w:t>
      </w:r>
      <w:r>
        <w:t>ng the previous 6 months have been negative</w:t>
      </w:r>
    </w:p>
    <w:p w:rsidR="00000000" w:rsidRDefault="00F32205">
      <w:pPr>
        <w:ind w:right="-43"/>
        <w:rPr>
          <w:rFonts w:ascii="Courier New" w:hAnsi="Courier New"/>
        </w:rPr>
      </w:pPr>
    </w:p>
    <w:p w:rsidR="00000000" w:rsidRDefault="00F32205">
      <w:pPr>
        <w:ind w:right="-43"/>
        <w:rPr>
          <w:rFonts w:ascii="Courier New" w:hAnsi="Courier New"/>
        </w:rPr>
      </w:pPr>
    </w:p>
    <w:p w:rsidR="00000000" w:rsidRDefault="00F32205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</w:rPr>
        <w:tab/>
      </w:r>
      <w:r>
        <w:rPr>
          <w:rFonts w:ascii="Courier New" w:hAnsi="Courier New"/>
          <w:b/>
          <w:u w:val="single"/>
        </w:rPr>
        <w:t>Flock Disease Clearance</w:t>
      </w:r>
    </w:p>
    <w:p w:rsidR="00000000" w:rsidRDefault="00F32205">
      <w:pPr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>4.</w:t>
      </w:r>
      <w:r>
        <w:rPr>
          <w:rFonts w:ascii="Courier New" w:hAnsi="Courier New"/>
        </w:rPr>
        <w:tab/>
        <w:t>In paragraph IV (d) ‘evidence’ shall be interpreted as including clinical signs, information derived from flock production and mortality records, laboratory test reports and pathological examinations.</w:t>
      </w:r>
    </w:p>
    <w:p w:rsidR="00000000" w:rsidRDefault="00F32205">
      <w:pPr>
        <w:ind w:right="-43"/>
        <w:rPr>
          <w:rFonts w:ascii="Courier New" w:hAnsi="Courier New"/>
        </w:rPr>
      </w:pPr>
    </w:p>
    <w:p w:rsidR="00000000" w:rsidRDefault="00F32205">
      <w:pPr>
        <w:rPr>
          <w:rFonts w:ascii="Courier New" w:hAnsi="Courier New"/>
        </w:rPr>
      </w:pPr>
    </w:p>
    <w:p w:rsidR="00000000" w:rsidRDefault="00F32205">
      <w:pPr>
        <w:spacing w:line="360" w:lineRule="auto"/>
        <w:rPr>
          <w:rFonts w:ascii="Courier New" w:hAnsi="Courier New"/>
        </w:rPr>
      </w:pPr>
      <w:r>
        <w:rPr>
          <w:rFonts w:ascii="Courier New" w:hAnsi="Courier New"/>
        </w:rPr>
        <w:t>5.</w:t>
      </w:r>
      <w:r>
        <w:rPr>
          <w:rFonts w:ascii="Courier New" w:hAnsi="Courier New"/>
        </w:rPr>
        <w:tab/>
      </w:r>
      <w:r>
        <w:rPr>
          <w:rFonts w:ascii="Courier New" w:hAnsi="Courier New"/>
          <w:b/>
          <w:u w:val="single"/>
        </w:rPr>
        <w:t>Notifiable Disease Clearance</w:t>
      </w:r>
    </w:p>
    <w:p w:rsidR="00000000" w:rsidRDefault="00F32205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Paragraphs IV (f) and (g) may be certified on behalf of the </w:t>
      </w:r>
    </w:p>
    <w:p w:rsidR="00000000" w:rsidRDefault="00F32205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Department provided the Official Veterinarian has received written </w:t>
      </w:r>
    </w:p>
    <w:p w:rsidR="00000000" w:rsidRDefault="00F32205">
      <w:pPr>
        <w:ind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authority (Form 618NDC) which will be sent to him/her within 10 days </w:t>
      </w:r>
      <w:r>
        <w:rPr>
          <w:rFonts w:ascii="Courier New" w:hAnsi="Courier New"/>
        </w:rPr>
        <w:tab/>
        <w:t>bef</w:t>
      </w:r>
      <w:r>
        <w:rPr>
          <w:rFonts w:ascii="Courier New" w:hAnsi="Courier New"/>
        </w:rPr>
        <w:t>ore shipment.</w:t>
      </w:r>
    </w:p>
    <w:p w:rsidR="00000000" w:rsidRDefault="00F32205">
      <w:pPr>
        <w:rPr>
          <w:rFonts w:ascii="Courier New" w:hAnsi="Courier New"/>
        </w:rPr>
      </w:pPr>
      <w:r>
        <w:rPr>
          <w:rFonts w:ascii="Courier New" w:hAnsi="Courier New"/>
        </w:rPr>
        <w:tab/>
      </w:r>
    </w:p>
    <w:p w:rsidR="00000000" w:rsidRDefault="00F32205">
      <w:pPr>
        <w:rPr>
          <w:rFonts w:ascii="Courier New" w:hAnsi="Courier New"/>
        </w:rPr>
      </w:pPr>
      <w:r>
        <w:rPr>
          <w:rFonts w:ascii="Courier New" w:hAnsi="Courier New"/>
        </w:rPr>
        <w:br w:type="page"/>
      </w:r>
    </w:p>
    <w:p w:rsidR="00000000" w:rsidRDefault="00F32205">
      <w:pPr>
        <w:spacing w:line="360" w:lineRule="auto"/>
        <w:ind w:right="-766"/>
        <w:rPr>
          <w:rFonts w:ascii="Courier New" w:hAnsi="Courier New"/>
        </w:rPr>
      </w:pPr>
      <w:r>
        <w:rPr>
          <w:rFonts w:ascii="Courier New" w:hAnsi="Courier New"/>
        </w:rPr>
        <w:t>6.</w:t>
      </w:r>
      <w:r>
        <w:rPr>
          <w:rFonts w:ascii="Courier New" w:hAnsi="Courier New"/>
        </w:rPr>
        <w:tab/>
      </w:r>
      <w:r>
        <w:rPr>
          <w:rFonts w:ascii="Courier New" w:hAnsi="Courier New"/>
          <w:b/>
          <w:u w:val="single"/>
        </w:rPr>
        <w:t>Disclaimer</w:t>
      </w:r>
    </w:p>
    <w:p w:rsidR="00000000" w:rsidRDefault="00F32205">
      <w:pPr>
        <w:ind w:right="-43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The Department disclaimer (Form 372DMR) will be issued to the </w:t>
      </w:r>
      <w:r>
        <w:rPr>
          <w:rFonts w:ascii="Courier New" w:hAnsi="Courier New"/>
        </w:rPr>
        <w:tab/>
        <w:t xml:space="preserve">exporter with this certificate for his/her information. The </w:t>
      </w:r>
      <w:r>
        <w:rPr>
          <w:rFonts w:ascii="Courier New" w:hAnsi="Courier New"/>
        </w:rPr>
        <w:tab/>
        <w:t xml:space="preserve">certificate is provided on the basis of information available at the </w:t>
      </w:r>
      <w:r>
        <w:rPr>
          <w:rFonts w:ascii="Courier New" w:hAnsi="Courier New"/>
        </w:rPr>
        <w:tab/>
        <w:t xml:space="preserve">time and may not necessarily comply fully with the requirements of </w:t>
      </w:r>
      <w:r>
        <w:rPr>
          <w:rFonts w:ascii="Courier New" w:hAnsi="Courier New"/>
        </w:rPr>
        <w:tab/>
        <w:t xml:space="preserve">the importing country. It is the exporter’s responsibility to check </w:t>
      </w:r>
      <w:r>
        <w:rPr>
          <w:rFonts w:ascii="Courier New" w:hAnsi="Courier New"/>
        </w:rPr>
        <w:tab/>
        <w:t xml:space="preserve">the certificate against any relevant import permit or any advice </w:t>
      </w:r>
      <w:r>
        <w:rPr>
          <w:rFonts w:ascii="Courier New" w:hAnsi="Courier New"/>
        </w:rPr>
        <w:tab/>
        <w:t xml:space="preserve">provided by the competent authority in the importing country. If </w:t>
      </w:r>
      <w:r>
        <w:rPr>
          <w:rFonts w:ascii="Courier New" w:hAnsi="Courier New"/>
        </w:rPr>
        <w:tab/>
        <w:t>these do not mat</w:t>
      </w:r>
      <w:r>
        <w:rPr>
          <w:rFonts w:ascii="Courier New" w:hAnsi="Courier New"/>
        </w:rPr>
        <w:t xml:space="preserve">ch, the exporter should contact Branch F of the </w:t>
      </w:r>
      <w:r>
        <w:rPr>
          <w:rFonts w:ascii="Courier New" w:hAnsi="Courier New"/>
        </w:rPr>
        <w:tab/>
        <w:t>International Trade Unit at the address given below.</w:t>
      </w:r>
    </w:p>
    <w:p w:rsidR="00000000" w:rsidRDefault="00F32205">
      <w:pPr>
        <w:ind w:right="-43"/>
        <w:rPr>
          <w:rFonts w:ascii="Courier New" w:hAnsi="Courier New"/>
        </w:rPr>
      </w:pPr>
    </w:p>
    <w:p w:rsidR="00000000" w:rsidRDefault="00F32205">
      <w:pPr>
        <w:spacing w:line="360" w:lineRule="auto"/>
        <w:rPr>
          <w:rFonts w:ascii="Courier New" w:hAnsi="Courier New"/>
        </w:rPr>
      </w:pPr>
      <w:r>
        <w:rPr>
          <w:rFonts w:ascii="Courier New" w:hAnsi="Courier New"/>
        </w:rPr>
        <w:t>7.</w:t>
      </w:r>
      <w:r>
        <w:rPr>
          <w:rFonts w:ascii="Courier New" w:hAnsi="Courier New"/>
        </w:rPr>
        <w:tab/>
      </w:r>
      <w:r>
        <w:rPr>
          <w:rFonts w:ascii="Courier New" w:hAnsi="Courier New"/>
          <w:b/>
          <w:u w:val="single"/>
        </w:rPr>
        <w:t>Welfare of Animals</w:t>
      </w:r>
    </w:p>
    <w:p w:rsidR="00000000" w:rsidRDefault="00F32205">
      <w:pPr>
        <w:rPr>
          <w:rFonts w:ascii="Courier New" w:hAnsi="Courier New"/>
        </w:rPr>
      </w:pPr>
      <w:r>
        <w:rPr>
          <w:rFonts w:ascii="Courier New" w:hAnsi="Courier New"/>
        </w:rPr>
        <w:tab/>
        <w:t xml:space="preserve">Exporters should be reminded that they must comply with the British </w:t>
      </w:r>
      <w:r>
        <w:rPr>
          <w:rFonts w:ascii="Courier New" w:hAnsi="Courier New"/>
        </w:rPr>
        <w:tab/>
        <w:t xml:space="preserve">laws relating to the welfare of animals. Information about the </w:t>
      </w:r>
      <w:r>
        <w:rPr>
          <w:rFonts w:ascii="Courier New" w:hAnsi="Courier New"/>
        </w:rPr>
        <w:tab/>
        <w:t>necessary requirements may be obtained from the following offices:-</w:t>
      </w:r>
    </w:p>
    <w:p w:rsidR="00000000" w:rsidRDefault="00F32205">
      <w:pPr>
        <w:ind w:left="720" w:hanging="720"/>
        <w:rPr>
          <w:rFonts w:ascii="Courier New" w:hAnsi="Courier New"/>
        </w:rPr>
      </w:pPr>
    </w:p>
    <w:p w:rsidR="00000000" w:rsidRDefault="00F32205">
      <w:pPr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  <w:b/>
        </w:rPr>
        <w:t>ENGLAND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</w:rPr>
        <w:t>Department for Environment, Food and Rural Affairs</w:t>
      </w:r>
    </w:p>
    <w:p w:rsidR="00000000" w:rsidRDefault="00F32205">
      <w:pPr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Animal Welfare Section</w:t>
      </w:r>
    </w:p>
    <w:p w:rsidR="00000000" w:rsidRDefault="00F32205">
      <w:pPr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1A Page Street</w:t>
      </w:r>
    </w:p>
    <w:p w:rsidR="00000000" w:rsidRDefault="00F32205">
      <w:pPr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London SW1P 4PQ</w:t>
      </w:r>
    </w:p>
    <w:p w:rsidR="00000000" w:rsidRDefault="00F32205">
      <w:pPr>
        <w:spacing w:line="360" w:lineRule="auto"/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:rsidR="00000000" w:rsidRDefault="00F32205">
      <w:pPr>
        <w:spacing w:line="360" w:lineRule="auto"/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Tel:</w:t>
      </w:r>
      <w:r>
        <w:rPr>
          <w:rFonts w:ascii="Courier New" w:hAnsi="Courier New"/>
        </w:rPr>
        <w:tab/>
        <w:t>020 7904 6577</w:t>
      </w:r>
    </w:p>
    <w:p w:rsidR="00000000" w:rsidRDefault="00F32205">
      <w:pPr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Fax:</w:t>
      </w:r>
      <w:r>
        <w:rPr>
          <w:rFonts w:ascii="Courier New" w:hAnsi="Courier New"/>
        </w:rPr>
        <w:tab/>
        <w:t>020 904 6961</w:t>
      </w:r>
    </w:p>
    <w:p w:rsidR="00000000" w:rsidRDefault="00F32205">
      <w:pPr>
        <w:ind w:left="720" w:hanging="720"/>
        <w:rPr>
          <w:rFonts w:ascii="Courier New" w:hAnsi="Courier New"/>
        </w:rPr>
      </w:pPr>
    </w:p>
    <w:p w:rsidR="00000000" w:rsidRDefault="00F32205">
      <w:pPr>
        <w:ind w:left="720" w:hanging="720"/>
        <w:rPr>
          <w:rFonts w:ascii="Courier New" w:hAnsi="Courier New"/>
        </w:rPr>
      </w:pPr>
      <w:r>
        <w:rPr>
          <w:rFonts w:ascii="Courier New" w:hAnsi="Courier New"/>
          <w:b/>
        </w:rPr>
        <w:tab/>
        <w:t>SCOTLAND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</w:rPr>
        <w:t>Sco</w:t>
      </w:r>
      <w:r>
        <w:rPr>
          <w:rFonts w:ascii="Courier New" w:hAnsi="Courier New"/>
        </w:rPr>
        <w:t xml:space="preserve">ttish Executive Environment and Rural Affairs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Department</w:t>
      </w:r>
    </w:p>
    <w:p w:rsidR="00000000" w:rsidRDefault="00F32205">
      <w:pPr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Animal Welfare Section</w:t>
      </w:r>
    </w:p>
    <w:p w:rsidR="00000000" w:rsidRDefault="00F32205">
      <w:pPr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Pentland House</w:t>
      </w:r>
    </w:p>
    <w:p w:rsidR="00000000" w:rsidRDefault="00F32205">
      <w:pPr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47 Robb’s Loan</w:t>
      </w:r>
    </w:p>
    <w:p w:rsidR="00000000" w:rsidRDefault="00F32205">
      <w:pPr>
        <w:spacing w:line="360" w:lineRule="auto"/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Edinburgh</w:t>
      </w:r>
      <w:r>
        <w:rPr>
          <w:rFonts w:ascii="Courier New" w:hAnsi="Courier New"/>
        </w:rPr>
        <w:tab/>
        <w:t>EH14 1TW</w:t>
      </w:r>
    </w:p>
    <w:p w:rsidR="00000000" w:rsidRDefault="00F32205">
      <w:pPr>
        <w:spacing w:line="360" w:lineRule="auto"/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Tel:</w:t>
      </w:r>
      <w:r>
        <w:rPr>
          <w:rFonts w:ascii="Courier New" w:hAnsi="Courier New"/>
        </w:rPr>
        <w:tab/>
        <w:t>0131-244 6178</w:t>
      </w:r>
    </w:p>
    <w:p w:rsidR="00000000" w:rsidRDefault="00F32205">
      <w:pPr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Fax:</w:t>
      </w:r>
      <w:r>
        <w:rPr>
          <w:rFonts w:ascii="Courier New" w:hAnsi="Courier New"/>
        </w:rPr>
        <w:tab/>
        <w:t>0131-244 6616</w:t>
      </w:r>
      <w:r>
        <w:rPr>
          <w:rFonts w:ascii="Courier New" w:hAnsi="Courier New"/>
        </w:rPr>
        <w:tab/>
      </w:r>
    </w:p>
    <w:p w:rsidR="00000000" w:rsidRDefault="00F32205">
      <w:pPr>
        <w:ind w:left="720" w:hanging="720"/>
        <w:rPr>
          <w:rFonts w:ascii="Courier New" w:hAnsi="Courier New"/>
        </w:rPr>
      </w:pPr>
    </w:p>
    <w:p w:rsidR="00000000" w:rsidRDefault="00F32205">
      <w:pPr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  <w:b/>
        </w:rPr>
        <w:t>WALES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</w:rPr>
        <w:t>National Assembly for</w:t>
      </w:r>
      <w:r>
        <w:rPr>
          <w:rFonts w:ascii="Courier New" w:hAnsi="Courier New"/>
          <w:b/>
        </w:rPr>
        <w:t xml:space="preserve"> </w:t>
      </w:r>
      <w:r>
        <w:rPr>
          <w:rFonts w:ascii="Courier New" w:hAnsi="Courier New"/>
        </w:rPr>
        <w:t>Wales</w:t>
      </w:r>
    </w:p>
    <w:p w:rsidR="00000000" w:rsidRDefault="00F32205">
      <w:pPr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Animal Welfare Section</w:t>
      </w:r>
    </w:p>
    <w:p w:rsidR="00000000" w:rsidRDefault="00F32205">
      <w:pPr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Cathays Park</w:t>
      </w:r>
    </w:p>
    <w:p w:rsidR="00000000" w:rsidRDefault="00F32205">
      <w:pPr>
        <w:spacing w:line="360" w:lineRule="auto"/>
        <w:ind w:left="720" w:hanging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Cardiff</w:t>
      </w:r>
      <w:r>
        <w:rPr>
          <w:rFonts w:ascii="Courier New" w:hAnsi="Courier New"/>
        </w:rPr>
        <w:tab/>
        <w:t>CF1 3NQ</w:t>
      </w:r>
    </w:p>
    <w:p w:rsidR="00000000" w:rsidRDefault="00F32205">
      <w:pPr>
        <w:spacing w:line="360" w:lineRule="auto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Tel:</w:t>
      </w:r>
      <w:r>
        <w:rPr>
          <w:rFonts w:ascii="Courier New" w:hAnsi="Courier New"/>
        </w:rPr>
        <w:tab/>
        <w:t>01222-823953</w:t>
      </w:r>
    </w:p>
    <w:p w:rsidR="00000000" w:rsidRDefault="00F32205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Fax:</w:t>
      </w:r>
      <w:r>
        <w:rPr>
          <w:rFonts w:ascii="Courier New" w:hAnsi="Courier New"/>
        </w:rPr>
        <w:tab/>
        <w:t>01222-823352</w:t>
      </w:r>
    </w:p>
    <w:p w:rsidR="00000000" w:rsidRDefault="00F32205">
      <w:pPr>
        <w:rPr>
          <w:rFonts w:ascii="Courier New" w:hAnsi="Courier New"/>
        </w:rPr>
      </w:pPr>
    </w:p>
    <w:p w:rsidR="00000000" w:rsidRDefault="00F32205">
      <w:pPr>
        <w:rPr>
          <w:rFonts w:ascii="Courier New" w:hAnsi="Courier New"/>
        </w:rPr>
      </w:pPr>
    </w:p>
    <w:p w:rsidR="00000000" w:rsidRDefault="00F32205">
      <w:pPr>
        <w:rPr>
          <w:rFonts w:ascii="Courier New" w:hAnsi="Courier New"/>
        </w:rPr>
      </w:pPr>
    </w:p>
    <w:p w:rsidR="00000000" w:rsidRDefault="00F32205">
      <w:pPr>
        <w:rPr>
          <w:rFonts w:ascii="Courier New" w:hAnsi="Courier New"/>
        </w:rPr>
      </w:pPr>
    </w:p>
    <w:p w:rsidR="00000000" w:rsidRDefault="00F32205">
      <w:pPr>
        <w:rPr>
          <w:rFonts w:ascii="Courier New" w:hAnsi="Courier New"/>
        </w:rPr>
      </w:pPr>
    </w:p>
    <w:p w:rsidR="00000000" w:rsidRDefault="00F32205">
      <w:pPr>
        <w:rPr>
          <w:rFonts w:ascii="Courier New" w:hAnsi="Courier New"/>
        </w:rPr>
      </w:pPr>
    </w:p>
    <w:p w:rsidR="00000000" w:rsidRDefault="00F32205">
      <w:pPr>
        <w:rPr>
          <w:rFonts w:ascii="Courier New" w:hAnsi="Courier New"/>
        </w:rPr>
      </w:pPr>
    </w:p>
    <w:p w:rsidR="00000000" w:rsidRDefault="00F32205">
      <w:pPr>
        <w:rPr>
          <w:rFonts w:ascii="Courier New" w:hAnsi="Courier New"/>
        </w:rPr>
      </w:pPr>
    </w:p>
    <w:p w:rsidR="00000000" w:rsidRDefault="00F32205">
      <w:pPr>
        <w:rPr>
          <w:rFonts w:ascii="Courier New" w:hAnsi="Courier New"/>
        </w:rPr>
      </w:pPr>
    </w:p>
    <w:p w:rsidR="00000000" w:rsidRDefault="00F32205">
      <w:pPr>
        <w:rPr>
          <w:rFonts w:ascii="Courier New" w:hAnsi="Courier New"/>
        </w:rPr>
      </w:pPr>
    </w:p>
    <w:p w:rsidR="00000000" w:rsidRDefault="00F32205">
      <w:pPr>
        <w:rPr>
          <w:rFonts w:ascii="Courier New" w:hAnsi="Courier New"/>
        </w:rPr>
      </w:pPr>
    </w:p>
    <w:p w:rsidR="00000000" w:rsidRDefault="00F32205">
      <w:pPr>
        <w:rPr>
          <w:rFonts w:ascii="Courier New" w:hAnsi="Courier New"/>
        </w:rPr>
      </w:pPr>
      <w:r>
        <w:rPr>
          <w:rFonts w:ascii="Courier New" w:hAnsi="Courier New"/>
        </w:rPr>
        <w:t>Department for Environment, Food and Rural Affairs</w:t>
      </w:r>
    </w:p>
    <w:p w:rsidR="00000000" w:rsidRDefault="00F32205">
      <w:pPr>
        <w:rPr>
          <w:rFonts w:ascii="Courier New" w:hAnsi="Courier New"/>
        </w:rPr>
      </w:pPr>
      <w:r>
        <w:rPr>
          <w:rFonts w:ascii="Courier New" w:hAnsi="Courier New"/>
        </w:rPr>
        <w:t>1A Page Street</w:t>
      </w:r>
    </w:p>
    <w:p w:rsidR="00000000" w:rsidRDefault="00F32205">
      <w:pPr>
        <w:rPr>
          <w:rFonts w:ascii="Courier New" w:hAnsi="Courier New"/>
        </w:rPr>
      </w:pPr>
      <w:r>
        <w:rPr>
          <w:rFonts w:ascii="Courier New" w:hAnsi="Courier New"/>
        </w:rPr>
        <w:t xml:space="preserve">London </w:t>
      </w:r>
    </w:p>
    <w:p w:rsidR="00000000" w:rsidRDefault="00F32205">
      <w:pPr>
        <w:rPr>
          <w:rFonts w:ascii="Courier New" w:hAnsi="Courier New"/>
        </w:rPr>
      </w:pPr>
      <w:r>
        <w:rPr>
          <w:rFonts w:ascii="Courier New" w:hAnsi="Courier New"/>
        </w:rPr>
        <w:t>SW1P 4PQ</w:t>
      </w:r>
    </w:p>
    <w:sectPr w:rsidR="00000000">
      <w:footerReference w:type="default" r:id="rId6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32205">
      <w:r>
        <w:separator/>
      </w:r>
    </w:p>
  </w:endnote>
  <w:endnote w:type="continuationSeparator" w:id="0">
    <w:p w:rsidR="00000000" w:rsidRDefault="00F3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2205">
    <w:pPr>
      <w:pStyle w:val="Footer"/>
    </w:pPr>
    <w:r>
      <w:t>368NFG (cleared 02/10/2006)</w:t>
    </w:r>
  </w:p>
  <w:tbl>
    <w:tblPr>
      <w:tblW w:w="0" w:type="auto"/>
      <w:tblLayout w:type="fixed"/>
      <w:tblLook w:val="0000"/>
    </w:tblPr>
    <w:tblGrid>
      <w:gridCol w:w="9245"/>
    </w:tblGrid>
    <w:tr w:rsidR="00000000">
      <w:tblPrEx>
        <w:tblCellMar>
          <w:top w:w="0" w:type="dxa"/>
          <w:bottom w:w="0" w:type="dxa"/>
        </w:tblCellMar>
      </w:tblPrEx>
      <w:tc>
        <w:tcPr>
          <w:tcW w:w="9245" w:type="dxa"/>
          <w:tcBorders>
            <w:top w:val="nil"/>
            <w:left w:val="nil"/>
            <w:bottom w:val="nil"/>
            <w:right w:val="nil"/>
          </w:tcBorders>
        </w:tcPr>
        <w:p w:rsidR="00000000" w:rsidRDefault="00F32205">
          <w:pPr>
            <w:pStyle w:val="Footer"/>
            <w:jc w:val="cen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F322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32205">
      <w:r>
        <w:separator/>
      </w:r>
    </w:p>
  </w:footnote>
  <w:footnote w:type="continuationSeparator" w:id="0">
    <w:p w:rsidR="00000000" w:rsidRDefault="00F32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cumentProtection w:edit="forms" w:enforcement="1" w:cryptProviderType="rsaFull" w:cryptAlgorithmClass="hash" w:cryptAlgorithmType="typeAny" w:cryptAlgorithmSid="4" w:cryptSpinCount="50000" w:hash="5Zyktk1ldtRsHxaFGWpfdM27HSs=" w:salt="L2hGTwISc5elaKondFiqu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VerNo" w:val="2"/>
  </w:docVars>
  <w:rsids>
    <w:rsidRoot w:val="00F32205"/>
    <w:rsid w:val="00F3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widowControl w:val="0"/>
      <w:tabs>
        <w:tab w:val="center" w:pos="4153"/>
        <w:tab w:val="right" w:pos="8306"/>
      </w:tabs>
    </w:pPr>
    <w:rPr>
      <w:rFonts w:ascii="Courier New" w:hAnsi="Courier New"/>
    </w:rPr>
  </w:style>
  <w:style w:type="paragraph" w:styleId="BodyText2">
    <w:name w:val="Body Text 2"/>
    <w:basedOn w:val="Normal"/>
    <w:pPr>
      <w:ind w:left="720" w:hanging="72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EXPORT OF DAY OLD CHICKENS TO THE CZECH REPUBLIC _No: ................. </vt:lpstr>
      </vt:variant>
      <vt:variant>
        <vt:i4>0</vt:i4>
      </vt:variant>
    </vt:vector>
  </HeadingPairs>
  <Company>Defra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OF DAY OLD CHICKENS TO THE CZECH REPUBLIC _No: .................</dc:title>
  <dc:creator>ENTERPRISE</dc:creator>
  <cp:lastModifiedBy>m306706</cp:lastModifiedBy>
  <cp:revision>2</cp:revision>
  <cp:lastPrinted>2006-10-04T09:31:00Z</cp:lastPrinted>
  <dcterms:created xsi:type="dcterms:W3CDTF">2014-04-30T11:58:00Z</dcterms:created>
  <dcterms:modified xsi:type="dcterms:W3CDTF">2014-04-30T11:58:00Z</dcterms:modified>
</cp:coreProperties>
</file>