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6800A" w14:textId="77777777" w:rsidR="00AF28C7" w:rsidRDefault="00715880" w:rsidP="00AF28C7">
      <w:pPr>
        <w:pStyle w:val="Logos"/>
        <w:tabs>
          <w:tab w:val="right" w:pos="9498"/>
        </w:tabs>
      </w:pPr>
      <w:r>
        <w:drawing>
          <wp:inline distT="0" distB="0" distL="0" distR="0" wp14:anchorId="200BCC99" wp14:editId="7FB4DE53">
            <wp:extent cx="1778000" cy="1079500"/>
            <wp:effectExtent l="0" t="0" r="0" b="6350"/>
            <wp:docPr id="1"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3"/>
                    <a:srcRect/>
                    <a:stretch>
                      <a:fillRect/>
                    </a:stretch>
                  </pic:blipFill>
                  <pic:spPr>
                    <a:xfrm>
                      <a:off x="0" y="0"/>
                      <a:ext cx="1778000" cy="1079500"/>
                    </a:xfrm>
                    <a:prstGeom prst="rect">
                      <a:avLst/>
                    </a:prstGeom>
                    <a:noFill/>
                    <a:ln>
                      <a:noFill/>
                      <a:prstDash/>
                    </a:ln>
                  </pic:spPr>
                </pic:pic>
              </a:graphicData>
            </a:graphic>
          </wp:inline>
        </w:drawing>
      </w:r>
      <w:r w:rsidR="00AF28C7">
        <w:tab/>
      </w:r>
    </w:p>
    <w:p w14:paraId="646AAB3D" w14:textId="77777777" w:rsidR="009F41B6" w:rsidRDefault="00490BB0" w:rsidP="00AF28C7">
      <w:pPr>
        <w:pStyle w:val="TitleText"/>
      </w:pPr>
      <w:r>
        <w:t>Industry placement</w:t>
      </w:r>
      <w:r w:rsidR="008043FF">
        <w:t xml:space="preserve"> funding </w:t>
      </w:r>
    </w:p>
    <w:p w14:paraId="6B38386C" w14:textId="6EC42897" w:rsidR="008043FF" w:rsidRDefault="008E000F" w:rsidP="009F41B6">
      <w:pPr>
        <w:pStyle w:val="Date"/>
        <w:rPr>
          <w:bCs w:val="0"/>
          <w:sz w:val="48"/>
          <w:szCs w:val="48"/>
        </w:rPr>
      </w:pPr>
      <w:r>
        <w:rPr>
          <w:bCs w:val="0"/>
          <w:sz w:val="48"/>
          <w:szCs w:val="48"/>
        </w:rPr>
        <w:t>Guide for 16</w:t>
      </w:r>
      <w:r w:rsidR="008043FF" w:rsidRPr="008043FF">
        <w:rPr>
          <w:bCs w:val="0"/>
          <w:sz w:val="48"/>
          <w:szCs w:val="48"/>
        </w:rPr>
        <w:t xml:space="preserve"> to 19 </w:t>
      </w:r>
      <w:r w:rsidR="001F7D1C">
        <w:rPr>
          <w:bCs w:val="0"/>
          <w:sz w:val="48"/>
          <w:szCs w:val="48"/>
        </w:rPr>
        <w:t>provider</w:t>
      </w:r>
      <w:r w:rsidR="008043FF" w:rsidRPr="008043FF">
        <w:rPr>
          <w:bCs w:val="0"/>
          <w:sz w:val="48"/>
          <w:szCs w:val="48"/>
        </w:rPr>
        <w:t xml:space="preserve">s completing the </w:t>
      </w:r>
      <w:r w:rsidR="00490BB0">
        <w:rPr>
          <w:bCs w:val="0"/>
          <w:sz w:val="48"/>
          <w:szCs w:val="48"/>
        </w:rPr>
        <w:t>industry placement</w:t>
      </w:r>
      <w:r w:rsidR="008043FF" w:rsidRPr="008043FF">
        <w:rPr>
          <w:bCs w:val="0"/>
          <w:sz w:val="48"/>
          <w:szCs w:val="48"/>
        </w:rPr>
        <w:t xml:space="preserve"> capacity and delivery fund (CDF) implementation plan</w:t>
      </w:r>
      <w:r w:rsidR="00CD75ED">
        <w:rPr>
          <w:bCs w:val="0"/>
          <w:sz w:val="48"/>
          <w:szCs w:val="48"/>
        </w:rPr>
        <w:t xml:space="preserve"> </w:t>
      </w:r>
      <w:r w:rsidR="00F9642D">
        <w:rPr>
          <w:bCs w:val="0"/>
          <w:sz w:val="48"/>
          <w:szCs w:val="48"/>
        </w:rPr>
        <w:t>for 2019 to 2020 academic year</w:t>
      </w:r>
    </w:p>
    <w:p w14:paraId="66D96B56" w14:textId="7C15AC93" w:rsidR="009F41B6" w:rsidRDefault="007E7158" w:rsidP="009F41B6">
      <w:pPr>
        <w:pStyle w:val="Date"/>
      </w:pPr>
      <w:r>
        <w:rPr>
          <w:bCs w:val="0"/>
          <w:sz w:val="48"/>
          <w:szCs w:val="48"/>
        </w:rPr>
        <w:t>July</w:t>
      </w:r>
      <w:r w:rsidR="008043FF">
        <w:rPr>
          <w:bCs w:val="0"/>
          <w:sz w:val="48"/>
          <w:szCs w:val="48"/>
        </w:rPr>
        <w:t xml:space="preserve"> 201</w:t>
      </w:r>
      <w:r w:rsidR="00490BB0">
        <w:rPr>
          <w:bCs w:val="0"/>
          <w:sz w:val="48"/>
          <w:szCs w:val="48"/>
        </w:rPr>
        <w:t>8</w:t>
      </w:r>
    </w:p>
    <w:p w14:paraId="3DF7B5DB" w14:textId="00757134" w:rsidR="009F41B6" w:rsidRDefault="009F41B6" w:rsidP="00AB1AF9">
      <w:pPr>
        <w:pStyle w:val="TOCHeader"/>
        <w:spacing w:after="240"/>
      </w:pPr>
      <w:r>
        <w:lastRenderedPageBreak/>
        <w:t>Contents</w:t>
      </w:r>
      <w:r w:rsidR="00900102">
        <w:t xml:space="preserve"> </w:t>
      </w:r>
    </w:p>
    <w:bookmarkStart w:id="0" w:name="_GoBack"/>
    <w:bookmarkEnd w:id="0"/>
    <w:p w14:paraId="2CCA30E6" w14:textId="43F30C2E" w:rsidR="00DC2F7E"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19161481" w:history="1">
        <w:r w:rsidR="00DC2F7E" w:rsidRPr="00A846F1">
          <w:rPr>
            <w:rStyle w:val="Hyperlink"/>
          </w:rPr>
          <w:t>1. Introduction</w:t>
        </w:r>
        <w:r w:rsidR="00DC2F7E">
          <w:rPr>
            <w:webHidden/>
          </w:rPr>
          <w:tab/>
        </w:r>
        <w:r w:rsidR="00DC2F7E">
          <w:rPr>
            <w:webHidden/>
          </w:rPr>
          <w:fldChar w:fldCharType="begin"/>
        </w:r>
        <w:r w:rsidR="00DC2F7E">
          <w:rPr>
            <w:webHidden/>
          </w:rPr>
          <w:instrText xml:space="preserve"> PAGEREF _Toc519161481 \h </w:instrText>
        </w:r>
        <w:r w:rsidR="00DC2F7E">
          <w:rPr>
            <w:webHidden/>
          </w:rPr>
        </w:r>
        <w:r w:rsidR="00DC2F7E">
          <w:rPr>
            <w:webHidden/>
          </w:rPr>
          <w:fldChar w:fldCharType="separate"/>
        </w:r>
        <w:r w:rsidR="00DC2F7E">
          <w:rPr>
            <w:webHidden/>
          </w:rPr>
          <w:t>3</w:t>
        </w:r>
        <w:r w:rsidR="00DC2F7E">
          <w:rPr>
            <w:webHidden/>
          </w:rPr>
          <w:fldChar w:fldCharType="end"/>
        </w:r>
      </w:hyperlink>
    </w:p>
    <w:p w14:paraId="63C2BB8C" w14:textId="7B7BA5DD" w:rsidR="00DC2F7E" w:rsidRDefault="00DC2F7E">
      <w:pPr>
        <w:pStyle w:val="TOC1"/>
        <w:rPr>
          <w:rFonts w:asciiTheme="minorHAnsi" w:eastAsiaTheme="minorEastAsia" w:hAnsiTheme="minorHAnsi" w:cstheme="minorBidi"/>
          <w:color w:val="auto"/>
          <w:sz w:val="22"/>
          <w:szCs w:val="22"/>
        </w:rPr>
      </w:pPr>
      <w:hyperlink w:anchor="_Toc519161482" w:history="1">
        <w:r w:rsidRPr="00A846F1">
          <w:rPr>
            <w:rStyle w:val="Hyperlink"/>
            <w:lang w:val="en"/>
          </w:rPr>
          <w:t>How to complete the implementation plan template:</w:t>
        </w:r>
        <w:r>
          <w:rPr>
            <w:webHidden/>
          </w:rPr>
          <w:tab/>
        </w:r>
        <w:r>
          <w:rPr>
            <w:webHidden/>
          </w:rPr>
          <w:fldChar w:fldCharType="begin"/>
        </w:r>
        <w:r>
          <w:rPr>
            <w:webHidden/>
          </w:rPr>
          <w:instrText xml:space="preserve"> PAGEREF _Toc519161482 \h </w:instrText>
        </w:r>
        <w:r>
          <w:rPr>
            <w:webHidden/>
          </w:rPr>
        </w:r>
        <w:r>
          <w:rPr>
            <w:webHidden/>
          </w:rPr>
          <w:fldChar w:fldCharType="separate"/>
        </w:r>
        <w:r>
          <w:rPr>
            <w:webHidden/>
          </w:rPr>
          <w:t>4</w:t>
        </w:r>
        <w:r>
          <w:rPr>
            <w:webHidden/>
          </w:rPr>
          <w:fldChar w:fldCharType="end"/>
        </w:r>
      </w:hyperlink>
    </w:p>
    <w:p w14:paraId="40A1DB73" w14:textId="3499976D" w:rsidR="00DC2F7E" w:rsidRDefault="00DC2F7E">
      <w:pPr>
        <w:pStyle w:val="TOC2"/>
        <w:rPr>
          <w:rFonts w:asciiTheme="minorHAnsi" w:eastAsiaTheme="minorEastAsia" w:hAnsiTheme="minorHAnsi" w:cstheme="minorBidi"/>
          <w:color w:val="auto"/>
          <w:sz w:val="22"/>
          <w:szCs w:val="22"/>
        </w:rPr>
      </w:pPr>
      <w:hyperlink w:anchor="_Toc519161483" w:history="1">
        <w:r w:rsidRPr="00A846F1">
          <w:rPr>
            <w:rStyle w:val="Hyperlink"/>
            <w:lang w:val="en"/>
          </w:rPr>
          <w:t>Implementation plan template for all providers</w:t>
        </w:r>
        <w:r>
          <w:rPr>
            <w:webHidden/>
          </w:rPr>
          <w:tab/>
        </w:r>
        <w:r>
          <w:rPr>
            <w:webHidden/>
          </w:rPr>
          <w:fldChar w:fldCharType="begin"/>
        </w:r>
        <w:r>
          <w:rPr>
            <w:webHidden/>
          </w:rPr>
          <w:instrText xml:space="preserve"> PAGEREF _Toc519161483 \h </w:instrText>
        </w:r>
        <w:r>
          <w:rPr>
            <w:webHidden/>
          </w:rPr>
        </w:r>
        <w:r>
          <w:rPr>
            <w:webHidden/>
          </w:rPr>
          <w:fldChar w:fldCharType="separate"/>
        </w:r>
        <w:r>
          <w:rPr>
            <w:webHidden/>
          </w:rPr>
          <w:t>4</w:t>
        </w:r>
        <w:r>
          <w:rPr>
            <w:webHidden/>
          </w:rPr>
          <w:fldChar w:fldCharType="end"/>
        </w:r>
      </w:hyperlink>
    </w:p>
    <w:p w14:paraId="1C6CB2B5" w14:textId="428FC4A4" w:rsidR="00DC2F7E" w:rsidRDefault="00DC2F7E">
      <w:pPr>
        <w:pStyle w:val="TOC2"/>
        <w:rPr>
          <w:rFonts w:asciiTheme="minorHAnsi" w:eastAsiaTheme="minorEastAsia" w:hAnsiTheme="minorHAnsi" w:cstheme="minorBidi"/>
          <w:color w:val="auto"/>
          <w:sz w:val="22"/>
          <w:szCs w:val="22"/>
        </w:rPr>
      </w:pPr>
      <w:hyperlink w:anchor="_Toc519161484" w:history="1">
        <w:r w:rsidRPr="00A846F1">
          <w:rPr>
            <w:rStyle w:val="Hyperlink"/>
            <w:lang w:val="en"/>
          </w:rPr>
          <w:t>Additional questions for providers with an Ofsted grade of requires improvement only</w:t>
        </w:r>
        <w:r>
          <w:rPr>
            <w:webHidden/>
          </w:rPr>
          <w:tab/>
        </w:r>
        <w:r>
          <w:rPr>
            <w:webHidden/>
          </w:rPr>
          <w:fldChar w:fldCharType="begin"/>
        </w:r>
        <w:r>
          <w:rPr>
            <w:webHidden/>
          </w:rPr>
          <w:instrText xml:space="preserve"> PAGEREF _Toc519161484 \h </w:instrText>
        </w:r>
        <w:r>
          <w:rPr>
            <w:webHidden/>
          </w:rPr>
        </w:r>
        <w:r>
          <w:rPr>
            <w:webHidden/>
          </w:rPr>
          <w:fldChar w:fldCharType="separate"/>
        </w:r>
        <w:r>
          <w:rPr>
            <w:webHidden/>
          </w:rPr>
          <w:t>4</w:t>
        </w:r>
        <w:r>
          <w:rPr>
            <w:webHidden/>
          </w:rPr>
          <w:fldChar w:fldCharType="end"/>
        </w:r>
      </w:hyperlink>
    </w:p>
    <w:p w14:paraId="11107AC3" w14:textId="60996DFB" w:rsidR="00DC2F7E" w:rsidRDefault="00DC2F7E">
      <w:pPr>
        <w:pStyle w:val="TOC1"/>
        <w:rPr>
          <w:rFonts w:asciiTheme="minorHAnsi" w:eastAsiaTheme="minorEastAsia" w:hAnsiTheme="minorHAnsi" w:cstheme="minorBidi"/>
          <w:color w:val="auto"/>
          <w:sz w:val="22"/>
          <w:szCs w:val="22"/>
        </w:rPr>
      </w:pPr>
      <w:hyperlink w:anchor="_Toc519161485" w:history="1">
        <w:r w:rsidRPr="00A846F1">
          <w:rPr>
            <w:rStyle w:val="Hyperlink"/>
            <w:lang w:val="en"/>
          </w:rPr>
          <w:t>Guidance notes – completing provider details and the implementation plan template</w:t>
        </w:r>
        <w:r>
          <w:rPr>
            <w:webHidden/>
          </w:rPr>
          <w:tab/>
        </w:r>
        <w:r>
          <w:rPr>
            <w:webHidden/>
          </w:rPr>
          <w:fldChar w:fldCharType="begin"/>
        </w:r>
        <w:r>
          <w:rPr>
            <w:webHidden/>
          </w:rPr>
          <w:instrText xml:space="preserve"> PAGEREF _Toc519161485 \h </w:instrText>
        </w:r>
        <w:r>
          <w:rPr>
            <w:webHidden/>
          </w:rPr>
        </w:r>
        <w:r>
          <w:rPr>
            <w:webHidden/>
          </w:rPr>
          <w:fldChar w:fldCharType="separate"/>
        </w:r>
        <w:r>
          <w:rPr>
            <w:webHidden/>
          </w:rPr>
          <w:t>6</w:t>
        </w:r>
        <w:r>
          <w:rPr>
            <w:webHidden/>
          </w:rPr>
          <w:fldChar w:fldCharType="end"/>
        </w:r>
      </w:hyperlink>
    </w:p>
    <w:p w14:paraId="40423660" w14:textId="1365E284" w:rsidR="00DC2F7E" w:rsidRDefault="00DC2F7E">
      <w:pPr>
        <w:pStyle w:val="TOC2"/>
        <w:rPr>
          <w:rFonts w:asciiTheme="minorHAnsi" w:eastAsiaTheme="minorEastAsia" w:hAnsiTheme="minorHAnsi" w:cstheme="minorBidi"/>
          <w:color w:val="auto"/>
          <w:sz w:val="22"/>
          <w:szCs w:val="22"/>
        </w:rPr>
      </w:pPr>
      <w:hyperlink w:anchor="_Toc519161486" w:history="1">
        <w:r w:rsidRPr="00A846F1">
          <w:rPr>
            <w:rStyle w:val="Hyperlink"/>
            <w:lang w:val="en"/>
          </w:rPr>
          <w:t>Section 1 - Provider details</w:t>
        </w:r>
        <w:r>
          <w:rPr>
            <w:webHidden/>
          </w:rPr>
          <w:tab/>
        </w:r>
        <w:r>
          <w:rPr>
            <w:webHidden/>
          </w:rPr>
          <w:fldChar w:fldCharType="begin"/>
        </w:r>
        <w:r>
          <w:rPr>
            <w:webHidden/>
          </w:rPr>
          <w:instrText xml:space="preserve"> PAGEREF _Toc519161486 \h </w:instrText>
        </w:r>
        <w:r>
          <w:rPr>
            <w:webHidden/>
          </w:rPr>
        </w:r>
        <w:r>
          <w:rPr>
            <w:webHidden/>
          </w:rPr>
          <w:fldChar w:fldCharType="separate"/>
        </w:r>
        <w:r>
          <w:rPr>
            <w:webHidden/>
          </w:rPr>
          <w:t>6</w:t>
        </w:r>
        <w:r>
          <w:rPr>
            <w:webHidden/>
          </w:rPr>
          <w:fldChar w:fldCharType="end"/>
        </w:r>
      </w:hyperlink>
    </w:p>
    <w:p w14:paraId="472CC8CE" w14:textId="306E264F" w:rsidR="00DC2F7E" w:rsidRDefault="00DC2F7E">
      <w:pPr>
        <w:pStyle w:val="TOC2"/>
        <w:rPr>
          <w:rFonts w:asciiTheme="minorHAnsi" w:eastAsiaTheme="minorEastAsia" w:hAnsiTheme="minorHAnsi" w:cstheme="minorBidi"/>
          <w:color w:val="auto"/>
          <w:sz w:val="22"/>
          <w:szCs w:val="22"/>
        </w:rPr>
      </w:pPr>
      <w:hyperlink w:anchor="_Toc519161487" w:history="1">
        <w:r w:rsidRPr="00A846F1">
          <w:rPr>
            <w:rStyle w:val="Hyperlink"/>
            <w:lang w:val="en"/>
          </w:rPr>
          <w:t>Section 2 – Your Ofsted grade</w:t>
        </w:r>
        <w:r>
          <w:rPr>
            <w:webHidden/>
          </w:rPr>
          <w:tab/>
        </w:r>
        <w:r>
          <w:rPr>
            <w:webHidden/>
          </w:rPr>
          <w:fldChar w:fldCharType="begin"/>
        </w:r>
        <w:r>
          <w:rPr>
            <w:webHidden/>
          </w:rPr>
          <w:instrText xml:space="preserve"> PAGEREF _Toc519161487 \h </w:instrText>
        </w:r>
        <w:r>
          <w:rPr>
            <w:webHidden/>
          </w:rPr>
        </w:r>
        <w:r>
          <w:rPr>
            <w:webHidden/>
          </w:rPr>
          <w:fldChar w:fldCharType="separate"/>
        </w:r>
        <w:r>
          <w:rPr>
            <w:webHidden/>
          </w:rPr>
          <w:t>7</w:t>
        </w:r>
        <w:r>
          <w:rPr>
            <w:webHidden/>
          </w:rPr>
          <w:fldChar w:fldCharType="end"/>
        </w:r>
      </w:hyperlink>
    </w:p>
    <w:p w14:paraId="1C206F10" w14:textId="2E664289" w:rsidR="00DC2F7E" w:rsidRDefault="00DC2F7E">
      <w:pPr>
        <w:pStyle w:val="TOC2"/>
        <w:rPr>
          <w:rFonts w:asciiTheme="minorHAnsi" w:eastAsiaTheme="minorEastAsia" w:hAnsiTheme="minorHAnsi" w:cstheme="minorBidi"/>
          <w:color w:val="auto"/>
          <w:sz w:val="22"/>
          <w:szCs w:val="22"/>
        </w:rPr>
      </w:pPr>
      <w:hyperlink w:anchor="_Toc519161488" w:history="1">
        <w:r w:rsidRPr="00A846F1">
          <w:rPr>
            <w:rStyle w:val="Hyperlink"/>
            <w:lang w:val="en"/>
          </w:rPr>
          <w:t>Section 3 – Opting in/out</w:t>
        </w:r>
        <w:r>
          <w:rPr>
            <w:webHidden/>
          </w:rPr>
          <w:tab/>
        </w:r>
        <w:r>
          <w:rPr>
            <w:webHidden/>
          </w:rPr>
          <w:fldChar w:fldCharType="begin"/>
        </w:r>
        <w:r>
          <w:rPr>
            <w:webHidden/>
          </w:rPr>
          <w:instrText xml:space="preserve"> PAGEREF _Toc519161488 \h </w:instrText>
        </w:r>
        <w:r>
          <w:rPr>
            <w:webHidden/>
          </w:rPr>
        </w:r>
        <w:r>
          <w:rPr>
            <w:webHidden/>
          </w:rPr>
          <w:fldChar w:fldCharType="separate"/>
        </w:r>
        <w:r>
          <w:rPr>
            <w:webHidden/>
          </w:rPr>
          <w:t>8</w:t>
        </w:r>
        <w:r>
          <w:rPr>
            <w:webHidden/>
          </w:rPr>
          <w:fldChar w:fldCharType="end"/>
        </w:r>
      </w:hyperlink>
    </w:p>
    <w:p w14:paraId="235185B1" w14:textId="00E4AFF3" w:rsidR="00DC2F7E" w:rsidRDefault="00DC2F7E">
      <w:pPr>
        <w:pStyle w:val="TOC1"/>
        <w:rPr>
          <w:rFonts w:asciiTheme="minorHAnsi" w:eastAsiaTheme="minorEastAsia" w:hAnsiTheme="minorHAnsi" w:cstheme="minorBidi"/>
          <w:color w:val="auto"/>
          <w:sz w:val="22"/>
          <w:szCs w:val="22"/>
        </w:rPr>
      </w:pPr>
      <w:hyperlink w:anchor="_Toc519161489" w:history="1">
        <w:r w:rsidRPr="00A846F1">
          <w:rPr>
            <w:rStyle w:val="Hyperlink"/>
            <w:lang w:val="en"/>
          </w:rPr>
          <w:t>Implementation plan questions to be answered by all providers</w:t>
        </w:r>
        <w:r>
          <w:rPr>
            <w:webHidden/>
          </w:rPr>
          <w:tab/>
        </w:r>
        <w:r>
          <w:rPr>
            <w:webHidden/>
          </w:rPr>
          <w:fldChar w:fldCharType="begin"/>
        </w:r>
        <w:r>
          <w:rPr>
            <w:webHidden/>
          </w:rPr>
          <w:instrText xml:space="preserve"> PAGEREF _Toc519161489 \h </w:instrText>
        </w:r>
        <w:r>
          <w:rPr>
            <w:webHidden/>
          </w:rPr>
        </w:r>
        <w:r>
          <w:rPr>
            <w:webHidden/>
          </w:rPr>
          <w:fldChar w:fldCharType="separate"/>
        </w:r>
        <w:r>
          <w:rPr>
            <w:webHidden/>
          </w:rPr>
          <w:t>9</w:t>
        </w:r>
        <w:r>
          <w:rPr>
            <w:webHidden/>
          </w:rPr>
          <w:fldChar w:fldCharType="end"/>
        </w:r>
      </w:hyperlink>
    </w:p>
    <w:p w14:paraId="098298B8" w14:textId="39BD4EE0" w:rsidR="00DC2F7E" w:rsidRDefault="00DC2F7E">
      <w:pPr>
        <w:pStyle w:val="TOC2"/>
        <w:rPr>
          <w:rFonts w:asciiTheme="minorHAnsi" w:eastAsiaTheme="minorEastAsia" w:hAnsiTheme="minorHAnsi" w:cstheme="minorBidi"/>
          <w:color w:val="auto"/>
          <w:sz w:val="22"/>
          <w:szCs w:val="22"/>
        </w:rPr>
      </w:pPr>
      <w:hyperlink w:anchor="_Toc519161490" w:history="1">
        <w:r w:rsidRPr="00A846F1">
          <w:rPr>
            <w:rStyle w:val="Hyperlink"/>
            <w:lang w:val="en"/>
          </w:rPr>
          <w:t>Section 4 - Questions for all providers</w:t>
        </w:r>
        <w:r>
          <w:rPr>
            <w:webHidden/>
          </w:rPr>
          <w:tab/>
        </w:r>
        <w:r>
          <w:rPr>
            <w:webHidden/>
          </w:rPr>
          <w:fldChar w:fldCharType="begin"/>
        </w:r>
        <w:r>
          <w:rPr>
            <w:webHidden/>
          </w:rPr>
          <w:instrText xml:space="preserve"> PAGEREF _Toc519161490 \h </w:instrText>
        </w:r>
        <w:r>
          <w:rPr>
            <w:webHidden/>
          </w:rPr>
        </w:r>
        <w:r>
          <w:rPr>
            <w:webHidden/>
          </w:rPr>
          <w:fldChar w:fldCharType="separate"/>
        </w:r>
        <w:r>
          <w:rPr>
            <w:webHidden/>
          </w:rPr>
          <w:t>9</w:t>
        </w:r>
        <w:r>
          <w:rPr>
            <w:webHidden/>
          </w:rPr>
          <w:fldChar w:fldCharType="end"/>
        </w:r>
      </w:hyperlink>
    </w:p>
    <w:p w14:paraId="72296DE8" w14:textId="47DB2DEC" w:rsidR="00DC2F7E" w:rsidRDefault="00DC2F7E">
      <w:pPr>
        <w:pStyle w:val="TOC2"/>
        <w:rPr>
          <w:rFonts w:asciiTheme="minorHAnsi" w:eastAsiaTheme="minorEastAsia" w:hAnsiTheme="minorHAnsi" w:cstheme="minorBidi"/>
          <w:color w:val="auto"/>
          <w:sz w:val="22"/>
          <w:szCs w:val="22"/>
        </w:rPr>
      </w:pPr>
      <w:hyperlink w:anchor="_Toc519161491" w:history="1">
        <w:r w:rsidRPr="00A846F1">
          <w:rPr>
            <w:rStyle w:val="Hyperlink"/>
            <w:lang w:val="en"/>
          </w:rPr>
          <w:t>Section 5 – Your Ofsted grade</w:t>
        </w:r>
        <w:r>
          <w:rPr>
            <w:webHidden/>
          </w:rPr>
          <w:tab/>
        </w:r>
        <w:r>
          <w:rPr>
            <w:webHidden/>
          </w:rPr>
          <w:fldChar w:fldCharType="begin"/>
        </w:r>
        <w:r>
          <w:rPr>
            <w:webHidden/>
          </w:rPr>
          <w:instrText xml:space="preserve"> PAGEREF _Toc519161491 \h </w:instrText>
        </w:r>
        <w:r>
          <w:rPr>
            <w:webHidden/>
          </w:rPr>
        </w:r>
        <w:r>
          <w:rPr>
            <w:webHidden/>
          </w:rPr>
          <w:fldChar w:fldCharType="separate"/>
        </w:r>
        <w:r>
          <w:rPr>
            <w:webHidden/>
          </w:rPr>
          <w:t>13</w:t>
        </w:r>
        <w:r>
          <w:rPr>
            <w:webHidden/>
          </w:rPr>
          <w:fldChar w:fldCharType="end"/>
        </w:r>
      </w:hyperlink>
    </w:p>
    <w:p w14:paraId="3A6A5DC9" w14:textId="18DEA0A2" w:rsidR="00DC2F7E" w:rsidRDefault="00DC2F7E">
      <w:pPr>
        <w:pStyle w:val="TOC1"/>
        <w:rPr>
          <w:rFonts w:asciiTheme="minorHAnsi" w:eastAsiaTheme="minorEastAsia" w:hAnsiTheme="minorHAnsi" w:cstheme="minorBidi"/>
          <w:color w:val="auto"/>
          <w:sz w:val="22"/>
          <w:szCs w:val="22"/>
        </w:rPr>
      </w:pPr>
      <w:hyperlink w:anchor="_Toc519161492" w:history="1">
        <w:r w:rsidRPr="00A846F1">
          <w:rPr>
            <w:rStyle w:val="Hyperlink"/>
            <w:lang w:val="en"/>
          </w:rPr>
          <w:t>Additional questions for providers with an Ofsted grade of requires improvement only</w:t>
        </w:r>
        <w:r>
          <w:rPr>
            <w:webHidden/>
          </w:rPr>
          <w:tab/>
        </w:r>
        <w:r>
          <w:rPr>
            <w:webHidden/>
          </w:rPr>
          <w:fldChar w:fldCharType="begin"/>
        </w:r>
        <w:r>
          <w:rPr>
            <w:webHidden/>
          </w:rPr>
          <w:instrText xml:space="preserve"> PAGEREF _Toc519161492 \h </w:instrText>
        </w:r>
        <w:r>
          <w:rPr>
            <w:webHidden/>
          </w:rPr>
        </w:r>
        <w:r>
          <w:rPr>
            <w:webHidden/>
          </w:rPr>
          <w:fldChar w:fldCharType="separate"/>
        </w:r>
        <w:r>
          <w:rPr>
            <w:webHidden/>
          </w:rPr>
          <w:t>15</w:t>
        </w:r>
        <w:r>
          <w:rPr>
            <w:webHidden/>
          </w:rPr>
          <w:fldChar w:fldCharType="end"/>
        </w:r>
      </w:hyperlink>
    </w:p>
    <w:p w14:paraId="1D9CAF47" w14:textId="7B0C90CD" w:rsidR="00DC2F7E" w:rsidRDefault="00DC2F7E">
      <w:pPr>
        <w:pStyle w:val="TOC2"/>
        <w:rPr>
          <w:rFonts w:asciiTheme="minorHAnsi" w:eastAsiaTheme="minorEastAsia" w:hAnsiTheme="minorHAnsi" w:cstheme="minorBidi"/>
          <w:color w:val="auto"/>
          <w:sz w:val="22"/>
          <w:szCs w:val="22"/>
        </w:rPr>
      </w:pPr>
      <w:hyperlink w:anchor="_Toc519161493" w:history="1">
        <w:r w:rsidRPr="00A846F1">
          <w:rPr>
            <w:rStyle w:val="Hyperlink"/>
            <w:lang w:val="en"/>
          </w:rPr>
          <w:t>Section 6 – Additional questions</w:t>
        </w:r>
        <w:r>
          <w:rPr>
            <w:webHidden/>
          </w:rPr>
          <w:tab/>
        </w:r>
        <w:r>
          <w:rPr>
            <w:webHidden/>
          </w:rPr>
          <w:fldChar w:fldCharType="begin"/>
        </w:r>
        <w:r>
          <w:rPr>
            <w:webHidden/>
          </w:rPr>
          <w:instrText xml:space="preserve"> PAGEREF _Toc519161493 \h </w:instrText>
        </w:r>
        <w:r>
          <w:rPr>
            <w:webHidden/>
          </w:rPr>
        </w:r>
        <w:r>
          <w:rPr>
            <w:webHidden/>
          </w:rPr>
          <w:fldChar w:fldCharType="separate"/>
        </w:r>
        <w:r>
          <w:rPr>
            <w:webHidden/>
          </w:rPr>
          <w:t>15</w:t>
        </w:r>
        <w:r>
          <w:rPr>
            <w:webHidden/>
          </w:rPr>
          <w:fldChar w:fldCharType="end"/>
        </w:r>
      </w:hyperlink>
    </w:p>
    <w:p w14:paraId="1EFD06AB" w14:textId="50A46643" w:rsidR="00DC2F7E" w:rsidRDefault="00DC2F7E">
      <w:pPr>
        <w:pStyle w:val="TOC1"/>
        <w:rPr>
          <w:rFonts w:asciiTheme="minorHAnsi" w:eastAsiaTheme="minorEastAsia" w:hAnsiTheme="minorHAnsi" w:cstheme="minorBidi"/>
          <w:color w:val="auto"/>
          <w:sz w:val="22"/>
          <w:szCs w:val="22"/>
        </w:rPr>
      </w:pPr>
      <w:hyperlink w:anchor="_Toc519161494" w:history="1">
        <w:r w:rsidRPr="00A846F1">
          <w:rPr>
            <w:rStyle w:val="Hyperlink"/>
          </w:rPr>
          <w:t>Progress reports</w:t>
        </w:r>
        <w:r>
          <w:rPr>
            <w:webHidden/>
          </w:rPr>
          <w:tab/>
        </w:r>
        <w:r>
          <w:rPr>
            <w:webHidden/>
          </w:rPr>
          <w:fldChar w:fldCharType="begin"/>
        </w:r>
        <w:r>
          <w:rPr>
            <w:webHidden/>
          </w:rPr>
          <w:instrText xml:space="preserve"> PAGEREF _Toc519161494 \h </w:instrText>
        </w:r>
        <w:r>
          <w:rPr>
            <w:webHidden/>
          </w:rPr>
        </w:r>
        <w:r>
          <w:rPr>
            <w:webHidden/>
          </w:rPr>
          <w:fldChar w:fldCharType="separate"/>
        </w:r>
        <w:r>
          <w:rPr>
            <w:webHidden/>
          </w:rPr>
          <w:t>18</w:t>
        </w:r>
        <w:r>
          <w:rPr>
            <w:webHidden/>
          </w:rPr>
          <w:fldChar w:fldCharType="end"/>
        </w:r>
      </w:hyperlink>
    </w:p>
    <w:p w14:paraId="6BF599B9" w14:textId="16CBF174" w:rsidR="00DC2F7E" w:rsidRDefault="00DC2F7E">
      <w:pPr>
        <w:pStyle w:val="TOC2"/>
        <w:rPr>
          <w:rFonts w:asciiTheme="minorHAnsi" w:eastAsiaTheme="minorEastAsia" w:hAnsiTheme="minorHAnsi" w:cstheme="minorBidi"/>
          <w:color w:val="auto"/>
          <w:sz w:val="22"/>
          <w:szCs w:val="22"/>
        </w:rPr>
      </w:pPr>
      <w:hyperlink w:anchor="_Toc519161495" w:history="1">
        <w:r w:rsidRPr="00A846F1">
          <w:rPr>
            <w:rStyle w:val="Hyperlink"/>
          </w:rPr>
          <w:t>Progress report to be completed by 1 October 2019</w:t>
        </w:r>
        <w:r>
          <w:rPr>
            <w:webHidden/>
          </w:rPr>
          <w:tab/>
        </w:r>
        <w:r>
          <w:rPr>
            <w:webHidden/>
          </w:rPr>
          <w:fldChar w:fldCharType="begin"/>
        </w:r>
        <w:r>
          <w:rPr>
            <w:webHidden/>
          </w:rPr>
          <w:instrText xml:space="preserve"> PAGEREF _Toc519161495 \h </w:instrText>
        </w:r>
        <w:r>
          <w:rPr>
            <w:webHidden/>
          </w:rPr>
        </w:r>
        <w:r>
          <w:rPr>
            <w:webHidden/>
          </w:rPr>
          <w:fldChar w:fldCharType="separate"/>
        </w:r>
        <w:r>
          <w:rPr>
            <w:webHidden/>
          </w:rPr>
          <w:t>18</w:t>
        </w:r>
        <w:r>
          <w:rPr>
            <w:webHidden/>
          </w:rPr>
          <w:fldChar w:fldCharType="end"/>
        </w:r>
      </w:hyperlink>
    </w:p>
    <w:p w14:paraId="4817329C" w14:textId="1EE83E11" w:rsidR="00DC2F7E" w:rsidRDefault="00DC2F7E">
      <w:pPr>
        <w:pStyle w:val="TOC2"/>
        <w:rPr>
          <w:rFonts w:asciiTheme="minorHAnsi" w:eastAsiaTheme="minorEastAsia" w:hAnsiTheme="minorHAnsi" w:cstheme="minorBidi"/>
          <w:color w:val="auto"/>
          <w:sz w:val="22"/>
          <w:szCs w:val="22"/>
        </w:rPr>
      </w:pPr>
      <w:hyperlink w:anchor="_Toc519161496" w:history="1">
        <w:r w:rsidRPr="00A846F1">
          <w:rPr>
            <w:rStyle w:val="Hyperlink"/>
            <w:lang w:val="en"/>
          </w:rPr>
          <w:t>Termly progress report - to be completed in February and June 2020</w:t>
        </w:r>
        <w:r>
          <w:rPr>
            <w:webHidden/>
          </w:rPr>
          <w:tab/>
        </w:r>
        <w:r>
          <w:rPr>
            <w:webHidden/>
          </w:rPr>
          <w:fldChar w:fldCharType="begin"/>
        </w:r>
        <w:r>
          <w:rPr>
            <w:webHidden/>
          </w:rPr>
          <w:instrText xml:space="preserve"> PAGEREF _Toc519161496 \h </w:instrText>
        </w:r>
        <w:r>
          <w:rPr>
            <w:webHidden/>
          </w:rPr>
        </w:r>
        <w:r>
          <w:rPr>
            <w:webHidden/>
          </w:rPr>
          <w:fldChar w:fldCharType="separate"/>
        </w:r>
        <w:r>
          <w:rPr>
            <w:webHidden/>
          </w:rPr>
          <w:t>18</w:t>
        </w:r>
        <w:r>
          <w:rPr>
            <w:webHidden/>
          </w:rPr>
          <w:fldChar w:fldCharType="end"/>
        </w:r>
      </w:hyperlink>
    </w:p>
    <w:p w14:paraId="3CFD73CC" w14:textId="4F5BD331" w:rsidR="00DC2F7E" w:rsidRDefault="00DC2F7E">
      <w:pPr>
        <w:pStyle w:val="TOC1"/>
        <w:rPr>
          <w:rFonts w:asciiTheme="minorHAnsi" w:eastAsiaTheme="minorEastAsia" w:hAnsiTheme="minorHAnsi" w:cstheme="minorBidi"/>
          <w:color w:val="auto"/>
          <w:sz w:val="22"/>
          <w:szCs w:val="22"/>
        </w:rPr>
      </w:pPr>
      <w:hyperlink w:anchor="_Toc519161497" w:history="1">
        <w:r w:rsidRPr="00A846F1">
          <w:rPr>
            <w:rStyle w:val="Hyperlink"/>
            <w:lang w:val="en"/>
          </w:rPr>
          <w:t>Next steps</w:t>
        </w:r>
        <w:r>
          <w:rPr>
            <w:webHidden/>
          </w:rPr>
          <w:tab/>
        </w:r>
        <w:r>
          <w:rPr>
            <w:webHidden/>
          </w:rPr>
          <w:fldChar w:fldCharType="begin"/>
        </w:r>
        <w:r>
          <w:rPr>
            <w:webHidden/>
          </w:rPr>
          <w:instrText xml:space="preserve"> PAGEREF _Toc519161497 \h </w:instrText>
        </w:r>
        <w:r>
          <w:rPr>
            <w:webHidden/>
          </w:rPr>
        </w:r>
        <w:r>
          <w:rPr>
            <w:webHidden/>
          </w:rPr>
          <w:fldChar w:fldCharType="separate"/>
        </w:r>
        <w:r>
          <w:rPr>
            <w:webHidden/>
          </w:rPr>
          <w:t>19</w:t>
        </w:r>
        <w:r>
          <w:rPr>
            <w:webHidden/>
          </w:rPr>
          <w:fldChar w:fldCharType="end"/>
        </w:r>
      </w:hyperlink>
    </w:p>
    <w:p w14:paraId="62502CE1" w14:textId="319C777A" w:rsidR="00DC2F7E" w:rsidRDefault="00DC2F7E">
      <w:pPr>
        <w:pStyle w:val="TOC2"/>
        <w:rPr>
          <w:rFonts w:asciiTheme="minorHAnsi" w:eastAsiaTheme="minorEastAsia" w:hAnsiTheme="minorHAnsi" w:cstheme="minorBidi"/>
          <w:color w:val="auto"/>
          <w:sz w:val="22"/>
          <w:szCs w:val="22"/>
        </w:rPr>
      </w:pPr>
      <w:hyperlink w:anchor="_Toc519161498" w:history="1">
        <w:r w:rsidRPr="00A846F1">
          <w:rPr>
            <w:rStyle w:val="Hyperlink"/>
            <w:lang w:val="en"/>
          </w:rPr>
          <w:t>Returning your implementation plan</w:t>
        </w:r>
        <w:r>
          <w:rPr>
            <w:webHidden/>
          </w:rPr>
          <w:tab/>
        </w:r>
        <w:r>
          <w:rPr>
            <w:webHidden/>
          </w:rPr>
          <w:fldChar w:fldCharType="begin"/>
        </w:r>
        <w:r>
          <w:rPr>
            <w:webHidden/>
          </w:rPr>
          <w:instrText xml:space="preserve"> PAGEREF _Toc519161498 \h </w:instrText>
        </w:r>
        <w:r>
          <w:rPr>
            <w:webHidden/>
          </w:rPr>
        </w:r>
        <w:r>
          <w:rPr>
            <w:webHidden/>
          </w:rPr>
          <w:fldChar w:fldCharType="separate"/>
        </w:r>
        <w:r>
          <w:rPr>
            <w:webHidden/>
          </w:rPr>
          <w:t>19</w:t>
        </w:r>
        <w:r>
          <w:rPr>
            <w:webHidden/>
          </w:rPr>
          <w:fldChar w:fldCharType="end"/>
        </w:r>
      </w:hyperlink>
    </w:p>
    <w:p w14:paraId="38D6906D" w14:textId="67529322" w:rsidR="00DC2F7E" w:rsidRDefault="00DC2F7E">
      <w:pPr>
        <w:pStyle w:val="TOC2"/>
        <w:rPr>
          <w:rFonts w:asciiTheme="minorHAnsi" w:eastAsiaTheme="minorEastAsia" w:hAnsiTheme="minorHAnsi" w:cstheme="minorBidi"/>
          <w:color w:val="auto"/>
          <w:sz w:val="22"/>
          <w:szCs w:val="22"/>
        </w:rPr>
      </w:pPr>
      <w:hyperlink w:anchor="_Toc519161499" w:history="1">
        <w:r w:rsidRPr="00A846F1">
          <w:rPr>
            <w:rStyle w:val="Hyperlink"/>
            <w:lang w:val="en"/>
          </w:rPr>
          <w:t>Further guidance</w:t>
        </w:r>
        <w:r>
          <w:rPr>
            <w:webHidden/>
          </w:rPr>
          <w:tab/>
        </w:r>
        <w:r>
          <w:rPr>
            <w:webHidden/>
          </w:rPr>
          <w:fldChar w:fldCharType="begin"/>
        </w:r>
        <w:r>
          <w:rPr>
            <w:webHidden/>
          </w:rPr>
          <w:instrText xml:space="preserve"> PAGEREF _Toc519161499 \h </w:instrText>
        </w:r>
        <w:r>
          <w:rPr>
            <w:webHidden/>
          </w:rPr>
        </w:r>
        <w:r>
          <w:rPr>
            <w:webHidden/>
          </w:rPr>
          <w:fldChar w:fldCharType="separate"/>
        </w:r>
        <w:r>
          <w:rPr>
            <w:webHidden/>
          </w:rPr>
          <w:t>19</w:t>
        </w:r>
        <w:r>
          <w:rPr>
            <w:webHidden/>
          </w:rPr>
          <w:fldChar w:fldCharType="end"/>
        </w:r>
      </w:hyperlink>
    </w:p>
    <w:p w14:paraId="1A6F7387" w14:textId="7BAF6944" w:rsidR="00DC2F7E" w:rsidRDefault="00DC2F7E">
      <w:pPr>
        <w:pStyle w:val="TOC1"/>
        <w:rPr>
          <w:rFonts w:asciiTheme="minorHAnsi" w:eastAsiaTheme="minorEastAsia" w:hAnsiTheme="minorHAnsi" w:cstheme="minorBidi"/>
          <w:color w:val="auto"/>
          <w:sz w:val="22"/>
          <w:szCs w:val="22"/>
        </w:rPr>
      </w:pPr>
      <w:hyperlink w:anchor="_Toc519161500" w:history="1">
        <w:r w:rsidRPr="00A846F1">
          <w:rPr>
            <w:rStyle w:val="Hyperlink"/>
            <w:lang w:val="en"/>
          </w:rPr>
          <w:t>Timescales</w:t>
        </w:r>
        <w:r>
          <w:rPr>
            <w:webHidden/>
          </w:rPr>
          <w:tab/>
        </w:r>
        <w:r>
          <w:rPr>
            <w:webHidden/>
          </w:rPr>
          <w:fldChar w:fldCharType="begin"/>
        </w:r>
        <w:r>
          <w:rPr>
            <w:webHidden/>
          </w:rPr>
          <w:instrText xml:space="preserve"> PAGEREF _Toc519161500 \h </w:instrText>
        </w:r>
        <w:r>
          <w:rPr>
            <w:webHidden/>
          </w:rPr>
        </w:r>
        <w:r>
          <w:rPr>
            <w:webHidden/>
          </w:rPr>
          <w:fldChar w:fldCharType="separate"/>
        </w:r>
        <w:r>
          <w:rPr>
            <w:webHidden/>
          </w:rPr>
          <w:t>20</w:t>
        </w:r>
        <w:r>
          <w:rPr>
            <w:webHidden/>
          </w:rPr>
          <w:fldChar w:fldCharType="end"/>
        </w:r>
      </w:hyperlink>
    </w:p>
    <w:p w14:paraId="54211C58" w14:textId="119F714C" w:rsidR="009F41B6" w:rsidRDefault="009F41B6" w:rsidP="008D6D92">
      <w:pPr>
        <w:pStyle w:val="TOC1"/>
        <w:spacing w:line="360" w:lineRule="auto"/>
      </w:pPr>
      <w:r>
        <w:fldChar w:fldCharType="end"/>
      </w:r>
    </w:p>
    <w:p w14:paraId="15494A91" w14:textId="1B636AF4" w:rsidR="00F64B4D" w:rsidRDefault="00F41802" w:rsidP="00F64B4D">
      <w:pPr>
        <w:pStyle w:val="Heading1"/>
      </w:pPr>
      <w:bookmarkStart w:id="1" w:name="_Toc519161481"/>
      <w:r>
        <w:t xml:space="preserve">1. </w:t>
      </w:r>
      <w:r w:rsidR="00F64B4D">
        <w:t>Introduction</w:t>
      </w:r>
      <w:bookmarkEnd w:id="1"/>
      <w:r w:rsidR="00F64B4D">
        <w:t xml:space="preserve"> </w:t>
      </w:r>
    </w:p>
    <w:p w14:paraId="3B46794C" w14:textId="0461FFB4" w:rsidR="008E0685" w:rsidRDefault="00EA7FA0" w:rsidP="00BF44AD">
      <w:pPr>
        <w:rPr>
          <w:lang w:val="en"/>
        </w:rPr>
      </w:pPr>
      <w:r>
        <w:rPr>
          <w:lang w:val="en"/>
        </w:rPr>
        <w:t xml:space="preserve">This implementation plan guidance is for providers wishing to receive a CDF </w:t>
      </w:r>
      <w:r w:rsidR="008E0685">
        <w:rPr>
          <w:lang w:val="en"/>
        </w:rPr>
        <w:t>allocation</w:t>
      </w:r>
      <w:r>
        <w:rPr>
          <w:lang w:val="en"/>
        </w:rPr>
        <w:t xml:space="preserve"> for 2019 to 2020 academic year </w:t>
      </w:r>
      <w:r w:rsidR="00085C59">
        <w:rPr>
          <w:lang w:val="en"/>
        </w:rPr>
        <w:t xml:space="preserve">(2019/20) </w:t>
      </w:r>
      <w:r>
        <w:rPr>
          <w:lang w:val="en"/>
        </w:rPr>
        <w:t xml:space="preserve">for the first time. </w:t>
      </w:r>
    </w:p>
    <w:p w14:paraId="1BDBA065" w14:textId="640F53CF" w:rsidR="00EA7FA0" w:rsidRDefault="00EA7FA0" w:rsidP="00BF44AD">
      <w:pPr>
        <w:rPr>
          <w:lang w:val="en"/>
        </w:rPr>
      </w:pPr>
      <w:r w:rsidRPr="008867F9">
        <w:rPr>
          <w:b/>
          <w:lang w:val="en"/>
        </w:rPr>
        <w:t>Providers that received CDF in 2018 to 2019 academic year</w:t>
      </w:r>
      <w:r w:rsidR="00085C59" w:rsidRPr="008867F9">
        <w:rPr>
          <w:b/>
          <w:lang w:val="en"/>
        </w:rPr>
        <w:t xml:space="preserve"> (2018/19)</w:t>
      </w:r>
      <w:r w:rsidRPr="008867F9">
        <w:rPr>
          <w:b/>
          <w:lang w:val="en"/>
        </w:rPr>
        <w:t xml:space="preserve"> </w:t>
      </w:r>
      <w:r w:rsidR="00F41802" w:rsidRPr="008867F9">
        <w:rPr>
          <w:b/>
          <w:lang w:val="en"/>
        </w:rPr>
        <w:t xml:space="preserve">do not </w:t>
      </w:r>
      <w:r w:rsidRPr="008867F9">
        <w:rPr>
          <w:b/>
          <w:lang w:val="en"/>
        </w:rPr>
        <w:t xml:space="preserve">need </w:t>
      </w:r>
      <w:r w:rsidR="00F41802" w:rsidRPr="008867F9">
        <w:rPr>
          <w:b/>
          <w:lang w:val="en"/>
        </w:rPr>
        <w:t>to</w:t>
      </w:r>
      <w:r w:rsidRPr="008867F9">
        <w:rPr>
          <w:b/>
          <w:lang w:val="en"/>
        </w:rPr>
        <w:t xml:space="preserve"> complete a new implementation plan</w:t>
      </w:r>
      <w:r w:rsidR="00F41802" w:rsidRPr="008867F9">
        <w:rPr>
          <w:b/>
          <w:lang w:val="en"/>
        </w:rPr>
        <w:t>. T</w:t>
      </w:r>
      <w:r w:rsidRPr="008867F9">
        <w:rPr>
          <w:b/>
          <w:lang w:val="en"/>
        </w:rPr>
        <w:t xml:space="preserve">hese providers are required to complete monitoring reports, the </w:t>
      </w:r>
      <w:hyperlink r:id="rId14" w:history="1">
        <w:r w:rsidRPr="00073B14">
          <w:rPr>
            <w:rStyle w:val="Hyperlink"/>
            <w:b/>
            <w:lang w:val="en"/>
          </w:rPr>
          <w:t>guidance</w:t>
        </w:r>
      </w:hyperlink>
      <w:r w:rsidRPr="008867F9">
        <w:rPr>
          <w:b/>
          <w:lang w:val="en"/>
        </w:rPr>
        <w:t xml:space="preserve"> for which can be found </w:t>
      </w:r>
      <w:r w:rsidR="00073B14">
        <w:rPr>
          <w:b/>
          <w:lang w:val="en"/>
        </w:rPr>
        <w:t>on GOV.UK</w:t>
      </w:r>
      <w:r w:rsidRPr="00AC2B1B">
        <w:rPr>
          <w:b/>
          <w:lang w:val="en"/>
        </w:rPr>
        <w:t>.</w:t>
      </w:r>
    </w:p>
    <w:p w14:paraId="37BE540C" w14:textId="15A25A61" w:rsidR="00F64B4D" w:rsidRDefault="00F64B4D" w:rsidP="00BF44AD">
      <w:pPr>
        <w:rPr>
          <w:lang w:val="en"/>
        </w:rPr>
      </w:pPr>
      <w:r w:rsidRPr="00F64B4D">
        <w:rPr>
          <w:lang w:val="en"/>
        </w:rPr>
        <w:t xml:space="preserve">To receive an allocation for </w:t>
      </w:r>
      <w:r w:rsidR="00CD75ED">
        <w:rPr>
          <w:lang w:val="en"/>
        </w:rPr>
        <w:t xml:space="preserve">the </w:t>
      </w:r>
      <w:r w:rsidRPr="00F64B4D">
        <w:rPr>
          <w:lang w:val="en"/>
        </w:rPr>
        <w:t>C</w:t>
      </w:r>
      <w:r w:rsidR="00CD75ED">
        <w:rPr>
          <w:lang w:val="en"/>
        </w:rPr>
        <w:t xml:space="preserve">apacity and </w:t>
      </w:r>
      <w:r w:rsidRPr="00F64B4D">
        <w:rPr>
          <w:lang w:val="en"/>
        </w:rPr>
        <w:t>D</w:t>
      </w:r>
      <w:r w:rsidR="00CD75ED">
        <w:rPr>
          <w:lang w:val="en"/>
        </w:rPr>
        <w:t xml:space="preserve">elivery </w:t>
      </w:r>
      <w:r w:rsidRPr="00F64B4D">
        <w:rPr>
          <w:lang w:val="en"/>
        </w:rPr>
        <w:t>F</w:t>
      </w:r>
      <w:r w:rsidR="00CD75ED">
        <w:rPr>
          <w:lang w:val="en"/>
        </w:rPr>
        <w:t>und (CDF)</w:t>
      </w:r>
      <w:r w:rsidRPr="00F64B4D">
        <w:rPr>
          <w:lang w:val="en"/>
        </w:rPr>
        <w:t xml:space="preserve"> all eligible providers must opt in by completing and submitting a </w:t>
      </w:r>
      <w:r w:rsidR="004A3B83" w:rsidRPr="00F64B4D">
        <w:rPr>
          <w:lang w:val="en"/>
        </w:rPr>
        <w:t>3-year</w:t>
      </w:r>
      <w:r w:rsidRPr="00F64B4D">
        <w:rPr>
          <w:lang w:val="en"/>
        </w:rPr>
        <w:t xml:space="preserve"> implementation plan. In this </w:t>
      </w:r>
      <w:r w:rsidR="00FD38BD" w:rsidRPr="00F64B4D">
        <w:rPr>
          <w:lang w:val="en"/>
        </w:rPr>
        <w:t>plan,</w:t>
      </w:r>
      <w:r w:rsidRPr="00F64B4D">
        <w:rPr>
          <w:lang w:val="en"/>
        </w:rPr>
        <w:t xml:space="preserve"> providers will be asked to describe how the funding will be used</w:t>
      </w:r>
      <w:r w:rsidRPr="00F64B4D">
        <w:t xml:space="preserve"> to build capacity and deliver </w:t>
      </w:r>
      <w:r w:rsidR="00490BB0">
        <w:t>industry placement</w:t>
      </w:r>
      <w:r w:rsidRPr="00F64B4D">
        <w:t>s.</w:t>
      </w:r>
      <w:r w:rsidR="009424D5">
        <w:t xml:space="preserve"> </w:t>
      </w:r>
      <w:r w:rsidRPr="00F64B4D">
        <w:rPr>
          <w:lang w:val="en"/>
        </w:rPr>
        <w:t xml:space="preserve">The implementation plan must be completed and returned by </w:t>
      </w:r>
      <w:r w:rsidR="00FD38BD" w:rsidRPr="00F64B4D">
        <w:rPr>
          <w:lang w:val="en"/>
        </w:rPr>
        <w:t>2</w:t>
      </w:r>
      <w:r w:rsidR="00F41802">
        <w:rPr>
          <w:lang w:val="en"/>
        </w:rPr>
        <w:t>1</w:t>
      </w:r>
      <w:r w:rsidR="00490BB0">
        <w:rPr>
          <w:lang w:val="en"/>
        </w:rPr>
        <w:t xml:space="preserve"> September 2018</w:t>
      </w:r>
      <w:r w:rsidR="009424D5">
        <w:rPr>
          <w:lang w:val="en"/>
        </w:rPr>
        <w:t xml:space="preserve"> </w:t>
      </w:r>
      <w:r w:rsidR="00CD75ED">
        <w:rPr>
          <w:lang w:val="en"/>
        </w:rPr>
        <w:t>via an on-line survey</w:t>
      </w:r>
      <w:r w:rsidRPr="00F64B4D">
        <w:rPr>
          <w:lang w:val="en"/>
        </w:rPr>
        <w:t>.</w:t>
      </w:r>
    </w:p>
    <w:p w14:paraId="250D1054" w14:textId="4BD086A6" w:rsidR="001B47D0" w:rsidRDefault="009424D5" w:rsidP="009424D5">
      <w:pPr>
        <w:rPr>
          <w:color w:val="FF0000"/>
          <w:lang w:val="en"/>
        </w:rPr>
      </w:pPr>
      <w:r>
        <w:rPr>
          <w:lang w:val="en"/>
        </w:rPr>
        <w:t>Information</w:t>
      </w:r>
      <w:r w:rsidRPr="00E17612">
        <w:rPr>
          <w:lang w:val="en"/>
        </w:rPr>
        <w:t xml:space="preserve"> </w:t>
      </w:r>
      <w:r>
        <w:rPr>
          <w:lang w:val="en"/>
        </w:rPr>
        <w:t xml:space="preserve">on how we </w:t>
      </w:r>
      <w:hyperlink r:id="rId15" w:history="1">
        <w:r w:rsidRPr="00AC2B1B">
          <w:rPr>
            <w:rStyle w:val="Hyperlink"/>
            <w:lang w:val="en"/>
          </w:rPr>
          <w:t xml:space="preserve">have identified the providers eligible for </w:t>
        </w:r>
        <w:r w:rsidRPr="00AC2B1B">
          <w:rPr>
            <w:rStyle w:val="Hyperlink"/>
          </w:rPr>
          <w:t>CDF funding</w:t>
        </w:r>
      </w:hyperlink>
      <w:r w:rsidR="00073B14">
        <w:rPr>
          <w:rStyle w:val="Hyperlink"/>
        </w:rPr>
        <w:t xml:space="preserve">, </w:t>
      </w:r>
      <w:r w:rsidRPr="00785DA6">
        <w:rPr>
          <w:lang w:val="en"/>
        </w:rPr>
        <w:t xml:space="preserve">the </w:t>
      </w:r>
      <w:hyperlink r:id="rId16" w:history="1">
        <w:r w:rsidRPr="000B50D9">
          <w:rPr>
            <w:rStyle w:val="Hyperlink"/>
            <w:lang w:val="en"/>
          </w:rPr>
          <w:t xml:space="preserve">high level principles that you should adopt for the </w:t>
        </w:r>
        <w:r>
          <w:rPr>
            <w:rStyle w:val="Hyperlink"/>
            <w:lang w:val="en"/>
          </w:rPr>
          <w:t>industry placement</w:t>
        </w:r>
        <w:r w:rsidRPr="000B50D9">
          <w:rPr>
            <w:rStyle w:val="Hyperlink"/>
            <w:lang w:val="en"/>
          </w:rPr>
          <w:t>s</w:t>
        </w:r>
      </w:hyperlink>
      <w:r w:rsidR="00073B14">
        <w:rPr>
          <w:rStyle w:val="Hyperlink"/>
          <w:lang w:val="en"/>
        </w:rPr>
        <w:t xml:space="preserve"> </w:t>
      </w:r>
      <w:r>
        <w:rPr>
          <w:lang w:val="en"/>
        </w:rPr>
        <w:t>you will be delivering with the funding, and the timing options for delivery are available on GOV.UK.</w:t>
      </w:r>
      <w:r w:rsidRPr="0014430C">
        <w:rPr>
          <w:color w:val="FF0000"/>
          <w:lang w:val="en"/>
        </w:rPr>
        <w:t xml:space="preserve"> </w:t>
      </w:r>
    </w:p>
    <w:p w14:paraId="756BBA3D" w14:textId="69ECEA8B" w:rsidR="001B47D0" w:rsidRPr="001B47D0" w:rsidRDefault="001B47D0" w:rsidP="009424D5">
      <w:r w:rsidRPr="001B47D0">
        <w:t xml:space="preserve">Based on the experience and learning from the Industry Placement Pilot </w:t>
      </w:r>
      <w:r w:rsidR="00870123" w:rsidRPr="001B47D0">
        <w:t>Scheme, which</w:t>
      </w:r>
      <w:r w:rsidRPr="001B47D0">
        <w:t xml:space="preserve"> is running throughout academic year </w:t>
      </w:r>
      <w:r w:rsidR="00900102">
        <w:t>20</w:t>
      </w:r>
      <w:r w:rsidRPr="001B47D0">
        <w:t>17/18, The Cha</w:t>
      </w:r>
      <w:r w:rsidR="006F2D17">
        <w:t xml:space="preserve">llenge, on behalf of </w:t>
      </w:r>
      <w:r w:rsidR="00900102">
        <w:t xml:space="preserve">the </w:t>
      </w:r>
      <w:r w:rsidR="006F2D17">
        <w:t>Department,</w:t>
      </w:r>
      <w:r w:rsidRPr="001B47D0">
        <w:t xml:space="preserve"> have created resources for post-16 education providers and employers. These resources will be particularly useful </w:t>
      </w:r>
      <w:r w:rsidR="0082136C">
        <w:t xml:space="preserve">to you as a </w:t>
      </w:r>
      <w:r w:rsidRPr="001B47D0">
        <w:t>provider</w:t>
      </w:r>
      <w:r w:rsidR="00900102">
        <w:t>,</w:t>
      </w:r>
      <w:r w:rsidR="0082136C">
        <w:t xml:space="preserve"> </w:t>
      </w:r>
      <w:r w:rsidRPr="001B47D0">
        <w:t xml:space="preserve">delivering industry placements in </w:t>
      </w:r>
      <w:r w:rsidR="0082136C">
        <w:t>2019</w:t>
      </w:r>
      <w:r w:rsidR="00085C59">
        <w:t>/</w:t>
      </w:r>
      <w:r w:rsidR="0082136C">
        <w:t>20 for the first time</w:t>
      </w:r>
      <w:r w:rsidR="00900102">
        <w:t>,</w:t>
      </w:r>
      <w:r w:rsidR="0082136C">
        <w:t xml:space="preserve"> using </w:t>
      </w:r>
      <w:r w:rsidRPr="001B47D0">
        <w:t xml:space="preserve">funding from the </w:t>
      </w:r>
      <w:r w:rsidR="0082136C">
        <w:t>CDF</w:t>
      </w:r>
      <w:r w:rsidRPr="001B47D0">
        <w:t>.</w:t>
      </w:r>
      <w:r w:rsidR="006F2D17">
        <w:t xml:space="preserve"> </w:t>
      </w:r>
      <w:hyperlink r:id="rId17" w:history="1">
        <w:r w:rsidR="0082136C" w:rsidRPr="008E0685">
          <w:rPr>
            <w:rStyle w:val="Hyperlink"/>
          </w:rPr>
          <w:t xml:space="preserve">The resources </w:t>
        </w:r>
        <w:r w:rsidR="006F2D17" w:rsidRPr="008E0685">
          <w:rPr>
            <w:rStyle w:val="Hyperlink"/>
          </w:rPr>
          <w:t xml:space="preserve">can be found </w:t>
        </w:r>
        <w:r w:rsidR="008E0685" w:rsidRPr="008E0685">
          <w:rPr>
            <w:rStyle w:val="Hyperlink"/>
          </w:rPr>
          <w:t xml:space="preserve">on the </w:t>
        </w:r>
        <w:r w:rsidR="00DF3753" w:rsidRPr="008E0685">
          <w:rPr>
            <w:rStyle w:val="Hyperlink"/>
          </w:rPr>
          <w:t>AoC</w:t>
        </w:r>
        <w:r w:rsidR="008E0685" w:rsidRPr="008E0685">
          <w:rPr>
            <w:rStyle w:val="Hyperlink"/>
          </w:rPr>
          <w:t xml:space="preserve"> website</w:t>
        </w:r>
      </w:hyperlink>
      <w:r w:rsidR="0017799F">
        <w:t xml:space="preserve"> and we advise you to re</w:t>
      </w:r>
      <w:r w:rsidR="0082136C">
        <w:t>fer to these</w:t>
      </w:r>
      <w:r w:rsidR="0017799F">
        <w:t xml:space="preserve"> resources when completing your implementation plan.</w:t>
      </w:r>
    </w:p>
    <w:p w14:paraId="0DF80E7F" w14:textId="19BC0272" w:rsidR="009424D5" w:rsidRDefault="009424D5" w:rsidP="009424D5">
      <w:pPr>
        <w:rPr>
          <w:lang w:val="en"/>
        </w:rPr>
      </w:pPr>
      <w:r>
        <w:rPr>
          <w:lang w:val="en"/>
        </w:rPr>
        <w:t xml:space="preserve">We strongly advise that you read this guidance before completing the implementation plan template and have a copy with you when you complete your plan. </w:t>
      </w:r>
    </w:p>
    <w:p w14:paraId="4C6AC4DF" w14:textId="37091B46" w:rsidR="00085C59" w:rsidRPr="00AC2B1B" w:rsidRDefault="00C0710C" w:rsidP="00085C59">
      <w:pPr>
        <w:rPr>
          <w:b/>
          <w:color w:val="1F497D"/>
          <w:sz w:val="36"/>
          <w:szCs w:val="36"/>
        </w:rPr>
      </w:pPr>
      <w:r>
        <w:rPr>
          <w:b/>
          <w:color w:val="1F497D"/>
          <w:sz w:val="36"/>
          <w:szCs w:val="36"/>
        </w:rPr>
        <w:t>Future funding r</w:t>
      </w:r>
      <w:r w:rsidR="00085C59" w:rsidRPr="00AC2B1B">
        <w:rPr>
          <w:b/>
          <w:color w:val="1F497D"/>
          <w:sz w:val="36"/>
          <w:szCs w:val="36"/>
        </w:rPr>
        <w:t>ounds</w:t>
      </w:r>
    </w:p>
    <w:p w14:paraId="22C694EF" w14:textId="5A2ADB9E" w:rsidR="009424D5" w:rsidRPr="00D725C0" w:rsidRDefault="00D725C0" w:rsidP="00BF44AD">
      <w:pPr>
        <w:rPr>
          <w:rFonts w:cs="Arial"/>
          <w:lang w:val="en"/>
        </w:rPr>
      </w:pPr>
      <w:r w:rsidRPr="00D725C0">
        <w:rPr>
          <w:rFonts w:cs="Arial"/>
        </w:rPr>
        <w:t xml:space="preserve">This is the second round of funding, the first was for </w:t>
      </w:r>
      <w:hyperlink r:id="rId18" w:anchor="context" w:history="1">
        <w:r w:rsidR="00900102">
          <w:rPr>
            <w:rFonts w:cs="Arial"/>
          </w:rPr>
          <w:t>delivery in 2018/</w:t>
        </w:r>
        <w:r w:rsidRPr="00D725C0">
          <w:rPr>
            <w:rFonts w:cs="Arial"/>
          </w:rPr>
          <w:t>19</w:t>
        </w:r>
      </w:hyperlink>
      <w:r w:rsidRPr="00D725C0">
        <w:rPr>
          <w:rFonts w:cs="Arial"/>
        </w:rPr>
        <w:t>. The approach to further application rounds for CDF funding for industry  placements beyond the 2019</w:t>
      </w:r>
      <w:r w:rsidR="00900102">
        <w:rPr>
          <w:rFonts w:cs="Arial"/>
        </w:rPr>
        <w:t>/</w:t>
      </w:r>
      <w:r w:rsidRPr="00D725C0">
        <w:rPr>
          <w:rFonts w:cs="Arial"/>
        </w:rPr>
        <w:t>20 academic year has not yet been decided. We strongly advise that providers wishing to deliver T Levels at any time in the future apply for CDF in this round. This will enable them to invest in the capacity and capability to deliver Industry placements as part of T Levels in future.</w:t>
      </w:r>
    </w:p>
    <w:p w14:paraId="1BAB331E" w14:textId="4085DFD7" w:rsidR="00F64B4D" w:rsidRDefault="00F64B4D" w:rsidP="00F64B4D">
      <w:pPr>
        <w:pStyle w:val="Heading1"/>
        <w:rPr>
          <w:lang w:val="en"/>
        </w:rPr>
      </w:pPr>
      <w:bookmarkStart w:id="2" w:name="_Toc519161482"/>
      <w:r>
        <w:rPr>
          <w:lang w:val="en"/>
        </w:rPr>
        <w:t>How to complete the</w:t>
      </w:r>
      <w:r w:rsidR="004765C0">
        <w:rPr>
          <w:lang w:val="en"/>
        </w:rPr>
        <w:t xml:space="preserve"> </w:t>
      </w:r>
      <w:r>
        <w:rPr>
          <w:lang w:val="en"/>
        </w:rPr>
        <w:t>implementation plan template</w:t>
      </w:r>
      <w:r w:rsidRPr="00BD77A9">
        <w:rPr>
          <w:lang w:val="en"/>
        </w:rPr>
        <w:t>:</w:t>
      </w:r>
      <w:bookmarkEnd w:id="2"/>
    </w:p>
    <w:p w14:paraId="2B288EE8" w14:textId="25837A50" w:rsidR="00F64B4D" w:rsidRDefault="00F64B4D" w:rsidP="00BF44AD">
      <w:pPr>
        <w:rPr>
          <w:lang w:val="en"/>
        </w:rPr>
      </w:pPr>
      <w:r w:rsidRPr="00156300">
        <w:rPr>
          <w:lang w:val="en"/>
        </w:rPr>
        <w:t xml:space="preserve">Completed implementation plans should </w:t>
      </w:r>
      <w:r>
        <w:rPr>
          <w:lang w:val="en"/>
        </w:rPr>
        <w:t xml:space="preserve">demonstrate </w:t>
      </w:r>
      <w:r w:rsidRPr="00156300">
        <w:rPr>
          <w:lang w:val="en"/>
        </w:rPr>
        <w:t xml:space="preserve">how </w:t>
      </w:r>
      <w:r>
        <w:rPr>
          <w:lang w:val="en"/>
        </w:rPr>
        <w:t>you</w:t>
      </w:r>
      <w:r w:rsidRPr="00156300">
        <w:rPr>
          <w:lang w:val="en"/>
        </w:rPr>
        <w:t xml:space="preserve"> </w:t>
      </w:r>
      <w:r w:rsidR="00FD38BD" w:rsidRPr="00156300">
        <w:rPr>
          <w:lang w:val="en"/>
        </w:rPr>
        <w:t>would</w:t>
      </w:r>
      <w:r w:rsidRPr="00156300">
        <w:rPr>
          <w:lang w:val="en"/>
        </w:rPr>
        <w:t xml:space="preserve"> make the best use of the funds</w:t>
      </w:r>
      <w:r>
        <w:rPr>
          <w:lang w:val="en"/>
        </w:rPr>
        <w:t xml:space="preserve"> you are allocated</w:t>
      </w:r>
      <w:r w:rsidR="00CD75ED">
        <w:rPr>
          <w:lang w:val="en"/>
        </w:rPr>
        <w:t>,</w:t>
      </w:r>
      <w:r>
        <w:rPr>
          <w:lang w:val="en"/>
        </w:rPr>
        <w:t xml:space="preserve"> by building capacity to enhance delivery and engage with employers.</w:t>
      </w:r>
      <w:r w:rsidRPr="00156300">
        <w:rPr>
          <w:lang w:val="en"/>
        </w:rPr>
        <w:t xml:space="preserve"> </w:t>
      </w:r>
      <w:r>
        <w:rPr>
          <w:lang w:val="en"/>
        </w:rPr>
        <w:t xml:space="preserve">You will need to identify your </w:t>
      </w:r>
      <w:r w:rsidRPr="00156300">
        <w:rPr>
          <w:lang w:val="en"/>
        </w:rPr>
        <w:t>short</w:t>
      </w:r>
      <w:r>
        <w:rPr>
          <w:lang w:val="en"/>
        </w:rPr>
        <w:t xml:space="preserve"> and medium </w:t>
      </w:r>
      <w:r w:rsidRPr="00156300">
        <w:rPr>
          <w:lang w:val="en"/>
        </w:rPr>
        <w:t>term</w:t>
      </w:r>
      <w:r>
        <w:rPr>
          <w:lang w:val="en"/>
        </w:rPr>
        <w:t xml:space="preserve"> plans for building capacity as well as </w:t>
      </w:r>
      <w:r w:rsidRPr="00156300">
        <w:rPr>
          <w:lang w:val="en"/>
        </w:rPr>
        <w:t xml:space="preserve">the number of </w:t>
      </w:r>
      <w:r w:rsidR="00490BB0">
        <w:rPr>
          <w:lang w:val="en"/>
        </w:rPr>
        <w:t>industry placement</w:t>
      </w:r>
      <w:r w:rsidRPr="00156300">
        <w:rPr>
          <w:lang w:val="en"/>
        </w:rPr>
        <w:t xml:space="preserve">s you </w:t>
      </w:r>
      <w:r>
        <w:rPr>
          <w:lang w:val="en"/>
        </w:rPr>
        <w:t>will</w:t>
      </w:r>
      <w:r w:rsidRPr="00156300">
        <w:rPr>
          <w:lang w:val="en"/>
        </w:rPr>
        <w:t xml:space="preserve"> arrange for your </w:t>
      </w:r>
      <w:r>
        <w:rPr>
          <w:lang w:val="en"/>
        </w:rPr>
        <w:t>students,</w:t>
      </w:r>
      <w:r w:rsidRPr="00156300">
        <w:rPr>
          <w:lang w:val="en"/>
        </w:rPr>
        <w:t xml:space="preserve"> </w:t>
      </w:r>
      <w:r>
        <w:rPr>
          <w:lang w:val="en"/>
        </w:rPr>
        <w:t xml:space="preserve">and </w:t>
      </w:r>
      <w:r w:rsidRPr="00156300">
        <w:rPr>
          <w:lang w:val="en"/>
        </w:rPr>
        <w:t xml:space="preserve">how many </w:t>
      </w:r>
      <w:r w:rsidR="00900102">
        <w:rPr>
          <w:lang w:val="en"/>
        </w:rPr>
        <w:t>additional substantial</w:t>
      </w:r>
      <w:r w:rsidRPr="00F64B4D">
        <w:rPr>
          <w:lang w:val="en"/>
        </w:rPr>
        <w:t xml:space="preserve"> </w:t>
      </w:r>
      <w:r w:rsidR="00490BB0">
        <w:rPr>
          <w:lang w:val="en"/>
        </w:rPr>
        <w:t>industry placement</w:t>
      </w:r>
      <w:r w:rsidRPr="00F64B4D">
        <w:rPr>
          <w:lang w:val="en"/>
        </w:rPr>
        <w:t xml:space="preserve">s this funding would help you to arrange. You will also need to explain how this additional funding will lead to high quality </w:t>
      </w:r>
      <w:r w:rsidR="00490BB0">
        <w:rPr>
          <w:lang w:val="en"/>
        </w:rPr>
        <w:t>industry placement</w:t>
      </w:r>
      <w:r w:rsidRPr="00F64B4D">
        <w:rPr>
          <w:lang w:val="en"/>
        </w:rPr>
        <w:t xml:space="preserve">s for students, how you will ensure that these </w:t>
      </w:r>
      <w:r w:rsidR="00490BB0">
        <w:rPr>
          <w:lang w:val="en"/>
        </w:rPr>
        <w:t>industry placement</w:t>
      </w:r>
      <w:r w:rsidRPr="00F64B4D">
        <w:rPr>
          <w:lang w:val="en"/>
        </w:rPr>
        <w:t xml:space="preserve">s </w:t>
      </w:r>
      <w:hyperlink r:id="rId19" w:history="1">
        <w:r w:rsidRPr="00A64B5A">
          <w:rPr>
            <w:rStyle w:val="Hyperlink"/>
            <w:lang w:val="en"/>
          </w:rPr>
          <w:t>adhere to the principles</w:t>
        </w:r>
      </w:hyperlink>
      <w:r w:rsidR="00073B14">
        <w:rPr>
          <w:rStyle w:val="Hyperlink"/>
          <w:lang w:val="en"/>
        </w:rPr>
        <w:t xml:space="preserve"> </w:t>
      </w:r>
      <w:r w:rsidRPr="00F64B4D">
        <w:rPr>
          <w:lang w:val="en"/>
        </w:rPr>
        <w:t xml:space="preserve">set out in the attached link, and how you will collaborate locally with other providers to </w:t>
      </w:r>
      <w:r w:rsidR="004368CC">
        <w:rPr>
          <w:lang w:val="en"/>
        </w:rPr>
        <w:t>s</w:t>
      </w:r>
      <w:r w:rsidR="00CD75ED">
        <w:rPr>
          <w:lang w:val="en"/>
        </w:rPr>
        <w:t>upport</w:t>
      </w:r>
      <w:r w:rsidRPr="00F64B4D">
        <w:rPr>
          <w:lang w:val="en"/>
        </w:rPr>
        <w:t xml:space="preserve"> overall delivery of </w:t>
      </w:r>
      <w:r w:rsidR="00490BB0">
        <w:rPr>
          <w:lang w:val="en"/>
        </w:rPr>
        <w:t>industry placement</w:t>
      </w:r>
      <w:r w:rsidRPr="00F64B4D">
        <w:rPr>
          <w:lang w:val="en"/>
        </w:rPr>
        <w:t xml:space="preserve">s.  </w:t>
      </w:r>
    </w:p>
    <w:p w14:paraId="63156F96" w14:textId="4C806102" w:rsidR="008D6D92" w:rsidRDefault="008D6D92" w:rsidP="008D6D92">
      <w:pPr>
        <w:rPr>
          <w:lang w:val="en"/>
        </w:rPr>
      </w:pPr>
      <w:r>
        <w:rPr>
          <w:lang w:val="en"/>
        </w:rPr>
        <w:t xml:space="preserve">The </w:t>
      </w:r>
      <w:r w:rsidR="00900102">
        <w:rPr>
          <w:lang w:val="en"/>
        </w:rPr>
        <w:t xml:space="preserve">relevant sections must </w:t>
      </w:r>
      <w:r>
        <w:rPr>
          <w:lang w:val="en"/>
        </w:rPr>
        <w:t xml:space="preserve">be answered fully. </w:t>
      </w:r>
      <w:r w:rsidR="00085C59">
        <w:rPr>
          <w:lang w:val="en"/>
        </w:rPr>
        <w:t>Text box responses are limited to</w:t>
      </w:r>
      <w:r>
        <w:rPr>
          <w:lang w:val="en"/>
        </w:rPr>
        <w:t xml:space="preserve"> a maximum of 300 words per question.  </w:t>
      </w:r>
      <w:r w:rsidRPr="00BA67D4">
        <w:rPr>
          <w:lang w:val="en"/>
        </w:rPr>
        <w:t xml:space="preserve"> </w:t>
      </w:r>
    </w:p>
    <w:p w14:paraId="4866C142" w14:textId="07F5A812" w:rsidR="008D6D92" w:rsidRDefault="008D6D92" w:rsidP="008D6D92">
      <w:pPr>
        <w:rPr>
          <w:lang w:val="en"/>
        </w:rPr>
      </w:pPr>
      <w:r w:rsidRPr="00BA67D4">
        <w:rPr>
          <w:lang w:val="en"/>
        </w:rPr>
        <w:t xml:space="preserve">If your implementation plan is </w:t>
      </w:r>
      <w:r w:rsidR="009424D5">
        <w:rPr>
          <w:lang w:val="en"/>
        </w:rPr>
        <w:t>assessed as in</w:t>
      </w:r>
      <w:r w:rsidRPr="00BA67D4">
        <w:rPr>
          <w:lang w:val="en"/>
        </w:rPr>
        <w:t xml:space="preserve">complete, we will ask you to re-submit a revised plan. We will </w:t>
      </w:r>
      <w:r>
        <w:rPr>
          <w:lang w:val="en"/>
        </w:rPr>
        <w:t xml:space="preserve">inform </w:t>
      </w:r>
      <w:r w:rsidRPr="00BA67D4">
        <w:rPr>
          <w:lang w:val="en"/>
        </w:rPr>
        <w:t xml:space="preserve">you </w:t>
      </w:r>
      <w:r>
        <w:rPr>
          <w:lang w:val="en"/>
        </w:rPr>
        <w:t xml:space="preserve">of </w:t>
      </w:r>
      <w:r w:rsidRPr="00BA67D4">
        <w:rPr>
          <w:lang w:val="en"/>
        </w:rPr>
        <w:t xml:space="preserve">which questions you need to </w:t>
      </w:r>
      <w:r w:rsidR="0082136C">
        <w:rPr>
          <w:lang w:val="en"/>
        </w:rPr>
        <w:t>give us more detail in</w:t>
      </w:r>
      <w:r w:rsidR="00D725C0">
        <w:rPr>
          <w:lang w:val="en"/>
        </w:rPr>
        <w:t>,</w:t>
      </w:r>
      <w:r w:rsidR="0082136C">
        <w:rPr>
          <w:lang w:val="en"/>
        </w:rPr>
        <w:t xml:space="preserve"> or to improve upon</w:t>
      </w:r>
      <w:r w:rsidR="00D725C0">
        <w:rPr>
          <w:lang w:val="en"/>
        </w:rPr>
        <w:t>,</w:t>
      </w:r>
      <w:r>
        <w:rPr>
          <w:lang w:val="en"/>
        </w:rPr>
        <w:t xml:space="preserve"> and will </w:t>
      </w:r>
      <w:r w:rsidR="00FD38BD">
        <w:rPr>
          <w:lang w:val="en"/>
        </w:rPr>
        <w:t>set a</w:t>
      </w:r>
      <w:r>
        <w:rPr>
          <w:lang w:val="en"/>
        </w:rPr>
        <w:t xml:space="preserve"> revised submission date (giving approximately 3</w:t>
      </w:r>
      <w:r w:rsidR="00AC2B1B">
        <w:rPr>
          <w:lang w:val="en"/>
        </w:rPr>
        <w:t xml:space="preserve"> </w:t>
      </w:r>
      <w:r>
        <w:rPr>
          <w:lang w:val="en"/>
        </w:rPr>
        <w:t>weeks)</w:t>
      </w:r>
      <w:r w:rsidRPr="00BA67D4">
        <w:rPr>
          <w:lang w:val="en"/>
        </w:rPr>
        <w:t>.</w:t>
      </w:r>
      <w:r>
        <w:rPr>
          <w:lang w:val="en"/>
        </w:rPr>
        <w:t xml:space="preserve">  </w:t>
      </w:r>
      <w:r w:rsidRPr="00BA67D4">
        <w:rPr>
          <w:lang w:val="en"/>
        </w:rPr>
        <w:t xml:space="preserve">If </w:t>
      </w:r>
      <w:r>
        <w:rPr>
          <w:lang w:val="en"/>
        </w:rPr>
        <w:t>you miss this deadline or fail to provide the detail requested then you</w:t>
      </w:r>
      <w:r w:rsidR="00292651">
        <w:rPr>
          <w:lang w:val="en"/>
        </w:rPr>
        <w:t xml:space="preserve"> will not receive a</w:t>
      </w:r>
      <w:r w:rsidR="00D725C0">
        <w:rPr>
          <w:lang w:val="en"/>
        </w:rPr>
        <w:t xml:space="preserve"> CDF</w:t>
      </w:r>
      <w:r w:rsidR="00292651">
        <w:rPr>
          <w:lang w:val="en"/>
        </w:rPr>
        <w:t xml:space="preserve"> allocation</w:t>
      </w:r>
      <w:r w:rsidR="00900102">
        <w:rPr>
          <w:lang w:val="en"/>
        </w:rPr>
        <w:t xml:space="preserve"> for 2019/20</w:t>
      </w:r>
      <w:r w:rsidR="00292651">
        <w:rPr>
          <w:lang w:val="en"/>
        </w:rPr>
        <w:t>.</w:t>
      </w:r>
    </w:p>
    <w:p w14:paraId="2910CCCE" w14:textId="74E5A65A" w:rsidR="008D6D92" w:rsidRDefault="008D6D92" w:rsidP="008D6D92">
      <w:pPr>
        <w:rPr>
          <w:lang w:val="en"/>
        </w:rPr>
      </w:pPr>
      <w:r w:rsidRPr="00F64B4D">
        <w:rPr>
          <w:lang w:val="en"/>
        </w:rPr>
        <w:t xml:space="preserve">You can save your implementation plan to complete </w:t>
      </w:r>
      <w:r w:rsidR="00FD38BD" w:rsidRPr="00F64B4D">
        <w:rPr>
          <w:lang w:val="en"/>
        </w:rPr>
        <w:t>later;</w:t>
      </w:r>
      <w:r w:rsidRPr="00F64B4D">
        <w:rPr>
          <w:lang w:val="en"/>
        </w:rPr>
        <w:t xml:space="preserve"> it does not have to be completed in one visit. </w:t>
      </w:r>
      <w:r w:rsidR="00085C59">
        <w:rPr>
          <w:lang w:val="en"/>
        </w:rPr>
        <w:t xml:space="preserve">We recommend you save </w:t>
      </w:r>
      <w:r w:rsidR="00D725C0">
        <w:rPr>
          <w:lang w:val="en"/>
        </w:rPr>
        <w:t xml:space="preserve">and print </w:t>
      </w:r>
      <w:r w:rsidR="00085C59">
        <w:rPr>
          <w:lang w:val="en"/>
        </w:rPr>
        <w:t xml:space="preserve">a copy of your Implementation plan </w:t>
      </w:r>
      <w:r w:rsidR="00D725C0">
        <w:rPr>
          <w:lang w:val="en"/>
        </w:rPr>
        <w:t xml:space="preserve">for your reference </w:t>
      </w:r>
      <w:r w:rsidR="00085C59">
        <w:rPr>
          <w:lang w:val="en"/>
        </w:rPr>
        <w:t>before submitting it.</w:t>
      </w:r>
    </w:p>
    <w:p w14:paraId="048DCDC9" w14:textId="524337C0" w:rsidR="008D6D92" w:rsidRDefault="008D6D92" w:rsidP="008D6D92">
      <w:pPr>
        <w:rPr>
          <w:lang w:val="en"/>
        </w:rPr>
      </w:pPr>
      <w:r>
        <w:rPr>
          <w:lang w:val="en"/>
        </w:rPr>
        <w:t xml:space="preserve">If you are opting </w:t>
      </w:r>
      <w:r w:rsidR="00FD38BD">
        <w:rPr>
          <w:lang w:val="en"/>
        </w:rPr>
        <w:t>out,</w:t>
      </w:r>
      <w:r>
        <w:rPr>
          <w:lang w:val="en"/>
        </w:rPr>
        <w:t xml:space="preserve"> we ask you to notify </w:t>
      </w:r>
      <w:r w:rsidR="00FD38BD">
        <w:rPr>
          <w:lang w:val="en"/>
        </w:rPr>
        <w:t>us via</w:t>
      </w:r>
      <w:r>
        <w:rPr>
          <w:lang w:val="en"/>
        </w:rPr>
        <w:t xml:space="preserve"> the survey and provide a brief explanation as to why</w:t>
      </w:r>
      <w:r w:rsidR="00D725C0">
        <w:rPr>
          <w:lang w:val="en"/>
        </w:rPr>
        <w:t>,</w:t>
      </w:r>
      <w:r>
        <w:rPr>
          <w:lang w:val="en"/>
        </w:rPr>
        <w:t xml:space="preserve"> which will then assist us with future planning.</w:t>
      </w:r>
    </w:p>
    <w:p w14:paraId="77BE93EB" w14:textId="1A9ED457" w:rsidR="004B279E" w:rsidRDefault="004B279E" w:rsidP="008D6D92">
      <w:pPr>
        <w:rPr>
          <w:lang w:val="en"/>
        </w:rPr>
      </w:pPr>
      <w:r w:rsidRPr="004B279E">
        <w:t>Please note – depending on the answer to some questions, the survey mechanism will create new question numbers. Therefore, the question numbers in the survey may be different to the paragraph numbers in this guidance. This is a feature of the survey, which is outside of our control</w:t>
      </w:r>
      <w:r>
        <w:t>.</w:t>
      </w:r>
    </w:p>
    <w:p w14:paraId="4DFF2EBA" w14:textId="095D6D0A" w:rsidR="00F64B4D" w:rsidRPr="00F64B4D" w:rsidRDefault="007F7D5A" w:rsidP="00F64B4D">
      <w:pPr>
        <w:pStyle w:val="Heading2"/>
        <w:rPr>
          <w:lang w:val="en"/>
        </w:rPr>
      </w:pPr>
      <w:bookmarkStart w:id="3" w:name="_Toc494462257"/>
      <w:bookmarkStart w:id="4" w:name="_Toc519161483"/>
      <w:r>
        <w:rPr>
          <w:lang w:val="en"/>
        </w:rPr>
        <w:t>I</w:t>
      </w:r>
      <w:r w:rsidR="00F64B4D" w:rsidRPr="00F64B4D">
        <w:rPr>
          <w:lang w:val="en"/>
        </w:rPr>
        <w:t>mplementation plan template</w:t>
      </w:r>
      <w:r w:rsidR="00EB1CE9">
        <w:rPr>
          <w:lang w:val="en"/>
        </w:rPr>
        <w:t xml:space="preserve"> </w:t>
      </w:r>
      <w:r w:rsidR="00292651">
        <w:rPr>
          <w:lang w:val="en"/>
        </w:rPr>
        <w:t xml:space="preserve">for </w:t>
      </w:r>
      <w:r w:rsidR="0082136C">
        <w:rPr>
          <w:lang w:val="en"/>
        </w:rPr>
        <w:t xml:space="preserve">all </w:t>
      </w:r>
      <w:r w:rsidR="00292651">
        <w:rPr>
          <w:lang w:val="en"/>
        </w:rPr>
        <w:t>providers</w:t>
      </w:r>
      <w:bookmarkEnd w:id="3"/>
      <w:bookmarkEnd w:id="4"/>
      <w:r w:rsidR="00292651">
        <w:rPr>
          <w:lang w:val="en"/>
        </w:rPr>
        <w:t xml:space="preserve"> </w:t>
      </w:r>
    </w:p>
    <w:p w14:paraId="4F7194F5" w14:textId="188109FC" w:rsidR="00292651" w:rsidRDefault="00DF7689" w:rsidP="00BF44AD">
      <w:pPr>
        <w:rPr>
          <w:lang w:val="en"/>
        </w:rPr>
      </w:pPr>
      <w:r>
        <w:rPr>
          <w:lang w:val="en"/>
        </w:rPr>
        <w:t xml:space="preserve">All </w:t>
      </w:r>
      <w:r w:rsidR="00FD38BD">
        <w:rPr>
          <w:lang w:val="en"/>
        </w:rPr>
        <w:t>providers</w:t>
      </w:r>
      <w:r w:rsidR="00900102">
        <w:rPr>
          <w:lang w:val="en"/>
        </w:rPr>
        <w:t xml:space="preserve"> must complete sections 1 to 5</w:t>
      </w:r>
      <w:r w:rsidR="0082136C">
        <w:rPr>
          <w:lang w:val="en"/>
        </w:rPr>
        <w:t>. All fields are compulsory, should any field not be completed your plan will be assessed as incomplete.</w:t>
      </w:r>
      <w:r w:rsidR="00292651">
        <w:rPr>
          <w:lang w:val="en"/>
        </w:rPr>
        <w:t xml:space="preserve">  </w:t>
      </w:r>
    </w:p>
    <w:p w14:paraId="251D56BD" w14:textId="67AA2E44" w:rsidR="00292651" w:rsidRDefault="0082136C" w:rsidP="00292651">
      <w:pPr>
        <w:pStyle w:val="Heading2"/>
        <w:rPr>
          <w:lang w:val="en"/>
        </w:rPr>
      </w:pPr>
      <w:bookmarkStart w:id="5" w:name="_Toc519161484"/>
      <w:r>
        <w:rPr>
          <w:lang w:val="en"/>
        </w:rPr>
        <w:t xml:space="preserve">Additional questions </w:t>
      </w:r>
      <w:r w:rsidR="00292651">
        <w:rPr>
          <w:lang w:val="en"/>
        </w:rPr>
        <w:t xml:space="preserve">for providers with </w:t>
      </w:r>
      <w:r w:rsidR="004A3B83">
        <w:rPr>
          <w:lang w:val="en"/>
        </w:rPr>
        <w:t>an</w:t>
      </w:r>
      <w:r w:rsidR="00292651">
        <w:rPr>
          <w:lang w:val="en"/>
        </w:rPr>
        <w:t xml:space="preserve"> Ofsted grade of requires improvement only</w:t>
      </w:r>
      <w:bookmarkEnd w:id="5"/>
    </w:p>
    <w:p w14:paraId="6E9C7FD3" w14:textId="45AAE261" w:rsidR="00EC1BC4" w:rsidRDefault="00292651" w:rsidP="00F41802">
      <w:pPr>
        <w:rPr>
          <w:rFonts w:cs="Arial"/>
        </w:rPr>
      </w:pPr>
      <w:r>
        <w:rPr>
          <w:lang w:val="en"/>
        </w:rPr>
        <w:t xml:space="preserve">All providers </w:t>
      </w:r>
      <w:r w:rsidR="0082136C">
        <w:rPr>
          <w:lang w:val="en"/>
        </w:rPr>
        <w:t xml:space="preserve">with an Ofsted grade on Requires Improvement </w:t>
      </w:r>
      <w:r>
        <w:rPr>
          <w:lang w:val="en"/>
        </w:rPr>
        <w:t xml:space="preserve">must </w:t>
      </w:r>
      <w:r w:rsidR="00900102">
        <w:rPr>
          <w:lang w:val="en"/>
        </w:rPr>
        <w:t>also complete section 6</w:t>
      </w:r>
      <w:r w:rsidR="0082136C">
        <w:rPr>
          <w:lang w:val="en"/>
        </w:rPr>
        <w:t>.</w:t>
      </w:r>
      <w:r w:rsidR="00F41802">
        <w:rPr>
          <w:lang w:val="en"/>
        </w:rPr>
        <w:t xml:space="preserve"> </w:t>
      </w:r>
      <w:r w:rsidRPr="00EC1BC4">
        <w:rPr>
          <w:lang w:val="en"/>
        </w:rPr>
        <w:t xml:space="preserve">Providers </w:t>
      </w:r>
      <w:r w:rsidR="0082136C">
        <w:rPr>
          <w:lang w:val="en"/>
        </w:rPr>
        <w:t xml:space="preserve">with an Ofsted grade of </w:t>
      </w:r>
      <w:r w:rsidRPr="00EC1BC4">
        <w:rPr>
          <w:lang w:val="en"/>
        </w:rPr>
        <w:t xml:space="preserve">requires improvement are asked to complete </w:t>
      </w:r>
      <w:r w:rsidR="0082136C">
        <w:rPr>
          <w:lang w:val="en"/>
        </w:rPr>
        <w:t xml:space="preserve">the </w:t>
      </w:r>
      <w:r w:rsidRPr="00EC1BC4">
        <w:rPr>
          <w:lang w:val="en"/>
        </w:rPr>
        <w:t xml:space="preserve">additional </w:t>
      </w:r>
      <w:r w:rsidR="00900102">
        <w:rPr>
          <w:lang w:val="en"/>
        </w:rPr>
        <w:t>section</w:t>
      </w:r>
      <w:r w:rsidRPr="00EC1BC4">
        <w:rPr>
          <w:lang w:val="en"/>
        </w:rPr>
        <w:t xml:space="preserve"> </w:t>
      </w:r>
      <w:r w:rsidR="00EC1BC4" w:rsidRPr="00EC1BC4">
        <w:rPr>
          <w:lang w:val="en"/>
        </w:rPr>
        <w:t xml:space="preserve">to satisfy the Department </w:t>
      </w:r>
      <w:r w:rsidR="0082136C">
        <w:rPr>
          <w:lang w:val="en"/>
        </w:rPr>
        <w:t xml:space="preserve">that </w:t>
      </w:r>
      <w:r w:rsidR="00EC1BC4" w:rsidRPr="00EC1BC4">
        <w:rPr>
          <w:rFonts w:cs="Arial"/>
        </w:rPr>
        <w:t>the quality aspect</w:t>
      </w:r>
      <w:r w:rsidR="005929CB">
        <w:rPr>
          <w:rFonts w:cs="Arial"/>
        </w:rPr>
        <w:t xml:space="preserve">s of </w:t>
      </w:r>
      <w:r w:rsidR="00EC1BC4" w:rsidRPr="00EC1BC4">
        <w:rPr>
          <w:rFonts w:cs="Arial"/>
        </w:rPr>
        <w:t xml:space="preserve">industry </w:t>
      </w:r>
      <w:r w:rsidR="005929CB">
        <w:rPr>
          <w:rFonts w:cs="Arial"/>
        </w:rPr>
        <w:t xml:space="preserve">placement delivery has been fully considered in drawing up your </w:t>
      </w:r>
      <w:r w:rsidR="00EC1BC4" w:rsidRPr="00EC1BC4">
        <w:rPr>
          <w:rFonts w:cs="Arial"/>
        </w:rPr>
        <w:t xml:space="preserve">implementation plan.  </w:t>
      </w:r>
    </w:p>
    <w:p w14:paraId="57FEA0F4" w14:textId="187CC58D" w:rsidR="00292651" w:rsidRPr="00F41802" w:rsidRDefault="00C0710C" w:rsidP="00292651">
      <w:pPr>
        <w:rPr>
          <w:b/>
          <w:color w:val="104F75"/>
          <w:sz w:val="32"/>
          <w:szCs w:val="32"/>
          <w:lang w:val="en"/>
        </w:rPr>
      </w:pPr>
      <w:r>
        <w:rPr>
          <w:b/>
          <w:color w:val="104F75"/>
          <w:sz w:val="32"/>
          <w:szCs w:val="32"/>
          <w:lang w:val="en"/>
        </w:rPr>
        <w:t>Forthcoming m</w:t>
      </w:r>
      <w:r w:rsidR="007B153B" w:rsidRPr="00F41802">
        <w:rPr>
          <w:b/>
          <w:color w:val="104F75"/>
          <w:sz w:val="32"/>
          <w:szCs w:val="32"/>
          <w:lang w:val="en"/>
        </w:rPr>
        <w:t>ergers or</w:t>
      </w:r>
      <w:r w:rsidR="00CE493E">
        <w:rPr>
          <w:b/>
          <w:color w:val="104F75"/>
          <w:sz w:val="32"/>
          <w:szCs w:val="32"/>
          <w:lang w:val="en"/>
        </w:rPr>
        <w:t xml:space="preserve"> provider name c</w:t>
      </w:r>
      <w:r w:rsidR="007B153B" w:rsidRPr="00F41802">
        <w:rPr>
          <w:b/>
          <w:color w:val="104F75"/>
          <w:sz w:val="32"/>
          <w:szCs w:val="32"/>
          <w:lang w:val="en"/>
        </w:rPr>
        <w:t>hange</w:t>
      </w:r>
      <w:r w:rsidR="00292651" w:rsidRPr="00F41802">
        <w:rPr>
          <w:b/>
          <w:color w:val="104F75"/>
          <w:sz w:val="32"/>
          <w:szCs w:val="32"/>
          <w:lang w:val="en"/>
        </w:rPr>
        <w:t xml:space="preserve">       </w:t>
      </w:r>
    </w:p>
    <w:p w14:paraId="5E7187D1" w14:textId="3639D96E" w:rsidR="00292651" w:rsidRDefault="007B153B" w:rsidP="00292651">
      <w:pPr>
        <w:rPr>
          <w:lang w:val="en"/>
        </w:rPr>
      </w:pPr>
      <w:r>
        <w:rPr>
          <w:lang w:val="en"/>
        </w:rPr>
        <w:t xml:space="preserve">You need to tell us if there are any forthcoming mergers or other </w:t>
      </w:r>
      <w:r w:rsidR="00CE493E">
        <w:rPr>
          <w:lang w:val="en"/>
        </w:rPr>
        <w:t xml:space="preserve">provider </w:t>
      </w:r>
      <w:r>
        <w:rPr>
          <w:lang w:val="en"/>
        </w:rPr>
        <w:t>changes that will affect the delivery of your CDF in 2019</w:t>
      </w:r>
      <w:r w:rsidR="00085C59">
        <w:rPr>
          <w:lang w:val="en"/>
        </w:rPr>
        <w:t>/20</w:t>
      </w:r>
      <w:r>
        <w:rPr>
          <w:lang w:val="en"/>
        </w:rPr>
        <w:t>. Please indicate clearly if your implementation plan is submitted on be</w:t>
      </w:r>
      <w:r w:rsidR="00A6196D">
        <w:rPr>
          <w:lang w:val="en"/>
        </w:rPr>
        <w:t>h</w:t>
      </w:r>
      <w:r>
        <w:rPr>
          <w:lang w:val="en"/>
        </w:rPr>
        <w:t xml:space="preserve">alf of an individual provider or if in the case of a merger </w:t>
      </w:r>
      <w:r w:rsidR="00EC6390">
        <w:rPr>
          <w:lang w:val="en"/>
        </w:rPr>
        <w:t>2</w:t>
      </w:r>
      <w:r>
        <w:rPr>
          <w:lang w:val="en"/>
        </w:rPr>
        <w:t xml:space="preserve"> or more providers that will be merged before the CDF is delivered.</w:t>
      </w:r>
    </w:p>
    <w:p w14:paraId="3C8CF89D" w14:textId="77777777" w:rsidR="007F7D5A" w:rsidRDefault="007F7D5A" w:rsidP="00BF44AD">
      <w:pPr>
        <w:rPr>
          <w:lang w:val="en"/>
        </w:rPr>
      </w:pPr>
    </w:p>
    <w:p w14:paraId="3D701DC0" w14:textId="50E1DE75" w:rsidR="00292651" w:rsidRDefault="00292651" w:rsidP="00BF44AD">
      <w:pPr>
        <w:rPr>
          <w:lang w:val="en"/>
        </w:rPr>
      </w:pPr>
    </w:p>
    <w:p w14:paraId="5EB71779" w14:textId="77777777" w:rsidR="00F64B4D" w:rsidRDefault="00F64B4D" w:rsidP="00F64B4D">
      <w:pPr>
        <w:pStyle w:val="NormalWeb"/>
        <w:rPr>
          <w:rFonts w:ascii="Arial" w:hAnsi="Arial" w:cs="Arial"/>
          <w:lang w:val="en"/>
        </w:rPr>
      </w:pPr>
    </w:p>
    <w:p w14:paraId="310C6050" w14:textId="77777777" w:rsidR="00F64B4D" w:rsidRDefault="00F64B4D" w:rsidP="00F64B4D">
      <w:pPr>
        <w:pStyle w:val="CommentText"/>
        <w:rPr>
          <w:rFonts w:cs="Arial"/>
          <w:b/>
          <w:sz w:val="28"/>
          <w:lang w:val="en"/>
        </w:rPr>
      </w:pPr>
    </w:p>
    <w:p w14:paraId="42D7B15B" w14:textId="77777777" w:rsidR="00F64B4D" w:rsidRDefault="00F64B4D" w:rsidP="00F64B4D">
      <w:pPr>
        <w:pStyle w:val="CommentText"/>
        <w:rPr>
          <w:rFonts w:cs="Arial"/>
          <w:b/>
          <w:sz w:val="28"/>
          <w:lang w:val="en"/>
        </w:rPr>
      </w:pPr>
    </w:p>
    <w:p w14:paraId="67BBD728" w14:textId="77777777" w:rsidR="00F64B4D" w:rsidRDefault="00F64B4D" w:rsidP="00F64B4D">
      <w:pPr>
        <w:pStyle w:val="CommentText"/>
        <w:rPr>
          <w:rFonts w:cs="Arial"/>
          <w:b/>
          <w:sz w:val="28"/>
          <w:lang w:val="en"/>
        </w:rPr>
      </w:pPr>
    </w:p>
    <w:p w14:paraId="2C3A1756" w14:textId="77777777" w:rsidR="00F64B4D" w:rsidRDefault="00F64B4D" w:rsidP="00F64B4D">
      <w:pPr>
        <w:pStyle w:val="CommentText"/>
        <w:rPr>
          <w:rFonts w:cs="Arial"/>
          <w:b/>
          <w:sz w:val="28"/>
          <w:lang w:val="en"/>
        </w:rPr>
      </w:pPr>
    </w:p>
    <w:p w14:paraId="4B9E171B" w14:textId="77777777" w:rsidR="00F64B4D" w:rsidRDefault="00F64B4D" w:rsidP="00F64B4D">
      <w:pPr>
        <w:pStyle w:val="CommentText"/>
        <w:rPr>
          <w:rFonts w:cs="Arial"/>
          <w:b/>
          <w:sz w:val="28"/>
          <w:lang w:val="en"/>
        </w:rPr>
      </w:pPr>
    </w:p>
    <w:p w14:paraId="0AE950FC" w14:textId="77777777" w:rsidR="00F64B4D" w:rsidRDefault="00F64B4D" w:rsidP="00F64B4D">
      <w:pPr>
        <w:pStyle w:val="CommentText"/>
        <w:rPr>
          <w:rFonts w:cs="Arial"/>
          <w:b/>
          <w:sz w:val="28"/>
          <w:lang w:val="en"/>
        </w:rPr>
      </w:pPr>
    </w:p>
    <w:p w14:paraId="33D495C9" w14:textId="77777777" w:rsidR="00F64B4D" w:rsidRDefault="00F64B4D" w:rsidP="00F64B4D">
      <w:pPr>
        <w:pStyle w:val="CommentText"/>
        <w:rPr>
          <w:rFonts w:cs="Arial"/>
          <w:b/>
          <w:sz w:val="28"/>
          <w:lang w:val="en"/>
        </w:rPr>
      </w:pPr>
    </w:p>
    <w:p w14:paraId="7D83095F" w14:textId="77777777" w:rsidR="00F64B4D" w:rsidRDefault="00F64B4D" w:rsidP="00F64B4D">
      <w:pPr>
        <w:pStyle w:val="CommentText"/>
        <w:rPr>
          <w:rFonts w:cs="Arial"/>
          <w:b/>
          <w:sz w:val="28"/>
          <w:lang w:val="en"/>
        </w:rPr>
      </w:pPr>
    </w:p>
    <w:p w14:paraId="270B7B0C" w14:textId="77777777" w:rsidR="00F64B4D" w:rsidRDefault="00F64B4D" w:rsidP="00F64B4D">
      <w:pPr>
        <w:pStyle w:val="CommentText"/>
        <w:rPr>
          <w:rFonts w:cs="Arial"/>
          <w:b/>
          <w:sz w:val="28"/>
          <w:lang w:val="en"/>
        </w:rPr>
      </w:pPr>
    </w:p>
    <w:p w14:paraId="7E7C46CF" w14:textId="77777777" w:rsidR="00F64B4D" w:rsidRDefault="00F64B4D" w:rsidP="00F64B4D">
      <w:pPr>
        <w:pStyle w:val="CommentText"/>
        <w:rPr>
          <w:rFonts w:cs="Arial"/>
          <w:b/>
          <w:sz w:val="28"/>
          <w:lang w:val="en"/>
        </w:rPr>
      </w:pPr>
    </w:p>
    <w:p w14:paraId="00B57009" w14:textId="77777777" w:rsidR="00F64B4D" w:rsidRDefault="00F64B4D" w:rsidP="00F64B4D">
      <w:pPr>
        <w:pStyle w:val="CommentText"/>
        <w:rPr>
          <w:rFonts w:cs="Arial"/>
          <w:b/>
          <w:sz w:val="28"/>
          <w:lang w:val="en"/>
        </w:rPr>
      </w:pPr>
    </w:p>
    <w:p w14:paraId="4B97AE0F" w14:textId="0AE733B1" w:rsidR="00F64B4D" w:rsidRDefault="00F64B4D" w:rsidP="00F64B4D">
      <w:pPr>
        <w:pStyle w:val="Heading1"/>
        <w:rPr>
          <w:lang w:val="en"/>
        </w:rPr>
      </w:pPr>
      <w:bookmarkStart w:id="6" w:name="_Toc494462260"/>
      <w:bookmarkStart w:id="7" w:name="_Toc519161485"/>
      <w:r>
        <w:rPr>
          <w:lang w:val="en"/>
        </w:rPr>
        <w:t>Guidance notes – c</w:t>
      </w:r>
      <w:r w:rsidRPr="00156300">
        <w:rPr>
          <w:lang w:val="en"/>
        </w:rPr>
        <w:t>ompleting</w:t>
      </w:r>
      <w:r>
        <w:rPr>
          <w:lang w:val="en"/>
        </w:rPr>
        <w:t xml:space="preserve"> provider details and</w:t>
      </w:r>
      <w:r w:rsidRPr="00156300">
        <w:rPr>
          <w:lang w:val="en"/>
        </w:rPr>
        <w:t xml:space="preserve"> </w:t>
      </w:r>
      <w:r w:rsidR="00085C59">
        <w:rPr>
          <w:lang w:val="en"/>
        </w:rPr>
        <w:t xml:space="preserve">the </w:t>
      </w:r>
      <w:r w:rsidRPr="00156300">
        <w:rPr>
          <w:lang w:val="en"/>
        </w:rPr>
        <w:t>implementation plan</w:t>
      </w:r>
      <w:r>
        <w:rPr>
          <w:lang w:val="en"/>
        </w:rPr>
        <w:t xml:space="preserve"> template</w:t>
      </w:r>
      <w:bookmarkEnd w:id="6"/>
      <w:bookmarkEnd w:id="7"/>
    </w:p>
    <w:p w14:paraId="14FD5669" w14:textId="47137576" w:rsidR="00F64B4D" w:rsidRDefault="00900102" w:rsidP="00F64B4D">
      <w:pPr>
        <w:pStyle w:val="Heading2"/>
        <w:rPr>
          <w:lang w:val="en"/>
        </w:rPr>
      </w:pPr>
      <w:bookmarkStart w:id="8" w:name="_Toc494462261"/>
      <w:bookmarkStart w:id="9" w:name="_Toc519161486"/>
      <w:r>
        <w:rPr>
          <w:lang w:val="en"/>
        </w:rPr>
        <w:t xml:space="preserve">Section 1 - </w:t>
      </w:r>
      <w:r w:rsidR="00F64B4D">
        <w:rPr>
          <w:lang w:val="en"/>
        </w:rPr>
        <w:t xml:space="preserve">Provider </w:t>
      </w:r>
      <w:r w:rsidR="00C0710C">
        <w:rPr>
          <w:lang w:val="en"/>
        </w:rPr>
        <w:t>d</w:t>
      </w:r>
      <w:r w:rsidR="00F64B4D" w:rsidRPr="00E30224">
        <w:rPr>
          <w:lang w:val="en"/>
        </w:rPr>
        <w:t>etails</w:t>
      </w:r>
      <w:bookmarkEnd w:id="8"/>
      <w:bookmarkEnd w:id="9"/>
    </w:p>
    <w:p w14:paraId="55E8BABB" w14:textId="77777777" w:rsidR="00F64B4D" w:rsidRPr="00BA67D4" w:rsidRDefault="00F64B4D" w:rsidP="00BF44AD">
      <w:pPr>
        <w:rPr>
          <w:lang w:val="en"/>
        </w:rPr>
      </w:pPr>
      <w:r>
        <w:rPr>
          <w:lang w:val="en"/>
        </w:rPr>
        <w:t xml:space="preserve">The </w:t>
      </w:r>
      <w:r w:rsidR="004765C0">
        <w:rPr>
          <w:lang w:val="en"/>
        </w:rPr>
        <w:t>i</w:t>
      </w:r>
      <w:r w:rsidRPr="00BA67D4">
        <w:rPr>
          <w:lang w:val="en"/>
        </w:rPr>
        <w:t xml:space="preserve">nformation contained within </w:t>
      </w:r>
      <w:r>
        <w:rPr>
          <w:lang w:val="en"/>
        </w:rPr>
        <w:t>these questions</w:t>
      </w:r>
      <w:r w:rsidRPr="00BA67D4">
        <w:rPr>
          <w:lang w:val="en"/>
        </w:rPr>
        <w:t xml:space="preserve"> is mandatory, as it will </w:t>
      </w:r>
      <w:r>
        <w:rPr>
          <w:lang w:val="en"/>
        </w:rPr>
        <w:t>enable</w:t>
      </w:r>
      <w:r w:rsidRPr="00BA67D4">
        <w:rPr>
          <w:lang w:val="en"/>
        </w:rPr>
        <w:t xml:space="preserve"> </w:t>
      </w:r>
      <w:r>
        <w:rPr>
          <w:lang w:val="en"/>
        </w:rPr>
        <w:t>us</w:t>
      </w:r>
      <w:r w:rsidRPr="00BA67D4">
        <w:rPr>
          <w:lang w:val="en"/>
        </w:rPr>
        <w:t xml:space="preserve"> </w:t>
      </w:r>
      <w:r>
        <w:rPr>
          <w:lang w:val="en"/>
        </w:rPr>
        <w:t xml:space="preserve">to </w:t>
      </w:r>
      <w:r w:rsidRPr="00BA67D4">
        <w:rPr>
          <w:lang w:val="en"/>
        </w:rPr>
        <w:t>identify you and contact the key person</w:t>
      </w:r>
      <w:r>
        <w:rPr>
          <w:lang w:val="en"/>
        </w:rPr>
        <w:t xml:space="preserve"> or deputy</w:t>
      </w:r>
      <w:r w:rsidRPr="00BA67D4">
        <w:rPr>
          <w:lang w:val="en"/>
        </w:rPr>
        <w:t xml:space="preserve"> if needed.</w:t>
      </w:r>
    </w:p>
    <w:p w14:paraId="5C5087CD" w14:textId="4086ED03" w:rsidR="00F64B4D" w:rsidRPr="00E30224" w:rsidRDefault="00900102" w:rsidP="00900102">
      <w:pPr>
        <w:pStyle w:val="NormalWeb"/>
        <w:rPr>
          <w:rFonts w:ascii="Arial" w:hAnsi="Arial" w:cs="Arial"/>
          <w:b/>
          <w:sz w:val="28"/>
          <w:lang w:val="en"/>
        </w:rPr>
      </w:pPr>
      <w:r w:rsidRPr="00900102">
        <w:rPr>
          <w:rFonts w:ascii="Arial" w:hAnsi="Arial" w:cs="Arial"/>
          <w:b/>
          <w:sz w:val="28"/>
          <w:lang w:val="en"/>
        </w:rPr>
        <w:t>1.</w:t>
      </w:r>
      <w:r>
        <w:rPr>
          <w:rFonts w:ascii="Arial" w:hAnsi="Arial" w:cs="Arial"/>
          <w:b/>
          <w:sz w:val="28"/>
          <w:lang w:val="en"/>
        </w:rPr>
        <w:t xml:space="preserve"> </w:t>
      </w:r>
      <w:r w:rsidR="00F64B4D">
        <w:rPr>
          <w:rFonts w:ascii="Arial" w:hAnsi="Arial" w:cs="Arial"/>
          <w:b/>
          <w:sz w:val="28"/>
          <w:lang w:val="en"/>
        </w:rPr>
        <w:t>Provider</w:t>
      </w:r>
      <w:r w:rsidR="00F64B4D" w:rsidRPr="00E30224">
        <w:rPr>
          <w:rFonts w:ascii="Arial" w:hAnsi="Arial" w:cs="Arial"/>
          <w:b/>
          <w:sz w:val="28"/>
          <w:lang w:val="en"/>
        </w:rPr>
        <w:t xml:space="preserve"> name:</w:t>
      </w:r>
    </w:p>
    <w:p w14:paraId="1876A495" w14:textId="1C670DD2" w:rsidR="004765C0" w:rsidRDefault="00F64B4D" w:rsidP="00BF44AD">
      <w:pPr>
        <w:rPr>
          <w:lang w:val="en"/>
        </w:rPr>
      </w:pPr>
      <w:r w:rsidRPr="00BA67D4">
        <w:rPr>
          <w:lang w:val="en"/>
        </w:rPr>
        <w:t>Pleas</w:t>
      </w:r>
      <w:r>
        <w:rPr>
          <w:lang w:val="en"/>
        </w:rPr>
        <w:t>e include the full name</w:t>
      </w:r>
      <w:r w:rsidR="00EA1B13">
        <w:rPr>
          <w:lang w:val="en"/>
        </w:rPr>
        <w:t xml:space="preserve"> as stated in your funding agreement or your allocations letter.</w:t>
      </w:r>
      <w:r w:rsidR="004765C0">
        <w:rPr>
          <w:lang w:val="en"/>
        </w:rPr>
        <w:t xml:space="preserve"> It is important that you use the same provider name contained within </w:t>
      </w:r>
      <w:r w:rsidR="00EA1B13">
        <w:rPr>
          <w:lang w:val="en"/>
        </w:rPr>
        <w:t>your agreement or letter</w:t>
      </w:r>
      <w:r w:rsidR="004765C0">
        <w:rPr>
          <w:lang w:val="en"/>
        </w:rPr>
        <w:t xml:space="preserve"> so that we can identify you </w:t>
      </w:r>
      <w:r w:rsidR="007B153B">
        <w:rPr>
          <w:lang w:val="en"/>
        </w:rPr>
        <w:t>correctly</w:t>
      </w:r>
      <w:r w:rsidR="004765C0">
        <w:rPr>
          <w:lang w:val="en"/>
        </w:rPr>
        <w:t>.</w:t>
      </w:r>
    </w:p>
    <w:p w14:paraId="0EB80407" w14:textId="154FC814" w:rsidR="007B153B" w:rsidRPr="00900102" w:rsidRDefault="007B153B" w:rsidP="00BF44AD">
      <w:pPr>
        <w:rPr>
          <w:lang w:val="en"/>
        </w:rPr>
      </w:pPr>
      <w:r w:rsidRPr="00900102">
        <w:rPr>
          <w:lang w:val="en"/>
        </w:rPr>
        <w:t xml:space="preserve">Any </w:t>
      </w:r>
      <w:r w:rsidR="008E0685" w:rsidRPr="00900102">
        <w:rPr>
          <w:lang w:val="en"/>
        </w:rPr>
        <w:t>forthcoming</w:t>
      </w:r>
      <w:r w:rsidRPr="00900102">
        <w:rPr>
          <w:lang w:val="en"/>
        </w:rPr>
        <w:t xml:space="preserve"> mergers or other </w:t>
      </w:r>
      <w:r w:rsidR="00870123" w:rsidRPr="00900102">
        <w:rPr>
          <w:lang w:val="en"/>
        </w:rPr>
        <w:t>provider</w:t>
      </w:r>
      <w:r w:rsidRPr="00900102">
        <w:rPr>
          <w:lang w:val="en"/>
        </w:rPr>
        <w:t xml:space="preserve"> changes</w:t>
      </w:r>
    </w:p>
    <w:p w14:paraId="1A94AB31" w14:textId="62BD2EC4" w:rsidR="00F64B4D" w:rsidRDefault="00F64B4D" w:rsidP="00BF44AD">
      <w:pPr>
        <w:rPr>
          <w:lang w:val="en"/>
        </w:rPr>
      </w:pPr>
      <w:r w:rsidRPr="00BA67D4">
        <w:rPr>
          <w:lang w:val="en"/>
        </w:rPr>
        <w:t xml:space="preserve">If you are planning </w:t>
      </w:r>
      <w:r>
        <w:rPr>
          <w:lang w:val="en"/>
        </w:rPr>
        <w:t xml:space="preserve">to merge </w:t>
      </w:r>
      <w:r w:rsidRPr="00BA67D4">
        <w:rPr>
          <w:lang w:val="en"/>
        </w:rPr>
        <w:t xml:space="preserve">with another </w:t>
      </w:r>
      <w:r>
        <w:rPr>
          <w:lang w:val="en"/>
        </w:rPr>
        <w:t>provider</w:t>
      </w:r>
      <w:r w:rsidRPr="00BA67D4">
        <w:rPr>
          <w:lang w:val="en"/>
        </w:rPr>
        <w:t xml:space="preserve"> or you have recently merged, </w:t>
      </w:r>
      <w:r>
        <w:rPr>
          <w:lang w:val="en"/>
        </w:rPr>
        <w:t>include</w:t>
      </w:r>
      <w:r w:rsidRPr="00BA67D4">
        <w:rPr>
          <w:lang w:val="en"/>
        </w:rPr>
        <w:t xml:space="preserve"> who you have/or </w:t>
      </w:r>
      <w:r>
        <w:rPr>
          <w:lang w:val="en"/>
        </w:rPr>
        <w:t xml:space="preserve">are </w:t>
      </w:r>
      <w:r w:rsidRPr="00BA67D4">
        <w:rPr>
          <w:lang w:val="en"/>
        </w:rPr>
        <w:t xml:space="preserve">planning </w:t>
      </w:r>
      <w:r>
        <w:rPr>
          <w:lang w:val="en"/>
        </w:rPr>
        <w:t xml:space="preserve">to merge </w:t>
      </w:r>
      <w:r w:rsidRPr="00BA67D4">
        <w:rPr>
          <w:lang w:val="en"/>
        </w:rPr>
        <w:t>with and if your current name will be changing</w:t>
      </w:r>
      <w:r>
        <w:rPr>
          <w:lang w:val="en"/>
        </w:rPr>
        <w:t xml:space="preserve">. </w:t>
      </w:r>
    </w:p>
    <w:p w14:paraId="54784014" w14:textId="5B0B549A" w:rsidR="00F64B4D" w:rsidRPr="00E30224" w:rsidRDefault="00900102" w:rsidP="00F64B4D">
      <w:pPr>
        <w:pStyle w:val="NormalWeb"/>
        <w:rPr>
          <w:rFonts w:ascii="Arial" w:hAnsi="Arial" w:cs="Arial"/>
          <w:b/>
          <w:sz w:val="28"/>
          <w:lang w:val="en"/>
        </w:rPr>
      </w:pPr>
      <w:r>
        <w:rPr>
          <w:rFonts w:ascii="Arial" w:hAnsi="Arial" w:cs="Arial"/>
          <w:b/>
          <w:sz w:val="28"/>
          <w:lang w:val="en"/>
        </w:rPr>
        <w:t xml:space="preserve">2. </w:t>
      </w:r>
      <w:r w:rsidR="00F64B4D">
        <w:rPr>
          <w:rFonts w:ascii="Arial" w:hAnsi="Arial" w:cs="Arial"/>
          <w:b/>
          <w:sz w:val="28"/>
          <w:lang w:val="en"/>
        </w:rPr>
        <w:t>Provider</w:t>
      </w:r>
      <w:r w:rsidR="00F64B4D" w:rsidRPr="00E30224">
        <w:rPr>
          <w:rFonts w:ascii="Arial" w:hAnsi="Arial" w:cs="Arial"/>
          <w:b/>
          <w:sz w:val="28"/>
          <w:lang w:val="en"/>
        </w:rPr>
        <w:t xml:space="preserve"> address:</w:t>
      </w:r>
    </w:p>
    <w:p w14:paraId="243F31D5" w14:textId="77777777" w:rsidR="00F64B4D" w:rsidRPr="00BA67D4" w:rsidRDefault="00F64B4D" w:rsidP="00BF44AD">
      <w:pPr>
        <w:rPr>
          <w:lang w:val="en"/>
        </w:rPr>
      </w:pPr>
      <w:r w:rsidRPr="00BA67D4">
        <w:rPr>
          <w:lang w:val="en"/>
        </w:rPr>
        <w:t>Please list your full address including your postcode and a link to your website (if applicable)</w:t>
      </w:r>
      <w:r w:rsidR="00E14748">
        <w:rPr>
          <w:lang w:val="en"/>
        </w:rPr>
        <w:t>.</w:t>
      </w:r>
    </w:p>
    <w:p w14:paraId="276787CE" w14:textId="12957133" w:rsidR="00F64B4D" w:rsidRPr="00E30224" w:rsidRDefault="00900102" w:rsidP="00F64B4D">
      <w:pPr>
        <w:pStyle w:val="NormalWeb"/>
        <w:rPr>
          <w:rFonts w:ascii="Arial" w:hAnsi="Arial" w:cs="Arial"/>
          <w:b/>
          <w:sz w:val="28"/>
          <w:lang w:val="en"/>
        </w:rPr>
      </w:pPr>
      <w:r>
        <w:rPr>
          <w:rFonts w:ascii="Arial" w:hAnsi="Arial" w:cs="Arial"/>
          <w:b/>
          <w:sz w:val="28"/>
          <w:lang w:val="en"/>
        </w:rPr>
        <w:t xml:space="preserve">3. </w:t>
      </w:r>
      <w:r w:rsidR="00F64B4D">
        <w:rPr>
          <w:rFonts w:ascii="Arial" w:hAnsi="Arial" w:cs="Arial"/>
          <w:b/>
          <w:sz w:val="28"/>
          <w:lang w:val="en"/>
        </w:rPr>
        <w:t>Provider</w:t>
      </w:r>
      <w:r w:rsidR="00F64B4D" w:rsidRPr="00E30224">
        <w:rPr>
          <w:rFonts w:ascii="Arial" w:hAnsi="Arial" w:cs="Arial"/>
          <w:b/>
          <w:sz w:val="28"/>
          <w:lang w:val="en"/>
        </w:rPr>
        <w:t xml:space="preserve"> UPIN:</w:t>
      </w:r>
    </w:p>
    <w:p w14:paraId="49D1B1FE" w14:textId="0183DB22" w:rsidR="00F64B4D" w:rsidRDefault="00F64B4D" w:rsidP="00BF44AD">
      <w:pPr>
        <w:rPr>
          <w:lang w:val="en"/>
        </w:rPr>
      </w:pPr>
      <w:r w:rsidRPr="00BA67D4">
        <w:rPr>
          <w:lang w:val="en"/>
        </w:rPr>
        <w:t xml:space="preserve">Please confirm your </w:t>
      </w:r>
      <w:r w:rsidR="007F7D5A">
        <w:rPr>
          <w:lang w:val="en"/>
        </w:rPr>
        <w:t xml:space="preserve">correct </w:t>
      </w:r>
      <w:r w:rsidRPr="00BA67D4">
        <w:rPr>
          <w:lang w:val="en"/>
        </w:rPr>
        <w:t>U</w:t>
      </w:r>
      <w:r>
        <w:rPr>
          <w:lang w:val="en"/>
        </w:rPr>
        <w:t>PIN</w:t>
      </w:r>
      <w:r w:rsidRPr="00BA67D4">
        <w:rPr>
          <w:lang w:val="en"/>
        </w:rPr>
        <w:t xml:space="preserve"> in this text box</w:t>
      </w:r>
      <w:r w:rsidR="00DF7689">
        <w:rPr>
          <w:lang w:val="en"/>
        </w:rPr>
        <w:t xml:space="preserve"> </w:t>
      </w:r>
      <w:r w:rsidR="00900102">
        <w:rPr>
          <w:lang w:val="en"/>
        </w:rPr>
        <w:t>using the UPIN stated on your funding agreement or allocations statement.</w:t>
      </w:r>
      <w:r w:rsidRPr="00BA67D4">
        <w:rPr>
          <w:lang w:val="en"/>
        </w:rPr>
        <w:t xml:space="preserve"> </w:t>
      </w:r>
    </w:p>
    <w:p w14:paraId="2F7A6E3D" w14:textId="6729D76B" w:rsidR="00186DC2" w:rsidRPr="00186DC2" w:rsidRDefault="00900102" w:rsidP="00186DC2">
      <w:pPr>
        <w:pStyle w:val="NormalWeb"/>
        <w:rPr>
          <w:rFonts w:ascii="Arial" w:hAnsi="Arial" w:cs="Arial"/>
          <w:b/>
          <w:sz w:val="28"/>
          <w:lang w:val="en"/>
        </w:rPr>
      </w:pPr>
      <w:r>
        <w:rPr>
          <w:rFonts w:ascii="Arial" w:hAnsi="Arial" w:cs="Arial"/>
          <w:b/>
          <w:sz w:val="28"/>
          <w:lang w:val="en"/>
        </w:rPr>
        <w:t xml:space="preserve">4. </w:t>
      </w:r>
      <w:r w:rsidR="00186DC2" w:rsidRPr="00186DC2">
        <w:rPr>
          <w:rFonts w:ascii="Arial" w:hAnsi="Arial" w:cs="Arial"/>
          <w:b/>
          <w:sz w:val="28"/>
          <w:lang w:val="en"/>
        </w:rPr>
        <w:t>Provider UKPRN:</w:t>
      </w:r>
    </w:p>
    <w:p w14:paraId="5F33D139" w14:textId="5D8AF9E5" w:rsidR="00900102" w:rsidRDefault="00186DC2" w:rsidP="00900102">
      <w:pPr>
        <w:rPr>
          <w:lang w:val="en"/>
        </w:rPr>
      </w:pPr>
      <w:r w:rsidRPr="00BA67D4">
        <w:rPr>
          <w:lang w:val="en"/>
        </w:rPr>
        <w:t xml:space="preserve">Please confirm your </w:t>
      </w:r>
      <w:r>
        <w:rPr>
          <w:lang w:val="en"/>
        </w:rPr>
        <w:t xml:space="preserve">correct </w:t>
      </w:r>
      <w:r w:rsidRPr="00BA67D4">
        <w:rPr>
          <w:lang w:val="en"/>
        </w:rPr>
        <w:t>U</w:t>
      </w:r>
      <w:r>
        <w:rPr>
          <w:lang w:val="en"/>
        </w:rPr>
        <w:t>KPRN</w:t>
      </w:r>
      <w:r w:rsidRPr="00BA67D4">
        <w:rPr>
          <w:lang w:val="en"/>
        </w:rPr>
        <w:t xml:space="preserve"> in this text box</w:t>
      </w:r>
      <w:r>
        <w:rPr>
          <w:lang w:val="en"/>
        </w:rPr>
        <w:t xml:space="preserve"> </w:t>
      </w:r>
      <w:r w:rsidR="00900102">
        <w:rPr>
          <w:lang w:val="en"/>
        </w:rPr>
        <w:t>using the UKPRN stated on your funding agreement or allocations statement.</w:t>
      </w:r>
      <w:r w:rsidR="00900102" w:rsidRPr="00BA67D4">
        <w:rPr>
          <w:lang w:val="en"/>
        </w:rPr>
        <w:t xml:space="preserve">  </w:t>
      </w:r>
    </w:p>
    <w:p w14:paraId="0CA6340B" w14:textId="619906FE" w:rsidR="00F64B4D" w:rsidRPr="00247BBF" w:rsidRDefault="00900102" w:rsidP="00F64B4D">
      <w:pPr>
        <w:pStyle w:val="NormalWeb"/>
        <w:rPr>
          <w:rFonts w:ascii="Arial" w:hAnsi="Arial" w:cs="Arial"/>
          <w:b/>
          <w:sz w:val="28"/>
          <w:lang w:val="en"/>
        </w:rPr>
      </w:pPr>
      <w:r>
        <w:rPr>
          <w:rFonts w:ascii="Arial" w:hAnsi="Arial" w:cs="Arial"/>
          <w:b/>
          <w:sz w:val="28"/>
          <w:lang w:val="en"/>
        </w:rPr>
        <w:t xml:space="preserve">5. </w:t>
      </w:r>
      <w:r w:rsidR="00F64B4D" w:rsidRPr="00247BBF">
        <w:rPr>
          <w:rFonts w:ascii="Arial" w:hAnsi="Arial" w:cs="Arial"/>
          <w:b/>
          <w:sz w:val="28"/>
          <w:lang w:val="en"/>
        </w:rPr>
        <w:t>Provider type:</w:t>
      </w:r>
    </w:p>
    <w:p w14:paraId="5F274A82" w14:textId="0BEB1940" w:rsidR="00F64B4D" w:rsidRDefault="00F64B4D" w:rsidP="00BF44AD">
      <w:pPr>
        <w:rPr>
          <w:lang w:val="en"/>
        </w:rPr>
      </w:pPr>
      <w:r>
        <w:rPr>
          <w:lang w:val="en"/>
        </w:rPr>
        <w:t>P</w:t>
      </w:r>
      <w:r w:rsidRPr="00D743FF">
        <w:rPr>
          <w:lang w:val="en"/>
        </w:rPr>
        <w:t xml:space="preserve">lease use </w:t>
      </w:r>
      <w:r w:rsidR="00E14748">
        <w:rPr>
          <w:lang w:val="en"/>
        </w:rPr>
        <w:t>the dropdown box</w:t>
      </w:r>
      <w:r w:rsidRPr="00D743FF">
        <w:rPr>
          <w:lang w:val="en"/>
        </w:rPr>
        <w:t xml:space="preserve"> to choose one of the provider types</w:t>
      </w:r>
      <w:r w:rsidR="00E14748">
        <w:rPr>
          <w:lang w:val="en"/>
        </w:rPr>
        <w:t>.</w:t>
      </w:r>
    </w:p>
    <w:p w14:paraId="1DCFD7B8" w14:textId="77777777" w:rsidR="00900102" w:rsidRDefault="00900102" w:rsidP="00900102">
      <w:pPr>
        <w:pStyle w:val="ListParagraph"/>
        <w:numPr>
          <w:ilvl w:val="0"/>
          <w:numId w:val="26"/>
        </w:numPr>
        <w:spacing w:after="0" w:line="240" w:lineRule="auto"/>
      </w:pPr>
      <w:r>
        <w:t>Academies</w:t>
      </w:r>
    </w:p>
    <w:p w14:paraId="49936D9C" w14:textId="77777777" w:rsidR="00900102" w:rsidRDefault="00900102" w:rsidP="00900102">
      <w:pPr>
        <w:pStyle w:val="ListParagraph"/>
        <w:numPr>
          <w:ilvl w:val="0"/>
          <w:numId w:val="26"/>
        </w:numPr>
        <w:spacing w:after="0" w:line="240" w:lineRule="auto"/>
      </w:pPr>
      <w:r>
        <w:t>City Technology College</w:t>
      </w:r>
    </w:p>
    <w:p w14:paraId="37E0C341" w14:textId="77777777" w:rsidR="00900102" w:rsidRDefault="00900102" w:rsidP="00900102">
      <w:pPr>
        <w:pStyle w:val="ListParagraph"/>
        <w:numPr>
          <w:ilvl w:val="0"/>
          <w:numId w:val="26"/>
        </w:numPr>
        <w:spacing w:after="0" w:line="240" w:lineRule="auto"/>
      </w:pPr>
      <w:r>
        <w:t>Free School</w:t>
      </w:r>
    </w:p>
    <w:p w14:paraId="44AF5653" w14:textId="77777777" w:rsidR="00900102" w:rsidRDefault="00900102" w:rsidP="00900102">
      <w:pPr>
        <w:pStyle w:val="ListParagraph"/>
        <w:numPr>
          <w:ilvl w:val="0"/>
          <w:numId w:val="26"/>
        </w:numPr>
        <w:spacing w:after="0" w:line="240" w:lineRule="auto"/>
      </w:pPr>
      <w:r>
        <w:t>Agricultural &amp; Horticultural College</w:t>
      </w:r>
    </w:p>
    <w:p w14:paraId="158F9375" w14:textId="77777777" w:rsidR="00900102" w:rsidRDefault="00900102" w:rsidP="00900102">
      <w:pPr>
        <w:pStyle w:val="ListParagraph"/>
        <w:numPr>
          <w:ilvl w:val="0"/>
          <w:numId w:val="26"/>
        </w:numPr>
        <w:spacing w:after="0" w:line="240" w:lineRule="auto"/>
      </w:pPr>
      <w:r>
        <w:t>Art &amp; Design College</w:t>
      </w:r>
    </w:p>
    <w:p w14:paraId="4018B929" w14:textId="77777777" w:rsidR="00900102" w:rsidRDefault="00900102" w:rsidP="00900102">
      <w:pPr>
        <w:pStyle w:val="ListParagraph"/>
        <w:numPr>
          <w:ilvl w:val="0"/>
          <w:numId w:val="26"/>
        </w:numPr>
        <w:spacing w:after="0" w:line="240" w:lineRule="auto"/>
      </w:pPr>
      <w:r>
        <w:t>General FE and Tertiary</w:t>
      </w:r>
    </w:p>
    <w:p w14:paraId="0F842294" w14:textId="77777777" w:rsidR="00900102" w:rsidRDefault="00900102" w:rsidP="00900102">
      <w:pPr>
        <w:pStyle w:val="ListParagraph"/>
        <w:numPr>
          <w:ilvl w:val="0"/>
          <w:numId w:val="26"/>
        </w:numPr>
        <w:spacing w:after="0" w:line="240" w:lineRule="auto"/>
      </w:pPr>
      <w:r>
        <w:t>Higher Education Provider</w:t>
      </w:r>
    </w:p>
    <w:p w14:paraId="5B2F4295" w14:textId="77777777" w:rsidR="00900102" w:rsidRDefault="00900102" w:rsidP="00900102">
      <w:pPr>
        <w:pStyle w:val="ListParagraph"/>
        <w:numPr>
          <w:ilvl w:val="0"/>
          <w:numId w:val="26"/>
        </w:numPr>
        <w:spacing w:after="0" w:line="240" w:lineRule="auto"/>
      </w:pPr>
      <w:r>
        <w:t>Independent Learning Provider</w:t>
      </w:r>
    </w:p>
    <w:p w14:paraId="3F1A3E86" w14:textId="77777777" w:rsidR="00900102" w:rsidRDefault="00900102" w:rsidP="00900102">
      <w:pPr>
        <w:pStyle w:val="ListParagraph"/>
        <w:numPr>
          <w:ilvl w:val="0"/>
          <w:numId w:val="26"/>
        </w:numPr>
        <w:spacing w:after="0" w:line="240" w:lineRule="auto"/>
      </w:pPr>
      <w:r>
        <w:t>Independent Specialist Provider</w:t>
      </w:r>
    </w:p>
    <w:p w14:paraId="6CDD5FD6" w14:textId="77777777" w:rsidR="00900102" w:rsidRDefault="00900102" w:rsidP="00900102">
      <w:pPr>
        <w:pStyle w:val="ListParagraph"/>
        <w:numPr>
          <w:ilvl w:val="0"/>
          <w:numId w:val="26"/>
        </w:numPr>
        <w:spacing w:after="0" w:line="240" w:lineRule="auto"/>
      </w:pPr>
      <w:r>
        <w:t>Local Authority</w:t>
      </w:r>
    </w:p>
    <w:p w14:paraId="03B287B0" w14:textId="77777777" w:rsidR="00900102" w:rsidRDefault="00900102" w:rsidP="00900102">
      <w:pPr>
        <w:pStyle w:val="ListParagraph"/>
        <w:numPr>
          <w:ilvl w:val="0"/>
          <w:numId w:val="26"/>
        </w:numPr>
        <w:spacing w:after="0" w:line="240" w:lineRule="auto"/>
      </w:pPr>
      <w:r>
        <w:t>Other</w:t>
      </w:r>
    </w:p>
    <w:p w14:paraId="730C10A0" w14:textId="77777777" w:rsidR="00900102" w:rsidRDefault="00900102" w:rsidP="00900102">
      <w:pPr>
        <w:pStyle w:val="ListParagraph"/>
        <w:numPr>
          <w:ilvl w:val="0"/>
          <w:numId w:val="26"/>
        </w:numPr>
        <w:spacing w:after="0" w:line="240" w:lineRule="auto"/>
      </w:pPr>
      <w:r>
        <w:t>LA Maintained School Sixth Form</w:t>
      </w:r>
    </w:p>
    <w:p w14:paraId="30E6B1FA" w14:textId="77777777" w:rsidR="00900102" w:rsidRDefault="00900102" w:rsidP="00900102">
      <w:pPr>
        <w:pStyle w:val="ListParagraph"/>
        <w:numPr>
          <w:ilvl w:val="0"/>
          <w:numId w:val="26"/>
        </w:numPr>
        <w:spacing w:after="0" w:line="240" w:lineRule="auto"/>
      </w:pPr>
      <w:r>
        <w:t>Sixth Form College</w:t>
      </w:r>
    </w:p>
    <w:p w14:paraId="1D46945F" w14:textId="77777777" w:rsidR="00900102" w:rsidRDefault="00900102" w:rsidP="00900102">
      <w:pPr>
        <w:pStyle w:val="ListParagraph"/>
        <w:numPr>
          <w:ilvl w:val="0"/>
          <w:numId w:val="26"/>
        </w:numPr>
        <w:spacing w:after="0" w:line="240" w:lineRule="auto"/>
      </w:pPr>
      <w:r>
        <w:t xml:space="preserve">Specialist </w:t>
      </w:r>
    </w:p>
    <w:p w14:paraId="37B6BE1B" w14:textId="77777777" w:rsidR="00900102" w:rsidRDefault="00900102" w:rsidP="00900102">
      <w:pPr>
        <w:pStyle w:val="ListParagraph"/>
        <w:numPr>
          <w:ilvl w:val="0"/>
          <w:numId w:val="26"/>
        </w:numPr>
        <w:spacing w:after="0" w:line="240" w:lineRule="auto"/>
      </w:pPr>
      <w:r>
        <w:t>Studio School</w:t>
      </w:r>
    </w:p>
    <w:p w14:paraId="78A7D11F" w14:textId="77777777" w:rsidR="00900102" w:rsidRDefault="00900102" w:rsidP="00900102">
      <w:pPr>
        <w:pStyle w:val="ListParagraph"/>
        <w:numPr>
          <w:ilvl w:val="0"/>
          <w:numId w:val="26"/>
        </w:numPr>
        <w:spacing w:after="0" w:line="240" w:lineRule="auto"/>
      </w:pPr>
      <w:r>
        <w:t>University Technology College</w:t>
      </w:r>
    </w:p>
    <w:p w14:paraId="55345E4D" w14:textId="77777777" w:rsidR="00900102" w:rsidRDefault="00900102" w:rsidP="00BF44AD">
      <w:pPr>
        <w:rPr>
          <w:lang w:val="en"/>
        </w:rPr>
      </w:pPr>
    </w:p>
    <w:p w14:paraId="01624621" w14:textId="60D8D8E6" w:rsidR="00F64B4D" w:rsidRDefault="00900102" w:rsidP="00F64B4D">
      <w:pPr>
        <w:pStyle w:val="NormalWeb"/>
        <w:rPr>
          <w:rFonts w:ascii="Arial" w:hAnsi="Arial" w:cs="Arial"/>
          <w:b/>
          <w:sz w:val="28"/>
          <w:lang w:val="en"/>
        </w:rPr>
      </w:pPr>
      <w:r>
        <w:rPr>
          <w:rFonts w:ascii="Arial" w:hAnsi="Arial" w:cs="Arial"/>
          <w:b/>
          <w:sz w:val="28"/>
          <w:lang w:val="en"/>
        </w:rPr>
        <w:t xml:space="preserve">6/7. </w:t>
      </w:r>
      <w:r w:rsidR="00F64B4D" w:rsidRPr="00961C3D">
        <w:rPr>
          <w:rFonts w:ascii="Arial" w:hAnsi="Arial" w:cs="Arial"/>
          <w:b/>
          <w:sz w:val="28"/>
          <w:lang w:val="en"/>
        </w:rPr>
        <w:t xml:space="preserve">Key </w:t>
      </w:r>
      <w:r w:rsidR="00FD38BD" w:rsidRPr="00961C3D">
        <w:rPr>
          <w:rFonts w:ascii="Arial" w:hAnsi="Arial" w:cs="Arial"/>
          <w:b/>
          <w:sz w:val="28"/>
          <w:lang w:val="en"/>
        </w:rPr>
        <w:t>contact details</w:t>
      </w:r>
      <w:r w:rsidR="00F64B4D" w:rsidRPr="00961C3D">
        <w:rPr>
          <w:rFonts w:ascii="Arial" w:hAnsi="Arial" w:cs="Arial"/>
          <w:b/>
          <w:sz w:val="28"/>
          <w:lang w:val="en"/>
        </w:rPr>
        <w:t xml:space="preserve"> </w:t>
      </w:r>
    </w:p>
    <w:p w14:paraId="3030EF13" w14:textId="6E50FA0F" w:rsidR="00186DC2" w:rsidRDefault="00F64B4D" w:rsidP="00186DC2">
      <w:pPr>
        <w:rPr>
          <w:lang w:val="en"/>
        </w:rPr>
      </w:pPr>
      <w:r w:rsidRPr="00BA67D4">
        <w:rPr>
          <w:lang w:val="en"/>
        </w:rPr>
        <w:t xml:space="preserve">Please </w:t>
      </w:r>
      <w:r>
        <w:rPr>
          <w:lang w:val="en"/>
        </w:rPr>
        <w:t xml:space="preserve">provide </w:t>
      </w:r>
      <w:r w:rsidRPr="00BA67D4">
        <w:rPr>
          <w:lang w:val="en"/>
        </w:rPr>
        <w:t xml:space="preserve">details </w:t>
      </w:r>
      <w:r>
        <w:rPr>
          <w:lang w:val="en"/>
        </w:rPr>
        <w:t xml:space="preserve">of </w:t>
      </w:r>
      <w:r w:rsidR="00EC6390">
        <w:rPr>
          <w:lang w:val="en"/>
        </w:rPr>
        <w:t>2</w:t>
      </w:r>
      <w:r w:rsidRPr="00BA67D4">
        <w:rPr>
          <w:lang w:val="en"/>
        </w:rPr>
        <w:t xml:space="preserve"> key contact</w:t>
      </w:r>
      <w:r>
        <w:rPr>
          <w:lang w:val="en"/>
        </w:rPr>
        <w:t>s</w:t>
      </w:r>
      <w:r w:rsidRPr="00BA67D4">
        <w:rPr>
          <w:lang w:val="en"/>
        </w:rPr>
        <w:t xml:space="preserve"> we could contact if needed.</w:t>
      </w:r>
      <w:r w:rsidR="00186DC2">
        <w:rPr>
          <w:lang w:val="en"/>
        </w:rPr>
        <w:t xml:space="preserve">  </w:t>
      </w:r>
    </w:p>
    <w:p w14:paraId="46F49936" w14:textId="60506811" w:rsidR="00186DC2" w:rsidRDefault="00186DC2" w:rsidP="00186DC2">
      <w:pPr>
        <w:rPr>
          <w:lang w:val="en"/>
        </w:rPr>
      </w:pPr>
      <w:r>
        <w:rPr>
          <w:lang w:val="en"/>
        </w:rPr>
        <w:t xml:space="preserve">Complete each field to include </w:t>
      </w:r>
      <w:r w:rsidRPr="00BA67D4">
        <w:rPr>
          <w:lang w:val="en"/>
        </w:rPr>
        <w:t>name, job title, telephone number and email addres</w:t>
      </w:r>
      <w:r>
        <w:rPr>
          <w:lang w:val="en"/>
        </w:rPr>
        <w:t>s</w:t>
      </w:r>
      <w:r w:rsidR="00F64B4D" w:rsidRPr="00BA67D4">
        <w:rPr>
          <w:lang w:val="en"/>
        </w:rPr>
        <w:t xml:space="preserve"> </w:t>
      </w:r>
      <w:r>
        <w:rPr>
          <w:lang w:val="en"/>
        </w:rPr>
        <w:t xml:space="preserve"> </w:t>
      </w:r>
    </w:p>
    <w:p w14:paraId="0DFEF52B" w14:textId="04FC47B9" w:rsidR="00186DC2" w:rsidRPr="00186DC2" w:rsidRDefault="00186DC2" w:rsidP="00186DC2">
      <w:pPr>
        <w:pStyle w:val="NormalWeb"/>
        <w:rPr>
          <w:rFonts w:ascii="Arial" w:hAnsi="Arial" w:cs="Arial"/>
          <w:b/>
          <w:sz w:val="28"/>
          <w:lang w:val="en"/>
        </w:rPr>
      </w:pPr>
      <w:r w:rsidRPr="00186DC2">
        <w:rPr>
          <w:rFonts w:ascii="Arial" w:hAnsi="Arial" w:cs="Arial"/>
          <w:b/>
          <w:sz w:val="28"/>
          <w:lang w:val="en"/>
        </w:rPr>
        <w:t>Key contact 1:</w:t>
      </w:r>
    </w:p>
    <w:p w14:paraId="4F5E7280" w14:textId="77777777" w:rsidR="00186DC2" w:rsidRPr="00D73CEE" w:rsidRDefault="00186DC2" w:rsidP="00186DC2">
      <w:pPr>
        <w:pStyle w:val="NormalWeb"/>
        <w:rPr>
          <w:rFonts w:ascii="Arial" w:hAnsi="Arial" w:cs="Arial"/>
          <w:lang w:val="en"/>
        </w:rPr>
      </w:pPr>
      <w:r w:rsidRPr="00D73CEE">
        <w:rPr>
          <w:rFonts w:ascii="Arial" w:hAnsi="Arial" w:cs="Arial"/>
          <w:lang w:val="en"/>
        </w:rPr>
        <w:t>Name:</w:t>
      </w:r>
    </w:p>
    <w:p w14:paraId="755B71F6" w14:textId="77777777" w:rsidR="00186DC2" w:rsidRPr="00D73CEE" w:rsidRDefault="00186DC2" w:rsidP="00751B51">
      <w:pPr>
        <w:pStyle w:val="NormalWeb"/>
        <w:numPr>
          <w:ilvl w:val="0"/>
          <w:numId w:val="12"/>
        </w:numPr>
        <w:rPr>
          <w:rFonts w:ascii="Arial" w:hAnsi="Arial" w:cs="Arial"/>
          <w:lang w:val="en"/>
        </w:rPr>
      </w:pPr>
      <w:r w:rsidRPr="00D73CEE">
        <w:rPr>
          <w:rFonts w:ascii="Arial" w:hAnsi="Arial" w:cs="Arial"/>
          <w:lang w:val="en"/>
        </w:rPr>
        <w:t>Job title:</w:t>
      </w:r>
    </w:p>
    <w:p w14:paraId="502FE5EC" w14:textId="77777777" w:rsidR="00186DC2" w:rsidRPr="00D73CEE" w:rsidRDefault="00186DC2" w:rsidP="00751B51">
      <w:pPr>
        <w:pStyle w:val="NormalWeb"/>
        <w:numPr>
          <w:ilvl w:val="0"/>
          <w:numId w:val="12"/>
        </w:numPr>
        <w:rPr>
          <w:rFonts w:ascii="Arial" w:hAnsi="Arial" w:cs="Arial"/>
          <w:lang w:val="en"/>
        </w:rPr>
      </w:pPr>
      <w:r w:rsidRPr="00D73CEE">
        <w:rPr>
          <w:rFonts w:ascii="Arial" w:hAnsi="Arial" w:cs="Arial"/>
          <w:lang w:val="en"/>
        </w:rPr>
        <w:t>Telephone number:</w:t>
      </w:r>
    </w:p>
    <w:p w14:paraId="58947CCE" w14:textId="77777777" w:rsidR="00186DC2" w:rsidRPr="00D73CEE" w:rsidRDefault="00186DC2" w:rsidP="00751B51">
      <w:pPr>
        <w:pStyle w:val="NormalWeb"/>
        <w:numPr>
          <w:ilvl w:val="0"/>
          <w:numId w:val="12"/>
        </w:numPr>
        <w:rPr>
          <w:rFonts w:ascii="Arial" w:hAnsi="Arial" w:cs="Arial"/>
          <w:lang w:val="en"/>
        </w:rPr>
      </w:pPr>
      <w:r w:rsidRPr="00D73CEE">
        <w:rPr>
          <w:rFonts w:ascii="Arial" w:hAnsi="Arial" w:cs="Arial"/>
          <w:lang w:val="en"/>
        </w:rPr>
        <w:t>Email address:</w:t>
      </w:r>
    </w:p>
    <w:p w14:paraId="32291EDB" w14:textId="27367384" w:rsidR="00F64B4D" w:rsidRPr="00186DC2" w:rsidRDefault="00186DC2" w:rsidP="00186DC2">
      <w:pPr>
        <w:pStyle w:val="NormalWeb"/>
        <w:rPr>
          <w:rFonts w:ascii="Arial" w:hAnsi="Arial" w:cs="Arial"/>
          <w:b/>
          <w:sz w:val="28"/>
          <w:lang w:val="en"/>
        </w:rPr>
      </w:pPr>
      <w:r w:rsidRPr="00186DC2">
        <w:rPr>
          <w:rFonts w:ascii="Arial" w:hAnsi="Arial" w:cs="Arial"/>
          <w:b/>
          <w:sz w:val="28"/>
          <w:lang w:val="en"/>
        </w:rPr>
        <w:t>Key contact 2:</w:t>
      </w:r>
    </w:p>
    <w:p w14:paraId="5096B66A" w14:textId="77777777" w:rsidR="00186DC2" w:rsidRPr="00D73CEE" w:rsidRDefault="00186DC2" w:rsidP="00186DC2">
      <w:pPr>
        <w:pStyle w:val="NormalWeb"/>
        <w:rPr>
          <w:rFonts w:ascii="Arial" w:hAnsi="Arial" w:cs="Arial"/>
          <w:lang w:val="en"/>
        </w:rPr>
      </w:pPr>
      <w:r w:rsidRPr="00D73CEE">
        <w:rPr>
          <w:rFonts w:ascii="Arial" w:hAnsi="Arial" w:cs="Arial"/>
          <w:lang w:val="en"/>
        </w:rPr>
        <w:t>Name:</w:t>
      </w:r>
    </w:p>
    <w:p w14:paraId="40E0D0C2" w14:textId="77777777" w:rsidR="00186DC2" w:rsidRPr="00D73CEE" w:rsidRDefault="00186DC2" w:rsidP="00751B51">
      <w:pPr>
        <w:pStyle w:val="NormalWeb"/>
        <w:numPr>
          <w:ilvl w:val="0"/>
          <w:numId w:val="13"/>
        </w:numPr>
        <w:rPr>
          <w:rFonts w:ascii="Arial" w:hAnsi="Arial" w:cs="Arial"/>
          <w:lang w:val="en"/>
        </w:rPr>
      </w:pPr>
      <w:r w:rsidRPr="00D73CEE">
        <w:rPr>
          <w:rFonts w:ascii="Arial" w:hAnsi="Arial" w:cs="Arial"/>
          <w:lang w:val="en"/>
        </w:rPr>
        <w:t>Job title:</w:t>
      </w:r>
    </w:p>
    <w:p w14:paraId="0BB56A90" w14:textId="77777777" w:rsidR="00186DC2" w:rsidRPr="00D73CEE" w:rsidRDefault="00186DC2" w:rsidP="00751B51">
      <w:pPr>
        <w:pStyle w:val="NormalWeb"/>
        <w:numPr>
          <w:ilvl w:val="0"/>
          <w:numId w:val="13"/>
        </w:numPr>
        <w:rPr>
          <w:rFonts w:ascii="Arial" w:hAnsi="Arial" w:cs="Arial"/>
          <w:lang w:val="en"/>
        </w:rPr>
      </w:pPr>
      <w:r w:rsidRPr="00D73CEE">
        <w:rPr>
          <w:rFonts w:ascii="Arial" w:hAnsi="Arial" w:cs="Arial"/>
          <w:lang w:val="en"/>
        </w:rPr>
        <w:t>Telephone number:</w:t>
      </w:r>
    </w:p>
    <w:p w14:paraId="4F57D5E6" w14:textId="51B52093" w:rsidR="00A11435" w:rsidRDefault="00186DC2" w:rsidP="00751B51">
      <w:pPr>
        <w:pStyle w:val="NormalWeb"/>
        <w:numPr>
          <w:ilvl w:val="0"/>
          <w:numId w:val="13"/>
        </w:numPr>
        <w:rPr>
          <w:rFonts w:ascii="Arial" w:hAnsi="Arial" w:cs="Arial"/>
          <w:lang w:val="en"/>
        </w:rPr>
      </w:pPr>
      <w:r w:rsidRPr="00D73CEE">
        <w:rPr>
          <w:rFonts w:ascii="Arial" w:hAnsi="Arial" w:cs="Arial"/>
          <w:lang w:val="en"/>
        </w:rPr>
        <w:t>Email address:</w:t>
      </w:r>
    </w:p>
    <w:p w14:paraId="1C997E38" w14:textId="6466F6E8" w:rsidR="00900102" w:rsidRDefault="00073B14" w:rsidP="00900102">
      <w:pPr>
        <w:pStyle w:val="Heading2"/>
        <w:rPr>
          <w:lang w:val="en"/>
        </w:rPr>
      </w:pPr>
      <w:bookmarkStart w:id="10" w:name="_Toc519161487"/>
      <w:r>
        <w:rPr>
          <w:lang w:val="en"/>
        </w:rPr>
        <w:t>Section 2 – Your Ofsted g</w:t>
      </w:r>
      <w:r w:rsidR="00900102">
        <w:rPr>
          <w:lang w:val="en"/>
        </w:rPr>
        <w:t>rade</w:t>
      </w:r>
      <w:bookmarkEnd w:id="10"/>
    </w:p>
    <w:p w14:paraId="313BAB72" w14:textId="12A9BA90" w:rsidR="00A11435" w:rsidRDefault="00900102" w:rsidP="00186DC2">
      <w:pPr>
        <w:pStyle w:val="NormalWeb"/>
        <w:rPr>
          <w:rFonts w:ascii="Arial" w:hAnsi="Arial" w:cs="Arial"/>
          <w:b/>
          <w:sz w:val="28"/>
          <w:lang w:val="en"/>
        </w:rPr>
      </w:pPr>
      <w:r>
        <w:rPr>
          <w:rFonts w:ascii="Arial" w:hAnsi="Arial" w:cs="Arial"/>
          <w:b/>
          <w:sz w:val="28"/>
          <w:lang w:val="en"/>
        </w:rPr>
        <w:t xml:space="preserve">8. </w:t>
      </w:r>
      <w:r w:rsidR="00A11435" w:rsidRPr="00A11435">
        <w:rPr>
          <w:rFonts w:ascii="Arial" w:hAnsi="Arial" w:cs="Arial"/>
          <w:b/>
          <w:sz w:val="28"/>
          <w:lang w:val="en"/>
        </w:rPr>
        <w:t xml:space="preserve">What is your current Ofsted </w:t>
      </w:r>
      <w:r w:rsidR="00073B14">
        <w:rPr>
          <w:rFonts w:ascii="Arial" w:hAnsi="Arial" w:cs="Arial"/>
          <w:b/>
          <w:sz w:val="28"/>
          <w:lang w:val="en"/>
        </w:rPr>
        <w:t>g</w:t>
      </w:r>
      <w:r w:rsidR="00A11435" w:rsidRPr="00A11435">
        <w:rPr>
          <w:rFonts w:ascii="Arial" w:hAnsi="Arial" w:cs="Arial"/>
          <w:b/>
          <w:sz w:val="28"/>
          <w:lang w:val="en"/>
        </w:rPr>
        <w:t>rade?</w:t>
      </w:r>
    </w:p>
    <w:p w14:paraId="1E1B14D0" w14:textId="4D3EB14A" w:rsidR="00A11435" w:rsidRDefault="00A11435" w:rsidP="00A11435">
      <w:pPr>
        <w:rPr>
          <w:lang w:val="en"/>
        </w:rPr>
      </w:pPr>
      <w:r w:rsidRPr="00A11435">
        <w:rPr>
          <w:lang w:val="en"/>
        </w:rPr>
        <w:t>Please select one of the drop down options</w:t>
      </w:r>
      <w:r w:rsidR="00D725C0">
        <w:rPr>
          <w:lang w:val="en"/>
        </w:rPr>
        <w:t xml:space="preserve">, it should be noted that </w:t>
      </w:r>
      <w:r w:rsidR="00687355">
        <w:rPr>
          <w:lang w:val="en"/>
        </w:rPr>
        <w:t>providers</w:t>
      </w:r>
      <w:r w:rsidR="00D725C0">
        <w:rPr>
          <w:lang w:val="en"/>
        </w:rPr>
        <w:t xml:space="preserve"> with an Ofsted grade of Inadequate are not eligible to apply.</w:t>
      </w:r>
    </w:p>
    <w:p w14:paraId="7ADD88C2" w14:textId="6092443A" w:rsidR="00A11435" w:rsidRPr="00D725C0" w:rsidRDefault="00A11435" w:rsidP="00751B51">
      <w:pPr>
        <w:pStyle w:val="ListParagraph"/>
        <w:numPr>
          <w:ilvl w:val="0"/>
          <w:numId w:val="14"/>
        </w:numPr>
        <w:spacing w:after="0" w:line="240" w:lineRule="auto"/>
        <w:rPr>
          <w:lang w:val="en"/>
        </w:rPr>
      </w:pPr>
      <w:r w:rsidRPr="00D725C0">
        <w:rPr>
          <w:lang w:val="en"/>
        </w:rPr>
        <w:t>Outstanding</w:t>
      </w:r>
    </w:p>
    <w:p w14:paraId="66504C8B" w14:textId="0EB28BF4" w:rsidR="00A11435" w:rsidRPr="00D725C0" w:rsidRDefault="00A11435" w:rsidP="00751B51">
      <w:pPr>
        <w:pStyle w:val="ListParagraph"/>
        <w:numPr>
          <w:ilvl w:val="0"/>
          <w:numId w:val="14"/>
        </w:numPr>
        <w:spacing w:after="0" w:line="240" w:lineRule="auto"/>
        <w:rPr>
          <w:lang w:val="en"/>
        </w:rPr>
      </w:pPr>
      <w:r w:rsidRPr="00D725C0">
        <w:rPr>
          <w:lang w:val="en"/>
        </w:rPr>
        <w:t>Good</w:t>
      </w:r>
    </w:p>
    <w:p w14:paraId="72AFD8FC" w14:textId="157FC52E" w:rsidR="00A11435" w:rsidRPr="00D725C0" w:rsidRDefault="00A11435" w:rsidP="00751B51">
      <w:pPr>
        <w:pStyle w:val="ListParagraph"/>
        <w:numPr>
          <w:ilvl w:val="0"/>
          <w:numId w:val="14"/>
        </w:numPr>
        <w:spacing w:after="0" w:line="240" w:lineRule="auto"/>
        <w:rPr>
          <w:lang w:val="en"/>
        </w:rPr>
      </w:pPr>
      <w:r w:rsidRPr="00D725C0">
        <w:rPr>
          <w:lang w:val="en"/>
        </w:rPr>
        <w:t>Requires Improvement</w:t>
      </w:r>
    </w:p>
    <w:p w14:paraId="356831ED" w14:textId="536994E7" w:rsidR="007B153B" w:rsidRDefault="00900102" w:rsidP="00F64B4D">
      <w:pPr>
        <w:pStyle w:val="NormalWeb"/>
        <w:rPr>
          <w:rFonts w:ascii="Arial" w:hAnsi="Arial" w:cs="Arial"/>
          <w:b/>
          <w:sz w:val="28"/>
          <w:lang w:val="en"/>
        </w:rPr>
      </w:pPr>
      <w:r>
        <w:rPr>
          <w:rFonts w:ascii="Arial" w:hAnsi="Arial" w:cs="Arial"/>
          <w:b/>
          <w:sz w:val="28"/>
          <w:lang w:val="en"/>
        </w:rPr>
        <w:t xml:space="preserve">9. </w:t>
      </w:r>
      <w:r w:rsidR="007B153B">
        <w:rPr>
          <w:rFonts w:ascii="Arial" w:hAnsi="Arial" w:cs="Arial"/>
          <w:b/>
          <w:sz w:val="28"/>
          <w:lang w:val="en"/>
        </w:rPr>
        <w:t xml:space="preserve">What was the </w:t>
      </w:r>
      <w:r w:rsidR="00CE493E">
        <w:rPr>
          <w:rFonts w:ascii="Arial" w:hAnsi="Arial" w:cs="Arial"/>
          <w:b/>
          <w:sz w:val="28"/>
          <w:lang w:val="en"/>
        </w:rPr>
        <w:t>d</w:t>
      </w:r>
      <w:r w:rsidR="007B153B">
        <w:rPr>
          <w:rFonts w:ascii="Arial" w:hAnsi="Arial" w:cs="Arial"/>
          <w:b/>
          <w:sz w:val="28"/>
          <w:lang w:val="en"/>
        </w:rPr>
        <w:t xml:space="preserve">ate of </w:t>
      </w:r>
      <w:r w:rsidR="00090E2E">
        <w:rPr>
          <w:rFonts w:ascii="Arial" w:hAnsi="Arial" w:cs="Arial"/>
          <w:b/>
          <w:sz w:val="28"/>
          <w:lang w:val="en"/>
        </w:rPr>
        <w:t xml:space="preserve">your </w:t>
      </w:r>
      <w:r w:rsidR="007B153B">
        <w:rPr>
          <w:rFonts w:ascii="Arial" w:hAnsi="Arial" w:cs="Arial"/>
          <w:b/>
          <w:sz w:val="28"/>
          <w:lang w:val="en"/>
        </w:rPr>
        <w:t>most recent</w:t>
      </w:r>
      <w:r w:rsidR="00CE493E">
        <w:rPr>
          <w:rFonts w:ascii="Arial" w:hAnsi="Arial" w:cs="Arial"/>
          <w:b/>
          <w:sz w:val="28"/>
          <w:lang w:val="en"/>
        </w:rPr>
        <w:t xml:space="preserve"> Ofsted</w:t>
      </w:r>
      <w:r w:rsidR="007B153B">
        <w:rPr>
          <w:rFonts w:ascii="Arial" w:hAnsi="Arial" w:cs="Arial"/>
          <w:b/>
          <w:sz w:val="28"/>
          <w:lang w:val="en"/>
        </w:rPr>
        <w:t xml:space="preserve"> inspection?</w:t>
      </w:r>
    </w:p>
    <w:p w14:paraId="45868BB5" w14:textId="679F390C" w:rsidR="00CE493E" w:rsidRPr="00CE493E" w:rsidRDefault="00CE493E" w:rsidP="00F64B4D">
      <w:pPr>
        <w:pStyle w:val="NormalWeb"/>
        <w:rPr>
          <w:rFonts w:ascii="Arial" w:hAnsi="Arial"/>
          <w:color w:val="0D0D0D" w:themeColor="text1" w:themeTint="F2"/>
          <w:lang w:val="en"/>
        </w:rPr>
      </w:pPr>
      <w:r w:rsidRPr="00CE493E">
        <w:rPr>
          <w:rFonts w:ascii="Arial" w:hAnsi="Arial"/>
          <w:color w:val="0D0D0D" w:themeColor="text1" w:themeTint="F2"/>
          <w:lang w:val="en"/>
        </w:rPr>
        <w:t>Using the format below, please state the date of your most recent Ofsted inspection</w:t>
      </w:r>
    </w:p>
    <w:p w14:paraId="3BE1D05F" w14:textId="213ADB17" w:rsidR="00CE493E" w:rsidRPr="00CE493E" w:rsidRDefault="00CE493E" w:rsidP="00F64B4D">
      <w:pPr>
        <w:pStyle w:val="NormalWeb"/>
        <w:rPr>
          <w:rFonts w:ascii="Arial" w:hAnsi="Arial"/>
          <w:color w:val="0D0D0D" w:themeColor="text1" w:themeTint="F2"/>
          <w:lang w:val="en"/>
        </w:rPr>
      </w:pPr>
      <w:r w:rsidRPr="00CE493E">
        <w:rPr>
          <w:rFonts w:ascii="Arial" w:hAnsi="Arial"/>
          <w:b/>
          <w:color w:val="0D0D0D" w:themeColor="text1" w:themeTint="F2"/>
          <w:lang w:val="en"/>
        </w:rPr>
        <w:t>DD</w:t>
      </w:r>
      <w:r w:rsidRPr="00CE493E">
        <w:rPr>
          <w:rFonts w:ascii="Arial" w:hAnsi="Arial"/>
          <w:color w:val="0D0D0D" w:themeColor="text1" w:themeTint="F2"/>
          <w:lang w:val="en"/>
        </w:rPr>
        <w:t>/</w:t>
      </w:r>
      <w:r w:rsidRPr="00CE493E">
        <w:rPr>
          <w:rFonts w:ascii="Arial" w:hAnsi="Arial"/>
          <w:b/>
          <w:color w:val="0D0D0D" w:themeColor="text1" w:themeTint="F2"/>
          <w:lang w:val="en"/>
        </w:rPr>
        <w:t>MM</w:t>
      </w:r>
      <w:r w:rsidRPr="00CE493E">
        <w:rPr>
          <w:rFonts w:ascii="Arial" w:hAnsi="Arial"/>
          <w:color w:val="0D0D0D" w:themeColor="text1" w:themeTint="F2"/>
          <w:lang w:val="en"/>
        </w:rPr>
        <w:t>/</w:t>
      </w:r>
      <w:r w:rsidRPr="00CE493E">
        <w:rPr>
          <w:rFonts w:ascii="Arial" w:hAnsi="Arial"/>
          <w:b/>
          <w:color w:val="0D0D0D" w:themeColor="text1" w:themeTint="F2"/>
          <w:lang w:val="en"/>
        </w:rPr>
        <w:t>YYYY</w:t>
      </w:r>
    </w:p>
    <w:p w14:paraId="768EE48B" w14:textId="5F1C3ACD" w:rsidR="00900102" w:rsidRDefault="00900102" w:rsidP="00900102">
      <w:pPr>
        <w:pStyle w:val="Heading2"/>
        <w:rPr>
          <w:lang w:val="en"/>
        </w:rPr>
      </w:pPr>
      <w:bookmarkStart w:id="11" w:name="_Toc519161488"/>
      <w:r>
        <w:rPr>
          <w:lang w:val="en"/>
        </w:rPr>
        <w:t>Section 3 – Opting in/out</w:t>
      </w:r>
      <w:bookmarkEnd w:id="11"/>
    </w:p>
    <w:p w14:paraId="6E917A3E" w14:textId="147F9CA9" w:rsidR="00F64B4D" w:rsidRDefault="00DC5335" w:rsidP="00F64B4D">
      <w:pPr>
        <w:pStyle w:val="NormalWeb"/>
        <w:rPr>
          <w:rFonts w:ascii="Arial" w:hAnsi="Arial" w:cs="Arial"/>
          <w:b/>
          <w:sz w:val="28"/>
          <w:lang w:val="en"/>
        </w:rPr>
      </w:pPr>
      <w:r>
        <w:rPr>
          <w:rFonts w:ascii="Arial" w:hAnsi="Arial" w:cs="Arial"/>
          <w:b/>
          <w:sz w:val="28"/>
          <w:lang w:val="en"/>
        </w:rPr>
        <w:t xml:space="preserve">10. </w:t>
      </w:r>
      <w:r w:rsidR="00900102">
        <w:rPr>
          <w:rFonts w:ascii="Arial" w:hAnsi="Arial" w:cs="Arial"/>
          <w:b/>
          <w:sz w:val="28"/>
          <w:lang w:val="en"/>
        </w:rPr>
        <w:t xml:space="preserve">Are you </w:t>
      </w:r>
      <w:r w:rsidR="00F64B4D" w:rsidRPr="003C6047">
        <w:rPr>
          <w:rFonts w:ascii="Arial" w:hAnsi="Arial" w:cs="Arial"/>
          <w:b/>
          <w:sz w:val="28"/>
          <w:lang w:val="en"/>
        </w:rPr>
        <w:t>Opting in</w:t>
      </w:r>
      <w:r>
        <w:rPr>
          <w:rFonts w:ascii="Arial" w:hAnsi="Arial" w:cs="Arial"/>
          <w:b/>
          <w:sz w:val="28"/>
          <w:lang w:val="en"/>
        </w:rPr>
        <w:t xml:space="preserve"> </w:t>
      </w:r>
      <w:r w:rsidR="00900102">
        <w:rPr>
          <w:rFonts w:ascii="Arial" w:hAnsi="Arial" w:cs="Arial"/>
          <w:b/>
          <w:sz w:val="28"/>
          <w:lang w:val="en"/>
        </w:rPr>
        <w:t>or out</w:t>
      </w:r>
      <w:r>
        <w:rPr>
          <w:rFonts w:ascii="Arial" w:hAnsi="Arial" w:cs="Arial"/>
          <w:b/>
          <w:sz w:val="28"/>
          <w:lang w:val="en"/>
        </w:rPr>
        <w:t>?</w:t>
      </w:r>
    </w:p>
    <w:p w14:paraId="5E0B9B30" w14:textId="5A1049B3" w:rsidR="00F64B4D" w:rsidRDefault="00F64B4D" w:rsidP="00BF44AD">
      <w:pPr>
        <w:rPr>
          <w:lang w:val="en"/>
        </w:rPr>
      </w:pPr>
      <w:r w:rsidRPr="00BA67D4">
        <w:rPr>
          <w:lang w:val="en"/>
        </w:rPr>
        <w:t>Please use the drop down menu to confirm</w:t>
      </w:r>
      <w:r>
        <w:rPr>
          <w:lang w:val="en"/>
        </w:rPr>
        <w:t xml:space="preserve"> </w:t>
      </w:r>
      <w:r w:rsidR="00CE493E">
        <w:rPr>
          <w:lang w:val="en"/>
        </w:rPr>
        <w:t xml:space="preserve">if you are opting in or opting out </w:t>
      </w:r>
      <w:r w:rsidRPr="00BA67D4">
        <w:rPr>
          <w:lang w:val="en"/>
        </w:rPr>
        <w:t xml:space="preserve">for </w:t>
      </w:r>
      <w:r>
        <w:rPr>
          <w:lang w:val="en"/>
        </w:rPr>
        <w:t xml:space="preserve">this </w:t>
      </w:r>
      <w:r w:rsidRPr="00BA67D4">
        <w:rPr>
          <w:lang w:val="en"/>
        </w:rPr>
        <w:t>funding</w:t>
      </w:r>
      <w:r w:rsidR="00E14748">
        <w:rPr>
          <w:lang w:val="en"/>
        </w:rPr>
        <w:t>.</w:t>
      </w:r>
    </w:p>
    <w:p w14:paraId="7821F2B8" w14:textId="5C8CD1B8" w:rsidR="00CE493E" w:rsidRPr="00D725C0" w:rsidRDefault="00CE493E" w:rsidP="00751B51">
      <w:pPr>
        <w:pStyle w:val="ListParagraph"/>
        <w:numPr>
          <w:ilvl w:val="0"/>
          <w:numId w:val="15"/>
        </w:numPr>
        <w:spacing w:after="0" w:line="240" w:lineRule="auto"/>
        <w:rPr>
          <w:lang w:val="en"/>
        </w:rPr>
      </w:pPr>
      <w:r w:rsidRPr="00D725C0">
        <w:rPr>
          <w:lang w:val="en"/>
        </w:rPr>
        <w:t>Opting in</w:t>
      </w:r>
    </w:p>
    <w:p w14:paraId="21565830" w14:textId="1F39FA84" w:rsidR="00CE493E" w:rsidRPr="00D725C0" w:rsidRDefault="00CE493E" w:rsidP="00751B51">
      <w:pPr>
        <w:pStyle w:val="ListParagraph"/>
        <w:numPr>
          <w:ilvl w:val="0"/>
          <w:numId w:val="15"/>
        </w:numPr>
        <w:spacing w:after="0" w:line="240" w:lineRule="auto"/>
        <w:rPr>
          <w:lang w:val="en"/>
        </w:rPr>
      </w:pPr>
      <w:r w:rsidRPr="00D725C0">
        <w:rPr>
          <w:lang w:val="en"/>
        </w:rPr>
        <w:t>Opting out</w:t>
      </w:r>
    </w:p>
    <w:p w14:paraId="7E4D7001" w14:textId="0B518767" w:rsidR="00F64B4D" w:rsidRDefault="00DC5335" w:rsidP="00F64B4D">
      <w:pPr>
        <w:pStyle w:val="NormalWeb"/>
        <w:rPr>
          <w:rFonts w:ascii="Arial" w:hAnsi="Arial" w:cs="Arial"/>
          <w:b/>
          <w:sz w:val="28"/>
          <w:lang w:val="en"/>
        </w:rPr>
      </w:pPr>
      <w:r>
        <w:rPr>
          <w:rFonts w:ascii="Arial" w:hAnsi="Arial" w:cs="Arial"/>
          <w:b/>
          <w:sz w:val="28"/>
          <w:lang w:val="en"/>
        </w:rPr>
        <w:t>11. If you are opting out please tell us why.</w:t>
      </w:r>
    </w:p>
    <w:p w14:paraId="7BCEC1F5" w14:textId="4278DCE7" w:rsidR="00F64B4D" w:rsidRDefault="00F64B4D" w:rsidP="00BF44AD">
      <w:pPr>
        <w:rPr>
          <w:lang w:val="en"/>
        </w:rPr>
      </w:pPr>
      <w:r w:rsidRPr="00387025">
        <w:rPr>
          <w:lang w:val="en"/>
        </w:rPr>
        <w:t xml:space="preserve">If you choose to opt out, please </w:t>
      </w:r>
      <w:r>
        <w:rPr>
          <w:lang w:val="en"/>
        </w:rPr>
        <w:t>state why you wish to opt out</w:t>
      </w:r>
      <w:r w:rsidR="00186DC2">
        <w:rPr>
          <w:lang w:val="en"/>
        </w:rPr>
        <w:t xml:space="preserve"> as this will aid our future planning</w:t>
      </w:r>
      <w:r>
        <w:rPr>
          <w:lang w:val="en"/>
        </w:rPr>
        <w:t xml:space="preserve"> and then click submit.</w:t>
      </w:r>
    </w:p>
    <w:p w14:paraId="45F3CDEA" w14:textId="77777777" w:rsidR="00F64B4D" w:rsidRDefault="00F64B4D" w:rsidP="00F64B4D">
      <w:pPr>
        <w:pStyle w:val="NormalWeb"/>
        <w:rPr>
          <w:rFonts w:ascii="Arial" w:hAnsi="Arial" w:cs="Arial"/>
          <w:lang w:val="en"/>
        </w:rPr>
      </w:pPr>
    </w:p>
    <w:p w14:paraId="352F51DD" w14:textId="77777777" w:rsidR="00F64B4D" w:rsidRDefault="00F64B4D" w:rsidP="00F64B4D">
      <w:pPr>
        <w:pStyle w:val="NormalWeb"/>
        <w:rPr>
          <w:rFonts w:ascii="Arial" w:hAnsi="Arial" w:cs="Arial"/>
          <w:lang w:val="en"/>
        </w:rPr>
      </w:pPr>
    </w:p>
    <w:p w14:paraId="73646C8A" w14:textId="77777777" w:rsidR="00F64B4D" w:rsidRDefault="00F64B4D" w:rsidP="00F64B4D">
      <w:pPr>
        <w:pStyle w:val="NormalWeb"/>
        <w:rPr>
          <w:rFonts w:ascii="Arial" w:hAnsi="Arial" w:cs="Arial"/>
          <w:b/>
          <w:sz w:val="28"/>
          <w:lang w:val="en"/>
        </w:rPr>
      </w:pPr>
    </w:p>
    <w:p w14:paraId="6EA4E17E" w14:textId="6196C9DA" w:rsidR="00F64B4D" w:rsidRDefault="007F7D5A" w:rsidP="00F64B4D">
      <w:pPr>
        <w:pStyle w:val="Heading1"/>
        <w:rPr>
          <w:lang w:val="en"/>
        </w:rPr>
      </w:pPr>
      <w:bookmarkStart w:id="12" w:name="_Toc494462262"/>
      <w:bookmarkStart w:id="13" w:name="_Toc519161489"/>
      <w:r>
        <w:rPr>
          <w:lang w:val="en"/>
        </w:rPr>
        <w:t>I</w:t>
      </w:r>
      <w:r w:rsidR="00F64B4D" w:rsidRPr="003A0481">
        <w:rPr>
          <w:lang w:val="en"/>
        </w:rPr>
        <w:t>mplementation plan</w:t>
      </w:r>
      <w:r w:rsidR="00F64B4D">
        <w:rPr>
          <w:lang w:val="en"/>
        </w:rPr>
        <w:t xml:space="preserve"> </w:t>
      </w:r>
      <w:r w:rsidR="0086625B">
        <w:rPr>
          <w:lang w:val="en"/>
        </w:rPr>
        <w:t xml:space="preserve">questions </w:t>
      </w:r>
      <w:r w:rsidR="0041601B">
        <w:rPr>
          <w:lang w:val="en"/>
        </w:rPr>
        <w:t>to be answered by all providers</w:t>
      </w:r>
      <w:bookmarkEnd w:id="13"/>
      <w:r w:rsidR="0041601B">
        <w:rPr>
          <w:lang w:val="en"/>
        </w:rPr>
        <w:t xml:space="preserve"> </w:t>
      </w:r>
      <w:r w:rsidR="008F5E2B">
        <w:rPr>
          <w:lang w:val="en"/>
        </w:rPr>
        <w:t xml:space="preserve"> </w:t>
      </w:r>
      <w:bookmarkEnd w:id="12"/>
    </w:p>
    <w:p w14:paraId="466B8640" w14:textId="5A302791" w:rsidR="00F64B4D" w:rsidRDefault="00F64B4D" w:rsidP="00BF44AD">
      <w:pPr>
        <w:rPr>
          <w:lang w:val="en"/>
        </w:rPr>
      </w:pPr>
      <w:r>
        <w:rPr>
          <w:lang w:val="en"/>
        </w:rPr>
        <w:t>Guidance for completing the</w:t>
      </w:r>
      <w:r w:rsidR="008F5E2B">
        <w:rPr>
          <w:lang w:val="en"/>
        </w:rPr>
        <w:t xml:space="preserve"> </w:t>
      </w:r>
      <w:r w:rsidR="00FD38BD">
        <w:rPr>
          <w:lang w:val="en"/>
        </w:rPr>
        <w:t>implementation</w:t>
      </w:r>
      <w:r w:rsidR="008F5E2B">
        <w:rPr>
          <w:lang w:val="en"/>
        </w:rPr>
        <w:t xml:space="preserve"> plan </w:t>
      </w:r>
      <w:r w:rsidRPr="00FB355C">
        <w:rPr>
          <w:lang w:val="en"/>
        </w:rPr>
        <w:t xml:space="preserve">should be read in conjunction with the </w:t>
      </w:r>
      <w:hyperlink r:id="rId20" w:history="1">
        <w:r w:rsidR="000B50D9" w:rsidRPr="000B50D9">
          <w:rPr>
            <w:rStyle w:val="Hyperlink"/>
            <w:lang w:val="en"/>
          </w:rPr>
          <w:t xml:space="preserve">principles for high quality </w:t>
        </w:r>
        <w:r w:rsidR="00490BB0">
          <w:rPr>
            <w:rStyle w:val="Hyperlink"/>
            <w:lang w:val="en"/>
          </w:rPr>
          <w:t>industry placement</w:t>
        </w:r>
        <w:r w:rsidR="000B50D9" w:rsidRPr="000B50D9">
          <w:rPr>
            <w:rStyle w:val="Hyperlink"/>
            <w:lang w:val="en"/>
          </w:rPr>
          <w:t xml:space="preserve">s </w:t>
        </w:r>
        <w:r w:rsidRPr="000B50D9">
          <w:rPr>
            <w:rStyle w:val="Hyperlink"/>
            <w:lang w:val="en"/>
          </w:rPr>
          <w:t>policy guide</w:t>
        </w:r>
      </w:hyperlink>
      <w:r>
        <w:rPr>
          <w:lang w:val="en"/>
        </w:rPr>
        <w:t>.</w:t>
      </w:r>
      <w:r w:rsidR="0041601B">
        <w:rPr>
          <w:lang w:val="en"/>
        </w:rPr>
        <w:t xml:space="preserve"> All providers are required to </w:t>
      </w:r>
      <w:r w:rsidR="00DC5335">
        <w:rPr>
          <w:lang w:val="en"/>
        </w:rPr>
        <w:t>complete this section</w:t>
      </w:r>
      <w:r w:rsidR="0041601B">
        <w:rPr>
          <w:lang w:val="en"/>
        </w:rPr>
        <w:t xml:space="preserve">.  </w:t>
      </w:r>
    </w:p>
    <w:p w14:paraId="046AB973" w14:textId="2082CA7A" w:rsidR="004B279E" w:rsidRDefault="004B279E" w:rsidP="00BF44AD">
      <w:pPr>
        <w:rPr>
          <w:lang w:val="en"/>
        </w:rPr>
      </w:pPr>
      <w:r>
        <w:rPr>
          <w:sz w:val="23"/>
          <w:szCs w:val="23"/>
        </w:rPr>
        <w:t>Please note – depending on the answer to some questions, the survey mechanism will create new question numbers. Therefore, the question numbers in the survey may be different to the paragraph numbers in this guidance. This is a feature of the survey, which is outside of our control.</w:t>
      </w:r>
    </w:p>
    <w:p w14:paraId="3600B25C" w14:textId="79FD89F4" w:rsidR="00DC5335" w:rsidRDefault="00DC5335" w:rsidP="00DC5335">
      <w:pPr>
        <w:pStyle w:val="Heading2"/>
        <w:rPr>
          <w:lang w:val="en"/>
        </w:rPr>
      </w:pPr>
      <w:bookmarkStart w:id="14" w:name="_Toc519161490"/>
      <w:r>
        <w:rPr>
          <w:lang w:val="en"/>
        </w:rPr>
        <w:t>Section 4 - Questions for all providers</w:t>
      </w:r>
      <w:bookmarkEnd w:id="14"/>
    </w:p>
    <w:p w14:paraId="6D3FD843" w14:textId="3CAC5EA6" w:rsidR="001F7D1C" w:rsidRDefault="00DC5335" w:rsidP="001F7D1C">
      <w:pPr>
        <w:pStyle w:val="DfESOutNumbered1"/>
        <w:numPr>
          <w:ilvl w:val="0"/>
          <w:numId w:val="0"/>
        </w:numPr>
        <w:tabs>
          <w:tab w:val="left" w:pos="720"/>
        </w:tabs>
        <w:rPr>
          <w:b/>
          <w:bCs/>
          <w:color w:val="0D0D0D"/>
          <w:sz w:val="20"/>
          <w:szCs w:val="20"/>
          <w:lang w:val="en"/>
        </w:rPr>
      </w:pPr>
      <w:r w:rsidRPr="00DC5335">
        <w:rPr>
          <w:b/>
          <w:lang w:val="en"/>
        </w:rPr>
        <w:t>12.</w:t>
      </w:r>
      <w:r>
        <w:rPr>
          <w:lang w:val="en"/>
        </w:rPr>
        <w:t xml:space="preserve"> </w:t>
      </w:r>
      <w:r w:rsidR="00CE493E">
        <w:rPr>
          <w:lang w:val="en"/>
        </w:rPr>
        <w:t xml:space="preserve"> </w:t>
      </w:r>
      <w:r w:rsidR="001F7D1C">
        <w:rPr>
          <w:b/>
          <w:bCs/>
          <w:lang w:val="en"/>
        </w:rPr>
        <w:t xml:space="preserve">What timing model will you be </w:t>
      </w:r>
      <w:r w:rsidR="00870123">
        <w:rPr>
          <w:b/>
          <w:bCs/>
          <w:lang w:val="en"/>
        </w:rPr>
        <w:t>using?</w:t>
      </w:r>
      <w:r w:rsidR="001F7D1C">
        <w:rPr>
          <w:b/>
          <w:bCs/>
          <w:lang w:val="en"/>
        </w:rPr>
        <w:t xml:space="preserve"> </w:t>
      </w:r>
    </w:p>
    <w:p w14:paraId="45586BEA" w14:textId="1950D9E1" w:rsidR="001F7D1C" w:rsidRDefault="001F7D1C" w:rsidP="001F7D1C">
      <w:pPr>
        <w:pStyle w:val="NormalWeb"/>
        <w:spacing w:after="240" w:afterAutospacing="0" w:line="360" w:lineRule="auto"/>
        <w:rPr>
          <w:rFonts w:ascii="Arial" w:hAnsi="Arial" w:cs="Arial"/>
          <w:color w:val="0D0D0D"/>
          <w:lang w:val="en"/>
        </w:rPr>
      </w:pPr>
      <w:r>
        <w:rPr>
          <w:rFonts w:ascii="Arial" w:hAnsi="Arial" w:cs="Arial"/>
          <w:color w:val="0D0D0D"/>
          <w:lang w:val="en"/>
        </w:rPr>
        <w:t xml:space="preserve">Referring to the Principles for Industry Placements, </w:t>
      </w:r>
      <w:r w:rsidRPr="001F7D1C">
        <w:rPr>
          <w:rFonts w:ascii="Arial" w:hAnsi="Arial" w:cs="Arial"/>
          <w:color w:val="0D0D0D"/>
          <w:lang w:val="en"/>
        </w:rPr>
        <w:t>p</w:t>
      </w:r>
      <w:r>
        <w:rPr>
          <w:rFonts w:ascii="Arial" w:hAnsi="Arial" w:cs="Arial"/>
          <w:color w:val="0D0D0D"/>
          <w:lang w:val="en"/>
        </w:rPr>
        <w:t xml:space="preserve">lease select the </w:t>
      </w:r>
      <w:r w:rsidRPr="001F7D1C">
        <w:rPr>
          <w:rFonts w:ascii="Arial" w:hAnsi="Arial" w:cs="Arial"/>
          <w:color w:val="0D0D0D"/>
          <w:lang w:val="en"/>
        </w:rPr>
        <w:t>timing/delivery</w:t>
      </w:r>
      <w:r>
        <w:rPr>
          <w:rFonts w:ascii="Arial" w:hAnsi="Arial" w:cs="Arial"/>
          <w:color w:val="1F497D"/>
          <w:lang w:val="en"/>
        </w:rPr>
        <w:t xml:space="preserve"> </w:t>
      </w:r>
      <w:r>
        <w:rPr>
          <w:rFonts w:ascii="Arial" w:hAnsi="Arial" w:cs="Arial"/>
          <w:color w:val="0D0D0D"/>
          <w:lang w:val="en"/>
        </w:rPr>
        <w:t xml:space="preserve">model that most closely reflects your delivery pattern that you are </w:t>
      </w:r>
      <w:r w:rsidR="00DC5335">
        <w:rPr>
          <w:rFonts w:ascii="Arial" w:hAnsi="Arial" w:cs="Arial"/>
          <w:color w:val="0D0D0D"/>
          <w:lang w:val="en"/>
        </w:rPr>
        <w:t>planning to use</w:t>
      </w:r>
      <w:r>
        <w:rPr>
          <w:rFonts w:ascii="Arial" w:hAnsi="Arial" w:cs="Arial"/>
          <w:color w:val="0D0D0D"/>
          <w:lang w:val="en"/>
        </w:rPr>
        <w:t xml:space="preserve"> most </w:t>
      </w:r>
      <w:r w:rsidR="00DC5335">
        <w:rPr>
          <w:rFonts w:ascii="Arial" w:hAnsi="Arial" w:cs="Arial"/>
          <w:color w:val="0D0D0D"/>
          <w:lang w:val="en"/>
        </w:rPr>
        <w:t>often for</w:t>
      </w:r>
      <w:r>
        <w:rPr>
          <w:rFonts w:ascii="Arial" w:hAnsi="Arial" w:cs="Arial"/>
          <w:color w:val="0D0D0D"/>
          <w:lang w:val="en"/>
        </w:rPr>
        <w:t xml:space="preserve"> your students. If you have clicked "other", please explain your model in the text box provided.</w:t>
      </w:r>
    </w:p>
    <w:p w14:paraId="6C30C74C" w14:textId="62B73E80" w:rsidR="001F7D1C" w:rsidRDefault="001F7D1C" w:rsidP="001F7D1C">
      <w:pPr>
        <w:pStyle w:val="DfESOutNumbered1"/>
        <w:numPr>
          <w:ilvl w:val="0"/>
          <w:numId w:val="23"/>
        </w:numPr>
        <w:tabs>
          <w:tab w:val="left" w:pos="720"/>
        </w:tabs>
        <w:spacing w:after="120" w:line="240" w:lineRule="auto"/>
        <w:rPr>
          <w:rFonts w:cs="Arial"/>
          <w:color w:val="0D0D0D"/>
          <w:lang w:val="en"/>
        </w:rPr>
      </w:pPr>
      <w:r>
        <w:rPr>
          <w:lang w:val="en"/>
        </w:rPr>
        <w:t xml:space="preserve">Day release placement (eg one or </w:t>
      </w:r>
      <w:r w:rsidR="00EC6390">
        <w:rPr>
          <w:lang w:val="en"/>
        </w:rPr>
        <w:t>2</w:t>
      </w:r>
      <w:r>
        <w:rPr>
          <w:lang w:val="en"/>
        </w:rPr>
        <w:t xml:space="preserve"> days a week spread across the year)</w:t>
      </w:r>
    </w:p>
    <w:p w14:paraId="265A9FE7" w14:textId="77777777" w:rsidR="001F7D1C" w:rsidRDefault="001F7D1C" w:rsidP="001F7D1C">
      <w:pPr>
        <w:pStyle w:val="DfESOutNumbered1"/>
        <w:numPr>
          <w:ilvl w:val="0"/>
          <w:numId w:val="23"/>
        </w:numPr>
        <w:tabs>
          <w:tab w:val="left" w:pos="720"/>
        </w:tabs>
        <w:spacing w:after="120" w:line="240" w:lineRule="auto"/>
        <w:rPr>
          <w:rFonts w:ascii="Calibri" w:hAnsi="Calibri" w:cs="Calibri"/>
          <w:lang w:val="en"/>
        </w:rPr>
      </w:pPr>
      <w:r>
        <w:rPr>
          <w:lang w:val="en"/>
        </w:rPr>
        <w:t>A single block placement (eg one continuous block)</w:t>
      </w:r>
    </w:p>
    <w:p w14:paraId="7DB52CF7" w14:textId="3E1B16F3" w:rsidR="001F7D1C" w:rsidRDefault="001F7D1C" w:rsidP="001F7D1C">
      <w:pPr>
        <w:pStyle w:val="DfESOutNumbered1"/>
        <w:numPr>
          <w:ilvl w:val="0"/>
          <w:numId w:val="23"/>
        </w:numPr>
        <w:tabs>
          <w:tab w:val="left" w:pos="720"/>
        </w:tabs>
        <w:spacing w:after="120" w:line="240" w:lineRule="auto"/>
        <w:rPr>
          <w:rFonts w:ascii="Times New Roman" w:hAnsi="Times New Roman"/>
          <w:lang w:val="en"/>
        </w:rPr>
      </w:pPr>
      <w:r>
        <w:rPr>
          <w:lang w:val="en"/>
        </w:rPr>
        <w:t xml:space="preserve">A short block followed by day release (eg a month placement followed by one or </w:t>
      </w:r>
      <w:r w:rsidR="00EC6390">
        <w:rPr>
          <w:lang w:val="en"/>
        </w:rPr>
        <w:t xml:space="preserve">2 </w:t>
      </w:r>
      <w:r>
        <w:rPr>
          <w:lang w:val="en"/>
        </w:rPr>
        <w:t>days a week)</w:t>
      </w:r>
    </w:p>
    <w:p w14:paraId="2A8B0DF2" w14:textId="77777777" w:rsidR="001F7D1C" w:rsidRDefault="001F7D1C" w:rsidP="001F7D1C">
      <w:pPr>
        <w:pStyle w:val="DfESOutNumbered1"/>
        <w:numPr>
          <w:ilvl w:val="0"/>
          <w:numId w:val="23"/>
        </w:numPr>
        <w:tabs>
          <w:tab w:val="left" w:pos="720"/>
        </w:tabs>
        <w:spacing w:after="120" w:line="240" w:lineRule="auto"/>
        <w:rPr>
          <w:lang w:val="en"/>
        </w:rPr>
      </w:pPr>
      <w:r>
        <w:rPr>
          <w:lang w:val="en"/>
        </w:rPr>
        <w:t>Other, please explain your model in the text box</w:t>
      </w:r>
    </w:p>
    <w:p w14:paraId="3D239514" w14:textId="03363105" w:rsidR="00392813" w:rsidRPr="00392813" w:rsidRDefault="00392813" w:rsidP="00392813">
      <w:pPr>
        <w:spacing w:after="0" w:line="240" w:lineRule="auto"/>
        <w:rPr>
          <w:rFonts w:cs="Arial"/>
          <w:lang w:val="en"/>
        </w:rPr>
      </w:pPr>
      <w:r w:rsidRPr="00B97F1B">
        <w:rPr>
          <w:rFonts w:cs="Arial"/>
          <w:noProof/>
        </w:rPr>
        <mc:AlternateContent>
          <mc:Choice Requires="wps">
            <w:drawing>
              <wp:anchor distT="45720" distB="45720" distL="114300" distR="114300" simplePos="0" relativeHeight="251663360" behindDoc="0" locked="0" layoutInCell="1" allowOverlap="1" wp14:anchorId="7884746B" wp14:editId="7800A92C">
                <wp:simplePos x="0" y="0"/>
                <wp:positionH relativeFrom="margin">
                  <wp:align>left</wp:align>
                </wp:positionH>
                <wp:positionV relativeFrom="paragraph">
                  <wp:posOffset>393700</wp:posOffset>
                </wp:positionV>
                <wp:extent cx="6475730" cy="1475105"/>
                <wp:effectExtent l="0" t="0" r="2032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475105"/>
                        </a:xfrm>
                        <a:prstGeom prst="rect">
                          <a:avLst/>
                        </a:prstGeom>
                        <a:solidFill>
                          <a:srgbClr val="FFFFFF"/>
                        </a:solidFill>
                        <a:ln w="9525">
                          <a:solidFill>
                            <a:srgbClr val="000000"/>
                          </a:solidFill>
                          <a:miter lim="800000"/>
                          <a:headEnd/>
                          <a:tailEnd/>
                        </a:ln>
                      </wps:spPr>
                      <wps:txbx>
                        <w:txbxContent>
                          <w:p w14:paraId="608BDB7A" w14:textId="6E2984B7" w:rsidR="00073B14" w:rsidRPr="001A46BC" w:rsidRDefault="00073B14" w:rsidP="00392813">
                            <w:pPr>
                              <w:rPr>
                                <w:lang w:val="en"/>
                              </w:rPr>
                            </w:pPr>
                            <w:r>
                              <w:rPr>
                                <w:lang w:val="en"/>
                              </w:rPr>
                              <w:t>Other, please explain</w:t>
                            </w:r>
                          </w:p>
                          <w:p w14:paraId="5A3474B5" w14:textId="07139B8B" w:rsidR="00073B14" w:rsidRPr="002D6267" w:rsidRDefault="00073B14" w:rsidP="0039281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4746B" id="_x0000_t202" coordsize="21600,21600" o:spt="202" path="m,l,21600r21600,l21600,xe">
                <v:stroke joinstyle="miter"/>
                <v:path gradientshapeok="t" o:connecttype="rect"/>
              </v:shapetype>
              <v:shape id="Text Box 2" o:spid="_x0000_s1026" type="#_x0000_t202" style="position:absolute;margin-left:0;margin-top:31pt;width:509.9pt;height:116.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">
                <v:textbox>
                  <w:txbxContent>
                    <w:p w14:paraId="608BDB7A" w14:textId="6E2984B7" w:rsidR="00073B14" w:rsidRPr="001A46BC" w:rsidRDefault="00073B14" w:rsidP="00392813">
                      <w:pPr>
                        <w:rPr>
                          <w:lang w:val="en"/>
                        </w:rPr>
                      </w:pPr>
                      <w:r>
                        <w:rPr>
                          <w:lang w:val="en"/>
                        </w:rPr>
                        <w:t>Other, please explain</w:t>
                      </w:r>
                    </w:p>
                    <w:p w14:paraId="5A3474B5" w14:textId="07139B8B" w:rsidR="00073B14" w:rsidRPr="002D6267" w:rsidRDefault="00073B14" w:rsidP="00392813">
                      <w:pPr>
                        <w:rPr>
                          <w:b/>
                        </w:rPr>
                      </w:pPr>
                    </w:p>
                  </w:txbxContent>
                </v:textbox>
                <w10:wrap type="square" anchorx="margin"/>
              </v:shape>
            </w:pict>
          </mc:Fallback>
        </mc:AlternateContent>
      </w:r>
    </w:p>
    <w:p w14:paraId="42A11DA6" w14:textId="77777777" w:rsidR="00060A5D" w:rsidRDefault="00060A5D" w:rsidP="00060A5D">
      <w:pPr>
        <w:pStyle w:val="ListParagraph"/>
        <w:numPr>
          <w:ilvl w:val="0"/>
          <w:numId w:val="0"/>
        </w:numPr>
        <w:spacing w:after="0" w:line="240" w:lineRule="auto"/>
        <w:ind w:left="1440"/>
        <w:contextualSpacing w:val="0"/>
        <w:rPr>
          <w:rFonts w:cs="Arial"/>
          <w:lang w:val="en"/>
        </w:rPr>
      </w:pPr>
    </w:p>
    <w:p w14:paraId="3A4127C1" w14:textId="1097F2E9" w:rsidR="00392813" w:rsidRPr="00DC5335" w:rsidRDefault="00DC5335" w:rsidP="00392813">
      <w:pPr>
        <w:rPr>
          <w:b/>
          <w:lang w:val="en"/>
        </w:rPr>
      </w:pPr>
      <w:r w:rsidRPr="00DC5335">
        <w:rPr>
          <w:b/>
        </w:rPr>
        <w:t xml:space="preserve">13. </w:t>
      </w:r>
      <w:r w:rsidR="00392813" w:rsidRPr="00DC5335">
        <w:rPr>
          <w:b/>
        </w:rPr>
        <w:t>Please describe the type of industry placements you will deliver for 2019</w:t>
      </w:r>
      <w:r w:rsidR="0086625B" w:rsidRPr="00DC5335">
        <w:rPr>
          <w:b/>
        </w:rPr>
        <w:t>/20</w:t>
      </w:r>
      <w:r w:rsidR="00392813" w:rsidRPr="00DC5335">
        <w:rPr>
          <w:b/>
        </w:rPr>
        <w:t xml:space="preserve">, which must follow the </w:t>
      </w:r>
      <w:hyperlink r:id="rId21" w:history="1">
        <w:r w:rsidR="00392813" w:rsidRPr="00DC5335">
          <w:rPr>
            <w:rStyle w:val="Hyperlink"/>
            <w:b/>
          </w:rPr>
          <w:t>key principles described in the guidance</w:t>
        </w:r>
      </w:hyperlink>
      <w:r w:rsidR="00392813" w:rsidRPr="00DC5335">
        <w:rPr>
          <w:b/>
          <w:color w:val="000000" w:themeColor="text1"/>
        </w:rPr>
        <w:t xml:space="preserve">. </w:t>
      </w:r>
    </w:p>
    <w:p w14:paraId="25C42DD3" w14:textId="5C275AC9" w:rsidR="00392813" w:rsidRPr="001A46BC" w:rsidRDefault="00392813" w:rsidP="00392813">
      <w:pPr>
        <w:rPr>
          <w:lang w:val="en"/>
        </w:rPr>
      </w:pPr>
      <w:r w:rsidRPr="00B97F1B">
        <w:rPr>
          <w:rFonts w:cs="Arial"/>
          <w:noProof/>
        </w:rPr>
        <mc:AlternateContent>
          <mc:Choice Requires="wps">
            <w:drawing>
              <wp:anchor distT="45720" distB="45720" distL="114300" distR="114300" simplePos="0" relativeHeight="251661312" behindDoc="0" locked="0" layoutInCell="1" allowOverlap="1" wp14:anchorId="6CD2B1C0" wp14:editId="69F9FFB2">
                <wp:simplePos x="0" y="0"/>
                <wp:positionH relativeFrom="margin">
                  <wp:posOffset>0</wp:posOffset>
                </wp:positionH>
                <wp:positionV relativeFrom="paragraph">
                  <wp:posOffset>408305</wp:posOffset>
                </wp:positionV>
                <wp:extent cx="5726430" cy="1475105"/>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475105"/>
                        </a:xfrm>
                        <a:prstGeom prst="rect">
                          <a:avLst/>
                        </a:prstGeom>
                        <a:solidFill>
                          <a:srgbClr val="FFFFFF"/>
                        </a:solidFill>
                        <a:ln w="9525">
                          <a:solidFill>
                            <a:srgbClr val="000000"/>
                          </a:solidFill>
                          <a:miter lim="800000"/>
                          <a:headEnd/>
                          <a:tailEnd/>
                        </a:ln>
                      </wps:spPr>
                      <wps:txbx>
                        <w:txbxContent>
                          <w:p w14:paraId="548DEC43" w14:textId="77777777" w:rsidR="00073B14" w:rsidRDefault="00073B14" w:rsidP="00392813">
                            <w:pPr>
                              <w:spacing w:after="0" w:line="240" w:lineRule="auto"/>
                              <w:rPr>
                                <w:rFonts w:cs="Arial"/>
                                <w:lang w:val="en"/>
                              </w:rPr>
                            </w:pPr>
                            <w:r>
                              <w:rPr>
                                <w:rFonts w:cs="Arial"/>
                                <w:lang w:val="en"/>
                              </w:rPr>
                              <w:t>Please</w:t>
                            </w:r>
                            <w:r w:rsidRPr="00060A5D">
                              <w:rPr>
                                <w:rFonts w:cs="Arial"/>
                                <w:lang w:val="en"/>
                              </w:rPr>
                              <w:t xml:space="preserve"> use the text box below to describe the type of industry placements you will deliver for 2019 to 2020</w:t>
                            </w:r>
                            <w:r>
                              <w:rPr>
                                <w:rFonts w:cs="Arial"/>
                                <w:lang w:val="en"/>
                              </w:rPr>
                              <w:t>.</w:t>
                            </w:r>
                          </w:p>
                          <w:p w14:paraId="63AD9C35" w14:textId="77777777" w:rsidR="00073B14" w:rsidRDefault="00073B14" w:rsidP="00392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2B1C0" id="_x0000_s1027" type="#_x0000_t202" style="position:absolute;margin-left:0;margin-top:32.15pt;width:450.9pt;height:11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POJgIAAE4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">
                <v:textbox>
                  <w:txbxContent>
                    <w:p w14:paraId="548DEC43" w14:textId="77777777" w:rsidR="00073B14" w:rsidRDefault="00073B14" w:rsidP="00392813">
                      <w:pPr>
                        <w:spacing w:after="0" w:line="240" w:lineRule="auto"/>
                        <w:rPr>
                          <w:rFonts w:cs="Arial"/>
                          <w:lang w:val="en"/>
                        </w:rPr>
                      </w:pPr>
                      <w:r>
                        <w:rPr>
                          <w:rFonts w:cs="Arial"/>
                          <w:lang w:val="en"/>
                        </w:rPr>
                        <w:t>Please</w:t>
                      </w:r>
                      <w:r w:rsidRPr="00060A5D">
                        <w:rPr>
                          <w:rFonts w:cs="Arial"/>
                          <w:lang w:val="en"/>
                        </w:rPr>
                        <w:t xml:space="preserve"> use the text box below to describe the type of industry placements you will deliver for 2019 to 2020</w:t>
                      </w:r>
                      <w:r>
                        <w:rPr>
                          <w:rFonts w:cs="Arial"/>
                          <w:lang w:val="en"/>
                        </w:rPr>
                        <w:t>.</w:t>
                      </w:r>
                    </w:p>
                    <w:p w14:paraId="63AD9C35" w14:textId="77777777" w:rsidR="00073B14" w:rsidRDefault="00073B14" w:rsidP="00392813"/>
                  </w:txbxContent>
                </v:textbox>
                <w10:wrap type="square" anchorx="margin"/>
              </v:shape>
            </w:pict>
          </mc:Fallback>
        </mc:AlternateContent>
      </w:r>
    </w:p>
    <w:p w14:paraId="6DC103A1" w14:textId="77777777" w:rsidR="00BF44AD" w:rsidRPr="001A46BC" w:rsidRDefault="00BF44AD" w:rsidP="00BF44AD">
      <w:pPr>
        <w:pStyle w:val="ListParagraph"/>
        <w:numPr>
          <w:ilvl w:val="0"/>
          <w:numId w:val="0"/>
        </w:numPr>
        <w:spacing w:after="0" w:line="240" w:lineRule="auto"/>
        <w:ind w:left="1440"/>
        <w:contextualSpacing w:val="0"/>
        <w:rPr>
          <w:rFonts w:cs="Arial"/>
          <w:lang w:val="en"/>
        </w:rPr>
      </w:pPr>
    </w:p>
    <w:p w14:paraId="26BE1F6E" w14:textId="3B39FCBD" w:rsidR="00DC5335" w:rsidRPr="00B21DA9" w:rsidRDefault="00DC5335" w:rsidP="00DC5335">
      <w:pPr>
        <w:pStyle w:val="DfESOutNumbered1"/>
        <w:numPr>
          <w:ilvl w:val="0"/>
          <w:numId w:val="0"/>
        </w:numPr>
        <w:spacing w:after="120" w:line="240" w:lineRule="auto"/>
        <w:rPr>
          <w:b/>
          <w:lang w:val="en"/>
        </w:rPr>
      </w:pPr>
      <w:r w:rsidRPr="00B21DA9">
        <w:rPr>
          <w:b/>
          <w:lang w:val="en"/>
        </w:rPr>
        <w:t>1</w:t>
      </w:r>
      <w:r>
        <w:rPr>
          <w:b/>
          <w:lang w:val="en"/>
        </w:rPr>
        <w:t>4.</w:t>
      </w:r>
      <w:r w:rsidRPr="00B21DA9">
        <w:rPr>
          <w:b/>
          <w:lang w:val="en"/>
        </w:rPr>
        <w:t xml:space="preserve"> </w:t>
      </w:r>
      <w:r>
        <w:rPr>
          <w:b/>
          <w:lang w:val="en"/>
        </w:rPr>
        <w:t xml:space="preserve">Overall, </w:t>
      </w:r>
      <w:r w:rsidRPr="00B21DA9">
        <w:rPr>
          <w:b/>
          <w:lang w:val="en"/>
        </w:rPr>
        <w:t xml:space="preserve">what proportion of your </w:t>
      </w:r>
      <w:r>
        <w:rPr>
          <w:b/>
          <w:lang w:val="en"/>
        </w:rPr>
        <w:t xml:space="preserve">budget </w:t>
      </w:r>
      <w:r w:rsidRPr="00B21DA9">
        <w:rPr>
          <w:b/>
          <w:lang w:val="en"/>
        </w:rPr>
        <w:t xml:space="preserve">allocation </w:t>
      </w:r>
      <w:r>
        <w:rPr>
          <w:b/>
          <w:lang w:val="en"/>
        </w:rPr>
        <w:t xml:space="preserve">are planning </w:t>
      </w:r>
      <w:r w:rsidRPr="00B21DA9">
        <w:rPr>
          <w:b/>
          <w:lang w:val="en"/>
        </w:rPr>
        <w:t xml:space="preserve">to spend </w:t>
      </w:r>
      <w:r>
        <w:rPr>
          <w:b/>
          <w:lang w:val="en"/>
        </w:rPr>
        <w:t xml:space="preserve">over the course of the year, </w:t>
      </w:r>
      <w:r w:rsidRPr="00B21DA9">
        <w:rPr>
          <w:b/>
          <w:lang w:val="en"/>
        </w:rPr>
        <w:t xml:space="preserve">on the following? </w:t>
      </w:r>
    </w:p>
    <w:p w14:paraId="66C87C2D" w14:textId="6C84C259" w:rsidR="00DC5335" w:rsidRDefault="00DC5335" w:rsidP="00DC5335">
      <w:pPr>
        <w:pStyle w:val="DfESOutNumbered1"/>
        <w:numPr>
          <w:ilvl w:val="0"/>
          <w:numId w:val="0"/>
        </w:numPr>
        <w:spacing w:after="120" w:line="360" w:lineRule="auto"/>
        <w:rPr>
          <w:lang w:val="en"/>
        </w:rPr>
      </w:pPr>
      <w:r w:rsidRPr="009E1DCC">
        <w:rPr>
          <w:lang w:val="en"/>
        </w:rPr>
        <w:t>Choose from the options</w:t>
      </w:r>
      <w:r>
        <w:rPr>
          <w:lang w:val="en"/>
        </w:rPr>
        <w:t>,</w:t>
      </w:r>
      <w:r w:rsidRPr="009E1DCC">
        <w:rPr>
          <w:lang w:val="en"/>
        </w:rPr>
        <w:t xml:space="preserve"> all those applicable indicating in </w:t>
      </w:r>
      <w:r>
        <w:rPr>
          <w:lang w:val="en"/>
        </w:rPr>
        <w:t xml:space="preserve">the separate text box </w:t>
      </w:r>
      <w:r w:rsidRPr="009E1DCC">
        <w:rPr>
          <w:lang w:val="en"/>
        </w:rPr>
        <w:t xml:space="preserve">how much of your indicative funds you </w:t>
      </w:r>
      <w:r>
        <w:rPr>
          <w:lang w:val="en"/>
        </w:rPr>
        <w:t xml:space="preserve">are planning to use for each </w:t>
      </w:r>
      <w:r w:rsidRPr="009E1DCC">
        <w:rPr>
          <w:lang w:val="en"/>
        </w:rPr>
        <w:t>as a percentage.</w:t>
      </w:r>
    </w:p>
    <w:p w14:paraId="1704DC9A" w14:textId="17AB764F" w:rsidR="00DC5335" w:rsidRDefault="00DC5335" w:rsidP="00DC5335">
      <w:pPr>
        <w:pStyle w:val="DfESOutNumbered1"/>
        <w:numPr>
          <w:ilvl w:val="0"/>
          <w:numId w:val="0"/>
        </w:numPr>
        <w:spacing w:line="360" w:lineRule="auto"/>
        <w:rPr>
          <w:lang w:val="en"/>
        </w:rPr>
      </w:pPr>
      <w:r w:rsidRPr="00B21DA9">
        <w:rPr>
          <w:lang w:val="en"/>
        </w:rPr>
        <w:t xml:space="preserve">Using one or more of the options, please state which of the options you plan to commit spending </w:t>
      </w:r>
      <w:r>
        <w:rPr>
          <w:lang w:val="en"/>
        </w:rPr>
        <w:t xml:space="preserve">to </w:t>
      </w:r>
      <w:r w:rsidRPr="00B21DA9">
        <w:rPr>
          <w:lang w:val="en"/>
        </w:rPr>
        <w:t xml:space="preserve">and the </w:t>
      </w:r>
      <w:r>
        <w:rPr>
          <w:lang w:val="en"/>
        </w:rPr>
        <w:t>percentage</w:t>
      </w:r>
      <w:r w:rsidRPr="00B21DA9">
        <w:rPr>
          <w:lang w:val="en"/>
        </w:rPr>
        <w:t xml:space="preserve"> of your allocation you plan to use as a percentage.  For example, you may have committed to using 50% to employ a part time industry placement </w:t>
      </w:r>
      <w:r w:rsidR="00870123" w:rsidRPr="00B21DA9">
        <w:rPr>
          <w:lang w:val="en"/>
        </w:rPr>
        <w:t>coordinator</w:t>
      </w:r>
      <w:r w:rsidRPr="00B21DA9">
        <w:rPr>
          <w:lang w:val="en"/>
        </w:rPr>
        <w:t xml:space="preserve">, 20% on purchasing new hardware, 10% on additional costs to support students with SEND and 20% on resource costs to prepare </w:t>
      </w:r>
      <w:r>
        <w:rPr>
          <w:lang w:val="en"/>
        </w:rPr>
        <w:t>student</w:t>
      </w:r>
      <w:r w:rsidRPr="00B21DA9">
        <w:rPr>
          <w:lang w:val="en"/>
        </w:rPr>
        <w:t>s for a placement.</w:t>
      </w:r>
      <w:r>
        <w:rPr>
          <w:lang w:val="en"/>
        </w:rPr>
        <w:t xml:space="preserve">  If you have not yet allocated all of your budget, please provider further information in the text box below as to what the unallocated funds will be used for and why.</w:t>
      </w:r>
    </w:p>
    <w:p w14:paraId="308FB226" w14:textId="6842168E" w:rsidR="00DC5335" w:rsidRPr="00B21DA9" w:rsidRDefault="00DC5335" w:rsidP="00DC5335">
      <w:pPr>
        <w:pStyle w:val="DfESOutNumbered1"/>
        <w:numPr>
          <w:ilvl w:val="0"/>
          <w:numId w:val="28"/>
        </w:numPr>
        <w:spacing w:after="120" w:line="240" w:lineRule="auto"/>
        <w:rPr>
          <w:lang w:val="en"/>
        </w:rPr>
      </w:pPr>
      <w:r w:rsidRPr="00B21DA9">
        <w:rPr>
          <w:lang w:val="en"/>
        </w:rPr>
        <w:t xml:space="preserve">Employ a part-time industry placement </w:t>
      </w:r>
      <w:r w:rsidR="00870123" w:rsidRPr="00B21DA9">
        <w:rPr>
          <w:lang w:val="en"/>
        </w:rPr>
        <w:t>coordinator</w:t>
      </w:r>
      <w:r>
        <w:rPr>
          <w:lang w:val="en"/>
        </w:rPr>
        <w:t>(s)</w:t>
      </w:r>
    </w:p>
    <w:p w14:paraId="13B22A1C" w14:textId="505517AB" w:rsidR="00DC5335" w:rsidRPr="00B21DA9" w:rsidRDefault="00DC5335" w:rsidP="00DC5335">
      <w:pPr>
        <w:pStyle w:val="DfESOutNumbered1"/>
        <w:numPr>
          <w:ilvl w:val="0"/>
          <w:numId w:val="28"/>
        </w:numPr>
        <w:spacing w:after="120" w:line="240" w:lineRule="auto"/>
        <w:rPr>
          <w:lang w:val="en"/>
        </w:rPr>
      </w:pPr>
      <w:r w:rsidRPr="00B21DA9">
        <w:rPr>
          <w:lang w:val="en"/>
        </w:rPr>
        <w:t xml:space="preserve">Employ a full time industry placement </w:t>
      </w:r>
      <w:r w:rsidR="00870123" w:rsidRPr="00B21DA9">
        <w:rPr>
          <w:lang w:val="en"/>
        </w:rPr>
        <w:t>coordinator</w:t>
      </w:r>
      <w:r>
        <w:rPr>
          <w:lang w:val="en"/>
        </w:rPr>
        <w:t>(s)</w:t>
      </w:r>
    </w:p>
    <w:p w14:paraId="35062088" w14:textId="77777777" w:rsidR="00DC5335" w:rsidRPr="00B21DA9" w:rsidRDefault="00DC5335" w:rsidP="00DC5335">
      <w:pPr>
        <w:pStyle w:val="DfESOutNumbered1"/>
        <w:numPr>
          <w:ilvl w:val="0"/>
          <w:numId w:val="28"/>
        </w:numPr>
        <w:spacing w:after="120" w:line="240" w:lineRule="auto"/>
        <w:rPr>
          <w:lang w:val="en"/>
        </w:rPr>
      </w:pPr>
      <w:r w:rsidRPr="00B21DA9">
        <w:rPr>
          <w:lang w:val="en"/>
        </w:rPr>
        <w:t>Additional costs for existing staff</w:t>
      </w:r>
    </w:p>
    <w:p w14:paraId="471AC943" w14:textId="2A9475DA" w:rsidR="00DC5335" w:rsidRPr="00B21DA9" w:rsidRDefault="00DC5335" w:rsidP="00DC5335">
      <w:pPr>
        <w:pStyle w:val="DfESOutNumbered1"/>
        <w:numPr>
          <w:ilvl w:val="0"/>
          <w:numId w:val="28"/>
        </w:numPr>
        <w:spacing w:after="120" w:line="240" w:lineRule="auto"/>
        <w:rPr>
          <w:lang w:val="en"/>
        </w:rPr>
      </w:pPr>
      <w:r w:rsidRPr="00B21DA9">
        <w:rPr>
          <w:lang w:val="en"/>
        </w:rPr>
        <w:t xml:space="preserve">Pay for students cost of industry placement </w:t>
      </w:r>
      <w:r w:rsidR="00EC6390">
        <w:rPr>
          <w:lang w:val="en"/>
        </w:rPr>
        <w:t>such as,</w:t>
      </w:r>
      <w:r w:rsidRPr="00B21DA9">
        <w:rPr>
          <w:lang w:val="en"/>
        </w:rPr>
        <w:t xml:space="preserve"> travel and subsistence</w:t>
      </w:r>
    </w:p>
    <w:p w14:paraId="69A7F098" w14:textId="77777777" w:rsidR="00DC5335" w:rsidRPr="00B21DA9" w:rsidRDefault="00DC5335" w:rsidP="00DC5335">
      <w:pPr>
        <w:pStyle w:val="DfESOutNumbered1"/>
        <w:numPr>
          <w:ilvl w:val="0"/>
          <w:numId w:val="28"/>
        </w:numPr>
        <w:spacing w:after="120" w:line="240" w:lineRule="auto"/>
        <w:rPr>
          <w:lang w:val="en"/>
        </w:rPr>
      </w:pPr>
      <w:r w:rsidRPr="00B21DA9">
        <w:rPr>
          <w:lang w:val="en"/>
        </w:rPr>
        <w:t>Purchase work related clothing/PPE/equipment</w:t>
      </w:r>
    </w:p>
    <w:p w14:paraId="6AC5EE94" w14:textId="77777777" w:rsidR="00DC5335" w:rsidRPr="00B21DA9" w:rsidRDefault="00DC5335" w:rsidP="00DC5335">
      <w:pPr>
        <w:pStyle w:val="DfESOutNumbered1"/>
        <w:numPr>
          <w:ilvl w:val="0"/>
          <w:numId w:val="28"/>
        </w:numPr>
        <w:spacing w:after="120" w:line="240" w:lineRule="auto"/>
        <w:rPr>
          <w:lang w:val="en"/>
        </w:rPr>
      </w:pPr>
      <w:r w:rsidRPr="00B21DA9">
        <w:rPr>
          <w:lang w:val="en"/>
        </w:rPr>
        <w:t>Purchase new software</w:t>
      </w:r>
    </w:p>
    <w:p w14:paraId="465E8B2B" w14:textId="77777777" w:rsidR="00DC5335" w:rsidRPr="00B21DA9" w:rsidRDefault="00DC5335" w:rsidP="00DC5335">
      <w:pPr>
        <w:pStyle w:val="DfESOutNumbered1"/>
        <w:numPr>
          <w:ilvl w:val="0"/>
          <w:numId w:val="28"/>
        </w:numPr>
        <w:spacing w:after="120" w:line="240" w:lineRule="auto"/>
        <w:rPr>
          <w:lang w:val="en"/>
        </w:rPr>
      </w:pPr>
      <w:r w:rsidRPr="00B21DA9">
        <w:rPr>
          <w:lang w:val="en"/>
        </w:rPr>
        <w:t>Purchase new hardware</w:t>
      </w:r>
    </w:p>
    <w:p w14:paraId="340DBD93" w14:textId="77777777" w:rsidR="00DC5335" w:rsidRPr="00B21DA9" w:rsidRDefault="00DC5335" w:rsidP="00DC5335">
      <w:pPr>
        <w:pStyle w:val="DfESOutNumbered1"/>
        <w:numPr>
          <w:ilvl w:val="0"/>
          <w:numId w:val="28"/>
        </w:numPr>
        <w:spacing w:after="120" w:line="240" w:lineRule="auto"/>
        <w:rPr>
          <w:lang w:val="en"/>
        </w:rPr>
      </w:pPr>
      <w:r w:rsidRPr="00B21DA9">
        <w:rPr>
          <w:lang w:val="en"/>
        </w:rPr>
        <w:t>Contracting industry placements out to private providers</w:t>
      </w:r>
    </w:p>
    <w:p w14:paraId="0E2E78C9" w14:textId="77777777" w:rsidR="00DC5335" w:rsidRPr="00B21DA9" w:rsidRDefault="00DC5335" w:rsidP="00DC5335">
      <w:pPr>
        <w:pStyle w:val="DfESOutNumbered1"/>
        <w:numPr>
          <w:ilvl w:val="0"/>
          <w:numId w:val="28"/>
        </w:numPr>
        <w:spacing w:after="120" w:line="240" w:lineRule="auto"/>
        <w:rPr>
          <w:lang w:val="en"/>
        </w:rPr>
      </w:pPr>
      <w:r w:rsidRPr="00B21DA9">
        <w:rPr>
          <w:lang w:val="en"/>
        </w:rPr>
        <w:t>Collaboration with other providers</w:t>
      </w:r>
    </w:p>
    <w:p w14:paraId="27DC7C54" w14:textId="77777777" w:rsidR="00DC5335" w:rsidRPr="00B21DA9" w:rsidRDefault="00DC5335" w:rsidP="00DC5335">
      <w:pPr>
        <w:pStyle w:val="DfESOutNumbered1"/>
        <w:numPr>
          <w:ilvl w:val="0"/>
          <w:numId w:val="28"/>
        </w:numPr>
        <w:spacing w:after="120" w:line="240" w:lineRule="auto"/>
        <w:rPr>
          <w:lang w:val="en"/>
        </w:rPr>
      </w:pPr>
      <w:r w:rsidRPr="00B21DA9">
        <w:rPr>
          <w:lang w:val="en"/>
        </w:rPr>
        <w:t>Additional costs to support students with SEND</w:t>
      </w:r>
    </w:p>
    <w:p w14:paraId="509A7D07" w14:textId="77777777" w:rsidR="00DC5335" w:rsidRPr="00B21DA9" w:rsidRDefault="00DC5335" w:rsidP="00DC5335">
      <w:pPr>
        <w:pStyle w:val="DfESOutNumbered1"/>
        <w:numPr>
          <w:ilvl w:val="0"/>
          <w:numId w:val="28"/>
        </w:numPr>
        <w:spacing w:after="120" w:line="240" w:lineRule="auto"/>
        <w:rPr>
          <w:lang w:val="en"/>
        </w:rPr>
      </w:pPr>
      <w:r w:rsidRPr="00B21DA9">
        <w:rPr>
          <w:lang w:val="en"/>
        </w:rPr>
        <w:t xml:space="preserve">Resource costs to prepare </w:t>
      </w:r>
      <w:r>
        <w:rPr>
          <w:lang w:val="en"/>
        </w:rPr>
        <w:t>student</w:t>
      </w:r>
      <w:r w:rsidRPr="00B21DA9">
        <w:rPr>
          <w:lang w:val="en"/>
        </w:rPr>
        <w:t>s for placements</w:t>
      </w:r>
    </w:p>
    <w:p w14:paraId="51BB5F91" w14:textId="77777777" w:rsidR="00DC5335" w:rsidRDefault="00DC5335" w:rsidP="00DC5335">
      <w:pPr>
        <w:pStyle w:val="DfESOutNumbered1"/>
        <w:numPr>
          <w:ilvl w:val="0"/>
          <w:numId w:val="28"/>
        </w:numPr>
        <w:spacing w:after="120" w:line="240" w:lineRule="auto"/>
        <w:rPr>
          <w:lang w:val="en"/>
        </w:rPr>
      </w:pPr>
      <w:r w:rsidRPr="00B21DA9">
        <w:rPr>
          <w:lang w:val="en"/>
        </w:rPr>
        <w:t>Other please specify</w:t>
      </w:r>
    </w:p>
    <w:p w14:paraId="66F48305" w14:textId="606C7AE7" w:rsidR="00C35AD0" w:rsidRDefault="00C35AD0" w:rsidP="00C35AD0">
      <w:pPr>
        <w:pStyle w:val="DfESOutNumbered1"/>
        <w:numPr>
          <w:ilvl w:val="0"/>
          <w:numId w:val="0"/>
        </w:numPr>
        <w:rPr>
          <w:lang w:val="en"/>
        </w:rPr>
      </w:pPr>
    </w:p>
    <w:p w14:paraId="044CD3C3" w14:textId="77777777" w:rsidR="00E270FE" w:rsidRDefault="00E270FE" w:rsidP="00830767">
      <w:pPr>
        <w:pStyle w:val="DfESOutNumbered1"/>
        <w:numPr>
          <w:ilvl w:val="0"/>
          <w:numId w:val="0"/>
        </w:numPr>
        <w:spacing w:after="0" w:line="240" w:lineRule="auto"/>
        <w:rPr>
          <w:lang w:val="en"/>
        </w:rPr>
      </w:pPr>
    </w:p>
    <w:p w14:paraId="309306AD" w14:textId="5A03DB6B" w:rsidR="00830767" w:rsidRDefault="00830767" w:rsidP="00830767">
      <w:pPr>
        <w:pStyle w:val="DfESOutNumbered1"/>
        <w:numPr>
          <w:ilvl w:val="0"/>
          <w:numId w:val="0"/>
        </w:numPr>
        <w:spacing w:after="0" w:line="240" w:lineRule="auto"/>
        <w:rPr>
          <w:lang w:val="en"/>
        </w:rPr>
      </w:pPr>
    </w:p>
    <w:p w14:paraId="61057634" w14:textId="49031572" w:rsidR="00830767" w:rsidRDefault="00830767" w:rsidP="00830767">
      <w:pPr>
        <w:pStyle w:val="DfESOutNumbered1"/>
        <w:numPr>
          <w:ilvl w:val="0"/>
          <w:numId w:val="0"/>
        </w:numPr>
        <w:spacing w:after="0" w:line="240" w:lineRule="auto"/>
        <w:rPr>
          <w:lang w:val="en"/>
        </w:rPr>
      </w:pPr>
      <w:r w:rsidRPr="00B97F1B">
        <w:rPr>
          <w:rFonts w:cs="Arial"/>
          <w:noProof/>
        </w:rPr>
        <mc:AlternateContent>
          <mc:Choice Requires="wps">
            <w:drawing>
              <wp:anchor distT="45720" distB="45720" distL="114300" distR="114300" simplePos="0" relativeHeight="251659264" behindDoc="0" locked="0" layoutInCell="1" allowOverlap="1" wp14:anchorId="165A8BAF" wp14:editId="2AAD872D">
                <wp:simplePos x="0" y="0"/>
                <wp:positionH relativeFrom="margin">
                  <wp:posOffset>0</wp:posOffset>
                </wp:positionH>
                <wp:positionV relativeFrom="paragraph">
                  <wp:posOffset>219710</wp:posOffset>
                </wp:positionV>
                <wp:extent cx="5726430" cy="1475105"/>
                <wp:effectExtent l="0" t="0" r="2667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475105"/>
                        </a:xfrm>
                        <a:prstGeom prst="rect">
                          <a:avLst/>
                        </a:prstGeom>
                        <a:solidFill>
                          <a:srgbClr val="FFFFFF"/>
                        </a:solidFill>
                        <a:ln w="9525">
                          <a:solidFill>
                            <a:srgbClr val="000000"/>
                          </a:solidFill>
                          <a:miter lim="800000"/>
                          <a:headEnd/>
                          <a:tailEnd/>
                        </a:ln>
                      </wps:spPr>
                      <wps:txbx>
                        <w:txbxContent>
                          <w:p w14:paraId="19032249" w14:textId="77777777" w:rsidR="00073B14" w:rsidRDefault="00073B14" w:rsidP="00830767">
                            <w:pPr>
                              <w:spacing w:after="0" w:line="240" w:lineRule="auto"/>
                              <w:rPr>
                                <w:rFonts w:cs="Arial"/>
                                <w:lang w:val="en"/>
                              </w:rPr>
                            </w:pPr>
                            <w:r>
                              <w:rPr>
                                <w:rFonts w:cs="Arial"/>
                                <w:lang w:val="en"/>
                              </w:rPr>
                              <w:t>Other, please specify</w:t>
                            </w:r>
                          </w:p>
                          <w:p w14:paraId="2847166C" w14:textId="77777777" w:rsidR="00073B14" w:rsidRDefault="00073B14" w:rsidP="00830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A8BAF" id="_x0000_s1028" type="#_x0000_t202" style="position:absolute;margin-left:0;margin-top:17.3pt;width:450.9pt;height:11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">
                <v:textbox>
                  <w:txbxContent>
                    <w:p w14:paraId="19032249" w14:textId="77777777" w:rsidR="00073B14" w:rsidRDefault="00073B14" w:rsidP="00830767">
                      <w:pPr>
                        <w:spacing w:after="0" w:line="240" w:lineRule="auto"/>
                        <w:rPr>
                          <w:rFonts w:cs="Arial"/>
                          <w:lang w:val="en"/>
                        </w:rPr>
                      </w:pPr>
                      <w:r>
                        <w:rPr>
                          <w:rFonts w:cs="Arial"/>
                          <w:lang w:val="en"/>
                        </w:rPr>
                        <w:t>Other, please specify</w:t>
                      </w:r>
                    </w:p>
                    <w:p w14:paraId="2847166C" w14:textId="77777777" w:rsidR="00073B14" w:rsidRDefault="00073B14" w:rsidP="00830767"/>
                  </w:txbxContent>
                </v:textbox>
                <w10:wrap type="square" anchorx="margin"/>
              </v:shape>
            </w:pict>
          </mc:Fallback>
        </mc:AlternateContent>
      </w:r>
    </w:p>
    <w:p w14:paraId="5006405E" w14:textId="3745FB6E" w:rsidR="00830767" w:rsidRDefault="00DC5335" w:rsidP="00830767">
      <w:pPr>
        <w:spacing w:after="120" w:line="240" w:lineRule="auto"/>
        <w:rPr>
          <w:b/>
          <w:lang w:val="en"/>
        </w:rPr>
      </w:pPr>
      <w:r w:rsidRPr="00DC5335">
        <w:rPr>
          <w:b/>
          <w:lang w:val="en"/>
        </w:rPr>
        <w:t>1</w:t>
      </w:r>
      <w:r w:rsidR="00FB4D64">
        <w:rPr>
          <w:b/>
          <w:lang w:val="en"/>
        </w:rPr>
        <w:t>5</w:t>
      </w:r>
      <w:r w:rsidRPr="00DC5335">
        <w:rPr>
          <w:b/>
          <w:lang w:val="en"/>
        </w:rPr>
        <w:t xml:space="preserve">. Please describe how the deployment of this funding will be additional to your existing resource levels. </w:t>
      </w:r>
    </w:p>
    <w:p w14:paraId="701B4426" w14:textId="2920DB88" w:rsidR="00DC5335" w:rsidRPr="007E00B3" w:rsidRDefault="00DC5335" w:rsidP="00830767">
      <w:pPr>
        <w:spacing w:after="120" w:line="240" w:lineRule="auto"/>
        <w:rPr>
          <w:lang w:val="en"/>
        </w:rPr>
      </w:pPr>
      <w:r w:rsidRPr="007E00B3">
        <w:rPr>
          <w:lang w:val="en"/>
        </w:rPr>
        <w:t xml:space="preserve">For </w:t>
      </w:r>
      <w:r w:rsidR="00870123" w:rsidRPr="007E00B3">
        <w:rPr>
          <w:lang w:val="en"/>
        </w:rPr>
        <w:t>example,</w:t>
      </w:r>
      <w:r w:rsidRPr="007E00B3">
        <w:rPr>
          <w:lang w:val="en"/>
        </w:rPr>
        <w:t xml:space="preserve"> you might already have a member of staff responsible for work experience but need </w:t>
      </w:r>
      <w:r w:rsidR="00EC6390">
        <w:rPr>
          <w:lang w:val="en"/>
        </w:rPr>
        <w:t>3</w:t>
      </w:r>
      <w:r w:rsidRPr="007E00B3">
        <w:rPr>
          <w:lang w:val="en"/>
        </w:rPr>
        <w:t xml:space="preserve"> more part time members of staff to deliver</w:t>
      </w:r>
      <w:r w:rsidR="007E00B3" w:rsidRPr="007E00B3">
        <w:rPr>
          <w:lang w:val="en"/>
        </w:rPr>
        <w:t xml:space="preserve"> Indust</w:t>
      </w:r>
      <w:r w:rsidRPr="007E00B3">
        <w:rPr>
          <w:lang w:val="en"/>
        </w:rPr>
        <w:t>ry placeme</w:t>
      </w:r>
      <w:r w:rsidR="007E00B3" w:rsidRPr="007E00B3">
        <w:rPr>
          <w:lang w:val="en"/>
        </w:rPr>
        <w:t>n</w:t>
      </w:r>
      <w:r w:rsidRPr="007E00B3">
        <w:rPr>
          <w:lang w:val="en"/>
        </w:rPr>
        <w:t xml:space="preserve">ts </w:t>
      </w:r>
    </w:p>
    <w:p w14:paraId="6B2BA43B" w14:textId="7CB7281E" w:rsidR="00DC5335" w:rsidRDefault="00DC5335" w:rsidP="00B32405">
      <w:pPr>
        <w:pStyle w:val="DfESOutNumbered1"/>
        <w:numPr>
          <w:ilvl w:val="0"/>
          <w:numId w:val="0"/>
        </w:numPr>
        <w:rPr>
          <w:b/>
          <w:lang w:val="en"/>
        </w:rPr>
      </w:pPr>
      <w:r w:rsidRPr="00B97F1B">
        <w:rPr>
          <w:rFonts w:cs="Arial"/>
          <w:noProof/>
        </w:rPr>
        <mc:AlternateContent>
          <mc:Choice Requires="wps">
            <w:drawing>
              <wp:anchor distT="45720" distB="45720" distL="114300" distR="114300" simplePos="0" relativeHeight="251665408" behindDoc="0" locked="0" layoutInCell="1" allowOverlap="1" wp14:anchorId="198AF678" wp14:editId="031E1EE8">
                <wp:simplePos x="0" y="0"/>
                <wp:positionH relativeFrom="margin">
                  <wp:posOffset>0</wp:posOffset>
                </wp:positionH>
                <wp:positionV relativeFrom="paragraph">
                  <wp:posOffset>416560</wp:posOffset>
                </wp:positionV>
                <wp:extent cx="5726430" cy="1475105"/>
                <wp:effectExtent l="0" t="0" r="26670" b="107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475105"/>
                        </a:xfrm>
                        <a:prstGeom prst="rect">
                          <a:avLst/>
                        </a:prstGeom>
                        <a:solidFill>
                          <a:srgbClr val="FFFFFF"/>
                        </a:solidFill>
                        <a:ln w="9525">
                          <a:solidFill>
                            <a:srgbClr val="000000"/>
                          </a:solidFill>
                          <a:miter lim="800000"/>
                          <a:headEnd/>
                          <a:tailEnd/>
                        </a:ln>
                      </wps:spPr>
                      <wps:txbx>
                        <w:txbxContent>
                          <w:p w14:paraId="15ACDC70" w14:textId="62E9703E" w:rsidR="00073B14" w:rsidRDefault="00073B14" w:rsidP="00DC5335">
                            <w:pPr>
                              <w:spacing w:after="0" w:line="240" w:lineRule="auto"/>
                              <w:rPr>
                                <w:rFonts w:cs="Arial"/>
                                <w:lang w:val="en"/>
                              </w:rPr>
                            </w:pPr>
                            <w:r>
                              <w:rPr>
                                <w:rFonts w:cs="Arial"/>
                                <w:lang w:val="en"/>
                              </w:rPr>
                              <w:t>Please describe how the additional funds will purchase additional capacity and capability.</w:t>
                            </w:r>
                          </w:p>
                          <w:p w14:paraId="23916ED5" w14:textId="77777777" w:rsidR="00073B14" w:rsidRDefault="00073B14" w:rsidP="00DC5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AF678" id="Text Box 5" o:spid="_x0000_s1029" type="#_x0000_t202" style="position:absolute;margin-left:0;margin-top:32.8pt;width:450.9pt;height:116.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">
                <v:textbox>
                  <w:txbxContent>
                    <w:p w14:paraId="15ACDC70" w14:textId="62E9703E" w:rsidR="00073B14" w:rsidRDefault="00073B14" w:rsidP="00DC5335">
                      <w:pPr>
                        <w:spacing w:after="0" w:line="240" w:lineRule="auto"/>
                        <w:rPr>
                          <w:rFonts w:cs="Arial"/>
                          <w:lang w:val="en"/>
                        </w:rPr>
                      </w:pPr>
                      <w:r>
                        <w:rPr>
                          <w:rFonts w:cs="Arial"/>
                          <w:lang w:val="en"/>
                        </w:rPr>
                        <w:t>Please describe how the additional funds will purchase additional capacity and capability.</w:t>
                      </w:r>
                    </w:p>
                    <w:p w14:paraId="23916ED5" w14:textId="77777777" w:rsidR="00073B14" w:rsidRDefault="00073B14" w:rsidP="00DC5335"/>
                  </w:txbxContent>
                </v:textbox>
                <w10:wrap type="square" anchorx="margin"/>
              </v:shape>
            </w:pict>
          </mc:Fallback>
        </mc:AlternateContent>
      </w:r>
    </w:p>
    <w:p w14:paraId="78857789" w14:textId="77777777" w:rsidR="00DC5335" w:rsidRDefault="00DC5335" w:rsidP="00B32405">
      <w:pPr>
        <w:pStyle w:val="DfESOutNumbered1"/>
        <w:numPr>
          <w:ilvl w:val="0"/>
          <w:numId w:val="0"/>
        </w:numPr>
        <w:rPr>
          <w:b/>
          <w:lang w:val="en"/>
        </w:rPr>
      </w:pPr>
    </w:p>
    <w:p w14:paraId="676B00A1" w14:textId="078E3E76" w:rsidR="00F64B4D" w:rsidRPr="00C35AD0" w:rsidRDefault="007E00B3" w:rsidP="00B32405">
      <w:pPr>
        <w:pStyle w:val="DfESOutNumbered1"/>
        <w:numPr>
          <w:ilvl w:val="0"/>
          <w:numId w:val="0"/>
        </w:numPr>
        <w:rPr>
          <w:b/>
          <w:lang w:val="en"/>
        </w:rPr>
      </w:pPr>
      <w:r>
        <w:rPr>
          <w:b/>
          <w:lang w:val="en"/>
        </w:rPr>
        <w:t>1</w:t>
      </w:r>
      <w:r w:rsidR="00FB4D64">
        <w:rPr>
          <w:b/>
          <w:lang w:val="en"/>
        </w:rPr>
        <w:t>6</w:t>
      </w:r>
      <w:r>
        <w:rPr>
          <w:b/>
          <w:lang w:val="en"/>
        </w:rPr>
        <w:t xml:space="preserve">. </w:t>
      </w:r>
      <w:r w:rsidR="00C35AD0" w:rsidRPr="00C35AD0">
        <w:rPr>
          <w:b/>
          <w:lang w:val="en"/>
        </w:rPr>
        <w:t xml:space="preserve">Describe what policies and processes you have </w:t>
      </w:r>
      <w:r w:rsidR="00090E2E">
        <w:rPr>
          <w:b/>
          <w:lang w:val="en"/>
        </w:rPr>
        <w:t xml:space="preserve">or </w:t>
      </w:r>
      <w:r w:rsidR="00C35AD0" w:rsidRPr="00C35AD0">
        <w:rPr>
          <w:b/>
          <w:lang w:val="en"/>
        </w:rPr>
        <w:t xml:space="preserve">will have in place to manage, monitor and record </w:t>
      </w:r>
      <w:r w:rsidR="00870123">
        <w:rPr>
          <w:b/>
          <w:lang w:val="en"/>
        </w:rPr>
        <w:t>progress of industry placements.</w:t>
      </w:r>
      <w:r w:rsidR="00C35AD0" w:rsidRPr="00C35AD0">
        <w:rPr>
          <w:b/>
          <w:lang w:val="en"/>
        </w:rPr>
        <w:t xml:space="preserve"> </w:t>
      </w:r>
    </w:p>
    <w:p w14:paraId="5E95305A" w14:textId="7A892B1C" w:rsidR="0097631E" w:rsidRDefault="00F64B4D" w:rsidP="00490412">
      <w:pPr>
        <w:pStyle w:val="DfESOutNumbered1"/>
        <w:numPr>
          <w:ilvl w:val="0"/>
          <w:numId w:val="0"/>
        </w:numPr>
        <w:rPr>
          <w:b/>
          <w:lang w:val="en"/>
        </w:rPr>
      </w:pPr>
      <w:r w:rsidRPr="001A46BC">
        <w:rPr>
          <w:lang w:val="en"/>
        </w:rPr>
        <w:t xml:space="preserve">Describe what current processes you have in place and how you will build on these to ensure that a student’s learning aims are recorded, managed and met and how such processes will help lead to a successful </w:t>
      </w:r>
      <w:r w:rsidR="00490BB0" w:rsidRPr="001A46BC">
        <w:rPr>
          <w:lang w:val="en"/>
        </w:rPr>
        <w:t>industry placement</w:t>
      </w:r>
      <w:r w:rsidRPr="001A46BC">
        <w:rPr>
          <w:lang w:val="en"/>
        </w:rPr>
        <w:t>.</w:t>
      </w:r>
    </w:p>
    <w:p w14:paraId="10A5D0C6" w14:textId="210A2696" w:rsidR="00490412" w:rsidRPr="0097631E" w:rsidRDefault="007E00B3" w:rsidP="00526B73">
      <w:pPr>
        <w:pStyle w:val="DfESOutNumbered1"/>
        <w:numPr>
          <w:ilvl w:val="0"/>
          <w:numId w:val="0"/>
        </w:numPr>
        <w:rPr>
          <w:b/>
          <w:lang w:val="en"/>
        </w:rPr>
      </w:pPr>
      <w:r>
        <w:rPr>
          <w:b/>
          <w:lang w:val="en"/>
        </w:rPr>
        <w:t>1</w:t>
      </w:r>
      <w:r w:rsidR="00FB4D64">
        <w:rPr>
          <w:b/>
          <w:lang w:val="en"/>
        </w:rPr>
        <w:t>7</w:t>
      </w:r>
      <w:r w:rsidR="00526B73">
        <w:rPr>
          <w:b/>
          <w:lang w:val="en"/>
        </w:rPr>
        <w:t xml:space="preserve">. </w:t>
      </w:r>
      <w:r w:rsidR="0097631E">
        <w:rPr>
          <w:b/>
          <w:lang w:val="en"/>
        </w:rPr>
        <w:t>Using the drop down options w</w:t>
      </w:r>
      <w:r w:rsidR="00490412" w:rsidRPr="0097631E">
        <w:rPr>
          <w:b/>
          <w:lang w:val="en"/>
        </w:rPr>
        <w:t xml:space="preserve">hat additional staffing will this funding enable you to put in place over and above existing resources (for example you may decide to employ a full time Industry Placement </w:t>
      </w:r>
      <w:r w:rsidR="00870123" w:rsidRPr="0097631E">
        <w:rPr>
          <w:b/>
          <w:lang w:val="en"/>
        </w:rPr>
        <w:t>coordinator</w:t>
      </w:r>
      <w:r w:rsidR="00490412" w:rsidRPr="0097631E">
        <w:rPr>
          <w:b/>
          <w:lang w:val="en"/>
        </w:rPr>
        <w:t>)?</w:t>
      </w:r>
    </w:p>
    <w:p w14:paraId="7209ED92" w14:textId="01E03033" w:rsidR="00490412" w:rsidRPr="00490412" w:rsidRDefault="00490412" w:rsidP="00751B51">
      <w:pPr>
        <w:pStyle w:val="DfESOutNumbered1"/>
        <w:numPr>
          <w:ilvl w:val="0"/>
          <w:numId w:val="18"/>
        </w:numPr>
        <w:spacing w:after="0" w:line="240" w:lineRule="auto"/>
        <w:rPr>
          <w:lang w:val="en"/>
        </w:rPr>
      </w:pPr>
      <w:r w:rsidRPr="00490412">
        <w:rPr>
          <w:lang w:val="en"/>
        </w:rPr>
        <w:t>1 part time industry co-ordinator</w:t>
      </w:r>
    </w:p>
    <w:p w14:paraId="01EBE9FC" w14:textId="77777777" w:rsidR="00490412" w:rsidRPr="00490412" w:rsidRDefault="00490412" w:rsidP="00751B51">
      <w:pPr>
        <w:pStyle w:val="DfESOutNumbered1"/>
        <w:numPr>
          <w:ilvl w:val="0"/>
          <w:numId w:val="18"/>
        </w:numPr>
        <w:spacing w:after="0" w:line="240" w:lineRule="auto"/>
        <w:rPr>
          <w:lang w:val="en"/>
        </w:rPr>
      </w:pPr>
      <w:r w:rsidRPr="00490412">
        <w:rPr>
          <w:lang w:val="en"/>
        </w:rPr>
        <w:t>1 full time industry co-ordinator</w:t>
      </w:r>
    </w:p>
    <w:p w14:paraId="527C2A68" w14:textId="77777777" w:rsidR="00490412" w:rsidRPr="00490412" w:rsidRDefault="00490412" w:rsidP="00751B51">
      <w:pPr>
        <w:pStyle w:val="DfESOutNumbered1"/>
        <w:numPr>
          <w:ilvl w:val="0"/>
          <w:numId w:val="18"/>
        </w:numPr>
        <w:spacing w:after="0" w:line="240" w:lineRule="auto"/>
        <w:rPr>
          <w:lang w:val="en"/>
        </w:rPr>
      </w:pPr>
      <w:r w:rsidRPr="00490412">
        <w:rPr>
          <w:lang w:val="en"/>
        </w:rPr>
        <w:t>More than 1 part time co-ordinator</w:t>
      </w:r>
    </w:p>
    <w:p w14:paraId="0073CB07" w14:textId="77777777" w:rsidR="00490412" w:rsidRPr="00490412" w:rsidRDefault="00490412" w:rsidP="00751B51">
      <w:pPr>
        <w:pStyle w:val="DfESOutNumbered1"/>
        <w:numPr>
          <w:ilvl w:val="0"/>
          <w:numId w:val="18"/>
        </w:numPr>
        <w:spacing w:after="0" w:line="240" w:lineRule="auto"/>
        <w:rPr>
          <w:lang w:val="en"/>
        </w:rPr>
      </w:pPr>
      <w:r w:rsidRPr="00490412">
        <w:rPr>
          <w:lang w:val="en"/>
        </w:rPr>
        <w:t>More than 1 full time industry co-ordinator</w:t>
      </w:r>
    </w:p>
    <w:p w14:paraId="12680B59" w14:textId="75407D98" w:rsidR="00490412" w:rsidRDefault="00490412" w:rsidP="00751B51">
      <w:pPr>
        <w:pStyle w:val="DfESOutNumbered1"/>
        <w:numPr>
          <w:ilvl w:val="0"/>
          <w:numId w:val="18"/>
        </w:numPr>
        <w:spacing w:after="0" w:line="240" w:lineRule="auto"/>
        <w:rPr>
          <w:lang w:val="en"/>
        </w:rPr>
      </w:pPr>
      <w:r w:rsidRPr="00490412">
        <w:rPr>
          <w:lang w:val="en"/>
        </w:rPr>
        <w:t>Other (please state)</w:t>
      </w:r>
    </w:p>
    <w:p w14:paraId="74CCFF9C" w14:textId="77777777" w:rsidR="00490412" w:rsidRPr="00490412" w:rsidRDefault="00490412" w:rsidP="00490412">
      <w:pPr>
        <w:pStyle w:val="DfESOutNumbered1"/>
        <w:numPr>
          <w:ilvl w:val="0"/>
          <w:numId w:val="0"/>
        </w:numPr>
        <w:rPr>
          <w:b/>
          <w:lang w:val="en"/>
        </w:rPr>
      </w:pPr>
    </w:p>
    <w:p w14:paraId="493DDB9C" w14:textId="3F9802FA" w:rsidR="00F64B4D" w:rsidRPr="0097631E" w:rsidRDefault="007E00B3" w:rsidP="00526B73">
      <w:pPr>
        <w:pStyle w:val="DfESOutNumbered1"/>
        <w:numPr>
          <w:ilvl w:val="0"/>
          <w:numId w:val="0"/>
        </w:numPr>
        <w:rPr>
          <w:b/>
          <w:lang w:val="en"/>
        </w:rPr>
      </w:pPr>
      <w:r>
        <w:rPr>
          <w:b/>
          <w:lang w:val="en"/>
        </w:rPr>
        <w:t>1</w:t>
      </w:r>
      <w:r w:rsidR="00FB4D64">
        <w:rPr>
          <w:b/>
          <w:lang w:val="en"/>
        </w:rPr>
        <w:t>8</w:t>
      </w:r>
      <w:r w:rsidR="00526B73">
        <w:rPr>
          <w:b/>
          <w:lang w:val="en"/>
        </w:rPr>
        <w:t xml:space="preserve">. </w:t>
      </w:r>
      <w:r w:rsidR="00F64B4D" w:rsidRPr="0097631E">
        <w:rPr>
          <w:b/>
          <w:lang w:val="en"/>
        </w:rPr>
        <w:t>It is strongly advised that providers enter into collaborative agreements t</w:t>
      </w:r>
      <w:r w:rsidR="00C35AD0">
        <w:rPr>
          <w:b/>
          <w:lang w:val="en"/>
        </w:rPr>
        <w:t>o achieve economies of scale - d</w:t>
      </w:r>
      <w:r w:rsidR="00F64B4D" w:rsidRPr="0097631E">
        <w:rPr>
          <w:b/>
          <w:lang w:val="en"/>
        </w:rPr>
        <w:t xml:space="preserve">escribe how you will collaborate with other local providers to ensure high quality </w:t>
      </w:r>
      <w:r w:rsidR="00490BB0" w:rsidRPr="0097631E">
        <w:rPr>
          <w:b/>
          <w:lang w:val="en"/>
        </w:rPr>
        <w:t>industry placement</w:t>
      </w:r>
      <w:r w:rsidR="00F64B4D" w:rsidRPr="0097631E">
        <w:rPr>
          <w:b/>
          <w:lang w:val="en"/>
        </w:rPr>
        <w:t xml:space="preserve">s are </w:t>
      </w:r>
      <w:r w:rsidR="00870123" w:rsidRPr="0097631E">
        <w:rPr>
          <w:b/>
          <w:lang w:val="en"/>
        </w:rPr>
        <w:t>delivered.</w:t>
      </w:r>
    </w:p>
    <w:p w14:paraId="651ECAC8" w14:textId="77777777" w:rsidR="00F64B4D" w:rsidRPr="001A46BC" w:rsidRDefault="00F64B4D" w:rsidP="00BF44AD">
      <w:pPr>
        <w:rPr>
          <w:lang w:val="en"/>
        </w:rPr>
      </w:pPr>
      <w:r w:rsidRPr="001A46BC">
        <w:rPr>
          <w:lang w:val="en"/>
        </w:rPr>
        <w:t xml:space="preserve">Collaborating with local providers could be key to successful </w:t>
      </w:r>
      <w:r w:rsidR="00490BB0" w:rsidRPr="001A46BC">
        <w:rPr>
          <w:lang w:val="en"/>
        </w:rPr>
        <w:t>industry placement</w:t>
      </w:r>
      <w:r w:rsidRPr="001A46BC">
        <w:rPr>
          <w:lang w:val="en"/>
        </w:rPr>
        <w:t xml:space="preserve"> delivery by sharing resources, information and being supportive. You should set out in your Implementation Plan, how you plan to engage with other local providers or other organisations. </w:t>
      </w:r>
    </w:p>
    <w:p w14:paraId="69565610" w14:textId="474C056D" w:rsidR="00F64B4D" w:rsidRPr="001A46BC" w:rsidRDefault="007E00B3" w:rsidP="00526B73">
      <w:pPr>
        <w:pStyle w:val="DfESOutNumbered1"/>
        <w:numPr>
          <w:ilvl w:val="0"/>
          <w:numId w:val="0"/>
        </w:numPr>
        <w:rPr>
          <w:b/>
          <w:lang w:val="en"/>
        </w:rPr>
      </w:pPr>
      <w:r>
        <w:rPr>
          <w:b/>
          <w:lang w:val="en"/>
        </w:rPr>
        <w:t>1</w:t>
      </w:r>
      <w:r w:rsidR="00FB4D64">
        <w:rPr>
          <w:b/>
          <w:lang w:val="en"/>
        </w:rPr>
        <w:t>9</w:t>
      </w:r>
      <w:r w:rsidR="00526B73">
        <w:rPr>
          <w:b/>
          <w:lang w:val="en"/>
        </w:rPr>
        <w:t>.</w:t>
      </w:r>
      <w:r w:rsidR="00C35AD0" w:rsidRPr="00C35AD0">
        <w:rPr>
          <w:lang w:val="en"/>
        </w:rPr>
        <w:t xml:space="preserve"> </w:t>
      </w:r>
      <w:r w:rsidR="00C35AD0" w:rsidRPr="001A46BC">
        <w:rPr>
          <w:b/>
          <w:lang w:val="en"/>
        </w:rPr>
        <w:t>What links do you have/or plan to build with local employers and how do you plan to build on these relationships?</w:t>
      </w:r>
    </w:p>
    <w:p w14:paraId="303083DF" w14:textId="3CA86C51" w:rsidR="00F64B4D" w:rsidRPr="001A46BC" w:rsidRDefault="00F64B4D" w:rsidP="00BF44AD">
      <w:pPr>
        <w:rPr>
          <w:lang w:val="en"/>
        </w:rPr>
      </w:pPr>
      <w:r w:rsidRPr="001A46BC">
        <w:rPr>
          <w:lang w:val="en"/>
        </w:rPr>
        <w:t xml:space="preserve">In the context of the question above about collaboration, how do you plan to engage with local employers? </w:t>
      </w:r>
    </w:p>
    <w:p w14:paraId="503FD69B" w14:textId="17813FF8" w:rsidR="00F64B4D" w:rsidRPr="001A46BC" w:rsidRDefault="00FB4D64" w:rsidP="00526B73">
      <w:pPr>
        <w:pStyle w:val="DfESOutNumbered1"/>
        <w:numPr>
          <w:ilvl w:val="0"/>
          <w:numId w:val="0"/>
        </w:numPr>
        <w:rPr>
          <w:b/>
          <w:lang w:val="en"/>
        </w:rPr>
      </w:pPr>
      <w:r>
        <w:rPr>
          <w:b/>
          <w:lang w:val="en"/>
        </w:rPr>
        <w:t>20</w:t>
      </w:r>
      <w:r w:rsidR="00526B73">
        <w:rPr>
          <w:b/>
          <w:lang w:val="en"/>
        </w:rPr>
        <w:t xml:space="preserve">. </w:t>
      </w:r>
      <w:r w:rsidR="00F64B4D" w:rsidRPr="001A46BC">
        <w:rPr>
          <w:b/>
          <w:lang w:val="en"/>
        </w:rPr>
        <w:t xml:space="preserve">Over the next </w:t>
      </w:r>
      <w:r w:rsidR="00EC6390">
        <w:rPr>
          <w:b/>
          <w:lang w:val="en"/>
        </w:rPr>
        <w:t>3</w:t>
      </w:r>
      <w:r w:rsidR="00F64B4D" w:rsidRPr="001A46BC">
        <w:rPr>
          <w:b/>
          <w:lang w:val="en"/>
        </w:rPr>
        <w:t xml:space="preserve"> years, how will you build up coverage of </w:t>
      </w:r>
      <w:r w:rsidR="00490BB0" w:rsidRPr="001A46BC">
        <w:rPr>
          <w:b/>
          <w:lang w:val="en"/>
        </w:rPr>
        <w:t>industry placement</w:t>
      </w:r>
      <w:r w:rsidR="00F64B4D" w:rsidRPr="001A46BC">
        <w:rPr>
          <w:b/>
          <w:lang w:val="en"/>
        </w:rPr>
        <w:t>s for vocational students – including those on T-</w:t>
      </w:r>
      <w:r w:rsidR="00B1799A">
        <w:rPr>
          <w:b/>
          <w:lang w:val="en"/>
        </w:rPr>
        <w:t>L</w:t>
      </w:r>
      <w:r w:rsidR="00F64B4D" w:rsidRPr="001A46BC">
        <w:rPr>
          <w:b/>
          <w:lang w:val="en"/>
        </w:rPr>
        <w:t>evels when th</w:t>
      </w:r>
      <w:r w:rsidR="005A1DBA">
        <w:rPr>
          <w:b/>
          <w:lang w:val="en"/>
        </w:rPr>
        <w:t>e</w:t>
      </w:r>
      <w:r w:rsidR="00F64B4D" w:rsidRPr="001A46BC">
        <w:rPr>
          <w:b/>
          <w:lang w:val="en"/>
        </w:rPr>
        <w:t>se are introduced?</w:t>
      </w:r>
    </w:p>
    <w:p w14:paraId="3C18D4EC" w14:textId="02BB8BBC" w:rsidR="00F64B4D" w:rsidRPr="001A46BC" w:rsidRDefault="00F64B4D" w:rsidP="00BF44AD">
      <w:pPr>
        <w:rPr>
          <w:lang w:val="en"/>
        </w:rPr>
      </w:pPr>
      <w:r w:rsidRPr="001A46BC">
        <w:rPr>
          <w:lang w:val="en"/>
        </w:rPr>
        <w:t>We accept that this is stretching. That is why we have introduced this fund</w:t>
      </w:r>
      <w:r w:rsidR="00CD75ED" w:rsidRPr="001A46BC">
        <w:rPr>
          <w:lang w:val="en"/>
        </w:rPr>
        <w:t xml:space="preserve"> now</w:t>
      </w:r>
      <w:r w:rsidRPr="001A46BC">
        <w:rPr>
          <w:lang w:val="en"/>
        </w:rPr>
        <w:t>.</w:t>
      </w:r>
      <w:r w:rsidR="00E70748">
        <w:rPr>
          <w:lang w:val="en"/>
        </w:rPr>
        <w:t xml:space="preserve"> For your information</w:t>
      </w:r>
      <w:r w:rsidR="004A3B83">
        <w:rPr>
          <w:lang w:val="en"/>
        </w:rPr>
        <w:t>, you</w:t>
      </w:r>
      <w:r w:rsidR="00E70748">
        <w:rPr>
          <w:lang w:val="en"/>
        </w:rPr>
        <w:t xml:space="preserve"> can find </w:t>
      </w:r>
      <w:hyperlink r:id="rId22" w:history="1">
        <w:r w:rsidR="00E70748" w:rsidRPr="008E0685">
          <w:rPr>
            <w:rStyle w:val="Hyperlink"/>
            <w:lang w:val="en"/>
          </w:rPr>
          <w:t xml:space="preserve">further information on the introduction on T </w:t>
        </w:r>
        <w:r w:rsidR="004A3B83" w:rsidRPr="008E0685">
          <w:rPr>
            <w:rStyle w:val="Hyperlink"/>
            <w:lang w:val="en"/>
          </w:rPr>
          <w:t>Levels</w:t>
        </w:r>
      </w:hyperlink>
      <w:r w:rsidR="008E0685">
        <w:rPr>
          <w:lang w:val="en"/>
        </w:rPr>
        <w:t xml:space="preserve"> on GOV.UK. </w:t>
      </w:r>
      <w:r w:rsidR="004A3B83">
        <w:rPr>
          <w:lang w:val="en"/>
        </w:rPr>
        <w:t xml:space="preserve"> </w:t>
      </w:r>
    </w:p>
    <w:p w14:paraId="1FAD28B2" w14:textId="519212DF" w:rsidR="00F64B4D" w:rsidRPr="001A46BC" w:rsidRDefault="007E00B3" w:rsidP="00526B73">
      <w:pPr>
        <w:pStyle w:val="DfESOutNumbered1"/>
        <w:numPr>
          <w:ilvl w:val="0"/>
          <w:numId w:val="0"/>
        </w:numPr>
        <w:rPr>
          <w:b/>
          <w:lang w:val="en"/>
        </w:rPr>
      </w:pPr>
      <w:r>
        <w:rPr>
          <w:b/>
          <w:lang w:val="en"/>
        </w:rPr>
        <w:t>2</w:t>
      </w:r>
      <w:r w:rsidR="00FB4D64">
        <w:rPr>
          <w:b/>
          <w:lang w:val="en"/>
        </w:rPr>
        <w:t>1</w:t>
      </w:r>
      <w:r w:rsidR="00526B73">
        <w:rPr>
          <w:b/>
          <w:lang w:val="en"/>
        </w:rPr>
        <w:t xml:space="preserve">. </w:t>
      </w:r>
      <w:r w:rsidR="00F64B4D" w:rsidRPr="001A46BC">
        <w:rPr>
          <w:b/>
          <w:lang w:val="en"/>
        </w:rPr>
        <w:t xml:space="preserve">What barriers do you anticipate in implementing </w:t>
      </w:r>
      <w:r w:rsidR="00490BB0" w:rsidRPr="001A46BC">
        <w:rPr>
          <w:b/>
          <w:lang w:val="en"/>
        </w:rPr>
        <w:t>industry placement</w:t>
      </w:r>
      <w:r w:rsidR="00F64B4D" w:rsidRPr="001A46BC">
        <w:rPr>
          <w:b/>
          <w:lang w:val="en"/>
        </w:rPr>
        <w:t>s and how will you overcome these?</w:t>
      </w:r>
    </w:p>
    <w:p w14:paraId="50FEE8AA" w14:textId="0FB6B2B1" w:rsidR="000838F6" w:rsidRDefault="00F64B4D" w:rsidP="00BF44AD">
      <w:pPr>
        <w:rPr>
          <w:lang w:val="en"/>
        </w:rPr>
      </w:pPr>
      <w:r w:rsidRPr="001A46BC">
        <w:rPr>
          <w:lang w:val="en"/>
        </w:rPr>
        <w:t xml:space="preserve">Please state what barriers you may face as a provider, for example, engaging students </w:t>
      </w:r>
      <w:r w:rsidR="005A1DBA">
        <w:rPr>
          <w:lang w:val="en"/>
        </w:rPr>
        <w:t>i</w:t>
      </w:r>
      <w:r w:rsidRPr="001A46BC">
        <w:rPr>
          <w:lang w:val="en"/>
        </w:rPr>
        <w:t xml:space="preserve">nto </w:t>
      </w:r>
      <w:r w:rsidR="00490BB0" w:rsidRPr="001A46BC">
        <w:rPr>
          <w:lang w:val="en"/>
        </w:rPr>
        <w:t>industry placement</w:t>
      </w:r>
      <w:r w:rsidRPr="001A46BC">
        <w:rPr>
          <w:lang w:val="en"/>
        </w:rPr>
        <w:t xml:space="preserve">s or engaging employers. How do you plan </w:t>
      </w:r>
      <w:r w:rsidR="00FD38BD" w:rsidRPr="001A46BC">
        <w:rPr>
          <w:lang w:val="en"/>
        </w:rPr>
        <w:t>to overcome</w:t>
      </w:r>
      <w:r w:rsidRPr="001A46BC">
        <w:rPr>
          <w:lang w:val="en"/>
        </w:rPr>
        <w:t xml:space="preserve"> these barriers?</w:t>
      </w:r>
    </w:p>
    <w:p w14:paraId="410E5F68" w14:textId="7FDAC9C9" w:rsidR="00B32405" w:rsidRDefault="007E00B3" w:rsidP="007E00B3">
      <w:pPr>
        <w:pStyle w:val="DfESOutNumbered1"/>
        <w:numPr>
          <w:ilvl w:val="0"/>
          <w:numId w:val="0"/>
        </w:numPr>
        <w:rPr>
          <w:b/>
          <w:lang w:val="en"/>
        </w:rPr>
      </w:pPr>
      <w:r>
        <w:rPr>
          <w:b/>
          <w:lang w:val="en"/>
        </w:rPr>
        <w:t>2</w:t>
      </w:r>
      <w:r w:rsidR="00FB4D64">
        <w:rPr>
          <w:b/>
          <w:lang w:val="en"/>
        </w:rPr>
        <w:t>2</w:t>
      </w:r>
      <w:r w:rsidR="00090E2E">
        <w:rPr>
          <w:b/>
          <w:lang w:val="en"/>
        </w:rPr>
        <w:t xml:space="preserve">. </w:t>
      </w:r>
      <w:r w:rsidR="00B32405" w:rsidRPr="00B32405">
        <w:rPr>
          <w:b/>
          <w:lang w:val="en"/>
        </w:rPr>
        <w:t xml:space="preserve">How will you ensure that industry placements are undertaken in the students’ chosen occupational specialism now and in the future? </w:t>
      </w:r>
    </w:p>
    <w:p w14:paraId="27E21DBF" w14:textId="3132DE0E" w:rsidR="00B32405" w:rsidRPr="001A46BC" w:rsidRDefault="00B32405" w:rsidP="00B32405">
      <w:pPr>
        <w:pStyle w:val="DfESOutNumbered1"/>
        <w:numPr>
          <w:ilvl w:val="0"/>
          <w:numId w:val="0"/>
        </w:numPr>
        <w:rPr>
          <w:lang w:val="en"/>
        </w:rPr>
      </w:pPr>
      <w:r w:rsidRPr="00B32405">
        <w:rPr>
          <w:lang w:val="en"/>
        </w:rPr>
        <w:t xml:space="preserve">What policies or processes do you have in place to ensure that industry placements are undertaken in </w:t>
      </w:r>
      <w:r w:rsidR="00870123">
        <w:rPr>
          <w:lang w:val="en"/>
        </w:rPr>
        <w:t>each</w:t>
      </w:r>
      <w:r w:rsidRPr="00B32405">
        <w:rPr>
          <w:lang w:val="en"/>
        </w:rPr>
        <w:t xml:space="preserve"> </w:t>
      </w:r>
      <w:r w:rsidR="00870123" w:rsidRPr="00B32405">
        <w:rPr>
          <w:lang w:val="en"/>
        </w:rPr>
        <w:t>student’s</w:t>
      </w:r>
      <w:r w:rsidRPr="00B32405">
        <w:rPr>
          <w:lang w:val="en"/>
        </w:rPr>
        <w:t xml:space="preserve"> specialism?</w:t>
      </w:r>
    </w:p>
    <w:p w14:paraId="5E309DD8" w14:textId="0BB64F78" w:rsidR="000838F6" w:rsidRPr="001A46BC" w:rsidRDefault="007E00B3" w:rsidP="00526B73">
      <w:pPr>
        <w:pStyle w:val="DfESOutNumbered1"/>
        <w:numPr>
          <w:ilvl w:val="0"/>
          <w:numId w:val="0"/>
        </w:numPr>
        <w:rPr>
          <w:b/>
          <w:lang w:val="en"/>
        </w:rPr>
      </w:pPr>
      <w:r>
        <w:rPr>
          <w:b/>
          <w:lang w:val="en"/>
        </w:rPr>
        <w:t>2</w:t>
      </w:r>
      <w:r w:rsidR="00FB4D64">
        <w:rPr>
          <w:b/>
          <w:lang w:val="en"/>
        </w:rPr>
        <w:t>3</w:t>
      </w:r>
      <w:r w:rsidR="00526B73">
        <w:rPr>
          <w:b/>
          <w:lang w:val="en"/>
        </w:rPr>
        <w:t xml:space="preserve">. </w:t>
      </w:r>
      <w:r w:rsidR="000838F6" w:rsidRPr="001A46BC">
        <w:rPr>
          <w:b/>
          <w:lang w:val="en"/>
        </w:rPr>
        <w:t>Please describe the procedures you have in place for</w:t>
      </w:r>
      <w:r w:rsidR="00B32405">
        <w:rPr>
          <w:b/>
          <w:lang w:val="en"/>
        </w:rPr>
        <w:t xml:space="preserve"> monitoring students on placements and</w:t>
      </w:r>
      <w:r w:rsidR="000838F6" w:rsidRPr="001A46BC">
        <w:rPr>
          <w:b/>
          <w:lang w:val="en"/>
        </w:rPr>
        <w:t xml:space="preserve"> recording and managing any issues that may arise with either the employer or student during the </w:t>
      </w:r>
      <w:r w:rsidR="00490BB0" w:rsidRPr="001A46BC">
        <w:rPr>
          <w:b/>
          <w:lang w:val="en"/>
        </w:rPr>
        <w:t>industry placement</w:t>
      </w:r>
      <w:r w:rsidR="00B32405">
        <w:rPr>
          <w:b/>
          <w:lang w:val="en"/>
        </w:rPr>
        <w:t>,</w:t>
      </w:r>
      <w:r w:rsidR="000838F6" w:rsidRPr="001A46BC">
        <w:rPr>
          <w:b/>
          <w:lang w:val="en"/>
        </w:rPr>
        <w:t xml:space="preserve"> including complying with your responsibilities for student health and safety and</w:t>
      </w:r>
      <w:r w:rsidR="00870123">
        <w:rPr>
          <w:b/>
          <w:lang w:val="en"/>
        </w:rPr>
        <w:t xml:space="preserve"> safeguarding.</w:t>
      </w:r>
    </w:p>
    <w:p w14:paraId="0A244A61" w14:textId="77777777" w:rsidR="000838F6" w:rsidRPr="000838F6" w:rsidRDefault="000838F6" w:rsidP="000838F6">
      <w:pPr>
        <w:rPr>
          <w:lang w:val="en"/>
        </w:rPr>
      </w:pPr>
      <w:r w:rsidRPr="001A46BC">
        <w:rPr>
          <w:lang w:val="en"/>
        </w:rPr>
        <w:t xml:space="preserve">Record here the support mechanisms you have in place or will put in place to combat any issues that may arise during the </w:t>
      </w:r>
      <w:r w:rsidR="00490BB0" w:rsidRPr="001A46BC">
        <w:rPr>
          <w:lang w:val="en"/>
        </w:rPr>
        <w:t>industry placement</w:t>
      </w:r>
      <w:r w:rsidRPr="001A46BC">
        <w:rPr>
          <w:lang w:val="en"/>
        </w:rPr>
        <w:t xml:space="preserve"> between the student, employer and the provider.</w:t>
      </w:r>
      <w:r w:rsidRPr="000838F6">
        <w:rPr>
          <w:lang w:val="en"/>
        </w:rPr>
        <w:t xml:space="preserve">  </w:t>
      </w:r>
    </w:p>
    <w:p w14:paraId="748356A8" w14:textId="06432E3E" w:rsidR="00B32405" w:rsidRDefault="007E00B3" w:rsidP="00B32405">
      <w:pPr>
        <w:pStyle w:val="DfESOutNumbered1"/>
        <w:numPr>
          <w:ilvl w:val="0"/>
          <w:numId w:val="0"/>
        </w:numPr>
      </w:pPr>
      <w:r>
        <w:rPr>
          <w:b/>
        </w:rPr>
        <w:t>2</w:t>
      </w:r>
      <w:r w:rsidR="00FB4D64">
        <w:rPr>
          <w:b/>
        </w:rPr>
        <w:t>4</w:t>
      </w:r>
      <w:r w:rsidR="00526B73">
        <w:rPr>
          <w:b/>
        </w:rPr>
        <w:t xml:space="preserve">. </w:t>
      </w:r>
      <w:r w:rsidR="00B32405" w:rsidRPr="00526B73">
        <w:rPr>
          <w:b/>
        </w:rPr>
        <w:t xml:space="preserve">Referring to the principles of industry placements set out in the guidance, how many </w:t>
      </w:r>
      <w:r w:rsidR="001F7D1C">
        <w:rPr>
          <w:b/>
        </w:rPr>
        <w:t>industry placement</w:t>
      </w:r>
      <w:r w:rsidR="00B32405" w:rsidRPr="00526B73">
        <w:rPr>
          <w:b/>
        </w:rPr>
        <w:t xml:space="preserve">s </w:t>
      </w:r>
      <w:r w:rsidR="00B32405">
        <w:rPr>
          <w:b/>
        </w:rPr>
        <w:t xml:space="preserve">of a similar nature </w:t>
      </w:r>
      <w:r w:rsidR="00B32405" w:rsidRPr="00526B73">
        <w:rPr>
          <w:b/>
        </w:rPr>
        <w:t>will you have arranged to this standard in 201</w:t>
      </w:r>
      <w:r w:rsidR="00B32405">
        <w:rPr>
          <w:b/>
        </w:rPr>
        <w:t>8</w:t>
      </w:r>
      <w:r w:rsidR="00B32405" w:rsidRPr="00526B73">
        <w:rPr>
          <w:b/>
        </w:rPr>
        <w:t xml:space="preserve"> to 20</w:t>
      </w:r>
      <w:r w:rsidR="00B32405">
        <w:rPr>
          <w:b/>
        </w:rPr>
        <w:t>19</w:t>
      </w:r>
      <w:r w:rsidR="00B32405" w:rsidRPr="00526B73">
        <w:rPr>
          <w:b/>
        </w:rPr>
        <w:t xml:space="preserve"> academic year</w:t>
      </w:r>
      <w:r w:rsidR="00B32405">
        <w:rPr>
          <w:b/>
        </w:rPr>
        <w:t xml:space="preserve"> across your existing cohort</w:t>
      </w:r>
      <w:r w:rsidR="00B32405" w:rsidRPr="004801CC">
        <w:t xml:space="preserve">? </w:t>
      </w:r>
    </w:p>
    <w:p w14:paraId="1A2A521A" w14:textId="211F42AE" w:rsidR="00012BE5" w:rsidRPr="00B32405" w:rsidRDefault="00B32405" w:rsidP="00B32405">
      <w:pPr>
        <w:pStyle w:val="DfESOutNumbered1"/>
        <w:numPr>
          <w:ilvl w:val="0"/>
          <w:numId w:val="0"/>
        </w:numPr>
        <w:rPr>
          <w:b/>
        </w:rPr>
      </w:pPr>
      <w:r w:rsidRPr="004801CC">
        <w:t>This is for ESFA to gauge what your starting point/experience is in delivering extended and industry specific placements.</w:t>
      </w:r>
      <w:r>
        <w:t xml:space="preserve">  </w:t>
      </w:r>
      <w:r w:rsidR="0006747A" w:rsidRPr="00BA67D4">
        <w:rPr>
          <w:lang w:val="en"/>
        </w:rPr>
        <w:t xml:space="preserve">Here, </w:t>
      </w:r>
      <w:r w:rsidR="0006747A">
        <w:rPr>
          <w:lang w:val="en"/>
        </w:rPr>
        <w:t>you should record</w:t>
      </w:r>
      <w:r w:rsidR="0006747A" w:rsidRPr="00BA67D4">
        <w:rPr>
          <w:lang w:val="en"/>
        </w:rPr>
        <w:t xml:space="preserve"> how many </w:t>
      </w:r>
      <w:r w:rsidR="00090E2E">
        <w:rPr>
          <w:lang w:val="en"/>
        </w:rPr>
        <w:t>substantial</w:t>
      </w:r>
      <w:r w:rsidR="0006747A">
        <w:rPr>
          <w:lang w:val="en"/>
        </w:rPr>
        <w:t xml:space="preserve"> industry placement</w:t>
      </w:r>
      <w:r w:rsidR="0006747A" w:rsidRPr="00BA67D4">
        <w:rPr>
          <w:lang w:val="en"/>
        </w:rPr>
        <w:t>s you have already arranged</w:t>
      </w:r>
      <w:r w:rsidR="0006747A">
        <w:rPr>
          <w:lang w:val="en"/>
        </w:rPr>
        <w:t xml:space="preserve"> for </w:t>
      </w:r>
      <w:r w:rsidR="00526B73">
        <w:rPr>
          <w:lang w:val="en"/>
        </w:rPr>
        <w:t>2018/19</w:t>
      </w:r>
      <w:r w:rsidR="0006747A">
        <w:rPr>
          <w:lang w:val="en"/>
        </w:rPr>
        <w:t xml:space="preserve"> academic year</w:t>
      </w:r>
      <w:r w:rsidR="005A1DBA">
        <w:rPr>
          <w:lang w:val="en"/>
        </w:rPr>
        <w:t xml:space="preserve"> (</w:t>
      </w:r>
      <w:r w:rsidR="00C10090">
        <w:rPr>
          <w:lang w:val="en"/>
        </w:rPr>
        <w:t>that is,</w:t>
      </w:r>
      <w:r w:rsidR="005A1DBA">
        <w:rPr>
          <w:lang w:val="en"/>
        </w:rPr>
        <w:t xml:space="preserve"> pre CDF)</w:t>
      </w:r>
      <w:r w:rsidR="00870123">
        <w:rPr>
          <w:lang w:val="en"/>
        </w:rPr>
        <w:t>.</w:t>
      </w:r>
      <w:r w:rsidR="0006747A" w:rsidRPr="00BA67D4">
        <w:rPr>
          <w:lang w:val="en"/>
        </w:rPr>
        <w:t xml:space="preserve"> </w:t>
      </w:r>
    </w:p>
    <w:p w14:paraId="7FA8880C" w14:textId="28F9A425" w:rsidR="0006747A" w:rsidRPr="00526B73" w:rsidRDefault="007E00B3" w:rsidP="00526B73">
      <w:pPr>
        <w:rPr>
          <w:b/>
        </w:rPr>
      </w:pPr>
      <w:r>
        <w:rPr>
          <w:b/>
        </w:rPr>
        <w:t>2</w:t>
      </w:r>
      <w:r w:rsidR="00FB4D64">
        <w:rPr>
          <w:b/>
        </w:rPr>
        <w:t>5</w:t>
      </w:r>
      <w:r w:rsidR="00526B73" w:rsidRPr="00526B73">
        <w:rPr>
          <w:b/>
        </w:rPr>
        <w:t xml:space="preserve">. </w:t>
      </w:r>
      <w:r w:rsidR="00B32405">
        <w:rPr>
          <w:b/>
        </w:rPr>
        <w:t xml:space="preserve">What </w:t>
      </w:r>
      <w:r w:rsidR="00B32405" w:rsidRPr="004C1A84">
        <w:rPr>
          <w:b/>
        </w:rPr>
        <w:t xml:space="preserve">is your </w:t>
      </w:r>
      <w:r>
        <w:rPr>
          <w:b/>
        </w:rPr>
        <w:t>expected</w:t>
      </w:r>
      <w:r w:rsidR="00B32405" w:rsidRPr="004C1A84">
        <w:rPr>
          <w:b/>
        </w:rPr>
        <w:t xml:space="preserve"> number of filled placements for the 2019 to 2020 academic year</w:t>
      </w:r>
      <w:r w:rsidR="00B32405">
        <w:rPr>
          <w:b/>
        </w:rPr>
        <w:t>, in line with 20% of all qualifying students</w:t>
      </w:r>
      <w:r w:rsidR="00B83033">
        <w:rPr>
          <w:b/>
        </w:rPr>
        <w:t xml:space="preserve"> </w:t>
      </w:r>
      <w:r w:rsidR="00B83033">
        <w:rPr>
          <w:b/>
          <w:lang w:val="en"/>
        </w:rPr>
        <w:t xml:space="preserve">on level </w:t>
      </w:r>
      <w:r w:rsidR="00870123">
        <w:rPr>
          <w:b/>
          <w:lang w:val="en"/>
        </w:rPr>
        <w:t>2 and</w:t>
      </w:r>
      <w:r w:rsidR="00B83033">
        <w:rPr>
          <w:b/>
          <w:lang w:val="en"/>
        </w:rPr>
        <w:t xml:space="preserve"> level 3 study programmes</w:t>
      </w:r>
      <w:r w:rsidR="00B32405" w:rsidRPr="004C1A84">
        <w:rPr>
          <w:b/>
        </w:rPr>
        <w:t>?</w:t>
      </w:r>
    </w:p>
    <w:p w14:paraId="063B5147" w14:textId="19358C00" w:rsidR="00B83033" w:rsidRDefault="007C5CAD" w:rsidP="007C5CAD">
      <w:pPr>
        <w:rPr>
          <w:color w:val="auto"/>
          <w:sz w:val="20"/>
          <w:szCs w:val="20"/>
        </w:rPr>
      </w:pPr>
      <w:r>
        <w:rPr>
          <w:lang w:val="en"/>
        </w:rPr>
        <w:t xml:space="preserve">You should now be aware that T Levels will be at Level 3 and we have advised that providers should give priority to level 3 students.  </w:t>
      </w:r>
      <w:r w:rsidRPr="00B21DA9">
        <w:rPr>
          <w:lang w:val="en"/>
        </w:rPr>
        <w:t>Please state the number of industry placements you realistically plan to start delivering in 201</w:t>
      </w:r>
      <w:r w:rsidR="005A1DBA">
        <w:rPr>
          <w:lang w:val="en"/>
        </w:rPr>
        <w:t>9</w:t>
      </w:r>
      <w:r w:rsidRPr="00B21DA9">
        <w:rPr>
          <w:lang w:val="en"/>
        </w:rPr>
        <w:t>/</w:t>
      </w:r>
      <w:r w:rsidR="005A1DBA">
        <w:rPr>
          <w:lang w:val="en"/>
        </w:rPr>
        <w:t>20</w:t>
      </w:r>
      <w:r w:rsidRPr="00B21DA9">
        <w:rPr>
          <w:lang w:val="en"/>
        </w:rPr>
        <w:t>, for example you may</w:t>
      </w:r>
      <w:r>
        <w:rPr>
          <w:lang w:val="en"/>
        </w:rPr>
        <w:t xml:space="preserve"> </w:t>
      </w:r>
      <w:r w:rsidRPr="00B21DA9">
        <w:rPr>
          <w:lang w:val="en"/>
        </w:rPr>
        <w:t>be planning on delivering</w:t>
      </w:r>
      <w:r>
        <w:rPr>
          <w:lang w:val="en"/>
        </w:rPr>
        <w:t xml:space="preserve"> 50 level 3 industry placements and 25 level 2 placements with a total of 75 by the end of the academic year.</w:t>
      </w:r>
      <w:r w:rsidR="00B83033">
        <w:rPr>
          <w:lang w:val="en"/>
        </w:rPr>
        <w:t xml:space="preserve">  </w:t>
      </w:r>
      <w:r w:rsidR="00B83033">
        <w:rPr>
          <w:lang w:val="en"/>
        </w:rPr>
        <w:fldChar w:fldCharType="begin"/>
      </w:r>
      <w:r w:rsidR="00B83033">
        <w:rPr>
          <w:lang w:val="en"/>
        </w:rPr>
        <w:instrText xml:space="preserve"> LINK Excel.Sheet.12 "Book1" "Sheet1!R2C1:R5C2" \a \f 4 \h  \* MERGEFORMAT </w:instrText>
      </w:r>
      <w:r w:rsidR="00B83033">
        <w:rPr>
          <w:lang w:val="en"/>
        </w:rPr>
        <w:fldChar w:fldCharType="separate"/>
      </w:r>
    </w:p>
    <w:tbl>
      <w:tblPr>
        <w:tblW w:w="9376" w:type="dxa"/>
        <w:tblLook w:val="04A0" w:firstRow="1" w:lastRow="0" w:firstColumn="1" w:lastColumn="0" w:noHBand="0" w:noVBand="1"/>
      </w:tblPr>
      <w:tblGrid>
        <w:gridCol w:w="2730"/>
        <w:gridCol w:w="6646"/>
      </w:tblGrid>
      <w:tr w:rsidR="00B83033" w:rsidRPr="00F65B8C" w14:paraId="5BFC6851" w14:textId="77777777" w:rsidTr="000E63C3">
        <w:trPr>
          <w:trHeight w:val="249"/>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9CAF0" w14:textId="77777777" w:rsidR="00B83033" w:rsidRPr="00F65B8C" w:rsidRDefault="00B83033" w:rsidP="000E63C3">
            <w:pPr>
              <w:spacing w:after="0" w:line="240" w:lineRule="auto"/>
              <w:rPr>
                <w:rFonts w:ascii="Calibri" w:hAnsi="Calibri"/>
                <w:color w:val="000000"/>
                <w:sz w:val="22"/>
                <w:szCs w:val="22"/>
              </w:rPr>
            </w:pPr>
            <w:r w:rsidRPr="00F65B8C">
              <w:rPr>
                <w:rFonts w:ascii="Calibri" w:hAnsi="Calibri"/>
                <w:color w:val="000000"/>
                <w:sz w:val="22"/>
                <w:szCs w:val="22"/>
              </w:rPr>
              <w:t> </w:t>
            </w:r>
          </w:p>
        </w:tc>
        <w:tc>
          <w:tcPr>
            <w:tcW w:w="6646" w:type="dxa"/>
            <w:tcBorders>
              <w:top w:val="single" w:sz="4" w:space="0" w:color="auto"/>
              <w:left w:val="nil"/>
              <w:bottom w:val="single" w:sz="4" w:space="0" w:color="auto"/>
              <w:right w:val="single" w:sz="4" w:space="0" w:color="auto"/>
            </w:tcBorders>
            <w:shd w:val="clear" w:color="auto" w:fill="auto"/>
            <w:noWrap/>
            <w:vAlign w:val="bottom"/>
            <w:hideMark/>
          </w:tcPr>
          <w:p w14:paraId="08DB313B" w14:textId="117C4067" w:rsidR="00B83033" w:rsidRPr="00F65B8C" w:rsidRDefault="00B83033" w:rsidP="00DF3753">
            <w:pPr>
              <w:spacing w:after="0" w:line="240" w:lineRule="auto"/>
              <w:rPr>
                <w:rFonts w:ascii="Calibri" w:hAnsi="Calibri"/>
                <w:b/>
                <w:bCs/>
                <w:color w:val="000000"/>
                <w:sz w:val="22"/>
                <w:szCs w:val="22"/>
              </w:rPr>
            </w:pPr>
            <w:r w:rsidRPr="00F65B8C">
              <w:rPr>
                <w:rFonts w:ascii="Calibri" w:hAnsi="Calibri"/>
                <w:b/>
                <w:bCs/>
                <w:color w:val="000000"/>
                <w:sz w:val="22"/>
                <w:szCs w:val="22"/>
              </w:rPr>
              <w:t>Number of CDF  industry placements anticipated to deliver in 201</w:t>
            </w:r>
            <w:r w:rsidR="00DF3753">
              <w:rPr>
                <w:rFonts w:ascii="Calibri" w:hAnsi="Calibri"/>
                <w:b/>
                <w:bCs/>
                <w:color w:val="000000"/>
                <w:sz w:val="22"/>
                <w:szCs w:val="22"/>
              </w:rPr>
              <w:t>9</w:t>
            </w:r>
            <w:r w:rsidRPr="00F65B8C">
              <w:rPr>
                <w:rFonts w:ascii="Calibri" w:hAnsi="Calibri"/>
                <w:b/>
                <w:bCs/>
                <w:color w:val="000000"/>
                <w:sz w:val="22"/>
                <w:szCs w:val="22"/>
              </w:rPr>
              <w:t>/</w:t>
            </w:r>
            <w:r w:rsidR="00DF3753">
              <w:rPr>
                <w:rFonts w:ascii="Calibri" w:hAnsi="Calibri"/>
                <w:b/>
                <w:bCs/>
                <w:color w:val="000000"/>
                <w:sz w:val="22"/>
                <w:szCs w:val="22"/>
              </w:rPr>
              <w:t>20</w:t>
            </w:r>
          </w:p>
        </w:tc>
      </w:tr>
      <w:tr w:rsidR="00B83033" w:rsidRPr="00F65B8C" w14:paraId="7A1C978E" w14:textId="77777777" w:rsidTr="000E63C3">
        <w:trPr>
          <w:trHeight w:val="249"/>
        </w:trPr>
        <w:tc>
          <w:tcPr>
            <w:tcW w:w="2730" w:type="dxa"/>
            <w:tcBorders>
              <w:top w:val="nil"/>
              <w:left w:val="single" w:sz="4" w:space="0" w:color="auto"/>
              <w:bottom w:val="single" w:sz="4" w:space="0" w:color="auto"/>
              <w:right w:val="single" w:sz="4" w:space="0" w:color="auto"/>
            </w:tcBorders>
            <w:shd w:val="clear" w:color="auto" w:fill="auto"/>
            <w:noWrap/>
            <w:vAlign w:val="bottom"/>
            <w:hideMark/>
          </w:tcPr>
          <w:p w14:paraId="7D3ADAFE" w14:textId="77777777" w:rsidR="00B83033" w:rsidRPr="00F65B8C" w:rsidRDefault="00B83033" w:rsidP="000E63C3">
            <w:pPr>
              <w:spacing w:after="0" w:line="240" w:lineRule="auto"/>
              <w:rPr>
                <w:rFonts w:ascii="Calibri" w:hAnsi="Calibri"/>
                <w:b/>
                <w:bCs/>
                <w:color w:val="000000"/>
                <w:sz w:val="22"/>
                <w:szCs w:val="22"/>
              </w:rPr>
            </w:pPr>
            <w:r w:rsidRPr="00F65B8C">
              <w:rPr>
                <w:rFonts w:ascii="Calibri" w:hAnsi="Calibri"/>
                <w:b/>
                <w:bCs/>
                <w:color w:val="000000"/>
                <w:sz w:val="22"/>
                <w:szCs w:val="22"/>
              </w:rPr>
              <w:t>Level 2 Students</w:t>
            </w:r>
          </w:p>
        </w:tc>
        <w:tc>
          <w:tcPr>
            <w:tcW w:w="6646" w:type="dxa"/>
            <w:tcBorders>
              <w:top w:val="nil"/>
              <w:left w:val="nil"/>
              <w:bottom w:val="single" w:sz="4" w:space="0" w:color="auto"/>
              <w:right w:val="single" w:sz="4" w:space="0" w:color="auto"/>
            </w:tcBorders>
            <w:shd w:val="clear" w:color="auto" w:fill="auto"/>
            <w:noWrap/>
            <w:vAlign w:val="bottom"/>
            <w:hideMark/>
          </w:tcPr>
          <w:p w14:paraId="55F02DDF" w14:textId="2D18310E" w:rsidR="00B83033" w:rsidRPr="00F65B8C" w:rsidRDefault="00B83033" w:rsidP="000E63C3">
            <w:pPr>
              <w:spacing w:after="0" w:line="240" w:lineRule="auto"/>
              <w:rPr>
                <w:rFonts w:ascii="Calibri" w:hAnsi="Calibri"/>
                <w:color w:val="000000"/>
                <w:sz w:val="22"/>
                <w:szCs w:val="22"/>
              </w:rPr>
            </w:pPr>
            <w:r w:rsidRPr="00F65B8C">
              <w:rPr>
                <w:rFonts w:ascii="Calibri" w:hAnsi="Calibri"/>
                <w:color w:val="000000"/>
                <w:sz w:val="22"/>
                <w:szCs w:val="22"/>
              </w:rPr>
              <w:t> </w:t>
            </w:r>
            <w:r w:rsidR="007C5CAD">
              <w:rPr>
                <w:rFonts w:ascii="Calibri" w:hAnsi="Calibri"/>
                <w:color w:val="000000"/>
                <w:sz w:val="22"/>
                <w:szCs w:val="22"/>
              </w:rPr>
              <w:t>25</w:t>
            </w:r>
          </w:p>
        </w:tc>
      </w:tr>
      <w:tr w:rsidR="00B83033" w:rsidRPr="00F65B8C" w14:paraId="51B80F91" w14:textId="77777777" w:rsidTr="000E63C3">
        <w:trPr>
          <w:trHeight w:val="249"/>
        </w:trPr>
        <w:tc>
          <w:tcPr>
            <w:tcW w:w="2730" w:type="dxa"/>
            <w:tcBorders>
              <w:top w:val="nil"/>
              <w:left w:val="single" w:sz="4" w:space="0" w:color="auto"/>
              <w:bottom w:val="single" w:sz="4" w:space="0" w:color="auto"/>
              <w:right w:val="single" w:sz="4" w:space="0" w:color="auto"/>
            </w:tcBorders>
            <w:shd w:val="clear" w:color="auto" w:fill="auto"/>
            <w:noWrap/>
            <w:vAlign w:val="bottom"/>
            <w:hideMark/>
          </w:tcPr>
          <w:p w14:paraId="35EF10BB" w14:textId="77777777" w:rsidR="00B83033" w:rsidRPr="00F65B8C" w:rsidRDefault="00B83033" w:rsidP="000E63C3">
            <w:pPr>
              <w:spacing w:after="0" w:line="240" w:lineRule="auto"/>
              <w:rPr>
                <w:rFonts w:ascii="Calibri" w:hAnsi="Calibri"/>
                <w:b/>
                <w:bCs/>
                <w:color w:val="000000"/>
                <w:sz w:val="22"/>
                <w:szCs w:val="22"/>
              </w:rPr>
            </w:pPr>
            <w:r w:rsidRPr="00F65B8C">
              <w:rPr>
                <w:rFonts w:ascii="Calibri" w:hAnsi="Calibri"/>
                <w:b/>
                <w:bCs/>
                <w:color w:val="000000"/>
                <w:sz w:val="22"/>
                <w:szCs w:val="22"/>
              </w:rPr>
              <w:t xml:space="preserve">Level 3 students </w:t>
            </w:r>
          </w:p>
        </w:tc>
        <w:tc>
          <w:tcPr>
            <w:tcW w:w="6646" w:type="dxa"/>
            <w:tcBorders>
              <w:top w:val="nil"/>
              <w:left w:val="nil"/>
              <w:bottom w:val="single" w:sz="4" w:space="0" w:color="auto"/>
              <w:right w:val="single" w:sz="4" w:space="0" w:color="auto"/>
            </w:tcBorders>
            <w:shd w:val="clear" w:color="auto" w:fill="auto"/>
            <w:noWrap/>
            <w:vAlign w:val="bottom"/>
            <w:hideMark/>
          </w:tcPr>
          <w:p w14:paraId="2F61B060" w14:textId="7E6AD5AF" w:rsidR="00B83033" w:rsidRPr="00F65B8C" w:rsidRDefault="00B83033" w:rsidP="000E63C3">
            <w:pPr>
              <w:spacing w:after="0" w:line="240" w:lineRule="auto"/>
              <w:rPr>
                <w:rFonts w:ascii="Calibri" w:hAnsi="Calibri"/>
                <w:color w:val="000000"/>
                <w:sz w:val="22"/>
                <w:szCs w:val="22"/>
              </w:rPr>
            </w:pPr>
            <w:r w:rsidRPr="00F65B8C">
              <w:rPr>
                <w:rFonts w:ascii="Calibri" w:hAnsi="Calibri"/>
                <w:color w:val="000000"/>
                <w:sz w:val="22"/>
                <w:szCs w:val="22"/>
              </w:rPr>
              <w:t> </w:t>
            </w:r>
            <w:r w:rsidR="007C5CAD">
              <w:rPr>
                <w:rFonts w:ascii="Calibri" w:hAnsi="Calibri"/>
                <w:color w:val="000000"/>
                <w:sz w:val="22"/>
                <w:szCs w:val="22"/>
              </w:rPr>
              <w:t>50</w:t>
            </w:r>
          </w:p>
        </w:tc>
      </w:tr>
      <w:tr w:rsidR="00B83033" w:rsidRPr="00F65B8C" w14:paraId="3D94344C" w14:textId="77777777" w:rsidTr="000E63C3">
        <w:trPr>
          <w:trHeight w:val="249"/>
        </w:trPr>
        <w:tc>
          <w:tcPr>
            <w:tcW w:w="2730" w:type="dxa"/>
            <w:tcBorders>
              <w:top w:val="nil"/>
              <w:left w:val="single" w:sz="4" w:space="0" w:color="auto"/>
              <w:bottom w:val="single" w:sz="4" w:space="0" w:color="auto"/>
              <w:right w:val="single" w:sz="4" w:space="0" w:color="auto"/>
            </w:tcBorders>
            <w:shd w:val="clear" w:color="auto" w:fill="auto"/>
            <w:noWrap/>
            <w:vAlign w:val="bottom"/>
            <w:hideMark/>
          </w:tcPr>
          <w:p w14:paraId="1D3A0C76" w14:textId="77777777" w:rsidR="00B83033" w:rsidRPr="00F65B8C" w:rsidRDefault="00B83033" w:rsidP="000E63C3">
            <w:pPr>
              <w:spacing w:after="0" w:line="240" w:lineRule="auto"/>
              <w:rPr>
                <w:rFonts w:ascii="Calibri" w:hAnsi="Calibri"/>
                <w:b/>
                <w:bCs/>
                <w:color w:val="000000"/>
                <w:sz w:val="22"/>
                <w:szCs w:val="22"/>
              </w:rPr>
            </w:pPr>
            <w:r w:rsidRPr="00F65B8C">
              <w:rPr>
                <w:rFonts w:ascii="Calibri" w:hAnsi="Calibri"/>
                <w:b/>
                <w:bCs/>
                <w:color w:val="000000"/>
                <w:sz w:val="22"/>
                <w:szCs w:val="22"/>
              </w:rPr>
              <w:t>Total</w:t>
            </w:r>
          </w:p>
        </w:tc>
        <w:tc>
          <w:tcPr>
            <w:tcW w:w="6646" w:type="dxa"/>
            <w:tcBorders>
              <w:top w:val="nil"/>
              <w:left w:val="nil"/>
              <w:bottom w:val="single" w:sz="4" w:space="0" w:color="auto"/>
              <w:right w:val="single" w:sz="4" w:space="0" w:color="auto"/>
            </w:tcBorders>
            <w:shd w:val="clear" w:color="auto" w:fill="auto"/>
            <w:noWrap/>
            <w:vAlign w:val="bottom"/>
            <w:hideMark/>
          </w:tcPr>
          <w:p w14:paraId="56FCDC17" w14:textId="77777777" w:rsidR="00B83033" w:rsidRPr="00F65B8C" w:rsidRDefault="00B83033" w:rsidP="000E63C3">
            <w:pPr>
              <w:spacing w:after="0" w:line="240" w:lineRule="auto"/>
              <w:rPr>
                <w:rFonts w:ascii="Calibri" w:hAnsi="Calibri"/>
                <w:color w:val="000000"/>
                <w:sz w:val="22"/>
                <w:szCs w:val="22"/>
              </w:rPr>
            </w:pPr>
            <w:r w:rsidRPr="00F65B8C">
              <w:rPr>
                <w:rFonts w:ascii="Calibri" w:hAnsi="Calibri"/>
                <w:color w:val="000000"/>
                <w:sz w:val="22"/>
                <w:szCs w:val="22"/>
              </w:rPr>
              <w:t> </w:t>
            </w:r>
            <w:r>
              <w:rPr>
                <w:rFonts w:ascii="Calibri" w:hAnsi="Calibri"/>
                <w:color w:val="000000"/>
                <w:sz w:val="22"/>
                <w:szCs w:val="22"/>
              </w:rPr>
              <w:t>75</w:t>
            </w:r>
          </w:p>
        </w:tc>
      </w:tr>
    </w:tbl>
    <w:p w14:paraId="53D5FE2F" w14:textId="79A72E8F" w:rsidR="00B83033" w:rsidRDefault="00B83033" w:rsidP="0006747A">
      <w:pPr>
        <w:rPr>
          <w:lang w:val="en"/>
        </w:rPr>
      </w:pPr>
      <w:r>
        <w:rPr>
          <w:lang w:val="en"/>
        </w:rPr>
        <w:fldChar w:fldCharType="end"/>
      </w:r>
    </w:p>
    <w:p w14:paraId="76E1B12E" w14:textId="38D11069" w:rsidR="00E2452C" w:rsidRDefault="007E00B3" w:rsidP="0006747A">
      <w:pPr>
        <w:rPr>
          <w:b/>
        </w:rPr>
      </w:pPr>
      <w:r w:rsidRPr="007E00B3">
        <w:rPr>
          <w:b/>
          <w:lang w:val="en"/>
        </w:rPr>
        <w:t>2</w:t>
      </w:r>
      <w:r w:rsidR="00FB4D64">
        <w:rPr>
          <w:b/>
          <w:lang w:val="en"/>
        </w:rPr>
        <w:t>6</w:t>
      </w:r>
      <w:r w:rsidR="00E2452C" w:rsidRPr="007E00B3">
        <w:rPr>
          <w:b/>
          <w:lang w:val="en"/>
        </w:rPr>
        <w:t xml:space="preserve">. </w:t>
      </w:r>
      <w:r w:rsidR="00E2452C" w:rsidRPr="007E00B3">
        <w:rPr>
          <w:b/>
        </w:rPr>
        <w:t>How</w:t>
      </w:r>
      <w:r w:rsidR="00E2452C">
        <w:rPr>
          <w:b/>
        </w:rPr>
        <w:t xml:space="preserve"> confid</w:t>
      </w:r>
      <w:r w:rsidR="00DF3753">
        <w:rPr>
          <w:b/>
        </w:rPr>
        <w:t>ent are you on a scale of 1 to 10</w:t>
      </w:r>
      <w:r w:rsidR="00E2452C">
        <w:rPr>
          <w:b/>
        </w:rPr>
        <w:t>, that you will deliver against</w:t>
      </w:r>
      <w:r w:rsidR="00DF3753">
        <w:rPr>
          <w:b/>
        </w:rPr>
        <w:t xml:space="preserve"> this </w:t>
      </w:r>
      <w:r>
        <w:rPr>
          <w:b/>
        </w:rPr>
        <w:t>expectation</w:t>
      </w:r>
      <w:r w:rsidR="00DF3753">
        <w:rPr>
          <w:b/>
        </w:rPr>
        <w:t>? (1 being low</w:t>
      </w:r>
      <w:r w:rsidR="005A1DBA">
        <w:rPr>
          <w:b/>
        </w:rPr>
        <w:t xml:space="preserve"> confidence</w:t>
      </w:r>
      <w:r w:rsidR="00DF3753">
        <w:rPr>
          <w:b/>
        </w:rPr>
        <w:t>, 10</w:t>
      </w:r>
      <w:r w:rsidR="00E2452C">
        <w:rPr>
          <w:b/>
        </w:rPr>
        <w:t xml:space="preserve"> being high</w:t>
      </w:r>
      <w:r w:rsidR="005A1DBA">
        <w:rPr>
          <w:b/>
        </w:rPr>
        <w:t xml:space="preserve"> confidence</w:t>
      </w:r>
      <w:r w:rsidR="00E2452C">
        <w:rPr>
          <w:b/>
        </w:rPr>
        <w:t>)?</w:t>
      </w:r>
    </w:p>
    <w:p w14:paraId="09C9F8FF" w14:textId="072D5273" w:rsidR="00E2452C" w:rsidRPr="00F95DD5" w:rsidRDefault="00DF3753" w:rsidP="0006747A">
      <w:pPr>
        <w:rPr>
          <w:lang w:val="en"/>
        </w:rPr>
      </w:pPr>
      <w:r>
        <w:rPr>
          <w:lang w:val="en"/>
        </w:rPr>
        <w:t>On a scale of 1-10</w:t>
      </w:r>
      <w:r w:rsidR="00E2452C" w:rsidRPr="00E2452C">
        <w:rPr>
          <w:lang w:val="en"/>
        </w:rPr>
        <w:t xml:space="preserve">, please detail your confidence level of delivering industry </w:t>
      </w:r>
      <w:r w:rsidRPr="00E2452C">
        <w:rPr>
          <w:lang w:val="en"/>
        </w:rPr>
        <w:t>placements</w:t>
      </w:r>
      <w:r w:rsidR="00E2452C" w:rsidRPr="00E2452C">
        <w:rPr>
          <w:lang w:val="en"/>
        </w:rPr>
        <w:t xml:space="preserve"> against your target.  Use 1 for little or </w:t>
      </w:r>
      <w:r w:rsidRPr="00E2452C">
        <w:rPr>
          <w:lang w:val="en"/>
        </w:rPr>
        <w:t>no</w:t>
      </w:r>
      <w:r w:rsidR="00E2452C" w:rsidRPr="00E2452C">
        <w:rPr>
          <w:lang w:val="en"/>
        </w:rPr>
        <w:t xml:space="preserve"> </w:t>
      </w:r>
      <w:r>
        <w:rPr>
          <w:lang w:val="en"/>
        </w:rPr>
        <w:t>confidence and 10</w:t>
      </w:r>
      <w:r w:rsidR="00E2452C" w:rsidRPr="00E2452C">
        <w:rPr>
          <w:lang w:val="en"/>
        </w:rPr>
        <w:t xml:space="preserve"> </w:t>
      </w:r>
      <w:r w:rsidRPr="00E2452C">
        <w:rPr>
          <w:lang w:val="en"/>
        </w:rPr>
        <w:t>extremely</w:t>
      </w:r>
      <w:r w:rsidR="00E2452C" w:rsidRPr="00E2452C">
        <w:rPr>
          <w:lang w:val="en"/>
        </w:rPr>
        <w:t xml:space="preserve"> confident.  </w:t>
      </w:r>
    </w:p>
    <w:p w14:paraId="60EA9EF7" w14:textId="24555F79" w:rsidR="0006747A" w:rsidRDefault="007E00B3" w:rsidP="00526B73">
      <w:pPr>
        <w:pStyle w:val="DfESOutNumbered1"/>
        <w:numPr>
          <w:ilvl w:val="0"/>
          <w:numId w:val="0"/>
        </w:numPr>
        <w:rPr>
          <w:b/>
        </w:rPr>
      </w:pPr>
      <w:r>
        <w:rPr>
          <w:b/>
        </w:rPr>
        <w:t>2</w:t>
      </w:r>
      <w:r w:rsidR="00FB4D64">
        <w:rPr>
          <w:b/>
        </w:rPr>
        <w:t>7</w:t>
      </w:r>
      <w:r w:rsidR="00526B73">
        <w:rPr>
          <w:b/>
        </w:rPr>
        <w:t xml:space="preserve">. </w:t>
      </w:r>
      <w:r w:rsidR="0006747A">
        <w:rPr>
          <w:b/>
        </w:rPr>
        <w:t>H</w:t>
      </w:r>
      <w:r w:rsidR="0006747A" w:rsidRPr="00E14748">
        <w:rPr>
          <w:b/>
        </w:rPr>
        <w:t>ow will you encourage students to be motivated about t</w:t>
      </w:r>
      <w:r w:rsidR="00090E2E">
        <w:rPr>
          <w:b/>
        </w:rPr>
        <w:t>he opportunity for a substantial</w:t>
      </w:r>
      <w:r w:rsidR="0006747A" w:rsidRPr="00E14748">
        <w:rPr>
          <w:b/>
        </w:rPr>
        <w:t xml:space="preserve"> </w:t>
      </w:r>
      <w:r w:rsidR="0006747A">
        <w:rPr>
          <w:b/>
        </w:rPr>
        <w:t>industry placement</w:t>
      </w:r>
      <w:r w:rsidR="0006747A" w:rsidRPr="00E14748">
        <w:rPr>
          <w:b/>
        </w:rPr>
        <w:t xml:space="preserve">?   </w:t>
      </w:r>
    </w:p>
    <w:p w14:paraId="4549DE84" w14:textId="301F1E68" w:rsidR="0006747A" w:rsidRDefault="0006747A" w:rsidP="00937466">
      <w:pPr>
        <w:pStyle w:val="DfESOutNumbered1"/>
        <w:numPr>
          <w:ilvl w:val="0"/>
          <w:numId w:val="0"/>
        </w:numPr>
        <w:rPr>
          <w:lang w:val="en"/>
        </w:rPr>
      </w:pPr>
      <w:r w:rsidRPr="000940F6">
        <w:rPr>
          <w:lang w:val="en"/>
        </w:rPr>
        <w:t xml:space="preserve">Describe here how you plan to “sell” </w:t>
      </w:r>
      <w:r>
        <w:rPr>
          <w:lang w:val="en"/>
        </w:rPr>
        <w:t>industry placement</w:t>
      </w:r>
      <w:r w:rsidRPr="000940F6">
        <w:rPr>
          <w:lang w:val="en"/>
        </w:rPr>
        <w:t>s to students to help engage and retain their interests?</w:t>
      </w:r>
    </w:p>
    <w:p w14:paraId="042EC1B5" w14:textId="35728EF3" w:rsidR="007E00B3" w:rsidRDefault="007E00B3" w:rsidP="007E00B3">
      <w:pPr>
        <w:pStyle w:val="Heading2"/>
        <w:rPr>
          <w:lang w:val="en"/>
        </w:rPr>
      </w:pPr>
      <w:bookmarkStart w:id="15" w:name="_Toc519161491"/>
      <w:r>
        <w:rPr>
          <w:lang w:val="en"/>
        </w:rPr>
        <w:t xml:space="preserve">Section </w:t>
      </w:r>
      <w:r w:rsidR="00C86FAE">
        <w:rPr>
          <w:lang w:val="en"/>
        </w:rPr>
        <w:t>5</w:t>
      </w:r>
      <w:r w:rsidR="00C0710C">
        <w:rPr>
          <w:lang w:val="en"/>
        </w:rPr>
        <w:t xml:space="preserve"> – Your Ofsted g</w:t>
      </w:r>
      <w:r>
        <w:rPr>
          <w:lang w:val="en"/>
        </w:rPr>
        <w:t>rade</w:t>
      </w:r>
      <w:bookmarkEnd w:id="15"/>
    </w:p>
    <w:p w14:paraId="70EEBBD4" w14:textId="5200CB0A" w:rsidR="007C5CAD" w:rsidRPr="007E00B3" w:rsidRDefault="007E00B3" w:rsidP="007C5CAD">
      <w:pPr>
        <w:pStyle w:val="NormalWeb"/>
        <w:rPr>
          <w:rFonts w:ascii="Arial" w:hAnsi="Arial" w:cs="Arial"/>
          <w:b/>
          <w:lang w:val="en"/>
        </w:rPr>
      </w:pPr>
      <w:r>
        <w:rPr>
          <w:rFonts w:ascii="Arial" w:hAnsi="Arial" w:cs="Arial"/>
          <w:b/>
          <w:lang w:val="en"/>
        </w:rPr>
        <w:t>2</w:t>
      </w:r>
      <w:r w:rsidR="00FB4D64">
        <w:rPr>
          <w:rFonts w:ascii="Arial" w:hAnsi="Arial" w:cs="Arial"/>
          <w:b/>
          <w:lang w:val="en"/>
        </w:rPr>
        <w:t>8</w:t>
      </w:r>
      <w:r>
        <w:rPr>
          <w:rFonts w:ascii="Arial" w:hAnsi="Arial" w:cs="Arial"/>
          <w:b/>
          <w:lang w:val="en"/>
        </w:rPr>
        <w:t xml:space="preserve">. </w:t>
      </w:r>
      <w:r w:rsidR="007C5CAD" w:rsidRPr="007E00B3">
        <w:rPr>
          <w:rFonts w:ascii="Arial" w:hAnsi="Arial" w:cs="Arial"/>
          <w:b/>
          <w:lang w:val="en"/>
        </w:rPr>
        <w:t>What</w:t>
      </w:r>
      <w:r w:rsidR="00C0710C">
        <w:rPr>
          <w:rFonts w:ascii="Arial" w:hAnsi="Arial" w:cs="Arial"/>
          <w:b/>
          <w:lang w:val="en"/>
        </w:rPr>
        <w:t xml:space="preserve"> is your current Ofsted g</w:t>
      </w:r>
      <w:r w:rsidR="007C5CAD" w:rsidRPr="007E00B3">
        <w:rPr>
          <w:rFonts w:ascii="Arial" w:hAnsi="Arial" w:cs="Arial"/>
          <w:b/>
          <w:lang w:val="en"/>
        </w:rPr>
        <w:t>rade?</w:t>
      </w:r>
    </w:p>
    <w:p w14:paraId="11A8B01A" w14:textId="77777777" w:rsidR="007C5CAD" w:rsidRDefault="007C5CAD" w:rsidP="007C5CAD">
      <w:pPr>
        <w:rPr>
          <w:lang w:val="en"/>
        </w:rPr>
      </w:pPr>
      <w:r w:rsidRPr="00A11435">
        <w:rPr>
          <w:lang w:val="en"/>
        </w:rPr>
        <w:t>Please select one of the drop down options</w:t>
      </w:r>
    </w:p>
    <w:p w14:paraId="0F788122" w14:textId="77777777" w:rsidR="007C5CAD" w:rsidRPr="00751B51" w:rsidRDefault="007C5CAD" w:rsidP="00751B51">
      <w:pPr>
        <w:pStyle w:val="ListParagraph"/>
        <w:numPr>
          <w:ilvl w:val="0"/>
          <w:numId w:val="21"/>
        </w:numPr>
        <w:spacing w:after="0" w:line="240" w:lineRule="auto"/>
        <w:rPr>
          <w:lang w:val="en"/>
        </w:rPr>
      </w:pPr>
      <w:r w:rsidRPr="00751B51">
        <w:rPr>
          <w:lang w:val="en"/>
        </w:rPr>
        <w:t>Outstanding</w:t>
      </w:r>
    </w:p>
    <w:p w14:paraId="1CFEA4DC" w14:textId="77777777" w:rsidR="007C5CAD" w:rsidRPr="00751B51" w:rsidRDefault="007C5CAD" w:rsidP="00751B51">
      <w:pPr>
        <w:pStyle w:val="ListParagraph"/>
        <w:numPr>
          <w:ilvl w:val="0"/>
          <w:numId w:val="21"/>
        </w:numPr>
        <w:spacing w:after="0" w:line="240" w:lineRule="auto"/>
        <w:rPr>
          <w:lang w:val="en"/>
        </w:rPr>
      </w:pPr>
      <w:r w:rsidRPr="00751B51">
        <w:rPr>
          <w:lang w:val="en"/>
        </w:rPr>
        <w:t>Good</w:t>
      </w:r>
    </w:p>
    <w:p w14:paraId="7007458A" w14:textId="1133010F" w:rsidR="007C5CAD" w:rsidRPr="00751B51" w:rsidRDefault="007C5CAD" w:rsidP="00751B51">
      <w:pPr>
        <w:pStyle w:val="ListParagraph"/>
        <w:numPr>
          <w:ilvl w:val="0"/>
          <w:numId w:val="21"/>
        </w:numPr>
        <w:spacing w:after="0" w:line="240" w:lineRule="auto"/>
        <w:rPr>
          <w:lang w:val="en"/>
        </w:rPr>
      </w:pPr>
      <w:r w:rsidRPr="00751B51">
        <w:rPr>
          <w:lang w:val="en"/>
        </w:rPr>
        <w:t xml:space="preserve">Requires Improvement </w:t>
      </w:r>
      <w:r w:rsidR="00090E2E">
        <w:rPr>
          <w:lang w:val="en"/>
        </w:rPr>
        <w:t xml:space="preserve">– if you select this option you </w:t>
      </w:r>
      <w:r w:rsidR="00870123">
        <w:rPr>
          <w:lang w:val="en"/>
        </w:rPr>
        <w:t>will</w:t>
      </w:r>
      <w:r w:rsidR="00090E2E">
        <w:rPr>
          <w:lang w:val="en"/>
        </w:rPr>
        <w:t xml:space="preserve"> be</w:t>
      </w:r>
      <w:r w:rsidRPr="00751B51">
        <w:rPr>
          <w:lang w:val="en"/>
        </w:rPr>
        <w:t xml:space="preserve"> re-directed to </w:t>
      </w:r>
      <w:r w:rsidR="00C86FAE">
        <w:rPr>
          <w:lang w:val="en"/>
        </w:rPr>
        <w:t>section 6</w:t>
      </w:r>
    </w:p>
    <w:p w14:paraId="34DE40A4" w14:textId="77777777" w:rsidR="007C5CAD" w:rsidRPr="000940F6" w:rsidRDefault="007C5CAD" w:rsidP="00937466">
      <w:pPr>
        <w:pStyle w:val="DfESOutNumbered1"/>
        <w:numPr>
          <w:ilvl w:val="0"/>
          <w:numId w:val="0"/>
        </w:numPr>
        <w:rPr>
          <w:lang w:val="en"/>
        </w:rPr>
      </w:pPr>
    </w:p>
    <w:p w14:paraId="5B74DE16" w14:textId="74148339" w:rsidR="00C86FAE" w:rsidRPr="00C86FAE" w:rsidRDefault="00C86FAE" w:rsidP="00C86FAE">
      <w:pPr>
        <w:spacing w:before="100" w:beforeAutospacing="1" w:line="360" w:lineRule="auto"/>
        <w:rPr>
          <w:lang w:val="en"/>
        </w:rPr>
      </w:pPr>
      <w:r w:rsidRPr="00C86FAE">
        <w:rPr>
          <w:lang w:val="en"/>
        </w:rPr>
        <w:t>If you have a published Ofsted grade of inadequate or you do not have a published Ofsted grade you are not eligible to apply for CDF in this round.</w:t>
      </w:r>
    </w:p>
    <w:p w14:paraId="20545548" w14:textId="77777777" w:rsidR="00C86FAE" w:rsidRDefault="00C86FAE" w:rsidP="00C86FAE">
      <w:pPr>
        <w:spacing w:before="100" w:beforeAutospacing="1" w:line="360" w:lineRule="auto"/>
        <w:rPr>
          <w:b/>
          <w:lang w:val="en"/>
        </w:rPr>
      </w:pPr>
    </w:p>
    <w:p w14:paraId="76B55689" w14:textId="1577646D" w:rsidR="00C86FAE" w:rsidRPr="00C86FAE" w:rsidRDefault="00C86FAE" w:rsidP="00C86FAE">
      <w:pPr>
        <w:spacing w:before="100" w:beforeAutospacing="1" w:line="360" w:lineRule="auto"/>
        <w:rPr>
          <w:b/>
          <w:lang w:val="en"/>
        </w:rPr>
      </w:pPr>
      <w:r w:rsidRPr="00C86FAE">
        <w:rPr>
          <w:b/>
          <w:lang w:val="en"/>
        </w:rPr>
        <w:t>We expect that all</w:t>
      </w:r>
      <w:r>
        <w:rPr>
          <w:b/>
          <w:lang w:val="en"/>
        </w:rPr>
        <w:t xml:space="preserve"> implementation plans </w:t>
      </w:r>
      <w:r w:rsidRPr="00C86FAE">
        <w:rPr>
          <w:b/>
          <w:lang w:val="en"/>
        </w:rPr>
        <w:t xml:space="preserve">have been agreed and signed off by the Accounting Officer to confirm the details in your </w:t>
      </w:r>
      <w:r>
        <w:rPr>
          <w:b/>
          <w:lang w:val="en"/>
        </w:rPr>
        <w:t xml:space="preserve">plan </w:t>
      </w:r>
      <w:r w:rsidRPr="00C86FAE">
        <w:rPr>
          <w:b/>
          <w:lang w:val="en"/>
        </w:rPr>
        <w:t xml:space="preserve">form are a true reflection of your </w:t>
      </w:r>
      <w:r>
        <w:rPr>
          <w:b/>
          <w:lang w:val="en"/>
        </w:rPr>
        <w:t>circumstances and plans</w:t>
      </w:r>
      <w:r w:rsidRPr="00C86FAE">
        <w:rPr>
          <w:b/>
          <w:lang w:val="en"/>
        </w:rPr>
        <w:t xml:space="preserve">.  </w:t>
      </w:r>
    </w:p>
    <w:p w14:paraId="25C5B138" w14:textId="5083A6CB" w:rsidR="00C86FAE" w:rsidRPr="00C86FAE" w:rsidRDefault="00C86FAE" w:rsidP="00C86FAE">
      <w:pPr>
        <w:spacing w:before="100" w:beforeAutospacing="1" w:line="360" w:lineRule="auto"/>
        <w:rPr>
          <w:b/>
          <w:lang w:val="en"/>
        </w:rPr>
      </w:pPr>
      <w:r w:rsidRPr="00C86FAE">
        <w:rPr>
          <w:b/>
          <w:lang w:val="en"/>
        </w:rPr>
        <w:t xml:space="preserve">By submitting this </w:t>
      </w:r>
      <w:r>
        <w:rPr>
          <w:b/>
          <w:lang w:val="en"/>
        </w:rPr>
        <w:t xml:space="preserve">implementation </w:t>
      </w:r>
      <w:r w:rsidR="00870123">
        <w:rPr>
          <w:b/>
          <w:lang w:val="en"/>
        </w:rPr>
        <w:t>plan</w:t>
      </w:r>
      <w:r w:rsidR="00870123" w:rsidRPr="00C86FAE">
        <w:rPr>
          <w:b/>
          <w:lang w:val="en"/>
        </w:rPr>
        <w:t xml:space="preserve"> you</w:t>
      </w:r>
      <w:r w:rsidRPr="00C86FAE">
        <w:rPr>
          <w:b/>
          <w:lang w:val="en"/>
        </w:rPr>
        <w:t xml:space="preserve"> are confirming that your Accounting Officer has agreed and signed it off.</w:t>
      </w:r>
    </w:p>
    <w:p w14:paraId="2C2C771B" w14:textId="77777777" w:rsidR="00C86FAE" w:rsidRPr="00C86FAE" w:rsidRDefault="00C86FAE" w:rsidP="00C86FAE">
      <w:pPr>
        <w:spacing w:before="100" w:beforeAutospacing="1" w:line="360" w:lineRule="auto"/>
        <w:rPr>
          <w:lang w:val="en"/>
        </w:rPr>
      </w:pPr>
      <w:r w:rsidRPr="00C86FAE">
        <w:rPr>
          <w:lang w:val="en"/>
        </w:rPr>
        <w:t xml:space="preserve">You have now come to the end of the questions.  Please click submit and remember to save a copy of your form.  </w:t>
      </w:r>
    </w:p>
    <w:p w14:paraId="40E1FE68" w14:textId="77777777" w:rsidR="00C86FAE" w:rsidRPr="00C86FAE" w:rsidRDefault="00C86FAE" w:rsidP="00C86FAE">
      <w:pPr>
        <w:spacing w:before="100" w:beforeAutospacing="1" w:line="360" w:lineRule="auto"/>
        <w:rPr>
          <w:lang w:val="en"/>
        </w:rPr>
      </w:pPr>
      <w:r w:rsidRPr="00C86FAE">
        <w:rPr>
          <w:lang w:val="en"/>
        </w:rPr>
        <w:t>If you have an Ofsted grade of requires improvement the survey will take you to section 6.</w:t>
      </w:r>
    </w:p>
    <w:p w14:paraId="743677B9" w14:textId="77777777" w:rsidR="0006747A" w:rsidRPr="00E14748" w:rsidRDefault="0006747A" w:rsidP="00526B73">
      <w:pPr>
        <w:pStyle w:val="DfESOutNumbered1"/>
        <w:numPr>
          <w:ilvl w:val="0"/>
          <w:numId w:val="0"/>
        </w:numPr>
        <w:rPr>
          <w:b/>
        </w:rPr>
      </w:pPr>
    </w:p>
    <w:p w14:paraId="7DC7DD85" w14:textId="1B809A87" w:rsidR="00F64B4D" w:rsidRDefault="00F64B4D" w:rsidP="00F64B4D">
      <w:pPr>
        <w:pStyle w:val="NormalWeb"/>
        <w:rPr>
          <w:rFonts w:ascii="Arial" w:hAnsi="Arial" w:cs="Arial"/>
          <w:b/>
          <w:sz w:val="28"/>
          <w:lang w:val="en"/>
        </w:rPr>
      </w:pPr>
    </w:p>
    <w:p w14:paraId="778A38B7" w14:textId="5621C18C" w:rsidR="00F64B4D" w:rsidRDefault="00D9123E" w:rsidP="00F64B4D">
      <w:pPr>
        <w:pStyle w:val="Heading1"/>
        <w:rPr>
          <w:lang w:val="en"/>
        </w:rPr>
      </w:pPr>
      <w:bookmarkStart w:id="16" w:name="_Toc494462263"/>
      <w:bookmarkStart w:id="17" w:name="_Toc519161492"/>
      <w:r>
        <w:rPr>
          <w:lang w:val="en"/>
        </w:rPr>
        <w:t xml:space="preserve">Additional </w:t>
      </w:r>
      <w:r w:rsidR="00604BFE">
        <w:rPr>
          <w:lang w:val="en"/>
        </w:rPr>
        <w:t>questions for providers with a</w:t>
      </w:r>
      <w:r w:rsidR="00012BE5">
        <w:rPr>
          <w:lang w:val="en"/>
        </w:rPr>
        <w:t>n</w:t>
      </w:r>
      <w:r w:rsidR="00604BFE">
        <w:rPr>
          <w:lang w:val="en"/>
        </w:rPr>
        <w:t xml:space="preserve"> Ofsted grade of </w:t>
      </w:r>
      <w:r w:rsidR="00FD38BD">
        <w:rPr>
          <w:lang w:val="en"/>
        </w:rPr>
        <w:t>requires</w:t>
      </w:r>
      <w:r w:rsidR="00604BFE">
        <w:rPr>
          <w:lang w:val="en"/>
        </w:rPr>
        <w:t xml:space="preserve"> improvement only</w:t>
      </w:r>
      <w:bookmarkEnd w:id="16"/>
      <w:bookmarkEnd w:id="17"/>
    </w:p>
    <w:p w14:paraId="15F32BC5" w14:textId="77777777" w:rsidR="00625439" w:rsidRDefault="00F64B4D" w:rsidP="00BF44AD">
      <w:pPr>
        <w:rPr>
          <w:lang w:val="en"/>
        </w:rPr>
      </w:pPr>
      <w:r w:rsidRPr="00F64B4D">
        <w:rPr>
          <w:lang w:val="en"/>
        </w:rPr>
        <w:t>Providers that have</w:t>
      </w:r>
      <w:r w:rsidR="00604BFE">
        <w:rPr>
          <w:lang w:val="en"/>
        </w:rPr>
        <w:t xml:space="preserve"> a</w:t>
      </w:r>
      <w:r w:rsidR="0006747A">
        <w:rPr>
          <w:lang w:val="en"/>
        </w:rPr>
        <w:t xml:space="preserve"> published</w:t>
      </w:r>
      <w:r w:rsidR="00604BFE">
        <w:rPr>
          <w:lang w:val="en"/>
        </w:rPr>
        <w:t xml:space="preserve"> Ofsted grade of Requires </w:t>
      </w:r>
      <w:r w:rsidR="004A3B83">
        <w:rPr>
          <w:lang w:val="en"/>
        </w:rPr>
        <w:t>Improvement a</w:t>
      </w:r>
      <w:r w:rsidR="00012BE5">
        <w:rPr>
          <w:lang w:val="en"/>
        </w:rPr>
        <w:t>t</w:t>
      </w:r>
      <w:r w:rsidR="00821D53" w:rsidRPr="00821D53">
        <w:rPr>
          <w:color w:val="FF0000"/>
          <w:lang w:val="en"/>
        </w:rPr>
        <w:t xml:space="preserve"> </w:t>
      </w:r>
      <w:r w:rsidR="0006747A" w:rsidRPr="00937466">
        <w:rPr>
          <w:color w:val="auto"/>
          <w:lang w:val="en"/>
        </w:rPr>
        <w:t>1</w:t>
      </w:r>
      <w:r w:rsidR="0006747A" w:rsidRPr="00937466">
        <w:rPr>
          <w:color w:val="auto"/>
          <w:vertAlign w:val="superscript"/>
          <w:lang w:val="en"/>
        </w:rPr>
        <w:t>st</w:t>
      </w:r>
      <w:r w:rsidR="0006747A" w:rsidRPr="00937466">
        <w:rPr>
          <w:color w:val="auto"/>
          <w:lang w:val="en"/>
        </w:rPr>
        <w:t xml:space="preserve"> September 2018</w:t>
      </w:r>
      <w:r w:rsidR="00821D53" w:rsidRPr="00937466">
        <w:rPr>
          <w:color w:val="auto"/>
          <w:lang w:val="en"/>
        </w:rPr>
        <w:t xml:space="preserve"> </w:t>
      </w:r>
      <w:r w:rsidR="00604BFE" w:rsidRPr="00937466">
        <w:rPr>
          <w:color w:val="auto"/>
          <w:lang w:val="en"/>
        </w:rPr>
        <w:t>must</w:t>
      </w:r>
      <w:r w:rsidR="008D6D92" w:rsidRPr="00937466">
        <w:rPr>
          <w:color w:val="auto"/>
          <w:lang w:val="en"/>
        </w:rPr>
        <w:t xml:space="preserve"> also</w:t>
      </w:r>
      <w:r w:rsidRPr="00937466">
        <w:rPr>
          <w:color w:val="auto"/>
          <w:lang w:val="en"/>
        </w:rPr>
        <w:t xml:space="preserve"> </w:t>
      </w:r>
      <w:r w:rsidR="00625439">
        <w:rPr>
          <w:color w:val="auto"/>
          <w:lang w:val="en"/>
        </w:rPr>
        <w:t>complete section 6</w:t>
      </w:r>
      <w:r w:rsidRPr="00F64B4D">
        <w:rPr>
          <w:lang w:val="en"/>
        </w:rPr>
        <w:t>.</w:t>
      </w:r>
      <w:r>
        <w:rPr>
          <w:lang w:val="en"/>
        </w:rPr>
        <w:t xml:space="preserve"> </w:t>
      </w:r>
    </w:p>
    <w:p w14:paraId="785A3B0B" w14:textId="7C3154F8" w:rsidR="00625439" w:rsidRDefault="00C0710C" w:rsidP="00625439">
      <w:pPr>
        <w:pStyle w:val="Heading2"/>
        <w:rPr>
          <w:lang w:val="en"/>
        </w:rPr>
      </w:pPr>
      <w:bookmarkStart w:id="18" w:name="_Toc519161493"/>
      <w:r>
        <w:rPr>
          <w:lang w:val="en"/>
        </w:rPr>
        <w:t>Section 6 – Additional q</w:t>
      </w:r>
      <w:r w:rsidR="00625439">
        <w:rPr>
          <w:lang w:val="en"/>
        </w:rPr>
        <w:t>uestions</w:t>
      </w:r>
      <w:bookmarkEnd w:id="18"/>
    </w:p>
    <w:p w14:paraId="657FE9A4" w14:textId="5C9A8C7B" w:rsidR="00F64B4D" w:rsidRPr="00E14748" w:rsidRDefault="00625439" w:rsidP="00937466">
      <w:pPr>
        <w:pStyle w:val="DfESOutNumbered1"/>
        <w:numPr>
          <w:ilvl w:val="0"/>
          <w:numId w:val="0"/>
        </w:numPr>
        <w:rPr>
          <w:b/>
        </w:rPr>
      </w:pPr>
      <w:r>
        <w:rPr>
          <w:b/>
        </w:rPr>
        <w:t>2</w:t>
      </w:r>
      <w:r w:rsidR="00FB4D64">
        <w:rPr>
          <w:b/>
        </w:rPr>
        <w:t>9</w:t>
      </w:r>
      <w:r w:rsidR="00937466">
        <w:rPr>
          <w:b/>
        </w:rPr>
        <w:t xml:space="preserve">. </w:t>
      </w:r>
      <w:r w:rsidR="00F64B4D" w:rsidRPr="00E14748">
        <w:rPr>
          <w:b/>
        </w:rPr>
        <w:t xml:space="preserve">In line with the principles set out in the factsheet, how will the additional funding help lead to a better quality of </w:t>
      </w:r>
      <w:r w:rsidR="00490BB0">
        <w:rPr>
          <w:b/>
        </w:rPr>
        <w:t>industry placement</w:t>
      </w:r>
      <w:r w:rsidR="00F64B4D" w:rsidRPr="00E14748">
        <w:rPr>
          <w:b/>
        </w:rPr>
        <w:t xml:space="preserve">s and how will you quality assure the </w:t>
      </w:r>
      <w:r w:rsidR="00490BB0">
        <w:rPr>
          <w:b/>
        </w:rPr>
        <w:t>industry placement</w:t>
      </w:r>
      <w:r w:rsidR="00F64B4D" w:rsidRPr="00E14748">
        <w:rPr>
          <w:b/>
        </w:rPr>
        <w:t>s to ensure you will generate better outcomes for students?</w:t>
      </w:r>
    </w:p>
    <w:p w14:paraId="77331842" w14:textId="5926CC9F" w:rsidR="00F64B4D" w:rsidRPr="00E14748" w:rsidRDefault="00E14748" w:rsidP="00BF44AD">
      <w:pPr>
        <w:rPr>
          <w:b/>
          <w:lang w:val="en"/>
        </w:rPr>
      </w:pPr>
      <w:r>
        <w:rPr>
          <w:lang w:val="en"/>
        </w:rPr>
        <w:t>Y</w:t>
      </w:r>
      <w:r w:rsidR="00F64B4D" w:rsidRPr="00E14748">
        <w:rPr>
          <w:lang w:val="en"/>
        </w:rPr>
        <w:t xml:space="preserve">ou should record here how the additional funding could lead to a better quality </w:t>
      </w:r>
      <w:r w:rsidR="00490BB0">
        <w:rPr>
          <w:lang w:val="en"/>
        </w:rPr>
        <w:t>industry placement</w:t>
      </w:r>
      <w:r w:rsidR="00090E2E">
        <w:rPr>
          <w:lang w:val="en"/>
        </w:rPr>
        <w:t>s</w:t>
      </w:r>
      <w:r w:rsidR="00870123">
        <w:rPr>
          <w:lang w:val="en"/>
        </w:rPr>
        <w:t xml:space="preserve"> -</w:t>
      </w:r>
      <w:r w:rsidR="00F64B4D" w:rsidRPr="00E14748">
        <w:rPr>
          <w:lang w:val="en"/>
        </w:rPr>
        <w:t xml:space="preserve"> generating better outcome</w:t>
      </w:r>
      <w:r w:rsidR="00CD75ED">
        <w:rPr>
          <w:lang w:val="en"/>
        </w:rPr>
        <w:t>s</w:t>
      </w:r>
      <w:r w:rsidR="00F64B4D" w:rsidRPr="00E14748">
        <w:rPr>
          <w:lang w:val="en"/>
        </w:rPr>
        <w:t xml:space="preserve"> for students. </w:t>
      </w:r>
      <w:r w:rsidR="00490BB0">
        <w:rPr>
          <w:lang w:val="en"/>
        </w:rPr>
        <w:t>Industry placement</w:t>
      </w:r>
      <w:r w:rsidR="00F64B4D" w:rsidRPr="00E14748">
        <w:rPr>
          <w:lang w:val="en"/>
        </w:rPr>
        <w:t xml:space="preserve">s should be sector specific for the industry the student wishes to progress in. How will you include the objective of the </w:t>
      </w:r>
      <w:r w:rsidR="00490BB0">
        <w:rPr>
          <w:lang w:val="en"/>
        </w:rPr>
        <w:t>industry placement</w:t>
      </w:r>
      <w:r w:rsidR="00F64B4D" w:rsidRPr="00E14748">
        <w:rPr>
          <w:lang w:val="en"/>
        </w:rPr>
        <w:t xml:space="preserve"> and the required outcome into the student’s individual learning plan for the study programme for both new students and continuing students? </w:t>
      </w:r>
    </w:p>
    <w:p w14:paraId="7E369A74" w14:textId="4D56B7D3" w:rsidR="00F64B4D" w:rsidRPr="00E14748" w:rsidRDefault="00FB4D64" w:rsidP="00A63251">
      <w:pPr>
        <w:pStyle w:val="DfESOutNumbered1"/>
        <w:numPr>
          <w:ilvl w:val="0"/>
          <w:numId w:val="0"/>
        </w:numPr>
        <w:rPr>
          <w:b/>
        </w:rPr>
      </w:pPr>
      <w:r>
        <w:rPr>
          <w:b/>
        </w:rPr>
        <w:t>30</w:t>
      </w:r>
      <w:r w:rsidR="00A63251">
        <w:rPr>
          <w:b/>
        </w:rPr>
        <w:t xml:space="preserve">. </w:t>
      </w:r>
      <w:r w:rsidR="00F64B4D" w:rsidRPr="00E14748">
        <w:rPr>
          <w:b/>
        </w:rPr>
        <w:t xml:space="preserve">Referring to the policy guidance </w:t>
      </w:r>
      <w:r w:rsidR="005A1DBA">
        <w:rPr>
          <w:b/>
        </w:rPr>
        <w:t>on</w:t>
      </w:r>
      <w:r w:rsidR="00F64B4D" w:rsidRPr="00E14748">
        <w:rPr>
          <w:b/>
        </w:rPr>
        <w:t xml:space="preserve"> the key responsibilities and the delivery of high quality placements, how will you identify if </w:t>
      </w:r>
      <w:r w:rsidR="00490BB0">
        <w:rPr>
          <w:b/>
        </w:rPr>
        <w:t>industry placement</w:t>
      </w:r>
      <w:r w:rsidR="00F64B4D" w:rsidRPr="00E14748">
        <w:rPr>
          <w:b/>
        </w:rPr>
        <w:t xml:space="preserve"> stud</w:t>
      </w:r>
      <w:r w:rsidR="001537F1">
        <w:rPr>
          <w:b/>
        </w:rPr>
        <w:t>ents have achieved their placement</w:t>
      </w:r>
      <w:r w:rsidR="00F64B4D" w:rsidRPr="00E14748">
        <w:rPr>
          <w:b/>
        </w:rPr>
        <w:t xml:space="preserve"> aims and objectives?</w:t>
      </w:r>
    </w:p>
    <w:p w14:paraId="0FD0455C" w14:textId="75FEBAAE" w:rsidR="00F64B4D" w:rsidRDefault="00F64B4D" w:rsidP="00BF44AD">
      <w:pPr>
        <w:rPr>
          <w:lang w:val="en"/>
        </w:rPr>
      </w:pPr>
      <w:r w:rsidRPr="00BA67D4">
        <w:rPr>
          <w:lang w:val="en"/>
        </w:rPr>
        <w:t>It is vital that student</w:t>
      </w:r>
      <w:r w:rsidR="00090E2E">
        <w:rPr>
          <w:lang w:val="en"/>
        </w:rPr>
        <w:t>s</w:t>
      </w:r>
      <w:r>
        <w:rPr>
          <w:lang w:val="en"/>
        </w:rPr>
        <w:t xml:space="preserve">/employers </w:t>
      </w:r>
      <w:r w:rsidRPr="00BA67D4">
        <w:rPr>
          <w:lang w:val="en"/>
        </w:rPr>
        <w:t xml:space="preserve">are aware of what is expected of them during the </w:t>
      </w:r>
      <w:r w:rsidR="00490BB0">
        <w:rPr>
          <w:lang w:val="en"/>
        </w:rPr>
        <w:t>industry placement</w:t>
      </w:r>
      <w:r w:rsidRPr="00BA67D4">
        <w:rPr>
          <w:lang w:val="en"/>
        </w:rPr>
        <w:t xml:space="preserve"> and we </w:t>
      </w:r>
      <w:r>
        <w:rPr>
          <w:lang w:val="en"/>
        </w:rPr>
        <w:t xml:space="preserve">expect </w:t>
      </w:r>
      <w:r w:rsidRPr="00BA67D4">
        <w:rPr>
          <w:lang w:val="en"/>
        </w:rPr>
        <w:t xml:space="preserve">that all </w:t>
      </w:r>
      <w:r w:rsidR="00490BB0">
        <w:rPr>
          <w:lang w:val="en"/>
        </w:rPr>
        <w:t>industry placement</w:t>
      </w:r>
      <w:r w:rsidRPr="00BA67D4">
        <w:rPr>
          <w:lang w:val="en"/>
        </w:rPr>
        <w:t xml:space="preserve"> students will have </w:t>
      </w:r>
      <w:r>
        <w:rPr>
          <w:lang w:val="en"/>
        </w:rPr>
        <w:t xml:space="preserve">clear </w:t>
      </w:r>
      <w:r w:rsidRPr="00BA67D4">
        <w:rPr>
          <w:lang w:val="en"/>
        </w:rPr>
        <w:t>objectives set at the beginning</w:t>
      </w:r>
      <w:r>
        <w:rPr>
          <w:lang w:val="en"/>
        </w:rPr>
        <w:t xml:space="preserve"> </w:t>
      </w:r>
      <w:r w:rsidR="00A741D4">
        <w:rPr>
          <w:lang w:val="en"/>
        </w:rPr>
        <w:t xml:space="preserve">and </w:t>
      </w:r>
      <w:r>
        <w:rPr>
          <w:lang w:val="en"/>
        </w:rPr>
        <w:t>that the employer will report on</w:t>
      </w:r>
      <w:r w:rsidRPr="00BA67D4">
        <w:rPr>
          <w:lang w:val="en"/>
        </w:rPr>
        <w:t xml:space="preserve">. </w:t>
      </w:r>
      <w:r>
        <w:rPr>
          <w:lang w:val="en"/>
        </w:rPr>
        <w:t>We</w:t>
      </w:r>
      <w:r w:rsidRPr="00BA67D4">
        <w:rPr>
          <w:lang w:val="en"/>
        </w:rPr>
        <w:t xml:space="preserve"> will expect the</w:t>
      </w:r>
      <w:r>
        <w:rPr>
          <w:lang w:val="en"/>
        </w:rPr>
        <w:t xml:space="preserve"> provider to keep a record based on the reporting they get from the student and employer, to show that the student has been monitored during their </w:t>
      </w:r>
      <w:r w:rsidR="00490BB0">
        <w:rPr>
          <w:lang w:val="en"/>
        </w:rPr>
        <w:t>industry placement</w:t>
      </w:r>
      <w:r w:rsidR="005A1DBA">
        <w:rPr>
          <w:lang w:val="en"/>
        </w:rPr>
        <w:t>,</w:t>
      </w:r>
      <w:r w:rsidR="00CD75ED" w:rsidRPr="00CD75ED">
        <w:rPr>
          <w:lang w:val="en"/>
        </w:rPr>
        <w:t xml:space="preserve"> </w:t>
      </w:r>
      <w:r w:rsidR="00CD75ED">
        <w:rPr>
          <w:lang w:val="en"/>
        </w:rPr>
        <w:t>this could be based on conversations or visits.</w:t>
      </w:r>
    </w:p>
    <w:p w14:paraId="665362A7" w14:textId="7CD5F0C8" w:rsidR="00F64B4D" w:rsidRPr="00E14748" w:rsidRDefault="00625439" w:rsidP="00A63251">
      <w:pPr>
        <w:pStyle w:val="DfESOutNumbered1"/>
        <w:numPr>
          <w:ilvl w:val="0"/>
          <w:numId w:val="0"/>
        </w:numPr>
        <w:rPr>
          <w:b/>
        </w:rPr>
      </w:pPr>
      <w:r>
        <w:rPr>
          <w:b/>
        </w:rPr>
        <w:t>3</w:t>
      </w:r>
      <w:r w:rsidR="00FB4D64">
        <w:rPr>
          <w:b/>
        </w:rPr>
        <w:t>1</w:t>
      </w:r>
      <w:r w:rsidR="00A63251">
        <w:rPr>
          <w:b/>
        </w:rPr>
        <w:t xml:space="preserve">. </w:t>
      </w:r>
      <w:r w:rsidR="00F64B4D" w:rsidRPr="00E14748">
        <w:rPr>
          <w:b/>
        </w:rPr>
        <w:t>Please set out in bullet points the short-term actions (over the next 12 months) that you will take to ensure the best us</w:t>
      </w:r>
      <w:r w:rsidR="00C85873">
        <w:rPr>
          <w:b/>
        </w:rPr>
        <w:t>e of the funds allocated to you.</w:t>
      </w:r>
      <w:r w:rsidR="00F64B4D" w:rsidRPr="00E14748">
        <w:rPr>
          <w:b/>
        </w:rPr>
        <w:t xml:space="preserve"> </w:t>
      </w:r>
    </w:p>
    <w:p w14:paraId="27FCA0F2" w14:textId="4AA5474E" w:rsidR="00F64B4D" w:rsidRPr="00ED5F11" w:rsidRDefault="00F64B4D" w:rsidP="00BF44AD">
      <w:pPr>
        <w:rPr>
          <w:lang w:val="en"/>
        </w:rPr>
      </w:pPr>
      <w:r w:rsidRPr="00ED5F11">
        <w:rPr>
          <w:lang w:val="en"/>
        </w:rPr>
        <w:t>For example, in this case, you may wish to use the funds to hel</w:t>
      </w:r>
      <w:r>
        <w:rPr>
          <w:lang w:val="en"/>
        </w:rPr>
        <w:t xml:space="preserve">p you employ </w:t>
      </w:r>
      <w:r w:rsidR="00FD38BD">
        <w:rPr>
          <w:lang w:val="en"/>
        </w:rPr>
        <w:t>an</w:t>
      </w:r>
      <w:r>
        <w:rPr>
          <w:lang w:val="en"/>
        </w:rPr>
        <w:t xml:space="preserve"> </w:t>
      </w:r>
      <w:r w:rsidR="00490BB0">
        <w:rPr>
          <w:lang w:val="en"/>
        </w:rPr>
        <w:t>industry placement</w:t>
      </w:r>
      <w:r>
        <w:rPr>
          <w:lang w:val="en"/>
        </w:rPr>
        <w:t xml:space="preserve"> </w:t>
      </w:r>
      <w:r w:rsidRPr="00ED5F11">
        <w:rPr>
          <w:lang w:val="en"/>
        </w:rPr>
        <w:t>coordinator</w:t>
      </w:r>
      <w:r w:rsidR="004D6B1F">
        <w:rPr>
          <w:lang w:val="en"/>
        </w:rPr>
        <w:t xml:space="preserve"> or to create and maintain an employer breakfast forum</w:t>
      </w:r>
      <w:r w:rsidRPr="00ED5F11">
        <w:rPr>
          <w:lang w:val="en"/>
        </w:rPr>
        <w:t xml:space="preserve">. </w:t>
      </w:r>
    </w:p>
    <w:p w14:paraId="21B73C8E" w14:textId="622E3F45" w:rsidR="00F64B4D" w:rsidRPr="00E14748" w:rsidRDefault="00625439" w:rsidP="00A63251">
      <w:pPr>
        <w:pStyle w:val="DfESOutNumbered1"/>
        <w:numPr>
          <w:ilvl w:val="0"/>
          <w:numId w:val="0"/>
        </w:numPr>
        <w:rPr>
          <w:b/>
        </w:rPr>
      </w:pPr>
      <w:r>
        <w:rPr>
          <w:b/>
        </w:rPr>
        <w:t>3</w:t>
      </w:r>
      <w:r w:rsidR="00FB4D64">
        <w:rPr>
          <w:b/>
        </w:rPr>
        <w:t>2</w:t>
      </w:r>
      <w:r w:rsidR="00A63251">
        <w:rPr>
          <w:b/>
        </w:rPr>
        <w:t xml:space="preserve">. </w:t>
      </w:r>
      <w:r w:rsidR="00F64B4D" w:rsidRPr="00E14748">
        <w:rPr>
          <w:b/>
        </w:rPr>
        <w:t>What are your initial medi</w:t>
      </w:r>
      <w:r w:rsidR="000D56FE">
        <w:rPr>
          <w:b/>
        </w:rPr>
        <w:t xml:space="preserve">um term plans over the coming 2 to </w:t>
      </w:r>
      <w:r w:rsidR="00F64B4D" w:rsidRPr="00E14748">
        <w:rPr>
          <w:b/>
        </w:rPr>
        <w:t xml:space="preserve">3 years to ensure that you are able to deliver </w:t>
      </w:r>
      <w:r w:rsidR="00490BB0">
        <w:rPr>
          <w:b/>
        </w:rPr>
        <w:t>industry placement</w:t>
      </w:r>
      <w:r w:rsidR="00F64B4D" w:rsidRPr="00E14748">
        <w:rPr>
          <w:b/>
        </w:rPr>
        <w:t>s to all technical students by 2023?</w:t>
      </w:r>
    </w:p>
    <w:p w14:paraId="0D9AE8DC" w14:textId="0B6C16DB" w:rsidR="00F64B4D" w:rsidRDefault="00F64B4D" w:rsidP="00BF44AD">
      <w:pPr>
        <w:rPr>
          <w:lang w:val="en"/>
        </w:rPr>
      </w:pPr>
      <w:r w:rsidRPr="00ED5F11">
        <w:rPr>
          <w:lang w:val="en"/>
        </w:rPr>
        <w:t xml:space="preserve">For example, in this case, you may use some of the funds to help you employ </w:t>
      </w:r>
      <w:r w:rsidR="00490BB0">
        <w:rPr>
          <w:lang w:val="en"/>
        </w:rPr>
        <w:t>industry placement</w:t>
      </w:r>
      <w:r w:rsidRPr="00ED5F11">
        <w:rPr>
          <w:lang w:val="en"/>
        </w:rPr>
        <w:t xml:space="preserve"> coordinator</w:t>
      </w:r>
      <w:r w:rsidR="004D6B1F">
        <w:rPr>
          <w:lang w:val="en"/>
        </w:rPr>
        <w:t>s in other sectors,</w:t>
      </w:r>
      <w:r>
        <w:rPr>
          <w:lang w:val="en"/>
        </w:rPr>
        <w:t xml:space="preserve"> invest in employer networks or </w:t>
      </w:r>
      <w:r w:rsidR="004D6B1F">
        <w:rPr>
          <w:lang w:val="en"/>
        </w:rPr>
        <w:t xml:space="preserve">introduce an </w:t>
      </w:r>
      <w:r>
        <w:rPr>
          <w:lang w:val="en"/>
        </w:rPr>
        <w:t xml:space="preserve">on line application </w:t>
      </w:r>
      <w:r w:rsidR="008E0685">
        <w:rPr>
          <w:lang w:val="en"/>
        </w:rPr>
        <w:t>process</w:t>
      </w:r>
      <w:r w:rsidRPr="00ED5F11">
        <w:rPr>
          <w:lang w:val="en"/>
        </w:rPr>
        <w:t xml:space="preserve">. </w:t>
      </w:r>
    </w:p>
    <w:p w14:paraId="2758EA5D" w14:textId="538D3E16" w:rsidR="00F64B4D" w:rsidRPr="00E14748" w:rsidRDefault="00625439" w:rsidP="00A63251">
      <w:pPr>
        <w:pStyle w:val="DfESOutNumbered1"/>
        <w:numPr>
          <w:ilvl w:val="0"/>
          <w:numId w:val="0"/>
        </w:numPr>
        <w:rPr>
          <w:b/>
        </w:rPr>
      </w:pPr>
      <w:r>
        <w:rPr>
          <w:b/>
        </w:rPr>
        <w:t>3</w:t>
      </w:r>
      <w:r w:rsidR="00FB4D64">
        <w:rPr>
          <w:b/>
        </w:rPr>
        <w:t>3</w:t>
      </w:r>
      <w:r w:rsidR="00A63251">
        <w:rPr>
          <w:b/>
        </w:rPr>
        <w:t xml:space="preserve">. </w:t>
      </w:r>
      <w:r w:rsidR="00F64B4D" w:rsidRPr="00E14748">
        <w:rPr>
          <w:b/>
        </w:rPr>
        <w:t xml:space="preserve">A student’s </w:t>
      </w:r>
      <w:r w:rsidR="00490BB0">
        <w:rPr>
          <w:b/>
        </w:rPr>
        <w:t>industry placement</w:t>
      </w:r>
      <w:r w:rsidR="00F64B4D" w:rsidRPr="00E14748">
        <w:rPr>
          <w:b/>
        </w:rPr>
        <w:t xml:space="preserve"> aims should be </w:t>
      </w:r>
      <w:r w:rsidR="005A1DBA">
        <w:rPr>
          <w:b/>
        </w:rPr>
        <w:t xml:space="preserve">are </w:t>
      </w:r>
      <w:r w:rsidR="00F64B4D" w:rsidRPr="00E14748">
        <w:rPr>
          <w:b/>
        </w:rPr>
        <w:t xml:space="preserve">SMART (specific, measurable, attainable, realistic and time bound) and should be linked to the subject the student is studying. Please describe how you will ensure that the student’s aims have been clearly identified and </w:t>
      </w:r>
      <w:r w:rsidR="00090E2E">
        <w:rPr>
          <w:b/>
        </w:rPr>
        <w:t xml:space="preserve">are </w:t>
      </w:r>
      <w:r w:rsidR="00F64B4D" w:rsidRPr="00E14748">
        <w:rPr>
          <w:b/>
        </w:rPr>
        <w:t>SMART?</w:t>
      </w:r>
    </w:p>
    <w:p w14:paraId="08DDDDA0" w14:textId="75F331A2" w:rsidR="00E14748" w:rsidRPr="00E14748" w:rsidRDefault="00F64B4D" w:rsidP="00090E2E">
      <w:pPr>
        <w:rPr>
          <w:rFonts w:cs="Arial"/>
        </w:rPr>
      </w:pPr>
      <w:r w:rsidRPr="00E14748">
        <w:t xml:space="preserve">Both the student and employer alongside the provider should draft and agree the aims relating to the </w:t>
      </w:r>
      <w:r w:rsidR="00490BB0">
        <w:t>industry placement</w:t>
      </w:r>
      <w:r w:rsidR="000D56FE">
        <w:t xml:space="preserve">. </w:t>
      </w:r>
      <w:r w:rsidRPr="00E14748">
        <w:t xml:space="preserve">The aims should incorporate the employer’s needs </w:t>
      </w:r>
      <w:r w:rsidR="000D56FE">
        <w:t xml:space="preserve">as well as the student’s aims. </w:t>
      </w:r>
      <w:r w:rsidRPr="00E14748">
        <w:t xml:space="preserve">This objective should be SMART. Both the employer and the student should have a copy each and the aims need to be revisited throughout the duration of the </w:t>
      </w:r>
      <w:r w:rsidR="00490BB0">
        <w:t>industry placement</w:t>
      </w:r>
      <w:r w:rsidRPr="00E14748">
        <w:t xml:space="preserve"> to ensure that the student is meeting their aims and the employer’s expectations are being met.</w:t>
      </w:r>
    </w:p>
    <w:p w14:paraId="2A4618C1" w14:textId="335EE28F" w:rsidR="00C07FF1" w:rsidRDefault="00625439" w:rsidP="00A63251">
      <w:pPr>
        <w:pStyle w:val="DfESOutNumbered1"/>
        <w:numPr>
          <w:ilvl w:val="0"/>
          <w:numId w:val="0"/>
        </w:numPr>
        <w:rPr>
          <w:b/>
        </w:rPr>
      </w:pPr>
      <w:r>
        <w:rPr>
          <w:b/>
        </w:rPr>
        <w:t>3</w:t>
      </w:r>
      <w:r w:rsidR="00FB4D64">
        <w:rPr>
          <w:b/>
        </w:rPr>
        <w:t>4</w:t>
      </w:r>
      <w:r w:rsidR="00751B51">
        <w:rPr>
          <w:b/>
        </w:rPr>
        <w:t>.</w:t>
      </w:r>
      <w:r w:rsidR="00A63251">
        <w:rPr>
          <w:b/>
        </w:rPr>
        <w:t xml:space="preserve"> </w:t>
      </w:r>
      <w:r w:rsidR="00C07FF1" w:rsidRPr="00BF1C96">
        <w:rPr>
          <w:b/>
        </w:rPr>
        <w:t>Have you had an improvement visit from Ofsted and what was the outcome?</w:t>
      </w:r>
    </w:p>
    <w:p w14:paraId="75616808" w14:textId="77777777" w:rsidR="000E63C3" w:rsidRPr="00D73F12" w:rsidRDefault="000E63C3" w:rsidP="000E63C3">
      <w:pPr>
        <w:rPr>
          <w:lang w:val="en"/>
        </w:rPr>
      </w:pPr>
      <w:r>
        <w:rPr>
          <w:lang w:val="en"/>
        </w:rPr>
        <w:t xml:space="preserve">Using </w:t>
      </w:r>
      <w:r w:rsidRPr="00D73F12">
        <w:rPr>
          <w:lang w:val="en"/>
        </w:rPr>
        <w:t>one of the drop down options; can you co</w:t>
      </w:r>
      <w:r>
        <w:rPr>
          <w:lang w:val="en"/>
        </w:rPr>
        <w:t>nfirm if you have had a visit or one is planned.</w:t>
      </w:r>
    </w:p>
    <w:p w14:paraId="34E0F9FC" w14:textId="77777777" w:rsidR="000E63C3" w:rsidRPr="000E63C3" w:rsidRDefault="000E63C3" w:rsidP="000E63C3">
      <w:pPr>
        <w:pStyle w:val="ListParagraph"/>
        <w:numPr>
          <w:ilvl w:val="0"/>
          <w:numId w:val="19"/>
        </w:numPr>
        <w:spacing w:after="120" w:line="240" w:lineRule="auto"/>
        <w:rPr>
          <w:lang w:val="en"/>
        </w:rPr>
      </w:pPr>
      <w:r w:rsidRPr="000E63C3">
        <w:rPr>
          <w:lang w:val="en"/>
        </w:rPr>
        <w:t>Yes</w:t>
      </w:r>
    </w:p>
    <w:p w14:paraId="35E314C9" w14:textId="77777777" w:rsidR="000E63C3" w:rsidRPr="000E63C3" w:rsidRDefault="000E63C3" w:rsidP="000E63C3">
      <w:pPr>
        <w:pStyle w:val="ListParagraph"/>
        <w:numPr>
          <w:ilvl w:val="0"/>
          <w:numId w:val="19"/>
        </w:numPr>
        <w:spacing w:after="120" w:line="240" w:lineRule="auto"/>
        <w:rPr>
          <w:lang w:val="en"/>
        </w:rPr>
      </w:pPr>
      <w:r w:rsidRPr="000E63C3">
        <w:rPr>
          <w:lang w:val="en"/>
        </w:rPr>
        <w:t>No</w:t>
      </w:r>
    </w:p>
    <w:p w14:paraId="63A12D7F" w14:textId="73DCE38E" w:rsidR="000E63C3" w:rsidRDefault="000E63C3" w:rsidP="000E63C3">
      <w:pPr>
        <w:pStyle w:val="ListParagraph"/>
        <w:numPr>
          <w:ilvl w:val="0"/>
          <w:numId w:val="19"/>
        </w:numPr>
        <w:spacing w:after="120" w:line="240" w:lineRule="auto"/>
        <w:rPr>
          <w:lang w:val="en"/>
        </w:rPr>
      </w:pPr>
      <w:r w:rsidRPr="000E63C3">
        <w:rPr>
          <w:lang w:val="en"/>
        </w:rPr>
        <w:t>A visit has been planned</w:t>
      </w:r>
    </w:p>
    <w:p w14:paraId="7C12B006" w14:textId="77777777" w:rsidR="00751B51" w:rsidRPr="000E63C3" w:rsidRDefault="00751B51" w:rsidP="00751B51">
      <w:pPr>
        <w:pStyle w:val="ListParagraph"/>
        <w:numPr>
          <w:ilvl w:val="0"/>
          <w:numId w:val="0"/>
        </w:numPr>
        <w:spacing w:after="120" w:line="240" w:lineRule="auto"/>
        <w:ind w:left="720"/>
        <w:rPr>
          <w:lang w:val="en"/>
        </w:rPr>
      </w:pPr>
    </w:p>
    <w:p w14:paraId="3447695B" w14:textId="0E5E5F88" w:rsidR="00387E9B" w:rsidRPr="00387E9B" w:rsidRDefault="00387E9B" w:rsidP="00387E9B">
      <w:pPr>
        <w:spacing w:after="120" w:line="240" w:lineRule="auto"/>
        <w:rPr>
          <w:b/>
          <w:lang w:val="en"/>
        </w:rPr>
      </w:pPr>
      <w:r w:rsidRPr="00387E9B">
        <w:rPr>
          <w:b/>
          <w:lang w:val="en"/>
        </w:rPr>
        <w:t>3</w:t>
      </w:r>
      <w:r w:rsidR="00FB4D64">
        <w:rPr>
          <w:b/>
          <w:lang w:val="en"/>
        </w:rPr>
        <w:t>5</w:t>
      </w:r>
      <w:r w:rsidRPr="00387E9B">
        <w:rPr>
          <w:b/>
          <w:lang w:val="en"/>
        </w:rPr>
        <w:t xml:space="preserve">. If you answered yes to the question above, please complete the table below to show what progress you have made in the following </w:t>
      </w:r>
      <w:r w:rsidR="00EC6390">
        <w:rPr>
          <w:b/>
          <w:lang w:val="en"/>
        </w:rPr>
        <w:t xml:space="preserve">5 </w:t>
      </w:r>
      <w:r w:rsidRPr="00387E9B">
        <w:rPr>
          <w:b/>
          <w:lang w:val="en"/>
        </w:rPr>
        <w:t>areas.</w:t>
      </w:r>
    </w:p>
    <w:p w14:paraId="32A19682" w14:textId="7C7DEAE7" w:rsidR="00387E9B" w:rsidRPr="00387E9B" w:rsidRDefault="00387E9B" w:rsidP="00387E9B">
      <w:pPr>
        <w:rPr>
          <w:lang w:val="en"/>
        </w:rPr>
      </w:pPr>
      <w:r w:rsidRPr="00387E9B">
        <w:rPr>
          <w:lang w:val="en"/>
        </w:rPr>
        <w:t xml:space="preserve">What progress judgement has been confirmed by Ofsted following their monitoring visit, place </w:t>
      </w:r>
      <w:r w:rsidR="00C85873" w:rsidRPr="00387E9B">
        <w:rPr>
          <w:lang w:val="en"/>
        </w:rPr>
        <w:t>an</w:t>
      </w:r>
      <w:r w:rsidRPr="00387E9B">
        <w:rPr>
          <w:lang w:val="en"/>
        </w:rPr>
        <w:t xml:space="preserve"> “x” in the relevant box for each of the </w:t>
      </w:r>
      <w:r w:rsidR="00EC6390">
        <w:rPr>
          <w:lang w:val="en"/>
        </w:rPr>
        <w:t>5</w:t>
      </w:r>
      <w:r w:rsidRPr="00387E9B">
        <w:rPr>
          <w:lang w:val="en"/>
        </w:rPr>
        <w:t xml:space="preserve"> areas or under N/A if not applicable.  If you are a sixth form and Ofsted have judged that you are not making sufficient progress towards becoming a good school, then place </w:t>
      </w:r>
      <w:r w:rsidR="00C85873" w:rsidRPr="00387E9B">
        <w:rPr>
          <w:lang w:val="en"/>
        </w:rPr>
        <w:t>an</w:t>
      </w:r>
      <w:r w:rsidRPr="00387E9B">
        <w:rPr>
          <w:lang w:val="en"/>
        </w:rPr>
        <w:t xml:space="preserve"> “x” in “overall effectiveness-insufficient progress”</w:t>
      </w:r>
      <w:r>
        <w:rPr>
          <w:lang w:val="en"/>
        </w:rPr>
        <w:t>.</w:t>
      </w:r>
      <w:r w:rsidRPr="00387E9B">
        <w:rPr>
          <w:lang w:val="en"/>
        </w:rPr>
        <w:t xml:space="preserve"> </w:t>
      </w:r>
    </w:p>
    <w:p w14:paraId="7C17D9E1" w14:textId="77777777" w:rsidR="00387E9B" w:rsidRPr="00387E9B" w:rsidRDefault="00387E9B" w:rsidP="00387E9B">
      <w:pPr>
        <w:numPr>
          <w:ilvl w:val="0"/>
          <w:numId w:val="24"/>
        </w:numPr>
        <w:spacing w:after="120" w:line="240" w:lineRule="auto"/>
        <w:contextualSpacing/>
        <w:rPr>
          <w:lang w:val="en"/>
        </w:rPr>
      </w:pPr>
      <w:r w:rsidRPr="00387E9B">
        <w:rPr>
          <w:lang w:val="en"/>
        </w:rPr>
        <w:t>Overall effectiveness</w:t>
      </w:r>
    </w:p>
    <w:p w14:paraId="3A0E9914" w14:textId="77777777" w:rsidR="00387E9B" w:rsidRPr="00387E9B" w:rsidRDefault="00387E9B" w:rsidP="00387E9B">
      <w:pPr>
        <w:numPr>
          <w:ilvl w:val="0"/>
          <w:numId w:val="24"/>
        </w:numPr>
        <w:spacing w:after="120" w:line="240" w:lineRule="auto"/>
        <w:contextualSpacing/>
        <w:rPr>
          <w:lang w:val="en"/>
        </w:rPr>
      </w:pPr>
      <w:r w:rsidRPr="00387E9B">
        <w:rPr>
          <w:lang w:val="en"/>
        </w:rPr>
        <w:t>Effectiveness of leadership</w:t>
      </w:r>
    </w:p>
    <w:p w14:paraId="5D137658" w14:textId="77777777" w:rsidR="00387E9B" w:rsidRPr="00387E9B" w:rsidRDefault="00387E9B" w:rsidP="00387E9B">
      <w:pPr>
        <w:numPr>
          <w:ilvl w:val="0"/>
          <w:numId w:val="24"/>
        </w:numPr>
        <w:spacing w:after="120" w:line="240" w:lineRule="auto"/>
        <w:contextualSpacing/>
        <w:rPr>
          <w:lang w:val="en"/>
        </w:rPr>
      </w:pPr>
      <w:r w:rsidRPr="00387E9B">
        <w:rPr>
          <w:lang w:val="en"/>
        </w:rPr>
        <w:t>Quality of teaching, learning and assessment</w:t>
      </w:r>
    </w:p>
    <w:p w14:paraId="4EB00541" w14:textId="562A1411" w:rsidR="00387E9B" w:rsidRPr="00387E9B" w:rsidRDefault="00387E9B" w:rsidP="00387E9B">
      <w:pPr>
        <w:numPr>
          <w:ilvl w:val="0"/>
          <w:numId w:val="24"/>
        </w:numPr>
        <w:spacing w:after="120" w:line="240" w:lineRule="auto"/>
        <w:contextualSpacing/>
        <w:rPr>
          <w:lang w:val="en"/>
        </w:rPr>
      </w:pPr>
      <w:r w:rsidRPr="00387E9B">
        <w:rPr>
          <w:lang w:val="en"/>
        </w:rPr>
        <w:t xml:space="preserve">Personal development, </w:t>
      </w:r>
      <w:r w:rsidR="00C85873" w:rsidRPr="00387E9B">
        <w:rPr>
          <w:lang w:val="en"/>
        </w:rPr>
        <w:t>behavio</w:t>
      </w:r>
      <w:r w:rsidR="00C10090">
        <w:rPr>
          <w:lang w:val="en"/>
        </w:rPr>
        <w:t>u</w:t>
      </w:r>
      <w:r w:rsidR="00C85873" w:rsidRPr="00387E9B">
        <w:rPr>
          <w:lang w:val="en"/>
        </w:rPr>
        <w:t>r</w:t>
      </w:r>
      <w:r w:rsidRPr="00387E9B">
        <w:rPr>
          <w:lang w:val="en"/>
        </w:rPr>
        <w:t xml:space="preserve"> and welfare</w:t>
      </w:r>
    </w:p>
    <w:p w14:paraId="51C66F0C" w14:textId="77777777" w:rsidR="00387E9B" w:rsidRPr="00387E9B" w:rsidRDefault="00387E9B" w:rsidP="00387E9B">
      <w:pPr>
        <w:numPr>
          <w:ilvl w:val="0"/>
          <w:numId w:val="24"/>
        </w:numPr>
        <w:spacing w:after="120" w:line="240" w:lineRule="auto"/>
        <w:contextualSpacing/>
        <w:rPr>
          <w:lang w:val="en"/>
        </w:rPr>
      </w:pPr>
      <w:r w:rsidRPr="00387E9B">
        <w:rPr>
          <w:lang w:val="en"/>
        </w:rPr>
        <w:t>Outcome of students</w:t>
      </w:r>
    </w:p>
    <w:p w14:paraId="449EF06F" w14:textId="77777777" w:rsidR="00387E9B" w:rsidRPr="00387E9B" w:rsidRDefault="00387E9B" w:rsidP="00387E9B">
      <w:pPr>
        <w:spacing w:after="120" w:line="240" w:lineRule="auto"/>
        <w:rPr>
          <w:b/>
          <w:lang w:val="en"/>
        </w:rPr>
      </w:pPr>
    </w:p>
    <w:tbl>
      <w:tblPr>
        <w:tblStyle w:val="TableGrid1"/>
        <w:tblW w:w="0" w:type="auto"/>
        <w:tblLook w:val="04A0" w:firstRow="1" w:lastRow="0" w:firstColumn="1" w:lastColumn="0" w:noHBand="0" w:noVBand="1"/>
      </w:tblPr>
      <w:tblGrid>
        <w:gridCol w:w="2718"/>
        <w:gridCol w:w="2256"/>
        <w:gridCol w:w="2256"/>
        <w:gridCol w:w="2256"/>
      </w:tblGrid>
      <w:tr w:rsidR="00387E9B" w:rsidRPr="00387E9B" w14:paraId="6077892A" w14:textId="77777777" w:rsidTr="00073B14">
        <w:tc>
          <w:tcPr>
            <w:tcW w:w="2718" w:type="dxa"/>
          </w:tcPr>
          <w:p w14:paraId="207A9A55" w14:textId="77777777" w:rsidR="00387E9B" w:rsidRPr="00387E9B" w:rsidRDefault="00387E9B" w:rsidP="00387E9B">
            <w:pPr>
              <w:spacing w:after="120" w:line="240" w:lineRule="auto"/>
              <w:rPr>
                <w:b/>
                <w:lang w:val="en"/>
              </w:rPr>
            </w:pPr>
            <w:r w:rsidRPr="00387E9B">
              <w:rPr>
                <w:b/>
                <w:lang w:val="en"/>
              </w:rPr>
              <w:t>Ofsted area for improvement criteria</w:t>
            </w:r>
          </w:p>
        </w:tc>
        <w:tc>
          <w:tcPr>
            <w:tcW w:w="2256" w:type="dxa"/>
          </w:tcPr>
          <w:p w14:paraId="1A7F77B6" w14:textId="77777777" w:rsidR="00387E9B" w:rsidRPr="00387E9B" w:rsidRDefault="00387E9B" w:rsidP="00387E9B">
            <w:pPr>
              <w:spacing w:after="120" w:line="240" w:lineRule="auto"/>
              <w:rPr>
                <w:b/>
                <w:lang w:val="en"/>
              </w:rPr>
            </w:pPr>
            <w:r w:rsidRPr="00387E9B">
              <w:rPr>
                <w:b/>
                <w:lang w:val="en"/>
              </w:rPr>
              <w:t>Significant Progress</w:t>
            </w:r>
          </w:p>
        </w:tc>
        <w:tc>
          <w:tcPr>
            <w:tcW w:w="2256" w:type="dxa"/>
          </w:tcPr>
          <w:p w14:paraId="272049E0" w14:textId="77777777" w:rsidR="00387E9B" w:rsidRPr="00387E9B" w:rsidRDefault="00387E9B" w:rsidP="00387E9B">
            <w:pPr>
              <w:spacing w:after="120" w:line="240" w:lineRule="auto"/>
              <w:rPr>
                <w:b/>
                <w:lang w:val="en"/>
              </w:rPr>
            </w:pPr>
            <w:r w:rsidRPr="00387E9B">
              <w:rPr>
                <w:b/>
                <w:lang w:val="en"/>
              </w:rPr>
              <w:t>Reasonable progress</w:t>
            </w:r>
          </w:p>
        </w:tc>
        <w:tc>
          <w:tcPr>
            <w:tcW w:w="2256" w:type="dxa"/>
          </w:tcPr>
          <w:p w14:paraId="1CBED82A" w14:textId="77777777" w:rsidR="00387E9B" w:rsidRPr="00387E9B" w:rsidRDefault="00387E9B" w:rsidP="00387E9B">
            <w:pPr>
              <w:spacing w:after="120" w:line="240" w:lineRule="auto"/>
              <w:rPr>
                <w:b/>
                <w:lang w:val="en"/>
              </w:rPr>
            </w:pPr>
            <w:r w:rsidRPr="00387E9B">
              <w:rPr>
                <w:b/>
                <w:lang w:val="en"/>
              </w:rPr>
              <w:t>Insufficient progress</w:t>
            </w:r>
          </w:p>
        </w:tc>
      </w:tr>
      <w:tr w:rsidR="00387E9B" w:rsidRPr="00387E9B" w14:paraId="69334A6C" w14:textId="77777777" w:rsidTr="00073B14">
        <w:tc>
          <w:tcPr>
            <w:tcW w:w="2718" w:type="dxa"/>
          </w:tcPr>
          <w:p w14:paraId="64D5FC27" w14:textId="77777777" w:rsidR="00387E9B" w:rsidRPr="00387E9B" w:rsidRDefault="00387E9B" w:rsidP="00387E9B">
            <w:pPr>
              <w:spacing w:after="120" w:line="240" w:lineRule="auto"/>
              <w:rPr>
                <w:lang w:val="en"/>
              </w:rPr>
            </w:pPr>
            <w:r w:rsidRPr="00387E9B">
              <w:rPr>
                <w:lang w:val="en"/>
              </w:rPr>
              <w:t>Overall Effectiveness</w:t>
            </w:r>
          </w:p>
        </w:tc>
        <w:tc>
          <w:tcPr>
            <w:tcW w:w="2256" w:type="dxa"/>
          </w:tcPr>
          <w:p w14:paraId="00375397" w14:textId="77777777" w:rsidR="00387E9B" w:rsidRPr="00387E9B" w:rsidRDefault="00387E9B" w:rsidP="00387E9B">
            <w:pPr>
              <w:spacing w:after="120" w:line="240" w:lineRule="auto"/>
              <w:rPr>
                <w:b/>
                <w:lang w:val="en"/>
              </w:rPr>
            </w:pPr>
          </w:p>
        </w:tc>
        <w:tc>
          <w:tcPr>
            <w:tcW w:w="2256" w:type="dxa"/>
          </w:tcPr>
          <w:p w14:paraId="658E7F27" w14:textId="77777777" w:rsidR="00387E9B" w:rsidRPr="00387E9B" w:rsidRDefault="00387E9B" w:rsidP="00387E9B">
            <w:pPr>
              <w:spacing w:after="120" w:line="240" w:lineRule="auto"/>
              <w:rPr>
                <w:b/>
                <w:lang w:val="en"/>
              </w:rPr>
            </w:pPr>
          </w:p>
        </w:tc>
        <w:tc>
          <w:tcPr>
            <w:tcW w:w="2256" w:type="dxa"/>
          </w:tcPr>
          <w:p w14:paraId="26B0D6F5" w14:textId="77777777" w:rsidR="00387E9B" w:rsidRPr="00387E9B" w:rsidRDefault="00387E9B" w:rsidP="00387E9B">
            <w:pPr>
              <w:spacing w:after="120" w:line="240" w:lineRule="auto"/>
              <w:rPr>
                <w:b/>
                <w:lang w:val="en"/>
              </w:rPr>
            </w:pPr>
            <w:r w:rsidRPr="00387E9B">
              <w:rPr>
                <w:b/>
                <w:lang w:val="en"/>
              </w:rPr>
              <w:t>x</w:t>
            </w:r>
          </w:p>
        </w:tc>
      </w:tr>
      <w:tr w:rsidR="00387E9B" w:rsidRPr="00387E9B" w14:paraId="0B90DB26" w14:textId="77777777" w:rsidTr="00073B14">
        <w:tc>
          <w:tcPr>
            <w:tcW w:w="2718" w:type="dxa"/>
          </w:tcPr>
          <w:p w14:paraId="6FBAEDC5" w14:textId="77777777" w:rsidR="00387E9B" w:rsidRPr="00387E9B" w:rsidRDefault="00387E9B" w:rsidP="00387E9B">
            <w:pPr>
              <w:spacing w:after="120" w:line="240" w:lineRule="auto"/>
              <w:rPr>
                <w:b/>
                <w:lang w:val="en"/>
              </w:rPr>
            </w:pPr>
            <w:r w:rsidRPr="00387E9B">
              <w:rPr>
                <w:lang w:val="en"/>
              </w:rPr>
              <w:t>Effectiveness of leadership</w:t>
            </w:r>
          </w:p>
        </w:tc>
        <w:tc>
          <w:tcPr>
            <w:tcW w:w="2256" w:type="dxa"/>
          </w:tcPr>
          <w:p w14:paraId="714084EA" w14:textId="77777777" w:rsidR="00387E9B" w:rsidRPr="00387E9B" w:rsidRDefault="00387E9B" w:rsidP="00387E9B">
            <w:pPr>
              <w:spacing w:after="120" w:line="240" w:lineRule="auto"/>
              <w:rPr>
                <w:b/>
                <w:lang w:val="en"/>
              </w:rPr>
            </w:pPr>
          </w:p>
        </w:tc>
        <w:tc>
          <w:tcPr>
            <w:tcW w:w="2256" w:type="dxa"/>
          </w:tcPr>
          <w:p w14:paraId="53380A01" w14:textId="77777777" w:rsidR="00387E9B" w:rsidRPr="00387E9B" w:rsidRDefault="00387E9B" w:rsidP="00387E9B">
            <w:pPr>
              <w:spacing w:after="120" w:line="240" w:lineRule="auto"/>
              <w:rPr>
                <w:b/>
                <w:lang w:val="en"/>
              </w:rPr>
            </w:pPr>
            <w:r w:rsidRPr="00387E9B">
              <w:rPr>
                <w:b/>
                <w:lang w:val="en"/>
              </w:rPr>
              <w:t>x</w:t>
            </w:r>
          </w:p>
        </w:tc>
        <w:tc>
          <w:tcPr>
            <w:tcW w:w="2256" w:type="dxa"/>
          </w:tcPr>
          <w:p w14:paraId="27E4B217" w14:textId="77777777" w:rsidR="00387E9B" w:rsidRPr="00387E9B" w:rsidRDefault="00387E9B" w:rsidP="00387E9B">
            <w:pPr>
              <w:spacing w:after="120" w:line="240" w:lineRule="auto"/>
              <w:rPr>
                <w:b/>
                <w:lang w:val="en"/>
              </w:rPr>
            </w:pPr>
          </w:p>
        </w:tc>
      </w:tr>
      <w:tr w:rsidR="00387E9B" w:rsidRPr="00387E9B" w14:paraId="77244037" w14:textId="77777777" w:rsidTr="00073B14">
        <w:tc>
          <w:tcPr>
            <w:tcW w:w="2718" w:type="dxa"/>
          </w:tcPr>
          <w:p w14:paraId="4F33FC86" w14:textId="77777777" w:rsidR="00387E9B" w:rsidRPr="00387E9B" w:rsidRDefault="00387E9B" w:rsidP="00387E9B">
            <w:pPr>
              <w:spacing w:after="120" w:line="240" w:lineRule="auto"/>
              <w:rPr>
                <w:b/>
                <w:lang w:val="en"/>
              </w:rPr>
            </w:pPr>
            <w:r w:rsidRPr="00387E9B">
              <w:rPr>
                <w:lang w:val="en"/>
              </w:rPr>
              <w:t>Quality of teaching, learning and assessment</w:t>
            </w:r>
          </w:p>
        </w:tc>
        <w:tc>
          <w:tcPr>
            <w:tcW w:w="2256" w:type="dxa"/>
          </w:tcPr>
          <w:p w14:paraId="186B719B" w14:textId="77777777" w:rsidR="00387E9B" w:rsidRPr="00387E9B" w:rsidRDefault="00387E9B" w:rsidP="00387E9B">
            <w:pPr>
              <w:spacing w:after="120" w:line="240" w:lineRule="auto"/>
              <w:rPr>
                <w:b/>
                <w:lang w:val="en"/>
              </w:rPr>
            </w:pPr>
            <w:r w:rsidRPr="00387E9B">
              <w:rPr>
                <w:b/>
                <w:lang w:val="en"/>
              </w:rPr>
              <w:t>x</w:t>
            </w:r>
          </w:p>
        </w:tc>
        <w:tc>
          <w:tcPr>
            <w:tcW w:w="2256" w:type="dxa"/>
          </w:tcPr>
          <w:p w14:paraId="6CF20160" w14:textId="77777777" w:rsidR="00387E9B" w:rsidRPr="00387E9B" w:rsidRDefault="00387E9B" w:rsidP="00387E9B">
            <w:pPr>
              <w:spacing w:after="120" w:line="240" w:lineRule="auto"/>
              <w:rPr>
                <w:b/>
                <w:lang w:val="en"/>
              </w:rPr>
            </w:pPr>
          </w:p>
        </w:tc>
        <w:tc>
          <w:tcPr>
            <w:tcW w:w="2256" w:type="dxa"/>
          </w:tcPr>
          <w:p w14:paraId="1B2BB750" w14:textId="77777777" w:rsidR="00387E9B" w:rsidRPr="00387E9B" w:rsidRDefault="00387E9B" w:rsidP="00387E9B">
            <w:pPr>
              <w:spacing w:after="120" w:line="240" w:lineRule="auto"/>
              <w:rPr>
                <w:b/>
                <w:lang w:val="en"/>
              </w:rPr>
            </w:pPr>
          </w:p>
        </w:tc>
      </w:tr>
      <w:tr w:rsidR="00387E9B" w:rsidRPr="00387E9B" w14:paraId="70765E58" w14:textId="77777777" w:rsidTr="00073B14">
        <w:tc>
          <w:tcPr>
            <w:tcW w:w="2718" w:type="dxa"/>
          </w:tcPr>
          <w:p w14:paraId="44C07B1C" w14:textId="77777777" w:rsidR="00387E9B" w:rsidRPr="00387E9B" w:rsidRDefault="00387E9B" w:rsidP="00387E9B">
            <w:pPr>
              <w:spacing w:after="120" w:line="240" w:lineRule="auto"/>
              <w:rPr>
                <w:b/>
                <w:lang w:val="en"/>
              </w:rPr>
            </w:pPr>
            <w:r w:rsidRPr="00387E9B">
              <w:rPr>
                <w:lang w:val="en"/>
              </w:rPr>
              <w:t>Personal development, behaviour and welfare</w:t>
            </w:r>
          </w:p>
        </w:tc>
        <w:tc>
          <w:tcPr>
            <w:tcW w:w="2256" w:type="dxa"/>
          </w:tcPr>
          <w:p w14:paraId="273FC833" w14:textId="77777777" w:rsidR="00387E9B" w:rsidRPr="00387E9B" w:rsidRDefault="00387E9B" w:rsidP="00387E9B">
            <w:pPr>
              <w:spacing w:after="120" w:line="240" w:lineRule="auto"/>
              <w:rPr>
                <w:b/>
                <w:lang w:val="en"/>
              </w:rPr>
            </w:pPr>
            <w:r w:rsidRPr="00387E9B">
              <w:rPr>
                <w:b/>
                <w:lang w:val="en"/>
              </w:rPr>
              <w:t>x</w:t>
            </w:r>
          </w:p>
        </w:tc>
        <w:tc>
          <w:tcPr>
            <w:tcW w:w="2256" w:type="dxa"/>
          </w:tcPr>
          <w:p w14:paraId="54F01D00" w14:textId="77777777" w:rsidR="00387E9B" w:rsidRPr="00387E9B" w:rsidRDefault="00387E9B" w:rsidP="00387E9B">
            <w:pPr>
              <w:spacing w:after="120" w:line="240" w:lineRule="auto"/>
              <w:rPr>
                <w:b/>
                <w:lang w:val="en"/>
              </w:rPr>
            </w:pPr>
          </w:p>
        </w:tc>
        <w:tc>
          <w:tcPr>
            <w:tcW w:w="2256" w:type="dxa"/>
          </w:tcPr>
          <w:p w14:paraId="1A9565FD" w14:textId="77777777" w:rsidR="00387E9B" w:rsidRPr="00387E9B" w:rsidRDefault="00387E9B" w:rsidP="00387E9B">
            <w:pPr>
              <w:spacing w:after="120" w:line="240" w:lineRule="auto"/>
              <w:rPr>
                <w:b/>
                <w:lang w:val="en"/>
              </w:rPr>
            </w:pPr>
          </w:p>
        </w:tc>
      </w:tr>
      <w:tr w:rsidR="00387E9B" w:rsidRPr="00387E9B" w14:paraId="071F3603" w14:textId="77777777" w:rsidTr="00073B14">
        <w:tc>
          <w:tcPr>
            <w:tcW w:w="2718" w:type="dxa"/>
          </w:tcPr>
          <w:p w14:paraId="080E4218" w14:textId="77777777" w:rsidR="00387E9B" w:rsidRPr="00387E9B" w:rsidRDefault="00387E9B" w:rsidP="00387E9B">
            <w:pPr>
              <w:spacing w:after="120" w:line="240" w:lineRule="auto"/>
              <w:rPr>
                <w:b/>
                <w:lang w:val="en"/>
              </w:rPr>
            </w:pPr>
            <w:r w:rsidRPr="00387E9B">
              <w:rPr>
                <w:lang w:val="en"/>
              </w:rPr>
              <w:t>Outcome of students</w:t>
            </w:r>
          </w:p>
        </w:tc>
        <w:tc>
          <w:tcPr>
            <w:tcW w:w="2256" w:type="dxa"/>
          </w:tcPr>
          <w:p w14:paraId="260A4A64" w14:textId="77777777" w:rsidR="00387E9B" w:rsidRPr="00387E9B" w:rsidRDefault="00387E9B" w:rsidP="00387E9B">
            <w:pPr>
              <w:spacing w:after="120" w:line="240" w:lineRule="auto"/>
              <w:rPr>
                <w:b/>
                <w:lang w:val="en"/>
              </w:rPr>
            </w:pPr>
          </w:p>
        </w:tc>
        <w:tc>
          <w:tcPr>
            <w:tcW w:w="2256" w:type="dxa"/>
          </w:tcPr>
          <w:p w14:paraId="73D4B697" w14:textId="77777777" w:rsidR="00387E9B" w:rsidRPr="00387E9B" w:rsidRDefault="00387E9B" w:rsidP="00387E9B">
            <w:pPr>
              <w:spacing w:after="120" w:line="240" w:lineRule="auto"/>
              <w:rPr>
                <w:b/>
                <w:lang w:val="en"/>
              </w:rPr>
            </w:pPr>
            <w:r w:rsidRPr="00387E9B">
              <w:rPr>
                <w:b/>
                <w:lang w:val="en"/>
              </w:rPr>
              <w:t>x</w:t>
            </w:r>
          </w:p>
        </w:tc>
        <w:tc>
          <w:tcPr>
            <w:tcW w:w="2256" w:type="dxa"/>
          </w:tcPr>
          <w:p w14:paraId="426DBE02" w14:textId="77777777" w:rsidR="00387E9B" w:rsidRPr="00387E9B" w:rsidRDefault="00387E9B" w:rsidP="00387E9B">
            <w:pPr>
              <w:spacing w:after="120" w:line="240" w:lineRule="auto"/>
              <w:rPr>
                <w:b/>
                <w:lang w:val="en"/>
              </w:rPr>
            </w:pPr>
          </w:p>
        </w:tc>
      </w:tr>
    </w:tbl>
    <w:p w14:paraId="7EAD21DB" w14:textId="4F4F02AE" w:rsidR="001F7D1C" w:rsidRDefault="001F7D1C" w:rsidP="001F7D1C">
      <w:pPr>
        <w:spacing w:after="120" w:line="240" w:lineRule="auto"/>
        <w:rPr>
          <w:b/>
        </w:rPr>
      </w:pPr>
    </w:p>
    <w:p w14:paraId="2EB8E5DC" w14:textId="73929462" w:rsidR="00BF1C96" w:rsidRPr="00BF1C96" w:rsidRDefault="006A7972" w:rsidP="001F7D1C">
      <w:pPr>
        <w:spacing w:after="120" w:line="240" w:lineRule="auto"/>
        <w:rPr>
          <w:b/>
        </w:rPr>
      </w:pPr>
      <w:r>
        <w:rPr>
          <w:b/>
        </w:rPr>
        <w:t>3</w:t>
      </w:r>
      <w:r w:rsidR="00FB4D64">
        <w:rPr>
          <w:b/>
        </w:rPr>
        <w:t>6</w:t>
      </w:r>
      <w:r w:rsidR="00751B51">
        <w:rPr>
          <w:b/>
        </w:rPr>
        <w:t xml:space="preserve">. </w:t>
      </w:r>
      <w:r w:rsidR="00BF1C96">
        <w:rPr>
          <w:b/>
        </w:rPr>
        <w:t>Date of visit:</w:t>
      </w:r>
    </w:p>
    <w:p w14:paraId="69EC1835" w14:textId="77777777" w:rsidR="00602866" w:rsidRDefault="00751B51" w:rsidP="00BF1C96">
      <w:pPr>
        <w:pStyle w:val="DfESOutNumbered1"/>
        <w:numPr>
          <w:ilvl w:val="0"/>
          <w:numId w:val="0"/>
        </w:numPr>
      </w:pPr>
      <w:r>
        <w:t>Using the date format DD/MM/YYYY please record the date of this visit.</w:t>
      </w:r>
    </w:p>
    <w:p w14:paraId="566E432A" w14:textId="21783496" w:rsidR="006A7972" w:rsidRPr="006A7972" w:rsidRDefault="006A7972" w:rsidP="006A7972">
      <w:pPr>
        <w:spacing w:after="120" w:line="240" w:lineRule="auto"/>
        <w:rPr>
          <w:b/>
          <w:lang w:val="en"/>
        </w:rPr>
      </w:pPr>
      <w:r w:rsidRPr="006A7972">
        <w:rPr>
          <w:b/>
          <w:lang w:val="en"/>
        </w:rPr>
        <w:t>3</w:t>
      </w:r>
      <w:r w:rsidR="00FB4D64">
        <w:rPr>
          <w:b/>
          <w:lang w:val="en"/>
        </w:rPr>
        <w:t>7</w:t>
      </w:r>
      <w:r w:rsidRPr="006A7972">
        <w:rPr>
          <w:b/>
          <w:lang w:val="en"/>
        </w:rPr>
        <w:t xml:space="preserve">. What progress have you made in the following </w:t>
      </w:r>
      <w:r w:rsidR="00EC6390">
        <w:rPr>
          <w:b/>
          <w:lang w:val="en"/>
        </w:rPr>
        <w:t>4</w:t>
      </w:r>
      <w:r w:rsidRPr="006A7972">
        <w:rPr>
          <w:b/>
          <w:lang w:val="en"/>
        </w:rPr>
        <w:t xml:space="preserve"> areas to help move your grade from “requires improvement” to “good”? </w:t>
      </w:r>
    </w:p>
    <w:p w14:paraId="5F13883C" w14:textId="67571ADD" w:rsidR="006A7972" w:rsidRPr="006A7972" w:rsidRDefault="006A7972" w:rsidP="006A7972">
      <w:pPr>
        <w:spacing w:line="360" w:lineRule="auto"/>
        <w:rPr>
          <w:lang w:val="en"/>
        </w:rPr>
      </w:pPr>
      <w:r w:rsidRPr="006A7972">
        <w:rPr>
          <w:lang w:val="en"/>
        </w:rPr>
        <w:t xml:space="preserve">Overall, please describe what progress has been made in the following </w:t>
      </w:r>
      <w:r w:rsidR="00EC6390">
        <w:rPr>
          <w:lang w:val="en"/>
        </w:rPr>
        <w:t xml:space="preserve">4 </w:t>
      </w:r>
      <w:r w:rsidRPr="006A7972">
        <w:rPr>
          <w:lang w:val="en"/>
        </w:rPr>
        <w:t>areas to assist you from moving out of Requires Improvement:</w:t>
      </w:r>
    </w:p>
    <w:p w14:paraId="0B5E47CE" w14:textId="77777777" w:rsidR="006A7972" w:rsidRPr="006A7972" w:rsidRDefault="006A7972" w:rsidP="006A7972">
      <w:pPr>
        <w:spacing w:after="120" w:line="240" w:lineRule="auto"/>
        <w:rPr>
          <w:lang w:val="en"/>
        </w:rPr>
      </w:pPr>
      <w:r w:rsidRPr="006A7972">
        <w:rPr>
          <w:lang w:val="en"/>
        </w:rPr>
        <w:t>a. Effectiveness of leadership</w:t>
      </w:r>
    </w:p>
    <w:p w14:paraId="3AF573CA" w14:textId="77777777" w:rsidR="006A7972" w:rsidRPr="006A7972" w:rsidRDefault="006A7972" w:rsidP="006A7972">
      <w:pPr>
        <w:spacing w:after="120" w:line="240" w:lineRule="auto"/>
        <w:rPr>
          <w:lang w:val="en"/>
        </w:rPr>
      </w:pPr>
      <w:r w:rsidRPr="006A7972">
        <w:rPr>
          <w:lang w:val="en"/>
        </w:rPr>
        <w:t>b. Quality of teaching, learning and assessment</w:t>
      </w:r>
    </w:p>
    <w:p w14:paraId="7567F0EF" w14:textId="77777777" w:rsidR="006A7972" w:rsidRPr="006A7972" w:rsidRDefault="006A7972" w:rsidP="006A7972">
      <w:pPr>
        <w:spacing w:after="120" w:line="240" w:lineRule="auto"/>
        <w:rPr>
          <w:lang w:val="en"/>
        </w:rPr>
      </w:pPr>
      <w:r w:rsidRPr="006A7972">
        <w:rPr>
          <w:lang w:val="en"/>
        </w:rPr>
        <w:t>c. Personal development, behaviour and welfare</w:t>
      </w:r>
    </w:p>
    <w:p w14:paraId="2F92F7E3" w14:textId="2B4B442C" w:rsidR="006A7972" w:rsidRDefault="006A7972" w:rsidP="006A7972">
      <w:pPr>
        <w:spacing w:after="120" w:line="240" w:lineRule="auto"/>
        <w:rPr>
          <w:lang w:val="en"/>
        </w:rPr>
      </w:pPr>
      <w:r w:rsidRPr="006A7972">
        <w:rPr>
          <w:lang w:val="en"/>
        </w:rPr>
        <w:t>d. Outcome of students</w:t>
      </w:r>
    </w:p>
    <w:p w14:paraId="1674D756" w14:textId="7F00AEA8" w:rsidR="00F800FE" w:rsidRPr="00F800FE" w:rsidRDefault="00F800FE" w:rsidP="00F800FE">
      <w:pPr>
        <w:spacing w:before="100" w:beforeAutospacing="1" w:line="360" w:lineRule="auto"/>
        <w:rPr>
          <w:b/>
          <w:lang w:val="en"/>
        </w:rPr>
      </w:pPr>
      <w:r w:rsidRPr="00F800FE">
        <w:rPr>
          <w:b/>
          <w:lang w:val="en"/>
        </w:rPr>
        <w:t xml:space="preserve">You have now come to the end of all the questions.  </w:t>
      </w:r>
    </w:p>
    <w:p w14:paraId="1B75CA99" w14:textId="09255B83" w:rsidR="00F800FE" w:rsidRPr="00F800FE" w:rsidRDefault="00F800FE" w:rsidP="00F800FE">
      <w:pPr>
        <w:spacing w:before="100" w:beforeAutospacing="1" w:line="360" w:lineRule="auto"/>
        <w:rPr>
          <w:lang w:val="en"/>
        </w:rPr>
      </w:pPr>
      <w:r w:rsidRPr="00F800FE">
        <w:rPr>
          <w:lang w:val="en"/>
        </w:rPr>
        <w:t xml:space="preserve">We expect that all </w:t>
      </w:r>
      <w:r>
        <w:rPr>
          <w:lang w:val="en"/>
        </w:rPr>
        <w:t>implementation plans will</w:t>
      </w:r>
      <w:r w:rsidRPr="00F800FE">
        <w:rPr>
          <w:lang w:val="en"/>
        </w:rPr>
        <w:t xml:space="preserve"> have been agreed and signed off by the Accounting Officer to confirm the details in your</w:t>
      </w:r>
      <w:r>
        <w:rPr>
          <w:lang w:val="en"/>
        </w:rPr>
        <w:t xml:space="preserve"> plan </w:t>
      </w:r>
      <w:r w:rsidRPr="00F800FE">
        <w:rPr>
          <w:lang w:val="en"/>
        </w:rPr>
        <w:t xml:space="preserve">are a true reflection of your </w:t>
      </w:r>
      <w:r>
        <w:rPr>
          <w:lang w:val="en"/>
        </w:rPr>
        <w:t>circumstances and plans</w:t>
      </w:r>
      <w:r w:rsidRPr="00F800FE">
        <w:rPr>
          <w:lang w:val="en"/>
        </w:rPr>
        <w:t xml:space="preserve">.  </w:t>
      </w:r>
    </w:p>
    <w:p w14:paraId="10EA0695" w14:textId="1E658480" w:rsidR="00F800FE" w:rsidRPr="00F800FE" w:rsidRDefault="00F800FE" w:rsidP="00F800FE">
      <w:pPr>
        <w:spacing w:before="100" w:beforeAutospacing="1" w:line="360" w:lineRule="auto"/>
        <w:rPr>
          <w:b/>
          <w:lang w:val="en"/>
        </w:rPr>
      </w:pPr>
      <w:r w:rsidRPr="00F800FE">
        <w:rPr>
          <w:b/>
          <w:lang w:val="en"/>
        </w:rPr>
        <w:t xml:space="preserve">By submitting this </w:t>
      </w:r>
      <w:r>
        <w:rPr>
          <w:b/>
          <w:lang w:val="en"/>
        </w:rPr>
        <w:t xml:space="preserve">implementation plan you </w:t>
      </w:r>
      <w:r w:rsidRPr="00F800FE">
        <w:rPr>
          <w:b/>
          <w:lang w:val="en"/>
        </w:rPr>
        <w:t>are confirming that your Accounting Officer has agreed and signed it off.</w:t>
      </w:r>
    </w:p>
    <w:p w14:paraId="7D0B420A" w14:textId="77777777" w:rsidR="00F800FE" w:rsidRPr="00F800FE" w:rsidRDefault="00F800FE" w:rsidP="00F800FE">
      <w:pPr>
        <w:spacing w:before="100" w:beforeAutospacing="1" w:line="360" w:lineRule="auto"/>
        <w:rPr>
          <w:b/>
          <w:lang w:val="en"/>
        </w:rPr>
      </w:pPr>
      <w:r w:rsidRPr="00F800FE">
        <w:rPr>
          <w:b/>
          <w:lang w:val="en"/>
        </w:rPr>
        <w:t xml:space="preserve">Please click submit, and we advise you print and save a copy of your monitoring form.  </w:t>
      </w:r>
    </w:p>
    <w:p w14:paraId="33D7863F" w14:textId="77777777" w:rsidR="007C5CAD" w:rsidRPr="006A7972" w:rsidRDefault="007C5CAD" w:rsidP="007C5CAD">
      <w:pPr>
        <w:pStyle w:val="DfESOutNumbered1"/>
        <w:numPr>
          <w:ilvl w:val="0"/>
          <w:numId w:val="0"/>
        </w:numPr>
        <w:rPr>
          <w:lang w:val="en"/>
        </w:rPr>
      </w:pPr>
    </w:p>
    <w:p w14:paraId="360656F0" w14:textId="77777777" w:rsidR="00C07FF1" w:rsidRDefault="00C07FF1" w:rsidP="00C07FF1">
      <w:pPr>
        <w:pStyle w:val="DfESOutNumbered1"/>
        <w:numPr>
          <w:ilvl w:val="0"/>
          <w:numId w:val="0"/>
        </w:numPr>
        <w:rPr>
          <w:b/>
        </w:rPr>
      </w:pPr>
    </w:p>
    <w:p w14:paraId="68DF5AC6" w14:textId="77777777" w:rsidR="00C07FF1" w:rsidRDefault="00C07FF1" w:rsidP="00BF44AD"/>
    <w:p w14:paraId="0D08EE2C" w14:textId="77777777" w:rsidR="00F64B4D" w:rsidRPr="003C7FEC" w:rsidRDefault="00F64B4D" w:rsidP="00F64B4D">
      <w:pPr>
        <w:tabs>
          <w:tab w:val="left" w:pos="851"/>
        </w:tabs>
        <w:spacing w:before="100" w:beforeAutospacing="1" w:after="100" w:afterAutospacing="1"/>
        <w:ind w:left="360"/>
        <w:rPr>
          <w:rFonts w:cs="Arial"/>
          <w:b/>
          <w:color w:val="FF0000"/>
          <w:szCs w:val="28"/>
          <w:lang w:val="en"/>
        </w:rPr>
      </w:pPr>
    </w:p>
    <w:p w14:paraId="2AA5CAC1" w14:textId="77777777" w:rsidR="00F64B4D" w:rsidRDefault="00F64B4D" w:rsidP="00F64B4D">
      <w:pPr>
        <w:spacing w:before="100" w:beforeAutospacing="1" w:after="100" w:afterAutospacing="1" w:line="240" w:lineRule="auto"/>
        <w:rPr>
          <w:rFonts w:cs="Arial"/>
          <w:szCs w:val="28"/>
          <w:lang w:val="en"/>
        </w:rPr>
      </w:pPr>
    </w:p>
    <w:p w14:paraId="35600D81" w14:textId="77777777" w:rsidR="00F64B4D" w:rsidRDefault="00F64B4D" w:rsidP="00F64B4D">
      <w:pPr>
        <w:tabs>
          <w:tab w:val="left" w:pos="851"/>
        </w:tabs>
        <w:spacing w:before="100" w:beforeAutospacing="1" w:after="100" w:afterAutospacing="1"/>
        <w:rPr>
          <w:rFonts w:cs="Arial"/>
          <w:b/>
          <w:sz w:val="36"/>
          <w:szCs w:val="28"/>
          <w:lang w:val="en"/>
        </w:rPr>
      </w:pPr>
    </w:p>
    <w:p w14:paraId="40F2DAF7" w14:textId="77777777" w:rsidR="00F64B4D" w:rsidRDefault="00F64B4D" w:rsidP="00F64B4D">
      <w:pPr>
        <w:tabs>
          <w:tab w:val="left" w:pos="851"/>
        </w:tabs>
        <w:spacing w:before="100" w:beforeAutospacing="1" w:after="100" w:afterAutospacing="1"/>
        <w:rPr>
          <w:rFonts w:cs="Arial"/>
          <w:b/>
          <w:sz w:val="36"/>
          <w:szCs w:val="28"/>
          <w:highlight w:val="yellow"/>
          <w:lang w:val="en"/>
        </w:rPr>
      </w:pPr>
    </w:p>
    <w:p w14:paraId="7BFFA024" w14:textId="77777777" w:rsidR="00F64B4D" w:rsidRDefault="00F64B4D" w:rsidP="00E14748">
      <w:pPr>
        <w:pStyle w:val="Heading1"/>
      </w:pPr>
      <w:bookmarkStart w:id="19" w:name="_Toc494462265"/>
      <w:bookmarkStart w:id="20" w:name="_Toc519161494"/>
      <w:r w:rsidRPr="00E14748">
        <w:t>Progress report</w:t>
      </w:r>
      <w:r w:rsidR="00E14748">
        <w:t>s</w:t>
      </w:r>
      <w:bookmarkEnd w:id="19"/>
      <w:bookmarkEnd w:id="20"/>
      <w:r w:rsidRPr="00E14748">
        <w:t xml:space="preserve"> </w:t>
      </w:r>
    </w:p>
    <w:p w14:paraId="18AF7972" w14:textId="64AC2530" w:rsidR="00E14748" w:rsidRPr="00E14748" w:rsidRDefault="00E14748" w:rsidP="00E14748">
      <w:pPr>
        <w:pStyle w:val="Heading2"/>
      </w:pPr>
      <w:bookmarkStart w:id="21" w:name="_Toc494462266"/>
      <w:bookmarkStart w:id="22" w:name="_Toc519161495"/>
      <w:r w:rsidRPr="00E14748">
        <w:t>Progress report to be completed by 1 October 201</w:t>
      </w:r>
      <w:bookmarkEnd w:id="21"/>
      <w:r w:rsidR="001A46BC">
        <w:t>9</w:t>
      </w:r>
      <w:bookmarkEnd w:id="22"/>
    </w:p>
    <w:p w14:paraId="1ED2C157" w14:textId="2A667430" w:rsidR="00F64B4D" w:rsidRPr="008E6814" w:rsidRDefault="00F64B4D" w:rsidP="00BF44AD">
      <w:pPr>
        <w:rPr>
          <w:b/>
          <w:sz w:val="28"/>
          <w:lang w:val="en"/>
        </w:rPr>
      </w:pPr>
      <w:r w:rsidRPr="008E6814">
        <w:rPr>
          <w:lang w:val="en"/>
        </w:rPr>
        <w:t>W</w:t>
      </w:r>
      <w:r>
        <w:rPr>
          <w:lang w:val="en"/>
        </w:rPr>
        <w:t xml:space="preserve">e will contact you to ask you what progress you have made on implementing your plan.  The deadline for submitting a completed progress report is </w:t>
      </w:r>
      <w:r w:rsidR="001359BD">
        <w:rPr>
          <w:lang w:val="en"/>
        </w:rPr>
        <w:t xml:space="preserve">midnight on </w:t>
      </w:r>
      <w:r>
        <w:rPr>
          <w:lang w:val="en"/>
        </w:rPr>
        <w:t>1 October 201</w:t>
      </w:r>
      <w:r w:rsidR="001A46BC">
        <w:rPr>
          <w:lang w:val="en"/>
        </w:rPr>
        <w:t>9</w:t>
      </w:r>
      <w:r>
        <w:rPr>
          <w:lang w:val="en"/>
        </w:rPr>
        <w:t>.</w:t>
      </w:r>
    </w:p>
    <w:p w14:paraId="0C7B71C0" w14:textId="36AC0B59" w:rsidR="0081652D" w:rsidRDefault="00C0710C" w:rsidP="0081652D">
      <w:pPr>
        <w:pStyle w:val="Heading2"/>
        <w:rPr>
          <w:lang w:val="en"/>
        </w:rPr>
      </w:pPr>
      <w:bookmarkStart w:id="23" w:name="_Toc494462268"/>
      <w:bookmarkStart w:id="24" w:name="_Toc519161496"/>
      <w:r>
        <w:rPr>
          <w:lang w:val="en"/>
        </w:rPr>
        <w:t>Termly p</w:t>
      </w:r>
      <w:r w:rsidR="0081652D">
        <w:rPr>
          <w:lang w:val="en"/>
        </w:rPr>
        <w:t>rogress report - to be completed in February and June 20</w:t>
      </w:r>
      <w:bookmarkEnd w:id="23"/>
      <w:r w:rsidR="001A46BC">
        <w:rPr>
          <w:lang w:val="en"/>
        </w:rPr>
        <w:t>20</w:t>
      </w:r>
      <w:bookmarkEnd w:id="24"/>
    </w:p>
    <w:p w14:paraId="76C78C71" w14:textId="1401FCCF" w:rsidR="0081652D" w:rsidRPr="008E6814" w:rsidRDefault="0081652D" w:rsidP="00BF44AD">
      <w:pPr>
        <w:rPr>
          <w:b/>
          <w:sz w:val="28"/>
          <w:lang w:val="en"/>
        </w:rPr>
      </w:pPr>
      <w:r w:rsidRPr="008E6814">
        <w:rPr>
          <w:lang w:val="en"/>
        </w:rPr>
        <w:t>W</w:t>
      </w:r>
      <w:r>
        <w:rPr>
          <w:lang w:val="en"/>
        </w:rPr>
        <w:t xml:space="preserve">e will contact you </w:t>
      </w:r>
      <w:r w:rsidR="009424D5">
        <w:rPr>
          <w:lang w:val="en"/>
        </w:rPr>
        <w:t>during 2019 and 2020</w:t>
      </w:r>
      <w:r>
        <w:rPr>
          <w:lang w:val="en"/>
        </w:rPr>
        <w:t xml:space="preserve"> to ask you what </w:t>
      </w:r>
      <w:r w:rsidR="00CC009F">
        <w:rPr>
          <w:lang w:val="en"/>
        </w:rPr>
        <w:t xml:space="preserve">further </w:t>
      </w:r>
      <w:r>
        <w:rPr>
          <w:lang w:val="en"/>
        </w:rPr>
        <w:t>progress you have made on implementing your plan. The deadline</w:t>
      </w:r>
      <w:r w:rsidR="00A741D4">
        <w:rPr>
          <w:lang w:val="en"/>
        </w:rPr>
        <w:t>s</w:t>
      </w:r>
      <w:r>
        <w:rPr>
          <w:lang w:val="en"/>
        </w:rPr>
        <w:t xml:space="preserve"> for submitting completed progress report</w:t>
      </w:r>
      <w:r w:rsidR="00A741D4">
        <w:rPr>
          <w:lang w:val="en"/>
        </w:rPr>
        <w:t>s</w:t>
      </w:r>
      <w:r>
        <w:rPr>
          <w:lang w:val="en"/>
        </w:rPr>
        <w:t xml:space="preserve"> is </w:t>
      </w:r>
      <w:r w:rsidR="00CC009F">
        <w:rPr>
          <w:lang w:val="en"/>
        </w:rPr>
        <w:t xml:space="preserve"> midnight on </w:t>
      </w:r>
      <w:r w:rsidR="00D12A68">
        <w:rPr>
          <w:lang w:val="en"/>
        </w:rPr>
        <w:t>1 February 2020</w:t>
      </w:r>
      <w:r w:rsidR="00A741D4">
        <w:rPr>
          <w:lang w:val="en"/>
        </w:rPr>
        <w:t xml:space="preserve"> and </w:t>
      </w:r>
      <w:r w:rsidR="00D12A68">
        <w:rPr>
          <w:lang w:val="en"/>
        </w:rPr>
        <w:t>1 June 2020</w:t>
      </w:r>
      <w:r>
        <w:rPr>
          <w:lang w:val="en"/>
        </w:rPr>
        <w:t>.</w:t>
      </w:r>
    </w:p>
    <w:p w14:paraId="0CA60924" w14:textId="1209DEC3" w:rsidR="0081652D" w:rsidRPr="0081652D" w:rsidRDefault="0081652D" w:rsidP="00BF44AD">
      <w:pPr>
        <w:rPr>
          <w:lang w:val="en"/>
        </w:rPr>
      </w:pPr>
    </w:p>
    <w:p w14:paraId="58B97335" w14:textId="77777777" w:rsidR="00F64B4D" w:rsidRDefault="00E14748" w:rsidP="00E14748">
      <w:pPr>
        <w:pStyle w:val="Heading1"/>
        <w:rPr>
          <w:lang w:val="en"/>
        </w:rPr>
      </w:pPr>
      <w:bookmarkStart w:id="25" w:name="_Toc494462270"/>
      <w:bookmarkStart w:id="26" w:name="_Toc519161497"/>
      <w:r>
        <w:rPr>
          <w:lang w:val="en"/>
        </w:rPr>
        <w:t>Next steps</w:t>
      </w:r>
      <w:bookmarkEnd w:id="25"/>
      <w:bookmarkEnd w:id="26"/>
    </w:p>
    <w:p w14:paraId="5D859CE2" w14:textId="3F548BFC" w:rsidR="00F64B4D" w:rsidRDefault="00F64B4D" w:rsidP="00BF44AD">
      <w:pPr>
        <w:rPr>
          <w:lang w:val="en"/>
        </w:rPr>
      </w:pPr>
      <w:r w:rsidRPr="00906E37">
        <w:rPr>
          <w:lang w:val="en"/>
        </w:rPr>
        <w:t xml:space="preserve">Once you have completed your implementation plan and </w:t>
      </w:r>
      <w:r>
        <w:rPr>
          <w:lang w:val="en"/>
        </w:rPr>
        <w:t>returned it back to us</w:t>
      </w:r>
      <w:r w:rsidRPr="00906E37">
        <w:rPr>
          <w:lang w:val="en"/>
        </w:rPr>
        <w:t xml:space="preserve">, the </w:t>
      </w:r>
      <w:r w:rsidR="004A3B83">
        <w:rPr>
          <w:lang w:val="en"/>
        </w:rPr>
        <w:t>D</w:t>
      </w:r>
      <w:r w:rsidRPr="00906E37">
        <w:rPr>
          <w:lang w:val="en"/>
        </w:rPr>
        <w:t xml:space="preserve">epartment will review </w:t>
      </w:r>
      <w:r w:rsidR="004A3B83">
        <w:rPr>
          <w:lang w:val="en"/>
        </w:rPr>
        <w:t>your</w:t>
      </w:r>
      <w:r w:rsidRPr="00906E37">
        <w:rPr>
          <w:lang w:val="en"/>
        </w:rPr>
        <w:t xml:space="preserve"> plan</w:t>
      </w:r>
      <w:r>
        <w:rPr>
          <w:lang w:val="en"/>
        </w:rPr>
        <w:t xml:space="preserve">. </w:t>
      </w:r>
      <w:r w:rsidRPr="00906E37">
        <w:rPr>
          <w:lang w:val="en"/>
        </w:rPr>
        <w:t>If your</w:t>
      </w:r>
      <w:r>
        <w:rPr>
          <w:lang w:val="en"/>
        </w:rPr>
        <w:t xml:space="preserve"> </w:t>
      </w:r>
      <w:r w:rsidRPr="00906E37">
        <w:rPr>
          <w:lang w:val="en"/>
        </w:rPr>
        <w:t>plan</w:t>
      </w:r>
      <w:r>
        <w:rPr>
          <w:lang w:val="en"/>
        </w:rPr>
        <w:t xml:space="preserve"> is</w:t>
      </w:r>
      <w:r w:rsidR="000D2123">
        <w:rPr>
          <w:lang w:val="en"/>
        </w:rPr>
        <w:t xml:space="preserve"> assessed as </w:t>
      </w:r>
      <w:r w:rsidRPr="00906E37">
        <w:rPr>
          <w:lang w:val="en"/>
        </w:rPr>
        <w:t xml:space="preserve">incomplete, we will </w:t>
      </w:r>
      <w:r w:rsidR="00FD38BD">
        <w:rPr>
          <w:lang w:val="en"/>
        </w:rPr>
        <w:t xml:space="preserve">contact </w:t>
      </w:r>
      <w:r w:rsidR="00FD38BD" w:rsidRPr="00906E37">
        <w:rPr>
          <w:lang w:val="en"/>
        </w:rPr>
        <w:t>you</w:t>
      </w:r>
      <w:r w:rsidRPr="00906E37">
        <w:rPr>
          <w:lang w:val="en"/>
        </w:rPr>
        <w:t xml:space="preserve"> with </w:t>
      </w:r>
      <w:r w:rsidRPr="00A64B5A">
        <w:rPr>
          <w:lang w:val="en"/>
        </w:rPr>
        <w:t xml:space="preserve">further guidance and a date by which you need to re-submit the plan. </w:t>
      </w:r>
    </w:p>
    <w:p w14:paraId="298B1977" w14:textId="641B24F4" w:rsidR="00CC009F" w:rsidRPr="00A64B5A" w:rsidRDefault="00CC009F" w:rsidP="00BF44AD">
      <w:pPr>
        <w:rPr>
          <w:lang w:val="en"/>
        </w:rPr>
      </w:pPr>
      <w:r w:rsidRPr="00A64B5A">
        <w:rPr>
          <w:lang w:val="en"/>
        </w:rPr>
        <w:t xml:space="preserve">We will contact you </w:t>
      </w:r>
      <w:r>
        <w:rPr>
          <w:lang w:val="en"/>
        </w:rPr>
        <w:t>in December at the latest to confirm the outcome of this process</w:t>
      </w:r>
      <w:r w:rsidRPr="00A64B5A">
        <w:rPr>
          <w:lang w:val="en"/>
        </w:rPr>
        <w:t>.</w:t>
      </w:r>
      <w:r>
        <w:rPr>
          <w:lang w:val="en"/>
        </w:rPr>
        <w:t xml:space="preserve">  </w:t>
      </w:r>
    </w:p>
    <w:p w14:paraId="601389F9" w14:textId="230173B2" w:rsidR="00F64B4D" w:rsidRDefault="00F64B4D" w:rsidP="00E14748">
      <w:pPr>
        <w:pStyle w:val="Heading2"/>
        <w:rPr>
          <w:lang w:val="en"/>
        </w:rPr>
      </w:pPr>
      <w:bookmarkStart w:id="27" w:name="_Toc494462271"/>
      <w:bookmarkStart w:id="28" w:name="_Toc519161498"/>
      <w:r w:rsidRPr="002D30A8">
        <w:rPr>
          <w:lang w:val="en"/>
        </w:rPr>
        <w:t>Returning your implementation plan</w:t>
      </w:r>
      <w:bookmarkEnd w:id="27"/>
      <w:bookmarkEnd w:id="28"/>
    </w:p>
    <w:p w14:paraId="68A0F344" w14:textId="1123D0F8" w:rsidR="00F64B4D" w:rsidRDefault="00F64B4D" w:rsidP="00BF44AD">
      <w:pPr>
        <w:rPr>
          <w:lang w:val="en"/>
        </w:rPr>
      </w:pPr>
      <w:r w:rsidRPr="002D30A8">
        <w:rPr>
          <w:lang w:val="en"/>
        </w:rPr>
        <w:t xml:space="preserve">Completed plans should be returned to us by </w:t>
      </w:r>
      <w:r w:rsidR="00821D53">
        <w:rPr>
          <w:lang w:val="en"/>
        </w:rPr>
        <w:t xml:space="preserve">midnight on </w:t>
      </w:r>
      <w:r w:rsidR="00755645">
        <w:rPr>
          <w:b/>
          <w:lang w:val="en"/>
        </w:rPr>
        <w:t>21</w:t>
      </w:r>
      <w:r w:rsidR="001A46BC">
        <w:rPr>
          <w:b/>
          <w:lang w:val="en"/>
        </w:rPr>
        <w:t xml:space="preserve"> September</w:t>
      </w:r>
      <w:r>
        <w:rPr>
          <w:b/>
          <w:lang w:val="en"/>
        </w:rPr>
        <w:t xml:space="preserve"> 201</w:t>
      </w:r>
      <w:r w:rsidR="001A46BC">
        <w:rPr>
          <w:b/>
          <w:lang w:val="en"/>
        </w:rPr>
        <w:t>8</w:t>
      </w:r>
      <w:r>
        <w:rPr>
          <w:lang w:val="en"/>
        </w:rPr>
        <w:t xml:space="preserve"> by completing the on-line survey.</w:t>
      </w:r>
    </w:p>
    <w:p w14:paraId="01A1616E" w14:textId="70452F40" w:rsidR="00F64B4D" w:rsidRDefault="00F64B4D" w:rsidP="00E14748">
      <w:pPr>
        <w:pStyle w:val="Heading2"/>
        <w:rPr>
          <w:lang w:val="en"/>
        </w:rPr>
      </w:pPr>
      <w:bookmarkStart w:id="29" w:name="_Toc494462272"/>
      <w:bookmarkStart w:id="30" w:name="_Toc519161499"/>
      <w:r w:rsidRPr="002D30A8">
        <w:rPr>
          <w:lang w:val="en"/>
        </w:rPr>
        <w:t xml:space="preserve">Further </w:t>
      </w:r>
      <w:r w:rsidRPr="005262F8">
        <w:rPr>
          <w:lang w:val="en"/>
        </w:rPr>
        <w:t>guidance</w:t>
      </w:r>
      <w:bookmarkEnd w:id="29"/>
      <w:bookmarkEnd w:id="30"/>
      <w:r>
        <w:rPr>
          <w:lang w:val="en"/>
        </w:rPr>
        <w:t xml:space="preserve"> </w:t>
      </w:r>
    </w:p>
    <w:p w14:paraId="272377C1" w14:textId="5EE82789" w:rsidR="00F64B4D" w:rsidRDefault="00F64B4D" w:rsidP="00BF44AD">
      <w:pPr>
        <w:rPr>
          <w:b/>
          <w:bCs/>
          <w:sz w:val="28"/>
          <w:lang w:val="en"/>
        </w:rPr>
      </w:pPr>
      <w:r>
        <w:rPr>
          <w:lang w:val="en"/>
        </w:rPr>
        <w:t xml:space="preserve">If you have questions please complete the </w:t>
      </w:r>
      <w:hyperlink r:id="rId23" w:history="1">
        <w:r w:rsidRPr="00B76857">
          <w:rPr>
            <w:rStyle w:val="Hyperlink"/>
            <w:rFonts w:cs="Arial"/>
            <w:lang w:val="en"/>
          </w:rPr>
          <w:t>ESFA on line enquiry form</w:t>
        </w:r>
      </w:hyperlink>
    </w:p>
    <w:p w14:paraId="16B5E2D6" w14:textId="77777777" w:rsidR="00F64B4D" w:rsidRPr="00156300" w:rsidRDefault="00F64B4D" w:rsidP="00E14748">
      <w:pPr>
        <w:pStyle w:val="Heading1"/>
        <w:rPr>
          <w:lang w:val="en"/>
        </w:rPr>
      </w:pPr>
      <w:bookmarkStart w:id="31" w:name="_Toc494462273"/>
      <w:bookmarkStart w:id="32" w:name="_Toc519161500"/>
      <w:r>
        <w:rPr>
          <w:lang w:val="en"/>
        </w:rPr>
        <w:t>T</w:t>
      </w:r>
      <w:r w:rsidRPr="00156300">
        <w:rPr>
          <w:lang w:val="en"/>
        </w:rPr>
        <w:t>imescales</w:t>
      </w:r>
      <w:bookmarkEnd w:id="31"/>
      <w:bookmarkEnd w:id="32"/>
    </w:p>
    <w:p w14:paraId="45D199F0" w14:textId="0192DAB9" w:rsidR="008731E3" w:rsidRDefault="00F64B4D" w:rsidP="00BF44AD">
      <w:pPr>
        <w:rPr>
          <w:lang w:val="en"/>
        </w:rPr>
      </w:pPr>
      <w:r w:rsidRPr="00156300">
        <w:rPr>
          <w:lang w:val="en"/>
        </w:rPr>
        <w:t xml:space="preserve">To ensure funding is allocated accurately and on time, </w:t>
      </w:r>
      <w:r w:rsidR="00090E2E">
        <w:rPr>
          <w:lang w:val="en"/>
        </w:rPr>
        <w:t>we</w:t>
      </w:r>
      <w:r w:rsidRPr="00156300">
        <w:rPr>
          <w:lang w:val="en"/>
        </w:rPr>
        <w:t xml:space="preserve"> have set out below the key dates for </w:t>
      </w:r>
      <w:r>
        <w:rPr>
          <w:lang w:val="en"/>
        </w:rPr>
        <w:t xml:space="preserve">allocating </w:t>
      </w:r>
      <w:r w:rsidR="00490BB0">
        <w:rPr>
          <w:lang w:val="en"/>
        </w:rPr>
        <w:t>industry placement</w:t>
      </w:r>
      <w:r w:rsidRPr="00156300">
        <w:rPr>
          <w:lang w:val="en"/>
        </w:rPr>
        <w:t xml:space="preserve"> funding: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2"/>
        <w:gridCol w:w="7084"/>
      </w:tblGrid>
      <w:tr w:rsidR="008731E3" w:rsidRPr="008D6D92" w14:paraId="3BACE8EA" w14:textId="77777777" w:rsidTr="00292651">
        <w:trPr>
          <w:tblHeader/>
          <w:tblCellSpacing w:w="15" w:type="dxa"/>
        </w:trPr>
        <w:tc>
          <w:tcPr>
            <w:tcW w:w="0" w:type="auto"/>
            <w:vAlign w:val="center"/>
            <w:hideMark/>
          </w:tcPr>
          <w:p w14:paraId="0DBCB017" w14:textId="77777777" w:rsidR="008731E3" w:rsidRPr="008D6D92" w:rsidRDefault="008731E3" w:rsidP="00292651">
            <w:pPr>
              <w:spacing w:after="0" w:line="240" w:lineRule="auto"/>
              <w:jc w:val="center"/>
              <w:rPr>
                <w:rFonts w:cs="Arial"/>
                <w:b/>
                <w:bCs/>
              </w:rPr>
            </w:pPr>
            <w:r w:rsidRPr="008D6D92">
              <w:rPr>
                <w:rFonts w:cs="Arial"/>
                <w:b/>
                <w:bCs/>
              </w:rPr>
              <w:t>Date</w:t>
            </w:r>
          </w:p>
        </w:tc>
        <w:tc>
          <w:tcPr>
            <w:tcW w:w="0" w:type="auto"/>
            <w:vAlign w:val="center"/>
            <w:hideMark/>
          </w:tcPr>
          <w:p w14:paraId="1ABC0F8A" w14:textId="77777777" w:rsidR="008731E3" w:rsidRPr="008D6D92" w:rsidRDefault="008731E3" w:rsidP="00292651">
            <w:pPr>
              <w:spacing w:after="0" w:line="240" w:lineRule="auto"/>
              <w:jc w:val="center"/>
              <w:rPr>
                <w:rFonts w:cs="Arial"/>
                <w:b/>
                <w:bCs/>
              </w:rPr>
            </w:pPr>
            <w:r w:rsidRPr="008D6D92">
              <w:rPr>
                <w:rFonts w:cs="Arial"/>
                <w:b/>
                <w:bCs/>
              </w:rPr>
              <w:t>Action</w:t>
            </w:r>
          </w:p>
        </w:tc>
      </w:tr>
      <w:tr w:rsidR="008731E3" w:rsidRPr="008D6D92" w14:paraId="1104299A" w14:textId="77777777" w:rsidTr="00292651">
        <w:trPr>
          <w:tblCellSpacing w:w="15" w:type="dxa"/>
        </w:trPr>
        <w:tc>
          <w:tcPr>
            <w:tcW w:w="0" w:type="auto"/>
            <w:vAlign w:val="center"/>
            <w:hideMark/>
          </w:tcPr>
          <w:p w14:paraId="7370334B" w14:textId="790DF7D5" w:rsidR="008731E3" w:rsidRPr="008D6D92" w:rsidRDefault="008731E3" w:rsidP="00292651">
            <w:pPr>
              <w:spacing w:after="0" w:line="240" w:lineRule="auto"/>
              <w:rPr>
                <w:rFonts w:cs="Arial"/>
              </w:rPr>
            </w:pPr>
            <w:r w:rsidRPr="008D6D92">
              <w:rPr>
                <w:rFonts w:cs="Arial"/>
              </w:rPr>
              <w:t>Ju</w:t>
            </w:r>
            <w:r w:rsidR="001359BD">
              <w:rPr>
                <w:rFonts w:cs="Arial"/>
              </w:rPr>
              <w:t>ly</w:t>
            </w:r>
            <w:r w:rsidRPr="008D6D92">
              <w:rPr>
                <w:rFonts w:cs="Arial"/>
              </w:rPr>
              <w:t xml:space="preserve"> 2018</w:t>
            </w:r>
          </w:p>
        </w:tc>
        <w:tc>
          <w:tcPr>
            <w:tcW w:w="0" w:type="auto"/>
            <w:vAlign w:val="center"/>
            <w:hideMark/>
          </w:tcPr>
          <w:p w14:paraId="326CBFBB" w14:textId="77777777" w:rsidR="008731E3" w:rsidRPr="008D6D92" w:rsidRDefault="008731E3" w:rsidP="00292651">
            <w:pPr>
              <w:spacing w:after="0" w:line="240" w:lineRule="auto"/>
              <w:rPr>
                <w:rFonts w:cs="Arial"/>
              </w:rPr>
            </w:pPr>
            <w:r w:rsidRPr="008D6D92">
              <w:rPr>
                <w:rFonts w:cs="Arial"/>
              </w:rPr>
              <w:t>Guidance published</w:t>
            </w:r>
          </w:p>
        </w:tc>
      </w:tr>
      <w:tr w:rsidR="008731E3" w:rsidRPr="008D6D92" w14:paraId="3923198E" w14:textId="77777777" w:rsidTr="00292651">
        <w:trPr>
          <w:tblCellSpacing w:w="15" w:type="dxa"/>
        </w:trPr>
        <w:tc>
          <w:tcPr>
            <w:tcW w:w="0" w:type="auto"/>
            <w:vAlign w:val="center"/>
            <w:hideMark/>
          </w:tcPr>
          <w:p w14:paraId="5451D05D" w14:textId="179BB028" w:rsidR="008731E3" w:rsidRPr="008D6D92" w:rsidRDefault="008731E3" w:rsidP="00CC009F">
            <w:pPr>
              <w:spacing w:after="0" w:line="240" w:lineRule="auto"/>
              <w:rPr>
                <w:rFonts w:cs="Arial"/>
              </w:rPr>
            </w:pPr>
            <w:r w:rsidRPr="008D6D92">
              <w:rPr>
                <w:rFonts w:cs="Arial"/>
              </w:rPr>
              <w:t>2</w:t>
            </w:r>
            <w:r w:rsidR="00CC009F">
              <w:rPr>
                <w:rFonts w:cs="Arial"/>
              </w:rPr>
              <w:t>1</w:t>
            </w:r>
            <w:r w:rsidRPr="008D6D92">
              <w:rPr>
                <w:rFonts w:cs="Arial"/>
              </w:rPr>
              <w:t xml:space="preserve"> September 2018</w:t>
            </w:r>
          </w:p>
        </w:tc>
        <w:tc>
          <w:tcPr>
            <w:tcW w:w="0" w:type="auto"/>
            <w:vAlign w:val="center"/>
            <w:hideMark/>
          </w:tcPr>
          <w:p w14:paraId="61B35DD2" w14:textId="0D96C73B" w:rsidR="008731E3" w:rsidRPr="008D6D92" w:rsidRDefault="001359BD" w:rsidP="001359BD">
            <w:pPr>
              <w:spacing w:after="0" w:line="240" w:lineRule="auto"/>
              <w:rPr>
                <w:rFonts w:cs="Arial"/>
              </w:rPr>
            </w:pPr>
            <w:r>
              <w:rPr>
                <w:rFonts w:cs="Arial"/>
              </w:rPr>
              <w:t>I</w:t>
            </w:r>
            <w:r w:rsidR="008731E3" w:rsidRPr="008D6D92">
              <w:rPr>
                <w:rFonts w:cs="Arial"/>
              </w:rPr>
              <w:t xml:space="preserve">mplementation plans submitted by </w:t>
            </w:r>
            <w:r w:rsidR="001F7D1C">
              <w:rPr>
                <w:rFonts w:cs="Arial"/>
              </w:rPr>
              <w:t>provider</w:t>
            </w:r>
            <w:r w:rsidR="008731E3" w:rsidRPr="008D6D92">
              <w:rPr>
                <w:rFonts w:cs="Arial"/>
              </w:rPr>
              <w:t>s</w:t>
            </w:r>
          </w:p>
        </w:tc>
      </w:tr>
      <w:tr w:rsidR="008731E3" w:rsidRPr="008D6D92" w14:paraId="03FEF6FE" w14:textId="77777777" w:rsidTr="00292651">
        <w:trPr>
          <w:tblCellSpacing w:w="15" w:type="dxa"/>
        </w:trPr>
        <w:tc>
          <w:tcPr>
            <w:tcW w:w="0" w:type="auto"/>
            <w:vAlign w:val="center"/>
            <w:hideMark/>
          </w:tcPr>
          <w:p w14:paraId="12983561" w14:textId="77777777" w:rsidR="008731E3" w:rsidRPr="008D6D92" w:rsidRDefault="008731E3" w:rsidP="00292651">
            <w:pPr>
              <w:spacing w:after="0" w:line="240" w:lineRule="auto"/>
              <w:rPr>
                <w:rFonts w:cs="Arial"/>
              </w:rPr>
            </w:pPr>
            <w:r w:rsidRPr="008D6D92">
              <w:rPr>
                <w:rFonts w:cs="Arial"/>
              </w:rPr>
              <w:t xml:space="preserve">October 2018 </w:t>
            </w:r>
          </w:p>
        </w:tc>
        <w:tc>
          <w:tcPr>
            <w:tcW w:w="0" w:type="auto"/>
            <w:vAlign w:val="center"/>
            <w:hideMark/>
          </w:tcPr>
          <w:p w14:paraId="74448714" w14:textId="77777777" w:rsidR="008731E3" w:rsidRPr="008D6D92" w:rsidRDefault="008731E3" w:rsidP="00292651">
            <w:pPr>
              <w:spacing w:after="0" w:line="240" w:lineRule="auto"/>
              <w:rPr>
                <w:rFonts w:cs="Arial"/>
              </w:rPr>
            </w:pPr>
            <w:r w:rsidRPr="008D6D92">
              <w:rPr>
                <w:rFonts w:cs="Arial"/>
              </w:rPr>
              <w:t>The implementation plans are reviewed</w:t>
            </w:r>
          </w:p>
        </w:tc>
      </w:tr>
      <w:tr w:rsidR="008731E3" w:rsidRPr="008D6D92" w14:paraId="0003251F" w14:textId="77777777" w:rsidTr="00292651">
        <w:trPr>
          <w:tblCellSpacing w:w="15" w:type="dxa"/>
        </w:trPr>
        <w:tc>
          <w:tcPr>
            <w:tcW w:w="0" w:type="auto"/>
            <w:vAlign w:val="center"/>
            <w:hideMark/>
          </w:tcPr>
          <w:p w14:paraId="675610F7" w14:textId="77777777" w:rsidR="008731E3" w:rsidRPr="008D6D92" w:rsidRDefault="008731E3" w:rsidP="00292651">
            <w:pPr>
              <w:spacing w:after="0" w:line="240" w:lineRule="auto"/>
              <w:rPr>
                <w:rFonts w:cs="Arial"/>
              </w:rPr>
            </w:pPr>
            <w:r w:rsidRPr="008D6D92">
              <w:rPr>
                <w:rFonts w:cs="Arial"/>
              </w:rPr>
              <w:t>November 2018</w:t>
            </w:r>
          </w:p>
        </w:tc>
        <w:tc>
          <w:tcPr>
            <w:tcW w:w="0" w:type="auto"/>
            <w:vAlign w:val="center"/>
            <w:hideMark/>
          </w:tcPr>
          <w:p w14:paraId="6BD5B163" w14:textId="180E915D" w:rsidR="008731E3" w:rsidRPr="008D6D92" w:rsidRDefault="008731E3" w:rsidP="00292651">
            <w:pPr>
              <w:spacing w:after="0" w:line="240" w:lineRule="auto"/>
              <w:rPr>
                <w:rFonts w:cs="Arial"/>
              </w:rPr>
            </w:pPr>
            <w:r w:rsidRPr="008D6D92">
              <w:rPr>
                <w:rFonts w:cs="Arial"/>
              </w:rPr>
              <w:t xml:space="preserve">Notify </w:t>
            </w:r>
            <w:r w:rsidR="001F7D1C">
              <w:rPr>
                <w:rFonts w:cs="Arial"/>
              </w:rPr>
              <w:t>provider</w:t>
            </w:r>
            <w:r w:rsidRPr="008D6D92">
              <w:rPr>
                <w:rFonts w:cs="Arial"/>
              </w:rPr>
              <w:t>s with incomplete plans to resubmit by a new deadline and notify providers with a complete plan</w:t>
            </w:r>
          </w:p>
        </w:tc>
      </w:tr>
      <w:tr w:rsidR="008731E3" w:rsidRPr="008D6D92" w14:paraId="623030B9" w14:textId="77777777" w:rsidTr="00292651">
        <w:trPr>
          <w:tblCellSpacing w:w="15" w:type="dxa"/>
        </w:trPr>
        <w:tc>
          <w:tcPr>
            <w:tcW w:w="0" w:type="auto"/>
            <w:vAlign w:val="center"/>
            <w:hideMark/>
          </w:tcPr>
          <w:p w14:paraId="13B3B702" w14:textId="1BC63562" w:rsidR="008731E3" w:rsidRPr="008D6D92" w:rsidRDefault="001359BD" w:rsidP="00292651">
            <w:pPr>
              <w:spacing w:after="0" w:line="240" w:lineRule="auto"/>
              <w:rPr>
                <w:rFonts w:cs="Arial"/>
              </w:rPr>
            </w:pPr>
            <w:r>
              <w:rPr>
                <w:rFonts w:cs="Arial"/>
              </w:rPr>
              <w:t>December</w:t>
            </w:r>
            <w:r w:rsidR="008731E3" w:rsidRPr="008D6D92">
              <w:rPr>
                <w:rFonts w:cs="Arial"/>
              </w:rPr>
              <w:t xml:space="preserve"> 201</w:t>
            </w:r>
            <w:r>
              <w:rPr>
                <w:rFonts w:cs="Arial"/>
              </w:rPr>
              <w:t>8</w:t>
            </w:r>
          </w:p>
          <w:p w14:paraId="708089AA" w14:textId="77777777" w:rsidR="008731E3" w:rsidRPr="008D6D92" w:rsidRDefault="008731E3" w:rsidP="00292651">
            <w:pPr>
              <w:spacing w:after="0" w:line="240" w:lineRule="auto"/>
              <w:rPr>
                <w:rFonts w:cs="Arial"/>
              </w:rPr>
            </w:pPr>
          </w:p>
          <w:p w14:paraId="0E2E206E" w14:textId="2EB44623" w:rsidR="008731E3" w:rsidRPr="008D6D92" w:rsidRDefault="008731E3" w:rsidP="00292651">
            <w:pPr>
              <w:spacing w:after="0" w:line="240" w:lineRule="auto"/>
              <w:rPr>
                <w:rFonts w:cs="Arial"/>
              </w:rPr>
            </w:pPr>
          </w:p>
        </w:tc>
        <w:tc>
          <w:tcPr>
            <w:tcW w:w="0" w:type="auto"/>
            <w:vAlign w:val="center"/>
            <w:hideMark/>
          </w:tcPr>
          <w:p w14:paraId="1A9ED9C8" w14:textId="77777777" w:rsidR="008731E3" w:rsidRPr="008D6D92" w:rsidRDefault="008731E3" w:rsidP="00292651">
            <w:pPr>
              <w:spacing w:after="0" w:line="240" w:lineRule="auto"/>
              <w:rPr>
                <w:rFonts w:cs="Arial"/>
              </w:rPr>
            </w:pPr>
            <w:r w:rsidRPr="008D6D92">
              <w:rPr>
                <w:rFonts w:cs="Arial"/>
              </w:rPr>
              <w:t>Final deadline for resubmitted implementation plans back to the ESFA</w:t>
            </w:r>
          </w:p>
          <w:p w14:paraId="5B157B83" w14:textId="54F38342" w:rsidR="008731E3" w:rsidRPr="008D6D92" w:rsidRDefault="008731E3" w:rsidP="00292651">
            <w:pPr>
              <w:spacing w:after="0" w:line="240" w:lineRule="auto"/>
              <w:rPr>
                <w:rFonts w:cs="Arial"/>
              </w:rPr>
            </w:pPr>
          </w:p>
        </w:tc>
      </w:tr>
      <w:tr w:rsidR="001359BD" w:rsidRPr="008D6D92" w14:paraId="318430ED" w14:textId="77777777" w:rsidTr="00292651">
        <w:trPr>
          <w:tblCellSpacing w:w="15" w:type="dxa"/>
        </w:trPr>
        <w:tc>
          <w:tcPr>
            <w:tcW w:w="0" w:type="auto"/>
            <w:vAlign w:val="center"/>
          </w:tcPr>
          <w:p w14:paraId="5B8412B5" w14:textId="72758861" w:rsidR="001359BD" w:rsidRPr="008D6D92" w:rsidRDefault="001359BD" w:rsidP="00292651">
            <w:pPr>
              <w:spacing w:after="0" w:line="240" w:lineRule="auto"/>
              <w:rPr>
                <w:rFonts w:cs="Arial"/>
              </w:rPr>
            </w:pPr>
            <w:r w:rsidRPr="008D6D92">
              <w:rPr>
                <w:rFonts w:cs="Arial"/>
              </w:rPr>
              <w:t>January 2019</w:t>
            </w:r>
          </w:p>
        </w:tc>
        <w:tc>
          <w:tcPr>
            <w:tcW w:w="0" w:type="auto"/>
            <w:vAlign w:val="center"/>
          </w:tcPr>
          <w:p w14:paraId="74CE82FE" w14:textId="2A41D081" w:rsidR="001359BD" w:rsidRPr="008D6D92" w:rsidRDefault="001359BD" w:rsidP="00292651">
            <w:pPr>
              <w:spacing w:after="0" w:line="240" w:lineRule="auto"/>
              <w:rPr>
                <w:rFonts w:cs="Arial"/>
              </w:rPr>
            </w:pPr>
            <w:r w:rsidRPr="008D6D92">
              <w:rPr>
                <w:rFonts w:cs="Arial"/>
              </w:rPr>
              <w:t>Re-submitted plans reviewed</w:t>
            </w:r>
          </w:p>
        </w:tc>
      </w:tr>
      <w:tr w:rsidR="008731E3" w:rsidRPr="008D6D92" w14:paraId="17F850DC" w14:textId="77777777" w:rsidTr="00292651">
        <w:trPr>
          <w:tblCellSpacing w:w="15" w:type="dxa"/>
        </w:trPr>
        <w:tc>
          <w:tcPr>
            <w:tcW w:w="0" w:type="auto"/>
            <w:vAlign w:val="center"/>
            <w:hideMark/>
          </w:tcPr>
          <w:p w14:paraId="6DCA04C4" w14:textId="77777777" w:rsidR="008731E3" w:rsidRPr="008D6D92" w:rsidRDefault="008731E3" w:rsidP="00292651">
            <w:pPr>
              <w:spacing w:after="0" w:line="240" w:lineRule="auto"/>
              <w:rPr>
                <w:rFonts w:cs="Arial"/>
              </w:rPr>
            </w:pPr>
            <w:r w:rsidRPr="008D6D92">
              <w:rPr>
                <w:rFonts w:cs="Arial"/>
              </w:rPr>
              <w:t>Early February 2019</w:t>
            </w:r>
          </w:p>
        </w:tc>
        <w:tc>
          <w:tcPr>
            <w:tcW w:w="0" w:type="auto"/>
            <w:vAlign w:val="center"/>
            <w:hideMark/>
          </w:tcPr>
          <w:p w14:paraId="7A25D20E" w14:textId="3F21C198" w:rsidR="008731E3" w:rsidRPr="008D6D92" w:rsidRDefault="008731E3" w:rsidP="00292651">
            <w:pPr>
              <w:spacing w:after="0" w:line="240" w:lineRule="auto"/>
              <w:rPr>
                <w:rFonts w:cs="Arial"/>
              </w:rPr>
            </w:pPr>
            <w:r w:rsidRPr="008D6D92">
              <w:rPr>
                <w:rFonts w:cs="Arial"/>
              </w:rPr>
              <w:t xml:space="preserve">Notify successful </w:t>
            </w:r>
            <w:r w:rsidR="001F7D1C">
              <w:rPr>
                <w:rFonts w:cs="Arial"/>
              </w:rPr>
              <w:t>provider</w:t>
            </w:r>
            <w:r w:rsidRPr="008D6D92">
              <w:rPr>
                <w:rFonts w:cs="Arial"/>
              </w:rPr>
              <w:t>s of outcome of their revised plan</w:t>
            </w:r>
          </w:p>
        </w:tc>
      </w:tr>
      <w:tr w:rsidR="008731E3" w:rsidRPr="008D6D92" w14:paraId="6C88540E" w14:textId="77777777" w:rsidTr="00292651">
        <w:trPr>
          <w:tblCellSpacing w:w="15" w:type="dxa"/>
        </w:trPr>
        <w:tc>
          <w:tcPr>
            <w:tcW w:w="0" w:type="auto"/>
            <w:vAlign w:val="center"/>
            <w:hideMark/>
          </w:tcPr>
          <w:p w14:paraId="2C42BF72" w14:textId="77777777" w:rsidR="008731E3" w:rsidRPr="008D6D92" w:rsidRDefault="008731E3" w:rsidP="00292651">
            <w:pPr>
              <w:spacing w:after="0" w:line="240" w:lineRule="auto"/>
              <w:rPr>
                <w:rFonts w:cs="Arial"/>
              </w:rPr>
            </w:pPr>
            <w:r w:rsidRPr="008D6D92">
              <w:rPr>
                <w:rFonts w:cs="Arial"/>
              </w:rPr>
              <w:t>End February 2019</w:t>
            </w:r>
          </w:p>
        </w:tc>
        <w:tc>
          <w:tcPr>
            <w:tcW w:w="0" w:type="auto"/>
            <w:vAlign w:val="center"/>
            <w:hideMark/>
          </w:tcPr>
          <w:p w14:paraId="17B742BF" w14:textId="1CFF4CF3" w:rsidR="008731E3" w:rsidRPr="008D6D92" w:rsidRDefault="008731E3" w:rsidP="00292651">
            <w:pPr>
              <w:spacing w:after="0" w:line="240" w:lineRule="auto"/>
              <w:rPr>
                <w:rFonts w:cs="Arial"/>
              </w:rPr>
            </w:pPr>
            <w:r w:rsidRPr="008D6D92">
              <w:rPr>
                <w:rFonts w:cs="Arial"/>
              </w:rPr>
              <w:t>Final allocation amounts for each provider calculated</w:t>
            </w:r>
          </w:p>
        </w:tc>
      </w:tr>
      <w:tr w:rsidR="008731E3" w:rsidRPr="008D6D92" w14:paraId="63AE371F" w14:textId="77777777" w:rsidTr="00292651">
        <w:trPr>
          <w:tblCellSpacing w:w="15" w:type="dxa"/>
        </w:trPr>
        <w:tc>
          <w:tcPr>
            <w:tcW w:w="0" w:type="auto"/>
            <w:vAlign w:val="center"/>
            <w:hideMark/>
          </w:tcPr>
          <w:p w14:paraId="450D7F8B" w14:textId="0937D52E" w:rsidR="008731E3" w:rsidRPr="008D6D92" w:rsidRDefault="001359BD" w:rsidP="001359BD">
            <w:pPr>
              <w:spacing w:after="0" w:line="240" w:lineRule="auto"/>
              <w:rPr>
                <w:rFonts w:cs="Arial"/>
              </w:rPr>
            </w:pPr>
            <w:r>
              <w:rPr>
                <w:rFonts w:cs="Arial"/>
              </w:rPr>
              <w:t>March</w:t>
            </w:r>
            <w:r w:rsidR="008731E3" w:rsidRPr="008D6D92">
              <w:rPr>
                <w:rFonts w:cs="Arial"/>
              </w:rPr>
              <w:t xml:space="preserve"> 2019</w:t>
            </w:r>
          </w:p>
        </w:tc>
        <w:tc>
          <w:tcPr>
            <w:tcW w:w="0" w:type="auto"/>
            <w:vAlign w:val="center"/>
            <w:hideMark/>
          </w:tcPr>
          <w:p w14:paraId="31E2C50C" w14:textId="3B79FE6B" w:rsidR="008731E3" w:rsidRPr="008D6D92" w:rsidRDefault="008731E3" w:rsidP="00292651">
            <w:pPr>
              <w:spacing w:after="0" w:line="240" w:lineRule="auto"/>
              <w:rPr>
                <w:rFonts w:cs="Arial"/>
              </w:rPr>
            </w:pPr>
            <w:r w:rsidRPr="008D6D92">
              <w:rPr>
                <w:rFonts w:cs="Arial"/>
              </w:rPr>
              <w:t xml:space="preserve">Write to </w:t>
            </w:r>
            <w:r w:rsidR="001F7D1C">
              <w:rPr>
                <w:rFonts w:cs="Arial"/>
              </w:rPr>
              <w:t>provider</w:t>
            </w:r>
            <w:r w:rsidRPr="008D6D92">
              <w:rPr>
                <w:rFonts w:cs="Arial"/>
              </w:rPr>
              <w:t>s confirming allocations</w:t>
            </w:r>
          </w:p>
        </w:tc>
      </w:tr>
      <w:tr w:rsidR="008731E3" w:rsidRPr="008D6D92" w14:paraId="4370D765" w14:textId="77777777" w:rsidTr="00292651">
        <w:trPr>
          <w:tblCellSpacing w:w="15" w:type="dxa"/>
        </w:trPr>
        <w:tc>
          <w:tcPr>
            <w:tcW w:w="0" w:type="auto"/>
            <w:vAlign w:val="center"/>
            <w:hideMark/>
          </w:tcPr>
          <w:p w14:paraId="2D859154" w14:textId="3DFA0374" w:rsidR="008731E3" w:rsidRPr="008D6D92" w:rsidRDefault="008731E3" w:rsidP="00941A22">
            <w:pPr>
              <w:spacing w:after="0" w:line="240" w:lineRule="auto"/>
              <w:rPr>
                <w:rFonts w:cs="Arial"/>
              </w:rPr>
            </w:pPr>
            <w:r w:rsidRPr="008D6D92">
              <w:rPr>
                <w:rFonts w:cs="Arial"/>
              </w:rPr>
              <w:t>March 2019</w:t>
            </w:r>
          </w:p>
        </w:tc>
        <w:tc>
          <w:tcPr>
            <w:tcW w:w="0" w:type="auto"/>
            <w:vAlign w:val="center"/>
            <w:hideMark/>
          </w:tcPr>
          <w:p w14:paraId="78252106" w14:textId="05272CC8" w:rsidR="008731E3" w:rsidRPr="008D6D92" w:rsidRDefault="001F7D1C" w:rsidP="00292651">
            <w:pPr>
              <w:spacing w:after="0" w:line="240" w:lineRule="auto"/>
              <w:rPr>
                <w:rFonts w:cs="Arial"/>
              </w:rPr>
            </w:pPr>
            <w:r>
              <w:rPr>
                <w:rFonts w:cs="Arial"/>
              </w:rPr>
              <w:t>Provider</w:t>
            </w:r>
            <w:r w:rsidR="008731E3" w:rsidRPr="008D6D92">
              <w:rPr>
                <w:rFonts w:cs="Arial"/>
              </w:rPr>
              <w:t>s build the industry placement funding offer into their funding strategies</w:t>
            </w:r>
          </w:p>
        </w:tc>
      </w:tr>
      <w:tr w:rsidR="008731E3" w:rsidRPr="008D6D92" w14:paraId="0FF10703" w14:textId="77777777" w:rsidTr="00292651">
        <w:trPr>
          <w:tblCellSpacing w:w="15" w:type="dxa"/>
        </w:trPr>
        <w:tc>
          <w:tcPr>
            <w:tcW w:w="0" w:type="auto"/>
            <w:vAlign w:val="center"/>
            <w:hideMark/>
          </w:tcPr>
          <w:p w14:paraId="470014DE" w14:textId="77777777" w:rsidR="008731E3" w:rsidRPr="008D6D92" w:rsidRDefault="008731E3" w:rsidP="00292651">
            <w:pPr>
              <w:spacing w:after="0" w:line="240" w:lineRule="auto"/>
              <w:rPr>
                <w:rFonts w:cs="Arial"/>
              </w:rPr>
            </w:pPr>
            <w:r w:rsidRPr="008D6D92">
              <w:rPr>
                <w:rFonts w:cs="Arial"/>
              </w:rPr>
              <w:t>August/September 2019</w:t>
            </w:r>
          </w:p>
        </w:tc>
        <w:tc>
          <w:tcPr>
            <w:tcW w:w="0" w:type="auto"/>
            <w:vAlign w:val="center"/>
            <w:hideMark/>
          </w:tcPr>
          <w:p w14:paraId="692D7511" w14:textId="77777777" w:rsidR="008731E3" w:rsidRPr="008D6D92" w:rsidRDefault="008731E3" w:rsidP="00292651">
            <w:pPr>
              <w:spacing w:after="0" w:line="240" w:lineRule="auto"/>
              <w:rPr>
                <w:rFonts w:cs="Arial"/>
              </w:rPr>
            </w:pPr>
            <w:r w:rsidRPr="008D6D92">
              <w:rPr>
                <w:rFonts w:cs="Arial"/>
              </w:rPr>
              <w:t>Payments start</w:t>
            </w:r>
          </w:p>
        </w:tc>
      </w:tr>
      <w:tr w:rsidR="008731E3" w:rsidRPr="008D6D92" w14:paraId="72F2A542" w14:textId="77777777" w:rsidTr="00755645">
        <w:trPr>
          <w:tblCellSpacing w:w="15" w:type="dxa"/>
        </w:trPr>
        <w:tc>
          <w:tcPr>
            <w:tcW w:w="0" w:type="auto"/>
            <w:vAlign w:val="center"/>
          </w:tcPr>
          <w:p w14:paraId="2CA6BEE8" w14:textId="6A904E94" w:rsidR="008731E3" w:rsidRPr="008D6D92" w:rsidRDefault="00941A22" w:rsidP="00292651">
            <w:pPr>
              <w:spacing w:after="0" w:line="240" w:lineRule="auto"/>
              <w:rPr>
                <w:rFonts w:cs="Arial"/>
              </w:rPr>
            </w:pPr>
            <w:r>
              <w:rPr>
                <w:rFonts w:cs="Arial"/>
              </w:rPr>
              <w:t>I October 2019</w:t>
            </w:r>
          </w:p>
        </w:tc>
        <w:tc>
          <w:tcPr>
            <w:tcW w:w="0" w:type="auto"/>
            <w:vAlign w:val="center"/>
          </w:tcPr>
          <w:p w14:paraId="13F68255" w14:textId="3D238551" w:rsidR="008731E3" w:rsidRPr="008D6D92" w:rsidRDefault="00941A22" w:rsidP="00292651">
            <w:pPr>
              <w:spacing w:after="0" w:line="240" w:lineRule="auto"/>
              <w:rPr>
                <w:rFonts w:cs="Arial"/>
              </w:rPr>
            </w:pPr>
            <w:r>
              <w:rPr>
                <w:rFonts w:cs="Arial"/>
              </w:rPr>
              <w:t>First monitoring report submitted</w:t>
            </w:r>
          </w:p>
        </w:tc>
      </w:tr>
      <w:tr w:rsidR="000D2123" w:rsidRPr="008D6D92" w14:paraId="0A0A1FCE" w14:textId="77777777" w:rsidTr="00755645">
        <w:trPr>
          <w:tblCellSpacing w:w="15" w:type="dxa"/>
        </w:trPr>
        <w:tc>
          <w:tcPr>
            <w:tcW w:w="0" w:type="auto"/>
            <w:vAlign w:val="center"/>
          </w:tcPr>
          <w:p w14:paraId="3F8F35B3" w14:textId="4D3F291F" w:rsidR="000D2123" w:rsidRDefault="000D2123" w:rsidP="00292651">
            <w:pPr>
              <w:spacing w:after="0" w:line="240" w:lineRule="auto"/>
              <w:rPr>
                <w:rFonts w:cs="Arial"/>
              </w:rPr>
            </w:pPr>
            <w:r>
              <w:rPr>
                <w:rFonts w:cs="Arial"/>
              </w:rPr>
              <w:t>1 February 2020</w:t>
            </w:r>
          </w:p>
        </w:tc>
        <w:tc>
          <w:tcPr>
            <w:tcW w:w="0" w:type="auto"/>
            <w:vAlign w:val="center"/>
          </w:tcPr>
          <w:p w14:paraId="740BF6DB" w14:textId="4E67B23C" w:rsidR="000D2123" w:rsidRDefault="000D2123" w:rsidP="00292651">
            <w:pPr>
              <w:spacing w:after="0" w:line="240" w:lineRule="auto"/>
              <w:rPr>
                <w:rFonts w:cs="Arial"/>
              </w:rPr>
            </w:pPr>
            <w:r>
              <w:rPr>
                <w:rFonts w:cs="Arial"/>
              </w:rPr>
              <w:t>Second monitoring report submitted</w:t>
            </w:r>
          </w:p>
        </w:tc>
      </w:tr>
      <w:tr w:rsidR="000D2123" w:rsidRPr="008D6D92" w14:paraId="1D779B01" w14:textId="77777777" w:rsidTr="00755645">
        <w:trPr>
          <w:tblCellSpacing w:w="15" w:type="dxa"/>
        </w:trPr>
        <w:tc>
          <w:tcPr>
            <w:tcW w:w="0" w:type="auto"/>
            <w:vAlign w:val="center"/>
          </w:tcPr>
          <w:p w14:paraId="4172D935" w14:textId="01AAC6DB" w:rsidR="000D2123" w:rsidRDefault="000D2123" w:rsidP="00292651">
            <w:pPr>
              <w:spacing w:after="0" w:line="240" w:lineRule="auto"/>
              <w:rPr>
                <w:rFonts w:cs="Arial"/>
              </w:rPr>
            </w:pPr>
            <w:r>
              <w:rPr>
                <w:rFonts w:cs="Arial"/>
              </w:rPr>
              <w:t>1 June 2020</w:t>
            </w:r>
          </w:p>
        </w:tc>
        <w:tc>
          <w:tcPr>
            <w:tcW w:w="0" w:type="auto"/>
            <w:vAlign w:val="center"/>
          </w:tcPr>
          <w:p w14:paraId="6E03A902" w14:textId="51BD6CB1" w:rsidR="000D2123" w:rsidRDefault="00CC009F" w:rsidP="00292651">
            <w:pPr>
              <w:spacing w:after="0" w:line="240" w:lineRule="auto"/>
              <w:rPr>
                <w:rFonts w:cs="Arial"/>
              </w:rPr>
            </w:pPr>
            <w:r>
              <w:rPr>
                <w:rFonts w:cs="Arial"/>
              </w:rPr>
              <w:t>Third</w:t>
            </w:r>
            <w:r w:rsidR="000D2123">
              <w:rPr>
                <w:rFonts w:cs="Arial"/>
              </w:rPr>
              <w:t xml:space="preserve"> monitoring report submitted</w:t>
            </w:r>
          </w:p>
        </w:tc>
      </w:tr>
    </w:tbl>
    <w:p w14:paraId="58CB7034" w14:textId="77777777" w:rsidR="008731E3" w:rsidRPr="008D6D92" w:rsidRDefault="008731E3" w:rsidP="00BF44AD">
      <w:pPr>
        <w:rPr>
          <w:rFonts w:cs="Arial"/>
          <w:lang w:val="en"/>
        </w:rPr>
      </w:pPr>
    </w:p>
    <w:p w14:paraId="1F4ADED8" w14:textId="77777777" w:rsidR="00F64B4D" w:rsidRPr="00AA5430" w:rsidRDefault="00F64B4D" w:rsidP="00F64B4D">
      <w:pPr>
        <w:rPr>
          <w:rFonts w:cs="Arial"/>
          <w:lang w:val="en"/>
        </w:rPr>
      </w:pPr>
    </w:p>
    <w:p w14:paraId="1653BCD1" w14:textId="77777777" w:rsidR="008043FF" w:rsidRPr="00AA5430" w:rsidRDefault="008043FF" w:rsidP="008043FF">
      <w:pPr>
        <w:rPr>
          <w:rFonts w:cs="Arial"/>
          <w:lang w:val="en"/>
        </w:rPr>
      </w:pPr>
    </w:p>
    <w:p w14:paraId="257F682F" w14:textId="77777777" w:rsidR="00AF28C7" w:rsidRDefault="00715880" w:rsidP="00AF28C7">
      <w:pPr>
        <w:pStyle w:val="Logos"/>
        <w:tabs>
          <w:tab w:val="right" w:pos="9498"/>
        </w:tabs>
      </w:pPr>
      <w:r>
        <w:drawing>
          <wp:inline distT="0" distB="0" distL="0" distR="0" wp14:anchorId="58C200B3" wp14:editId="25A1B842">
            <wp:extent cx="1778000" cy="1079500"/>
            <wp:effectExtent l="0" t="0" r="0" b="6350"/>
            <wp:docPr id="4"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3"/>
                    <a:srcRect/>
                    <a:stretch>
                      <a:fillRect/>
                    </a:stretch>
                  </pic:blipFill>
                  <pic:spPr>
                    <a:xfrm>
                      <a:off x="0" y="0"/>
                      <a:ext cx="1778000" cy="1079500"/>
                    </a:xfrm>
                    <a:prstGeom prst="rect">
                      <a:avLst/>
                    </a:prstGeom>
                    <a:noFill/>
                    <a:ln>
                      <a:noFill/>
                      <a:prstDash/>
                    </a:ln>
                  </pic:spPr>
                </pic:pic>
              </a:graphicData>
            </a:graphic>
          </wp:inline>
        </w:drawing>
      </w:r>
      <w:r w:rsidR="00AF28C7">
        <w:tab/>
      </w:r>
    </w:p>
    <w:p w14:paraId="23CC86C7" w14:textId="524FF692" w:rsidR="009F41B6" w:rsidRDefault="009F41B6" w:rsidP="009F41B6">
      <w:pPr>
        <w:pStyle w:val="CopyrightSpacing"/>
      </w:pPr>
      <w:r>
        <w:t xml:space="preserve">© Crown copyright </w:t>
      </w:r>
      <w:r w:rsidR="00075FF9">
        <w:t>2018</w:t>
      </w:r>
    </w:p>
    <w:p w14:paraId="785B4081" w14:textId="77777777"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5FC68840" w14:textId="77777777" w:rsidR="005A4AE2" w:rsidRDefault="006155C4" w:rsidP="005A4AE2">
      <w:pPr>
        <w:pStyle w:val="LicenceIntro"/>
      </w:pPr>
      <w:r>
        <w:t xml:space="preserve">To view </w:t>
      </w:r>
      <w:r w:rsidR="005A4AE2">
        <w:t>this licence:</w:t>
      </w:r>
    </w:p>
    <w:p w14:paraId="5E65F4F6" w14:textId="77777777" w:rsidR="00F96EB7" w:rsidRDefault="005A4AE2" w:rsidP="005A4AE2">
      <w:pPr>
        <w:pStyle w:val="Licence"/>
      </w:pPr>
      <w:r>
        <w:t xml:space="preserve">visit </w:t>
      </w:r>
      <w:r>
        <w:tab/>
      </w:r>
      <w:hyperlink r:id="rId24" w:tooltip="Link to National Archives website" w:history="1">
        <w:r w:rsidR="00F96EB7">
          <w:rPr>
            <w:rStyle w:val="Hyperlink"/>
            <w:rFonts w:cs="Arial"/>
          </w:rPr>
          <w:t>www.nationalarchives.gov.uk/doc/open-government-licence/version/3</w:t>
        </w:r>
      </w:hyperlink>
      <w:r w:rsidR="00F96EB7">
        <w:rPr>
          <w:rFonts w:cs="Arial"/>
        </w:rPr>
        <w:t> </w:t>
      </w:r>
    </w:p>
    <w:p w14:paraId="087368EC" w14:textId="77777777" w:rsidR="005A4AE2" w:rsidRDefault="005A4AE2" w:rsidP="005A4AE2">
      <w:pPr>
        <w:pStyle w:val="Licence"/>
        <w:rPr>
          <w:rStyle w:val="Hyperlink"/>
        </w:rPr>
      </w:pPr>
      <w:r>
        <w:t xml:space="preserve">email </w:t>
      </w:r>
      <w:r>
        <w:tab/>
      </w:r>
      <w:hyperlink r:id="rId25" w:tooltip="The National Archives' email address" w:history="1">
        <w:r>
          <w:rPr>
            <w:rStyle w:val="Hyperlink"/>
          </w:rPr>
          <w:t>psi@nationalarchives.gsi.gov.uk</w:t>
        </w:r>
      </w:hyperlink>
    </w:p>
    <w:p w14:paraId="4E8CDA42" w14:textId="77777777" w:rsidR="009A602D" w:rsidRDefault="009A602D" w:rsidP="005A4AE2">
      <w:pPr>
        <w:pStyle w:val="Licence"/>
      </w:pPr>
      <w:r>
        <w:t>write to</w:t>
      </w:r>
      <w:r>
        <w:tab/>
        <w:t>Information Policy Team, The National Archives, Kew, London, TW9 4DU</w:t>
      </w:r>
    </w:p>
    <w:p w14:paraId="0C9DFC7B" w14:textId="77777777" w:rsidR="005A4AE2" w:rsidRDefault="005A4AE2" w:rsidP="005A4AE2">
      <w:pPr>
        <w:pStyle w:val="LicenceIntro"/>
      </w:pPr>
      <w:r>
        <w:t>About this publication:</w:t>
      </w:r>
    </w:p>
    <w:p w14:paraId="23EBC0BE" w14:textId="77777777" w:rsidR="005A4AE2" w:rsidRDefault="005A4AE2" w:rsidP="005A4AE2">
      <w:pPr>
        <w:pStyle w:val="Licence"/>
      </w:pPr>
      <w:r>
        <w:t xml:space="preserve">enquiries  </w:t>
      </w:r>
      <w:r>
        <w:tab/>
      </w:r>
      <w:hyperlink r:id="rId26" w:tooltip="Department for Education contact us list" w:history="1">
        <w:r>
          <w:rPr>
            <w:rStyle w:val="Hyperlink"/>
          </w:rPr>
          <w:t>www.education.gov.uk/contactus</w:t>
        </w:r>
      </w:hyperlink>
      <w:r>
        <w:t xml:space="preserve"> </w:t>
      </w:r>
    </w:p>
    <w:p w14:paraId="264E0C7F" w14:textId="77777777" w:rsidR="005A4AE2" w:rsidRDefault="005A4AE2" w:rsidP="005A4AE2">
      <w:pPr>
        <w:pStyle w:val="Licence"/>
      </w:pPr>
      <w:r>
        <w:t xml:space="preserve">download </w:t>
      </w:r>
      <w:r>
        <w:tab/>
      </w:r>
      <w:hyperlink r:id="rId27" w:tooltip="Link to GOV.UK list of publications" w:history="1">
        <w:r w:rsidR="006E22B1" w:rsidRPr="00D42B65">
          <w:rPr>
            <w:rStyle w:val="Hyperlink"/>
          </w:rPr>
          <w:t>www.gov.uk/government/publications</w:t>
        </w:r>
      </w:hyperlink>
      <w:r>
        <w:t xml:space="preserve"> </w:t>
      </w:r>
    </w:p>
    <w:p w14:paraId="1B4224F4" w14:textId="7D173785" w:rsidR="005A4AE2" w:rsidRPr="007D29D3" w:rsidRDefault="005A4AE2" w:rsidP="007D29D3">
      <w:pPr>
        <w:pStyle w:val="Reference"/>
      </w:pPr>
      <w:r w:rsidRPr="007D29D3">
        <w:t xml:space="preserve">Reference: </w:t>
      </w:r>
      <w:r w:rsidRPr="007D29D3">
        <w:tab/>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63B3A2B2" w14:textId="77777777" w:rsidTr="005A4AE2">
        <w:trPr>
          <w:tblHeader/>
        </w:trPr>
        <w:tc>
          <w:tcPr>
            <w:tcW w:w="1276" w:type="dxa"/>
            <w:hideMark/>
          </w:tcPr>
          <w:p w14:paraId="53905CB0" w14:textId="77777777" w:rsidR="005A4AE2" w:rsidRDefault="005A4AE2">
            <w:pPr>
              <w:pStyle w:val="SocialMedia"/>
              <w:tabs>
                <w:tab w:val="clear" w:pos="4253"/>
                <w:tab w:val="left" w:pos="176"/>
              </w:tabs>
            </w:pPr>
            <w:r>
              <w:tab/>
            </w:r>
            <w:r>
              <w:drawing>
                <wp:inline distT="0" distB="0" distL="0" distR="0" wp14:anchorId="48267EAA" wp14:editId="07D60C90">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440A0AE" w14:textId="77777777" w:rsidR="005A4AE2" w:rsidRDefault="006429B3">
            <w:pPr>
              <w:pStyle w:val="SocialMedia"/>
            </w:pPr>
            <w:r>
              <w:t>Follow us on T</w:t>
            </w:r>
            <w:r w:rsidR="005A4AE2">
              <w:t xml:space="preserve">witter: </w:t>
            </w:r>
            <w:hyperlink r:id="rId29" w:tooltip="View the DfE Twitter profile page" w:history="1">
              <w:r w:rsidR="005A4AE2">
                <w:rPr>
                  <w:rStyle w:val="Hyperlink"/>
                </w:rPr>
                <w:t>@educationgovuk</w:t>
              </w:r>
            </w:hyperlink>
          </w:p>
        </w:tc>
        <w:tc>
          <w:tcPr>
            <w:tcW w:w="935" w:type="dxa"/>
            <w:hideMark/>
          </w:tcPr>
          <w:p w14:paraId="1E611DC3" w14:textId="77777777" w:rsidR="005A4AE2" w:rsidRDefault="005A4AE2">
            <w:pPr>
              <w:pStyle w:val="SocialMedia"/>
            </w:pPr>
            <w:r>
              <w:drawing>
                <wp:inline distT="0" distB="0" distL="0" distR="0" wp14:anchorId="39ACAAC2" wp14:editId="301FA207">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0EBF808F" w14:textId="77777777" w:rsidR="005A4AE2" w:rsidRDefault="006429B3">
            <w:pPr>
              <w:pStyle w:val="SocialMedia"/>
            </w:pPr>
            <w:r>
              <w:t>Like us on F</w:t>
            </w:r>
            <w:r w:rsidR="005A4AE2">
              <w:t>acebook:</w:t>
            </w:r>
            <w:r w:rsidR="005A4AE2">
              <w:br/>
            </w:r>
            <w:hyperlink r:id="rId31" w:tooltip="Link the DfE on Facebook" w:history="1">
              <w:r w:rsidR="005A4AE2">
                <w:rPr>
                  <w:rStyle w:val="Hyperlink"/>
                </w:rPr>
                <w:t>facebook.com/educationgovuk</w:t>
              </w:r>
            </w:hyperlink>
          </w:p>
        </w:tc>
      </w:tr>
    </w:tbl>
    <w:p w14:paraId="7D758211" w14:textId="77777777" w:rsidR="009F41B6" w:rsidRDefault="009F41B6" w:rsidP="0090521B">
      <w:pPr>
        <w:pStyle w:val="CopyrightBox"/>
      </w:pPr>
    </w:p>
    <w:sectPr w:rsidR="009F41B6" w:rsidSect="00814D1A">
      <w:footerReference w:type="default" r:id="rId32"/>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2EB6" w14:textId="77777777" w:rsidR="00073B14" w:rsidRDefault="00073B14" w:rsidP="009F41B6">
      <w:r>
        <w:separator/>
      </w:r>
    </w:p>
    <w:p w14:paraId="1DDDF295" w14:textId="77777777" w:rsidR="00073B14" w:rsidRDefault="00073B14" w:rsidP="009F41B6"/>
  </w:endnote>
  <w:endnote w:type="continuationSeparator" w:id="0">
    <w:p w14:paraId="07D74D58" w14:textId="77777777" w:rsidR="00073B14" w:rsidRDefault="00073B14" w:rsidP="009F41B6">
      <w:r>
        <w:continuationSeparator/>
      </w:r>
    </w:p>
    <w:p w14:paraId="69BEE8BB" w14:textId="77777777" w:rsidR="00073B14" w:rsidRDefault="00073B14"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1D99A274" w14:textId="5ABC5A72" w:rsidR="00073B14" w:rsidRDefault="00073B14" w:rsidP="005A65F5">
        <w:pPr>
          <w:pStyle w:val="Footer"/>
          <w:ind w:firstLine="4513"/>
        </w:pPr>
        <w:r>
          <w:fldChar w:fldCharType="begin"/>
        </w:r>
        <w:r>
          <w:instrText xml:space="preserve"> PAGE   \* MERGEFORMAT </w:instrText>
        </w:r>
        <w:r>
          <w:fldChar w:fldCharType="separate"/>
        </w:r>
        <w:r w:rsidR="00DC2F7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E0C4" w14:textId="77777777" w:rsidR="00073B14" w:rsidRDefault="00073B14" w:rsidP="009F41B6">
      <w:r>
        <w:separator/>
      </w:r>
    </w:p>
    <w:p w14:paraId="2A41B3A5" w14:textId="77777777" w:rsidR="00073B14" w:rsidRDefault="00073B14" w:rsidP="009F41B6"/>
  </w:footnote>
  <w:footnote w:type="continuationSeparator" w:id="0">
    <w:p w14:paraId="43326C70" w14:textId="77777777" w:rsidR="00073B14" w:rsidRDefault="00073B14" w:rsidP="009F41B6">
      <w:r>
        <w:continuationSeparator/>
      </w:r>
    </w:p>
    <w:p w14:paraId="0076DC95" w14:textId="77777777" w:rsidR="00073B14" w:rsidRDefault="00073B14"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2396199"/>
    <w:multiLevelType w:val="hybridMultilevel"/>
    <w:tmpl w:val="FA3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FB7E4C"/>
    <w:multiLevelType w:val="hybridMultilevel"/>
    <w:tmpl w:val="1CC075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E05CE3"/>
    <w:multiLevelType w:val="hybridMultilevel"/>
    <w:tmpl w:val="0C604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813E6"/>
    <w:multiLevelType w:val="hybridMultilevel"/>
    <w:tmpl w:val="221CF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5986BF1E"/>
    <w:lvl w:ilvl="0">
      <w:start w:val="2"/>
      <w:numFmt w:val="decimal"/>
      <w:lvlRestart w:val="0"/>
      <w:pStyle w:val="DfESOutNumbered1"/>
      <w:lvlText w:val="%1."/>
      <w:lvlJc w:val="left"/>
      <w:pPr>
        <w:tabs>
          <w:tab w:val="num" w:pos="720"/>
        </w:tabs>
        <w:ind w:left="0" w:firstLine="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544680A"/>
    <w:multiLevelType w:val="hybridMultilevel"/>
    <w:tmpl w:val="4BB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85AA8"/>
    <w:multiLevelType w:val="hybridMultilevel"/>
    <w:tmpl w:val="675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300DA"/>
    <w:multiLevelType w:val="hybridMultilevel"/>
    <w:tmpl w:val="CE34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A9568E1"/>
    <w:multiLevelType w:val="hybridMultilevel"/>
    <w:tmpl w:val="9EC4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F35F9"/>
    <w:multiLevelType w:val="hybridMultilevel"/>
    <w:tmpl w:val="89E6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E3116"/>
    <w:multiLevelType w:val="hybridMultilevel"/>
    <w:tmpl w:val="ABFA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A6D5E"/>
    <w:multiLevelType w:val="hybridMultilevel"/>
    <w:tmpl w:val="0502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B6D6E"/>
    <w:multiLevelType w:val="hybridMultilevel"/>
    <w:tmpl w:val="A77EFB9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80273"/>
    <w:multiLevelType w:val="hybridMultilevel"/>
    <w:tmpl w:val="4DA6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F957F26"/>
    <w:multiLevelType w:val="hybridMultilevel"/>
    <w:tmpl w:val="50FC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2454E"/>
    <w:multiLevelType w:val="hybridMultilevel"/>
    <w:tmpl w:val="0E62309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7B9B4333"/>
    <w:multiLevelType w:val="hybridMultilevel"/>
    <w:tmpl w:val="9BB4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675C8"/>
    <w:multiLevelType w:val="hybridMultilevel"/>
    <w:tmpl w:val="A942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7"/>
  </w:num>
  <w:num w:numId="5">
    <w:abstractNumId w:val="2"/>
  </w:num>
  <w:num w:numId="6">
    <w:abstractNumId w:val="1"/>
  </w:num>
  <w:num w:numId="7">
    <w:abstractNumId w:val="12"/>
  </w:num>
  <w:num w:numId="8">
    <w:abstractNumId w:val="9"/>
  </w:num>
  <w:num w:numId="9">
    <w:abstractNumId w:val="14"/>
  </w:num>
  <w:num w:numId="10">
    <w:abstractNumId w:val="4"/>
  </w:num>
  <w:num w:numId="1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8"/>
  </w:num>
  <w:num w:numId="14">
    <w:abstractNumId w:val="15"/>
  </w:num>
  <w:num w:numId="15">
    <w:abstractNumId w:val="17"/>
  </w:num>
  <w:num w:numId="16">
    <w:abstractNumId w:val="23"/>
  </w:num>
  <w:num w:numId="17">
    <w:abstractNumId w:val="11"/>
  </w:num>
  <w:num w:numId="18">
    <w:abstractNumId w:val="22"/>
  </w:num>
  <w:num w:numId="19">
    <w:abstractNumId w:val="3"/>
  </w:num>
  <w:num w:numId="20">
    <w:abstractNumId w:val="20"/>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5"/>
  </w:num>
  <w:num w:numId="26">
    <w:abstractNumId w:val="16"/>
  </w:num>
  <w:num w:numId="27">
    <w:abstractNumId w:val="19"/>
  </w:num>
  <w:num w:numId="2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2BE5"/>
    <w:rsid w:val="00013A6E"/>
    <w:rsid w:val="0002203B"/>
    <w:rsid w:val="00023913"/>
    <w:rsid w:val="00030ABD"/>
    <w:rsid w:val="00031F36"/>
    <w:rsid w:val="000442BD"/>
    <w:rsid w:val="00051E2E"/>
    <w:rsid w:val="00053503"/>
    <w:rsid w:val="00057100"/>
    <w:rsid w:val="00060A5D"/>
    <w:rsid w:val="00066B1C"/>
    <w:rsid w:val="0006747A"/>
    <w:rsid w:val="0007258F"/>
    <w:rsid w:val="00073B14"/>
    <w:rsid w:val="00074179"/>
    <w:rsid w:val="00075FF9"/>
    <w:rsid w:val="000838F6"/>
    <w:rsid w:val="00083A73"/>
    <w:rsid w:val="00085C59"/>
    <w:rsid w:val="00090E2E"/>
    <w:rsid w:val="00095901"/>
    <w:rsid w:val="000A10F4"/>
    <w:rsid w:val="000B3DE0"/>
    <w:rsid w:val="000B4A3E"/>
    <w:rsid w:val="000B50D9"/>
    <w:rsid w:val="000D1D30"/>
    <w:rsid w:val="000D2123"/>
    <w:rsid w:val="000D4433"/>
    <w:rsid w:val="000D5697"/>
    <w:rsid w:val="000D56FE"/>
    <w:rsid w:val="000D5F0E"/>
    <w:rsid w:val="000E3350"/>
    <w:rsid w:val="000E63C3"/>
    <w:rsid w:val="000F1A98"/>
    <w:rsid w:val="000F22D0"/>
    <w:rsid w:val="000F73F3"/>
    <w:rsid w:val="00103E77"/>
    <w:rsid w:val="00113E8C"/>
    <w:rsid w:val="0011494F"/>
    <w:rsid w:val="00121C6C"/>
    <w:rsid w:val="001321D2"/>
    <w:rsid w:val="00133075"/>
    <w:rsid w:val="001359BD"/>
    <w:rsid w:val="00141CD6"/>
    <w:rsid w:val="001438CE"/>
    <w:rsid w:val="00147214"/>
    <w:rsid w:val="00152A3A"/>
    <w:rsid w:val="001537F1"/>
    <w:rsid w:val="001540AB"/>
    <w:rsid w:val="00155ECC"/>
    <w:rsid w:val="0016038C"/>
    <w:rsid w:val="001607F2"/>
    <w:rsid w:val="001615DF"/>
    <w:rsid w:val="00161A13"/>
    <w:rsid w:val="00171F6B"/>
    <w:rsid w:val="00174104"/>
    <w:rsid w:val="001747E2"/>
    <w:rsid w:val="0017506D"/>
    <w:rsid w:val="00176EB9"/>
    <w:rsid w:val="0017799F"/>
    <w:rsid w:val="00186DC2"/>
    <w:rsid w:val="00190C3A"/>
    <w:rsid w:val="00196306"/>
    <w:rsid w:val="001A3A04"/>
    <w:rsid w:val="001A46BC"/>
    <w:rsid w:val="001A6329"/>
    <w:rsid w:val="001B2AE2"/>
    <w:rsid w:val="001B4452"/>
    <w:rsid w:val="001B47D0"/>
    <w:rsid w:val="001B5C15"/>
    <w:rsid w:val="001B796F"/>
    <w:rsid w:val="001C4E9C"/>
    <w:rsid w:val="001C55FC"/>
    <w:rsid w:val="001C5A63"/>
    <w:rsid w:val="001C5EB6"/>
    <w:rsid w:val="001D09EC"/>
    <w:rsid w:val="001D5770"/>
    <w:rsid w:val="001E3581"/>
    <w:rsid w:val="001F7D1C"/>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651"/>
    <w:rsid w:val="00292DED"/>
    <w:rsid w:val="002A28F7"/>
    <w:rsid w:val="002A3153"/>
    <w:rsid w:val="002B2775"/>
    <w:rsid w:val="002C3AA4"/>
    <w:rsid w:val="002D4B69"/>
    <w:rsid w:val="002D6267"/>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4222D"/>
    <w:rsid w:val="00361752"/>
    <w:rsid w:val="00361FE6"/>
    <w:rsid w:val="00374981"/>
    <w:rsid w:val="003810D8"/>
    <w:rsid w:val="003853A4"/>
    <w:rsid w:val="00387E9B"/>
    <w:rsid w:val="00392813"/>
    <w:rsid w:val="003A01C4"/>
    <w:rsid w:val="003A1CC2"/>
    <w:rsid w:val="003C60B5"/>
    <w:rsid w:val="003D1EFE"/>
    <w:rsid w:val="003D764C"/>
    <w:rsid w:val="003E129B"/>
    <w:rsid w:val="003E1329"/>
    <w:rsid w:val="003E4B03"/>
    <w:rsid w:val="003F63E0"/>
    <w:rsid w:val="003F751E"/>
    <w:rsid w:val="00407032"/>
    <w:rsid w:val="0041601B"/>
    <w:rsid w:val="00416220"/>
    <w:rsid w:val="00421F3D"/>
    <w:rsid w:val="004242C5"/>
    <w:rsid w:val="00424503"/>
    <w:rsid w:val="0043261E"/>
    <w:rsid w:val="004339FB"/>
    <w:rsid w:val="00435A8E"/>
    <w:rsid w:val="004368CC"/>
    <w:rsid w:val="00445E79"/>
    <w:rsid w:val="0044715C"/>
    <w:rsid w:val="004509BE"/>
    <w:rsid w:val="004572EE"/>
    <w:rsid w:val="00467BC5"/>
    <w:rsid w:val="00470223"/>
    <w:rsid w:val="00471FEE"/>
    <w:rsid w:val="004726CF"/>
    <w:rsid w:val="004765C0"/>
    <w:rsid w:val="004866AD"/>
    <w:rsid w:val="00490412"/>
    <w:rsid w:val="00490BB0"/>
    <w:rsid w:val="0049342B"/>
    <w:rsid w:val="004A25DF"/>
    <w:rsid w:val="004A3B83"/>
    <w:rsid w:val="004B19E5"/>
    <w:rsid w:val="004B279E"/>
    <w:rsid w:val="004B4394"/>
    <w:rsid w:val="004B6B92"/>
    <w:rsid w:val="004D0B5A"/>
    <w:rsid w:val="004D13A3"/>
    <w:rsid w:val="004D6B1F"/>
    <w:rsid w:val="004E5073"/>
    <w:rsid w:val="004E6CD9"/>
    <w:rsid w:val="004F20E3"/>
    <w:rsid w:val="004F211A"/>
    <w:rsid w:val="004F3159"/>
    <w:rsid w:val="004F4AEF"/>
    <w:rsid w:val="004F6125"/>
    <w:rsid w:val="004F70A9"/>
    <w:rsid w:val="0052566B"/>
    <w:rsid w:val="00526B73"/>
    <w:rsid w:val="00536E0B"/>
    <w:rsid w:val="00550E2B"/>
    <w:rsid w:val="005535E5"/>
    <w:rsid w:val="00553E4E"/>
    <w:rsid w:val="005552BF"/>
    <w:rsid w:val="00560451"/>
    <w:rsid w:val="00562261"/>
    <w:rsid w:val="0056283E"/>
    <w:rsid w:val="00566C31"/>
    <w:rsid w:val="0057250B"/>
    <w:rsid w:val="00574294"/>
    <w:rsid w:val="005749C5"/>
    <w:rsid w:val="0057670A"/>
    <w:rsid w:val="00581D79"/>
    <w:rsid w:val="00585490"/>
    <w:rsid w:val="005905B1"/>
    <w:rsid w:val="005914F1"/>
    <w:rsid w:val="005929CB"/>
    <w:rsid w:val="0059494A"/>
    <w:rsid w:val="005A07FF"/>
    <w:rsid w:val="005A1DBA"/>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F107C"/>
    <w:rsid w:val="00602008"/>
    <w:rsid w:val="00602866"/>
    <w:rsid w:val="00604BFE"/>
    <w:rsid w:val="0060702F"/>
    <w:rsid w:val="006108B3"/>
    <w:rsid w:val="00611F91"/>
    <w:rsid w:val="006155C4"/>
    <w:rsid w:val="006237FB"/>
    <w:rsid w:val="006248B1"/>
    <w:rsid w:val="00625439"/>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544D"/>
    <w:rsid w:val="00687355"/>
    <w:rsid w:val="00695D08"/>
    <w:rsid w:val="006A27AA"/>
    <w:rsid w:val="006A3602"/>
    <w:rsid w:val="006A7972"/>
    <w:rsid w:val="006B1F9F"/>
    <w:rsid w:val="006C382D"/>
    <w:rsid w:val="006D1162"/>
    <w:rsid w:val="006D67EB"/>
    <w:rsid w:val="006E22B1"/>
    <w:rsid w:val="006E56A5"/>
    <w:rsid w:val="006E7F39"/>
    <w:rsid w:val="006F1F96"/>
    <w:rsid w:val="006F2D17"/>
    <w:rsid w:val="006F6DC9"/>
    <w:rsid w:val="00700337"/>
    <w:rsid w:val="00700B01"/>
    <w:rsid w:val="00702EBF"/>
    <w:rsid w:val="00713414"/>
    <w:rsid w:val="00715880"/>
    <w:rsid w:val="00730350"/>
    <w:rsid w:val="00730EF3"/>
    <w:rsid w:val="0073516C"/>
    <w:rsid w:val="007403F5"/>
    <w:rsid w:val="007426B3"/>
    <w:rsid w:val="00743353"/>
    <w:rsid w:val="00745C9F"/>
    <w:rsid w:val="00747CD7"/>
    <w:rsid w:val="0075096B"/>
    <w:rsid w:val="00751648"/>
    <w:rsid w:val="00751B51"/>
    <w:rsid w:val="00755645"/>
    <w:rsid w:val="00757AC6"/>
    <w:rsid w:val="00760615"/>
    <w:rsid w:val="0076231A"/>
    <w:rsid w:val="00764D03"/>
    <w:rsid w:val="00765E95"/>
    <w:rsid w:val="00766306"/>
    <w:rsid w:val="00774F55"/>
    <w:rsid w:val="00775D8A"/>
    <w:rsid w:val="0077659E"/>
    <w:rsid w:val="00777AD4"/>
    <w:rsid w:val="00780950"/>
    <w:rsid w:val="007809EF"/>
    <w:rsid w:val="00781DE3"/>
    <w:rsid w:val="00783D2C"/>
    <w:rsid w:val="00794F29"/>
    <w:rsid w:val="007A0750"/>
    <w:rsid w:val="007A1326"/>
    <w:rsid w:val="007A2250"/>
    <w:rsid w:val="007A5759"/>
    <w:rsid w:val="007B153B"/>
    <w:rsid w:val="007B3CFE"/>
    <w:rsid w:val="007C321D"/>
    <w:rsid w:val="007C41A5"/>
    <w:rsid w:val="007C58BE"/>
    <w:rsid w:val="007C5CAD"/>
    <w:rsid w:val="007C7EEE"/>
    <w:rsid w:val="007D0537"/>
    <w:rsid w:val="007D080B"/>
    <w:rsid w:val="007D29D3"/>
    <w:rsid w:val="007E00B3"/>
    <w:rsid w:val="007E06DD"/>
    <w:rsid w:val="007E35BC"/>
    <w:rsid w:val="007E7158"/>
    <w:rsid w:val="007F1ACB"/>
    <w:rsid w:val="007F670A"/>
    <w:rsid w:val="007F7235"/>
    <w:rsid w:val="007F7D5A"/>
    <w:rsid w:val="008043FF"/>
    <w:rsid w:val="00814D1A"/>
    <w:rsid w:val="0081652D"/>
    <w:rsid w:val="008168A2"/>
    <w:rsid w:val="00816E77"/>
    <w:rsid w:val="0081799D"/>
    <w:rsid w:val="0082136C"/>
    <w:rsid w:val="00821CD3"/>
    <w:rsid w:val="00821D53"/>
    <w:rsid w:val="00824E92"/>
    <w:rsid w:val="00827FF1"/>
    <w:rsid w:val="00830767"/>
    <w:rsid w:val="00831263"/>
    <w:rsid w:val="00831DB7"/>
    <w:rsid w:val="00832EBF"/>
    <w:rsid w:val="008366CB"/>
    <w:rsid w:val="00837F3A"/>
    <w:rsid w:val="008419B8"/>
    <w:rsid w:val="008515CE"/>
    <w:rsid w:val="008620F3"/>
    <w:rsid w:val="00863986"/>
    <w:rsid w:val="00866257"/>
    <w:rsid w:val="0086625B"/>
    <w:rsid w:val="00870123"/>
    <w:rsid w:val="008731E3"/>
    <w:rsid w:val="00874F24"/>
    <w:rsid w:val="00876230"/>
    <w:rsid w:val="00877D5B"/>
    <w:rsid w:val="00877ECD"/>
    <w:rsid w:val="008867F9"/>
    <w:rsid w:val="00886B1E"/>
    <w:rsid w:val="0089094C"/>
    <w:rsid w:val="00894A35"/>
    <w:rsid w:val="008A4179"/>
    <w:rsid w:val="008A460D"/>
    <w:rsid w:val="008A495E"/>
    <w:rsid w:val="008A4CD5"/>
    <w:rsid w:val="008A588F"/>
    <w:rsid w:val="008A644A"/>
    <w:rsid w:val="008B05BD"/>
    <w:rsid w:val="008B0C03"/>
    <w:rsid w:val="008B0DD1"/>
    <w:rsid w:val="008B1297"/>
    <w:rsid w:val="008B250D"/>
    <w:rsid w:val="008B427B"/>
    <w:rsid w:val="008B6009"/>
    <w:rsid w:val="008C46DC"/>
    <w:rsid w:val="008D15AA"/>
    <w:rsid w:val="008D6968"/>
    <w:rsid w:val="008D6D92"/>
    <w:rsid w:val="008D74A4"/>
    <w:rsid w:val="008E000F"/>
    <w:rsid w:val="008E0685"/>
    <w:rsid w:val="008E0A12"/>
    <w:rsid w:val="008E3B15"/>
    <w:rsid w:val="008E3F07"/>
    <w:rsid w:val="008E4B40"/>
    <w:rsid w:val="008E5F36"/>
    <w:rsid w:val="008F2757"/>
    <w:rsid w:val="008F2E4F"/>
    <w:rsid w:val="008F5E2B"/>
    <w:rsid w:val="008F6CA2"/>
    <w:rsid w:val="008F6F8B"/>
    <w:rsid w:val="008F7436"/>
    <w:rsid w:val="00900102"/>
    <w:rsid w:val="0090521B"/>
    <w:rsid w:val="009055E4"/>
    <w:rsid w:val="00917E9C"/>
    <w:rsid w:val="0092379D"/>
    <w:rsid w:val="00924E3D"/>
    <w:rsid w:val="00925160"/>
    <w:rsid w:val="0092542E"/>
    <w:rsid w:val="00937466"/>
    <w:rsid w:val="00941A22"/>
    <w:rsid w:val="009424D5"/>
    <w:rsid w:val="00944A8E"/>
    <w:rsid w:val="00951C56"/>
    <w:rsid w:val="00955907"/>
    <w:rsid w:val="0095599F"/>
    <w:rsid w:val="00956CF7"/>
    <w:rsid w:val="0096424B"/>
    <w:rsid w:val="009716FA"/>
    <w:rsid w:val="0097631E"/>
    <w:rsid w:val="00984AA8"/>
    <w:rsid w:val="00985088"/>
    <w:rsid w:val="0098648B"/>
    <w:rsid w:val="009A244C"/>
    <w:rsid w:val="009A602D"/>
    <w:rsid w:val="009B0DAA"/>
    <w:rsid w:val="009B32FA"/>
    <w:rsid w:val="009C13DC"/>
    <w:rsid w:val="009C3885"/>
    <w:rsid w:val="009C73CF"/>
    <w:rsid w:val="009C7FB2"/>
    <w:rsid w:val="009D24C3"/>
    <w:rsid w:val="009E00AE"/>
    <w:rsid w:val="009E09D3"/>
    <w:rsid w:val="009E6E74"/>
    <w:rsid w:val="009F41B6"/>
    <w:rsid w:val="00A01CAC"/>
    <w:rsid w:val="00A0665A"/>
    <w:rsid w:val="00A11084"/>
    <w:rsid w:val="00A11435"/>
    <w:rsid w:val="00A15FD8"/>
    <w:rsid w:val="00A30BA1"/>
    <w:rsid w:val="00A37DEE"/>
    <w:rsid w:val="00A433C3"/>
    <w:rsid w:val="00A50806"/>
    <w:rsid w:val="00A54BB7"/>
    <w:rsid w:val="00A5643A"/>
    <w:rsid w:val="00A5723C"/>
    <w:rsid w:val="00A60D43"/>
    <w:rsid w:val="00A6196D"/>
    <w:rsid w:val="00A63251"/>
    <w:rsid w:val="00A64B5A"/>
    <w:rsid w:val="00A66499"/>
    <w:rsid w:val="00A707A4"/>
    <w:rsid w:val="00A7274B"/>
    <w:rsid w:val="00A73FB8"/>
    <w:rsid w:val="00A741D4"/>
    <w:rsid w:val="00A763CB"/>
    <w:rsid w:val="00A772FF"/>
    <w:rsid w:val="00A801D1"/>
    <w:rsid w:val="00A81F69"/>
    <w:rsid w:val="00A91CB0"/>
    <w:rsid w:val="00A93FC0"/>
    <w:rsid w:val="00A95D3F"/>
    <w:rsid w:val="00AA000B"/>
    <w:rsid w:val="00AA3484"/>
    <w:rsid w:val="00AA7E7B"/>
    <w:rsid w:val="00AB1AF9"/>
    <w:rsid w:val="00AB6D0F"/>
    <w:rsid w:val="00AB7858"/>
    <w:rsid w:val="00AC2B1B"/>
    <w:rsid w:val="00AC61A6"/>
    <w:rsid w:val="00AD1DD2"/>
    <w:rsid w:val="00AD2062"/>
    <w:rsid w:val="00AD2F1D"/>
    <w:rsid w:val="00AD6CF9"/>
    <w:rsid w:val="00AE1E46"/>
    <w:rsid w:val="00AE5177"/>
    <w:rsid w:val="00AE7642"/>
    <w:rsid w:val="00AF0989"/>
    <w:rsid w:val="00AF28C7"/>
    <w:rsid w:val="00AF785C"/>
    <w:rsid w:val="00B05DDC"/>
    <w:rsid w:val="00B1029F"/>
    <w:rsid w:val="00B1799A"/>
    <w:rsid w:val="00B32405"/>
    <w:rsid w:val="00B3498C"/>
    <w:rsid w:val="00B34F49"/>
    <w:rsid w:val="00B35EEF"/>
    <w:rsid w:val="00B43CAD"/>
    <w:rsid w:val="00B51536"/>
    <w:rsid w:val="00B55A49"/>
    <w:rsid w:val="00B55B44"/>
    <w:rsid w:val="00B64265"/>
    <w:rsid w:val="00B67F76"/>
    <w:rsid w:val="00B70EFF"/>
    <w:rsid w:val="00B7558C"/>
    <w:rsid w:val="00B83033"/>
    <w:rsid w:val="00B85794"/>
    <w:rsid w:val="00B9194F"/>
    <w:rsid w:val="00BA003B"/>
    <w:rsid w:val="00BA2625"/>
    <w:rsid w:val="00BB05E2"/>
    <w:rsid w:val="00BB7C04"/>
    <w:rsid w:val="00BD1111"/>
    <w:rsid w:val="00BD26B6"/>
    <w:rsid w:val="00BD7DF4"/>
    <w:rsid w:val="00BE01C6"/>
    <w:rsid w:val="00BE22B3"/>
    <w:rsid w:val="00BE4DAC"/>
    <w:rsid w:val="00BF13F8"/>
    <w:rsid w:val="00BF1C96"/>
    <w:rsid w:val="00BF44AD"/>
    <w:rsid w:val="00BF68F1"/>
    <w:rsid w:val="00C01CFF"/>
    <w:rsid w:val="00C02C7D"/>
    <w:rsid w:val="00C0710C"/>
    <w:rsid w:val="00C073B9"/>
    <w:rsid w:val="00C07FF1"/>
    <w:rsid w:val="00C10090"/>
    <w:rsid w:val="00C1494D"/>
    <w:rsid w:val="00C15B78"/>
    <w:rsid w:val="00C167A8"/>
    <w:rsid w:val="00C2207B"/>
    <w:rsid w:val="00C35AD0"/>
    <w:rsid w:val="00C46129"/>
    <w:rsid w:val="00C529E8"/>
    <w:rsid w:val="00C6013F"/>
    <w:rsid w:val="00C63537"/>
    <w:rsid w:val="00C66273"/>
    <w:rsid w:val="00C6636B"/>
    <w:rsid w:val="00C71561"/>
    <w:rsid w:val="00C71E70"/>
    <w:rsid w:val="00C740E0"/>
    <w:rsid w:val="00C75A77"/>
    <w:rsid w:val="00C8124F"/>
    <w:rsid w:val="00C81513"/>
    <w:rsid w:val="00C84637"/>
    <w:rsid w:val="00C85873"/>
    <w:rsid w:val="00C86FAE"/>
    <w:rsid w:val="00C9157E"/>
    <w:rsid w:val="00C92AD3"/>
    <w:rsid w:val="00C93999"/>
    <w:rsid w:val="00CA1009"/>
    <w:rsid w:val="00CA30B4"/>
    <w:rsid w:val="00CA4180"/>
    <w:rsid w:val="00CA72FC"/>
    <w:rsid w:val="00CB56F5"/>
    <w:rsid w:val="00CB6E04"/>
    <w:rsid w:val="00CC009F"/>
    <w:rsid w:val="00CC2512"/>
    <w:rsid w:val="00CC4C58"/>
    <w:rsid w:val="00CC547F"/>
    <w:rsid w:val="00CD5D21"/>
    <w:rsid w:val="00CD75ED"/>
    <w:rsid w:val="00CE0E9F"/>
    <w:rsid w:val="00CE40D7"/>
    <w:rsid w:val="00CE493E"/>
    <w:rsid w:val="00CE5F52"/>
    <w:rsid w:val="00CE7906"/>
    <w:rsid w:val="00CF0E19"/>
    <w:rsid w:val="00D05342"/>
    <w:rsid w:val="00D05F89"/>
    <w:rsid w:val="00D12A68"/>
    <w:rsid w:val="00D21B4A"/>
    <w:rsid w:val="00D27D9B"/>
    <w:rsid w:val="00D376DB"/>
    <w:rsid w:val="00D40DE9"/>
    <w:rsid w:val="00D41212"/>
    <w:rsid w:val="00D42B45"/>
    <w:rsid w:val="00D50B7E"/>
    <w:rsid w:val="00D534D6"/>
    <w:rsid w:val="00D55BDC"/>
    <w:rsid w:val="00D57CFC"/>
    <w:rsid w:val="00D608FB"/>
    <w:rsid w:val="00D64A19"/>
    <w:rsid w:val="00D660A1"/>
    <w:rsid w:val="00D66FFC"/>
    <w:rsid w:val="00D71F30"/>
    <w:rsid w:val="00D725C0"/>
    <w:rsid w:val="00D736C0"/>
    <w:rsid w:val="00D9123E"/>
    <w:rsid w:val="00D92274"/>
    <w:rsid w:val="00D94339"/>
    <w:rsid w:val="00D95AFA"/>
    <w:rsid w:val="00D9707F"/>
    <w:rsid w:val="00D97C91"/>
    <w:rsid w:val="00DA1F8E"/>
    <w:rsid w:val="00DA57A4"/>
    <w:rsid w:val="00DB0417"/>
    <w:rsid w:val="00DB0D07"/>
    <w:rsid w:val="00DC0350"/>
    <w:rsid w:val="00DC2F7E"/>
    <w:rsid w:val="00DC39E8"/>
    <w:rsid w:val="00DC4922"/>
    <w:rsid w:val="00DC4950"/>
    <w:rsid w:val="00DC5335"/>
    <w:rsid w:val="00DC585C"/>
    <w:rsid w:val="00DD3A4E"/>
    <w:rsid w:val="00DD51B7"/>
    <w:rsid w:val="00DD699B"/>
    <w:rsid w:val="00DD788A"/>
    <w:rsid w:val="00DE2205"/>
    <w:rsid w:val="00DE6998"/>
    <w:rsid w:val="00DF0054"/>
    <w:rsid w:val="00DF3309"/>
    <w:rsid w:val="00DF3753"/>
    <w:rsid w:val="00DF5124"/>
    <w:rsid w:val="00DF7689"/>
    <w:rsid w:val="00DF7F39"/>
    <w:rsid w:val="00E14748"/>
    <w:rsid w:val="00E1702C"/>
    <w:rsid w:val="00E2257D"/>
    <w:rsid w:val="00E22EE8"/>
    <w:rsid w:val="00E23ABB"/>
    <w:rsid w:val="00E23E99"/>
    <w:rsid w:val="00E2452C"/>
    <w:rsid w:val="00E270FE"/>
    <w:rsid w:val="00E3093A"/>
    <w:rsid w:val="00E33078"/>
    <w:rsid w:val="00E335AB"/>
    <w:rsid w:val="00E33AB6"/>
    <w:rsid w:val="00E34475"/>
    <w:rsid w:val="00E35C31"/>
    <w:rsid w:val="00E35D43"/>
    <w:rsid w:val="00E36ABB"/>
    <w:rsid w:val="00E4012C"/>
    <w:rsid w:val="00E42A8F"/>
    <w:rsid w:val="00E50AA2"/>
    <w:rsid w:val="00E5223F"/>
    <w:rsid w:val="00E6185D"/>
    <w:rsid w:val="00E66B4F"/>
    <w:rsid w:val="00E70748"/>
    <w:rsid w:val="00E741D5"/>
    <w:rsid w:val="00E74474"/>
    <w:rsid w:val="00E87A6A"/>
    <w:rsid w:val="00E9232A"/>
    <w:rsid w:val="00EA1B13"/>
    <w:rsid w:val="00EA22E5"/>
    <w:rsid w:val="00EA4D1B"/>
    <w:rsid w:val="00EA7FA0"/>
    <w:rsid w:val="00EB1CE9"/>
    <w:rsid w:val="00EB1D11"/>
    <w:rsid w:val="00EB281B"/>
    <w:rsid w:val="00EB607D"/>
    <w:rsid w:val="00EC1BC4"/>
    <w:rsid w:val="00EC1C50"/>
    <w:rsid w:val="00EC6390"/>
    <w:rsid w:val="00EC6B54"/>
    <w:rsid w:val="00ED3D05"/>
    <w:rsid w:val="00ED5025"/>
    <w:rsid w:val="00EE5713"/>
    <w:rsid w:val="00EE64AE"/>
    <w:rsid w:val="00EE715F"/>
    <w:rsid w:val="00F06445"/>
    <w:rsid w:val="00F07114"/>
    <w:rsid w:val="00F206A7"/>
    <w:rsid w:val="00F3105E"/>
    <w:rsid w:val="00F31AAB"/>
    <w:rsid w:val="00F41591"/>
    <w:rsid w:val="00F41802"/>
    <w:rsid w:val="00F41A63"/>
    <w:rsid w:val="00F45BEB"/>
    <w:rsid w:val="00F54523"/>
    <w:rsid w:val="00F64B4D"/>
    <w:rsid w:val="00F70793"/>
    <w:rsid w:val="00F71051"/>
    <w:rsid w:val="00F74BFF"/>
    <w:rsid w:val="00F800FE"/>
    <w:rsid w:val="00F83D88"/>
    <w:rsid w:val="00F84544"/>
    <w:rsid w:val="00F90552"/>
    <w:rsid w:val="00F908B7"/>
    <w:rsid w:val="00F954FA"/>
    <w:rsid w:val="00F95B1F"/>
    <w:rsid w:val="00F9642D"/>
    <w:rsid w:val="00F96EB7"/>
    <w:rsid w:val="00FA05B2"/>
    <w:rsid w:val="00FA0889"/>
    <w:rsid w:val="00FA1E17"/>
    <w:rsid w:val="00FA68A7"/>
    <w:rsid w:val="00FB4D64"/>
    <w:rsid w:val="00FC0C51"/>
    <w:rsid w:val="00FC3903"/>
    <w:rsid w:val="00FC463A"/>
    <w:rsid w:val="00FC6848"/>
    <w:rsid w:val="00FD38BD"/>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7DAFF7E2"/>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0838F6"/>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EndBox">
    <w:name w:val="EndBox"/>
    <w:basedOn w:val="Normal"/>
    <w:qFormat/>
    <w:rsid w:val="008043FF"/>
    <w:pPr>
      <w:spacing w:after="160"/>
    </w:pPr>
    <w:rPr>
      <w:color w:val="auto"/>
      <w:sz w:val="22"/>
      <w:szCs w:val="20"/>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basedOn w:val="DefaultParagraphFont"/>
    <w:link w:val="ListParagraph"/>
    <w:uiPriority w:val="34"/>
    <w:qFormat/>
    <w:locked/>
    <w:rsid w:val="008043FF"/>
    <w:rPr>
      <w:color w:val="0D0D0D" w:themeColor="text1" w:themeTint="F2"/>
      <w:sz w:val="24"/>
      <w:szCs w:val="24"/>
    </w:rPr>
  </w:style>
  <w:style w:type="paragraph" w:styleId="NormalWeb">
    <w:name w:val="Normal (Web)"/>
    <w:basedOn w:val="Normal"/>
    <w:uiPriority w:val="99"/>
    <w:unhideWhenUsed/>
    <w:rsid w:val="008043FF"/>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0838F6"/>
    <w:rPr>
      <w:color w:val="0D0D0D" w:themeColor="text1" w:themeTint="F2"/>
      <w:sz w:val="24"/>
      <w:szCs w:val="24"/>
    </w:rPr>
  </w:style>
  <w:style w:type="table" w:customStyle="1" w:styleId="TableGrid1">
    <w:name w:val="Table Grid1"/>
    <w:basedOn w:val="TableNormal"/>
    <w:next w:val="TableGrid"/>
    <w:uiPriority w:val="39"/>
    <w:rsid w:val="00387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3555171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36642704">
      <w:bodyDiv w:val="1"/>
      <w:marLeft w:val="0"/>
      <w:marRight w:val="0"/>
      <w:marTop w:val="0"/>
      <w:marBottom w:val="0"/>
      <w:divBdr>
        <w:top w:val="none" w:sz="0" w:space="0" w:color="auto"/>
        <w:left w:val="none" w:sz="0" w:space="0" w:color="auto"/>
        <w:bottom w:val="none" w:sz="0" w:space="0" w:color="auto"/>
        <w:right w:val="none" w:sz="0" w:space="0" w:color="auto"/>
      </w:divBdr>
    </w:div>
    <w:div w:id="1944536459">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6734">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uidance/work-placements-capacity-and-delivery-fund-from-april-2018-to-july-2019" TargetMode="External"/><Relationship Id="rId26"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s://www.gov.uk/guidance/work-placement-capacity-and-delivery-fund-principles-for-high-quality-work-placement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oc.co.uk/teaching-and-learning/t-level/industry-placements-guidance-resources" TargetMode="External"/><Relationship Id="rId25" Type="http://schemas.openxmlformats.org/officeDocument/2006/relationships/hyperlink" Target="mailto:psi@nationalarchives.gsi.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work-placement-capacity-and-delivery-fund-principles-for-high-quality-work-placements" TargetMode="External"/><Relationship Id="rId20" Type="http://schemas.openxmlformats.org/officeDocument/2006/relationships/hyperlink" Target="https://www.gov.uk/guidance/work-placement-capacity-and-delivery-fund-principles-for-high-quality-work-placements" TargetMode="External"/><Relationship Id="rId29"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ationalarchives.gov.uk/doc/open-government-licence/version/3/"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guidance/work-placements-capacity-and-delivery-fund-from-april-2018-to-july-2019" TargetMode="External"/><Relationship Id="rId23"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s://www.gov.uk/guidance/work-placement-capacity-and-delivery-fund-principles-for-high-quality-work-placements" TargetMode="External"/><Relationship Id="rId31" Type="http://schemas.openxmlformats.org/officeDocument/2006/relationships/hyperlink" Target="http://www.facebook.com/educatio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industry-placements-capacity-and-delivery-fund-cdf-for-2019-to-2020-for-providers-not-in-receipt-of-cdf-in-2018-to-2019-academic-year" TargetMode="External"/><Relationship Id="rId22" Type="http://schemas.openxmlformats.org/officeDocument/2006/relationships/hyperlink" Target="https://www.gov.uk/government/publications/introduction-of-t-levels/introduction-of-t-levels" TargetMode="External"/><Relationship Id="rId27" Type="http://schemas.openxmlformats.org/officeDocument/2006/relationships/hyperlink" Target="http://www.gov.uk/government/publications"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AD0D66892B81FD46872DE7B66BDFA9B80A00D662FDBB3AF19C4AB42FD490EA3D94CC" ma:contentTypeVersion="41" ma:contentTypeDescription="For programme or project documents. Records retained for 10 years." ma:contentTypeScope="" ma:versionID="bfdbedcb75938814d5eb0dae020e097c">
  <xsd:schema xmlns:xsd="http://www.w3.org/2001/XMLSchema" xmlns:xs="http://www.w3.org/2001/XMLSchema" xmlns:p="http://schemas.microsoft.com/office/2006/metadata/properties" xmlns:ns1="http://schemas.microsoft.com/sharepoint/v3" xmlns:ns2="a46b3297-fe5e-4257-bc5a-2eec9541e267" xmlns:ns3="c5ff8114-2b4d-4677-b9ba-8ff08048b884" xmlns:ns4="4f0a1742-8016-4360-98d9-349493d40935" targetNamespace="http://schemas.microsoft.com/office/2006/metadata/properties" ma:root="true" ma:fieldsID="7dd9f59052d20d921f736b26e2b064ba" ns1:_="" ns2:_="" ns3:_="" ns4:_="">
    <xsd:import namespace="http://schemas.microsoft.com/sharepoint/v3"/>
    <xsd:import namespace="a46b3297-fe5e-4257-bc5a-2eec9541e267"/>
    <xsd:import namespace="c5ff8114-2b4d-4677-b9ba-8ff08048b884"/>
    <xsd:import namespace="4f0a1742-8016-4360-98d9-349493d40935"/>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d13454e65d034cf9a1ad749522279be2" minOccurs="0"/>
                <xsd:element ref="ns2:iff5e7b377af4545a6a0df0cb1d452b0" minOccurs="0"/>
                <xsd:element ref="ns2:dfa485034a514d7a9da33429a18ad750" minOccurs="0"/>
                <xsd:element ref="ns2:l13a198838db45ff8a61a9fc62df5936"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6b3297-fe5e-4257-bc5a-2eec9541e2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f3cd4841-b511-43ef-9f85-d178e290cbd1}" ma:internalName="TaxCatchAll" ma:readOnly="false" ma:showField="CatchAllData" ma:web="a46b3297-fe5e-4257-bc5a-2eec9541e26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f3cd4841-b511-43ef-9f85-d178e290cbd1}" ma:internalName="TaxCatchAllLabel" ma:readOnly="true" ma:showField="CatchAllDataLabel" ma:web="a46b3297-fe5e-4257-bc5a-2eec9541e267">
      <xsd:complexType>
        <xsd:complexContent>
          <xsd:extension base="dms:MultiChoiceLookup">
            <xsd:sequence>
              <xsd:element name="Value" type="dms:Lookup" maxOccurs="unbounded" minOccurs="0" nillable="true"/>
            </xsd:sequence>
          </xsd:extension>
        </xsd:complexContent>
      </xsd:complexType>
    </xsd:element>
    <xsd:element name="d13454e65d034cf9a1ad749522279be2" ma:index="22" nillable="true" ma:taxonomy="true" ma:internalName="d13454e65d034cf9a1ad749522279be2" ma:taxonomyFieldName="IWPFunction" ma:displayName="Function" ma:readOnly="false" ma:fieldId="{d13454e6-5d03-4cf9-a1ad-749522279be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iff5e7b377af4545a6a0df0cb1d452b0" ma:index="23" ma:taxonomy="true" ma:internalName="iff5e7b377af4545a6a0df0cb1d452b0" ma:taxonomyFieldName="IWPRightsProtectiveMarking" ma:displayName="Rights: Protective Marking" ma:readOnly="false" ma:default="1;#Official|0884c477-2e62-47ea-b19c-5af6e91124c5" ma:fieldId="{2ff5e7b3-77af-4545-a6a0-df0cb1d452b0}"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a485034a514d7a9da33429a18ad750" ma:index="24" nillable="true" ma:taxonomy="true" ma:internalName="dfa485034a514d7a9da33429a18ad750" ma:taxonomyFieldName="IWPSiteType" ma:displayName="Site Type" ma:readOnly="false" ma:fieldId="{dfa48503-4a51-4d7a-9da3-3429a18ad750}"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13a198838db45ff8a61a9fc62df5936" ma:index="25" ma:taxonomy="true" ma:internalName="l13a198838db45ff8a61a9fc62df5936" ma:taxonomyFieldName="IWPOrganisationalUnit" ma:displayName="Organisational Unit" ma:readOnly="false" ma:default="2;#ESFA|f55057f6-e680-4dd8-a168-9494a8b9b0ae" ma:fieldId="{513a1988-38db-45ff-8a61-a9fc62df593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ff8114-2b4d-4677-b9ba-8ff08048b88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0a1742-8016-4360-98d9-349493d40935"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EFA|4a323c2c-9aef-47e8-b09b-131faf9bac1c"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fa485034a514d7a9da33429a18ad750 xmlns="a46b3297-fe5e-4257-bc5a-2eec9541e267">
      <Terms xmlns="http://schemas.microsoft.com/office/infopath/2007/PartnerControls"/>
    </dfa485034a514d7a9da33429a18ad750>
    <_dlc_DocId xmlns="a46b3297-fe5e-4257-bc5a-2eec9541e267">XU3JYRC3FKQ5-1343990090-887</_dlc_DocId>
    <iff5e7b377af4545a6a0df0cb1d452b0 xmlns="a46b3297-fe5e-4257-bc5a-2eec9541e26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ff5e7b377af4545a6a0df0cb1d452b0>
    <l13a198838db45ff8a61a9fc62df5936 xmlns="a46b3297-fe5e-4257-bc5a-2eec9541e26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13a198838db45ff8a61a9fc62df5936>
    <h5181134883947a99a38d116ffff0102 xmlns="4f0a1742-8016-4360-98d9-349493d40935">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4f0a1742-8016-4360-98d9-349493d40935">
      <Terms xmlns="http://schemas.microsoft.com/office/infopath/2007/PartnerControls"/>
    </h5181134883947a99a38d116ffff0006>
    <_dlc_DocIdUrl xmlns="a46b3297-fe5e-4257-bc5a-2eec9541e267">
      <Url>https://educationgovuk.sharepoint.com/sites/efaypf/f/_layouts/15/DocIdRedir.aspx?ID=XU3JYRC3FKQ5-1343990090-887</Url>
      <Description>XU3JYRC3FKQ5-1343990090-887</Description>
    </_dlc_DocIdUrl>
    <TaxCatchAll xmlns="a46b3297-fe5e-4257-bc5a-2eec9541e267">
      <Value>5</Value>
      <Value>4</Value>
      <Value>1</Value>
    </TaxCatchAll>
    <IWPContributor xmlns="c5ff8114-2b4d-4677-b9ba-8ff08048b884">
      <UserInfo>
        <DisplayName/>
        <AccountId xsi:nil="true"/>
        <AccountType/>
      </UserInfo>
    </IWPContributor>
    <Comments xmlns="http://schemas.microsoft.com/sharepoint/v3" xsi:nil="true"/>
    <d13454e65d034cf9a1ad749522279be2 xmlns="a46b3297-fe5e-4257-bc5a-2eec9541e267">
      <Terms xmlns="http://schemas.microsoft.com/office/infopath/2007/PartnerControls"/>
    </d13454e65d034cf9a1ad749522279be2>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669B1CF-D058-4807-8641-6C3D814C1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b3297-fe5e-4257-bc5a-2eec9541e267"/>
    <ds:schemaRef ds:uri="c5ff8114-2b4d-4677-b9ba-8ff08048b884"/>
    <ds:schemaRef ds:uri="4f0a1742-8016-4360-98d9-349493d40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http://purl.org/dc/dcmitype/"/>
    <ds:schemaRef ds:uri="4f0a1742-8016-4360-98d9-349493d40935"/>
    <ds:schemaRef ds:uri="a46b3297-fe5e-4257-bc5a-2eec9541e267"/>
    <ds:schemaRef ds:uri="c5ff8114-2b4d-4677-b9ba-8ff08048b884"/>
    <ds:schemaRef ds:uri="http://www.w3.org/XML/1998/namespace"/>
    <ds:schemaRef ds:uri="http://purl.org/dc/terms/"/>
  </ds:schemaRefs>
</ds:datastoreItem>
</file>

<file path=customXml/itemProps5.xml><?xml version="1.0" encoding="utf-8"?>
<ds:datastoreItem xmlns:ds="http://schemas.openxmlformats.org/officeDocument/2006/customXml" ds:itemID="{E1FF063C-620A-4BB5-9EF3-ECE45062A0F2}">
  <ds:schemaRefs>
    <ds:schemaRef ds:uri="http://schemas.microsoft.com/sharepoint/events"/>
  </ds:schemaRefs>
</ds:datastoreItem>
</file>

<file path=customXml/itemProps6.xml><?xml version="1.0" encoding="utf-8"?>
<ds:datastoreItem xmlns:ds="http://schemas.openxmlformats.org/officeDocument/2006/customXml" ds:itemID="{441A1AAB-7598-4061-B477-47C1B273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Workplace funding plan guidance</vt:lpstr>
    </vt:vector>
  </TitlesOfParts>
  <Company>Department for Education</Company>
  <LinksUpToDate>false</LinksUpToDate>
  <CharactersWithSpaces>28778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funding plan guidance</dc:title>
  <dc:creator>Publishing.TEAM@education.gsi.gov.uk</dc:creator>
  <dc:description>Master-ET-v3.8</dc:description>
  <cp:lastModifiedBy>PAYNE, Tina</cp:lastModifiedBy>
  <cp:revision>8</cp:revision>
  <cp:lastPrinted>2018-05-23T13:44:00Z</cp:lastPrinted>
  <dcterms:created xsi:type="dcterms:W3CDTF">2018-07-11T14:26:00Z</dcterms:created>
  <dcterms:modified xsi:type="dcterms:W3CDTF">2018-07-12T11:22:00Z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0x010100AD0D66892B81FD46872DE7B66BDFA9B80A00D662FDBB3AF19C4AB42FD490EA3D94CC</vt:lpwstr>
  </property>
  <property fmtid="{D5CDD505-2E9C-101B-9397-08002B2CF9AE}" pid="4" name="IWPGroupOOB">
    <vt:lpwstr>Communications Directorate</vt:lpwstr>
  </property>
  <property fmtid="{D5CDD505-2E9C-101B-9397-08002B2CF9AE}" pid="5" name="_dlc_DocIdItemGuid">
    <vt:lpwstr>88578013-35ed-4023-a62c-0660c604b69a</vt:lpwstr>
  </property>
  <property fmtid="{D5CDD505-2E9C-101B-9397-08002B2CF9AE}" pid="6" name="IWPOrganisationalUnit">
    <vt:lpwstr>5;#DfE|cc08a6d4-dfde-4d0f-bd85-069ebcef80d5</vt:lpwstr>
  </property>
  <property fmtid="{D5CDD505-2E9C-101B-9397-08002B2CF9AE}" pid="7" name="IWPOwner">
    <vt:lpwstr>4;#DfE|a484111e-5b24-4ad9-9778-c536c8c88985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ies>
</file>