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4E23E" w14:textId="23B4DF36" w:rsidR="00E46D04" w:rsidRPr="003D41D7" w:rsidRDefault="003920C6" w:rsidP="00A9557E">
      <w:pPr>
        <w:pStyle w:val="Heading1"/>
        <w:rPr>
          <w:sz w:val="36"/>
        </w:rPr>
      </w:pPr>
      <w:bookmarkStart w:id="0" w:name="_GoBack"/>
      <w:bookmarkEnd w:id="0"/>
      <w:proofErr w:type="spellStart"/>
      <w:r w:rsidRPr="00437DAE">
        <w:rPr>
          <w:sz w:val="36"/>
        </w:rPr>
        <w:t>Newborn</w:t>
      </w:r>
      <w:proofErr w:type="spellEnd"/>
      <w:r w:rsidRPr="00437DAE">
        <w:rPr>
          <w:sz w:val="36"/>
        </w:rPr>
        <w:t xml:space="preserve"> Blood Spot </w:t>
      </w:r>
      <w:r w:rsidR="00E35016">
        <w:rPr>
          <w:sz w:val="36"/>
        </w:rPr>
        <w:t xml:space="preserve">(NBS) </w:t>
      </w:r>
      <w:r w:rsidRPr="00437DAE">
        <w:rPr>
          <w:sz w:val="36"/>
        </w:rPr>
        <w:t>Screening P</w:t>
      </w:r>
      <w:r w:rsidR="00A9557E" w:rsidRPr="00437DAE">
        <w:rPr>
          <w:sz w:val="36"/>
        </w:rPr>
        <w:t xml:space="preserve">rogramme: </w:t>
      </w:r>
      <w:r w:rsidR="00A9557E" w:rsidRPr="003D41D7">
        <w:rPr>
          <w:sz w:val="36"/>
        </w:rPr>
        <w:t>checks and audits to improve quality and reduce risks</w:t>
      </w:r>
    </w:p>
    <w:p w14:paraId="3CA8226A" w14:textId="77777777" w:rsidR="003D41D7" w:rsidRPr="003D41D7" w:rsidRDefault="003D41D7" w:rsidP="003D41D7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1"/>
        <w:gridCol w:w="3685"/>
        <w:gridCol w:w="2331"/>
        <w:gridCol w:w="3175"/>
        <w:gridCol w:w="2360"/>
      </w:tblGrid>
      <w:tr w:rsidR="00132B7D" w:rsidRPr="008E2F4F" w14:paraId="4387C087" w14:textId="77777777" w:rsidTr="003D41D7">
        <w:tc>
          <w:tcPr>
            <w:tcW w:w="3369" w:type="dxa"/>
            <w:shd w:val="clear" w:color="auto" w:fill="D9D9D9" w:themeFill="background1" w:themeFillShade="D9"/>
          </w:tcPr>
          <w:p w14:paraId="193D17B3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What</w:t>
            </w:r>
          </w:p>
          <w:p w14:paraId="57C2E3AD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AA53FC8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608CD6FD" w14:textId="523C4ADC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 w:rsidR="006E2B14"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2230" w:type="dxa"/>
            <w:shd w:val="clear" w:color="auto" w:fill="D9D9D9" w:themeFill="background1" w:themeFillShade="D9"/>
          </w:tcPr>
          <w:p w14:paraId="16208101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7801B5B6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3298" w:type="dxa"/>
            <w:shd w:val="clear" w:color="auto" w:fill="D9D9D9" w:themeFill="background1" w:themeFillShade="D9"/>
          </w:tcPr>
          <w:p w14:paraId="74A509B7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7A72A265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This is how often we recommend you </w:t>
            </w:r>
            <w:r w:rsidR="00490ABC" w:rsidRPr="008E2F4F">
              <w:rPr>
                <w:rFonts w:cs="Arial"/>
                <w:sz w:val="22"/>
                <w:szCs w:val="22"/>
              </w:rPr>
              <w:t>u</w:t>
            </w:r>
            <w:r w:rsidRPr="008E2F4F">
              <w:rPr>
                <w:rFonts w:cs="Arial"/>
                <w:sz w:val="22"/>
                <w:szCs w:val="22"/>
              </w:rPr>
              <w:t>ndertake the action/check</w:t>
            </w:r>
          </w:p>
        </w:tc>
        <w:tc>
          <w:tcPr>
            <w:tcW w:w="2304" w:type="dxa"/>
            <w:shd w:val="clear" w:color="auto" w:fill="D9D9D9" w:themeFill="background1" w:themeFillShade="D9"/>
          </w:tcPr>
          <w:p w14:paraId="1ACCF2B5" w14:textId="32DCB74C" w:rsidR="00A9557E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132B7D" w:rsidRPr="008E2F4F" w14:paraId="5D467E32" w14:textId="77777777" w:rsidTr="00437DAE">
        <w:tc>
          <w:tcPr>
            <w:tcW w:w="3369" w:type="dxa"/>
            <w:tcBorders>
              <w:bottom w:val="single" w:sz="4" w:space="0" w:color="auto"/>
            </w:tcBorders>
          </w:tcPr>
          <w:p w14:paraId="5C3BE263" w14:textId="355BE090" w:rsidR="00A9557E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1. Identify the eligible population (new births): </w:t>
            </w:r>
            <w:r w:rsidR="00FF304F">
              <w:rPr>
                <w:rFonts w:cs="Arial"/>
                <w:sz w:val="22"/>
                <w:szCs w:val="22"/>
              </w:rPr>
              <w:t>H</w:t>
            </w:r>
            <w:r w:rsidR="00A9557E" w:rsidRPr="008E2F4F">
              <w:rPr>
                <w:rFonts w:cs="Arial"/>
                <w:sz w:val="22"/>
                <w:szCs w:val="22"/>
              </w:rPr>
              <w:t>ave systems in place to</w:t>
            </w:r>
            <w:r w:rsidR="00CD2A7D" w:rsidRPr="008E2F4F">
              <w:rPr>
                <w:rFonts w:cs="Arial"/>
                <w:sz w:val="22"/>
                <w:szCs w:val="22"/>
              </w:rPr>
              <w:t xml:space="preserve"> </w:t>
            </w:r>
            <w:r w:rsidR="00B3256B" w:rsidRPr="008E2F4F">
              <w:rPr>
                <w:rFonts w:cs="Arial"/>
                <w:sz w:val="22"/>
                <w:szCs w:val="22"/>
              </w:rPr>
              <w:t>i</w:t>
            </w:r>
            <w:r w:rsidR="006D26E8" w:rsidRPr="008E2F4F">
              <w:rPr>
                <w:rFonts w:cs="Arial"/>
                <w:sz w:val="22"/>
                <w:szCs w:val="22"/>
              </w:rPr>
              <w:t xml:space="preserve">dentify the </w:t>
            </w:r>
            <w:r w:rsidR="006D26E8" w:rsidRPr="008E2F4F">
              <w:rPr>
                <w:rFonts w:cs="Arial"/>
                <w:b/>
                <w:sz w:val="22"/>
                <w:szCs w:val="22"/>
              </w:rPr>
              <w:t>new birth</w:t>
            </w:r>
            <w:r w:rsidR="006D26E8" w:rsidRPr="008E2F4F">
              <w:rPr>
                <w:rFonts w:cs="Arial"/>
                <w:sz w:val="22"/>
                <w:szCs w:val="22"/>
              </w:rPr>
              <w:t xml:space="preserve"> populati</w:t>
            </w:r>
            <w:r w:rsidR="00FF304F">
              <w:rPr>
                <w:rFonts w:cs="Arial"/>
                <w:sz w:val="22"/>
                <w:szCs w:val="22"/>
              </w:rPr>
              <w:t xml:space="preserve">on that you have responsibility </w:t>
            </w:r>
            <w:r w:rsidR="006D26E8" w:rsidRPr="008E2F4F">
              <w:rPr>
                <w:rFonts w:cs="Arial"/>
                <w:sz w:val="22"/>
                <w:szCs w:val="22"/>
              </w:rPr>
              <w:t>for</w:t>
            </w:r>
            <w:r w:rsidR="00EF3D9E" w:rsidRPr="008E2F4F">
              <w:rPr>
                <w:rFonts w:cs="Arial"/>
                <w:sz w:val="22"/>
                <w:szCs w:val="22"/>
              </w:rPr>
              <w:t>, including babies on the neonatal unit and paediatric wards</w:t>
            </w:r>
          </w:p>
          <w:p w14:paraId="551C8C59" w14:textId="77777777" w:rsidR="006D26E8" w:rsidRPr="008E2F4F" w:rsidRDefault="006D26E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FCD8D1A" w14:textId="7F2FB4A0" w:rsidR="00EF3D9E" w:rsidRPr="008E2F4F" w:rsidRDefault="00EF3D9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Maternity units must generate a</w:t>
            </w:r>
            <w:r w:rsidR="00BA42B6" w:rsidRPr="008E2F4F">
              <w:rPr>
                <w:rFonts w:cs="Arial"/>
                <w:sz w:val="22"/>
                <w:szCs w:val="22"/>
              </w:rPr>
              <w:t>n</w:t>
            </w:r>
            <w:r w:rsidRPr="008E2F4F">
              <w:rPr>
                <w:rFonts w:cs="Arial"/>
                <w:sz w:val="22"/>
                <w:szCs w:val="22"/>
              </w:rPr>
              <w:t xml:space="preserve"> </w:t>
            </w:r>
            <w:r w:rsidR="00132B7D" w:rsidRPr="008E2F4F">
              <w:rPr>
                <w:rFonts w:cs="Arial"/>
                <w:sz w:val="22"/>
                <w:szCs w:val="22"/>
              </w:rPr>
              <w:t xml:space="preserve">accurate </w:t>
            </w:r>
            <w:r w:rsidRPr="008E2F4F">
              <w:rPr>
                <w:rFonts w:cs="Arial"/>
                <w:sz w:val="22"/>
                <w:szCs w:val="22"/>
              </w:rPr>
              <w:t>NHS number for al</w:t>
            </w:r>
            <w:r w:rsidR="00FF304F">
              <w:rPr>
                <w:rFonts w:cs="Arial"/>
                <w:sz w:val="22"/>
                <w:szCs w:val="22"/>
              </w:rPr>
              <w:t xml:space="preserve">l new births prior to screening, </w:t>
            </w:r>
            <w:r w:rsidRPr="008E2F4F">
              <w:rPr>
                <w:rFonts w:cs="Arial"/>
                <w:sz w:val="22"/>
                <w:szCs w:val="22"/>
              </w:rPr>
              <w:t>to populate child health information service (CHIS) systems</w:t>
            </w:r>
            <w:r w:rsidR="00132B7D" w:rsidRPr="008E2F4F">
              <w:rPr>
                <w:rFonts w:cs="Arial"/>
                <w:sz w:val="22"/>
                <w:szCs w:val="22"/>
              </w:rPr>
              <w:t xml:space="preserve"> and the </w:t>
            </w:r>
            <w:proofErr w:type="spellStart"/>
            <w:r w:rsidR="00132B7D" w:rsidRPr="008E2F4F">
              <w:rPr>
                <w:rFonts w:cs="Arial"/>
                <w:sz w:val="22"/>
                <w:szCs w:val="22"/>
              </w:rPr>
              <w:t>Newborn</w:t>
            </w:r>
            <w:proofErr w:type="spellEnd"/>
            <w:r w:rsidR="00132B7D" w:rsidRPr="008E2F4F">
              <w:rPr>
                <w:rFonts w:cs="Arial"/>
                <w:sz w:val="22"/>
                <w:szCs w:val="22"/>
              </w:rPr>
              <w:t xml:space="preserve"> Blood</w:t>
            </w:r>
            <w:r w:rsidR="00FF304F">
              <w:rPr>
                <w:rFonts w:cs="Arial"/>
                <w:sz w:val="22"/>
                <w:szCs w:val="22"/>
              </w:rPr>
              <w:t xml:space="preserve"> Spot Failsafe Solution (NBSFS)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BAAF883" w14:textId="0C531B67" w:rsidR="006D26E8" w:rsidRPr="008E2F4F" w:rsidRDefault="006D26E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 the</w:t>
            </w:r>
            <w:r w:rsidRPr="008E2F4F">
              <w:rPr>
                <w:rFonts w:cs="Arial"/>
                <w:sz w:val="22"/>
                <w:szCs w:val="22"/>
              </w:rPr>
              <w:t xml:space="preserve"> eligible population </w:t>
            </w:r>
            <w:r w:rsidR="00886123" w:rsidRPr="008E2F4F">
              <w:rPr>
                <w:rFonts w:cs="Arial"/>
                <w:sz w:val="22"/>
                <w:szCs w:val="22"/>
              </w:rPr>
              <w:t>is</w:t>
            </w:r>
            <w:r w:rsidRPr="008E2F4F">
              <w:rPr>
                <w:rFonts w:cs="Arial"/>
                <w:sz w:val="22"/>
                <w:szCs w:val="22"/>
              </w:rPr>
              <w:t xml:space="preserve"> offered screening in the correct timeframe. Screening on day 5 </w:t>
            </w:r>
            <w:r w:rsidR="00414743" w:rsidRPr="008E2F4F">
              <w:rPr>
                <w:rFonts w:cs="Arial"/>
                <w:sz w:val="22"/>
                <w:szCs w:val="22"/>
              </w:rPr>
              <w:t>is vital for</w:t>
            </w:r>
            <w:r w:rsidRPr="008E2F4F">
              <w:rPr>
                <w:rFonts w:cs="Arial"/>
                <w:sz w:val="22"/>
                <w:szCs w:val="22"/>
              </w:rPr>
              <w:t xml:space="preserve"> early</w:t>
            </w:r>
            <w:r w:rsidR="002B0035" w:rsidRPr="008E2F4F">
              <w:rPr>
                <w:rFonts w:cs="Arial"/>
                <w:sz w:val="22"/>
                <w:szCs w:val="22"/>
              </w:rPr>
              <w:t xml:space="preserve"> diagnosis and prompt treatment</w:t>
            </w:r>
            <w:r w:rsidR="00544A22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090C8831" w14:textId="77777777" w:rsidR="006D26E8" w:rsidRPr="008E2F4F" w:rsidRDefault="006D26E8" w:rsidP="008E2F4F">
            <w:pPr>
              <w:spacing w:line="276" w:lineRule="auto"/>
              <w:ind w:right="124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40D18808" w14:textId="6469E6B5" w:rsidR="006D26E8" w:rsidRDefault="006D26E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We have evidence from </w:t>
            </w:r>
            <w:r w:rsidR="00EF3D9E" w:rsidRPr="008E2F4F">
              <w:rPr>
                <w:rFonts w:cs="Arial"/>
                <w:sz w:val="22"/>
                <w:szCs w:val="22"/>
              </w:rPr>
              <w:t>key performance indicators (</w:t>
            </w:r>
            <w:r w:rsidRPr="008E2F4F">
              <w:rPr>
                <w:rFonts w:cs="Arial"/>
                <w:sz w:val="22"/>
                <w:szCs w:val="22"/>
              </w:rPr>
              <w:t>KPIs</w:t>
            </w:r>
            <w:r w:rsidR="00EF3D9E" w:rsidRPr="008E2F4F">
              <w:rPr>
                <w:rFonts w:cs="Arial"/>
                <w:sz w:val="22"/>
                <w:szCs w:val="22"/>
              </w:rPr>
              <w:t>)</w:t>
            </w:r>
            <w:r w:rsidRPr="008E2F4F">
              <w:rPr>
                <w:rFonts w:cs="Arial"/>
                <w:sz w:val="22"/>
                <w:szCs w:val="22"/>
              </w:rPr>
              <w:t xml:space="preserve"> and screening safety incidents of:</w:t>
            </w:r>
          </w:p>
          <w:p w14:paraId="00B48B4C" w14:textId="77777777" w:rsidR="002B6016" w:rsidRPr="008E2F4F" w:rsidRDefault="002B601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B7B574E" w14:textId="2BCAB0CC" w:rsidR="00BA42B6" w:rsidRPr="008E2F4F" w:rsidRDefault="00BA42B6" w:rsidP="008E2F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babies </w:t>
            </w:r>
            <w:r w:rsidR="00132B7D" w:rsidRPr="008E2F4F">
              <w:rPr>
                <w:rFonts w:ascii="Arial" w:hAnsi="Arial" w:cs="Arial"/>
              </w:rPr>
              <w:t xml:space="preserve">who were </w:t>
            </w:r>
            <w:r w:rsidRPr="008E2F4F">
              <w:rPr>
                <w:rFonts w:ascii="Arial" w:hAnsi="Arial" w:cs="Arial"/>
              </w:rPr>
              <w:t>not offered screening</w:t>
            </w:r>
          </w:p>
          <w:p w14:paraId="35D12241" w14:textId="295081C8" w:rsidR="00BA42B6" w:rsidRPr="008E2F4F" w:rsidRDefault="00132B7D" w:rsidP="008E2F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screening </w:t>
            </w:r>
            <w:r w:rsidR="00BA42B6" w:rsidRPr="008E2F4F">
              <w:rPr>
                <w:rFonts w:ascii="Arial" w:hAnsi="Arial" w:cs="Arial"/>
              </w:rPr>
              <w:t>not completed</w:t>
            </w:r>
          </w:p>
          <w:p w14:paraId="331BE610" w14:textId="108F9EB7" w:rsidR="00BA42B6" w:rsidRPr="008E2F4F" w:rsidRDefault="00A77149" w:rsidP="008E2F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screening</w:t>
            </w:r>
            <w:r w:rsidR="00132B7D" w:rsidRPr="008E2F4F">
              <w:rPr>
                <w:rFonts w:ascii="Arial" w:hAnsi="Arial" w:cs="Arial"/>
              </w:rPr>
              <w:t xml:space="preserve"> delayed</w:t>
            </w:r>
          </w:p>
          <w:p w14:paraId="5055D478" w14:textId="77777777" w:rsidR="00BA42B6" w:rsidRPr="008E2F4F" w:rsidRDefault="00BA42B6" w:rsidP="008E2F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with serious conditions entering late into care</w:t>
            </w:r>
          </w:p>
          <w:p w14:paraId="07C4E593" w14:textId="1867CD36" w:rsidR="00BA42B6" w:rsidRPr="008E2F4F" w:rsidRDefault="00BA42B6" w:rsidP="008E2F4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babies who are not screened for </w:t>
            </w:r>
            <w:r w:rsidR="00414743" w:rsidRPr="008E2F4F">
              <w:rPr>
                <w:rFonts w:ascii="Arial" w:hAnsi="Arial" w:cs="Arial"/>
              </w:rPr>
              <w:t>cystic fibrosis (</w:t>
            </w:r>
            <w:r w:rsidRPr="008E2F4F">
              <w:rPr>
                <w:rFonts w:ascii="Arial" w:hAnsi="Arial" w:cs="Arial"/>
              </w:rPr>
              <w:t>CF</w:t>
            </w:r>
            <w:r w:rsidR="00414743" w:rsidRPr="008E2F4F">
              <w:rPr>
                <w:rFonts w:ascii="Arial" w:hAnsi="Arial" w:cs="Arial"/>
              </w:rPr>
              <w:t>)</w:t>
            </w:r>
            <w:r w:rsidR="004F66C6">
              <w:rPr>
                <w:rFonts w:ascii="Arial" w:hAnsi="Arial" w:cs="Arial"/>
              </w:rPr>
              <w:t>,</w:t>
            </w:r>
            <w:r w:rsidRPr="008E2F4F">
              <w:rPr>
                <w:rFonts w:ascii="Arial" w:hAnsi="Arial" w:cs="Arial"/>
              </w:rPr>
              <w:t xml:space="preserve"> as they</w:t>
            </w:r>
            <w:r w:rsidR="002B6016">
              <w:rPr>
                <w:rFonts w:ascii="Arial" w:hAnsi="Arial" w:cs="Arial"/>
              </w:rPr>
              <w:t xml:space="preserve"> </w:t>
            </w:r>
            <w:r w:rsidRPr="008E2F4F">
              <w:rPr>
                <w:rFonts w:ascii="Arial" w:hAnsi="Arial" w:cs="Arial"/>
              </w:rPr>
              <w:lastRenderedPageBreak/>
              <w:t>were too old for screening when a suitable sample was received by the laboratory</w:t>
            </w:r>
          </w:p>
          <w:p w14:paraId="256BBC28" w14:textId="77777777" w:rsidR="005429C7" w:rsidRPr="008E2F4F" w:rsidRDefault="005429C7" w:rsidP="008E2F4F">
            <w:pPr>
              <w:pStyle w:val="ListParagraph"/>
              <w:spacing w:line="276" w:lineRule="auto"/>
              <w:ind w:left="360" w:right="265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14:paraId="12E72F90" w14:textId="77777777" w:rsidR="00EF3D9E" w:rsidRPr="008E2F4F" w:rsidRDefault="00EF3D9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Have a mechanism in place to check birth registers/ward lists/home births to identify eligible cohort</w:t>
            </w:r>
          </w:p>
          <w:p w14:paraId="037C79A0" w14:textId="4A1854DE" w:rsidR="00EF3D9E" w:rsidRPr="008E2F4F" w:rsidRDefault="00EF3D9E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r w:rsidRPr="008E2F4F">
              <w:rPr>
                <w:rStyle w:val="Hyperlink"/>
                <w:rFonts w:cs="Arial"/>
                <w:color w:val="auto"/>
                <w:sz w:val="22"/>
                <w:szCs w:val="22"/>
              </w:rPr>
              <w:t xml:space="preserve"> </w:t>
            </w:r>
          </w:p>
          <w:p w14:paraId="5952A838" w14:textId="538141B0" w:rsidR="00EF3D9E" w:rsidRPr="008E2F4F" w:rsidRDefault="00EF3D9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Local pr</w:t>
            </w:r>
            <w:r w:rsidR="00A77149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ocess for sharing information on</w:t>
            </w: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babies between </w:t>
            </w:r>
            <w:r w:rsidR="004A0BA8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neonatal and</w:t>
            </w:r>
            <w:r w:rsidRPr="008E2F4F">
              <w:rPr>
                <w:rFonts w:cs="Arial"/>
                <w:sz w:val="22"/>
                <w:szCs w:val="22"/>
              </w:rPr>
              <w:t xml:space="preserve"> paediatric wards and </w:t>
            </w:r>
            <w:r w:rsidR="00A77149" w:rsidRPr="008E2F4F">
              <w:rPr>
                <w:rFonts w:cs="Arial"/>
                <w:sz w:val="22"/>
                <w:szCs w:val="22"/>
              </w:rPr>
              <w:t>maternity services</w:t>
            </w:r>
            <w:r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5ED94698" w14:textId="77777777" w:rsidR="00EF3D9E" w:rsidRPr="008E2F4F" w:rsidRDefault="00EF3D9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D2F3EC6" w14:textId="341CC623" w:rsidR="00643262" w:rsidRPr="008E2F4F" w:rsidRDefault="008F039F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CHIS to interrogate their system for any babies who are aged 14 to 365 days </w:t>
            </w:r>
            <w:r w:rsidRPr="008E2F4F">
              <w:rPr>
                <w:rFonts w:cs="Arial"/>
                <w:sz w:val="22"/>
                <w:szCs w:val="22"/>
              </w:rPr>
              <w:lastRenderedPageBreak/>
              <w:t>without a valid screening result</w:t>
            </w:r>
            <w:r w:rsidR="00A26365">
              <w:rPr>
                <w:rFonts w:cs="Arial"/>
                <w:sz w:val="22"/>
                <w:szCs w:val="22"/>
              </w:rPr>
              <w:t xml:space="preserve">, or, </w:t>
            </w:r>
            <w:r w:rsidRPr="008E2F4F">
              <w:rPr>
                <w:rFonts w:cs="Arial"/>
                <w:sz w:val="22"/>
                <w:szCs w:val="22"/>
              </w:rPr>
              <w:t>record</w:t>
            </w:r>
            <w:r w:rsidR="00414743" w:rsidRPr="008E2F4F">
              <w:rPr>
                <w:rFonts w:cs="Arial"/>
                <w:sz w:val="22"/>
                <w:szCs w:val="22"/>
              </w:rPr>
              <w:t>ed decline for all 9 conditions (or 8 conditions if too old for CF screening)</w:t>
            </w:r>
          </w:p>
          <w:p w14:paraId="76D0AF62" w14:textId="77777777" w:rsidR="00643262" w:rsidRPr="008E2F4F" w:rsidRDefault="0064326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11E05E0" w14:textId="58880FBD" w:rsidR="00A9557E" w:rsidRPr="008E2F4F" w:rsidRDefault="005429C7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users to check </w:t>
            </w:r>
            <w:proofErr w:type="spellStart"/>
            <w:r w:rsidR="00080E5B" w:rsidRPr="008E2F4F">
              <w:rPr>
                <w:rFonts w:cs="Arial"/>
                <w:sz w:val="22"/>
                <w:szCs w:val="22"/>
              </w:rPr>
              <w:t>Newborn</w:t>
            </w:r>
            <w:proofErr w:type="spellEnd"/>
            <w:r w:rsidR="00080E5B" w:rsidRPr="008E2F4F">
              <w:rPr>
                <w:rFonts w:cs="Arial"/>
                <w:sz w:val="22"/>
                <w:szCs w:val="22"/>
              </w:rPr>
              <w:t xml:space="preserve"> Blood Spot Failsafe Solution (N</w:t>
            </w:r>
            <w:r w:rsidR="00886123" w:rsidRPr="008E2F4F">
              <w:rPr>
                <w:rFonts w:cs="Arial"/>
                <w:sz w:val="22"/>
                <w:szCs w:val="22"/>
              </w:rPr>
              <w:t>BSFS</w:t>
            </w:r>
            <w:r w:rsidR="00080E5B" w:rsidRPr="008E2F4F">
              <w:rPr>
                <w:rFonts w:cs="Arial"/>
                <w:sz w:val="22"/>
                <w:szCs w:val="22"/>
              </w:rPr>
              <w:t>)</w:t>
            </w:r>
            <w:r w:rsidR="00886123" w:rsidRPr="008E2F4F">
              <w:rPr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sz w:val="22"/>
                <w:szCs w:val="22"/>
              </w:rPr>
              <w:t xml:space="preserve">tracking screen and take appropriate action in line with </w:t>
            </w:r>
            <w:hyperlink r:id="rId8" w:history="1">
              <w:r w:rsidR="0013585F"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</w:t>
              </w:r>
            </w:hyperlink>
          </w:p>
          <w:p w14:paraId="0827A6EF" w14:textId="77777777" w:rsidR="005429C7" w:rsidRPr="008E2F4F" w:rsidRDefault="005429C7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</w:p>
          <w:p w14:paraId="3B797C13" w14:textId="21A0DF77" w:rsidR="00A9557E" w:rsidRPr="008E2F4F" w:rsidRDefault="007F0E51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aternity unit </w:t>
            </w:r>
            <w:r w:rsidR="00414743" w:rsidRPr="008E2F4F">
              <w:rPr>
                <w:rFonts w:cs="Arial"/>
                <w:sz w:val="22"/>
                <w:szCs w:val="22"/>
              </w:rPr>
              <w:t xml:space="preserve">to </w:t>
            </w:r>
            <w:r w:rsidR="002E38C6" w:rsidRPr="008E2F4F">
              <w:rPr>
                <w:rFonts w:cs="Arial"/>
                <w:sz w:val="22"/>
                <w:szCs w:val="22"/>
              </w:rPr>
              <w:t>develop local process for matching new births</w:t>
            </w:r>
            <w:r w:rsidR="00A26365">
              <w:rPr>
                <w:rFonts w:cs="Arial"/>
                <w:sz w:val="22"/>
                <w:szCs w:val="22"/>
              </w:rPr>
              <w:t>,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 for whom the unit is responsible</w:t>
            </w:r>
            <w:r w:rsidR="00A26365">
              <w:rPr>
                <w:rFonts w:cs="Arial"/>
                <w:sz w:val="22"/>
                <w:szCs w:val="22"/>
              </w:rPr>
              <w:t>,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 with NBSFS</w:t>
            </w:r>
            <w:r w:rsidR="00A26365">
              <w:rPr>
                <w:rFonts w:cs="Arial"/>
                <w:sz w:val="22"/>
                <w:szCs w:val="22"/>
              </w:rPr>
              <w:t xml:space="preserve">, 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and take action 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 babies</w:t>
            </w:r>
            <w:r w:rsidR="00414743" w:rsidRPr="008E2F4F">
              <w:rPr>
                <w:rFonts w:cs="Arial"/>
                <w:sz w:val="22"/>
                <w:szCs w:val="22"/>
              </w:rPr>
              <w:t>’</w:t>
            </w:r>
            <w:r w:rsidR="002E38C6" w:rsidRPr="008E2F4F">
              <w:rPr>
                <w:rFonts w:cs="Arial"/>
                <w:sz w:val="22"/>
                <w:szCs w:val="22"/>
              </w:rPr>
              <w:t xml:space="preserve"> rec</w:t>
            </w:r>
            <w:r w:rsidR="00414743" w:rsidRPr="008E2F4F">
              <w:rPr>
                <w:rFonts w:cs="Arial"/>
                <w:sz w:val="22"/>
                <w:szCs w:val="22"/>
              </w:rPr>
              <w:t>ords appear on the correct site</w:t>
            </w:r>
          </w:p>
          <w:p w14:paraId="3E99C735" w14:textId="77777777" w:rsidR="00E2423F" w:rsidRPr="008E2F4F" w:rsidRDefault="00E2423F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5F70609" w14:textId="4AFB9D2F" w:rsidR="00414743" w:rsidRPr="008E2F4F" w:rsidRDefault="005878C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V</w:t>
            </w:r>
            <w:r w:rsidR="00E2423F" w:rsidRPr="008E2F4F">
              <w:rPr>
                <w:rFonts w:cs="Arial"/>
                <w:sz w:val="22"/>
                <w:szCs w:val="22"/>
              </w:rPr>
              <w:t>isitors</w:t>
            </w:r>
            <w:r w:rsidR="00A26365">
              <w:rPr>
                <w:rFonts w:cs="Arial"/>
                <w:sz w:val="22"/>
                <w:szCs w:val="22"/>
              </w:rPr>
              <w:t xml:space="preserve"> (HVs)</w:t>
            </w:r>
            <w:r w:rsidR="00E2423F" w:rsidRPr="008E2F4F">
              <w:rPr>
                <w:rFonts w:cs="Arial"/>
                <w:sz w:val="22"/>
                <w:szCs w:val="22"/>
              </w:rPr>
              <w:t xml:space="preserve"> must check that screening </w:t>
            </w:r>
            <w:r w:rsidR="00476D46" w:rsidRPr="008E2F4F">
              <w:rPr>
                <w:rFonts w:cs="Arial"/>
                <w:sz w:val="22"/>
                <w:szCs w:val="22"/>
              </w:rPr>
              <w:t>was completed</w:t>
            </w:r>
            <w:r w:rsidR="00E2423F" w:rsidRPr="008E2F4F">
              <w:rPr>
                <w:rFonts w:cs="Arial"/>
                <w:sz w:val="22"/>
                <w:szCs w:val="22"/>
              </w:rPr>
              <w:t xml:space="preserve"> and </w:t>
            </w:r>
            <w:r w:rsidR="00E2423F" w:rsidRPr="008E2F4F">
              <w:rPr>
                <w:rFonts w:cs="Arial"/>
                <w:sz w:val="22"/>
                <w:szCs w:val="22"/>
              </w:rPr>
              <w:lastRenderedPageBreak/>
              <w:t>parents receive</w:t>
            </w:r>
            <w:r w:rsidR="00414743" w:rsidRPr="008E2F4F">
              <w:rPr>
                <w:rFonts w:cs="Arial"/>
                <w:sz w:val="22"/>
                <w:szCs w:val="22"/>
              </w:rPr>
              <w:t xml:space="preserve"> results within 6 weeks of birth</w:t>
            </w:r>
          </w:p>
        </w:tc>
        <w:tc>
          <w:tcPr>
            <w:tcW w:w="3298" w:type="dxa"/>
            <w:tcBorders>
              <w:bottom w:val="single" w:sz="4" w:space="0" w:color="auto"/>
            </w:tcBorders>
          </w:tcPr>
          <w:p w14:paraId="3F396E5E" w14:textId="7F83B6F2" w:rsidR="00A9557E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On every day the service operates</w:t>
            </w:r>
          </w:p>
          <w:p w14:paraId="194BDE59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E9DB9C7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3ECB8AB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B756CDC" w14:textId="77777777" w:rsidR="00A9557E" w:rsidRPr="008E2F4F" w:rsidRDefault="00A9557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4E3B825C" w14:textId="625CEC43" w:rsidR="00F627F5" w:rsidRPr="008E2F4F" w:rsidRDefault="000E6E3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providers must take action on monthly exception report from NBSFS </w:t>
            </w:r>
            <w:r w:rsidR="00100A23">
              <w:rPr>
                <w:rFonts w:cs="Arial"/>
                <w:sz w:val="22"/>
                <w:szCs w:val="22"/>
              </w:rPr>
              <w:t xml:space="preserve"> - - </w:t>
            </w:r>
            <w:r w:rsidR="00F627F5" w:rsidRPr="008E2F4F">
              <w:rPr>
                <w:rFonts w:cs="Arial"/>
                <w:b/>
                <w:sz w:val="22"/>
                <w:szCs w:val="22"/>
              </w:rPr>
              <w:t xml:space="preserve">monthly </w:t>
            </w:r>
          </w:p>
          <w:p w14:paraId="48B53936" w14:textId="77777777" w:rsidR="005B0051" w:rsidRPr="008E2F4F" w:rsidRDefault="005B0051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0D0BAA9B" w14:textId="77777777" w:rsidR="00100A23" w:rsidRDefault="005B0051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CHIS </w:t>
            </w:r>
            <w:r w:rsidR="00A77149" w:rsidRPr="008E2F4F">
              <w:rPr>
                <w:rFonts w:cs="Arial"/>
                <w:sz w:val="22"/>
                <w:szCs w:val="22"/>
              </w:rPr>
              <w:t xml:space="preserve">must </w:t>
            </w:r>
            <w:r w:rsidRPr="008E2F4F">
              <w:rPr>
                <w:rFonts w:cs="Arial"/>
                <w:sz w:val="22"/>
                <w:szCs w:val="22"/>
              </w:rPr>
              <w:t xml:space="preserve">submit data on </w:t>
            </w:r>
            <w:hyperlink r:id="rId9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KPI NB1 </w:t>
              </w:r>
              <w:r w:rsidR="00310520" w:rsidRPr="008E2F4F">
                <w:rPr>
                  <w:rStyle w:val="Hyperlink"/>
                  <w:rFonts w:cs="Arial"/>
                  <w:sz w:val="22"/>
                  <w:szCs w:val="22"/>
                </w:rPr>
                <w:t>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coverage </w:t>
              </w:r>
              <w:r w:rsidR="00310520" w:rsidRPr="008E2F4F">
                <w:rPr>
                  <w:rStyle w:val="Hyperlink"/>
                  <w:rFonts w:cs="Arial"/>
                  <w:sz w:val="22"/>
                  <w:szCs w:val="22"/>
                </w:rPr>
                <w:t>(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CCG responsibility at birth</w:t>
              </w:r>
              <w:r w:rsidR="00414743" w:rsidRPr="008E2F4F">
                <w:rPr>
                  <w:rStyle w:val="Hyperlink"/>
                  <w:rFonts w:cs="Arial"/>
                  <w:sz w:val="22"/>
                  <w:szCs w:val="22"/>
                </w:rPr>
                <w:t>)</w:t>
              </w:r>
            </w:hyperlink>
            <w:r w:rsidRPr="008E2F4F">
              <w:rPr>
                <w:rFonts w:cs="Arial"/>
                <w:sz w:val="22"/>
                <w:szCs w:val="22"/>
              </w:rPr>
              <w:t xml:space="preserve"> to the NHS screening programmes</w:t>
            </w:r>
          </w:p>
          <w:p w14:paraId="0661C9C3" w14:textId="139CA260" w:rsidR="005B0051" w:rsidRPr="008E2F4F" w:rsidRDefault="005B0051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  <w:r w:rsidR="00100A23">
              <w:rPr>
                <w:rFonts w:cs="Arial"/>
                <w:sz w:val="22"/>
                <w:szCs w:val="22"/>
              </w:rPr>
              <w:t xml:space="preserve">- </w:t>
            </w:r>
            <w:r w:rsidRPr="008E2F4F">
              <w:rPr>
                <w:rFonts w:cs="Arial"/>
                <w:b/>
                <w:sz w:val="22"/>
                <w:szCs w:val="22"/>
              </w:rPr>
              <w:t>quarterly</w:t>
            </w:r>
          </w:p>
          <w:p w14:paraId="3BBD03C5" w14:textId="1FB84A54" w:rsidR="00544A22" w:rsidRPr="008E2F4F" w:rsidRDefault="00544A22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A3E06" w:rsidRPr="008E2F4F" w14:paraId="43C55129" w14:textId="77777777" w:rsidTr="00D054A2">
        <w:trPr>
          <w:trHeight w:val="557"/>
        </w:trPr>
        <w:tc>
          <w:tcPr>
            <w:tcW w:w="0" w:type="auto"/>
            <w:gridSpan w:val="5"/>
            <w:shd w:val="clear" w:color="auto" w:fill="DBE5F1" w:themeFill="accent1" w:themeFillTint="33"/>
          </w:tcPr>
          <w:p w14:paraId="74643800" w14:textId="6258B1A2" w:rsidR="00ED735E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44940F1B" w14:textId="77777777" w:rsidR="00414743" w:rsidRPr="008E2F4F" w:rsidRDefault="00414743" w:rsidP="008E2F4F">
      <w:pPr>
        <w:spacing w:line="276" w:lineRule="auto"/>
        <w:rPr>
          <w:rFonts w:cs="Arial"/>
          <w:sz w:val="22"/>
          <w:szCs w:val="22"/>
        </w:rPr>
      </w:pPr>
    </w:p>
    <w:p w14:paraId="7C083235" w14:textId="77777777" w:rsidR="009A3BA5" w:rsidRPr="008E2F4F" w:rsidRDefault="009A3BA5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9"/>
        <w:gridCol w:w="3778"/>
        <w:gridCol w:w="2294"/>
        <w:gridCol w:w="3122"/>
        <w:gridCol w:w="2409"/>
      </w:tblGrid>
      <w:tr w:rsidR="00FA347C" w:rsidRPr="008E2F4F" w14:paraId="283C757F" w14:textId="77777777" w:rsidTr="00080E5B">
        <w:tc>
          <w:tcPr>
            <w:tcW w:w="3326" w:type="dxa"/>
            <w:shd w:val="clear" w:color="auto" w:fill="D9D9D9" w:themeFill="background1" w:themeFillShade="D9"/>
          </w:tcPr>
          <w:p w14:paraId="6FAB78AA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What</w:t>
            </w:r>
          </w:p>
          <w:p w14:paraId="20411350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10D58247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28AE96ED" w14:textId="713B9E55" w:rsidR="005429C7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2290" w:type="dxa"/>
            <w:shd w:val="clear" w:color="auto" w:fill="D9D9D9" w:themeFill="background1" w:themeFillShade="D9"/>
          </w:tcPr>
          <w:p w14:paraId="4CE0D2F2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68096760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3252" w:type="dxa"/>
            <w:shd w:val="clear" w:color="auto" w:fill="D9D9D9" w:themeFill="background1" w:themeFillShade="D9"/>
          </w:tcPr>
          <w:p w14:paraId="4BCFC96E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7D6F6EF4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2386" w:type="dxa"/>
            <w:shd w:val="clear" w:color="auto" w:fill="D9D9D9" w:themeFill="background1" w:themeFillShade="D9"/>
          </w:tcPr>
          <w:p w14:paraId="3700795B" w14:textId="2B2998CC" w:rsidR="005429C7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FA347C" w:rsidRPr="008E2F4F" w14:paraId="5D84E79A" w14:textId="77777777" w:rsidTr="00080E5B">
        <w:tc>
          <w:tcPr>
            <w:tcW w:w="3326" w:type="dxa"/>
            <w:tcBorders>
              <w:bottom w:val="single" w:sz="4" w:space="0" w:color="auto"/>
            </w:tcBorders>
          </w:tcPr>
          <w:p w14:paraId="004AEC4B" w14:textId="711BB394" w:rsidR="00132B7D" w:rsidRPr="008E2F4F" w:rsidRDefault="00132B7D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>2.</w:t>
            </w:r>
            <w:r w:rsidR="00100A23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b/>
                <w:sz w:val="22"/>
                <w:szCs w:val="22"/>
              </w:rPr>
              <w:t xml:space="preserve">Identify </w:t>
            </w:r>
            <w:r w:rsidR="006D7B08">
              <w:rPr>
                <w:rFonts w:cs="Arial"/>
                <w:b/>
                <w:sz w:val="22"/>
                <w:szCs w:val="22"/>
              </w:rPr>
              <w:t xml:space="preserve">the eligible population (movers </w:t>
            </w:r>
            <w:r w:rsidRPr="008E2F4F">
              <w:rPr>
                <w:rFonts w:cs="Arial"/>
                <w:b/>
                <w:sz w:val="22"/>
                <w:szCs w:val="22"/>
              </w:rPr>
              <w:t xml:space="preserve">in): </w:t>
            </w:r>
          </w:p>
          <w:p w14:paraId="77A8B5DF" w14:textId="7B88A2B3" w:rsidR="000E6E35" w:rsidRPr="008E2F4F" w:rsidRDefault="006D7B08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</w:t>
            </w:r>
            <w:r w:rsidR="00CD2A7D" w:rsidRPr="008E2F4F">
              <w:rPr>
                <w:rFonts w:cs="Arial"/>
                <w:sz w:val="22"/>
                <w:szCs w:val="22"/>
              </w:rPr>
              <w:t xml:space="preserve">ave systems in place to </w:t>
            </w:r>
            <w:r w:rsidR="00EC7CB4" w:rsidRPr="008E2F4F">
              <w:rPr>
                <w:rFonts w:cs="Arial"/>
                <w:sz w:val="22"/>
                <w:szCs w:val="22"/>
              </w:rPr>
              <w:t>i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dentify </w:t>
            </w:r>
            <w:r w:rsidR="0013585F" w:rsidRPr="008E2F4F">
              <w:rPr>
                <w:rFonts w:cs="Arial"/>
                <w:sz w:val="22"/>
                <w:szCs w:val="22"/>
              </w:rPr>
              <w:t xml:space="preserve">the </w:t>
            </w:r>
            <w:r w:rsidR="0013585F" w:rsidRPr="008E2F4F">
              <w:rPr>
                <w:rFonts w:cs="Arial"/>
                <w:b/>
                <w:sz w:val="22"/>
                <w:szCs w:val="22"/>
              </w:rPr>
              <w:t>movers in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  </w:t>
            </w:r>
            <w:r w:rsidR="0013585F" w:rsidRPr="008E2F4F">
              <w:rPr>
                <w:rFonts w:cs="Arial"/>
                <w:sz w:val="22"/>
                <w:szCs w:val="22"/>
              </w:rPr>
              <w:t xml:space="preserve">population </w:t>
            </w:r>
            <w:r w:rsidR="005429C7" w:rsidRPr="008E2F4F">
              <w:rPr>
                <w:rFonts w:cs="Arial"/>
                <w:sz w:val="22"/>
                <w:szCs w:val="22"/>
              </w:rPr>
              <w:t>that you have responsibility for</w:t>
            </w:r>
            <w:r w:rsidR="000E6E35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23822B49" w14:textId="77777777" w:rsidR="005429C7" w:rsidRPr="008E2F4F" w:rsidRDefault="005429C7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969372F" w14:textId="0580325B" w:rsidR="005B0051" w:rsidRPr="008E2F4F" w:rsidRDefault="006D7B08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Have m</w:t>
            </w:r>
            <w:r w:rsidR="005B0051" w:rsidRPr="008E2F4F">
              <w:rPr>
                <w:rFonts w:cs="Arial"/>
                <w:sz w:val="22"/>
                <w:szCs w:val="22"/>
              </w:rPr>
              <w:t xml:space="preserve">echanisms in place </w:t>
            </w:r>
            <w:r w:rsidR="00A77149" w:rsidRPr="008E2F4F">
              <w:rPr>
                <w:rFonts w:cs="Arial"/>
                <w:sz w:val="22"/>
                <w:szCs w:val="22"/>
              </w:rPr>
              <w:t>to notify</w:t>
            </w:r>
            <w:r>
              <w:rPr>
                <w:rFonts w:cs="Arial"/>
                <w:sz w:val="22"/>
                <w:szCs w:val="22"/>
              </w:rPr>
              <w:t xml:space="preserve"> the Child Health Information S</w:t>
            </w:r>
            <w:r w:rsidR="004A0BA8" w:rsidRPr="008E2F4F">
              <w:rPr>
                <w:rFonts w:cs="Arial"/>
                <w:sz w:val="22"/>
                <w:szCs w:val="22"/>
              </w:rPr>
              <w:t>ervice</w:t>
            </w:r>
            <w:r>
              <w:rPr>
                <w:rFonts w:cs="Arial"/>
                <w:sz w:val="22"/>
                <w:szCs w:val="22"/>
              </w:rPr>
              <w:t>s</w:t>
            </w:r>
            <w:r w:rsidR="004A0BA8" w:rsidRPr="008E2F4F">
              <w:rPr>
                <w:rFonts w:cs="Arial"/>
                <w:sz w:val="22"/>
                <w:szCs w:val="22"/>
              </w:rPr>
              <w:t xml:space="preserve"> (C</w:t>
            </w:r>
            <w:r w:rsidR="005B0051" w:rsidRPr="008E2F4F">
              <w:rPr>
                <w:rFonts w:cs="Arial"/>
                <w:sz w:val="22"/>
                <w:szCs w:val="22"/>
              </w:rPr>
              <w:t>HIS</w:t>
            </w:r>
            <w:r w:rsidR="004A0BA8" w:rsidRPr="008E2F4F">
              <w:rPr>
                <w:rFonts w:cs="Arial"/>
                <w:sz w:val="22"/>
                <w:szCs w:val="22"/>
              </w:rPr>
              <w:t>)</w:t>
            </w:r>
            <w:r w:rsidR="005B0051" w:rsidRPr="008E2F4F">
              <w:rPr>
                <w:rFonts w:cs="Arial"/>
                <w:sz w:val="22"/>
                <w:szCs w:val="22"/>
              </w:rPr>
              <w:t xml:space="preserve"> </w:t>
            </w:r>
            <w:r w:rsidR="00A77149" w:rsidRPr="008E2F4F">
              <w:rPr>
                <w:rFonts w:cs="Arial"/>
                <w:sz w:val="22"/>
                <w:szCs w:val="22"/>
              </w:rPr>
              <w:t xml:space="preserve">of </w:t>
            </w:r>
            <w:r>
              <w:rPr>
                <w:rFonts w:cs="Arial"/>
                <w:sz w:val="22"/>
                <w:szCs w:val="22"/>
              </w:rPr>
              <w:t>any baby under one</w:t>
            </w:r>
            <w:r w:rsidR="00E60FE6">
              <w:rPr>
                <w:rFonts w:cs="Arial"/>
                <w:sz w:val="22"/>
                <w:szCs w:val="22"/>
              </w:rPr>
              <w:t xml:space="preserve"> year of age moving </w:t>
            </w:r>
            <w:r w:rsidR="005B0051" w:rsidRPr="008E2F4F">
              <w:rPr>
                <w:rFonts w:cs="Arial"/>
                <w:sz w:val="22"/>
                <w:szCs w:val="22"/>
              </w:rPr>
              <w:t>to the area</w:t>
            </w:r>
          </w:p>
        </w:tc>
        <w:tc>
          <w:tcPr>
            <w:tcW w:w="3774" w:type="dxa"/>
            <w:tcBorders>
              <w:bottom w:val="single" w:sz="4" w:space="0" w:color="auto"/>
            </w:tcBorders>
          </w:tcPr>
          <w:p w14:paraId="6476DA71" w14:textId="569DC7DA" w:rsidR="005429C7" w:rsidRPr="008E2F4F" w:rsidRDefault="005429C7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Pr="008E2F4F">
              <w:rPr>
                <w:rFonts w:cs="Arial"/>
                <w:sz w:val="22"/>
                <w:szCs w:val="22"/>
              </w:rPr>
              <w:t xml:space="preserve"> eligible population </w:t>
            </w:r>
            <w:r w:rsidR="00886123" w:rsidRPr="008E2F4F">
              <w:rPr>
                <w:rFonts w:cs="Arial"/>
                <w:sz w:val="22"/>
                <w:szCs w:val="22"/>
              </w:rPr>
              <w:t xml:space="preserve">is </w:t>
            </w:r>
            <w:r w:rsidRPr="008E2F4F">
              <w:rPr>
                <w:rFonts w:cs="Arial"/>
                <w:sz w:val="22"/>
                <w:szCs w:val="22"/>
              </w:rPr>
              <w:t>offered screening in the correct timeframe. Earlier diagnosis leads to improved outcomes. Screening should be completed and a result</w:t>
            </w:r>
            <w:r w:rsidR="005878C8">
              <w:rPr>
                <w:rFonts w:cs="Arial"/>
                <w:sz w:val="22"/>
                <w:szCs w:val="22"/>
              </w:rPr>
              <w:t xml:space="preserve"> </w:t>
            </w:r>
            <w:r w:rsidR="00EC7CB4" w:rsidRPr="008E2F4F">
              <w:rPr>
                <w:rFonts w:cs="Arial"/>
                <w:sz w:val="22"/>
                <w:szCs w:val="22"/>
              </w:rPr>
              <w:t xml:space="preserve">recorded on the CHIS </w:t>
            </w:r>
            <w:r w:rsidR="005B0051" w:rsidRPr="008E2F4F">
              <w:rPr>
                <w:rFonts w:cs="Arial"/>
                <w:sz w:val="22"/>
                <w:szCs w:val="22"/>
              </w:rPr>
              <w:t xml:space="preserve">system </w:t>
            </w:r>
            <w:r w:rsidR="00FA347C" w:rsidRPr="008E2F4F">
              <w:rPr>
                <w:rFonts w:cs="Arial"/>
                <w:sz w:val="22"/>
                <w:szCs w:val="22"/>
              </w:rPr>
              <w:t xml:space="preserve">at </w:t>
            </w:r>
            <w:r w:rsidR="005B0051" w:rsidRPr="008E2F4F">
              <w:rPr>
                <w:rFonts w:cs="Arial"/>
                <w:sz w:val="22"/>
                <w:szCs w:val="22"/>
              </w:rPr>
              <w:t>less than</w:t>
            </w:r>
            <w:r w:rsidR="00D3293C">
              <w:rPr>
                <w:rFonts w:cs="Arial"/>
                <w:sz w:val="22"/>
                <w:szCs w:val="22"/>
              </w:rPr>
              <w:t>,</w:t>
            </w:r>
            <w:r w:rsidR="005B0051" w:rsidRPr="008E2F4F">
              <w:rPr>
                <w:rFonts w:cs="Arial"/>
                <w:sz w:val="22"/>
                <w:szCs w:val="22"/>
              </w:rPr>
              <w:t xml:space="preserve"> or equal to</w:t>
            </w:r>
            <w:r w:rsidR="00D3293C">
              <w:rPr>
                <w:rFonts w:cs="Arial"/>
                <w:sz w:val="22"/>
                <w:szCs w:val="22"/>
              </w:rPr>
              <w:t>,</w:t>
            </w:r>
            <w:r w:rsidR="00FA347C" w:rsidRPr="008E2F4F">
              <w:rPr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sz w:val="22"/>
                <w:szCs w:val="22"/>
              </w:rPr>
              <w:t xml:space="preserve">21 </w:t>
            </w:r>
            <w:r w:rsidR="00EC7CB4" w:rsidRPr="008E2F4F">
              <w:rPr>
                <w:rFonts w:cs="Arial"/>
                <w:sz w:val="22"/>
                <w:szCs w:val="22"/>
              </w:rPr>
              <w:t xml:space="preserve">calendar </w:t>
            </w:r>
            <w:r w:rsidRPr="008E2F4F">
              <w:rPr>
                <w:rFonts w:cs="Arial"/>
                <w:sz w:val="22"/>
                <w:szCs w:val="22"/>
              </w:rPr>
              <w:t xml:space="preserve">days of </w:t>
            </w:r>
            <w:r w:rsidR="00C04E7F" w:rsidRPr="008E2F4F">
              <w:rPr>
                <w:rFonts w:cs="Arial"/>
                <w:sz w:val="22"/>
                <w:szCs w:val="22"/>
              </w:rPr>
              <w:t xml:space="preserve">notifying the </w:t>
            </w:r>
            <w:r w:rsidR="005B0051" w:rsidRPr="008E2F4F">
              <w:rPr>
                <w:rFonts w:cs="Arial"/>
                <w:sz w:val="22"/>
                <w:szCs w:val="22"/>
              </w:rPr>
              <w:t xml:space="preserve">CHIS </w:t>
            </w:r>
            <w:r w:rsidR="00C04E7F" w:rsidRPr="008E2F4F">
              <w:rPr>
                <w:rFonts w:cs="Arial"/>
                <w:sz w:val="22"/>
                <w:szCs w:val="22"/>
              </w:rPr>
              <w:t xml:space="preserve">of </w:t>
            </w:r>
            <w:r w:rsidRPr="008E2F4F">
              <w:rPr>
                <w:rFonts w:cs="Arial"/>
                <w:sz w:val="22"/>
                <w:szCs w:val="22"/>
              </w:rPr>
              <w:t>mov</w:t>
            </w:r>
            <w:r w:rsidR="00B14DB7" w:rsidRPr="008E2F4F">
              <w:rPr>
                <w:rFonts w:cs="Arial"/>
                <w:sz w:val="22"/>
                <w:szCs w:val="22"/>
              </w:rPr>
              <w:t>ement</w:t>
            </w:r>
            <w:r w:rsidRPr="008E2F4F">
              <w:rPr>
                <w:rFonts w:cs="Arial"/>
                <w:sz w:val="22"/>
                <w:szCs w:val="22"/>
              </w:rPr>
              <w:t xml:space="preserve"> in</w:t>
            </w:r>
            <w:r w:rsidR="00EC7CB4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3EA70F1F" w14:textId="77777777" w:rsidR="005429C7" w:rsidRPr="008E2F4F" w:rsidRDefault="005429C7" w:rsidP="00100A23">
            <w:pPr>
              <w:spacing w:line="276" w:lineRule="auto"/>
              <w:ind w:right="124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29FBEB95" w14:textId="77777777" w:rsidR="005429C7" w:rsidRDefault="005429C7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from KPIs and screening safety incidents of:</w:t>
            </w:r>
          </w:p>
          <w:p w14:paraId="2AEEB4D6" w14:textId="77777777" w:rsidR="00D3293C" w:rsidRPr="008E2F4F" w:rsidRDefault="00D3293C" w:rsidP="00100A23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AF1B278" w14:textId="77777777" w:rsidR="00132B7D" w:rsidRPr="008E2F4F" w:rsidRDefault="00132B7D" w:rsidP="00100A23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18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who move in and are not identified for screening</w:t>
            </w:r>
          </w:p>
          <w:p w14:paraId="65586E92" w14:textId="77777777" w:rsidR="00132B7D" w:rsidRPr="008E2F4F" w:rsidRDefault="00132B7D" w:rsidP="00100A23">
            <w:pPr>
              <w:pStyle w:val="ListParagraph"/>
              <w:numPr>
                <w:ilvl w:val="0"/>
                <w:numId w:val="16"/>
              </w:numPr>
              <w:spacing w:line="276" w:lineRule="auto"/>
              <w:ind w:right="-18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who are not offered screening</w:t>
            </w:r>
          </w:p>
          <w:p w14:paraId="1AC3D97E" w14:textId="0C96D419" w:rsidR="00132B7D" w:rsidRPr="008E2F4F" w:rsidRDefault="00132B7D" w:rsidP="00100A2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unnecessary delays in completing screening</w:t>
            </w:r>
          </w:p>
          <w:p w14:paraId="72A4DDDF" w14:textId="77777777" w:rsidR="00A77149" w:rsidRPr="008E2F4F" w:rsidRDefault="00A77149" w:rsidP="00100A2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with serious conditions entering late into care</w:t>
            </w:r>
          </w:p>
          <w:p w14:paraId="21BC0478" w14:textId="311573A4" w:rsidR="005429C7" w:rsidRPr="008E2F4F" w:rsidRDefault="00A77149" w:rsidP="008E2F4F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lastRenderedPageBreak/>
              <w:t>bab</w:t>
            </w:r>
            <w:r w:rsidR="00BD1BB8">
              <w:rPr>
                <w:rFonts w:ascii="Arial" w:hAnsi="Arial" w:cs="Arial"/>
              </w:rPr>
              <w:t xml:space="preserve">ies who were not screened for CF </w:t>
            </w:r>
            <w:r w:rsidRPr="008E2F4F">
              <w:rPr>
                <w:rFonts w:ascii="Arial" w:hAnsi="Arial" w:cs="Arial"/>
              </w:rPr>
              <w:t>as they were too ol</w:t>
            </w:r>
            <w:r w:rsidR="00BD1BB8">
              <w:rPr>
                <w:rFonts w:ascii="Arial" w:hAnsi="Arial" w:cs="Arial"/>
              </w:rPr>
              <w:t xml:space="preserve">d for screening when a suitable </w:t>
            </w:r>
            <w:r w:rsidRPr="008E2F4F">
              <w:rPr>
                <w:rFonts w:ascii="Arial" w:hAnsi="Arial" w:cs="Arial"/>
              </w:rPr>
              <w:t>sample was received by the laboratory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14:paraId="35B75C8B" w14:textId="1B60E7DE" w:rsidR="008F039F" w:rsidRPr="008E2F4F" w:rsidRDefault="008F039F" w:rsidP="00BC4C5E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CHIS to interrogate their system for any babies who are aged 14 to 365 days without a valid screening result</w:t>
            </w:r>
            <w:r w:rsidR="00BC4C5E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 w:rsidR="00BC4C5E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recorded decline</w:t>
            </w:r>
            <w:r w:rsidR="00F00805" w:rsidRPr="008E2F4F">
              <w:rPr>
                <w:rFonts w:cs="Arial"/>
                <w:sz w:val="22"/>
                <w:szCs w:val="22"/>
              </w:rPr>
              <w:t xml:space="preserve"> for all 9 conditions </w:t>
            </w:r>
            <w:r w:rsidR="00080E5B" w:rsidRPr="008E2F4F">
              <w:rPr>
                <w:rFonts w:cs="Arial"/>
                <w:sz w:val="22"/>
                <w:szCs w:val="22"/>
              </w:rPr>
              <w:t>(or 8 conditions if too old for CF screening)</w:t>
            </w:r>
          </w:p>
          <w:p w14:paraId="297BB3C4" w14:textId="77777777" w:rsidR="000E6E35" w:rsidRPr="008E2F4F" w:rsidRDefault="000E6E35" w:rsidP="00BC4C5E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1D9BD7D" w14:textId="05E27C3F" w:rsidR="00C10A92" w:rsidRPr="008E2F4F" w:rsidRDefault="00F00805" w:rsidP="00BC4C5E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CHIS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 </w:t>
            </w:r>
            <w:r w:rsidR="000E6E35" w:rsidRPr="008E2F4F">
              <w:rPr>
                <w:rFonts w:cs="Arial"/>
                <w:sz w:val="22"/>
                <w:szCs w:val="22"/>
              </w:rPr>
              <w:t>can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sz w:val="22"/>
                <w:szCs w:val="22"/>
              </w:rPr>
              <w:t xml:space="preserve">also </w:t>
            </w:r>
            <w:r w:rsidR="005429C7" w:rsidRPr="008E2F4F">
              <w:rPr>
                <w:rFonts w:cs="Arial"/>
                <w:sz w:val="22"/>
                <w:szCs w:val="22"/>
              </w:rPr>
              <w:t>check</w:t>
            </w:r>
            <w:r w:rsidR="000E6E35" w:rsidRPr="008E2F4F">
              <w:rPr>
                <w:rFonts w:cs="Arial"/>
                <w:sz w:val="22"/>
                <w:szCs w:val="22"/>
              </w:rPr>
              <w:t xml:space="preserve"> the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 </w:t>
            </w:r>
            <w:r w:rsidR="00886123" w:rsidRPr="008E2F4F">
              <w:rPr>
                <w:rFonts w:cs="Arial"/>
                <w:sz w:val="22"/>
                <w:szCs w:val="22"/>
              </w:rPr>
              <w:t xml:space="preserve">NBSFS 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tracking screen and take appropriate action in line with </w:t>
            </w:r>
            <w:hyperlink r:id="rId10" w:history="1">
              <w:r w:rsidR="0013585F"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</w:t>
              </w:r>
            </w:hyperlink>
            <w:r w:rsidR="000E6E35" w:rsidRPr="008E2F4F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="000E6E35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(with the exception of movers in from abroad</w:t>
            </w: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– NBSFS only hold</w:t>
            </w:r>
            <w:r w:rsidR="00414743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s</w:t>
            </w: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 records of </w:t>
            </w: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lastRenderedPageBreak/>
              <w:t>babies born in England</w:t>
            </w:r>
            <w:r w:rsidR="000E6E35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) </w:t>
            </w:r>
          </w:p>
          <w:p w14:paraId="09471FFB" w14:textId="77777777" w:rsidR="00E2423F" w:rsidRPr="008E2F4F" w:rsidRDefault="00E2423F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</w:p>
          <w:p w14:paraId="0E8616A0" w14:textId="36A85255" w:rsidR="00E2423F" w:rsidRPr="008E2F4F" w:rsidRDefault="005878C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V</w:t>
            </w:r>
            <w:r w:rsidR="00E2423F" w:rsidRPr="008E2F4F">
              <w:rPr>
                <w:rFonts w:cs="Arial"/>
                <w:sz w:val="22"/>
                <w:szCs w:val="22"/>
              </w:rPr>
              <w:t xml:space="preserve">isitors must check that screening </w:t>
            </w:r>
            <w:r w:rsidR="00E35928" w:rsidRPr="008E2F4F">
              <w:rPr>
                <w:rFonts w:cs="Arial"/>
                <w:sz w:val="22"/>
                <w:szCs w:val="22"/>
              </w:rPr>
              <w:t>was completed</w:t>
            </w:r>
            <w:r w:rsidR="00E2423F" w:rsidRPr="008E2F4F">
              <w:rPr>
                <w:rFonts w:cs="Arial"/>
                <w:sz w:val="22"/>
                <w:szCs w:val="22"/>
              </w:rPr>
              <w:t xml:space="preserve"> and parents receive results within 6 weeks</w:t>
            </w:r>
            <w:r w:rsidR="00414743" w:rsidRPr="008E2F4F">
              <w:rPr>
                <w:rFonts w:cs="Arial"/>
                <w:sz w:val="22"/>
                <w:szCs w:val="22"/>
              </w:rPr>
              <w:t xml:space="preserve"> of notification of movement in</w:t>
            </w:r>
          </w:p>
          <w:p w14:paraId="13DDE93E" w14:textId="08A2A32C" w:rsidR="00414743" w:rsidRPr="008E2F4F" w:rsidRDefault="00414743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bottom w:val="single" w:sz="4" w:space="0" w:color="auto"/>
            </w:tcBorders>
          </w:tcPr>
          <w:p w14:paraId="43499B6E" w14:textId="3DC2DFF4" w:rsidR="005429C7" w:rsidRPr="008E2F4F" w:rsidRDefault="00A1191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On e</w:t>
            </w:r>
            <w:r w:rsidR="00132B7D" w:rsidRPr="008E2F4F">
              <w:rPr>
                <w:rFonts w:cs="Arial"/>
                <w:sz w:val="22"/>
                <w:szCs w:val="22"/>
              </w:rPr>
              <w:t>very day the service operates</w:t>
            </w:r>
          </w:p>
          <w:p w14:paraId="79DCB5BB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334C0EB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9D9C61F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292696D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5E37673" w14:textId="77777777" w:rsidR="005429C7" w:rsidRPr="008E2F4F" w:rsidRDefault="005429C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7AB4BD65" w14:textId="77777777" w:rsidR="000C725B" w:rsidRDefault="00F0080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Maternity providers must take action on the monthly exception report from NBSFS</w:t>
            </w:r>
          </w:p>
          <w:p w14:paraId="72822507" w14:textId="02D2D065" w:rsidR="00F00805" w:rsidRPr="008E2F4F" w:rsidRDefault="00F0080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  <w:r w:rsidR="000C725B">
              <w:rPr>
                <w:rFonts w:cs="Arial"/>
                <w:sz w:val="22"/>
                <w:szCs w:val="22"/>
              </w:rPr>
              <w:t>-</w:t>
            </w:r>
            <w:r w:rsidRPr="008E2F4F">
              <w:rPr>
                <w:rFonts w:cs="Arial"/>
                <w:b/>
                <w:sz w:val="22"/>
                <w:szCs w:val="22"/>
              </w:rPr>
              <w:t xml:space="preserve">monthly </w:t>
            </w:r>
          </w:p>
          <w:p w14:paraId="05D37CB3" w14:textId="77777777" w:rsidR="00F00805" w:rsidRPr="008E2F4F" w:rsidRDefault="00F0080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C915A2D" w14:textId="77777777" w:rsidR="000C725B" w:rsidRDefault="00F0080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CHIS </w:t>
            </w:r>
            <w:r w:rsidR="0034073D" w:rsidRPr="008E2F4F">
              <w:rPr>
                <w:rFonts w:cs="Arial"/>
                <w:sz w:val="22"/>
                <w:szCs w:val="22"/>
              </w:rPr>
              <w:t xml:space="preserve">must submit 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data on </w:t>
            </w:r>
            <w:hyperlink r:id="rId11" w:history="1">
              <w:r w:rsidR="005429C7" w:rsidRPr="008E2F4F">
                <w:rPr>
                  <w:rStyle w:val="Hyperlink"/>
                  <w:rFonts w:cs="Arial"/>
                  <w:sz w:val="22"/>
                  <w:szCs w:val="22"/>
                </w:rPr>
                <w:t>KPI NB</w:t>
              </w:r>
              <w:r w:rsidR="008A6983" w:rsidRPr="008E2F4F">
                <w:rPr>
                  <w:rStyle w:val="Hyperlink"/>
                  <w:rFonts w:cs="Arial"/>
                  <w:sz w:val="22"/>
                  <w:szCs w:val="22"/>
                </w:rPr>
                <w:t>4</w:t>
              </w:r>
              <w:r w:rsidR="00310520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 </w:t>
              </w:r>
              <w:r w:rsidR="005429C7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coverage </w:t>
              </w:r>
              <w:r w:rsidR="00310520" w:rsidRPr="008E2F4F">
                <w:rPr>
                  <w:rStyle w:val="Hyperlink"/>
                  <w:rFonts w:cs="Arial"/>
                  <w:sz w:val="22"/>
                  <w:szCs w:val="22"/>
                </w:rPr>
                <w:t>(</w:t>
              </w:r>
              <w:r w:rsidR="008A6983" w:rsidRPr="008E2F4F">
                <w:rPr>
                  <w:rStyle w:val="Hyperlink"/>
                  <w:rFonts w:cs="Arial"/>
                  <w:sz w:val="22"/>
                  <w:szCs w:val="22"/>
                </w:rPr>
                <w:t>movers in</w:t>
              </w:r>
              <w:r w:rsidR="00414743" w:rsidRPr="008E2F4F">
                <w:rPr>
                  <w:rStyle w:val="Hyperlink"/>
                  <w:rFonts w:cs="Arial"/>
                  <w:sz w:val="22"/>
                  <w:szCs w:val="22"/>
                </w:rPr>
                <w:t>)</w:t>
              </w:r>
            </w:hyperlink>
            <w:r w:rsidR="008A6983" w:rsidRPr="008E2F4F">
              <w:rPr>
                <w:rFonts w:cs="Arial"/>
                <w:sz w:val="22"/>
                <w:szCs w:val="22"/>
              </w:rPr>
              <w:t xml:space="preserve"> </w:t>
            </w:r>
            <w:r w:rsidR="005429C7" w:rsidRPr="008E2F4F">
              <w:rPr>
                <w:rFonts w:cs="Arial"/>
                <w:sz w:val="22"/>
                <w:szCs w:val="22"/>
              </w:rPr>
              <w:t xml:space="preserve">to the NHS screening programmes </w:t>
            </w:r>
          </w:p>
          <w:p w14:paraId="324423B9" w14:textId="117E6C36" w:rsidR="005429C7" w:rsidRPr="008E2F4F" w:rsidRDefault="000C725B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5429C7" w:rsidRPr="008E2F4F">
              <w:rPr>
                <w:rFonts w:cs="Arial"/>
                <w:b/>
                <w:sz w:val="22"/>
                <w:szCs w:val="22"/>
              </w:rPr>
              <w:t>quarterly</w:t>
            </w:r>
          </w:p>
          <w:p w14:paraId="3C7B413E" w14:textId="77777777" w:rsidR="000E6E35" w:rsidRPr="008E2F4F" w:rsidRDefault="000E6E3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0B7781BE" w14:textId="09621E35" w:rsidR="000E6E35" w:rsidRPr="008E2F4F" w:rsidRDefault="000E6E3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B1B331D" w14:textId="01393A20" w:rsidR="008F039F" w:rsidRPr="008E2F4F" w:rsidRDefault="008F039F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5429C7" w:rsidRPr="008E2F4F" w14:paraId="363B2FCA" w14:textId="77777777" w:rsidTr="00D054A2">
        <w:trPr>
          <w:trHeight w:val="557"/>
        </w:trPr>
        <w:tc>
          <w:tcPr>
            <w:tcW w:w="0" w:type="auto"/>
            <w:gridSpan w:val="5"/>
            <w:shd w:val="clear" w:color="auto" w:fill="DBE5F1" w:themeFill="accent1" w:themeFillTint="33"/>
          </w:tcPr>
          <w:p w14:paraId="4EB5F9C1" w14:textId="3CBC6513" w:rsidR="005429C7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17A52796" w14:textId="77777777" w:rsidR="005429C7" w:rsidRPr="008E2F4F" w:rsidRDefault="005429C7" w:rsidP="008E2F4F">
      <w:pPr>
        <w:spacing w:line="276" w:lineRule="auto"/>
        <w:rPr>
          <w:rFonts w:cs="Arial"/>
          <w:sz w:val="22"/>
          <w:szCs w:val="22"/>
        </w:rPr>
      </w:pPr>
    </w:p>
    <w:p w14:paraId="54504257" w14:textId="77777777" w:rsidR="00310520" w:rsidRPr="008E2F4F" w:rsidRDefault="00310520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163"/>
        <w:gridCol w:w="3482"/>
        <w:gridCol w:w="78"/>
        <w:gridCol w:w="2271"/>
        <w:gridCol w:w="49"/>
        <w:gridCol w:w="2864"/>
        <w:gridCol w:w="73"/>
        <w:gridCol w:w="2590"/>
      </w:tblGrid>
      <w:tr w:rsidR="004A0BA8" w:rsidRPr="008E2F4F" w14:paraId="520B1D8A" w14:textId="77777777" w:rsidTr="00FA7D02">
        <w:tc>
          <w:tcPr>
            <w:tcW w:w="3387" w:type="dxa"/>
            <w:gridSpan w:val="2"/>
            <w:shd w:val="clear" w:color="auto" w:fill="D9D9D9" w:themeFill="background1" w:themeFillShade="D9"/>
          </w:tcPr>
          <w:p w14:paraId="731AF0F2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What</w:t>
            </w:r>
          </w:p>
          <w:p w14:paraId="6B9A70AB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568" w:type="dxa"/>
            <w:gridSpan w:val="2"/>
            <w:shd w:val="clear" w:color="auto" w:fill="D9D9D9" w:themeFill="background1" w:themeFillShade="D9"/>
          </w:tcPr>
          <w:p w14:paraId="0DE81D84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4191B767" w14:textId="4AD902A0" w:rsidR="00C751DD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2322" w:type="dxa"/>
            <w:gridSpan w:val="2"/>
            <w:shd w:val="clear" w:color="auto" w:fill="D9D9D9" w:themeFill="background1" w:themeFillShade="D9"/>
          </w:tcPr>
          <w:p w14:paraId="0E35D0A0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4191344F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3011" w:type="dxa"/>
            <w:gridSpan w:val="2"/>
            <w:shd w:val="clear" w:color="auto" w:fill="D9D9D9" w:themeFill="background1" w:themeFillShade="D9"/>
          </w:tcPr>
          <w:p w14:paraId="7A909EA6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19235259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2514" w:type="dxa"/>
            <w:shd w:val="clear" w:color="auto" w:fill="D9D9D9" w:themeFill="background1" w:themeFillShade="D9"/>
          </w:tcPr>
          <w:p w14:paraId="7B1AE689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4A0BA8" w:rsidRPr="008E2F4F" w14:paraId="6657C97F" w14:textId="77777777" w:rsidTr="00C2685C">
        <w:trPr>
          <w:trHeight w:val="3074"/>
        </w:trPr>
        <w:tc>
          <w:tcPr>
            <w:tcW w:w="3387" w:type="dxa"/>
            <w:gridSpan w:val="2"/>
            <w:tcBorders>
              <w:bottom w:val="single" w:sz="4" w:space="0" w:color="auto"/>
            </w:tcBorders>
          </w:tcPr>
          <w:p w14:paraId="0F791612" w14:textId="4A4D8B0D" w:rsidR="00C751DD" w:rsidRPr="008E2F4F" w:rsidRDefault="00CD137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C751DD" w:rsidRPr="008E2F4F">
              <w:rPr>
                <w:rFonts w:cs="Arial"/>
                <w:b/>
                <w:sz w:val="22"/>
                <w:szCs w:val="22"/>
              </w:rPr>
              <w:t>All deceased babies are identified</w:t>
            </w:r>
            <w:r w:rsidR="00C2685C">
              <w:rPr>
                <w:rFonts w:cs="Arial"/>
                <w:b/>
                <w:sz w:val="22"/>
                <w:szCs w:val="22"/>
              </w:rPr>
              <w:t>:</w:t>
            </w:r>
          </w:p>
          <w:p w14:paraId="33506956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Have systems in place to identify any deceased baby and to inform other relevant screening/clinical services without delay </w:t>
            </w:r>
          </w:p>
        </w:tc>
        <w:tc>
          <w:tcPr>
            <w:tcW w:w="3568" w:type="dxa"/>
            <w:gridSpan w:val="2"/>
            <w:tcBorders>
              <w:bottom w:val="single" w:sz="4" w:space="0" w:color="auto"/>
            </w:tcBorders>
          </w:tcPr>
          <w:p w14:paraId="2EE5D5F2" w14:textId="69D80EF5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To </w:t>
            </w:r>
            <w:r w:rsidR="007F6C56">
              <w:rPr>
                <w:rFonts w:cs="Arial"/>
                <w:sz w:val="22"/>
                <w:szCs w:val="22"/>
              </w:rPr>
              <w:t>ensure that a</w:t>
            </w:r>
            <w:r w:rsidRPr="008E2F4F">
              <w:rPr>
                <w:rFonts w:cs="Arial"/>
                <w:sz w:val="22"/>
                <w:szCs w:val="22"/>
              </w:rPr>
              <w:t xml:space="preserve"> deceased </w:t>
            </w:r>
            <w:r w:rsidR="007F6C56">
              <w:rPr>
                <w:rFonts w:cs="Arial"/>
                <w:sz w:val="22"/>
                <w:szCs w:val="22"/>
              </w:rPr>
              <w:t xml:space="preserve">baby’s </w:t>
            </w:r>
            <w:r w:rsidRPr="008E2F4F">
              <w:rPr>
                <w:rFonts w:cs="Arial"/>
                <w:sz w:val="22"/>
                <w:szCs w:val="22"/>
              </w:rPr>
              <w:t>records are updated on NBSFS and the CHIS system</w:t>
            </w:r>
          </w:p>
          <w:p w14:paraId="424D6640" w14:textId="77777777" w:rsidR="00C751DD" w:rsidRPr="008E2F4F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E588E13" w14:textId="3EE527C1" w:rsidR="00C751DD" w:rsidRDefault="00C751D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from screening safety incidents of</w:t>
            </w:r>
            <w:r w:rsidR="00643262" w:rsidRPr="008E2F4F">
              <w:rPr>
                <w:rFonts w:cs="Arial"/>
                <w:sz w:val="22"/>
                <w:szCs w:val="22"/>
              </w:rPr>
              <w:t>:</w:t>
            </w:r>
          </w:p>
          <w:p w14:paraId="1BDC4EC9" w14:textId="77777777" w:rsidR="00C2685C" w:rsidRPr="008E2F4F" w:rsidRDefault="00C2685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5BE9346" w14:textId="21806F22" w:rsidR="00C751DD" w:rsidRPr="00C2685C" w:rsidRDefault="00C751DD" w:rsidP="00212CF6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families of deceased babies contacted to </w:t>
            </w:r>
            <w:r w:rsidR="00212CF6">
              <w:rPr>
                <w:rFonts w:ascii="Arial" w:hAnsi="Arial" w:cs="Arial"/>
              </w:rPr>
              <w:t xml:space="preserve">be offered </w:t>
            </w:r>
            <w:r w:rsidRPr="008E2F4F">
              <w:rPr>
                <w:rFonts w:ascii="Arial" w:hAnsi="Arial" w:cs="Arial"/>
              </w:rPr>
              <w:t>screening</w:t>
            </w: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</w:tcPr>
          <w:p w14:paraId="4A880DC3" w14:textId="2274B582" w:rsidR="00C751DD" w:rsidRPr="008E2F4F" w:rsidRDefault="00080E5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NBSFS and CHIS </w:t>
            </w:r>
            <w:r w:rsidR="00C751DD" w:rsidRPr="008E2F4F">
              <w:rPr>
                <w:rFonts w:cs="Arial"/>
                <w:sz w:val="22"/>
                <w:szCs w:val="22"/>
              </w:rPr>
              <w:t>should be included in the routine list of contacts informed of a baby’s de</w:t>
            </w:r>
            <w:r w:rsidR="003463FD" w:rsidRPr="008E2F4F">
              <w:rPr>
                <w:rFonts w:cs="Arial"/>
                <w:sz w:val="22"/>
                <w:szCs w:val="22"/>
              </w:rPr>
              <w:t>ath</w:t>
            </w:r>
          </w:p>
          <w:p w14:paraId="380083C1" w14:textId="77777777" w:rsidR="003463FD" w:rsidRPr="008E2F4F" w:rsidRDefault="003463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6CB67AC" w14:textId="4454DBD2" w:rsidR="003463FD" w:rsidRPr="008E2F4F" w:rsidRDefault="003463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 contact list is maintained and regularly updated by all pathway providers</w:t>
            </w:r>
          </w:p>
          <w:p w14:paraId="5529CBEA" w14:textId="60618866" w:rsidR="0034073D" w:rsidRPr="008E2F4F" w:rsidRDefault="0034073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011" w:type="dxa"/>
            <w:gridSpan w:val="2"/>
            <w:tcBorders>
              <w:bottom w:val="single" w:sz="4" w:space="0" w:color="auto"/>
            </w:tcBorders>
          </w:tcPr>
          <w:p w14:paraId="3F80A175" w14:textId="05556887" w:rsidR="00C751DD" w:rsidRPr="008E2F4F" w:rsidRDefault="004A0BA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Contacts list is updated following each baby’s death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14:paraId="44BEC9FD" w14:textId="197CA9E6" w:rsidR="00C751DD" w:rsidRPr="008E2F4F" w:rsidRDefault="00CD137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Stakeholders complete 6 monthly check to confirm that all deceased babies were identified and </w:t>
            </w:r>
            <w:r w:rsidR="00840B4B">
              <w:rPr>
                <w:rFonts w:cs="Arial"/>
                <w:sz w:val="22"/>
                <w:szCs w:val="22"/>
              </w:rPr>
              <w:t xml:space="preserve">deaths </w:t>
            </w:r>
            <w:r w:rsidRPr="008E2F4F">
              <w:rPr>
                <w:rFonts w:cs="Arial"/>
                <w:sz w:val="22"/>
                <w:szCs w:val="22"/>
              </w:rPr>
              <w:t>communicated in a timely manner</w:t>
            </w:r>
          </w:p>
        </w:tc>
      </w:tr>
      <w:tr w:rsidR="00C751DD" w:rsidRPr="008E2F4F" w14:paraId="55F70E88" w14:textId="77777777" w:rsidTr="00D054A2">
        <w:trPr>
          <w:trHeight w:val="557"/>
        </w:trPr>
        <w:tc>
          <w:tcPr>
            <w:tcW w:w="0" w:type="auto"/>
            <w:gridSpan w:val="9"/>
            <w:shd w:val="clear" w:color="auto" w:fill="DBE5F1" w:themeFill="accent1" w:themeFillTint="33"/>
          </w:tcPr>
          <w:p w14:paraId="50D9FE21" w14:textId="66663A73" w:rsidR="00C751DD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  <w:tr w:rsidR="00C93B41" w:rsidRPr="008E2F4F" w14:paraId="7F45C604" w14:textId="77777777" w:rsidTr="00FA7D02">
        <w:tc>
          <w:tcPr>
            <w:tcW w:w="3199" w:type="dxa"/>
            <w:shd w:val="clear" w:color="auto" w:fill="D9D9D9" w:themeFill="background1" w:themeFillShade="D9"/>
          </w:tcPr>
          <w:p w14:paraId="47155427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What</w:t>
            </w:r>
          </w:p>
          <w:p w14:paraId="184A41EC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672" w:type="dxa"/>
            <w:gridSpan w:val="2"/>
            <w:shd w:val="clear" w:color="auto" w:fill="D9D9D9" w:themeFill="background1" w:themeFillShade="D9"/>
          </w:tcPr>
          <w:p w14:paraId="6CA616D0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05323310" w14:textId="178750D1" w:rsidR="008A6983" w:rsidRPr="008E2F4F" w:rsidRDefault="006E2B14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2354" w:type="dxa"/>
            <w:gridSpan w:val="2"/>
            <w:shd w:val="clear" w:color="auto" w:fill="D9D9D9" w:themeFill="background1" w:themeFillShade="D9"/>
          </w:tcPr>
          <w:p w14:paraId="71DDA9E0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5FCAF800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2985" w:type="dxa"/>
            <w:gridSpan w:val="2"/>
            <w:shd w:val="clear" w:color="auto" w:fill="D9D9D9" w:themeFill="background1" w:themeFillShade="D9"/>
          </w:tcPr>
          <w:p w14:paraId="0898FB22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6FE706BD" w14:textId="77777777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2592" w:type="dxa"/>
            <w:gridSpan w:val="2"/>
            <w:shd w:val="clear" w:color="auto" w:fill="D9D9D9" w:themeFill="background1" w:themeFillShade="D9"/>
          </w:tcPr>
          <w:p w14:paraId="0CFA7421" w14:textId="6BF5FBBE" w:rsidR="008A6983" w:rsidRPr="008E2F4F" w:rsidRDefault="00132B7D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C93B41" w:rsidRPr="008E2F4F" w14:paraId="694B3774" w14:textId="77777777" w:rsidTr="00FA7D02">
        <w:tc>
          <w:tcPr>
            <w:tcW w:w="3199" w:type="dxa"/>
            <w:tcBorders>
              <w:bottom w:val="single" w:sz="4" w:space="0" w:color="auto"/>
            </w:tcBorders>
          </w:tcPr>
          <w:p w14:paraId="0E08F55F" w14:textId="5AD76573" w:rsidR="002B0035" w:rsidRPr="008E2F4F" w:rsidRDefault="0074547E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>4. Provide information and offer screening test</w:t>
            </w:r>
            <w:r w:rsidR="00BA5176">
              <w:rPr>
                <w:rFonts w:cs="Arial"/>
                <w:b/>
                <w:sz w:val="22"/>
                <w:szCs w:val="22"/>
              </w:rPr>
              <w:t>:</w:t>
            </w:r>
          </w:p>
          <w:p w14:paraId="32CA71DA" w14:textId="714EA355" w:rsidR="008A6983" w:rsidRDefault="002B0035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</w:t>
            </w:r>
            <w:r w:rsidR="008A6983" w:rsidRPr="008E2F4F">
              <w:rPr>
                <w:rFonts w:cs="Arial"/>
                <w:sz w:val="22"/>
                <w:szCs w:val="22"/>
              </w:rPr>
              <w:t>ave systems in place to:</w:t>
            </w:r>
          </w:p>
          <w:p w14:paraId="145BC8DE" w14:textId="77777777" w:rsidR="00BA5176" w:rsidRPr="008E2F4F" w:rsidRDefault="00BA5176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72ECFA38" w14:textId="7571120C" w:rsidR="00E35928" w:rsidRPr="008E2F4F" w:rsidRDefault="00C93B41" w:rsidP="008E2F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check that parent/carer has received a copy of </w:t>
            </w:r>
            <w:r w:rsidR="008A6983" w:rsidRPr="008E2F4F">
              <w:rPr>
                <w:rFonts w:ascii="Arial" w:hAnsi="Arial" w:cs="Arial"/>
              </w:rPr>
              <w:t>‘Screening tests for you and your baby’</w:t>
            </w:r>
            <w:r w:rsidR="00B22DDA" w:rsidRPr="008E2F4F">
              <w:rPr>
                <w:rFonts w:ascii="Arial" w:hAnsi="Arial" w:cs="Arial"/>
              </w:rPr>
              <w:t xml:space="preserve"> and the information </w:t>
            </w:r>
            <w:r w:rsidR="00E35928" w:rsidRPr="008E2F4F">
              <w:rPr>
                <w:rFonts w:ascii="Arial" w:hAnsi="Arial" w:cs="Arial"/>
              </w:rPr>
              <w:t>(including storage of the card) was</w:t>
            </w:r>
            <w:r w:rsidRPr="008E2F4F">
              <w:rPr>
                <w:rFonts w:ascii="Arial" w:hAnsi="Arial" w:cs="Arial"/>
              </w:rPr>
              <w:t xml:space="preserve"> </w:t>
            </w:r>
            <w:r w:rsidR="00B22DDA" w:rsidRPr="008E2F4F">
              <w:rPr>
                <w:rFonts w:ascii="Arial" w:hAnsi="Arial" w:cs="Arial"/>
              </w:rPr>
              <w:t>discussed</w:t>
            </w:r>
            <w:r w:rsidR="0034073D" w:rsidRPr="008E2F4F">
              <w:rPr>
                <w:rFonts w:ascii="Arial" w:hAnsi="Arial" w:cs="Arial"/>
              </w:rPr>
              <w:t xml:space="preserve"> prior to </w:t>
            </w:r>
            <w:r w:rsidR="00E35928" w:rsidRPr="008E2F4F">
              <w:rPr>
                <w:rFonts w:ascii="Arial" w:hAnsi="Arial" w:cs="Arial"/>
              </w:rPr>
              <w:t xml:space="preserve">the offer of </w:t>
            </w:r>
            <w:r w:rsidR="0034073D" w:rsidRPr="008E2F4F">
              <w:rPr>
                <w:rFonts w:ascii="Arial" w:hAnsi="Arial" w:cs="Arial"/>
              </w:rPr>
              <w:t xml:space="preserve">screening </w:t>
            </w:r>
          </w:p>
          <w:p w14:paraId="3BCC5900" w14:textId="6F633721" w:rsidR="008A6983" w:rsidRPr="008E2F4F" w:rsidRDefault="0034073D" w:rsidP="008E2F4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check that</w:t>
            </w:r>
            <w:r w:rsidR="00C93B41" w:rsidRPr="008E2F4F">
              <w:rPr>
                <w:rFonts w:ascii="Arial" w:hAnsi="Arial" w:cs="Arial"/>
              </w:rPr>
              <w:t xml:space="preserve"> a </w:t>
            </w:r>
            <w:r w:rsidR="00DB1506" w:rsidRPr="008E2F4F">
              <w:rPr>
                <w:rFonts w:ascii="Arial" w:hAnsi="Arial" w:cs="Arial"/>
              </w:rPr>
              <w:t xml:space="preserve">registered health professional </w:t>
            </w:r>
            <w:r w:rsidR="00C93B41" w:rsidRPr="008E2F4F">
              <w:rPr>
                <w:rFonts w:ascii="Arial" w:hAnsi="Arial" w:cs="Arial"/>
              </w:rPr>
              <w:t xml:space="preserve">has </w:t>
            </w:r>
            <w:r w:rsidR="00D72990" w:rsidRPr="008E2F4F">
              <w:rPr>
                <w:rFonts w:ascii="Arial" w:hAnsi="Arial" w:cs="Arial"/>
              </w:rPr>
              <w:t xml:space="preserve">verbally checked that there is an informed choice to accept screening </w:t>
            </w:r>
          </w:p>
          <w:p w14:paraId="614DB998" w14:textId="348A6187" w:rsidR="00C93B41" w:rsidRPr="008E2F4F" w:rsidRDefault="00C93B41" w:rsidP="008E2F4F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14:paraId="0791A0CF" w14:textId="11C2106E" w:rsidR="00C93B41" w:rsidRPr="008E2F4F" w:rsidRDefault="0034073D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Parents are aware that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 screening test</w:t>
            </w:r>
            <w:r w:rsidRPr="008E2F4F">
              <w:rPr>
                <w:rFonts w:cs="Arial"/>
                <w:sz w:val="22"/>
                <w:szCs w:val="22"/>
              </w:rPr>
              <w:t xml:space="preserve"> is 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available for their baby and the </w:t>
            </w:r>
            <w:r w:rsidR="00212CF6">
              <w:rPr>
                <w:rFonts w:cs="Arial"/>
                <w:sz w:val="22"/>
                <w:szCs w:val="22"/>
              </w:rPr>
              <w:t>standard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 </w:t>
            </w:r>
            <w:r w:rsidR="00212CF6">
              <w:rPr>
                <w:rFonts w:cs="Arial"/>
                <w:sz w:val="22"/>
                <w:szCs w:val="22"/>
              </w:rPr>
              <w:t xml:space="preserve">national </w:t>
            </w:r>
            <w:r w:rsidR="00C93B41" w:rsidRPr="008E2F4F">
              <w:rPr>
                <w:rFonts w:cs="Arial"/>
                <w:sz w:val="22"/>
                <w:szCs w:val="22"/>
              </w:rPr>
              <w:t>timescales</w:t>
            </w:r>
            <w:r w:rsidRPr="008E2F4F">
              <w:rPr>
                <w:rFonts w:cs="Arial"/>
                <w:sz w:val="22"/>
                <w:szCs w:val="22"/>
              </w:rPr>
              <w:t>,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 therefore</w:t>
            </w:r>
            <w:r w:rsidR="00212CF6">
              <w:rPr>
                <w:rFonts w:cs="Arial"/>
                <w:sz w:val="22"/>
                <w:szCs w:val="22"/>
              </w:rPr>
              <w:t>,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 prompting requests if not offered/performed</w:t>
            </w:r>
          </w:p>
          <w:p w14:paraId="78D2CAF6" w14:textId="77777777" w:rsidR="00C93B41" w:rsidRPr="008E2F4F" w:rsidRDefault="00C93B41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49C12E30" w14:textId="77777777" w:rsidR="00C93B41" w:rsidRPr="008E2F4F" w:rsidRDefault="00C93B41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There is an expectation that if screening is accepted the screening pathway is completed</w:t>
            </w:r>
          </w:p>
          <w:p w14:paraId="65A1A86B" w14:textId="77777777" w:rsidR="0074547E" w:rsidRPr="008E2F4F" w:rsidRDefault="0074547E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429F29BE" w14:textId="4C46D763" w:rsidR="00C93B41" w:rsidRPr="008E2F4F" w:rsidRDefault="00C93B41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Screening cannot be carried out without parental</w:t>
            </w:r>
            <w:r w:rsidR="0074547E" w:rsidRPr="008E2F4F">
              <w:rPr>
                <w:rFonts w:cs="Arial"/>
                <w:sz w:val="22"/>
                <w:szCs w:val="22"/>
              </w:rPr>
              <w:t xml:space="preserve"> (or appropriate) </w:t>
            </w:r>
            <w:r w:rsidRPr="008E2F4F">
              <w:rPr>
                <w:rFonts w:cs="Arial"/>
                <w:sz w:val="22"/>
                <w:szCs w:val="22"/>
              </w:rPr>
              <w:t xml:space="preserve"> </w:t>
            </w:r>
            <w:r w:rsidR="00D72990" w:rsidRPr="008E2F4F">
              <w:rPr>
                <w:rFonts w:cs="Arial"/>
                <w:sz w:val="22"/>
                <w:szCs w:val="22"/>
              </w:rPr>
              <w:t xml:space="preserve">informed choice to accept screening </w:t>
            </w:r>
          </w:p>
          <w:p w14:paraId="6F11444C" w14:textId="77777777" w:rsidR="00C93B41" w:rsidRPr="008E2F4F" w:rsidRDefault="00C93B41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0476157E" w14:textId="54C1C81B" w:rsidR="00C93B41" w:rsidRPr="008E2F4F" w:rsidRDefault="00C93B41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="00D72990" w:rsidRPr="008E2F4F">
              <w:rPr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sz w:val="22"/>
                <w:szCs w:val="22"/>
              </w:rPr>
              <w:t>the limitations of screening are understood</w:t>
            </w:r>
          </w:p>
          <w:p w14:paraId="7DD5F6DF" w14:textId="3980A433" w:rsidR="008A6983" w:rsidRPr="008E2F4F" w:rsidRDefault="008A6983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</w:tcPr>
          <w:p w14:paraId="146CD67B" w14:textId="36C9F244" w:rsidR="008A6983" w:rsidRPr="008E2F4F" w:rsidRDefault="00452224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Check 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that </w:t>
            </w:r>
            <w:r w:rsidR="00DB1506" w:rsidRPr="008E2F4F">
              <w:rPr>
                <w:rFonts w:cs="Arial"/>
                <w:sz w:val="22"/>
                <w:szCs w:val="22"/>
              </w:rPr>
              <w:t xml:space="preserve">‘Screening tests for you and your baby’ </w:t>
            </w:r>
            <w:r w:rsidR="0074547E" w:rsidRPr="008E2F4F">
              <w:rPr>
                <w:rFonts w:cs="Arial"/>
                <w:sz w:val="22"/>
                <w:szCs w:val="22"/>
              </w:rPr>
              <w:t>w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as </w:t>
            </w:r>
            <w:r w:rsidR="00DB1506" w:rsidRPr="008E2F4F">
              <w:rPr>
                <w:rFonts w:cs="Arial"/>
                <w:sz w:val="22"/>
                <w:szCs w:val="22"/>
              </w:rPr>
              <w:t>given</w:t>
            </w:r>
            <w:r w:rsidR="00D5790C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2E6CDDC3" w14:textId="77777777" w:rsidR="00DB1506" w:rsidRPr="008E2F4F" w:rsidRDefault="00DB1506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6F87973F" w14:textId="2926972A" w:rsidR="007B408D" w:rsidRPr="008E2F4F" w:rsidRDefault="00D5790C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Sample taker to check</w:t>
            </w:r>
            <w:r w:rsidR="00C93B41" w:rsidRPr="008E2F4F">
              <w:rPr>
                <w:rFonts w:cs="Arial"/>
                <w:sz w:val="22"/>
                <w:szCs w:val="22"/>
              </w:rPr>
              <w:t xml:space="preserve"> that </w:t>
            </w:r>
            <w:r w:rsidR="00D72990" w:rsidRPr="008E2F4F">
              <w:rPr>
                <w:rFonts w:cs="Arial"/>
                <w:sz w:val="22"/>
                <w:szCs w:val="22"/>
              </w:rPr>
              <w:t xml:space="preserve">an informed choice to accept screening </w:t>
            </w:r>
            <w:r w:rsidR="00E35928" w:rsidRPr="008E2F4F">
              <w:rPr>
                <w:rFonts w:cs="Arial"/>
                <w:sz w:val="22"/>
                <w:szCs w:val="22"/>
              </w:rPr>
              <w:t xml:space="preserve">was </w:t>
            </w:r>
            <w:r w:rsidRPr="008E2F4F">
              <w:rPr>
                <w:rFonts w:cs="Arial"/>
                <w:sz w:val="22"/>
                <w:szCs w:val="22"/>
              </w:rPr>
              <w:t>obtained and recorded</w:t>
            </w:r>
          </w:p>
          <w:p w14:paraId="5FF6DBCA" w14:textId="70AE1740" w:rsidR="00DB1506" w:rsidRPr="008E2F4F" w:rsidRDefault="00DB1506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21845AB5" w14:textId="0BD0AFD9" w:rsidR="00C10A92" w:rsidRPr="008E2F4F" w:rsidRDefault="00C10A92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</w:tc>
        <w:tc>
          <w:tcPr>
            <w:tcW w:w="2985" w:type="dxa"/>
            <w:gridSpan w:val="2"/>
            <w:tcBorders>
              <w:bottom w:val="single" w:sz="4" w:space="0" w:color="auto"/>
            </w:tcBorders>
          </w:tcPr>
          <w:p w14:paraId="24146409" w14:textId="77777777" w:rsidR="00310520" w:rsidRPr="008E2F4F" w:rsidRDefault="00A521BA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At least 24 hours before taking the sample</w:t>
            </w:r>
          </w:p>
          <w:p w14:paraId="6BC92A6E" w14:textId="77777777" w:rsidR="00310520" w:rsidRPr="008E2F4F" w:rsidRDefault="00310520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</w:p>
          <w:p w14:paraId="72ECE35C" w14:textId="4881FA8D" w:rsidR="008A6983" w:rsidRPr="008E2F4F" w:rsidRDefault="00A521BA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Check</w:t>
            </w:r>
            <w:r w:rsidR="00D72990" w:rsidRPr="008E2F4F">
              <w:rPr>
                <w:rFonts w:cs="Arial"/>
                <w:sz w:val="22"/>
                <w:szCs w:val="22"/>
              </w:rPr>
              <w:t xml:space="preserve"> an informed choice to accept screening</w:t>
            </w:r>
            <w:r w:rsidRPr="008E2F4F">
              <w:rPr>
                <w:rFonts w:cs="Arial"/>
                <w:sz w:val="22"/>
                <w:szCs w:val="22"/>
              </w:rPr>
              <w:t xml:space="preserve"> is recorded before sample is taken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6E023609" w14:textId="7B298C76" w:rsidR="00B22DDA" w:rsidRPr="008E2F4F" w:rsidRDefault="00A521BA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</w:t>
            </w:r>
            <w:r w:rsidR="00B22DDA" w:rsidRPr="008E2F4F">
              <w:rPr>
                <w:rFonts w:cs="Arial"/>
                <w:sz w:val="22"/>
                <w:szCs w:val="22"/>
              </w:rPr>
              <w:t xml:space="preserve">udit that the booklet  was given </w:t>
            </w:r>
            <w:r w:rsidR="00D5790C" w:rsidRPr="008E2F4F">
              <w:rPr>
                <w:rFonts w:cs="Arial"/>
                <w:sz w:val="22"/>
                <w:szCs w:val="22"/>
              </w:rPr>
              <w:t xml:space="preserve">and consent recorded </w:t>
            </w:r>
            <w:r w:rsidR="00310520" w:rsidRPr="008E2F4F">
              <w:rPr>
                <w:rFonts w:cs="Arial"/>
                <w:sz w:val="22"/>
                <w:szCs w:val="22"/>
              </w:rPr>
              <w:t>(</w:t>
            </w:r>
            <w:r w:rsidR="00B22DDA" w:rsidRPr="008E2F4F">
              <w:rPr>
                <w:rFonts w:cs="Arial"/>
                <w:sz w:val="22"/>
                <w:szCs w:val="22"/>
              </w:rPr>
              <w:t>evidenced by records in the maternity notes/system</w:t>
            </w:r>
            <w:r w:rsidR="00310520" w:rsidRPr="008E2F4F">
              <w:rPr>
                <w:rFonts w:cs="Arial"/>
                <w:sz w:val="22"/>
                <w:szCs w:val="22"/>
              </w:rPr>
              <w:t>)</w:t>
            </w:r>
          </w:p>
          <w:p w14:paraId="0AE934D7" w14:textId="79A3EBEC" w:rsidR="008A6983" w:rsidRPr="008E2F4F" w:rsidRDefault="00212CF6" w:rsidP="008E2F4F">
            <w:pPr>
              <w:spacing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B22DDA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6E63B1D4" w14:textId="77777777" w:rsidR="00A521BA" w:rsidRPr="008E2F4F" w:rsidRDefault="00A521BA" w:rsidP="008E2F4F">
            <w:pPr>
              <w:spacing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</w:p>
          <w:p w14:paraId="04DB39F6" w14:textId="65DFF094" w:rsidR="00A521BA" w:rsidRPr="008E2F4F" w:rsidRDefault="00A521BA" w:rsidP="008E2F4F">
            <w:pPr>
              <w:spacing w:line="276" w:lineRule="auto"/>
              <w:contextualSpacing/>
              <w:rPr>
                <w:rFonts w:cs="Arial"/>
                <w:b/>
                <w:sz w:val="22"/>
                <w:szCs w:val="22"/>
              </w:rPr>
            </w:pPr>
          </w:p>
        </w:tc>
      </w:tr>
      <w:tr w:rsidR="008A6983" w:rsidRPr="008E2F4F" w14:paraId="33D77076" w14:textId="77777777" w:rsidTr="00D054A2">
        <w:trPr>
          <w:trHeight w:val="557"/>
        </w:trPr>
        <w:tc>
          <w:tcPr>
            <w:tcW w:w="0" w:type="auto"/>
            <w:gridSpan w:val="9"/>
            <w:shd w:val="clear" w:color="auto" w:fill="DBE5F1" w:themeFill="accent1" w:themeFillTint="33"/>
          </w:tcPr>
          <w:p w14:paraId="059B59FA" w14:textId="3D944B7B" w:rsidR="008A6983" w:rsidRPr="008E2F4F" w:rsidRDefault="00B67F96" w:rsidP="008E2F4F">
            <w:pPr>
              <w:spacing w:line="276" w:lineRule="auto"/>
              <w:contextualSpacing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6B0231E3" w14:textId="77777777" w:rsidR="005429C7" w:rsidRPr="008E2F4F" w:rsidRDefault="005429C7" w:rsidP="008E2F4F">
      <w:pPr>
        <w:spacing w:line="276" w:lineRule="auto"/>
        <w:rPr>
          <w:rFonts w:cs="Arial"/>
          <w:sz w:val="22"/>
          <w:szCs w:val="22"/>
        </w:rPr>
      </w:pPr>
    </w:p>
    <w:p w14:paraId="39F26D7F" w14:textId="77777777" w:rsidR="006E7772" w:rsidRPr="008E2F4F" w:rsidRDefault="006E7772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8"/>
        <w:gridCol w:w="3621"/>
        <w:gridCol w:w="2618"/>
        <w:gridCol w:w="3120"/>
        <w:gridCol w:w="2255"/>
      </w:tblGrid>
      <w:tr w:rsidR="00F6423B" w:rsidRPr="008E2F4F" w14:paraId="07328AC5" w14:textId="77777777" w:rsidTr="00FA7D02">
        <w:tc>
          <w:tcPr>
            <w:tcW w:w="3188" w:type="dxa"/>
            <w:shd w:val="clear" w:color="auto" w:fill="D9D9D9" w:themeFill="background1" w:themeFillShade="D9"/>
          </w:tcPr>
          <w:p w14:paraId="5A0DA0EA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What</w:t>
            </w:r>
          </w:p>
          <w:p w14:paraId="57E30F57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227D7EBE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238217B2" w14:textId="1D569516" w:rsidR="00B678D5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2618" w:type="dxa"/>
            <w:shd w:val="clear" w:color="auto" w:fill="D9D9D9" w:themeFill="background1" w:themeFillShade="D9"/>
          </w:tcPr>
          <w:p w14:paraId="50D3C601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675FF2FF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66FA0A49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216970B5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65158F97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F6423B" w:rsidRPr="008E2F4F" w14:paraId="0D1A92D3" w14:textId="77777777" w:rsidTr="00FA7D02"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</w:tcPr>
          <w:p w14:paraId="61DF1BEC" w14:textId="473F1A0E" w:rsidR="00BA5176" w:rsidRDefault="0057247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>5</w:t>
            </w:r>
            <w:r w:rsidR="0074547E" w:rsidRPr="008E2F4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72990" w:rsidRPr="008E2F4F">
              <w:rPr>
                <w:rFonts w:cs="Arial"/>
                <w:b/>
                <w:sz w:val="22"/>
                <w:szCs w:val="22"/>
              </w:rPr>
              <w:t>Infor</w:t>
            </w:r>
            <w:r w:rsidR="00BA5176">
              <w:rPr>
                <w:rFonts w:cs="Arial"/>
                <w:b/>
                <w:sz w:val="22"/>
                <w:szCs w:val="22"/>
              </w:rPr>
              <w:t>med choice to decline screening:</w:t>
            </w:r>
          </w:p>
          <w:p w14:paraId="7D8BC6F3" w14:textId="5D2EA790" w:rsidR="0031076B" w:rsidRDefault="00A521B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Have mechanisms for recording declined screening</w:t>
            </w:r>
            <w:r w:rsidR="0031076B" w:rsidRPr="008E2F4F">
              <w:rPr>
                <w:rFonts w:cs="Arial"/>
                <w:sz w:val="22"/>
                <w:szCs w:val="22"/>
              </w:rPr>
              <w:t xml:space="preserve"> in order to:</w:t>
            </w:r>
          </w:p>
          <w:p w14:paraId="7C1F2CE9" w14:textId="77777777" w:rsidR="00BA5176" w:rsidRPr="008E2F4F" w:rsidRDefault="00BA517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ED7D73D" w14:textId="684FF5EB" w:rsidR="0031076B" w:rsidRPr="008E2F4F" w:rsidRDefault="00414743" w:rsidP="008E2F4F">
            <w:pPr>
              <w:pStyle w:val="CommentText"/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make sure</w:t>
            </w:r>
            <w:r w:rsidR="0031076B" w:rsidRPr="008E2F4F">
              <w:rPr>
                <w:rFonts w:cs="Arial"/>
                <w:sz w:val="22"/>
                <w:szCs w:val="22"/>
              </w:rPr>
              <w:t xml:space="preserve"> parents make an informed choice </w:t>
            </w:r>
          </w:p>
          <w:p w14:paraId="23FFC6A2" w14:textId="29690A9D" w:rsidR="0031076B" w:rsidRPr="008E2F4F" w:rsidRDefault="00A521BA" w:rsidP="008E2F4F">
            <w:pPr>
              <w:pStyle w:val="CommentText"/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monitor declines</w:t>
            </w:r>
          </w:p>
          <w:p w14:paraId="4FFA1650" w14:textId="09CA8DF3" w:rsidR="0031076B" w:rsidRPr="008E2F4F" w:rsidRDefault="00A521BA" w:rsidP="008E2F4F">
            <w:pPr>
              <w:pStyle w:val="CommentText"/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send timely </w:t>
            </w:r>
            <w:r w:rsidR="0031076B" w:rsidRPr="008E2F4F">
              <w:rPr>
                <w:rFonts w:cs="Arial"/>
                <w:sz w:val="22"/>
                <w:szCs w:val="22"/>
              </w:rPr>
              <w:t>notification</w:t>
            </w:r>
            <w:r w:rsidR="006D4CCE" w:rsidRPr="008E2F4F">
              <w:rPr>
                <w:rFonts w:cs="Arial"/>
                <w:sz w:val="22"/>
                <w:szCs w:val="22"/>
              </w:rPr>
              <w:t xml:space="preserve"> letters to relevant providers</w:t>
            </w:r>
          </w:p>
          <w:p w14:paraId="7DB405FC" w14:textId="10F7B634" w:rsidR="00A521BA" w:rsidRPr="008E2F4F" w:rsidRDefault="00B47EBA" w:rsidP="008E2F4F">
            <w:pPr>
              <w:pStyle w:val="CommentText"/>
              <w:numPr>
                <w:ilvl w:val="0"/>
                <w:numId w:val="15"/>
              </w:num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make sure there is an outcome from the offer of screening</w:t>
            </w:r>
            <w:r w:rsidR="00A521BA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57C3DBE2" w14:textId="77777777" w:rsidR="00A521BA" w:rsidRPr="008E2F4F" w:rsidRDefault="00A521BA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FD74525" w14:textId="77777777" w:rsidR="00A521BA" w:rsidRPr="008E2F4F" w:rsidRDefault="00A521BA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0846053" w14:textId="77777777" w:rsidR="00A521BA" w:rsidRPr="008E2F4F" w:rsidRDefault="00A521BA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13BFEC1" w14:textId="77777777" w:rsidR="00B678D5" w:rsidRPr="008E2F4F" w:rsidRDefault="00B678D5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shd w:val="clear" w:color="auto" w:fill="auto"/>
          </w:tcPr>
          <w:p w14:paraId="0B93A27F" w14:textId="61DCE04F" w:rsidR="00B678D5" w:rsidRPr="008E2F4F" w:rsidRDefault="00B678D5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Pr="008E2F4F">
              <w:rPr>
                <w:rFonts w:cs="Arial"/>
                <w:sz w:val="22"/>
                <w:szCs w:val="22"/>
              </w:rPr>
              <w:t xml:space="preserve"> that the limitations of t</w:t>
            </w:r>
            <w:r w:rsidR="00BA5176">
              <w:rPr>
                <w:rFonts w:cs="Arial"/>
                <w:sz w:val="22"/>
                <w:szCs w:val="22"/>
              </w:rPr>
              <w:t xml:space="preserve">he screen are communicated and </w:t>
            </w:r>
            <w:r w:rsidRPr="008E2F4F">
              <w:rPr>
                <w:rFonts w:cs="Arial"/>
                <w:sz w:val="22"/>
                <w:szCs w:val="22"/>
              </w:rPr>
              <w:t>understood</w:t>
            </w:r>
          </w:p>
          <w:p w14:paraId="1945DD44" w14:textId="77777777" w:rsidR="0074547E" w:rsidRPr="008E2F4F" w:rsidRDefault="0074547E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Parents should have information to be able to decline the screen based on personal choice </w:t>
            </w:r>
          </w:p>
          <w:p w14:paraId="2A50E315" w14:textId="77777777" w:rsidR="0074547E" w:rsidRPr="008E2F4F" w:rsidRDefault="0074547E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32813B4" w14:textId="73BCC39A" w:rsidR="00F6423B" w:rsidRPr="008E2F4F" w:rsidRDefault="00F6423B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BA5176">
              <w:rPr>
                <w:rFonts w:cs="Arial"/>
                <w:sz w:val="22"/>
                <w:szCs w:val="22"/>
              </w:rPr>
              <w:t xml:space="preserve">To </w:t>
            </w:r>
            <w:r w:rsidR="00BA5176">
              <w:rPr>
                <w:rFonts w:cs="Arial"/>
                <w:sz w:val="22"/>
                <w:szCs w:val="22"/>
              </w:rPr>
              <w:t>ensure</w:t>
            </w:r>
            <w:r w:rsidR="0021750C" w:rsidRPr="00BA5176">
              <w:rPr>
                <w:rFonts w:cs="Arial"/>
                <w:sz w:val="22"/>
                <w:szCs w:val="22"/>
              </w:rPr>
              <w:t xml:space="preserve"> parents understand that whilst screening is not compulsory</w:t>
            </w:r>
            <w:r w:rsidR="00BA5176">
              <w:rPr>
                <w:rFonts w:cs="Arial"/>
                <w:sz w:val="22"/>
                <w:szCs w:val="22"/>
              </w:rPr>
              <w:t>,</w:t>
            </w:r>
            <w:r w:rsidR="0021750C" w:rsidRPr="00BA5176">
              <w:rPr>
                <w:rFonts w:cs="Arial"/>
                <w:sz w:val="22"/>
                <w:szCs w:val="22"/>
              </w:rPr>
              <w:t xml:space="preserve"> it is strongly recommended because it could save their baby’s life</w:t>
            </w:r>
          </w:p>
          <w:p w14:paraId="1FAF312C" w14:textId="628691AB" w:rsidR="00F6423B" w:rsidRPr="008E2F4F" w:rsidRDefault="0031076B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auto"/>
          </w:tcPr>
          <w:p w14:paraId="2BA8D738" w14:textId="38739456" w:rsidR="00BA5176" w:rsidRDefault="00F6423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The heal</w:t>
            </w:r>
            <w:r w:rsidR="00BA5176">
              <w:rPr>
                <w:rFonts w:cs="Arial"/>
                <w:sz w:val="22"/>
                <w:szCs w:val="22"/>
              </w:rPr>
              <w:t xml:space="preserve">thcare professional responsible </w:t>
            </w:r>
            <w:r w:rsidRPr="008E2F4F">
              <w:rPr>
                <w:rFonts w:cs="Arial"/>
                <w:sz w:val="22"/>
                <w:szCs w:val="22"/>
              </w:rPr>
              <w:lastRenderedPageBreak/>
              <w:t>for offering screening should:</w:t>
            </w:r>
          </w:p>
          <w:p w14:paraId="450E7564" w14:textId="77777777" w:rsidR="00BA5176" w:rsidRPr="008E2F4F" w:rsidRDefault="00BA517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5DC13A1" w14:textId="3AEAE5FD" w:rsidR="00F6423B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record the decline in the </w:t>
            </w:r>
            <w:r w:rsidR="006D4CCE" w:rsidRPr="008E2F4F">
              <w:rPr>
                <w:rFonts w:ascii="Arial" w:hAnsi="Arial" w:cs="Arial"/>
              </w:rPr>
              <w:t>personal child health record (PCHR)</w:t>
            </w:r>
            <w:r w:rsidRPr="008E2F4F">
              <w:rPr>
                <w:rFonts w:ascii="Arial" w:hAnsi="Arial" w:cs="Arial"/>
              </w:rPr>
              <w:t xml:space="preserve"> and maternity/</w:t>
            </w:r>
            <w:r w:rsidR="006D4CCE" w:rsidRPr="008E2F4F">
              <w:rPr>
                <w:rFonts w:ascii="Arial" w:hAnsi="Arial" w:cs="Arial"/>
              </w:rPr>
              <w:t xml:space="preserve"> </w:t>
            </w:r>
            <w:r w:rsidRPr="008E2F4F">
              <w:rPr>
                <w:rFonts w:ascii="Arial" w:hAnsi="Arial" w:cs="Arial"/>
              </w:rPr>
              <w:t>professional record</w:t>
            </w:r>
          </w:p>
          <w:p w14:paraId="76850634" w14:textId="1F4B1DE2" w:rsidR="00F6423B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complete the details on the blood spot card and send to the laboratory marked ‘decline’</w:t>
            </w:r>
          </w:p>
          <w:p w14:paraId="6E992569" w14:textId="09C0CFD8" w:rsidR="00F6423B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send </w:t>
            </w:r>
            <w:hyperlink r:id="rId12" w:history="1">
              <w:r w:rsidRPr="008E2F4F">
                <w:rPr>
                  <w:rStyle w:val="Hyperlink"/>
                  <w:rFonts w:ascii="Arial" w:hAnsi="Arial" w:cs="Arial"/>
                </w:rPr>
                <w:t>notification letters</w:t>
              </w:r>
            </w:hyperlink>
            <w:r w:rsidR="0011679C" w:rsidRPr="008E2F4F">
              <w:rPr>
                <w:rStyle w:val="Hyperlink"/>
                <w:rFonts w:ascii="Arial" w:hAnsi="Arial" w:cs="Arial"/>
                <w:u w:val="none"/>
              </w:rPr>
              <w:t xml:space="preserve"> </w:t>
            </w:r>
            <w:r w:rsidR="006D4CCE" w:rsidRPr="008E2F4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to health visitor, </w:t>
            </w:r>
            <w:r w:rsidR="0011679C" w:rsidRPr="008E2F4F">
              <w:rPr>
                <w:rStyle w:val="Hyperlink"/>
                <w:rFonts w:ascii="Arial" w:hAnsi="Arial" w:cs="Arial"/>
                <w:color w:val="auto"/>
                <w:u w:val="none"/>
              </w:rPr>
              <w:t>GP</w:t>
            </w:r>
            <w:r w:rsidR="006D4CCE" w:rsidRPr="008E2F4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and child health records department</w:t>
            </w:r>
          </w:p>
          <w:p w14:paraId="043D20D6" w14:textId="34EC94D1" w:rsidR="00F6423B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give parents a </w:t>
            </w:r>
            <w:hyperlink r:id="rId13" w:history="1">
              <w:r w:rsidRPr="008E2F4F">
                <w:rPr>
                  <w:rStyle w:val="Hyperlink"/>
                  <w:rFonts w:ascii="Arial" w:hAnsi="Arial" w:cs="Arial"/>
                </w:rPr>
                <w:t>decline letter</w:t>
              </w:r>
            </w:hyperlink>
          </w:p>
          <w:p w14:paraId="0B99ECD4" w14:textId="77777777" w:rsidR="00F6423B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inform NBS lead midwife/manager</w:t>
            </w:r>
          </w:p>
          <w:p w14:paraId="57AA7EC4" w14:textId="77777777" w:rsidR="00D648FD" w:rsidRPr="008E2F4F" w:rsidRDefault="00F6423B" w:rsidP="008E2F4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inform parents who to contact if they change their mind – record information in PCHR</w:t>
            </w:r>
          </w:p>
          <w:p w14:paraId="77F52539" w14:textId="2CE095BA" w:rsidR="00531DAE" w:rsidRPr="008E2F4F" w:rsidRDefault="00531DAE" w:rsidP="008E2F4F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14:paraId="12A2032E" w14:textId="39436D4C" w:rsidR="00B678D5" w:rsidRPr="008E2F4F" w:rsidRDefault="0031076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When screening is declined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shd w:val="clear" w:color="auto" w:fill="auto"/>
          </w:tcPr>
          <w:p w14:paraId="6C60BEC5" w14:textId="56BA6879" w:rsidR="00B678D5" w:rsidRPr="008E2F4F" w:rsidRDefault="006D4CCE" w:rsidP="008E2F4F">
            <w:pPr>
              <w:pStyle w:val="CommentText"/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R</w:t>
            </w:r>
            <w:r w:rsidR="00B678D5" w:rsidRPr="008E2F4F">
              <w:rPr>
                <w:rFonts w:cs="Arial"/>
                <w:sz w:val="22"/>
                <w:szCs w:val="22"/>
              </w:rPr>
              <w:t xml:space="preserve">eview and monitor </w:t>
            </w:r>
            <w:r w:rsidR="00F6423B" w:rsidRPr="008E2F4F">
              <w:rPr>
                <w:rFonts w:cs="Arial"/>
                <w:sz w:val="22"/>
                <w:szCs w:val="22"/>
              </w:rPr>
              <w:t>rate</w:t>
            </w:r>
            <w:r w:rsidR="00B678D5" w:rsidRPr="008E2F4F">
              <w:rPr>
                <w:rFonts w:cs="Arial"/>
                <w:sz w:val="22"/>
                <w:szCs w:val="22"/>
              </w:rPr>
              <w:t xml:space="preserve"> of declines as detailed in the </w:t>
            </w:r>
            <w:r w:rsidR="00F6423B" w:rsidRPr="008E2F4F">
              <w:rPr>
                <w:rFonts w:cs="Arial"/>
                <w:sz w:val="22"/>
                <w:szCs w:val="22"/>
              </w:rPr>
              <w:lastRenderedPageBreak/>
              <w:t>annual</w:t>
            </w:r>
            <w:r w:rsidR="00B678D5" w:rsidRPr="008E2F4F">
              <w:rPr>
                <w:rFonts w:cs="Arial"/>
                <w:sz w:val="22"/>
                <w:szCs w:val="22"/>
              </w:rPr>
              <w:t xml:space="preserve"> data </w:t>
            </w:r>
            <w:r w:rsidR="00F6423B" w:rsidRPr="008E2F4F">
              <w:rPr>
                <w:rFonts w:cs="Arial"/>
                <w:sz w:val="22"/>
                <w:szCs w:val="22"/>
              </w:rPr>
              <w:t>report</w:t>
            </w:r>
            <w:r w:rsidR="00BA5176">
              <w:rPr>
                <w:rFonts w:cs="Arial"/>
                <w:sz w:val="22"/>
                <w:szCs w:val="22"/>
              </w:rPr>
              <w:t>,</w:t>
            </w:r>
            <w:r w:rsidR="00B678D5" w:rsidRPr="008E2F4F">
              <w:rPr>
                <w:rFonts w:cs="Arial"/>
                <w:sz w:val="22"/>
                <w:szCs w:val="22"/>
              </w:rPr>
              <w:t xml:space="preserve"> and investigate </w:t>
            </w:r>
            <w:r w:rsidR="00F6423B" w:rsidRPr="008E2F4F">
              <w:rPr>
                <w:rFonts w:cs="Arial"/>
                <w:sz w:val="22"/>
                <w:szCs w:val="22"/>
              </w:rPr>
              <w:t>any</w:t>
            </w:r>
            <w:r w:rsidR="00956B92" w:rsidRPr="008E2F4F">
              <w:rPr>
                <w:rFonts w:cs="Arial"/>
                <w:sz w:val="22"/>
                <w:szCs w:val="22"/>
              </w:rPr>
              <w:t xml:space="preserve"> inequalities that may exist and any</w:t>
            </w:r>
            <w:r w:rsidR="00F6423B" w:rsidRPr="008E2F4F">
              <w:rPr>
                <w:rFonts w:cs="Arial"/>
                <w:sz w:val="22"/>
                <w:szCs w:val="22"/>
              </w:rPr>
              <w:t xml:space="preserve"> significant changes</w:t>
            </w:r>
          </w:p>
          <w:p w14:paraId="56837B35" w14:textId="77777777" w:rsidR="00B678D5" w:rsidRPr="008E2F4F" w:rsidRDefault="00B678D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B678D5" w:rsidRPr="008E2F4F" w14:paraId="626EA1A2" w14:textId="77777777" w:rsidTr="00B67F96">
        <w:trPr>
          <w:trHeight w:val="522"/>
        </w:trPr>
        <w:tc>
          <w:tcPr>
            <w:tcW w:w="14802" w:type="dxa"/>
            <w:gridSpan w:val="5"/>
            <w:shd w:val="clear" w:color="auto" w:fill="DBE5F1" w:themeFill="accent1" w:themeFillTint="33"/>
          </w:tcPr>
          <w:p w14:paraId="4F7F51B6" w14:textId="7ADDD756" w:rsidR="00643262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6476DAE9" w14:textId="77777777" w:rsidR="001761BB" w:rsidRPr="008E2F4F" w:rsidRDefault="001761BB" w:rsidP="008E2F4F">
      <w:pPr>
        <w:spacing w:line="276" w:lineRule="auto"/>
        <w:rPr>
          <w:rFonts w:cs="Arial"/>
          <w:sz w:val="22"/>
          <w:szCs w:val="22"/>
        </w:rPr>
      </w:pPr>
    </w:p>
    <w:p w14:paraId="2C15B111" w14:textId="77777777" w:rsidR="0004118B" w:rsidRPr="008E2F4F" w:rsidRDefault="0004118B" w:rsidP="008E2F4F">
      <w:pPr>
        <w:spacing w:line="276" w:lineRule="auto"/>
        <w:rPr>
          <w:rFonts w:cs="Arial"/>
          <w:sz w:val="22"/>
          <w:szCs w:val="22"/>
        </w:rPr>
      </w:pPr>
    </w:p>
    <w:p w14:paraId="6448B02C" w14:textId="77777777" w:rsidR="006D4CCE" w:rsidRPr="008E2F4F" w:rsidRDefault="006D4CCE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6D4CCE" w:rsidRPr="008E2F4F" w14:paraId="5C5A49D0" w14:textId="77777777" w:rsidTr="00C66086">
        <w:tc>
          <w:tcPr>
            <w:tcW w:w="1121" w:type="pct"/>
            <w:shd w:val="clear" w:color="auto" w:fill="D9D9D9" w:themeFill="background1" w:themeFillShade="D9"/>
          </w:tcPr>
          <w:p w14:paraId="67A57E3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33714B46" w14:textId="52E7D31B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25BFC750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63C519B8" w14:textId="0C040D69" w:rsidR="006D4CCE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0A7E042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7C375422" w14:textId="4352F85A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01827D1C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2D0A41B7" w14:textId="06063F84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7D87C33F" w14:textId="4082B960" w:rsidR="006D4CCE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6D4CCE" w:rsidRPr="008E2F4F" w14:paraId="5D97EBAB" w14:textId="77777777" w:rsidTr="00C66086">
        <w:tc>
          <w:tcPr>
            <w:tcW w:w="1121" w:type="pct"/>
            <w:tcBorders>
              <w:bottom w:val="single" w:sz="4" w:space="0" w:color="auto"/>
            </w:tcBorders>
          </w:tcPr>
          <w:p w14:paraId="312F4BD6" w14:textId="752E4ADE" w:rsidR="006D4CCE" w:rsidRPr="008E2F4F" w:rsidRDefault="0057247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>6. Identify babies where screening is incomplete</w:t>
            </w:r>
            <w:r w:rsidR="00E31222">
              <w:rPr>
                <w:rFonts w:cs="Arial"/>
                <w:b/>
                <w:sz w:val="22"/>
                <w:szCs w:val="22"/>
              </w:rPr>
              <w:t>:</w:t>
            </w:r>
          </w:p>
          <w:p w14:paraId="7E7D2DA6" w14:textId="2B6BA892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Have systems in place to </w:t>
            </w:r>
            <w:r w:rsidR="00572475" w:rsidRPr="008E2F4F">
              <w:rPr>
                <w:rFonts w:cs="Arial"/>
                <w:sz w:val="22"/>
                <w:szCs w:val="22"/>
              </w:rPr>
              <w:t>track from</w:t>
            </w:r>
            <w:r w:rsidRPr="008E2F4F">
              <w:rPr>
                <w:rFonts w:cs="Arial"/>
                <w:sz w:val="22"/>
                <w:szCs w:val="22"/>
              </w:rPr>
              <w:t xml:space="preserve"> offer to receipt of a valid screening result</w:t>
            </w:r>
            <w:r w:rsidR="00E31222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 w:rsidR="00E31222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decline and take timely remedial action</w:t>
            </w:r>
            <w:r w:rsidR="00E31222">
              <w:rPr>
                <w:rFonts w:cs="Arial"/>
                <w:sz w:val="22"/>
                <w:szCs w:val="22"/>
              </w:rPr>
              <w:t xml:space="preserve"> when needed</w:t>
            </w:r>
          </w:p>
          <w:p w14:paraId="430D896C" w14:textId="77777777" w:rsidR="00572475" w:rsidRPr="008E2F4F" w:rsidRDefault="0057247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BC0A2B8" w14:textId="56A5017A" w:rsidR="00572475" w:rsidRPr="008E2F4F" w:rsidRDefault="0057247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Make sure screening pathway is </w:t>
            </w:r>
            <w:r w:rsidR="00E31222">
              <w:rPr>
                <w:rFonts w:cs="Arial"/>
                <w:sz w:val="22"/>
                <w:szCs w:val="22"/>
              </w:rPr>
              <w:t>complete where consent is given</w:t>
            </w:r>
          </w:p>
          <w:p w14:paraId="234D4280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FCF274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3EE30B2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1B3992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4474D450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Earlier diagnosis leads to improved outcomes</w:t>
            </w:r>
          </w:p>
          <w:p w14:paraId="5101DE7F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FC19B62" w14:textId="77777777" w:rsidR="006D4CCE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of:</w:t>
            </w:r>
          </w:p>
          <w:p w14:paraId="5C2EADBF" w14:textId="77777777" w:rsidR="00E31222" w:rsidRPr="008E2F4F" w:rsidRDefault="00E3122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CEF03D8" w14:textId="12832627" w:rsidR="006D4CCE" w:rsidRPr="008E2F4F" w:rsidRDefault="006D4CCE" w:rsidP="008E2F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screening being accepted but not completed</w:t>
            </w:r>
          </w:p>
          <w:p w14:paraId="38735800" w14:textId="77777777" w:rsidR="006D4CCE" w:rsidRPr="008E2F4F" w:rsidRDefault="006D4CCE" w:rsidP="008E2F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delayed screening</w:t>
            </w:r>
          </w:p>
          <w:p w14:paraId="3C03CC5F" w14:textId="77777777" w:rsidR="006D4CCE" w:rsidRPr="008E2F4F" w:rsidRDefault="006D4CCE" w:rsidP="008E2F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with serious conditions entering late into care</w:t>
            </w:r>
          </w:p>
          <w:p w14:paraId="78C42037" w14:textId="77777777" w:rsidR="006D4CCE" w:rsidRPr="008E2F4F" w:rsidRDefault="006D4CCE" w:rsidP="008E2F4F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babies who are not screened for CF as they were too old for screening when a suitable sample was received by the laboratory</w:t>
            </w:r>
          </w:p>
          <w:p w14:paraId="12FE3698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1714D7AB" w14:textId="702EF654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CHIS to interrogate their system for any babies who are aged 14 to 365 days without a valid screening result</w:t>
            </w:r>
            <w:r w:rsidR="002416F1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 w:rsidR="002416F1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recorded decline for all 9 conditions (or 8 conditions if too old for CF screening)</w:t>
            </w:r>
          </w:p>
          <w:p w14:paraId="15A26E00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362B64B" w14:textId="3AD96D01" w:rsidR="006D4CCE" w:rsidRPr="008E2F4F" w:rsidRDefault="006D4CCE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and CHIS users to check NBSFS tracking screen and take appropriate action in line with </w:t>
            </w:r>
            <w:hyperlink r:id="rId14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agreements</w:t>
              </w:r>
            </w:hyperlink>
            <w:r w:rsidRPr="008E2F4F">
              <w:rPr>
                <w:rStyle w:val="Hyperlink"/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(NBSFS only holds records of babies born in England)</w:t>
            </w:r>
          </w:p>
          <w:p w14:paraId="4CF808E1" w14:textId="77777777" w:rsidR="006D4CCE" w:rsidRPr="008E2F4F" w:rsidRDefault="006D4CCE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</w:p>
          <w:p w14:paraId="62796AF7" w14:textId="54ACF88A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Health </w:t>
            </w:r>
            <w:r w:rsidR="005878C8">
              <w:rPr>
                <w:rFonts w:cs="Arial"/>
                <w:sz w:val="22"/>
                <w:szCs w:val="22"/>
              </w:rPr>
              <w:t>V</w:t>
            </w:r>
            <w:r w:rsidRPr="008E2F4F">
              <w:rPr>
                <w:rFonts w:cs="Arial"/>
                <w:sz w:val="22"/>
                <w:szCs w:val="22"/>
              </w:rPr>
              <w:t xml:space="preserve">isitors must check that screening has been performed and parents receive results within 6 weeks of birth for </w:t>
            </w:r>
            <w:r w:rsidRPr="008E2F4F">
              <w:rPr>
                <w:rFonts w:cs="Arial"/>
                <w:sz w:val="22"/>
                <w:szCs w:val="22"/>
              </w:rPr>
              <w:lastRenderedPageBreak/>
              <w:t>new birth population/ within 6 weeks of notification of movement in</w:t>
            </w:r>
            <w:r w:rsidR="002416F1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for movers in population</w:t>
            </w:r>
          </w:p>
          <w:p w14:paraId="1FC30292" w14:textId="4AD1B854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7096DA7" w14:textId="430B15DE" w:rsidR="006D4CCE" w:rsidRPr="008E2F4F" w:rsidRDefault="0057247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On every day the service operates</w:t>
            </w:r>
          </w:p>
          <w:p w14:paraId="6FC09D65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B6323F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5670FA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DD01C22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3D43378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EC76ABF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CC43E6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0356E74D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Site leads must check and take action on weekly NBSFS reports </w:t>
            </w:r>
          </w:p>
          <w:p w14:paraId="37F41425" w14:textId="0AC7A213" w:rsidR="006D4CCE" w:rsidRPr="008E2F4F" w:rsidRDefault="002416F1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 xml:space="preserve">weekly </w:t>
            </w:r>
          </w:p>
          <w:p w14:paraId="29B59880" w14:textId="77777777" w:rsidR="006D4CCE" w:rsidRPr="008E2F4F" w:rsidRDefault="006D4CCE" w:rsidP="008E2F4F">
            <w:pPr>
              <w:spacing w:line="276" w:lineRule="auto"/>
              <w:rPr>
                <w:rFonts w:cs="Arial"/>
                <w:b/>
                <w:sz w:val="22"/>
                <w:szCs w:val="22"/>
                <w:highlight w:val="green"/>
              </w:rPr>
            </w:pPr>
          </w:p>
          <w:p w14:paraId="073DA25D" w14:textId="77777777" w:rsidR="002416F1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Maternity providers must take action on monthly exception report from NBSFS</w:t>
            </w:r>
          </w:p>
          <w:p w14:paraId="36A81DCC" w14:textId="6AC0E733" w:rsidR="006D4CCE" w:rsidRPr="008E2F4F" w:rsidRDefault="002416F1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 xml:space="preserve">monthly </w:t>
            </w:r>
          </w:p>
          <w:p w14:paraId="6A8BF6E5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C6E58E0" w14:textId="77777777" w:rsidR="002416F1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CHIS must submit data on </w:t>
            </w:r>
            <w:hyperlink r:id="rId15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KPI NB1 –coverage (CCG responsibility at birth) and KPI NB4 –coverage (movers in)</w:t>
              </w:r>
            </w:hyperlink>
            <w:r w:rsidRPr="008E2F4F">
              <w:rPr>
                <w:rFonts w:cs="Arial"/>
                <w:sz w:val="22"/>
                <w:szCs w:val="22"/>
              </w:rPr>
              <w:t xml:space="preserve"> to the NHS screening programmes</w:t>
            </w:r>
          </w:p>
          <w:p w14:paraId="168B9C97" w14:textId="23B8A6D2" w:rsidR="006D4CCE" w:rsidRPr="002416F1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 </w:t>
            </w:r>
            <w:r w:rsidR="002416F1">
              <w:rPr>
                <w:rFonts w:cs="Arial"/>
                <w:sz w:val="22"/>
                <w:szCs w:val="22"/>
              </w:rPr>
              <w:t xml:space="preserve">- </w:t>
            </w:r>
            <w:r w:rsidRPr="008E2F4F">
              <w:rPr>
                <w:rFonts w:cs="Arial"/>
                <w:b/>
                <w:sz w:val="22"/>
                <w:szCs w:val="22"/>
              </w:rPr>
              <w:t>quarterly</w:t>
            </w:r>
          </w:p>
          <w:p w14:paraId="050307D4" w14:textId="77777777" w:rsidR="006D4CCE" w:rsidRPr="008E2F4F" w:rsidRDefault="006D4CCE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652BD504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6D4CCE" w:rsidRPr="008E2F4F" w14:paraId="2A8BA8A6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2838EA92" w14:textId="4A67D51C" w:rsidR="006D4CCE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7E1AE231" w14:textId="77777777" w:rsidR="0004118B" w:rsidRPr="008E2F4F" w:rsidRDefault="0004118B" w:rsidP="008E2F4F">
      <w:pPr>
        <w:spacing w:line="276" w:lineRule="auto"/>
        <w:rPr>
          <w:rFonts w:cs="Arial"/>
          <w:sz w:val="22"/>
          <w:szCs w:val="22"/>
        </w:rPr>
      </w:pPr>
    </w:p>
    <w:p w14:paraId="6E6859B3" w14:textId="77777777" w:rsidR="0004118B" w:rsidRPr="008E2F4F" w:rsidRDefault="0004118B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6D4CCE" w:rsidRPr="008E2F4F" w14:paraId="5DEA9751" w14:textId="77777777" w:rsidTr="00C66086">
        <w:tc>
          <w:tcPr>
            <w:tcW w:w="1121" w:type="pct"/>
            <w:shd w:val="clear" w:color="auto" w:fill="D9D9D9" w:themeFill="background1" w:themeFillShade="D9"/>
          </w:tcPr>
          <w:p w14:paraId="0493AF2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br w:type="page"/>
            </w:r>
            <w:r w:rsidRPr="008E2F4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30B2F10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46312873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10B08604" w14:textId="7364AE54" w:rsidR="006D4CCE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5F11F15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4E645EB0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7B9155BC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1192F84C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4E4C3DC5" w14:textId="2E4475A1" w:rsidR="006D4CCE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6D4CCE" w:rsidRPr="008E2F4F" w14:paraId="51B83923" w14:textId="77777777" w:rsidTr="00C66086">
        <w:tc>
          <w:tcPr>
            <w:tcW w:w="1121" w:type="pct"/>
            <w:tcBorders>
              <w:bottom w:val="single" w:sz="4" w:space="0" w:color="auto"/>
            </w:tcBorders>
          </w:tcPr>
          <w:p w14:paraId="45CB24FD" w14:textId="03D4B1C4" w:rsidR="006D4CCE" w:rsidRPr="008E2F4F" w:rsidRDefault="0057247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7.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>Take a good quality blood spot sample at the right time</w:t>
            </w:r>
            <w:r w:rsidR="00CA24FF">
              <w:rPr>
                <w:rFonts w:cs="Arial"/>
                <w:b/>
                <w:sz w:val="22"/>
                <w:szCs w:val="22"/>
              </w:rPr>
              <w:t>:</w:t>
            </w:r>
          </w:p>
          <w:p w14:paraId="1D56CD69" w14:textId="77777777" w:rsidR="006D4CCE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Have systems in place to make sure:</w:t>
            </w:r>
          </w:p>
          <w:p w14:paraId="11B46274" w14:textId="77777777" w:rsidR="00CA24FF" w:rsidRPr="008E2F4F" w:rsidRDefault="00CA24FF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6130445" w14:textId="77777777" w:rsidR="006D4CCE" w:rsidRPr="008E2F4F" w:rsidRDefault="006D4CCE" w:rsidP="008E2F4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the sample is taken at the right time</w:t>
            </w:r>
          </w:p>
          <w:p w14:paraId="42979DB6" w14:textId="77777777" w:rsidR="006D4CCE" w:rsidRPr="008E2F4F" w:rsidRDefault="006D4CCE" w:rsidP="008E2F4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the baby’s details are correct on the blood spot card</w:t>
            </w:r>
          </w:p>
          <w:p w14:paraId="4D8A365E" w14:textId="77777777" w:rsidR="006D4CCE" w:rsidRPr="008E2F4F" w:rsidRDefault="006D4CCE" w:rsidP="008E2F4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the sample is sent to the laboratory without delay</w:t>
            </w:r>
          </w:p>
          <w:p w14:paraId="4A549987" w14:textId="77777777" w:rsidR="006D4CCE" w:rsidRPr="008E2F4F" w:rsidRDefault="006D4CCE" w:rsidP="008E2F4F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the sample meets the national quality consensus</w:t>
            </w:r>
          </w:p>
          <w:p w14:paraId="2A92A0AB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BBBD5B9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562A84AE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Earlier diagnosis leads to improved outcomes</w:t>
            </w:r>
          </w:p>
          <w:p w14:paraId="3830E8C5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75E941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Incorrect details could lead to misidentification of a baby. Use of a barcoded label will reduce the risk of an inaccurate NHS number on the card</w:t>
            </w:r>
          </w:p>
          <w:p w14:paraId="126373D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C5F0DBE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Poor quality spots can lead to a condition being missed</w:t>
            </w:r>
          </w:p>
          <w:p w14:paraId="359EEC52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CDCC568" w14:textId="20167073" w:rsidR="006D4CCE" w:rsidRPr="008E2F4F" w:rsidRDefault="00CA24FF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Timely di</w:t>
            </w:r>
            <w:r w:rsidR="006D4CCE" w:rsidRPr="008E2F4F">
              <w:rPr>
                <w:rFonts w:cs="Arial"/>
                <w:sz w:val="22"/>
                <w:szCs w:val="22"/>
              </w:rPr>
              <w:t>spatch of the sample is vital for early identification and treatment of affected babies</w:t>
            </w:r>
          </w:p>
          <w:p w14:paraId="2C8DE26D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A34398D" w14:textId="77777777" w:rsidR="006D4CCE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of:</w:t>
            </w:r>
          </w:p>
          <w:p w14:paraId="17E4A181" w14:textId="77777777" w:rsidR="00CA24FF" w:rsidRPr="008E2F4F" w:rsidRDefault="00CA24FF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5D1E9EF" w14:textId="77777777" w:rsidR="006D4CCE" w:rsidRPr="008E2F4F" w:rsidRDefault="006D4CCE" w:rsidP="008E2F4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lastRenderedPageBreak/>
              <w:t>receipt of blood spot cards with documentation errors and/or poor quality blood spots leading to incidents</w:t>
            </w:r>
          </w:p>
          <w:p w14:paraId="4002BEC6" w14:textId="64A7FCA1" w:rsidR="006D4CCE" w:rsidRPr="008E2F4F" w:rsidRDefault="00CA24FF" w:rsidP="008E2F4F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di</w:t>
            </w:r>
            <w:r w:rsidR="006D4CCE" w:rsidRPr="008E2F4F">
              <w:rPr>
                <w:rFonts w:ascii="Arial" w:hAnsi="Arial" w:cs="Arial"/>
              </w:rPr>
              <w:t>spatch being delayed due to additional checking in the maternity unit</w:t>
            </w:r>
            <w:r w:rsidR="00D648FD" w:rsidRPr="008E2F4F">
              <w:rPr>
                <w:rFonts w:ascii="Arial" w:hAnsi="Arial" w:cs="Arial"/>
              </w:rPr>
              <w:t xml:space="preserve"> </w:t>
            </w:r>
            <w:r w:rsidR="006D4CCE" w:rsidRPr="008E2F4F">
              <w:rPr>
                <w:rFonts w:ascii="Arial" w:hAnsi="Arial" w:cs="Arial"/>
              </w:rPr>
              <w:t>/</w:t>
            </w:r>
            <w:r w:rsidR="00D648FD" w:rsidRPr="008E2F4F">
              <w:rPr>
                <w:rFonts w:ascii="Arial" w:hAnsi="Arial" w:cs="Arial"/>
              </w:rPr>
              <w:t xml:space="preserve"> </w:t>
            </w:r>
            <w:r w:rsidR="006D4CCE" w:rsidRPr="008E2F4F">
              <w:rPr>
                <w:rFonts w:ascii="Arial" w:hAnsi="Arial" w:cs="Arial"/>
              </w:rPr>
              <w:t>batching of cards for posting</w:t>
            </w: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EAFBFCC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Maternity service to make sure adequate postnatal services/processes are in place to take sample on day 5</w:t>
            </w:r>
          </w:p>
          <w:p w14:paraId="375DF8E9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B22C99A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Maternity service to make sure baby is discharged home with accurate and complete barcoded labels</w:t>
            </w:r>
          </w:p>
          <w:p w14:paraId="709CF34E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02EF9C9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Sample taker to check the completed blood spot card with the parents and </w:t>
            </w:r>
            <w:r w:rsidRPr="008E2F4F">
              <w:rPr>
                <w:rFonts w:cs="Arial"/>
                <w:sz w:val="22"/>
                <w:szCs w:val="22"/>
              </w:rPr>
              <w:lastRenderedPageBreak/>
              <w:t>make any necessary changes</w:t>
            </w:r>
          </w:p>
          <w:p w14:paraId="35317700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5AF12D1" w14:textId="6E92A9C1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Sample taker to record date, method, blood spot card serial </w:t>
            </w:r>
            <w:r w:rsidR="00AE1990">
              <w:rPr>
                <w:rFonts w:cs="Arial"/>
                <w:sz w:val="22"/>
                <w:szCs w:val="22"/>
              </w:rPr>
              <w:t>number</w:t>
            </w:r>
            <w:r w:rsidR="002B1609">
              <w:rPr>
                <w:rFonts w:cs="Arial"/>
                <w:sz w:val="22"/>
                <w:szCs w:val="22"/>
              </w:rPr>
              <w:t>,</w:t>
            </w:r>
            <w:r w:rsidR="00AE1990">
              <w:rPr>
                <w:rFonts w:cs="Arial"/>
                <w:sz w:val="22"/>
                <w:szCs w:val="22"/>
              </w:rPr>
              <w:t xml:space="preserve"> and location of sample di</w:t>
            </w:r>
            <w:r w:rsidR="002B1609">
              <w:rPr>
                <w:rFonts w:cs="Arial"/>
                <w:sz w:val="22"/>
                <w:szCs w:val="22"/>
              </w:rPr>
              <w:t>spatch,</w:t>
            </w:r>
            <w:r w:rsidRPr="008E2F4F">
              <w:rPr>
                <w:rFonts w:cs="Arial"/>
                <w:sz w:val="22"/>
                <w:szCs w:val="22"/>
              </w:rPr>
              <w:t xml:space="preserve"> a</w:t>
            </w:r>
            <w:r w:rsidR="00AE1990">
              <w:rPr>
                <w:rFonts w:cs="Arial"/>
                <w:sz w:val="22"/>
                <w:szCs w:val="22"/>
              </w:rPr>
              <w:t>s per local protocol. If a post</w:t>
            </w:r>
            <w:r w:rsidR="00AE1990" w:rsidRPr="008E2F4F">
              <w:rPr>
                <w:rFonts w:cs="Arial"/>
                <w:sz w:val="22"/>
                <w:szCs w:val="22"/>
              </w:rPr>
              <w:t xml:space="preserve"> box</w:t>
            </w:r>
            <w:r w:rsidRPr="008E2F4F">
              <w:rPr>
                <w:rFonts w:cs="Arial"/>
                <w:sz w:val="22"/>
                <w:szCs w:val="22"/>
              </w:rPr>
              <w:t xml:space="preserve"> is used, record its post code (visible on each box)</w:t>
            </w:r>
          </w:p>
          <w:p w14:paraId="6871B144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CAA79A2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Laboratory to assess blood spot quality against national quality consensus guidelines</w:t>
            </w:r>
          </w:p>
          <w:p w14:paraId="6309265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1101C56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Laboratory to request avoidable repeat if not certain about identity of baby or there is a poor quality sample</w:t>
            </w:r>
          </w:p>
          <w:p w14:paraId="445D7DFB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121BF57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Regular review of service provision</w:t>
            </w:r>
          </w:p>
          <w:p w14:paraId="03FFB57B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CFE0474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7FDD2BF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F8AC5ED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9D7D516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BE04F53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Documentation:</w:t>
            </w:r>
          </w:p>
          <w:p w14:paraId="374FE278" w14:textId="77777777" w:rsidR="006D4CCE" w:rsidRPr="008E2F4F" w:rsidRDefault="006D4CCE" w:rsidP="008E2F4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on baby’s discharge home (labels)</w:t>
            </w:r>
          </w:p>
          <w:p w14:paraId="0EAFDBBB" w14:textId="77777777" w:rsidR="006D4CCE" w:rsidRPr="008E2F4F" w:rsidRDefault="006D4CCE" w:rsidP="008E2F4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each time a sample is taken</w:t>
            </w:r>
          </w:p>
          <w:p w14:paraId="3A71DA9C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A61D77F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6951734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0A7E74D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46164C3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7638D57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132303A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D70F0F2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0D83F85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3F1A309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8085056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1FEB255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B873DFD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E61C389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7975A8D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479AFC3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B588BD4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EF92280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6AD6436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4EA520C" w14:textId="77777777" w:rsidR="002B1609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636B4C8" w14:textId="77777777" w:rsidR="006D4CCE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Laboratory quality checks:</w:t>
            </w:r>
          </w:p>
          <w:p w14:paraId="1689FA9F" w14:textId="77777777" w:rsidR="002B1609" w:rsidRPr="008E2F4F" w:rsidRDefault="002B160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BC23B71" w14:textId="77777777" w:rsidR="006D4CCE" w:rsidRPr="008E2F4F" w:rsidRDefault="006D4CCE" w:rsidP="008E2F4F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as samples are processed</w:t>
            </w:r>
          </w:p>
          <w:p w14:paraId="2BD2B263" w14:textId="77777777" w:rsidR="006D4CCE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D12462C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11AE764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02BC644" w14:textId="77777777" w:rsidR="00AE1990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1B6EE09" w14:textId="77777777" w:rsidR="00AE1990" w:rsidRPr="008E2F4F" w:rsidRDefault="00AE199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256F2F46" w14:textId="43C27DCC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Screening laboratory must submit data on </w:t>
            </w:r>
            <w:hyperlink r:id="rId16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standard 4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timely sample collection</w:t>
              </w:r>
            </w:hyperlink>
          </w:p>
          <w:p w14:paraId="35756660" w14:textId="1B9385F5" w:rsidR="006D4CCE" w:rsidRPr="008E2F4F" w:rsidRDefault="00CA24FF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73E53176" w14:textId="77777777" w:rsidR="006D4CCE" w:rsidRPr="008E2F4F" w:rsidRDefault="006D4CCE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3AA76BBC" w14:textId="7850900B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Screening laboratory must submit</w:t>
            </w:r>
            <w:r w:rsidR="00B250E7" w:rsidRPr="008E2F4F">
              <w:rPr>
                <w:rFonts w:cs="Arial"/>
                <w:sz w:val="22"/>
                <w:szCs w:val="22"/>
              </w:rPr>
              <w:t xml:space="preserve">,  </w:t>
            </w:r>
            <w:r w:rsidR="00CA24FF">
              <w:rPr>
                <w:rFonts w:cs="Arial"/>
                <w:sz w:val="22"/>
                <w:szCs w:val="22"/>
              </w:rPr>
              <w:t>(</w:t>
            </w:r>
            <w:r w:rsidR="00B250E7" w:rsidRPr="008E2F4F">
              <w:rPr>
                <w:rFonts w:cs="Arial"/>
                <w:sz w:val="22"/>
                <w:szCs w:val="22"/>
              </w:rPr>
              <w:t>presen</w:t>
            </w:r>
            <w:r w:rsidR="00CA24FF">
              <w:rPr>
                <w:rFonts w:cs="Arial"/>
                <w:sz w:val="22"/>
                <w:szCs w:val="22"/>
              </w:rPr>
              <w:t>ting the data by maternity unit),</w:t>
            </w:r>
            <w:r w:rsidR="00B250E7" w:rsidRPr="008E2F4F">
              <w:rPr>
                <w:rFonts w:cs="Arial"/>
                <w:sz w:val="22"/>
                <w:szCs w:val="22"/>
              </w:rPr>
              <w:t xml:space="preserve"> on </w:t>
            </w:r>
            <w:hyperlink r:id="rId17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standard 3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</w:t>
              </w:r>
              <w:r w:rsidR="00CA24FF">
                <w:rPr>
                  <w:rStyle w:val="Hyperlink"/>
                  <w:rFonts w:cs="Arial"/>
                  <w:sz w:val="22"/>
                  <w:szCs w:val="22"/>
                </w:rPr>
                <w:t>(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barcoded NHS number label is included on the blood spot card</w:t>
              </w:r>
            </w:hyperlink>
            <w:r w:rsidR="00CA24FF">
              <w:rPr>
                <w:rStyle w:val="Hyperlink"/>
                <w:rFonts w:cs="Arial"/>
                <w:sz w:val="22"/>
                <w:szCs w:val="22"/>
              </w:rPr>
              <w:t>)</w:t>
            </w:r>
          </w:p>
          <w:p w14:paraId="43DCEC7B" w14:textId="6EDA5951" w:rsidR="006D4CCE" w:rsidRPr="008E2F4F" w:rsidRDefault="00CA24FF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0D68F4B7" w14:textId="77777777" w:rsidR="006D4CCE" w:rsidRPr="008E2F4F" w:rsidRDefault="006D4CCE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0E80D5A5" w14:textId="2FE44498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Maternity unit must submit data on </w:t>
            </w:r>
            <w:hyperlink r:id="rId18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KPI NB2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avoidable repeat tests</w:t>
              </w:r>
            </w:hyperlink>
          </w:p>
          <w:p w14:paraId="7F90C127" w14:textId="0087824D" w:rsidR="006D4CCE" w:rsidRPr="008E2F4F" w:rsidRDefault="006A272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>quarterly</w:t>
            </w:r>
          </w:p>
          <w:p w14:paraId="6F4EE76E" w14:textId="77777777" w:rsidR="006D4CCE" w:rsidRPr="008E2F4F" w:rsidRDefault="006D4CCE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1116750" w14:textId="27ED1A46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Screening laboratory must submit data on </w:t>
            </w:r>
            <w:hyperlink r:id="rId19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standard 6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quality of the blood spot sample</w:t>
              </w:r>
            </w:hyperlink>
          </w:p>
          <w:p w14:paraId="53B547BF" w14:textId="73783010" w:rsidR="006D4CCE" w:rsidRPr="008E2F4F" w:rsidRDefault="006A272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6D4CCE" w:rsidRPr="008E2F4F">
              <w:rPr>
                <w:rFonts w:cs="Arial"/>
                <w:b/>
                <w:sz w:val="22"/>
                <w:szCs w:val="22"/>
              </w:rPr>
              <w:t xml:space="preserve">annually </w:t>
            </w:r>
          </w:p>
          <w:p w14:paraId="71D69FAA" w14:textId="77777777" w:rsidR="006D4CCE" w:rsidRPr="008E2F4F" w:rsidRDefault="006D4CC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6D4CCE" w:rsidRPr="008E2F4F" w14:paraId="5600EF99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2374E1A3" w14:textId="79DBBA95" w:rsidR="006D4CCE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34461AAB" w14:textId="77777777" w:rsidR="0004118B" w:rsidRPr="008E2F4F" w:rsidRDefault="0004118B" w:rsidP="008E2F4F">
      <w:pPr>
        <w:spacing w:line="276" w:lineRule="auto"/>
        <w:rPr>
          <w:rFonts w:cs="Arial"/>
          <w:sz w:val="22"/>
          <w:szCs w:val="22"/>
        </w:rPr>
      </w:pPr>
    </w:p>
    <w:p w14:paraId="0079E885" w14:textId="77777777" w:rsidR="0004118B" w:rsidRPr="008E2F4F" w:rsidRDefault="0004118B" w:rsidP="008E2F4F">
      <w:pPr>
        <w:spacing w:line="276" w:lineRule="auto"/>
        <w:rPr>
          <w:rFonts w:cs="Arial"/>
          <w:sz w:val="22"/>
          <w:szCs w:val="22"/>
        </w:rPr>
      </w:pPr>
    </w:p>
    <w:p w14:paraId="4E15B137" w14:textId="77777777" w:rsidR="00D648FD" w:rsidRPr="008E2F4F" w:rsidRDefault="00D648FD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C806FD" w:rsidRPr="008E2F4F" w14:paraId="693668C0" w14:textId="77777777" w:rsidTr="00AB4A41">
        <w:tc>
          <w:tcPr>
            <w:tcW w:w="1121" w:type="pct"/>
            <w:shd w:val="clear" w:color="auto" w:fill="D9D9D9" w:themeFill="background1" w:themeFillShade="D9"/>
          </w:tcPr>
          <w:p w14:paraId="7C0F9F0D" w14:textId="44615B5F" w:rsidR="00C806FD" w:rsidRPr="008E2F4F" w:rsidRDefault="00F76FB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="00C806FD" w:rsidRPr="008E2F4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7E55A822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67A47DBF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68AA2104" w14:textId="71B928EE" w:rsidR="00C806FD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61C195AE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5A981E62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18D27E34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5E405A3E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65D2F60E" w14:textId="1BFEEBA0" w:rsidR="00C806FD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C806FD" w:rsidRPr="008E2F4F" w14:paraId="3E8D0B72" w14:textId="77777777" w:rsidTr="00AB4A41">
        <w:tc>
          <w:tcPr>
            <w:tcW w:w="1121" w:type="pct"/>
            <w:tcBorders>
              <w:bottom w:val="single" w:sz="4" w:space="0" w:color="auto"/>
            </w:tcBorders>
          </w:tcPr>
          <w:p w14:paraId="4ACE3E40" w14:textId="1A3E2FA0" w:rsidR="008A45B7" w:rsidRPr="008E2F4F" w:rsidRDefault="00572475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8. </w:t>
            </w:r>
            <w:r w:rsidR="00470F1D" w:rsidRPr="008E2F4F">
              <w:rPr>
                <w:rFonts w:cs="Arial"/>
                <w:b/>
                <w:sz w:val="22"/>
                <w:szCs w:val="22"/>
              </w:rPr>
              <w:t>All samples are received in the screening laboratory</w:t>
            </w:r>
            <w:r w:rsidR="00BE6673">
              <w:rPr>
                <w:rFonts w:cs="Arial"/>
                <w:b/>
                <w:sz w:val="22"/>
                <w:szCs w:val="22"/>
              </w:rPr>
              <w:t>:</w:t>
            </w:r>
          </w:p>
          <w:p w14:paraId="3B9898B6" w14:textId="59C0A05E" w:rsidR="00E05F22" w:rsidRPr="008E2F4F" w:rsidRDefault="008A45B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Have systems in place to </w:t>
            </w:r>
            <w:r w:rsidR="00E05F22" w:rsidRPr="008E2F4F">
              <w:rPr>
                <w:rFonts w:cs="Arial"/>
                <w:sz w:val="22"/>
                <w:szCs w:val="22"/>
              </w:rPr>
              <w:t xml:space="preserve">identify samples that </w:t>
            </w:r>
            <w:r w:rsidR="00476D46" w:rsidRPr="008E2F4F">
              <w:rPr>
                <w:rFonts w:cs="Arial"/>
                <w:sz w:val="22"/>
                <w:szCs w:val="22"/>
              </w:rPr>
              <w:t>are</w:t>
            </w:r>
            <w:r w:rsidR="00E05F22" w:rsidRPr="008E2F4F">
              <w:rPr>
                <w:rFonts w:cs="Arial"/>
                <w:sz w:val="22"/>
                <w:szCs w:val="22"/>
              </w:rPr>
              <w:t xml:space="preserve"> delayed or lost in transport </w:t>
            </w:r>
          </w:p>
          <w:p w14:paraId="68274286" w14:textId="77777777" w:rsidR="007A45D6" w:rsidRPr="008E2F4F" w:rsidRDefault="007A45D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53008AA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EC93082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6756C164" w14:textId="7E024B36" w:rsidR="00E05F22" w:rsidRPr="008E2F4F" w:rsidRDefault="004A4397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Earlier diagnosis </w:t>
            </w:r>
            <w:r w:rsidR="0004118B" w:rsidRPr="008E2F4F">
              <w:rPr>
                <w:rFonts w:cs="Arial"/>
                <w:sz w:val="22"/>
                <w:szCs w:val="22"/>
              </w:rPr>
              <w:t xml:space="preserve">leads to improved outcomes. Laboratories </w:t>
            </w:r>
            <w:r w:rsidR="00E05F22" w:rsidRPr="008E2F4F">
              <w:rPr>
                <w:rFonts w:cs="Arial"/>
                <w:sz w:val="22"/>
                <w:szCs w:val="22"/>
              </w:rPr>
              <w:t>will reject samples if received more than 14 days after the sample was taken</w:t>
            </w:r>
          </w:p>
          <w:p w14:paraId="22F8F57D" w14:textId="77777777" w:rsidR="00470F1D" w:rsidRPr="008E2F4F" w:rsidRDefault="00470F1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F918EC1" w14:textId="639F1E1D" w:rsidR="00470F1D" w:rsidRDefault="00470F1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of:</w:t>
            </w:r>
          </w:p>
          <w:p w14:paraId="5EB5C82B" w14:textId="77777777" w:rsidR="00BE6673" w:rsidRPr="008E2F4F" w:rsidRDefault="00BE6673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F840275" w14:textId="75E02708" w:rsidR="0004118B" w:rsidRPr="008E2F4F" w:rsidRDefault="00BE6673" w:rsidP="008E2F4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 di</w:t>
            </w:r>
            <w:r w:rsidR="00D70B69" w:rsidRPr="008E2F4F">
              <w:rPr>
                <w:rFonts w:ascii="Arial" w:hAnsi="Arial" w:cs="Arial"/>
              </w:rPr>
              <w:t>spatch being delayed due to additiona</w:t>
            </w:r>
            <w:r w:rsidR="0004118B" w:rsidRPr="008E2F4F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checking in the maternity unit/</w:t>
            </w:r>
            <w:r w:rsidR="0004118B" w:rsidRPr="008E2F4F">
              <w:rPr>
                <w:rFonts w:ascii="Arial" w:hAnsi="Arial" w:cs="Arial"/>
              </w:rPr>
              <w:t>batching of cards for posting</w:t>
            </w:r>
          </w:p>
          <w:p w14:paraId="30226AA2" w14:textId="2A2B513C" w:rsidR="00A92DF8" w:rsidRPr="008E2F4F" w:rsidRDefault="00BE6673" w:rsidP="008E2F4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samples being di</w:t>
            </w:r>
            <w:r w:rsidR="00A92DF8" w:rsidRPr="008E2F4F">
              <w:rPr>
                <w:rFonts w:ascii="Arial" w:hAnsi="Arial" w:cs="Arial"/>
              </w:rPr>
              <w:t xml:space="preserve">spatched but </w:t>
            </w:r>
            <w:r w:rsidR="002814C5" w:rsidRPr="008E2F4F">
              <w:rPr>
                <w:rFonts w:ascii="Arial" w:hAnsi="Arial" w:cs="Arial"/>
              </w:rPr>
              <w:t xml:space="preserve">then </w:t>
            </w:r>
            <w:r w:rsidR="00A92DF8" w:rsidRPr="008E2F4F">
              <w:rPr>
                <w:rFonts w:ascii="Arial" w:hAnsi="Arial" w:cs="Arial"/>
              </w:rPr>
              <w:t>lost</w:t>
            </w:r>
          </w:p>
          <w:p w14:paraId="33618F83" w14:textId="18540A74" w:rsidR="00A92DF8" w:rsidRPr="008E2F4F" w:rsidRDefault="00A92DF8" w:rsidP="008E2F4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samples delivered to Trust but lost</w:t>
            </w:r>
            <w:r w:rsidR="002814C5" w:rsidRPr="008E2F4F">
              <w:rPr>
                <w:rFonts w:ascii="Arial" w:hAnsi="Arial" w:cs="Arial"/>
              </w:rPr>
              <w:t xml:space="preserve"> before reaching laboratory </w:t>
            </w:r>
          </w:p>
          <w:p w14:paraId="066BB1FD" w14:textId="77777777" w:rsidR="00470F1D" w:rsidRPr="008E2F4F" w:rsidRDefault="00470F1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6461530" w14:textId="77777777" w:rsidR="00E05F22" w:rsidRPr="008E2F4F" w:rsidRDefault="00E05F2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6D304E8D" w14:textId="03E1F06D" w:rsidR="00C56E39" w:rsidRPr="008E2F4F" w:rsidRDefault="00C56E3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Laboratory user to upload screening data into </w:t>
            </w:r>
            <w:r w:rsidR="00EC48A6" w:rsidRPr="008E2F4F">
              <w:rPr>
                <w:rFonts w:cs="Arial"/>
                <w:sz w:val="22"/>
                <w:szCs w:val="22"/>
              </w:rPr>
              <w:t>NBSFS</w:t>
            </w:r>
            <w:r w:rsidRPr="008E2F4F">
              <w:rPr>
                <w:rFonts w:cs="Arial"/>
                <w:sz w:val="22"/>
                <w:szCs w:val="22"/>
              </w:rPr>
              <w:t xml:space="preserve"> in line with </w:t>
            </w:r>
            <w:hyperlink r:id="rId20" w:history="1">
              <w:r w:rsidR="00806EB8"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</w:t>
              </w:r>
            </w:hyperlink>
          </w:p>
          <w:p w14:paraId="71425C26" w14:textId="77777777" w:rsidR="00C56E39" w:rsidRPr="008E2F4F" w:rsidRDefault="00C56E3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CAA8521" w14:textId="77777777" w:rsidR="00A70D72" w:rsidRPr="008E2F4F" w:rsidRDefault="00A70D7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user to check NBSFS tracking screen for babies without a sample received and take appropriate action in line with </w:t>
            </w:r>
            <w:hyperlink r:id="rId21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</w:t>
              </w:r>
            </w:hyperlink>
          </w:p>
          <w:p w14:paraId="14C2217A" w14:textId="77777777" w:rsidR="00A70D72" w:rsidRPr="008E2F4F" w:rsidRDefault="00A70D7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8641354" w14:textId="25024435" w:rsidR="00D648FD" w:rsidRPr="008E2F4F" w:rsidRDefault="002E38C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If already in place</w:t>
            </w:r>
            <w:r w:rsidR="00D648FD" w:rsidRPr="008E2F4F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maintain local processes whereby laboratories confirm receipt o</w:t>
            </w:r>
            <w:r w:rsidR="00D648FD" w:rsidRPr="008E2F4F">
              <w:rPr>
                <w:rFonts w:cs="Arial"/>
                <w:sz w:val="22"/>
                <w:szCs w:val="22"/>
              </w:rPr>
              <w:t>f identified samples</w:t>
            </w: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7E5E7D91" w14:textId="028B264F" w:rsidR="00C806FD" w:rsidRPr="008E2F4F" w:rsidRDefault="0057247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On every day the service operates</w:t>
            </w:r>
          </w:p>
          <w:p w14:paraId="0A041007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8E782D5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492F840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54A850B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6DED003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4CDED4D6" w14:textId="19DD2A94" w:rsidR="00E05F22" w:rsidRPr="008E2F4F" w:rsidRDefault="00E05F2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Screening laboratory </w:t>
            </w:r>
            <w:r w:rsidR="0004118B" w:rsidRPr="008E2F4F">
              <w:rPr>
                <w:rFonts w:cs="Arial"/>
                <w:sz w:val="22"/>
                <w:szCs w:val="22"/>
              </w:rPr>
              <w:t>must submit</w:t>
            </w:r>
            <w:r w:rsidRPr="008E2F4F">
              <w:rPr>
                <w:rFonts w:cs="Arial"/>
                <w:sz w:val="22"/>
                <w:szCs w:val="22"/>
              </w:rPr>
              <w:t xml:space="preserve"> data</w:t>
            </w:r>
            <w:r w:rsidR="00B250E7" w:rsidRPr="008E2F4F">
              <w:rPr>
                <w:rFonts w:cs="Arial"/>
                <w:sz w:val="22"/>
                <w:szCs w:val="22"/>
              </w:rPr>
              <w:t xml:space="preserve">, </w:t>
            </w:r>
            <w:r w:rsidR="00AD3983">
              <w:rPr>
                <w:rFonts w:cs="Arial"/>
                <w:sz w:val="22"/>
                <w:szCs w:val="22"/>
              </w:rPr>
              <w:t>(</w:t>
            </w:r>
            <w:r w:rsidR="00B250E7" w:rsidRPr="008E2F4F">
              <w:rPr>
                <w:rFonts w:cs="Arial"/>
                <w:sz w:val="22"/>
                <w:szCs w:val="22"/>
              </w:rPr>
              <w:t>presenting the data by maternity unit</w:t>
            </w:r>
            <w:r w:rsidR="00AD3983">
              <w:rPr>
                <w:rFonts w:cs="Arial"/>
                <w:sz w:val="22"/>
                <w:szCs w:val="22"/>
              </w:rPr>
              <w:t>)</w:t>
            </w:r>
            <w:r w:rsidR="00B250E7" w:rsidRPr="008E2F4F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on </w:t>
            </w:r>
            <w:hyperlink r:id="rId22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standard 5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timely receipt of a sample in the </w:t>
              </w:r>
              <w:proofErr w:type="spellStart"/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newborn</w:t>
              </w:r>
              <w:proofErr w:type="spellEnd"/>
              <w:r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screening laboratory</w:t>
              </w:r>
            </w:hyperlink>
          </w:p>
          <w:p w14:paraId="1B97F61A" w14:textId="54B734B3" w:rsidR="00E05F22" w:rsidRPr="008E2F4F" w:rsidRDefault="00AD3983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163936" w:rsidRPr="008E2F4F">
              <w:rPr>
                <w:rFonts w:cs="Arial"/>
                <w:b/>
                <w:sz w:val="22"/>
                <w:szCs w:val="22"/>
              </w:rPr>
              <w:t>a</w:t>
            </w:r>
            <w:r w:rsidR="00E05F22" w:rsidRPr="008E2F4F">
              <w:rPr>
                <w:rFonts w:cs="Arial"/>
                <w:b/>
                <w:sz w:val="22"/>
                <w:szCs w:val="22"/>
              </w:rPr>
              <w:t>nnually</w:t>
            </w:r>
          </w:p>
          <w:p w14:paraId="2FC90D8D" w14:textId="77777777" w:rsidR="00E05F22" w:rsidRPr="008E2F4F" w:rsidRDefault="00E05F2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F19A659" w14:textId="390C4C1B" w:rsidR="00C806FD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service and </w:t>
            </w:r>
            <w:proofErr w:type="spellStart"/>
            <w:r w:rsidRPr="008E2F4F">
              <w:rPr>
                <w:rFonts w:cs="Arial"/>
                <w:sz w:val="22"/>
                <w:szCs w:val="22"/>
              </w:rPr>
              <w:t>newborn</w:t>
            </w:r>
            <w:proofErr w:type="spellEnd"/>
            <w:r w:rsidRPr="008E2F4F">
              <w:rPr>
                <w:rFonts w:cs="Arial"/>
                <w:sz w:val="22"/>
                <w:szCs w:val="22"/>
              </w:rPr>
              <w:t xml:space="preserve"> screening laboratory must </w:t>
            </w:r>
            <w:r w:rsidR="0011679C" w:rsidRPr="008E2F4F">
              <w:rPr>
                <w:rFonts w:cs="Arial"/>
                <w:sz w:val="22"/>
                <w:szCs w:val="22"/>
              </w:rPr>
              <w:t xml:space="preserve">check their </w:t>
            </w:r>
            <w:r w:rsidR="00E05F22" w:rsidRPr="008E2F4F">
              <w:rPr>
                <w:rFonts w:cs="Arial"/>
                <w:sz w:val="22"/>
                <w:szCs w:val="22"/>
              </w:rPr>
              <w:t xml:space="preserve">contingency plans for any possible exceptional circumstances that may delay </w:t>
            </w:r>
            <w:r w:rsidRPr="008E2F4F">
              <w:rPr>
                <w:rFonts w:cs="Arial"/>
                <w:sz w:val="22"/>
                <w:szCs w:val="22"/>
              </w:rPr>
              <w:t>receipt of sample</w:t>
            </w:r>
            <w:r w:rsidR="00E05F22" w:rsidRPr="008E2F4F">
              <w:rPr>
                <w:rFonts w:cs="Arial"/>
                <w:sz w:val="22"/>
                <w:szCs w:val="22"/>
              </w:rPr>
              <w:t>, for example</w:t>
            </w:r>
            <w:r w:rsidR="004A4397">
              <w:rPr>
                <w:rFonts w:cs="Arial"/>
                <w:sz w:val="22"/>
                <w:szCs w:val="22"/>
              </w:rPr>
              <w:t>;</w:t>
            </w:r>
            <w:r w:rsidR="00E05F22" w:rsidRPr="008E2F4F">
              <w:rPr>
                <w:rFonts w:cs="Arial"/>
                <w:sz w:val="22"/>
                <w:szCs w:val="22"/>
              </w:rPr>
              <w:t xml:space="preserve"> postal strikes, severe weather disruptions</w:t>
            </w:r>
            <w:r w:rsidR="0011679C" w:rsidRPr="008E2F4F">
              <w:rPr>
                <w:rFonts w:cs="Arial"/>
                <w:sz w:val="22"/>
                <w:szCs w:val="22"/>
              </w:rPr>
              <w:t>, IT failure</w:t>
            </w:r>
          </w:p>
          <w:p w14:paraId="0458E790" w14:textId="4C80FE36" w:rsidR="0011679C" w:rsidRPr="008E2F4F" w:rsidRDefault="00AD3983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11679C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260F9327" w14:textId="77777777" w:rsidR="00C806FD" w:rsidRPr="008E2F4F" w:rsidRDefault="00C806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C806FD" w:rsidRPr="008E2F4F" w14:paraId="58C8CB3C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43FCEACE" w14:textId="5FEAEBE2" w:rsidR="00C806FD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38524C85" w14:textId="77777777" w:rsidR="00356141" w:rsidRPr="008E2F4F" w:rsidRDefault="00356141" w:rsidP="008E2F4F">
      <w:pPr>
        <w:spacing w:line="276" w:lineRule="auto"/>
        <w:rPr>
          <w:rFonts w:cs="Arial"/>
          <w:sz w:val="22"/>
          <w:szCs w:val="22"/>
        </w:rPr>
      </w:pPr>
    </w:p>
    <w:p w14:paraId="3F411B6D" w14:textId="77777777" w:rsidR="00D648FD" w:rsidRPr="008E2F4F" w:rsidRDefault="00D648FD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8"/>
        <w:gridCol w:w="3769"/>
        <w:gridCol w:w="2235"/>
        <w:gridCol w:w="3070"/>
        <w:gridCol w:w="2410"/>
      </w:tblGrid>
      <w:tr w:rsidR="001B2D79" w:rsidRPr="008E2F4F" w14:paraId="133A6B5F" w14:textId="77777777" w:rsidTr="00462482">
        <w:tc>
          <w:tcPr>
            <w:tcW w:w="1121" w:type="pct"/>
            <w:shd w:val="clear" w:color="auto" w:fill="D9D9D9" w:themeFill="background1" w:themeFillShade="D9"/>
          </w:tcPr>
          <w:p w14:paraId="32FEBA75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7143E4FB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26F38727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26D99275" w14:textId="25FDD92F" w:rsidR="001B2D79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5" w:type="pct"/>
            <w:shd w:val="clear" w:color="auto" w:fill="D9D9D9" w:themeFill="background1" w:themeFillShade="D9"/>
          </w:tcPr>
          <w:p w14:paraId="03D467A0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069825CB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15EE86DC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7AB85C8B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0DC32A4C" w14:textId="6C90C434" w:rsidR="001B2D79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1B2D79" w:rsidRPr="008E2F4F" w14:paraId="2E89E1EC" w14:textId="77777777" w:rsidTr="00BF5FF0">
        <w:tc>
          <w:tcPr>
            <w:tcW w:w="1121" w:type="pct"/>
            <w:tcBorders>
              <w:bottom w:val="single" w:sz="4" w:space="0" w:color="auto"/>
            </w:tcBorders>
          </w:tcPr>
          <w:p w14:paraId="4335D31C" w14:textId="39ECCFF2" w:rsidR="001B2D79" w:rsidRPr="008E2F4F" w:rsidRDefault="00992188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9. </w:t>
            </w:r>
            <w:r w:rsidR="001B2D79" w:rsidRPr="008E2F4F">
              <w:rPr>
                <w:rFonts w:cs="Arial"/>
                <w:b/>
                <w:sz w:val="22"/>
                <w:szCs w:val="22"/>
              </w:rPr>
              <w:t>Take repeat sample</w:t>
            </w:r>
            <w:r w:rsidR="001527ED" w:rsidRPr="008E2F4F">
              <w:rPr>
                <w:rFonts w:cs="Arial"/>
                <w:b/>
                <w:sz w:val="22"/>
                <w:szCs w:val="22"/>
              </w:rPr>
              <w:t xml:space="preserve"> a</w:t>
            </w:r>
            <w:r w:rsidR="00C23839" w:rsidRPr="008E2F4F">
              <w:rPr>
                <w:rFonts w:cs="Arial"/>
                <w:b/>
                <w:sz w:val="22"/>
                <w:szCs w:val="22"/>
              </w:rPr>
              <w:t>s soon as is practical</w:t>
            </w:r>
            <w:r w:rsidR="005643C4" w:rsidRPr="008E2F4F">
              <w:rPr>
                <w:rFonts w:cs="Arial"/>
                <w:b/>
                <w:sz w:val="22"/>
                <w:szCs w:val="22"/>
              </w:rPr>
              <w:t xml:space="preserve"> or within the timeframe directed by the laboratory</w:t>
            </w:r>
            <w:r w:rsidR="007615CA" w:rsidRPr="008E2F4F">
              <w:rPr>
                <w:rFonts w:cs="Arial"/>
                <w:b/>
                <w:sz w:val="22"/>
                <w:szCs w:val="22"/>
              </w:rPr>
              <w:t xml:space="preserve"> (see </w:t>
            </w:r>
            <w:hyperlink r:id="rId23" w:history="1">
              <w:r w:rsidR="007615CA" w:rsidRPr="008E2F4F">
                <w:rPr>
                  <w:rStyle w:val="Hyperlink"/>
                  <w:rFonts w:cs="Arial"/>
                  <w:b/>
                  <w:sz w:val="22"/>
                  <w:szCs w:val="22"/>
                </w:rPr>
                <w:t>standard</w:t>
              </w:r>
              <w:r w:rsidR="00D03F8C" w:rsidRPr="008E2F4F">
                <w:rPr>
                  <w:rStyle w:val="Hyperlink"/>
                  <w:rFonts w:cs="Arial"/>
                  <w:b/>
                  <w:sz w:val="22"/>
                  <w:szCs w:val="22"/>
                </w:rPr>
                <w:t>s</w:t>
              </w:r>
              <w:r w:rsidR="007615CA" w:rsidRPr="008E2F4F">
                <w:rPr>
                  <w:rStyle w:val="Hyperlink"/>
                  <w:rFonts w:cs="Arial"/>
                  <w:b/>
                  <w:sz w:val="22"/>
                  <w:szCs w:val="22"/>
                </w:rPr>
                <w:t xml:space="preserve"> 7a, 7b and 7c</w:t>
              </w:r>
            </w:hyperlink>
            <w:r w:rsidR="007615CA" w:rsidRPr="008E2F4F">
              <w:rPr>
                <w:rFonts w:cs="Arial"/>
                <w:b/>
                <w:sz w:val="22"/>
                <w:szCs w:val="22"/>
              </w:rPr>
              <w:t>)</w:t>
            </w:r>
            <w:r w:rsidR="00044015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7C9B98B3" w14:textId="77777777" w:rsidR="0004118B" w:rsidRPr="008E2F4F" w:rsidRDefault="0004118B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>Respond promptly to requests for repeat or second samples</w:t>
            </w:r>
          </w:p>
          <w:p w14:paraId="783E0E99" w14:textId="77777777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99EC953" w14:textId="77777777" w:rsidR="001D7D0E" w:rsidRPr="008E2F4F" w:rsidRDefault="001D7D0E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</w:p>
          <w:p w14:paraId="188F3962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499913E2" w14:textId="3D8F8DBC" w:rsidR="001B2D79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Bab</w:t>
            </w:r>
            <w:r w:rsidR="005D42BE">
              <w:rPr>
                <w:rFonts w:cs="Arial"/>
                <w:sz w:val="22"/>
                <w:szCs w:val="22"/>
              </w:rPr>
              <w:t xml:space="preserve">y </w:t>
            </w:r>
            <w:r w:rsidR="001B2D79" w:rsidRPr="008E2F4F">
              <w:rPr>
                <w:rFonts w:cs="Arial"/>
                <w:sz w:val="22"/>
                <w:szCs w:val="22"/>
              </w:rPr>
              <w:t>may have missed or delayed screening due to</w:t>
            </w:r>
            <w:r w:rsidR="00840944" w:rsidRPr="008E2F4F">
              <w:rPr>
                <w:rFonts w:cs="Arial"/>
                <w:sz w:val="22"/>
                <w:szCs w:val="22"/>
              </w:rPr>
              <w:t xml:space="preserve"> failure to take a </w:t>
            </w:r>
            <w:r w:rsidR="00A81103" w:rsidRPr="008E2F4F">
              <w:rPr>
                <w:rFonts w:cs="Arial"/>
                <w:sz w:val="22"/>
                <w:szCs w:val="22"/>
              </w:rPr>
              <w:t>repeat</w:t>
            </w:r>
            <w:r w:rsidR="004920C8" w:rsidRPr="008E2F4F">
              <w:rPr>
                <w:rFonts w:cs="Arial"/>
                <w:sz w:val="22"/>
                <w:szCs w:val="22"/>
              </w:rPr>
              <w:t>/second</w:t>
            </w:r>
            <w:r w:rsidR="00A81103" w:rsidRPr="008E2F4F">
              <w:rPr>
                <w:rFonts w:cs="Arial"/>
                <w:sz w:val="22"/>
                <w:szCs w:val="22"/>
              </w:rPr>
              <w:t xml:space="preserve"> blood spot sample as requested by the laboratory</w:t>
            </w:r>
          </w:p>
          <w:p w14:paraId="109C902F" w14:textId="77777777" w:rsidR="004920C8" w:rsidRPr="008E2F4F" w:rsidRDefault="004920C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1540EB3" w14:textId="10E5F355" w:rsidR="004920C8" w:rsidRPr="008E2F4F" w:rsidRDefault="004920C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Timely taking of a second blood spot sample for CF and CHT screening is vital to maximise accuracy of the screening test</w:t>
            </w:r>
            <w:r w:rsidR="005D42BE"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and </w:t>
            </w:r>
            <w:r w:rsidR="005D42BE">
              <w:rPr>
                <w:rFonts w:cs="Arial"/>
                <w:sz w:val="22"/>
                <w:szCs w:val="22"/>
              </w:rPr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Pr="008E2F4F">
              <w:rPr>
                <w:rFonts w:cs="Arial"/>
                <w:sz w:val="22"/>
                <w:szCs w:val="22"/>
              </w:rPr>
              <w:t xml:space="preserve"> that clinical referral and treatment targets are met</w:t>
            </w:r>
          </w:p>
          <w:p w14:paraId="314B18FE" w14:textId="77777777" w:rsidR="00C23839" w:rsidRPr="008E2F4F" w:rsidRDefault="00C2383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1C093FF" w14:textId="77777777" w:rsidR="001B2D79" w:rsidRDefault="00A92DF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of:</w:t>
            </w:r>
          </w:p>
          <w:p w14:paraId="60B4CB5C" w14:textId="77777777" w:rsidR="005D42BE" w:rsidRPr="008E2F4F" w:rsidRDefault="005D42B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7467444" w14:textId="77777777" w:rsidR="00A92DF8" w:rsidRPr="008E2F4F" w:rsidRDefault="00A92DF8" w:rsidP="008E2F4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delays in taking repeat samples</w:t>
            </w:r>
          </w:p>
          <w:p w14:paraId="05784A95" w14:textId="3056EE87" w:rsidR="00A92DF8" w:rsidRPr="008E2F4F" w:rsidRDefault="00A92DF8" w:rsidP="008E2F4F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repeat samples not being taken (especially for CF and CHT screening)</w:t>
            </w:r>
          </w:p>
          <w:p w14:paraId="70C4C8A2" w14:textId="65617806" w:rsidR="00A92DF8" w:rsidRPr="008E2F4F" w:rsidRDefault="00A92DF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55" w:type="pct"/>
            <w:tcBorders>
              <w:bottom w:val="single" w:sz="4" w:space="0" w:color="auto"/>
            </w:tcBorders>
          </w:tcPr>
          <w:p w14:paraId="773B8A5A" w14:textId="65A51766" w:rsidR="004920C8" w:rsidRPr="008E2F4F" w:rsidRDefault="00814301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  <w:r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Maternity service to use </w:t>
            </w:r>
            <w:r w:rsidR="00D03F8C" w:rsidRPr="008E2F4F"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  <w:t xml:space="preserve">generic email account for repeat requests that can be accessed by all staff </w:t>
            </w:r>
          </w:p>
          <w:p w14:paraId="423784D3" w14:textId="77777777" w:rsidR="0004118B" w:rsidRPr="008E2F4F" w:rsidRDefault="0004118B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  <w:u w:val="none"/>
              </w:rPr>
            </w:pPr>
          </w:p>
          <w:p w14:paraId="66EF5C4E" w14:textId="77777777" w:rsidR="0004118B" w:rsidRPr="008E2F4F" w:rsidRDefault="0004118B" w:rsidP="008E2F4F">
            <w:pPr>
              <w:spacing w:line="276" w:lineRule="auto"/>
              <w:rPr>
                <w:rStyle w:val="Hyperlink"/>
                <w:rFonts w:cs="Arial"/>
                <w:color w:val="auto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Maternity and CHIS users to check NBSFS tracking screen and take appropriate action in line with </w:t>
            </w:r>
            <w:hyperlink r:id="rId24" w:history="1"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operational level agreements</w:t>
              </w:r>
            </w:hyperlink>
          </w:p>
          <w:p w14:paraId="08FF4CD7" w14:textId="7389E863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4782696C" w14:textId="2DBE64D3" w:rsidR="0004118B" w:rsidRPr="008E2F4F" w:rsidRDefault="00814301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Daily check of generic email account</w:t>
            </w:r>
          </w:p>
          <w:p w14:paraId="71131E43" w14:textId="77777777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57CDBDE" w14:textId="77777777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20B79F0" w14:textId="77777777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D51BF0F" w14:textId="77777777" w:rsidR="0004118B" w:rsidRPr="008E2F4F" w:rsidRDefault="0004118B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533796B" w14:textId="49974DD0" w:rsidR="008B393F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On every day the service operates</w:t>
            </w:r>
          </w:p>
          <w:p w14:paraId="62C5E93E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D91D486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E931330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B53F19B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E6880A1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A1B789B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47A90A94" w14:textId="760D02C7" w:rsidR="001B2D79" w:rsidRPr="008E2F4F" w:rsidRDefault="007615C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When available, </w:t>
            </w:r>
            <w:r w:rsidR="00D03F8C" w:rsidRPr="008E2F4F">
              <w:rPr>
                <w:rFonts w:cs="Arial"/>
                <w:sz w:val="22"/>
                <w:szCs w:val="22"/>
              </w:rPr>
              <w:t xml:space="preserve">NBS programme to generate </w:t>
            </w:r>
            <w:r w:rsidRPr="008E2F4F">
              <w:rPr>
                <w:rFonts w:cs="Arial"/>
                <w:sz w:val="22"/>
                <w:szCs w:val="22"/>
              </w:rPr>
              <w:t xml:space="preserve">reports </w:t>
            </w:r>
            <w:r w:rsidR="00D03F8C" w:rsidRPr="008E2F4F">
              <w:rPr>
                <w:rFonts w:cs="Arial"/>
                <w:sz w:val="22"/>
                <w:szCs w:val="22"/>
              </w:rPr>
              <w:t xml:space="preserve">on </w:t>
            </w:r>
            <w:hyperlink r:id="rId25" w:history="1">
              <w:r w:rsidR="00D03F8C" w:rsidRPr="008E2F4F">
                <w:rPr>
                  <w:rStyle w:val="Hyperlink"/>
                  <w:rFonts w:cs="Arial"/>
                  <w:sz w:val="22"/>
                  <w:szCs w:val="22"/>
                </w:rPr>
                <w:t>standards 7a, 7b and 7c</w:t>
              </w:r>
            </w:hyperlink>
            <w:r w:rsidR="00D03F8C" w:rsidRPr="008E2F4F">
              <w:rPr>
                <w:rFonts w:cs="Arial"/>
                <w:sz w:val="22"/>
                <w:szCs w:val="22"/>
              </w:rPr>
              <w:t xml:space="preserve"> </w:t>
            </w:r>
            <w:r w:rsidRPr="008E2F4F">
              <w:rPr>
                <w:rFonts w:cs="Arial"/>
                <w:sz w:val="22"/>
                <w:szCs w:val="22"/>
              </w:rPr>
              <w:t>from NBSFS</w:t>
            </w:r>
          </w:p>
          <w:p w14:paraId="24EFC4F0" w14:textId="77777777" w:rsidR="001B2D79" w:rsidRPr="008E2F4F" w:rsidRDefault="001B2D7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B079FCA" w14:textId="6028167B" w:rsidR="001D7D0E" w:rsidRPr="008E2F4F" w:rsidRDefault="00B74F18" w:rsidP="00AD0798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Audit maternity notes and generic email account to </w:t>
            </w:r>
            <w:r w:rsidR="00AD0798">
              <w:rPr>
                <w:rFonts w:cs="Arial"/>
                <w:sz w:val="22"/>
                <w:szCs w:val="22"/>
              </w:rPr>
              <w:t>ensure</w:t>
            </w:r>
            <w:r w:rsidRPr="008E2F4F">
              <w:rPr>
                <w:rFonts w:cs="Arial"/>
                <w:sz w:val="22"/>
                <w:szCs w:val="22"/>
              </w:rPr>
              <w:t xml:space="preserve"> compliance with standards</w:t>
            </w:r>
          </w:p>
        </w:tc>
      </w:tr>
      <w:tr w:rsidR="001B2D79" w:rsidRPr="008E2F4F" w14:paraId="58889910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7AACF6E5" w14:textId="03247519" w:rsidR="001B2D79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0B64EDFB" w14:textId="77777777" w:rsidR="00F76FBB" w:rsidRPr="008E2F4F" w:rsidRDefault="00F76FBB" w:rsidP="008E2F4F">
      <w:pPr>
        <w:spacing w:line="276" w:lineRule="auto"/>
        <w:rPr>
          <w:rFonts w:cs="Arial"/>
          <w:sz w:val="22"/>
          <w:szCs w:val="22"/>
        </w:rPr>
      </w:pPr>
      <w:r w:rsidRPr="008E2F4F">
        <w:rPr>
          <w:rFonts w:cs="Arial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3629"/>
        <w:gridCol w:w="2374"/>
        <w:gridCol w:w="3070"/>
        <w:gridCol w:w="2410"/>
      </w:tblGrid>
      <w:tr w:rsidR="000B0A80" w:rsidRPr="008E2F4F" w14:paraId="42E58B14" w14:textId="77777777" w:rsidTr="003D41D7">
        <w:tc>
          <w:tcPr>
            <w:tcW w:w="1121" w:type="pct"/>
            <w:shd w:val="clear" w:color="auto" w:fill="D9D9D9" w:themeFill="background1" w:themeFillShade="D9"/>
          </w:tcPr>
          <w:p w14:paraId="49AEBF66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br w:type="page"/>
              <w:t>What</w:t>
            </w:r>
          </w:p>
          <w:p w14:paraId="4FF176C2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36696719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459C30C3" w14:textId="669DA967" w:rsidR="000B0A80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802" w:type="pct"/>
            <w:shd w:val="clear" w:color="auto" w:fill="D9D9D9" w:themeFill="background1" w:themeFillShade="D9"/>
          </w:tcPr>
          <w:p w14:paraId="14077831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7D9AB0FC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37" w:type="pct"/>
            <w:shd w:val="clear" w:color="auto" w:fill="D9D9D9" w:themeFill="background1" w:themeFillShade="D9"/>
          </w:tcPr>
          <w:p w14:paraId="3284B4CD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2818DCB0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5CD718F6" w14:textId="5D2786A0" w:rsidR="000B0A80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0B0A80" w:rsidRPr="008E2F4F" w14:paraId="3FD57A7A" w14:textId="77777777" w:rsidTr="000B5F3C">
        <w:tc>
          <w:tcPr>
            <w:tcW w:w="1121" w:type="pct"/>
            <w:tcBorders>
              <w:bottom w:val="single" w:sz="4" w:space="0" w:color="auto"/>
            </w:tcBorders>
          </w:tcPr>
          <w:p w14:paraId="2C5BC43E" w14:textId="14447B69" w:rsidR="00251D96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10. </w:t>
            </w:r>
            <w:r w:rsidR="001D7D0E" w:rsidRPr="008E2F4F">
              <w:rPr>
                <w:rFonts w:cs="Arial"/>
                <w:b/>
                <w:sz w:val="22"/>
                <w:szCs w:val="22"/>
              </w:rPr>
              <w:t>Results letter sent to parent</w:t>
            </w:r>
            <w:r w:rsidR="00302133" w:rsidRPr="008E2F4F">
              <w:rPr>
                <w:rFonts w:cs="Arial"/>
                <w:b/>
                <w:sz w:val="22"/>
                <w:szCs w:val="22"/>
              </w:rPr>
              <w:t xml:space="preserve"> within 6 weeks</w:t>
            </w:r>
            <w:r w:rsidR="00AD0798">
              <w:rPr>
                <w:rFonts w:cs="Arial"/>
                <w:b/>
                <w:sz w:val="22"/>
                <w:szCs w:val="22"/>
              </w:rPr>
              <w:t>:</w:t>
            </w:r>
          </w:p>
          <w:p w14:paraId="073D950E" w14:textId="5756C18E" w:rsidR="00B72BA2" w:rsidRPr="008E2F4F" w:rsidRDefault="00251D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</w:t>
            </w:r>
            <w:r w:rsidR="00D03F8C" w:rsidRPr="008E2F4F">
              <w:rPr>
                <w:rFonts w:cs="Arial"/>
                <w:sz w:val="22"/>
                <w:szCs w:val="22"/>
              </w:rPr>
              <w:t xml:space="preserve">ave systems in place 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="00D03F8C" w:rsidRPr="008E2F4F">
              <w:rPr>
                <w:rFonts w:cs="Arial"/>
                <w:sz w:val="22"/>
                <w:szCs w:val="22"/>
              </w:rPr>
              <w:t xml:space="preserve"> </w:t>
            </w:r>
            <w:r w:rsidR="00E045E0" w:rsidRPr="008E2F4F">
              <w:rPr>
                <w:rFonts w:cs="Arial"/>
                <w:sz w:val="22"/>
                <w:szCs w:val="22"/>
              </w:rPr>
              <w:t>accurate letters</w:t>
            </w:r>
            <w:r w:rsidR="00B250E7" w:rsidRPr="008E2F4F">
              <w:rPr>
                <w:rFonts w:cs="Arial"/>
                <w:sz w:val="22"/>
                <w:szCs w:val="22"/>
              </w:rPr>
              <w:t>, for ‘all conditions not suspected’ and ‘one condition suspected’</w:t>
            </w:r>
            <w:r w:rsidR="00AD0798">
              <w:rPr>
                <w:rFonts w:cs="Arial"/>
                <w:sz w:val="22"/>
                <w:szCs w:val="22"/>
              </w:rPr>
              <w:t xml:space="preserve">, </w:t>
            </w:r>
            <w:r w:rsidR="00E045E0" w:rsidRPr="008E2F4F">
              <w:rPr>
                <w:rFonts w:cs="Arial"/>
                <w:sz w:val="22"/>
                <w:szCs w:val="22"/>
              </w:rPr>
              <w:t>are generated and sent to parents</w:t>
            </w:r>
            <w:r w:rsidR="00A92DF8" w:rsidRPr="008E2F4F">
              <w:rPr>
                <w:rFonts w:cs="Arial"/>
                <w:sz w:val="22"/>
                <w:szCs w:val="22"/>
              </w:rPr>
              <w:t xml:space="preserve"> within 6 weeks</w:t>
            </w:r>
          </w:p>
          <w:p w14:paraId="5DE3EFC1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C71BA26" w14:textId="534B1F1C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</w:t>
            </w:r>
            <w:r w:rsidR="005878C8">
              <w:rPr>
                <w:rFonts w:cs="Arial"/>
                <w:sz w:val="22"/>
                <w:szCs w:val="22"/>
              </w:rPr>
              <w:t>ealth V</w:t>
            </w:r>
            <w:r w:rsidRPr="008E2F4F">
              <w:rPr>
                <w:rFonts w:cs="Arial"/>
                <w:sz w:val="22"/>
                <w:szCs w:val="22"/>
              </w:rPr>
              <w:t xml:space="preserve">isitors have a responsibility 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Pr="008E2F4F">
              <w:rPr>
                <w:rFonts w:cs="Arial"/>
                <w:sz w:val="22"/>
                <w:szCs w:val="22"/>
              </w:rPr>
              <w:t xml:space="preserve"> that parents have received the NBS results by 6 weeks</w:t>
            </w:r>
          </w:p>
          <w:p w14:paraId="608BEEFC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C2996EB" w14:textId="77777777" w:rsidR="00D03F8C" w:rsidRPr="008E2F4F" w:rsidRDefault="00D03F8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8A6600D" w14:textId="77777777" w:rsidR="008706BE" w:rsidRPr="008E2F4F" w:rsidRDefault="008706BE" w:rsidP="008E2F4F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77575806" w14:textId="77777777" w:rsidR="00900593" w:rsidRPr="008E2F4F" w:rsidRDefault="00900593" w:rsidP="008E2F4F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  <w:p w14:paraId="6CD8E7F8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14:paraId="584816CB" w14:textId="45D43242" w:rsidR="000B0A80" w:rsidRPr="008E2F4F" w:rsidRDefault="008706B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Parents </w:t>
            </w:r>
            <w:r w:rsidR="000B0A80" w:rsidRPr="008E2F4F">
              <w:rPr>
                <w:rFonts w:cs="Arial"/>
                <w:sz w:val="22"/>
                <w:szCs w:val="22"/>
              </w:rPr>
              <w:t>are</w:t>
            </w:r>
            <w:r w:rsidR="00F7249C" w:rsidRPr="008E2F4F">
              <w:rPr>
                <w:rFonts w:cs="Arial"/>
                <w:sz w:val="22"/>
                <w:szCs w:val="22"/>
              </w:rPr>
              <w:t xml:space="preserve"> entitled to their baby’s screening results</w:t>
            </w:r>
          </w:p>
          <w:p w14:paraId="609F53C5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B5D873A" w14:textId="0BAC19B6" w:rsidR="000B0A80" w:rsidRDefault="00FA109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</w:t>
            </w:r>
            <w:r w:rsidR="000B0A80" w:rsidRPr="008E2F4F">
              <w:rPr>
                <w:rFonts w:cs="Arial"/>
                <w:sz w:val="22"/>
                <w:szCs w:val="22"/>
              </w:rPr>
              <w:t xml:space="preserve">e have evidence </w:t>
            </w:r>
            <w:r w:rsidR="006A3D84" w:rsidRPr="008E2F4F">
              <w:rPr>
                <w:rFonts w:cs="Arial"/>
                <w:sz w:val="22"/>
                <w:szCs w:val="22"/>
              </w:rPr>
              <w:t>of:</w:t>
            </w:r>
          </w:p>
          <w:p w14:paraId="364C4D09" w14:textId="77777777" w:rsidR="00AD0798" w:rsidRPr="008E2F4F" w:rsidRDefault="00AD079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A6CC835" w14:textId="75BDB222" w:rsidR="006A3D84" w:rsidRPr="008E2F4F" w:rsidRDefault="00AD0798" w:rsidP="008E2F4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errors</w:t>
            </w:r>
            <w:r w:rsidR="006A3D84" w:rsidRPr="008E2F4F">
              <w:rPr>
                <w:rFonts w:ascii="Arial" w:hAnsi="Arial" w:cs="Arial"/>
              </w:rPr>
              <w:t xml:space="preserve"> made when transcribing results into the CHIS system</w:t>
            </w:r>
          </w:p>
          <w:p w14:paraId="0519FEC0" w14:textId="6A552DB7" w:rsidR="00B72BA2" w:rsidRPr="008E2F4F" w:rsidRDefault="00AD0798" w:rsidP="008E2F4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incorrect results letters </w:t>
            </w:r>
            <w:r w:rsidR="00B72BA2" w:rsidRPr="008E2F4F">
              <w:rPr>
                <w:rFonts w:ascii="Arial" w:hAnsi="Arial" w:cs="Arial"/>
              </w:rPr>
              <w:t xml:space="preserve">sent to parents </w:t>
            </w:r>
          </w:p>
          <w:p w14:paraId="2B1C6954" w14:textId="3131F78E" w:rsidR="000B0A80" w:rsidRPr="008E2F4F" w:rsidRDefault="00900593" w:rsidP="008E2F4F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60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families</w:t>
            </w:r>
            <w:r w:rsidR="000B0A80" w:rsidRPr="008E2F4F">
              <w:rPr>
                <w:rFonts w:ascii="Arial" w:hAnsi="Arial" w:cs="Arial"/>
              </w:rPr>
              <w:t xml:space="preserve"> not inform</w:t>
            </w:r>
            <w:r w:rsidR="00AD0798">
              <w:rPr>
                <w:rFonts w:ascii="Arial" w:hAnsi="Arial" w:cs="Arial"/>
              </w:rPr>
              <w:t xml:space="preserve">ed of </w:t>
            </w:r>
            <w:r w:rsidR="00B74F18" w:rsidRPr="008E2F4F">
              <w:rPr>
                <w:rFonts w:ascii="Arial" w:hAnsi="Arial" w:cs="Arial"/>
              </w:rPr>
              <w:t>the</w:t>
            </w:r>
            <w:r w:rsidR="000B0A80" w:rsidRPr="008E2F4F">
              <w:rPr>
                <w:rFonts w:ascii="Arial" w:hAnsi="Arial" w:cs="Arial"/>
              </w:rPr>
              <w:t xml:space="preserve"> results</w:t>
            </w:r>
          </w:p>
          <w:p w14:paraId="051A342B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C018DDC" w14:textId="35D31185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14:paraId="6F01C498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CHIS operates a 2 person check when transcribing results into the CHIS system to minimise human errors</w:t>
            </w:r>
          </w:p>
          <w:p w14:paraId="31DFF6B4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7808180D" w14:textId="18EEF14B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CHIS </w:t>
            </w:r>
            <w:r w:rsidR="0011679C" w:rsidRPr="008E2F4F">
              <w:rPr>
                <w:rFonts w:cs="Arial"/>
                <w:sz w:val="22"/>
                <w:szCs w:val="22"/>
              </w:rPr>
              <w:t>has a process to make sure that the correct results letter is sent to the parents if laboratory issues a revised result</w:t>
            </w:r>
            <w:r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00BAA369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17F215C" w14:textId="2EA7CE80" w:rsidR="00B74F18" w:rsidRPr="008E2F4F" w:rsidRDefault="006A3D8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Health visitor/GP to check parents have </w:t>
            </w:r>
            <w:r w:rsidR="00B74F18" w:rsidRPr="008E2F4F">
              <w:rPr>
                <w:rFonts w:cs="Arial"/>
                <w:sz w:val="22"/>
                <w:szCs w:val="22"/>
              </w:rPr>
              <w:t xml:space="preserve">received results by 6 weeks </w:t>
            </w:r>
          </w:p>
          <w:p w14:paraId="274F8DE0" w14:textId="7411EE74" w:rsidR="00251D96" w:rsidRPr="008E2F4F" w:rsidRDefault="00251D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bottom w:val="single" w:sz="4" w:space="0" w:color="auto"/>
            </w:tcBorders>
          </w:tcPr>
          <w:p w14:paraId="69E4A464" w14:textId="7342B2A7" w:rsidR="008706BE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On every day the service operates </w:t>
            </w:r>
          </w:p>
          <w:p w14:paraId="03837616" w14:textId="77777777" w:rsidR="008706BE" w:rsidRPr="008E2F4F" w:rsidRDefault="008706B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555D0BA" w14:textId="77777777" w:rsidR="008706BE" w:rsidRPr="008E2F4F" w:rsidRDefault="008706B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AE8979A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80CB634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AB6B8C4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EDB02CF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3077D3E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15C7649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6332A24A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888E493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6B5A043" w14:textId="77777777" w:rsidR="00B72BA2" w:rsidRPr="008E2F4F" w:rsidRDefault="00B72BA2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486B6AF" w14:textId="77777777" w:rsidR="008706BE" w:rsidRPr="008E2F4F" w:rsidRDefault="008706BE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18DFA98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5ED34E4E" w14:textId="77777777" w:rsidR="000B0A80" w:rsidRPr="008E2F4F" w:rsidRDefault="000B0A80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5562B40" w14:textId="0F35901F" w:rsidR="00A92DF8" w:rsidRPr="008E2F4F" w:rsidRDefault="00A92DF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76C87E31" w14:textId="2596384C" w:rsidR="00437DAE" w:rsidRPr="008E2F4F" w:rsidRDefault="00A92DF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CHIS</w:t>
            </w:r>
            <w:r w:rsidR="00437DAE" w:rsidRPr="008E2F4F">
              <w:rPr>
                <w:rFonts w:cs="Arial"/>
                <w:sz w:val="22"/>
                <w:szCs w:val="22"/>
              </w:rPr>
              <w:t xml:space="preserve"> submits data on </w:t>
            </w:r>
            <w:hyperlink r:id="rId26" w:history="1">
              <w:r w:rsidR="00437DAE" w:rsidRPr="008E2F4F">
                <w:rPr>
                  <w:rStyle w:val="Hyperlink"/>
                  <w:rFonts w:cs="Arial"/>
                  <w:sz w:val="22"/>
                  <w:szCs w:val="22"/>
                </w:rPr>
                <w:t>standards 12a and 12b</w:t>
              </w:r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–</w:t>
              </w:r>
              <w:r w:rsidR="00437DAE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 timeliness of results to parents</w:t>
              </w:r>
            </w:hyperlink>
          </w:p>
          <w:p w14:paraId="049E0834" w14:textId="518D22D9" w:rsidR="00437DAE" w:rsidRPr="008E2F4F" w:rsidRDefault="0075054C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- </w:t>
            </w:r>
            <w:r w:rsidR="00437DAE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1331194E" w14:textId="77777777" w:rsidR="000B5F3C" w:rsidRPr="008E2F4F" w:rsidRDefault="000B5F3C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685E7560" w14:textId="77777777" w:rsidR="0075054C" w:rsidRDefault="005878C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V</w:t>
            </w:r>
            <w:r w:rsidR="00B72BA2" w:rsidRPr="008E2F4F">
              <w:rPr>
                <w:rFonts w:cs="Arial"/>
                <w:sz w:val="22"/>
                <w:szCs w:val="22"/>
              </w:rPr>
              <w:t xml:space="preserve">isitors/GP </w:t>
            </w:r>
            <w:r w:rsidR="00B74F18" w:rsidRPr="008E2F4F">
              <w:rPr>
                <w:rFonts w:cs="Arial"/>
                <w:sz w:val="22"/>
                <w:szCs w:val="22"/>
              </w:rPr>
              <w:t xml:space="preserve">to audit </w:t>
            </w:r>
            <w:r w:rsidR="00D648FD" w:rsidRPr="008E2F4F">
              <w:rPr>
                <w:rFonts w:cs="Arial"/>
                <w:sz w:val="22"/>
                <w:szCs w:val="22"/>
              </w:rPr>
              <w:t xml:space="preserve">results in PCHR by baby’s 6 to </w:t>
            </w:r>
            <w:r w:rsidR="00B72BA2" w:rsidRPr="008E2F4F">
              <w:rPr>
                <w:rFonts w:cs="Arial"/>
                <w:sz w:val="22"/>
                <w:szCs w:val="22"/>
              </w:rPr>
              <w:t xml:space="preserve">8 </w:t>
            </w:r>
            <w:r w:rsidR="00D648FD" w:rsidRPr="008E2F4F">
              <w:rPr>
                <w:rFonts w:cs="Arial"/>
                <w:sz w:val="22"/>
                <w:szCs w:val="22"/>
              </w:rPr>
              <w:t xml:space="preserve">week </w:t>
            </w:r>
            <w:r w:rsidR="00B72BA2" w:rsidRPr="008E2F4F">
              <w:rPr>
                <w:rFonts w:cs="Arial"/>
                <w:sz w:val="22"/>
                <w:szCs w:val="22"/>
              </w:rPr>
              <w:t>NIPE check</w:t>
            </w:r>
            <w:r w:rsidR="00992188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5F467E95" w14:textId="79D8D7A1" w:rsidR="00B72BA2" w:rsidRPr="008E2F4F" w:rsidRDefault="0075054C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- </w:t>
            </w:r>
            <w:r w:rsidR="00992188" w:rsidRPr="008E2F4F">
              <w:rPr>
                <w:rFonts w:cs="Arial"/>
                <w:b/>
                <w:sz w:val="22"/>
                <w:szCs w:val="22"/>
              </w:rPr>
              <w:t>6 monthly</w:t>
            </w:r>
          </w:p>
          <w:p w14:paraId="3DAD63AB" w14:textId="5D5D6BE1" w:rsidR="00B72BA2" w:rsidRPr="008E2F4F" w:rsidRDefault="00B72BA2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0B0A80" w:rsidRPr="008E2F4F" w14:paraId="53486423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7BC86E9C" w14:textId="1024EE50" w:rsidR="000B0A80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359BFE1A" w14:textId="77777777" w:rsidR="00155A55" w:rsidRPr="008E2F4F" w:rsidRDefault="00155A55" w:rsidP="008E2F4F">
      <w:pPr>
        <w:spacing w:line="276" w:lineRule="auto"/>
        <w:rPr>
          <w:rFonts w:cs="Arial"/>
          <w:sz w:val="22"/>
          <w:szCs w:val="22"/>
        </w:rPr>
      </w:pPr>
    </w:p>
    <w:p w14:paraId="1680AA57" w14:textId="77777777" w:rsidR="00FA7D02" w:rsidRPr="008E2F4F" w:rsidRDefault="00FA7D02" w:rsidP="008E2F4F">
      <w:pPr>
        <w:spacing w:line="276" w:lineRule="auto"/>
        <w:rPr>
          <w:rFonts w:cs="Arial"/>
          <w:sz w:val="22"/>
          <w:szCs w:val="22"/>
        </w:rPr>
      </w:pPr>
    </w:p>
    <w:p w14:paraId="61137D48" w14:textId="77777777" w:rsidR="00FA7D02" w:rsidRPr="008E2F4F" w:rsidRDefault="00FA7D02" w:rsidP="008E2F4F">
      <w:pPr>
        <w:spacing w:line="276" w:lineRule="auto"/>
        <w:rPr>
          <w:rFonts w:cs="Arial"/>
          <w:sz w:val="22"/>
          <w:szCs w:val="22"/>
        </w:rPr>
      </w:pPr>
    </w:p>
    <w:p w14:paraId="43BA1D68" w14:textId="77777777" w:rsidR="00FA7D02" w:rsidRPr="008E2F4F" w:rsidRDefault="00FA7D02" w:rsidP="008E2F4F">
      <w:pPr>
        <w:spacing w:line="276" w:lineRule="auto"/>
        <w:rPr>
          <w:rFonts w:cs="Arial"/>
          <w:sz w:val="22"/>
          <w:szCs w:val="22"/>
        </w:rPr>
      </w:pPr>
    </w:p>
    <w:p w14:paraId="5606E7FC" w14:textId="77777777" w:rsidR="00FA7D02" w:rsidRDefault="00FA7D02" w:rsidP="008E2F4F">
      <w:pPr>
        <w:spacing w:line="276" w:lineRule="auto"/>
        <w:rPr>
          <w:rFonts w:cs="Arial"/>
          <w:sz w:val="22"/>
          <w:szCs w:val="22"/>
        </w:rPr>
      </w:pPr>
    </w:p>
    <w:p w14:paraId="1EEF3054" w14:textId="77777777" w:rsidR="00CF64F2" w:rsidRPr="008E2F4F" w:rsidRDefault="00CF64F2" w:rsidP="008E2F4F">
      <w:pPr>
        <w:spacing w:line="276" w:lineRule="auto"/>
        <w:rPr>
          <w:rFonts w:cs="Arial"/>
          <w:sz w:val="22"/>
          <w:szCs w:val="22"/>
        </w:rPr>
      </w:pPr>
    </w:p>
    <w:p w14:paraId="0457F6A9" w14:textId="77777777" w:rsidR="00B72BA2" w:rsidRPr="008E2F4F" w:rsidRDefault="00B72BA2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3629"/>
        <w:gridCol w:w="2232"/>
        <w:gridCol w:w="3212"/>
        <w:gridCol w:w="2410"/>
      </w:tblGrid>
      <w:tr w:rsidR="00F7249C" w:rsidRPr="008E2F4F" w14:paraId="7EBA3B8C" w14:textId="77777777" w:rsidTr="00337D6E">
        <w:tc>
          <w:tcPr>
            <w:tcW w:w="1121" w:type="pct"/>
            <w:shd w:val="clear" w:color="auto" w:fill="D9D9D9" w:themeFill="background1" w:themeFillShade="D9"/>
          </w:tcPr>
          <w:p w14:paraId="048D5828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br w:type="page"/>
            </w:r>
            <w:r w:rsidRPr="008E2F4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3D7BAE81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4CE258A3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2BC593F4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226F53E3" w14:textId="4978BD51" w:rsidR="00F7249C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23F1E9CF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12A36279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21057F3F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6AEF4BB5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793844F4" w14:textId="3E97E756" w:rsidR="00F7249C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F7249C" w:rsidRPr="008E2F4F" w14:paraId="2E9EA849" w14:textId="77777777" w:rsidTr="00337D6E">
        <w:tc>
          <w:tcPr>
            <w:tcW w:w="1121" w:type="pct"/>
            <w:tcBorders>
              <w:bottom w:val="single" w:sz="4" w:space="0" w:color="auto"/>
            </w:tcBorders>
          </w:tcPr>
          <w:p w14:paraId="0EE15667" w14:textId="4CEF6243" w:rsidR="00251D96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11. </w:t>
            </w:r>
            <w:r w:rsidR="00E266A8">
              <w:rPr>
                <w:rFonts w:cs="Arial"/>
                <w:b/>
                <w:sz w:val="22"/>
                <w:szCs w:val="22"/>
              </w:rPr>
              <w:t xml:space="preserve">All screen </w:t>
            </w:r>
            <w:r w:rsidR="00B01D65" w:rsidRPr="008E2F4F">
              <w:rPr>
                <w:rFonts w:cs="Arial"/>
                <w:b/>
                <w:sz w:val="22"/>
                <w:szCs w:val="22"/>
              </w:rPr>
              <w:t xml:space="preserve">positive babies </w:t>
            </w:r>
            <w:r w:rsidR="00E045E0" w:rsidRPr="008E2F4F">
              <w:rPr>
                <w:rFonts w:cs="Arial"/>
                <w:b/>
                <w:sz w:val="22"/>
                <w:szCs w:val="22"/>
              </w:rPr>
              <w:t xml:space="preserve">attend first </w:t>
            </w:r>
            <w:r w:rsidR="00A92DF8" w:rsidRPr="008E2F4F">
              <w:rPr>
                <w:rFonts w:cs="Arial"/>
                <w:b/>
                <w:sz w:val="22"/>
                <w:szCs w:val="22"/>
              </w:rPr>
              <w:t xml:space="preserve">clinical </w:t>
            </w:r>
            <w:r w:rsidR="00E045E0" w:rsidRPr="008E2F4F">
              <w:rPr>
                <w:rFonts w:cs="Arial"/>
                <w:b/>
                <w:sz w:val="22"/>
                <w:szCs w:val="22"/>
              </w:rPr>
              <w:t xml:space="preserve">appointment </w:t>
            </w:r>
            <w:r w:rsidR="00B01D65" w:rsidRPr="008E2F4F">
              <w:rPr>
                <w:rFonts w:cs="Arial"/>
                <w:b/>
                <w:sz w:val="22"/>
                <w:szCs w:val="22"/>
              </w:rPr>
              <w:t>within national standards</w:t>
            </w:r>
            <w:r w:rsidR="00E266A8">
              <w:rPr>
                <w:rFonts w:cs="Arial"/>
                <w:b/>
                <w:sz w:val="22"/>
                <w:szCs w:val="22"/>
              </w:rPr>
              <w:t>:</w:t>
            </w:r>
          </w:p>
          <w:p w14:paraId="498B7440" w14:textId="4F3D494B" w:rsidR="00F7249C" w:rsidRPr="008E2F4F" w:rsidRDefault="00251D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</w:t>
            </w:r>
            <w:r w:rsidR="00F7249C" w:rsidRPr="008E2F4F">
              <w:rPr>
                <w:rFonts w:cs="Arial"/>
                <w:sz w:val="22"/>
                <w:szCs w:val="22"/>
              </w:rPr>
              <w:t xml:space="preserve">ave systems in place 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="00F7249C" w:rsidRPr="008E2F4F">
              <w:rPr>
                <w:rFonts w:cs="Arial"/>
                <w:sz w:val="22"/>
                <w:szCs w:val="22"/>
              </w:rPr>
              <w:t xml:space="preserve"> baby attends first clinical appointment</w:t>
            </w:r>
            <w:r w:rsidR="00F3235A" w:rsidRPr="008E2F4F">
              <w:rPr>
                <w:rFonts w:cs="Arial"/>
                <w:sz w:val="22"/>
                <w:szCs w:val="22"/>
              </w:rPr>
              <w:t xml:space="preserve"> within national standards</w:t>
            </w:r>
            <w:r w:rsidR="00F7249C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05F7A7FA" w14:textId="77777777" w:rsidR="00F3235A" w:rsidRPr="008E2F4F" w:rsidRDefault="00F3235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14:paraId="08F3C471" w14:textId="1C255E62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To </w:t>
            </w:r>
            <w:r w:rsidR="00414743" w:rsidRPr="008E2F4F">
              <w:rPr>
                <w:rFonts w:cs="Arial"/>
                <w:sz w:val="22"/>
                <w:szCs w:val="22"/>
              </w:rPr>
              <w:t>make sure</w:t>
            </w:r>
            <w:r w:rsidR="00E266A8">
              <w:rPr>
                <w:rFonts w:cs="Arial"/>
                <w:sz w:val="22"/>
                <w:szCs w:val="22"/>
              </w:rPr>
              <w:t xml:space="preserve"> all screen </w:t>
            </w:r>
            <w:r w:rsidRPr="008E2F4F">
              <w:rPr>
                <w:rFonts w:cs="Arial"/>
                <w:sz w:val="22"/>
                <w:szCs w:val="22"/>
              </w:rPr>
              <w:t xml:space="preserve">positive babies enter diagnostic and clinical care within an effective timeframe.  This is vital </w:t>
            </w:r>
            <w:r w:rsidR="00A02D68" w:rsidRPr="008E2F4F">
              <w:rPr>
                <w:rFonts w:cs="Arial"/>
                <w:sz w:val="22"/>
                <w:szCs w:val="22"/>
              </w:rPr>
              <w:t>to realise</w:t>
            </w:r>
            <w:r w:rsidRPr="008E2F4F">
              <w:rPr>
                <w:rFonts w:cs="Arial"/>
                <w:sz w:val="22"/>
                <w:szCs w:val="22"/>
              </w:rPr>
              <w:t xml:space="preserve"> health benefits and </w:t>
            </w:r>
            <w:r w:rsidR="00A02D68" w:rsidRPr="008E2F4F">
              <w:rPr>
                <w:rFonts w:cs="Arial"/>
                <w:sz w:val="22"/>
                <w:szCs w:val="22"/>
              </w:rPr>
              <w:t>reduce</w:t>
            </w:r>
            <w:r w:rsidRPr="008E2F4F">
              <w:rPr>
                <w:rFonts w:cs="Arial"/>
                <w:sz w:val="22"/>
                <w:szCs w:val="22"/>
              </w:rPr>
              <w:t xml:space="preserve"> risk of morbidity/mortality</w:t>
            </w:r>
          </w:p>
          <w:p w14:paraId="79254875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5023569" w14:textId="37E10E96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We have evidence from screening safety incidents of babies entering into clinical care late</w:t>
            </w:r>
            <w:r w:rsidR="00E41E55" w:rsidRPr="008E2F4F">
              <w:rPr>
                <w:rFonts w:cs="Arial"/>
                <w:sz w:val="22"/>
                <w:szCs w:val="22"/>
              </w:rPr>
              <w:t xml:space="preserve"> (especially for </w:t>
            </w:r>
            <w:r w:rsidR="00A02D68" w:rsidRPr="008E2F4F">
              <w:rPr>
                <w:rFonts w:cs="Arial"/>
                <w:sz w:val="22"/>
                <w:szCs w:val="22"/>
              </w:rPr>
              <w:t>congenital hypothyroidism (</w:t>
            </w:r>
            <w:r w:rsidR="00E41E55" w:rsidRPr="008E2F4F">
              <w:rPr>
                <w:rFonts w:cs="Arial"/>
                <w:sz w:val="22"/>
                <w:szCs w:val="22"/>
              </w:rPr>
              <w:t>CHT</w:t>
            </w:r>
            <w:r w:rsidR="00A02D68" w:rsidRPr="008E2F4F">
              <w:rPr>
                <w:rFonts w:cs="Arial"/>
                <w:sz w:val="22"/>
                <w:szCs w:val="22"/>
              </w:rPr>
              <w:t>)</w:t>
            </w:r>
            <w:r w:rsidR="00E41E55" w:rsidRPr="008E2F4F">
              <w:rPr>
                <w:rFonts w:cs="Arial"/>
                <w:sz w:val="22"/>
                <w:szCs w:val="22"/>
              </w:rPr>
              <w:t>)</w:t>
            </w:r>
          </w:p>
          <w:p w14:paraId="60C7D33C" w14:textId="77777777" w:rsidR="00F3235A" w:rsidRPr="008E2F4F" w:rsidRDefault="00F3235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2659BBB9" w14:textId="312A6316" w:rsidR="00F3235A" w:rsidRPr="008E2F4F" w:rsidRDefault="00F3235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4CC93CFC" w14:textId="238A6E70" w:rsidR="00AB3FAD" w:rsidRDefault="00443AC9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Screening laboratory reque</w:t>
            </w:r>
            <w:r w:rsidR="00AB3FAD" w:rsidRPr="008E2F4F">
              <w:rPr>
                <w:rFonts w:cs="Arial"/>
                <w:sz w:val="22"/>
                <w:szCs w:val="22"/>
              </w:rPr>
              <w:t>sts confirmation</w:t>
            </w:r>
            <w:r w:rsidR="00251D96" w:rsidRPr="008E2F4F">
              <w:rPr>
                <w:rFonts w:cs="Arial"/>
                <w:sz w:val="22"/>
                <w:szCs w:val="22"/>
              </w:rPr>
              <w:t xml:space="preserve"> that</w:t>
            </w:r>
            <w:r w:rsidR="00AB3FAD" w:rsidRPr="008E2F4F">
              <w:rPr>
                <w:rFonts w:cs="Arial"/>
                <w:sz w:val="22"/>
                <w:szCs w:val="22"/>
              </w:rPr>
              <w:t>:</w:t>
            </w:r>
          </w:p>
          <w:p w14:paraId="60A28BA0" w14:textId="77777777" w:rsidR="00E266A8" w:rsidRPr="008E2F4F" w:rsidRDefault="00E266A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451EFA5A" w14:textId="046D6C09" w:rsidR="00AB3FAD" w:rsidRPr="008E2F4F" w:rsidRDefault="00AB3FAD" w:rsidP="008E2F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clinical team</w:t>
            </w:r>
            <w:r w:rsidR="00251D96" w:rsidRPr="008E2F4F">
              <w:rPr>
                <w:rFonts w:ascii="Arial" w:hAnsi="Arial" w:cs="Arial"/>
              </w:rPr>
              <w:t xml:space="preserve"> has received referral</w:t>
            </w:r>
          </w:p>
          <w:p w14:paraId="439D3E8D" w14:textId="67D70210" w:rsidR="00443AC9" w:rsidRPr="008E2F4F" w:rsidRDefault="00AB3FAD" w:rsidP="008E2F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 xml:space="preserve">parents </w:t>
            </w:r>
            <w:r w:rsidR="00EF55F2" w:rsidRPr="008E2F4F">
              <w:rPr>
                <w:rFonts w:ascii="Arial" w:hAnsi="Arial" w:cs="Arial"/>
              </w:rPr>
              <w:t xml:space="preserve">are </w:t>
            </w:r>
            <w:r w:rsidRPr="008E2F4F">
              <w:rPr>
                <w:rFonts w:ascii="Arial" w:hAnsi="Arial" w:cs="Arial"/>
              </w:rPr>
              <w:t>contacted and given s</w:t>
            </w:r>
            <w:r w:rsidR="00F3235A" w:rsidRPr="008E2F4F">
              <w:rPr>
                <w:rFonts w:ascii="Arial" w:hAnsi="Arial" w:cs="Arial"/>
              </w:rPr>
              <w:t xml:space="preserve">creen-positive </w:t>
            </w:r>
            <w:r w:rsidRPr="008E2F4F">
              <w:rPr>
                <w:rFonts w:ascii="Arial" w:hAnsi="Arial" w:cs="Arial"/>
              </w:rPr>
              <w:t>result</w:t>
            </w:r>
            <w:r w:rsidR="00F3235A" w:rsidRPr="008E2F4F">
              <w:rPr>
                <w:rFonts w:ascii="Arial" w:hAnsi="Arial" w:cs="Arial"/>
              </w:rPr>
              <w:t xml:space="preserve"> and appointment</w:t>
            </w:r>
          </w:p>
          <w:p w14:paraId="239B81F9" w14:textId="77777777" w:rsidR="00F3235A" w:rsidRPr="008E2F4F" w:rsidRDefault="00AC03F1" w:rsidP="008E2F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t>family attends first appointment with clinical team</w:t>
            </w:r>
          </w:p>
          <w:p w14:paraId="011BB0A1" w14:textId="77777777" w:rsidR="00F3235A" w:rsidRPr="008E2F4F" w:rsidRDefault="00F3235A" w:rsidP="008E2F4F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1D6D6C22" w14:textId="780FBC01" w:rsidR="00E41E55" w:rsidRPr="008E2F4F" w:rsidRDefault="00E41E55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For each referral</w:t>
            </w:r>
            <w:r w:rsidR="00DD1E44" w:rsidRPr="008E2F4F">
              <w:rPr>
                <w:rFonts w:cs="Arial"/>
                <w:sz w:val="22"/>
                <w:szCs w:val="22"/>
              </w:rPr>
              <w:t xml:space="preserve"> </w:t>
            </w:r>
          </w:p>
          <w:p w14:paraId="6600F37F" w14:textId="77777777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0CD5EC21" w14:textId="77777777" w:rsidR="00F3235A" w:rsidRPr="008E2F4F" w:rsidRDefault="00F3235A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05D06C5F" w14:textId="39497C52" w:rsidR="00F7249C" w:rsidRPr="008E2F4F" w:rsidRDefault="00F7249C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NBS screening programme collects data against </w:t>
            </w:r>
            <w:hyperlink r:id="rId27" w:history="1">
              <w:r w:rsidR="00D648FD" w:rsidRPr="008E2F4F">
                <w:rPr>
                  <w:rStyle w:val="Hyperlink"/>
                  <w:rFonts w:cs="Arial"/>
                  <w:sz w:val="22"/>
                  <w:szCs w:val="22"/>
                </w:rPr>
                <w:t xml:space="preserve">standard 11 – </w:t>
              </w:r>
              <w:r w:rsidRPr="008E2F4F">
                <w:rPr>
                  <w:rStyle w:val="Hyperlink"/>
                  <w:rFonts w:cs="Arial"/>
                  <w:sz w:val="22"/>
                  <w:szCs w:val="22"/>
                </w:rPr>
                <w:t>timely entry into care</w:t>
              </w:r>
            </w:hyperlink>
          </w:p>
          <w:p w14:paraId="27DA2116" w14:textId="77777777" w:rsidR="00F7249C" w:rsidRPr="008E2F4F" w:rsidRDefault="00F7249C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  <w:p w14:paraId="62DC0AFE" w14:textId="037CE408" w:rsidR="0011679C" w:rsidRPr="008E2F4F" w:rsidRDefault="0011679C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F7249C" w:rsidRPr="008E2F4F" w14:paraId="0FD07F89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17AAD595" w14:textId="223013D0" w:rsidR="00F7249C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42C113E5" w14:textId="77777777" w:rsidR="00F7249C" w:rsidRPr="008E2F4F" w:rsidRDefault="00F7249C" w:rsidP="008E2F4F">
      <w:pPr>
        <w:spacing w:line="276" w:lineRule="auto"/>
        <w:rPr>
          <w:rFonts w:cs="Arial"/>
          <w:sz w:val="22"/>
          <w:szCs w:val="22"/>
        </w:rPr>
      </w:pPr>
    </w:p>
    <w:p w14:paraId="31617929" w14:textId="77777777" w:rsidR="00D648FD" w:rsidRPr="008E2F4F" w:rsidRDefault="00D648FD" w:rsidP="008E2F4F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9"/>
        <w:gridCol w:w="3629"/>
        <w:gridCol w:w="2232"/>
        <w:gridCol w:w="3212"/>
        <w:gridCol w:w="2410"/>
      </w:tblGrid>
      <w:tr w:rsidR="00D648FD" w:rsidRPr="008E2F4F" w14:paraId="5D4936F8" w14:textId="77777777" w:rsidTr="00C66086">
        <w:tc>
          <w:tcPr>
            <w:tcW w:w="1121" w:type="pct"/>
            <w:shd w:val="clear" w:color="auto" w:fill="D9D9D9" w:themeFill="background1" w:themeFillShade="D9"/>
          </w:tcPr>
          <w:p w14:paraId="434D3FBD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br w:type="page"/>
            </w:r>
            <w:r w:rsidRPr="008E2F4F">
              <w:rPr>
                <w:rFonts w:cs="Arial"/>
                <w:sz w:val="22"/>
                <w:szCs w:val="22"/>
              </w:rPr>
              <w:br w:type="page"/>
              <w:t>What</w:t>
            </w:r>
          </w:p>
          <w:p w14:paraId="0593181F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what we recommend you do</w:t>
            </w:r>
          </w:p>
        </w:tc>
        <w:tc>
          <w:tcPr>
            <w:tcW w:w="1226" w:type="pct"/>
            <w:shd w:val="clear" w:color="auto" w:fill="D9D9D9" w:themeFill="background1" w:themeFillShade="D9"/>
          </w:tcPr>
          <w:p w14:paraId="0BD85F74" w14:textId="77777777" w:rsidR="006E2B14" w:rsidRPr="008E2F4F" w:rsidRDefault="006E2B14" w:rsidP="006E2B14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Why</w:t>
            </w:r>
          </w:p>
          <w:p w14:paraId="62DEC9CC" w14:textId="5CFD2BA5" w:rsidR="00D648FD" w:rsidRPr="008E2F4F" w:rsidRDefault="006E2B14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These are the reasons </w:t>
            </w:r>
            <w:r>
              <w:rPr>
                <w:rFonts w:cs="Arial"/>
                <w:sz w:val="22"/>
                <w:szCs w:val="22"/>
              </w:rPr>
              <w:t xml:space="preserve">why </w:t>
            </w:r>
            <w:r w:rsidRPr="008E2F4F">
              <w:rPr>
                <w:rFonts w:cs="Arial"/>
                <w:sz w:val="22"/>
                <w:szCs w:val="22"/>
              </w:rPr>
              <w:t>we are recommending this</w:t>
            </w:r>
          </w:p>
        </w:tc>
        <w:tc>
          <w:tcPr>
            <w:tcW w:w="754" w:type="pct"/>
            <w:shd w:val="clear" w:color="auto" w:fill="D9D9D9" w:themeFill="background1" w:themeFillShade="D9"/>
          </w:tcPr>
          <w:p w14:paraId="17F0906C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How</w:t>
            </w:r>
          </w:p>
          <w:p w14:paraId="02E135A3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you might do this</w:t>
            </w:r>
          </w:p>
        </w:tc>
        <w:tc>
          <w:tcPr>
            <w:tcW w:w="1085" w:type="pct"/>
            <w:shd w:val="clear" w:color="auto" w:fill="D9D9D9" w:themeFill="background1" w:themeFillShade="D9"/>
          </w:tcPr>
          <w:p w14:paraId="14D35CC0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When</w:t>
            </w:r>
          </w:p>
          <w:p w14:paraId="0B99DD84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This is how often we recommend you undertake the action/check</w:t>
            </w:r>
          </w:p>
        </w:tc>
        <w:tc>
          <w:tcPr>
            <w:tcW w:w="814" w:type="pct"/>
            <w:shd w:val="clear" w:color="auto" w:fill="D9D9D9" w:themeFill="background1" w:themeFillShade="D9"/>
          </w:tcPr>
          <w:p w14:paraId="28D3B811" w14:textId="6A8610F1" w:rsidR="00D648FD" w:rsidRPr="008E2F4F" w:rsidRDefault="00132B7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>Additional checks and audits</w:t>
            </w:r>
          </w:p>
        </w:tc>
      </w:tr>
      <w:tr w:rsidR="00D648FD" w:rsidRPr="008E2F4F" w14:paraId="73CF6D02" w14:textId="77777777" w:rsidTr="00C66086">
        <w:tc>
          <w:tcPr>
            <w:tcW w:w="1121" w:type="pct"/>
            <w:tcBorders>
              <w:bottom w:val="single" w:sz="4" w:space="0" w:color="auto"/>
            </w:tcBorders>
          </w:tcPr>
          <w:p w14:paraId="5CCEBD48" w14:textId="56D3518A" w:rsidR="00D648FD" w:rsidRPr="008E2F4F" w:rsidRDefault="0099218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b/>
                <w:sz w:val="22"/>
                <w:szCs w:val="22"/>
              </w:rPr>
              <w:t xml:space="preserve">12. </w:t>
            </w:r>
            <w:r w:rsidR="00D648FD" w:rsidRPr="008E2F4F">
              <w:rPr>
                <w:rFonts w:cs="Arial"/>
                <w:b/>
                <w:sz w:val="22"/>
                <w:szCs w:val="22"/>
              </w:rPr>
              <w:t>All parents receive carrier results</w:t>
            </w:r>
            <w:r w:rsidR="00E266A8">
              <w:rPr>
                <w:rFonts w:cs="Arial"/>
                <w:b/>
                <w:sz w:val="22"/>
                <w:szCs w:val="22"/>
              </w:rPr>
              <w:t>:</w:t>
            </w:r>
          </w:p>
          <w:p w14:paraId="74847747" w14:textId="69B81B8D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Have systems in place to make sure trained healthcare professional communicates CF </w:t>
            </w: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or </w:t>
            </w:r>
            <w:r w:rsidR="00A02D68" w:rsidRPr="008E2F4F">
              <w:rPr>
                <w:rFonts w:cs="Arial"/>
                <w:sz w:val="22"/>
                <w:szCs w:val="22"/>
              </w:rPr>
              <w:t>sickle cell disease (SCD)</w:t>
            </w:r>
            <w:r w:rsidRPr="008E2F4F">
              <w:rPr>
                <w:rFonts w:cs="Arial"/>
                <w:sz w:val="22"/>
                <w:szCs w:val="22"/>
              </w:rPr>
              <w:t xml:space="preserve"> carrier result to family </w:t>
            </w:r>
          </w:p>
          <w:p w14:paraId="18E0D482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26" w:type="pct"/>
            <w:tcBorders>
              <w:bottom w:val="single" w:sz="4" w:space="0" w:color="auto"/>
            </w:tcBorders>
          </w:tcPr>
          <w:p w14:paraId="5DD2E760" w14:textId="03EC01DD" w:rsidR="00A02D68" w:rsidRPr="008E2F4F" w:rsidRDefault="00A02D6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To </w:t>
            </w:r>
            <w:r w:rsidR="00D648FD" w:rsidRPr="008E2F4F">
              <w:rPr>
                <w:rFonts w:cs="Arial"/>
                <w:sz w:val="22"/>
                <w:szCs w:val="22"/>
              </w:rPr>
              <w:t>reduce anxiety</w:t>
            </w:r>
            <w:r w:rsidR="00E266A8">
              <w:rPr>
                <w:rFonts w:cs="Arial"/>
                <w:sz w:val="22"/>
                <w:szCs w:val="22"/>
              </w:rPr>
              <w:t>;</w:t>
            </w:r>
            <w:r w:rsidR="00D648FD" w:rsidRPr="008E2F4F">
              <w:rPr>
                <w:rFonts w:cs="Arial"/>
                <w:sz w:val="22"/>
                <w:szCs w:val="22"/>
              </w:rPr>
              <w:t xml:space="preserve"> as baby has had a second blood spot sample taken (for CF screening)</w:t>
            </w:r>
          </w:p>
          <w:p w14:paraId="390E7285" w14:textId="77777777" w:rsidR="00A02D68" w:rsidRPr="008E2F4F" w:rsidRDefault="00A02D6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181A873" w14:textId="10102FE3" w:rsidR="00D648FD" w:rsidRPr="008E2F4F" w:rsidRDefault="00A02D6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</w:t>
            </w:r>
            <w:r w:rsidR="00D648FD" w:rsidRPr="008E2F4F">
              <w:rPr>
                <w:rFonts w:cs="Arial"/>
                <w:sz w:val="22"/>
                <w:szCs w:val="22"/>
              </w:rPr>
              <w:t>o inform parents of genetic implications of the carrier result</w:t>
            </w:r>
            <w:r w:rsidR="00E266A8">
              <w:rPr>
                <w:rFonts w:cs="Arial"/>
                <w:sz w:val="22"/>
                <w:szCs w:val="22"/>
              </w:rPr>
              <w:t>,</w:t>
            </w:r>
            <w:r w:rsidR="00D648FD" w:rsidRPr="008E2F4F">
              <w:rPr>
                <w:rFonts w:cs="Arial"/>
                <w:sz w:val="22"/>
                <w:szCs w:val="22"/>
              </w:rPr>
              <w:t xml:space="preserve"> and the impact of this if they plan to have more children in the future</w:t>
            </w:r>
          </w:p>
          <w:p w14:paraId="36280364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816F556" w14:textId="77777777" w:rsidR="00D648FD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Screening laboratory requests confirmation that:</w:t>
            </w:r>
          </w:p>
          <w:p w14:paraId="5809DE92" w14:textId="77777777" w:rsidR="00E266A8" w:rsidRPr="008E2F4F" w:rsidRDefault="00E266A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39D3EF06" w14:textId="77777777" w:rsidR="00D648FD" w:rsidRPr="008E2F4F" w:rsidRDefault="00D648FD" w:rsidP="008E2F4F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 w:rsidRPr="008E2F4F">
              <w:rPr>
                <w:rFonts w:ascii="Arial" w:hAnsi="Arial" w:cs="Arial"/>
              </w:rPr>
              <w:lastRenderedPageBreak/>
              <w:t>carrier result has been communicated to the family</w:t>
            </w:r>
          </w:p>
          <w:p w14:paraId="1285969E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</w:tcPr>
          <w:p w14:paraId="29EFF248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 xml:space="preserve">For each referral </w:t>
            </w:r>
          </w:p>
          <w:p w14:paraId="752E878C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  <w:p w14:paraId="15130C6F" w14:textId="77777777" w:rsidR="00D648FD" w:rsidRPr="008E2F4F" w:rsidRDefault="00D648FD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14" w:type="pct"/>
            <w:tcBorders>
              <w:bottom w:val="single" w:sz="4" w:space="0" w:color="auto"/>
            </w:tcBorders>
          </w:tcPr>
          <w:p w14:paraId="79B4341F" w14:textId="773C108D" w:rsidR="00D648FD" w:rsidRPr="008E2F4F" w:rsidRDefault="00A02D68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t xml:space="preserve">Audit that there is a standard operating procedure </w:t>
            </w:r>
            <w:r w:rsidR="00D648FD" w:rsidRPr="008E2F4F">
              <w:rPr>
                <w:rFonts w:cs="Arial"/>
                <w:sz w:val="22"/>
                <w:szCs w:val="22"/>
              </w:rPr>
              <w:t>for communicating carrier results to parents</w:t>
            </w:r>
          </w:p>
          <w:p w14:paraId="114088DE" w14:textId="0DAC6F58" w:rsidR="00D648FD" w:rsidRPr="008E2F4F" w:rsidRDefault="00E266A8" w:rsidP="008E2F4F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- </w:t>
            </w:r>
            <w:r w:rsidR="00D648FD" w:rsidRPr="008E2F4F">
              <w:rPr>
                <w:rFonts w:cs="Arial"/>
                <w:b/>
                <w:sz w:val="22"/>
                <w:szCs w:val="22"/>
              </w:rPr>
              <w:t>annually</w:t>
            </w:r>
          </w:p>
        </w:tc>
      </w:tr>
      <w:tr w:rsidR="00D648FD" w:rsidRPr="008E2F4F" w14:paraId="4CCDCB31" w14:textId="77777777" w:rsidTr="00D054A2">
        <w:tc>
          <w:tcPr>
            <w:tcW w:w="5000" w:type="pct"/>
            <w:gridSpan w:val="5"/>
            <w:shd w:val="clear" w:color="auto" w:fill="DBE5F1" w:themeFill="accent1" w:themeFillTint="33"/>
          </w:tcPr>
          <w:p w14:paraId="7795E70D" w14:textId="0228A4ED" w:rsidR="00D648FD" w:rsidRPr="008E2F4F" w:rsidRDefault="00B67F96" w:rsidP="008E2F4F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8E2F4F">
              <w:rPr>
                <w:rFonts w:cs="Arial"/>
                <w:sz w:val="22"/>
                <w:szCs w:val="22"/>
              </w:rPr>
              <w:lastRenderedPageBreak/>
              <w:t>Trust response: this row is for you to enter results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or</w:t>
            </w:r>
            <w:r>
              <w:rPr>
                <w:rFonts w:cs="Arial"/>
                <w:sz w:val="22"/>
                <w:szCs w:val="22"/>
              </w:rPr>
              <w:t>,</w:t>
            </w:r>
            <w:r w:rsidRPr="008E2F4F">
              <w:rPr>
                <w:rFonts w:cs="Arial"/>
                <w:sz w:val="22"/>
                <w:szCs w:val="22"/>
              </w:rPr>
              <w:t xml:space="preserve"> summarise whether you have these checks in place. If not, you can use this space to identify gaps and develop an action plan.</w:t>
            </w:r>
          </w:p>
        </w:tc>
      </w:tr>
    </w:tbl>
    <w:p w14:paraId="0371E43A" w14:textId="77777777" w:rsidR="00D648FD" w:rsidRPr="008E2F4F" w:rsidRDefault="00D648FD" w:rsidP="008E2F4F">
      <w:pPr>
        <w:spacing w:line="276" w:lineRule="auto"/>
        <w:rPr>
          <w:rFonts w:cs="Arial"/>
          <w:sz w:val="22"/>
          <w:szCs w:val="22"/>
        </w:rPr>
      </w:pPr>
    </w:p>
    <w:sectPr w:rsidR="00D648FD" w:rsidRPr="008E2F4F" w:rsidSect="00F76FBB">
      <w:footerReference w:type="default" r:id="rId28"/>
      <w:headerReference w:type="first" r:id="rId29"/>
      <w:footerReference w:type="first" r:id="rId30"/>
      <w:type w:val="continuous"/>
      <w:pgSz w:w="16838" w:h="11906" w:orient="landscape"/>
      <w:pgMar w:top="1021" w:right="892" w:bottom="1021" w:left="1134" w:header="1135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56CA5" w14:textId="77777777" w:rsidR="001D012C" w:rsidRDefault="001D012C" w:rsidP="00AD2F73">
      <w:r>
        <w:separator/>
      </w:r>
    </w:p>
  </w:endnote>
  <w:endnote w:type="continuationSeparator" w:id="0">
    <w:p w14:paraId="3D97AFAD" w14:textId="77777777" w:rsidR="001D012C" w:rsidRDefault="001D012C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1E8C9" w14:textId="77777777" w:rsidR="00C66086" w:rsidRPr="006A115E" w:rsidRDefault="00C66086" w:rsidP="006A115E">
    <w:pPr>
      <w:pStyle w:val="Footer"/>
      <w:jc w:val="center"/>
      <w:rPr>
        <w:sz w:val="20"/>
        <w:szCs w:val="20"/>
      </w:rPr>
    </w:pPr>
    <w:r w:rsidRPr="005E4A5D">
      <w:rPr>
        <w:sz w:val="20"/>
        <w:szCs w:val="20"/>
      </w:rPr>
      <w:fldChar w:fldCharType="begin"/>
    </w:r>
    <w:r w:rsidRPr="005E4A5D">
      <w:rPr>
        <w:sz w:val="20"/>
        <w:szCs w:val="20"/>
      </w:rPr>
      <w:instrText xml:space="preserve"> PAGE   \* MERGEFORMAT </w:instrText>
    </w:r>
    <w:r w:rsidRPr="005E4A5D">
      <w:rPr>
        <w:sz w:val="20"/>
        <w:szCs w:val="20"/>
      </w:rPr>
      <w:fldChar w:fldCharType="separate"/>
    </w:r>
    <w:r w:rsidR="000073FD">
      <w:rPr>
        <w:noProof/>
        <w:sz w:val="20"/>
        <w:szCs w:val="20"/>
      </w:rPr>
      <w:t>2</w:t>
    </w:r>
    <w:r w:rsidRPr="005E4A5D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560A8" w14:textId="77777777" w:rsidR="00C66086" w:rsidRDefault="00C66086" w:rsidP="00410CDB">
    <w:pPr>
      <w:pStyle w:val="Footer"/>
      <w:tabs>
        <w:tab w:val="clear" w:pos="4513"/>
        <w:tab w:val="clear" w:pos="9026"/>
        <w:tab w:val="center" w:pos="4932"/>
        <w:tab w:val="right" w:pos="9864"/>
      </w:tabs>
      <w:jc w:val="center"/>
      <w:rPr>
        <w:sz w:val="20"/>
        <w:szCs w:val="20"/>
      </w:rPr>
    </w:pPr>
  </w:p>
  <w:p w14:paraId="7939C154" w14:textId="77777777" w:rsidR="00C66086" w:rsidRPr="005E4A5D" w:rsidRDefault="00C66086" w:rsidP="00910E99">
    <w:pPr>
      <w:pStyle w:val="Footer"/>
      <w:tabs>
        <w:tab w:val="clear" w:pos="4513"/>
        <w:tab w:val="clear" w:pos="9026"/>
        <w:tab w:val="center" w:pos="4932"/>
        <w:tab w:val="right" w:pos="9864"/>
      </w:tabs>
      <w:rPr>
        <w:sz w:val="20"/>
        <w:szCs w:val="20"/>
      </w:rPr>
    </w:pPr>
    <w:r>
      <w:rPr>
        <w:sz w:val="20"/>
        <w:szCs w:val="20"/>
      </w:rPr>
      <w:t>Public Health England leads the NHS Screening Programmes</w:t>
    </w:r>
    <w:r w:rsidRPr="00410CDB">
      <w:rPr>
        <w:sz w:val="20"/>
        <w:szCs w:val="20"/>
      </w:rPr>
      <w:tab/>
    </w:r>
    <w:r w:rsidRPr="00410CDB">
      <w:rPr>
        <w:sz w:val="20"/>
        <w:szCs w:val="20"/>
      </w:rPr>
      <w:fldChar w:fldCharType="begin"/>
    </w:r>
    <w:r w:rsidRPr="00410CDB">
      <w:rPr>
        <w:sz w:val="20"/>
        <w:szCs w:val="20"/>
      </w:rPr>
      <w:instrText xml:space="preserve"> PAGE   \* MERGEFORMAT </w:instrText>
    </w:r>
    <w:r w:rsidRPr="00410CDB">
      <w:rPr>
        <w:sz w:val="20"/>
        <w:szCs w:val="20"/>
      </w:rPr>
      <w:fldChar w:fldCharType="separate"/>
    </w:r>
    <w:r w:rsidR="000073FD">
      <w:rPr>
        <w:noProof/>
        <w:sz w:val="20"/>
        <w:szCs w:val="20"/>
      </w:rPr>
      <w:t>1</w:t>
    </w:r>
    <w:r w:rsidRPr="00410CDB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F0B9C" w14:textId="77777777" w:rsidR="001D012C" w:rsidRDefault="001D012C" w:rsidP="00AD2F73">
      <w:r>
        <w:separator/>
      </w:r>
    </w:p>
  </w:footnote>
  <w:footnote w:type="continuationSeparator" w:id="0">
    <w:p w14:paraId="46F216BD" w14:textId="77777777" w:rsidR="001D012C" w:rsidRDefault="001D012C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347BA" w14:textId="77777777" w:rsidR="00C66086" w:rsidRDefault="00C66086" w:rsidP="00AD2F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3A23E03E" wp14:editId="0D5E71C9">
          <wp:simplePos x="0" y="0"/>
          <wp:positionH relativeFrom="margin">
            <wp:align>right</wp:align>
          </wp:positionH>
          <wp:positionV relativeFrom="topMargin">
            <wp:posOffset>466725</wp:posOffset>
          </wp:positionV>
          <wp:extent cx="745200" cy="3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2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7B3FD587" wp14:editId="5AEF8E02">
          <wp:simplePos x="0" y="0"/>
          <wp:positionH relativeFrom="column">
            <wp:posOffset>-648335</wp:posOffset>
          </wp:positionH>
          <wp:positionV relativeFrom="paragraph">
            <wp:posOffset>-720725</wp:posOffset>
          </wp:positionV>
          <wp:extent cx="4064635" cy="1520190"/>
          <wp:effectExtent l="0" t="0" r="0" b="3810"/>
          <wp:wrapTopAndBottom/>
          <wp:docPr id="1" name="Picture 2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HE small logo for A4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257"/>
                  <a:stretch/>
                </pic:blipFill>
                <pic:spPr bwMode="auto">
                  <a:xfrm>
                    <a:off x="0" y="0"/>
                    <a:ext cx="4064635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8130F"/>
    <w:multiLevelType w:val="hybridMultilevel"/>
    <w:tmpl w:val="5F48AD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B102A"/>
    <w:multiLevelType w:val="hybridMultilevel"/>
    <w:tmpl w:val="8584B6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27A85"/>
    <w:multiLevelType w:val="hybridMultilevel"/>
    <w:tmpl w:val="F9CC8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436209"/>
    <w:multiLevelType w:val="hybridMultilevel"/>
    <w:tmpl w:val="884C5F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D108AC"/>
    <w:multiLevelType w:val="hybridMultilevel"/>
    <w:tmpl w:val="D0CCC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321B20"/>
    <w:multiLevelType w:val="hybridMultilevel"/>
    <w:tmpl w:val="950C6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CC69D4"/>
    <w:multiLevelType w:val="hybridMultilevel"/>
    <w:tmpl w:val="28489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13507"/>
    <w:multiLevelType w:val="hybridMultilevel"/>
    <w:tmpl w:val="0BD41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0C27FD"/>
    <w:multiLevelType w:val="hybridMultilevel"/>
    <w:tmpl w:val="804EC7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9701B4"/>
    <w:multiLevelType w:val="hybridMultilevel"/>
    <w:tmpl w:val="275A1CD6"/>
    <w:lvl w:ilvl="0" w:tplc="8AAA0E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A8796A"/>
    <w:multiLevelType w:val="hybridMultilevel"/>
    <w:tmpl w:val="3CDEA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7F2450"/>
    <w:multiLevelType w:val="hybridMultilevel"/>
    <w:tmpl w:val="EAA0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7A2C33"/>
    <w:multiLevelType w:val="hybridMultilevel"/>
    <w:tmpl w:val="CAA01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B0AD8"/>
    <w:multiLevelType w:val="hybridMultilevel"/>
    <w:tmpl w:val="722C8D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41E8F"/>
    <w:multiLevelType w:val="hybridMultilevel"/>
    <w:tmpl w:val="33B40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F438C6"/>
    <w:multiLevelType w:val="hybridMultilevel"/>
    <w:tmpl w:val="7AACA7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1F4F23"/>
    <w:multiLevelType w:val="hybridMultilevel"/>
    <w:tmpl w:val="696CA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3"/>
  </w:num>
  <w:num w:numId="10">
    <w:abstractNumId w:val="5"/>
  </w:num>
  <w:num w:numId="11">
    <w:abstractNumId w:val="14"/>
  </w:num>
  <w:num w:numId="12">
    <w:abstractNumId w:val="16"/>
  </w:num>
  <w:num w:numId="13">
    <w:abstractNumId w:val="7"/>
  </w:num>
  <w:num w:numId="14">
    <w:abstractNumId w:val="15"/>
  </w:num>
  <w:num w:numId="15">
    <w:abstractNumId w:val="2"/>
  </w:num>
  <w:num w:numId="16">
    <w:abstractNumId w:val="12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Formatting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BB"/>
    <w:rsid w:val="000073FD"/>
    <w:rsid w:val="0001276E"/>
    <w:rsid w:val="00033A9B"/>
    <w:rsid w:val="00034C4C"/>
    <w:rsid w:val="0004118B"/>
    <w:rsid w:val="00044015"/>
    <w:rsid w:val="00045E7B"/>
    <w:rsid w:val="00056DC5"/>
    <w:rsid w:val="00063B77"/>
    <w:rsid w:val="000742C2"/>
    <w:rsid w:val="00074C4D"/>
    <w:rsid w:val="00080E5B"/>
    <w:rsid w:val="00087B7F"/>
    <w:rsid w:val="000957CE"/>
    <w:rsid w:val="00096070"/>
    <w:rsid w:val="00096190"/>
    <w:rsid w:val="00096FFC"/>
    <w:rsid w:val="000A1DF7"/>
    <w:rsid w:val="000A23AA"/>
    <w:rsid w:val="000B0A80"/>
    <w:rsid w:val="000B5F3C"/>
    <w:rsid w:val="000C2EFB"/>
    <w:rsid w:val="000C50FB"/>
    <w:rsid w:val="000C5F52"/>
    <w:rsid w:val="000C725B"/>
    <w:rsid w:val="000D5B3F"/>
    <w:rsid w:val="000E193A"/>
    <w:rsid w:val="000E4865"/>
    <w:rsid w:val="000E6E35"/>
    <w:rsid w:val="00100A23"/>
    <w:rsid w:val="00107451"/>
    <w:rsid w:val="00113462"/>
    <w:rsid w:val="0011679C"/>
    <w:rsid w:val="00116D0E"/>
    <w:rsid w:val="00116FF1"/>
    <w:rsid w:val="00132B7D"/>
    <w:rsid w:val="0013585F"/>
    <w:rsid w:val="00143A6F"/>
    <w:rsid w:val="00146E8B"/>
    <w:rsid w:val="00151D61"/>
    <w:rsid w:val="001527ED"/>
    <w:rsid w:val="00154084"/>
    <w:rsid w:val="00155A55"/>
    <w:rsid w:val="00163936"/>
    <w:rsid w:val="001761BB"/>
    <w:rsid w:val="00192ECA"/>
    <w:rsid w:val="0019479C"/>
    <w:rsid w:val="001A4614"/>
    <w:rsid w:val="001A6ADD"/>
    <w:rsid w:val="001A6CA9"/>
    <w:rsid w:val="001B2D79"/>
    <w:rsid w:val="001B59EF"/>
    <w:rsid w:val="001D012C"/>
    <w:rsid w:val="001D7D0E"/>
    <w:rsid w:val="001E010C"/>
    <w:rsid w:val="001F6988"/>
    <w:rsid w:val="0020124C"/>
    <w:rsid w:val="002111C8"/>
    <w:rsid w:val="0021228E"/>
    <w:rsid w:val="00212CF6"/>
    <w:rsid w:val="0021750C"/>
    <w:rsid w:val="00226E30"/>
    <w:rsid w:val="00227247"/>
    <w:rsid w:val="0023020C"/>
    <w:rsid w:val="00237976"/>
    <w:rsid w:val="002416F1"/>
    <w:rsid w:val="00244688"/>
    <w:rsid w:val="00251D96"/>
    <w:rsid w:val="0026181C"/>
    <w:rsid w:val="00264F12"/>
    <w:rsid w:val="00270D62"/>
    <w:rsid w:val="002814C5"/>
    <w:rsid w:val="00285732"/>
    <w:rsid w:val="002936E9"/>
    <w:rsid w:val="002A0777"/>
    <w:rsid w:val="002A7168"/>
    <w:rsid w:val="002B0035"/>
    <w:rsid w:val="002B1609"/>
    <w:rsid w:val="002B6016"/>
    <w:rsid w:val="002C2E25"/>
    <w:rsid w:val="002D4588"/>
    <w:rsid w:val="002E38C6"/>
    <w:rsid w:val="002F6F7B"/>
    <w:rsid w:val="00301DDF"/>
    <w:rsid w:val="00302133"/>
    <w:rsid w:val="00303247"/>
    <w:rsid w:val="00303D9F"/>
    <w:rsid w:val="00310520"/>
    <w:rsid w:val="0031076B"/>
    <w:rsid w:val="00315AB3"/>
    <w:rsid w:val="00337D6E"/>
    <w:rsid w:val="0034073D"/>
    <w:rsid w:val="003463FD"/>
    <w:rsid w:val="00356141"/>
    <w:rsid w:val="00364873"/>
    <w:rsid w:val="00372FFB"/>
    <w:rsid w:val="003749AA"/>
    <w:rsid w:val="00377665"/>
    <w:rsid w:val="0038499A"/>
    <w:rsid w:val="003920C6"/>
    <w:rsid w:val="00394631"/>
    <w:rsid w:val="003A000A"/>
    <w:rsid w:val="003B26B8"/>
    <w:rsid w:val="003B3383"/>
    <w:rsid w:val="003D3A8E"/>
    <w:rsid w:val="003D41D7"/>
    <w:rsid w:val="003E00CA"/>
    <w:rsid w:val="003F071F"/>
    <w:rsid w:val="003F57A8"/>
    <w:rsid w:val="003F66F5"/>
    <w:rsid w:val="00402578"/>
    <w:rsid w:val="00410CDB"/>
    <w:rsid w:val="00411FD9"/>
    <w:rsid w:val="00414743"/>
    <w:rsid w:val="00415F3E"/>
    <w:rsid w:val="00416851"/>
    <w:rsid w:val="00422EAE"/>
    <w:rsid w:val="00423890"/>
    <w:rsid w:val="00425B35"/>
    <w:rsid w:val="00437DAE"/>
    <w:rsid w:val="00443AC9"/>
    <w:rsid w:val="00447FBF"/>
    <w:rsid w:val="00452224"/>
    <w:rsid w:val="00462482"/>
    <w:rsid w:val="00470F1D"/>
    <w:rsid w:val="00476D46"/>
    <w:rsid w:val="00490ABC"/>
    <w:rsid w:val="0049133A"/>
    <w:rsid w:val="004920C8"/>
    <w:rsid w:val="00494585"/>
    <w:rsid w:val="004A0BA8"/>
    <w:rsid w:val="004A2C01"/>
    <w:rsid w:val="004A4397"/>
    <w:rsid w:val="004B70A8"/>
    <w:rsid w:val="004E5978"/>
    <w:rsid w:val="004F66C6"/>
    <w:rsid w:val="004F6897"/>
    <w:rsid w:val="00510C13"/>
    <w:rsid w:val="00517170"/>
    <w:rsid w:val="00531DAE"/>
    <w:rsid w:val="005342B6"/>
    <w:rsid w:val="005429C7"/>
    <w:rsid w:val="00544A22"/>
    <w:rsid w:val="0055068A"/>
    <w:rsid w:val="00552562"/>
    <w:rsid w:val="00562588"/>
    <w:rsid w:val="005629A6"/>
    <w:rsid w:val="005643C4"/>
    <w:rsid w:val="00572475"/>
    <w:rsid w:val="0057662F"/>
    <w:rsid w:val="00576873"/>
    <w:rsid w:val="00586909"/>
    <w:rsid w:val="005878C8"/>
    <w:rsid w:val="00593940"/>
    <w:rsid w:val="00597EAF"/>
    <w:rsid w:val="005B0051"/>
    <w:rsid w:val="005B0D4C"/>
    <w:rsid w:val="005B2384"/>
    <w:rsid w:val="005C6114"/>
    <w:rsid w:val="005D42BE"/>
    <w:rsid w:val="005E4A5D"/>
    <w:rsid w:val="005F040E"/>
    <w:rsid w:val="005F0CD1"/>
    <w:rsid w:val="00604DE2"/>
    <w:rsid w:val="006116C7"/>
    <w:rsid w:val="00611F54"/>
    <w:rsid w:val="00635ED7"/>
    <w:rsid w:val="00636A73"/>
    <w:rsid w:val="00643262"/>
    <w:rsid w:val="006526F4"/>
    <w:rsid w:val="0066498D"/>
    <w:rsid w:val="00677382"/>
    <w:rsid w:val="006778CF"/>
    <w:rsid w:val="00696F5B"/>
    <w:rsid w:val="006A115E"/>
    <w:rsid w:val="006A2725"/>
    <w:rsid w:val="006A3D84"/>
    <w:rsid w:val="006A442B"/>
    <w:rsid w:val="006A50A2"/>
    <w:rsid w:val="006B1EEC"/>
    <w:rsid w:val="006B42FE"/>
    <w:rsid w:val="006B737A"/>
    <w:rsid w:val="006C4E9B"/>
    <w:rsid w:val="006D26E8"/>
    <w:rsid w:val="006D3FD0"/>
    <w:rsid w:val="006D4CCE"/>
    <w:rsid w:val="006D6E5F"/>
    <w:rsid w:val="006D7B08"/>
    <w:rsid w:val="006E2B14"/>
    <w:rsid w:val="006E3AAC"/>
    <w:rsid w:val="006E7772"/>
    <w:rsid w:val="006F2336"/>
    <w:rsid w:val="00713811"/>
    <w:rsid w:val="0072521C"/>
    <w:rsid w:val="007403F6"/>
    <w:rsid w:val="0074547E"/>
    <w:rsid w:val="00750025"/>
    <w:rsid w:val="0075054C"/>
    <w:rsid w:val="0075105C"/>
    <w:rsid w:val="0075282E"/>
    <w:rsid w:val="00757153"/>
    <w:rsid w:val="007615CA"/>
    <w:rsid w:val="00780F04"/>
    <w:rsid w:val="007A45D6"/>
    <w:rsid w:val="007B408D"/>
    <w:rsid w:val="007C460C"/>
    <w:rsid w:val="007D6212"/>
    <w:rsid w:val="007E1EE0"/>
    <w:rsid w:val="007E5FEC"/>
    <w:rsid w:val="007E6EB2"/>
    <w:rsid w:val="007F0E51"/>
    <w:rsid w:val="007F1D66"/>
    <w:rsid w:val="007F6C56"/>
    <w:rsid w:val="00806EB8"/>
    <w:rsid w:val="008137F2"/>
    <w:rsid w:val="00814301"/>
    <w:rsid w:val="00835428"/>
    <w:rsid w:val="00840944"/>
    <w:rsid w:val="00840B4B"/>
    <w:rsid w:val="00844C9D"/>
    <w:rsid w:val="00850E60"/>
    <w:rsid w:val="00864BA5"/>
    <w:rsid w:val="008706BE"/>
    <w:rsid w:val="00871D53"/>
    <w:rsid w:val="00881031"/>
    <w:rsid w:val="00882CCA"/>
    <w:rsid w:val="00886123"/>
    <w:rsid w:val="008904AC"/>
    <w:rsid w:val="00891799"/>
    <w:rsid w:val="00893C64"/>
    <w:rsid w:val="008A3044"/>
    <w:rsid w:val="008A34C2"/>
    <w:rsid w:val="008A45B7"/>
    <w:rsid w:val="008A6983"/>
    <w:rsid w:val="008B393F"/>
    <w:rsid w:val="008D6BA4"/>
    <w:rsid w:val="008E0F9B"/>
    <w:rsid w:val="008E2F4F"/>
    <w:rsid w:val="008F039F"/>
    <w:rsid w:val="008F1B12"/>
    <w:rsid w:val="008F3AC3"/>
    <w:rsid w:val="008F77C7"/>
    <w:rsid w:val="00900593"/>
    <w:rsid w:val="00900854"/>
    <w:rsid w:val="00910E99"/>
    <w:rsid w:val="00917867"/>
    <w:rsid w:val="009248C0"/>
    <w:rsid w:val="00925D4B"/>
    <w:rsid w:val="00932C4E"/>
    <w:rsid w:val="0093425F"/>
    <w:rsid w:val="00936684"/>
    <w:rsid w:val="009430F5"/>
    <w:rsid w:val="00956B92"/>
    <w:rsid w:val="009739C7"/>
    <w:rsid w:val="00977E18"/>
    <w:rsid w:val="0099160C"/>
    <w:rsid w:val="00992188"/>
    <w:rsid w:val="00992424"/>
    <w:rsid w:val="009A3BA5"/>
    <w:rsid w:val="009A4FA2"/>
    <w:rsid w:val="009B1C1F"/>
    <w:rsid w:val="009F0B27"/>
    <w:rsid w:val="00A02D68"/>
    <w:rsid w:val="00A053AE"/>
    <w:rsid w:val="00A11918"/>
    <w:rsid w:val="00A13920"/>
    <w:rsid w:val="00A26365"/>
    <w:rsid w:val="00A521BA"/>
    <w:rsid w:val="00A70D72"/>
    <w:rsid w:val="00A71B5D"/>
    <w:rsid w:val="00A77149"/>
    <w:rsid w:val="00A81103"/>
    <w:rsid w:val="00A87E08"/>
    <w:rsid w:val="00A92DF8"/>
    <w:rsid w:val="00A9557E"/>
    <w:rsid w:val="00AA1966"/>
    <w:rsid w:val="00AA442B"/>
    <w:rsid w:val="00AB3FAD"/>
    <w:rsid w:val="00AB4A41"/>
    <w:rsid w:val="00AB7020"/>
    <w:rsid w:val="00AC03F1"/>
    <w:rsid w:val="00AC7B3C"/>
    <w:rsid w:val="00AD0798"/>
    <w:rsid w:val="00AD2F73"/>
    <w:rsid w:val="00AD3983"/>
    <w:rsid w:val="00AE0B30"/>
    <w:rsid w:val="00AE1990"/>
    <w:rsid w:val="00AF03F9"/>
    <w:rsid w:val="00B01D65"/>
    <w:rsid w:val="00B14DB7"/>
    <w:rsid w:val="00B22DDA"/>
    <w:rsid w:val="00B250E7"/>
    <w:rsid w:val="00B319B0"/>
    <w:rsid w:val="00B3256B"/>
    <w:rsid w:val="00B359C6"/>
    <w:rsid w:val="00B47EBA"/>
    <w:rsid w:val="00B5198F"/>
    <w:rsid w:val="00B6189F"/>
    <w:rsid w:val="00B678D5"/>
    <w:rsid w:val="00B67F96"/>
    <w:rsid w:val="00B72BA2"/>
    <w:rsid w:val="00B74F18"/>
    <w:rsid w:val="00B87ED4"/>
    <w:rsid w:val="00B97DD0"/>
    <w:rsid w:val="00BA42B6"/>
    <w:rsid w:val="00BA5176"/>
    <w:rsid w:val="00BB2542"/>
    <w:rsid w:val="00BC4C5E"/>
    <w:rsid w:val="00BD1BB8"/>
    <w:rsid w:val="00BD2029"/>
    <w:rsid w:val="00BE3227"/>
    <w:rsid w:val="00BE3BEC"/>
    <w:rsid w:val="00BE6673"/>
    <w:rsid w:val="00BF13D8"/>
    <w:rsid w:val="00BF173E"/>
    <w:rsid w:val="00BF28E3"/>
    <w:rsid w:val="00BF5FF0"/>
    <w:rsid w:val="00C04E7F"/>
    <w:rsid w:val="00C04FC0"/>
    <w:rsid w:val="00C10A92"/>
    <w:rsid w:val="00C20E27"/>
    <w:rsid w:val="00C23839"/>
    <w:rsid w:val="00C2685C"/>
    <w:rsid w:val="00C34962"/>
    <w:rsid w:val="00C35543"/>
    <w:rsid w:val="00C4194F"/>
    <w:rsid w:val="00C56E39"/>
    <w:rsid w:val="00C62D09"/>
    <w:rsid w:val="00C6305C"/>
    <w:rsid w:val="00C66086"/>
    <w:rsid w:val="00C7417E"/>
    <w:rsid w:val="00C751DD"/>
    <w:rsid w:val="00C806FD"/>
    <w:rsid w:val="00C93B41"/>
    <w:rsid w:val="00C96AA9"/>
    <w:rsid w:val="00C97B95"/>
    <w:rsid w:val="00CA24FF"/>
    <w:rsid w:val="00CB33E0"/>
    <w:rsid w:val="00CB547F"/>
    <w:rsid w:val="00CB5ABF"/>
    <w:rsid w:val="00CD1377"/>
    <w:rsid w:val="00CD17CE"/>
    <w:rsid w:val="00CD1E9C"/>
    <w:rsid w:val="00CD2A7D"/>
    <w:rsid w:val="00CD39A5"/>
    <w:rsid w:val="00CE3BAE"/>
    <w:rsid w:val="00CF1B04"/>
    <w:rsid w:val="00CF2062"/>
    <w:rsid w:val="00CF64F2"/>
    <w:rsid w:val="00D03F8C"/>
    <w:rsid w:val="00D04AAD"/>
    <w:rsid w:val="00D054A2"/>
    <w:rsid w:val="00D16274"/>
    <w:rsid w:val="00D24ECB"/>
    <w:rsid w:val="00D3293C"/>
    <w:rsid w:val="00D340F4"/>
    <w:rsid w:val="00D56E01"/>
    <w:rsid w:val="00D5790C"/>
    <w:rsid w:val="00D648FD"/>
    <w:rsid w:val="00D70B69"/>
    <w:rsid w:val="00D72990"/>
    <w:rsid w:val="00D75465"/>
    <w:rsid w:val="00DA7170"/>
    <w:rsid w:val="00DB1506"/>
    <w:rsid w:val="00DC0FB8"/>
    <w:rsid w:val="00DD1E44"/>
    <w:rsid w:val="00DE1138"/>
    <w:rsid w:val="00DE1140"/>
    <w:rsid w:val="00DE3C31"/>
    <w:rsid w:val="00DF0E92"/>
    <w:rsid w:val="00E03423"/>
    <w:rsid w:val="00E045E0"/>
    <w:rsid w:val="00E05F22"/>
    <w:rsid w:val="00E13E23"/>
    <w:rsid w:val="00E14D00"/>
    <w:rsid w:val="00E2423F"/>
    <w:rsid w:val="00E266A8"/>
    <w:rsid w:val="00E31222"/>
    <w:rsid w:val="00E35016"/>
    <w:rsid w:val="00E35928"/>
    <w:rsid w:val="00E41E55"/>
    <w:rsid w:val="00E46D04"/>
    <w:rsid w:val="00E60FE6"/>
    <w:rsid w:val="00E70004"/>
    <w:rsid w:val="00E71893"/>
    <w:rsid w:val="00E7584C"/>
    <w:rsid w:val="00E7633A"/>
    <w:rsid w:val="00E777D5"/>
    <w:rsid w:val="00E84E51"/>
    <w:rsid w:val="00EB260A"/>
    <w:rsid w:val="00EB3E86"/>
    <w:rsid w:val="00EC48A6"/>
    <w:rsid w:val="00EC60CC"/>
    <w:rsid w:val="00EC7CB4"/>
    <w:rsid w:val="00ED735E"/>
    <w:rsid w:val="00EE42D5"/>
    <w:rsid w:val="00EF3D9E"/>
    <w:rsid w:val="00EF41B3"/>
    <w:rsid w:val="00EF55F2"/>
    <w:rsid w:val="00F00805"/>
    <w:rsid w:val="00F114AB"/>
    <w:rsid w:val="00F116AB"/>
    <w:rsid w:val="00F141DE"/>
    <w:rsid w:val="00F3235A"/>
    <w:rsid w:val="00F55C09"/>
    <w:rsid w:val="00F627F5"/>
    <w:rsid w:val="00F6423B"/>
    <w:rsid w:val="00F65D29"/>
    <w:rsid w:val="00F7249C"/>
    <w:rsid w:val="00F74F74"/>
    <w:rsid w:val="00F76FBB"/>
    <w:rsid w:val="00FA1099"/>
    <w:rsid w:val="00FA347C"/>
    <w:rsid w:val="00FA3E06"/>
    <w:rsid w:val="00FA7D02"/>
    <w:rsid w:val="00FB289B"/>
    <w:rsid w:val="00FC6501"/>
    <w:rsid w:val="00FC7B1E"/>
    <w:rsid w:val="00FD0D30"/>
    <w:rsid w:val="00FD1C85"/>
    <w:rsid w:val="00FF24EB"/>
    <w:rsid w:val="00FF2573"/>
    <w:rsid w:val="00FF304F"/>
    <w:rsid w:val="00FF4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C4B836"/>
  <w15:docId w15:val="{8C057B13-CA98-4654-BB06-344ACFFA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E06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A3E06"/>
    <w:pPr>
      <w:keepNext/>
      <w:spacing w:before="240" w:after="60" w:line="240" w:lineRule="auto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3E06"/>
    <w:pPr>
      <w:keepNext/>
      <w:keepLines/>
      <w:spacing w:before="200" w:line="240" w:lineRule="auto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A3E06"/>
    <w:pPr>
      <w:keepNext/>
      <w:keepLines/>
      <w:spacing w:before="200" w:line="240" w:lineRule="auto"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A3E06"/>
    <w:rPr>
      <w:rFonts w:ascii="Arial" w:eastAsia="Times New Roman" w:hAnsi="Arial"/>
      <w:bCs/>
      <w:kern w:val="32"/>
      <w:sz w:val="40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FA3E06"/>
    <w:rPr>
      <w:rFonts w:ascii="Arial" w:eastAsia="Times New Roman" w:hAnsi="Arial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9"/>
    <w:rsid w:val="00FA3E06"/>
    <w:rPr>
      <w:rFonts w:ascii="Arial" w:eastAsia="Times New Roman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FA3E06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76F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E06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9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2424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424"/>
    <w:rPr>
      <w:rFonts w:ascii="Arial" w:hAnsi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777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39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02D68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newborn-blood-spot-screening-failsafe-procedures" TargetMode="External"/><Relationship Id="rId13" Type="http://schemas.openxmlformats.org/officeDocument/2006/relationships/hyperlink" Target="https://www.gov.uk/government/publications/declined-newborn-blood-spot-screening-template-letters" TargetMode="External"/><Relationship Id="rId18" Type="http://schemas.openxmlformats.org/officeDocument/2006/relationships/hyperlink" Target="https://www.gov.uk/government/publications/nhs-population-screening-reporting-data-definitions" TargetMode="External"/><Relationship Id="rId26" Type="http://schemas.openxmlformats.org/officeDocument/2006/relationships/hyperlink" Target="https://www.gov.uk/government/publications/standards-for-nhs-newborn-blood-spot-screen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uk/government/publications/newborn-blood-spot-screening-failsafe-procedur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declined-newborn-blood-spot-screening-template-letters" TargetMode="External"/><Relationship Id="rId17" Type="http://schemas.openxmlformats.org/officeDocument/2006/relationships/hyperlink" Target="https://www.gov.uk/government/publications/standards-for-nhs-newborn-blood-spot-screening" TargetMode="External"/><Relationship Id="rId25" Type="http://schemas.openxmlformats.org/officeDocument/2006/relationships/hyperlink" Target="https://www.gov.uk/government/publications/standards-for-nhs-newborn-blood-spot-scree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standards-for-nhs-newborn-blood-spot-screening" TargetMode="External"/><Relationship Id="rId20" Type="http://schemas.openxmlformats.org/officeDocument/2006/relationships/hyperlink" Target="https://www.gov.uk/government/publications/newborn-blood-spot-screening-failsafe-procedures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nhs-population-screening-reporting-data-definitions" TargetMode="External"/><Relationship Id="rId24" Type="http://schemas.openxmlformats.org/officeDocument/2006/relationships/hyperlink" Target="https://www.gov.uk/government/publications/newborn-blood-spot-screening-failsafe-procedur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nhs-population-screening-reporting-data-definitions" TargetMode="External"/><Relationship Id="rId23" Type="http://schemas.openxmlformats.org/officeDocument/2006/relationships/hyperlink" Target="https://www.gov.uk/government/publications/standards-for-nhs-newborn-blood-spot-screening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gov.uk/government/publications/newborn-blood-spot-screening-failsafe-procedures" TargetMode="External"/><Relationship Id="rId19" Type="http://schemas.openxmlformats.org/officeDocument/2006/relationships/hyperlink" Target="https://www.gov.uk/government/publications/standards-for-nhs-newborn-blood-spot-screenin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nhs-population-screening-reporting-data-definitions" TargetMode="External"/><Relationship Id="rId14" Type="http://schemas.openxmlformats.org/officeDocument/2006/relationships/hyperlink" Target="https://www.gov.uk/government/publications/newborn-blood-spot-screening-failsafe-procedures" TargetMode="External"/><Relationship Id="rId22" Type="http://schemas.openxmlformats.org/officeDocument/2006/relationships/hyperlink" Target="https://www.gov.uk/government/publications/standards-for-nhs-newborn-blood-spot-screening" TargetMode="External"/><Relationship Id="rId27" Type="http://schemas.openxmlformats.org/officeDocument/2006/relationships/hyperlink" Target="https://www.gov.uk/government/publications/standards-for-nhs-newborn-blood-spot-screening" TargetMode="Externa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.coppinger\Desktop\Admin\Plain%20headed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F10E-6EC7-41A7-A3BA-B3EC7603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 headed document.dotx</Template>
  <TotalTime>1</TotalTime>
  <Pages>14</Pages>
  <Words>3419</Words>
  <Characters>19490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22864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Coppinger</dc:creator>
  <cp:lastModifiedBy>Hannah Bridle</cp:lastModifiedBy>
  <cp:revision>2</cp:revision>
  <cp:lastPrinted>2017-07-24T12:57:00Z</cp:lastPrinted>
  <dcterms:created xsi:type="dcterms:W3CDTF">2018-06-10T16:34:00Z</dcterms:created>
  <dcterms:modified xsi:type="dcterms:W3CDTF">2018-06-10T16:34:00Z</dcterms:modified>
</cp:coreProperties>
</file>