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8B8C4" w14:textId="37DB1A72" w:rsidR="00016A06" w:rsidRPr="00EB3D47" w:rsidRDefault="00F417A5" w:rsidP="00CE078D">
      <w:pPr>
        <w:pStyle w:val="PlainText"/>
        <w:jc w:val="center"/>
        <w:rPr>
          <w:rFonts w:ascii="Arial" w:hAnsi="Arial" w:cs="Arial"/>
          <w:b/>
          <w:bCs/>
          <w:sz w:val="24"/>
          <w:szCs w:val="24"/>
        </w:rPr>
      </w:pPr>
      <w:r>
        <w:rPr>
          <w:rFonts w:ascii="Arial" w:hAnsi="Arial" w:cs="Arial"/>
          <w:b/>
          <w:bCs/>
          <w:sz w:val="24"/>
          <w:szCs w:val="24"/>
        </w:rPr>
        <w:t xml:space="preserve">NORTH SEA </w:t>
      </w:r>
      <w:r w:rsidR="006D7685">
        <w:rPr>
          <w:rFonts w:ascii="Arial" w:hAnsi="Arial" w:cs="Arial"/>
          <w:b/>
          <w:bCs/>
          <w:sz w:val="24"/>
          <w:szCs w:val="24"/>
        </w:rPr>
        <w:t xml:space="preserve">FULLY DOCUMENTED FISHERIES (FDF) </w:t>
      </w:r>
      <w:r w:rsidR="00D43714" w:rsidRPr="00EB3D47">
        <w:rPr>
          <w:rFonts w:ascii="Arial" w:hAnsi="Arial" w:cs="Arial"/>
          <w:b/>
          <w:bCs/>
          <w:sz w:val="24"/>
          <w:szCs w:val="24"/>
        </w:rPr>
        <w:t>WITH REMOTE ELECTRONIC MONITORING (REM)</w:t>
      </w:r>
    </w:p>
    <w:p w14:paraId="3C68B8C5" w14:textId="77777777" w:rsidR="003204C5" w:rsidRDefault="003204C5" w:rsidP="00201BEE">
      <w:pPr>
        <w:pStyle w:val="PlainText"/>
        <w:jc w:val="both"/>
        <w:rPr>
          <w:rFonts w:ascii="Arial" w:hAnsi="Arial" w:cs="Arial"/>
          <w:b/>
          <w:bCs/>
          <w:sz w:val="24"/>
          <w:szCs w:val="24"/>
        </w:rPr>
      </w:pPr>
    </w:p>
    <w:p w14:paraId="3C68B8C6" w14:textId="77777777" w:rsidR="00DA3D41" w:rsidRPr="00EB3D47" w:rsidRDefault="00DA3D41" w:rsidP="00201BEE">
      <w:pPr>
        <w:pStyle w:val="PlainText"/>
        <w:jc w:val="both"/>
        <w:rPr>
          <w:rFonts w:ascii="Arial" w:hAnsi="Arial" w:cs="Arial"/>
          <w:b/>
          <w:bCs/>
          <w:sz w:val="24"/>
          <w:szCs w:val="24"/>
        </w:rPr>
      </w:pPr>
    </w:p>
    <w:p w14:paraId="3C68B8C7" w14:textId="68061F2A" w:rsidR="00CE078D" w:rsidRPr="00EB3D47" w:rsidRDefault="00CE078D" w:rsidP="001A61CB">
      <w:pPr>
        <w:pStyle w:val="PlainText"/>
        <w:ind w:left="360"/>
        <w:jc w:val="center"/>
        <w:rPr>
          <w:rFonts w:ascii="Arial" w:hAnsi="Arial" w:cs="Arial"/>
          <w:sz w:val="24"/>
          <w:szCs w:val="24"/>
        </w:rPr>
      </w:pPr>
      <w:r w:rsidRPr="00EB3D47">
        <w:rPr>
          <w:rFonts w:ascii="Arial" w:hAnsi="Arial" w:cs="Arial"/>
          <w:b/>
          <w:bCs/>
          <w:sz w:val="24"/>
          <w:szCs w:val="24"/>
        </w:rPr>
        <w:t>TERMS &amp; CONDITIONS</w:t>
      </w:r>
      <w:r>
        <w:rPr>
          <w:rFonts w:ascii="Arial" w:hAnsi="Arial" w:cs="Arial"/>
          <w:b/>
          <w:bCs/>
          <w:sz w:val="24"/>
          <w:szCs w:val="24"/>
        </w:rPr>
        <w:t xml:space="preserve"> </w:t>
      </w:r>
      <w:r w:rsidR="006D7685">
        <w:rPr>
          <w:rFonts w:ascii="Arial" w:hAnsi="Arial" w:cs="Arial"/>
          <w:b/>
          <w:bCs/>
          <w:sz w:val="24"/>
          <w:szCs w:val="24"/>
        </w:rPr>
        <w:t>2017</w:t>
      </w:r>
    </w:p>
    <w:p w14:paraId="3C68B8C9" w14:textId="77777777" w:rsidR="00CE078D" w:rsidRDefault="00CE078D" w:rsidP="00201BEE">
      <w:pPr>
        <w:pStyle w:val="PlainText"/>
        <w:jc w:val="both"/>
        <w:rPr>
          <w:rFonts w:ascii="Arial" w:hAnsi="Arial" w:cs="Arial"/>
          <w:b/>
          <w:bCs/>
          <w:sz w:val="24"/>
          <w:szCs w:val="24"/>
        </w:rPr>
      </w:pPr>
    </w:p>
    <w:p w14:paraId="3C68B8CA" w14:textId="77777777" w:rsidR="00016A06" w:rsidRPr="00EB3D47" w:rsidRDefault="00016A06" w:rsidP="00201BEE">
      <w:pPr>
        <w:pStyle w:val="PlainText"/>
        <w:jc w:val="both"/>
        <w:rPr>
          <w:rFonts w:ascii="Arial" w:hAnsi="Arial" w:cs="Arial"/>
          <w:b/>
          <w:bCs/>
          <w:sz w:val="24"/>
          <w:szCs w:val="24"/>
        </w:rPr>
      </w:pPr>
      <w:r w:rsidRPr="00EB3D47">
        <w:rPr>
          <w:rFonts w:ascii="Arial" w:hAnsi="Arial" w:cs="Arial"/>
          <w:b/>
          <w:bCs/>
          <w:sz w:val="24"/>
          <w:szCs w:val="24"/>
        </w:rPr>
        <w:t xml:space="preserve">Overview </w:t>
      </w:r>
    </w:p>
    <w:p w14:paraId="3C68B8CB" w14:textId="77777777" w:rsidR="00016A06" w:rsidRPr="00EB3D47" w:rsidRDefault="00016A06" w:rsidP="00500840">
      <w:pPr>
        <w:pStyle w:val="PlainText"/>
        <w:jc w:val="both"/>
        <w:rPr>
          <w:rFonts w:ascii="Arial" w:hAnsi="Arial" w:cs="Arial"/>
          <w:sz w:val="24"/>
          <w:szCs w:val="24"/>
        </w:rPr>
      </w:pPr>
    </w:p>
    <w:p w14:paraId="74E8E265" w14:textId="341633A2" w:rsidR="00CE2C2C" w:rsidRDefault="00F417A5" w:rsidP="00CE2C2C">
      <w:pPr>
        <w:pStyle w:val="ListParagraph"/>
        <w:numPr>
          <w:ilvl w:val="0"/>
          <w:numId w:val="2"/>
        </w:numPr>
        <w:spacing w:after="0" w:line="240" w:lineRule="auto"/>
        <w:jc w:val="both"/>
      </w:pPr>
      <w:r>
        <w:t>A f</w:t>
      </w:r>
      <w:r w:rsidR="00CE2C2C">
        <w:t xml:space="preserve">ully Documented Fishery (FDF) </w:t>
      </w:r>
      <w:r>
        <w:t>scheme is open to participants on a voluntary basis in 2017. Participants will be able to access additional North Sea cod quota which has been reserved from England’s share of the quota uplift agreed at the 2016 December Council.</w:t>
      </w:r>
    </w:p>
    <w:p w14:paraId="135ECFAE" w14:textId="77777777" w:rsidR="00EA5D8C" w:rsidRDefault="00EA5D8C" w:rsidP="00EA5D8C">
      <w:pPr>
        <w:jc w:val="both"/>
      </w:pPr>
    </w:p>
    <w:p w14:paraId="7617C01C" w14:textId="0831DB4D" w:rsidR="00EA5D8C" w:rsidRPr="00EA5D8C" w:rsidRDefault="00EA5D8C" w:rsidP="00EA5D8C">
      <w:pPr>
        <w:jc w:val="both"/>
        <w:rPr>
          <w:b/>
        </w:rPr>
      </w:pPr>
      <w:r>
        <w:rPr>
          <w:b/>
        </w:rPr>
        <w:t>Core requirements</w:t>
      </w:r>
    </w:p>
    <w:p w14:paraId="3C68B8CD" w14:textId="77777777" w:rsidR="00016A06" w:rsidRPr="00EB3D47" w:rsidRDefault="00016A06" w:rsidP="00500840">
      <w:pPr>
        <w:pStyle w:val="PlainText"/>
        <w:jc w:val="both"/>
        <w:rPr>
          <w:rFonts w:ascii="Arial" w:hAnsi="Arial" w:cs="Arial"/>
          <w:sz w:val="24"/>
          <w:szCs w:val="24"/>
        </w:rPr>
      </w:pPr>
    </w:p>
    <w:p w14:paraId="3C68B8CF" w14:textId="77777777" w:rsidR="00016A06" w:rsidRPr="00EB3D47" w:rsidRDefault="00016A06" w:rsidP="00473443">
      <w:pPr>
        <w:pStyle w:val="ListParagraph"/>
        <w:spacing w:after="0" w:line="240" w:lineRule="auto"/>
        <w:ind w:left="0"/>
        <w:jc w:val="both"/>
      </w:pPr>
    </w:p>
    <w:p w14:paraId="40E53560" w14:textId="2A7A467A" w:rsidR="00EA5D8C" w:rsidRDefault="00EA5D8C" w:rsidP="00EA5D8C">
      <w:pPr>
        <w:pStyle w:val="ListParagraph"/>
        <w:numPr>
          <w:ilvl w:val="0"/>
          <w:numId w:val="2"/>
        </w:numPr>
        <w:spacing w:after="0" w:line="240" w:lineRule="auto"/>
        <w:jc w:val="both"/>
      </w:pPr>
      <w:r>
        <w:t>A</w:t>
      </w:r>
      <w:r w:rsidR="00016A06" w:rsidRPr="00EB3D47">
        <w:t xml:space="preserve">ll </w:t>
      </w:r>
      <w:r w:rsidR="00F417A5">
        <w:t>landing obligation (</w:t>
      </w:r>
      <w:r w:rsidR="006D7685">
        <w:t>LO</w:t>
      </w:r>
      <w:r w:rsidR="00F417A5">
        <w:t>)</w:t>
      </w:r>
      <w:r w:rsidR="006D7685" w:rsidRPr="00EB3D47">
        <w:t xml:space="preserve"> </w:t>
      </w:r>
      <w:r w:rsidR="000823EC" w:rsidRPr="00EB3D47">
        <w:t xml:space="preserve">species </w:t>
      </w:r>
      <w:r w:rsidR="00016A06" w:rsidRPr="00EB3D47">
        <w:t>caught shall count against quota</w:t>
      </w:r>
    </w:p>
    <w:p w14:paraId="78733E9E" w14:textId="77777777" w:rsidR="00EA5D8C" w:rsidRDefault="00EA5D8C" w:rsidP="00EA5D8C">
      <w:pPr>
        <w:pStyle w:val="ListParagraph"/>
        <w:spacing w:after="0" w:line="240" w:lineRule="auto"/>
        <w:jc w:val="both"/>
      </w:pPr>
    </w:p>
    <w:p w14:paraId="3C68B8D4" w14:textId="6C00DEE1" w:rsidR="00016A06" w:rsidRDefault="00EA5D8C" w:rsidP="00EA5D8C">
      <w:pPr>
        <w:pStyle w:val="ListParagraph"/>
        <w:numPr>
          <w:ilvl w:val="0"/>
          <w:numId w:val="2"/>
        </w:numPr>
        <w:spacing w:after="0" w:line="240" w:lineRule="auto"/>
        <w:jc w:val="both"/>
      </w:pPr>
      <w:r>
        <w:t>A</w:t>
      </w:r>
      <w:r w:rsidR="00016A06" w:rsidRPr="00EB3D47">
        <w:t xml:space="preserve">ll </w:t>
      </w:r>
      <w:r w:rsidR="006D7685">
        <w:t>LO</w:t>
      </w:r>
      <w:r w:rsidR="006D7685" w:rsidRPr="00EB3D47">
        <w:t xml:space="preserve"> </w:t>
      </w:r>
      <w:r w:rsidR="000823EC" w:rsidRPr="00EB3D47">
        <w:t xml:space="preserve">species caught </w:t>
      </w:r>
      <w:r w:rsidR="00016A06" w:rsidRPr="00EB3D47">
        <w:t>shall be</w:t>
      </w:r>
      <w:r w:rsidR="00F417A5">
        <w:t xml:space="preserve"> recorded,</w:t>
      </w:r>
      <w:r w:rsidR="00016A06" w:rsidRPr="00EB3D47">
        <w:t xml:space="preserve"> retained on board and landed</w:t>
      </w:r>
    </w:p>
    <w:p w14:paraId="519D35BF" w14:textId="77777777" w:rsidR="00EA5D8C" w:rsidRDefault="00EA5D8C" w:rsidP="00EA5D8C">
      <w:pPr>
        <w:pStyle w:val="ListParagraph"/>
      </w:pPr>
    </w:p>
    <w:p w14:paraId="78362E5A" w14:textId="1ACECBA8" w:rsidR="00EA5D8C" w:rsidRPr="00EA5D8C" w:rsidRDefault="00EA5D8C" w:rsidP="00EA5D8C">
      <w:pPr>
        <w:jc w:val="both"/>
        <w:rPr>
          <w:b/>
        </w:rPr>
      </w:pPr>
      <w:r>
        <w:rPr>
          <w:b/>
        </w:rPr>
        <w:t>Additional objectives</w:t>
      </w:r>
    </w:p>
    <w:p w14:paraId="3C68B8D6" w14:textId="77777777" w:rsidR="00016A06" w:rsidRPr="00EB3D47" w:rsidRDefault="00016A06" w:rsidP="00500840">
      <w:pPr>
        <w:pStyle w:val="ListParagraph"/>
        <w:spacing w:after="0" w:line="240" w:lineRule="auto"/>
        <w:ind w:left="0"/>
        <w:jc w:val="both"/>
      </w:pPr>
    </w:p>
    <w:p w14:paraId="3C68B8D7" w14:textId="63C0652D" w:rsidR="00016A06" w:rsidRDefault="00EA5D8C" w:rsidP="00500840">
      <w:pPr>
        <w:pStyle w:val="ListParagraph"/>
        <w:numPr>
          <w:ilvl w:val="0"/>
          <w:numId w:val="2"/>
        </w:numPr>
        <w:spacing w:after="0" w:line="240" w:lineRule="auto"/>
        <w:jc w:val="both"/>
      </w:pPr>
      <w:r>
        <w:t>Additional objectives for this scheme are to</w:t>
      </w:r>
      <w:r w:rsidR="00016A06" w:rsidRPr="00EB3D47">
        <w:t>:</w:t>
      </w:r>
    </w:p>
    <w:p w14:paraId="3C68B8D9" w14:textId="77777777" w:rsidR="00CE078D" w:rsidRDefault="00CE078D" w:rsidP="00F7040D">
      <w:pPr>
        <w:jc w:val="both"/>
      </w:pPr>
    </w:p>
    <w:p w14:paraId="3C68B8DA" w14:textId="77777777" w:rsidR="00016A06" w:rsidRDefault="00F7040D" w:rsidP="00500840">
      <w:pPr>
        <w:pStyle w:val="ListParagraph"/>
        <w:numPr>
          <w:ilvl w:val="0"/>
          <w:numId w:val="5"/>
        </w:numPr>
        <w:spacing w:after="0" w:line="240" w:lineRule="auto"/>
        <w:jc w:val="both"/>
      </w:pPr>
      <w:r>
        <w:t>r</w:t>
      </w:r>
      <w:r w:rsidR="00272AFD">
        <w:t xml:space="preserve">educe </w:t>
      </w:r>
      <w:r>
        <w:t xml:space="preserve">discard levels and </w:t>
      </w:r>
      <w:r w:rsidR="00272AFD">
        <w:t>fishing mortality</w:t>
      </w:r>
      <w:r w:rsidR="00CE078D">
        <w:t xml:space="preserve"> rates for demersal stocks</w:t>
      </w:r>
    </w:p>
    <w:p w14:paraId="3C68B8DB" w14:textId="77777777" w:rsidR="00016A06" w:rsidRDefault="00F7040D" w:rsidP="00500840">
      <w:pPr>
        <w:pStyle w:val="ListParagraph"/>
        <w:numPr>
          <w:ilvl w:val="0"/>
          <w:numId w:val="5"/>
        </w:numPr>
        <w:spacing w:after="0" w:line="240" w:lineRule="auto"/>
        <w:jc w:val="both"/>
      </w:pPr>
      <w:proofErr w:type="gramStart"/>
      <w:r>
        <w:t>p</w:t>
      </w:r>
      <w:r w:rsidR="00016A06" w:rsidRPr="00EB3D47">
        <w:t>rovide</w:t>
      </w:r>
      <w:proofErr w:type="gramEnd"/>
      <w:r w:rsidR="00016A06" w:rsidRPr="00EB3D47">
        <w:t xml:space="preserve"> evidence and experience from the scheme for the reform of the Common Fisheries Policy (CFP)</w:t>
      </w:r>
      <w:r w:rsidR="00CE078D">
        <w:t>.</w:t>
      </w:r>
    </w:p>
    <w:p w14:paraId="3C68B8DC" w14:textId="20DBFF62" w:rsidR="00F7040D" w:rsidRDefault="00F7040D" w:rsidP="00F7040D">
      <w:pPr>
        <w:pStyle w:val="ListParagraph"/>
        <w:numPr>
          <w:ilvl w:val="0"/>
          <w:numId w:val="5"/>
        </w:numPr>
        <w:spacing w:after="0" w:line="240" w:lineRule="auto"/>
        <w:jc w:val="both"/>
      </w:pPr>
      <w:r>
        <w:t>p</w:t>
      </w:r>
      <w:r w:rsidR="00016A06" w:rsidRPr="00EB3D47">
        <w:t xml:space="preserve">rovide further detailed evaluation of using </w:t>
      </w:r>
      <w:r w:rsidR="00675C98">
        <w:t xml:space="preserve">REM </w:t>
      </w:r>
      <w:r w:rsidR="00016A06" w:rsidRPr="00EB3D47">
        <w:t>as a fishery management and discard reduction tool</w:t>
      </w:r>
      <w:r w:rsidR="004B2063" w:rsidRPr="00EB3D47">
        <w:t xml:space="preserve"> in a multi-species context</w:t>
      </w:r>
    </w:p>
    <w:p w14:paraId="3C68B8DD" w14:textId="77777777" w:rsidR="00F7040D" w:rsidRPr="00F7040D" w:rsidRDefault="00F7040D" w:rsidP="00F7040D">
      <w:pPr>
        <w:pStyle w:val="Default"/>
        <w:numPr>
          <w:ilvl w:val="0"/>
          <w:numId w:val="5"/>
        </w:numPr>
      </w:pPr>
      <w:r w:rsidRPr="00F7040D">
        <w:t xml:space="preserve">enhance our data collection and improve fisheries science and advice – such as to assess fish stocks more precisely and the effect of management initiatives such as a discard ban </w:t>
      </w:r>
    </w:p>
    <w:p w14:paraId="3C68B8DE" w14:textId="77777777" w:rsidR="003652CE" w:rsidRPr="00EB3D47" w:rsidRDefault="00F7040D" w:rsidP="00500840">
      <w:pPr>
        <w:pStyle w:val="ListParagraph"/>
        <w:numPr>
          <w:ilvl w:val="0"/>
          <w:numId w:val="5"/>
        </w:numPr>
        <w:spacing w:after="0" w:line="240" w:lineRule="auto"/>
        <w:jc w:val="both"/>
        <w:rPr>
          <w:b/>
          <w:bCs/>
        </w:rPr>
      </w:pPr>
      <w:r>
        <w:t>i</w:t>
      </w:r>
      <w:r w:rsidR="003652CE" w:rsidRPr="004A7653">
        <w:t xml:space="preserve">mprove the effect and tuning of regulations e.g. real-time closures, </w:t>
      </w:r>
      <w:r w:rsidR="003652CE">
        <w:t xml:space="preserve">grading </w:t>
      </w:r>
      <w:r w:rsidR="003652CE" w:rsidRPr="004A7653">
        <w:t>bans and effort restrictions by providing precise data on catch rates and discards from reference vessels having full catch documentation</w:t>
      </w:r>
    </w:p>
    <w:p w14:paraId="3C68B8E0" w14:textId="77777777" w:rsidR="00CE078D" w:rsidRDefault="00CE078D" w:rsidP="00201BEE">
      <w:pPr>
        <w:jc w:val="both"/>
        <w:rPr>
          <w:b/>
          <w:bCs/>
        </w:rPr>
      </w:pPr>
    </w:p>
    <w:p w14:paraId="3C68B8E1" w14:textId="77777777" w:rsidR="00016A06" w:rsidRPr="00EB3D47" w:rsidRDefault="00016A06" w:rsidP="00201BEE">
      <w:pPr>
        <w:jc w:val="both"/>
        <w:rPr>
          <w:b/>
          <w:bCs/>
        </w:rPr>
      </w:pPr>
      <w:r w:rsidRPr="00EB3D47">
        <w:rPr>
          <w:b/>
          <w:bCs/>
        </w:rPr>
        <w:t>Eligibility</w:t>
      </w:r>
    </w:p>
    <w:p w14:paraId="3C68B8E2" w14:textId="77777777" w:rsidR="00016A06" w:rsidRPr="00EB3D47" w:rsidRDefault="00016A06" w:rsidP="00500840">
      <w:pPr>
        <w:jc w:val="both"/>
      </w:pPr>
    </w:p>
    <w:p w14:paraId="3C68B8E3" w14:textId="32E113CA" w:rsidR="00016A06" w:rsidRPr="00EB3D47" w:rsidRDefault="00016A06" w:rsidP="00500840">
      <w:pPr>
        <w:numPr>
          <w:ilvl w:val="0"/>
          <w:numId w:val="2"/>
        </w:numPr>
        <w:jc w:val="both"/>
      </w:pPr>
      <w:r w:rsidRPr="00EB3D47">
        <w:t xml:space="preserve">To allow for effective management, monitoring and communication, eligibility shall be limited to English vessels only.  For the purposes of </w:t>
      </w:r>
      <w:r w:rsidR="00177D09">
        <w:t>this scheme</w:t>
      </w:r>
      <w:r w:rsidRPr="00EB3D47">
        <w:t xml:space="preserve"> an English vessel shall be defined as English</w:t>
      </w:r>
      <w:r w:rsidR="00D43714">
        <w:t xml:space="preserve"> registered and </w:t>
      </w:r>
      <w:r w:rsidRPr="00EB3D47">
        <w:t>administered at a Marine Management Organisation (MMO) coastal office.</w:t>
      </w:r>
    </w:p>
    <w:p w14:paraId="3C68B8E4" w14:textId="77777777" w:rsidR="00016A06" w:rsidRPr="00EB3D47" w:rsidRDefault="00016A06" w:rsidP="00500840">
      <w:pPr>
        <w:tabs>
          <w:tab w:val="clear" w:pos="720"/>
        </w:tabs>
        <w:ind w:left="720"/>
        <w:jc w:val="both"/>
      </w:pPr>
    </w:p>
    <w:p w14:paraId="3C68B8E5" w14:textId="77777777" w:rsidR="00016A06" w:rsidRPr="00EB3D47" w:rsidRDefault="00016A06" w:rsidP="00500840">
      <w:pPr>
        <w:numPr>
          <w:ilvl w:val="0"/>
          <w:numId w:val="2"/>
        </w:numPr>
        <w:jc w:val="both"/>
      </w:pPr>
      <w:r w:rsidRPr="00EB3D47">
        <w:t>In order to be eligible a vessel must be a member of a Producer Organisation (PO).</w:t>
      </w:r>
    </w:p>
    <w:p w14:paraId="3C68B8E6" w14:textId="77777777" w:rsidR="00E258E7" w:rsidRPr="00EB3D47" w:rsidRDefault="00E258E7">
      <w:pPr>
        <w:tabs>
          <w:tab w:val="clear" w:pos="720"/>
        </w:tabs>
        <w:ind w:left="720"/>
        <w:jc w:val="both"/>
      </w:pPr>
    </w:p>
    <w:p w14:paraId="3C68B8E7" w14:textId="77777777" w:rsidR="00016A06" w:rsidRDefault="00C14ACD" w:rsidP="007322C7">
      <w:pPr>
        <w:numPr>
          <w:ilvl w:val="0"/>
          <w:numId w:val="2"/>
        </w:numPr>
        <w:tabs>
          <w:tab w:val="clear" w:pos="9907"/>
          <w:tab w:val="left" w:pos="4680"/>
          <w:tab w:val="left" w:pos="5400"/>
          <w:tab w:val="right" w:pos="9000"/>
        </w:tabs>
        <w:jc w:val="both"/>
      </w:pPr>
      <w:r w:rsidRPr="00EB3D47">
        <w:t>A vessel must be suitable for the installation of the Remote Electronic Monitoring</w:t>
      </w:r>
      <w:r w:rsidR="00F63ACE" w:rsidRPr="00EB3D47">
        <w:t xml:space="preserve"> equipment</w:t>
      </w:r>
      <w:r w:rsidRPr="00EB3D47">
        <w:t>.</w:t>
      </w:r>
    </w:p>
    <w:p w14:paraId="3C68B8E8" w14:textId="77777777" w:rsidR="00AE2C11" w:rsidRPr="00EB3D47" w:rsidRDefault="00AE2C11" w:rsidP="00AE2C11">
      <w:pPr>
        <w:tabs>
          <w:tab w:val="clear" w:pos="720"/>
          <w:tab w:val="clear" w:pos="9907"/>
          <w:tab w:val="left" w:pos="4680"/>
          <w:tab w:val="left" w:pos="5400"/>
          <w:tab w:val="right" w:pos="9000"/>
        </w:tabs>
        <w:ind w:left="720"/>
        <w:jc w:val="both"/>
      </w:pPr>
    </w:p>
    <w:p w14:paraId="0634D09B" w14:textId="65C9D09A" w:rsidR="003032FD" w:rsidRDefault="00474EDF" w:rsidP="00013835">
      <w:pPr>
        <w:numPr>
          <w:ilvl w:val="0"/>
          <w:numId w:val="2"/>
        </w:numPr>
        <w:tabs>
          <w:tab w:val="clear" w:pos="9907"/>
          <w:tab w:val="left" w:pos="4680"/>
          <w:tab w:val="left" w:pos="5400"/>
          <w:tab w:val="right" w:pos="9000"/>
        </w:tabs>
        <w:jc w:val="both"/>
      </w:pPr>
      <w:r>
        <w:lastRenderedPageBreak/>
        <w:t>Pair Trawl vessels shall only be eligible if both vessels are signed up to the scheme, unless specific permission in writing is given by the MMO</w:t>
      </w:r>
      <w:r w:rsidR="00016A06" w:rsidRPr="00EB3D47">
        <w:t>.</w:t>
      </w:r>
      <w:bookmarkStart w:id="0" w:name="_GoBack"/>
      <w:bookmarkEnd w:id="0"/>
    </w:p>
    <w:p w14:paraId="5B3944FF" w14:textId="77777777" w:rsidR="003032FD" w:rsidRDefault="003032FD" w:rsidP="00905AEC">
      <w:pPr>
        <w:pStyle w:val="ListParagraph"/>
      </w:pPr>
    </w:p>
    <w:p w14:paraId="3C68B8E9" w14:textId="7472B996" w:rsidR="00016A06" w:rsidRPr="00EB3D47" w:rsidRDefault="003032FD" w:rsidP="00013835">
      <w:pPr>
        <w:numPr>
          <w:ilvl w:val="0"/>
          <w:numId w:val="2"/>
        </w:numPr>
        <w:tabs>
          <w:tab w:val="clear" w:pos="9907"/>
          <w:tab w:val="left" w:pos="4680"/>
          <w:tab w:val="left" w:pos="5400"/>
          <w:tab w:val="right" w:pos="9000"/>
        </w:tabs>
        <w:jc w:val="both"/>
      </w:pPr>
      <w:r>
        <w:t>A vessel participating in the scheme must comply, in addition to any statutory restrictions or obligations and any conditions in its fishing vessel licence, with all of the relevant terms and conditions in this document.</w:t>
      </w:r>
      <w:r w:rsidR="00016A06" w:rsidRPr="00EB3D47">
        <w:t xml:space="preserve">  </w:t>
      </w:r>
    </w:p>
    <w:p w14:paraId="3C68B8EA" w14:textId="77777777" w:rsidR="00AE2C11" w:rsidRDefault="00AE2C11" w:rsidP="00201BEE">
      <w:pPr>
        <w:jc w:val="both"/>
        <w:rPr>
          <w:b/>
          <w:bCs/>
        </w:rPr>
      </w:pPr>
    </w:p>
    <w:p w14:paraId="3C68B8EB" w14:textId="77777777" w:rsidR="00AE2C11" w:rsidRDefault="00AE2C11" w:rsidP="00201BEE">
      <w:pPr>
        <w:jc w:val="both"/>
        <w:rPr>
          <w:b/>
          <w:bCs/>
        </w:rPr>
      </w:pPr>
    </w:p>
    <w:p w14:paraId="3C68B8EC" w14:textId="7FC10744" w:rsidR="00016A06" w:rsidRPr="00EB3D47" w:rsidRDefault="00016A06" w:rsidP="00201BEE">
      <w:pPr>
        <w:jc w:val="both"/>
        <w:rPr>
          <w:b/>
          <w:bCs/>
        </w:rPr>
      </w:pPr>
      <w:r w:rsidRPr="00EB3D47">
        <w:rPr>
          <w:b/>
          <w:bCs/>
        </w:rPr>
        <w:t>Additional quota</w:t>
      </w:r>
    </w:p>
    <w:p w14:paraId="3C68B8ED" w14:textId="77777777" w:rsidR="00016A06" w:rsidRPr="00EB3D47" w:rsidRDefault="00016A06" w:rsidP="00500840">
      <w:pPr>
        <w:tabs>
          <w:tab w:val="clear" w:pos="720"/>
          <w:tab w:val="clear" w:pos="9907"/>
          <w:tab w:val="left" w:pos="4680"/>
          <w:tab w:val="left" w:pos="5400"/>
          <w:tab w:val="right" w:pos="9000"/>
        </w:tabs>
        <w:ind w:left="360"/>
        <w:jc w:val="both"/>
      </w:pPr>
    </w:p>
    <w:p w14:paraId="3E79CEEA" w14:textId="77777777" w:rsidR="00474D0A" w:rsidRDefault="00016A06" w:rsidP="00181EF1">
      <w:pPr>
        <w:pStyle w:val="PlainText"/>
        <w:numPr>
          <w:ilvl w:val="0"/>
          <w:numId w:val="2"/>
        </w:numPr>
        <w:jc w:val="both"/>
        <w:rPr>
          <w:rFonts w:ascii="Arial" w:hAnsi="Arial" w:cs="Arial"/>
          <w:sz w:val="24"/>
          <w:szCs w:val="24"/>
        </w:rPr>
      </w:pPr>
      <w:r w:rsidRPr="00EB3D47">
        <w:rPr>
          <w:rFonts w:ascii="Arial" w:hAnsi="Arial" w:cs="Arial"/>
          <w:sz w:val="24"/>
          <w:szCs w:val="24"/>
        </w:rPr>
        <w:t xml:space="preserve">Each vessel will receive additional </w:t>
      </w:r>
      <w:r w:rsidR="009920BE">
        <w:rPr>
          <w:rFonts w:ascii="Arial" w:hAnsi="Arial" w:cs="Arial"/>
          <w:sz w:val="24"/>
          <w:szCs w:val="24"/>
        </w:rPr>
        <w:t xml:space="preserve">North Sea cod </w:t>
      </w:r>
      <w:r w:rsidRPr="00EB3D47">
        <w:rPr>
          <w:rFonts w:ascii="Arial" w:hAnsi="Arial" w:cs="Arial"/>
          <w:sz w:val="24"/>
          <w:szCs w:val="24"/>
        </w:rPr>
        <w:t>quota</w:t>
      </w:r>
      <w:r w:rsidR="009920BE">
        <w:rPr>
          <w:rFonts w:ascii="Arial" w:hAnsi="Arial" w:cs="Arial"/>
          <w:sz w:val="24"/>
          <w:szCs w:val="24"/>
        </w:rPr>
        <w:t xml:space="preserve"> for participating in the scheme.</w:t>
      </w:r>
      <w:r w:rsidR="00F07132" w:rsidRPr="00EB3D47">
        <w:rPr>
          <w:rFonts w:ascii="Arial" w:hAnsi="Arial" w:cs="Arial"/>
          <w:sz w:val="24"/>
          <w:szCs w:val="24"/>
        </w:rPr>
        <w:t xml:space="preserve"> </w:t>
      </w:r>
      <w:r w:rsidR="00473443">
        <w:rPr>
          <w:rFonts w:ascii="Arial" w:hAnsi="Arial" w:cs="Arial"/>
          <w:sz w:val="24"/>
          <w:szCs w:val="24"/>
        </w:rPr>
        <w:t xml:space="preserve">There is also the potential for scientific quota to be made available. </w:t>
      </w:r>
    </w:p>
    <w:p w14:paraId="3C68B8F3" w14:textId="6203CA49" w:rsidR="00016A06" w:rsidRPr="00EB3D47" w:rsidRDefault="00473443" w:rsidP="00474D0A">
      <w:pPr>
        <w:pStyle w:val="PlainText"/>
        <w:ind w:left="720"/>
        <w:jc w:val="both"/>
        <w:rPr>
          <w:rFonts w:ascii="Arial" w:hAnsi="Arial" w:cs="Arial"/>
          <w:sz w:val="24"/>
          <w:szCs w:val="24"/>
        </w:rPr>
      </w:pPr>
      <w:r>
        <w:rPr>
          <w:rFonts w:ascii="Arial" w:hAnsi="Arial" w:cs="Arial"/>
          <w:sz w:val="24"/>
          <w:szCs w:val="24"/>
        </w:rPr>
        <w:t xml:space="preserve"> </w:t>
      </w:r>
    </w:p>
    <w:p w14:paraId="3C68B8F4" w14:textId="2F48791A" w:rsidR="00016A06" w:rsidRPr="00EB3D47" w:rsidRDefault="00016A06" w:rsidP="00500840">
      <w:pPr>
        <w:numPr>
          <w:ilvl w:val="0"/>
          <w:numId w:val="2"/>
        </w:numPr>
        <w:tabs>
          <w:tab w:val="clear" w:pos="9907"/>
          <w:tab w:val="left" w:pos="4680"/>
          <w:tab w:val="left" w:pos="5400"/>
          <w:tab w:val="right" w:pos="9000"/>
        </w:tabs>
        <w:jc w:val="both"/>
      </w:pPr>
      <w:r w:rsidRPr="00EB3D47">
        <w:t xml:space="preserve">Once a vessel has reached its total quota allocation for </w:t>
      </w:r>
      <w:r w:rsidR="00E424FE">
        <w:t>any stock subject to the Landing Obligation</w:t>
      </w:r>
      <w:r w:rsidR="00F9332C">
        <w:t>,</w:t>
      </w:r>
      <w:r w:rsidR="006C572A" w:rsidRPr="00EB3D47">
        <w:t xml:space="preserve"> </w:t>
      </w:r>
      <w:r w:rsidRPr="00EB3D47">
        <w:t xml:space="preserve">it will be required to cease </w:t>
      </w:r>
      <w:r w:rsidR="006805C2" w:rsidRPr="008856F6">
        <w:rPr>
          <w:b/>
        </w:rPr>
        <w:t>all</w:t>
      </w:r>
      <w:r w:rsidRPr="00EB3D47">
        <w:t xml:space="preserve"> fishing operations </w:t>
      </w:r>
      <w:r w:rsidR="00B91E5E" w:rsidRPr="00EB3D47">
        <w:t xml:space="preserve">in all ICES areas </w:t>
      </w:r>
      <w:r w:rsidR="005B0CC0">
        <w:t xml:space="preserve">to which the allocation relates. </w:t>
      </w:r>
      <w:r w:rsidRPr="00EB3D47">
        <w:t xml:space="preserve"> Whilst additional quota can be leased in during the year, this additional quota will not qualify for the </w:t>
      </w:r>
      <w:r w:rsidRPr="00EB3D47">
        <w:rPr>
          <w:i/>
          <w:iCs/>
        </w:rPr>
        <w:t>pro rata</w:t>
      </w:r>
      <w:r w:rsidRPr="00EB3D47">
        <w:t xml:space="preserve"> increase in quota given at the start of the management year.</w:t>
      </w:r>
    </w:p>
    <w:p w14:paraId="3C68B8F5" w14:textId="77777777" w:rsidR="00016A06" w:rsidRPr="00EB3D47" w:rsidRDefault="00016A06" w:rsidP="00500840">
      <w:pPr>
        <w:tabs>
          <w:tab w:val="clear" w:pos="720"/>
          <w:tab w:val="clear" w:pos="9907"/>
          <w:tab w:val="left" w:pos="4680"/>
          <w:tab w:val="left" w:pos="5400"/>
          <w:tab w:val="right" w:pos="9000"/>
        </w:tabs>
        <w:ind w:left="720"/>
        <w:jc w:val="both"/>
      </w:pPr>
    </w:p>
    <w:p w14:paraId="3C68B8F6" w14:textId="7BD70ABC" w:rsidR="00016A06" w:rsidRPr="00EB3D47" w:rsidRDefault="00016A06" w:rsidP="00500840">
      <w:pPr>
        <w:pStyle w:val="PlainText"/>
        <w:numPr>
          <w:ilvl w:val="0"/>
          <w:numId w:val="2"/>
        </w:numPr>
        <w:jc w:val="both"/>
        <w:rPr>
          <w:rFonts w:ascii="Arial" w:hAnsi="Arial" w:cs="Arial"/>
          <w:sz w:val="24"/>
          <w:szCs w:val="24"/>
        </w:rPr>
      </w:pPr>
      <w:r w:rsidRPr="00EB3D47">
        <w:rPr>
          <w:rFonts w:ascii="Arial" w:hAnsi="Arial" w:cs="Arial"/>
          <w:sz w:val="24"/>
          <w:szCs w:val="24"/>
        </w:rPr>
        <w:t xml:space="preserve">Vessels fishing in Norwegian waters </w:t>
      </w:r>
      <w:r w:rsidR="00C85587">
        <w:rPr>
          <w:rFonts w:ascii="Arial" w:hAnsi="Arial" w:cs="Arial"/>
          <w:sz w:val="24"/>
          <w:szCs w:val="24"/>
        </w:rPr>
        <w:t>must comply with Norwegian discarding rules.</w:t>
      </w:r>
    </w:p>
    <w:p w14:paraId="3C68B8FE" w14:textId="77777777" w:rsidR="00750D30" w:rsidRPr="00EB3D47" w:rsidRDefault="00750D30" w:rsidP="00500840">
      <w:pPr>
        <w:tabs>
          <w:tab w:val="clear" w:pos="720"/>
          <w:tab w:val="clear" w:pos="9907"/>
          <w:tab w:val="left" w:pos="4680"/>
          <w:tab w:val="left" w:pos="5400"/>
          <w:tab w:val="right" w:pos="9000"/>
        </w:tabs>
        <w:jc w:val="both"/>
      </w:pPr>
    </w:p>
    <w:p w14:paraId="3C68B8FF" w14:textId="77777777" w:rsidR="00016A06" w:rsidRPr="00EB3D47" w:rsidRDefault="00016A06" w:rsidP="0007474E">
      <w:pPr>
        <w:jc w:val="both"/>
        <w:rPr>
          <w:b/>
          <w:bCs/>
        </w:rPr>
      </w:pPr>
      <w:r w:rsidRPr="00EB3D47">
        <w:rPr>
          <w:b/>
          <w:bCs/>
        </w:rPr>
        <w:t xml:space="preserve">Discards and undersize </w:t>
      </w:r>
      <w:r w:rsidR="00B6680C" w:rsidRPr="00EB3D47">
        <w:rPr>
          <w:b/>
          <w:bCs/>
        </w:rPr>
        <w:t>fish</w:t>
      </w:r>
    </w:p>
    <w:p w14:paraId="3C68B900" w14:textId="77777777" w:rsidR="00016A06" w:rsidRPr="00EB3D47" w:rsidRDefault="00016A06" w:rsidP="00500840">
      <w:pPr>
        <w:tabs>
          <w:tab w:val="clear" w:pos="720"/>
          <w:tab w:val="clear" w:pos="9907"/>
          <w:tab w:val="left" w:pos="4680"/>
          <w:tab w:val="left" w:pos="5400"/>
          <w:tab w:val="right" w:pos="9000"/>
        </w:tabs>
        <w:ind w:left="720"/>
        <w:jc w:val="both"/>
      </w:pPr>
    </w:p>
    <w:p w14:paraId="3C68B901" w14:textId="7E1C6438" w:rsidR="00016A06" w:rsidRPr="00EB3D47" w:rsidRDefault="00016A06" w:rsidP="004C297E">
      <w:pPr>
        <w:numPr>
          <w:ilvl w:val="0"/>
          <w:numId w:val="13"/>
        </w:numPr>
        <w:tabs>
          <w:tab w:val="clear" w:pos="9907"/>
          <w:tab w:val="left" w:pos="4680"/>
          <w:tab w:val="left" w:pos="5400"/>
          <w:tab w:val="right" w:pos="9000"/>
        </w:tabs>
        <w:jc w:val="both"/>
      </w:pPr>
      <w:r w:rsidRPr="00EB3D47">
        <w:t xml:space="preserve">Vessels must not discard any </w:t>
      </w:r>
      <w:r w:rsidR="00EB3D47" w:rsidRPr="00EB3D47">
        <w:t xml:space="preserve">catches of </w:t>
      </w:r>
      <w:r w:rsidR="009920BE">
        <w:t>landing obligation</w:t>
      </w:r>
      <w:r w:rsidR="00C14ACD" w:rsidRPr="00EB3D47">
        <w:t xml:space="preserve"> stock</w:t>
      </w:r>
      <w:r w:rsidR="00EB3D47" w:rsidRPr="00EB3D47">
        <w:t>s</w:t>
      </w:r>
      <w:r w:rsidR="00771E6C">
        <w:t xml:space="preserve"> </w:t>
      </w:r>
      <w:r w:rsidR="00A11BA3">
        <w:t xml:space="preserve">unless there is an exemption </w:t>
      </w:r>
      <w:r w:rsidR="00771E6C">
        <w:t>set out in the relevant legislation.</w:t>
      </w:r>
    </w:p>
    <w:p w14:paraId="3C68B902" w14:textId="77777777" w:rsidR="00016A06" w:rsidRPr="00EB3D47" w:rsidRDefault="00016A06" w:rsidP="00500840">
      <w:pPr>
        <w:tabs>
          <w:tab w:val="clear" w:pos="720"/>
          <w:tab w:val="clear" w:pos="9907"/>
          <w:tab w:val="left" w:pos="4680"/>
          <w:tab w:val="left" w:pos="5400"/>
          <w:tab w:val="right" w:pos="9000"/>
        </w:tabs>
        <w:ind w:left="720"/>
        <w:jc w:val="both"/>
      </w:pPr>
    </w:p>
    <w:p w14:paraId="3C68B903" w14:textId="05A02436" w:rsidR="00016A06" w:rsidRPr="00EB3D47" w:rsidRDefault="00A513AC" w:rsidP="004C297E">
      <w:pPr>
        <w:numPr>
          <w:ilvl w:val="0"/>
          <w:numId w:val="13"/>
        </w:numPr>
        <w:tabs>
          <w:tab w:val="clear" w:pos="9907"/>
          <w:tab w:val="left" w:pos="4680"/>
          <w:tab w:val="left" w:pos="5400"/>
          <w:tab w:val="right" w:pos="9000"/>
        </w:tabs>
        <w:jc w:val="both"/>
      </w:pPr>
      <w:r>
        <w:t>Releasing</w:t>
      </w:r>
      <w:r w:rsidR="00016A06" w:rsidRPr="00EB3D47">
        <w:t xml:space="preserve"> the whole, or part, of the catch </w:t>
      </w:r>
      <w:r>
        <w:t xml:space="preserve">before the net is taken on board </w:t>
      </w:r>
      <w:r w:rsidR="00016A06" w:rsidRPr="00EB3D47">
        <w:t>is considered to be a form of discarding and is not permitted.</w:t>
      </w:r>
    </w:p>
    <w:p w14:paraId="3C68B904" w14:textId="77777777" w:rsidR="00016A06" w:rsidRPr="00EB3D47" w:rsidRDefault="00016A06" w:rsidP="00500840">
      <w:pPr>
        <w:tabs>
          <w:tab w:val="clear" w:pos="720"/>
          <w:tab w:val="clear" w:pos="9907"/>
          <w:tab w:val="left" w:pos="4680"/>
          <w:tab w:val="left" w:pos="5400"/>
          <w:tab w:val="right" w:pos="9000"/>
        </w:tabs>
        <w:ind w:left="720"/>
        <w:jc w:val="both"/>
      </w:pPr>
    </w:p>
    <w:p w14:paraId="3C68B905" w14:textId="6B99E72F" w:rsidR="00016A06" w:rsidRPr="00EB3D47" w:rsidRDefault="00C85587" w:rsidP="004C297E">
      <w:pPr>
        <w:numPr>
          <w:ilvl w:val="0"/>
          <w:numId w:val="13"/>
        </w:numPr>
        <w:tabs>
          <w:tab w:val="clear" w:pos="9907"/>
          <w:tab w:val="left" w:pos="4680"/>
          <w:tab w:val="left" w:pos="5400"/>
          <w:tab w:val="right" w:pos="9000"/>
        </w:tabs>
        <w:jc w:val="both"/>
      </w:pPr>
      <w:r>
        <w:t>Any legal discarding must take place within view of</w:t>
      </w:r>
      <w:r w:rsidR="0002297B">
        <w:t xml:space="preserve"> ALL CCTV cameras placed above the catch sorting/discard area. Discarded fish </w:t>
      </w:r>
      <w:r w:rsidR="003032FD">
        <w:t xml:space="preserve">must </w:t>
      </w:r>
      <w:r w:rsidR="0002297B">
        <w:t>only be discarded via the traditional discard chute.</w:t>
      </w:r>
    </w:p>
    <w:p w14:paraId="3C68B906" w14:textId="77777777" w:rsidR="00016A06" w:rsidRPr="00EB3D47" w:rsidRDefault="00016A06" w:rsidP="00500840">
      <w:pPr>
        <w:pStyle w:val="PlainText"/>
        <w:jc w:val="both"/>
        <w:rPr>
          <w:rFonts w:ascii="Arial" w:hAnsi="Arial" w:cs="Arial"/>
          <w:sz w:val="24"/>
          <w:szCs w:val="24"/>
        </w:rPr>
      </w:pPr>
    </w:p>
    <w:p w14:paraId="3C68B907" w14:textId="0A46DF6D" w:rsidR="00016A06" w:rsidRPr="00EB3D47" w:rsidRDefault="001B3901" w:rsidP="004C297E">
      <w:pPr>
        <w:numPr>
          <w:ilvl w:val="0"/>
          <w:numId w:val="13"/>
        </w:numPr>
        <w:tabs>
          <w:tab w:val="clear" w:pos="9907"/>
          <w:tab w:val="left" w:pos="4680"/>
          <w:tab w:val="left" w:pos="5400"/>
          <w:tab w:val="right" w:pos="9000"/>
        </w:tabs>
        <w:jc w:val="both"/>
      </w:pPr>
      <w:r>
        <w:t xml:space="preserve">Catches of </w:t>
      </w:r>
      <w:r w:rsidR="009920BE">
        <w:t>below Minimum Conservation Reference Size (MCRS</w:t>
      </w:r>
      <w:proofErr w:type="gramStart"/>
      <w:r w:rsidR="009920BE">
        <w:t xml:space="preserve">) </w:t>
      </w:r>
      <w:r>
        <w:t xml:space="preserve"> species</w:t>
      </w:r>
      <w:proofErr w:type="gramEnd"/>
      <w:r w:rsidR="00016A06" w:rsidRPr="00EB3D47">
        <w:t xml:space="preserve"> </w:t>
      </w:r>
      <w:r w:rsidR="009920BE">
        <w:t xml:space="preserve">which are subject to the landing obligation </w:t>
      </w:r>
      <w:r w:rsidR="003032FD">
        <w:t xml:space="preserve">may </w:t>
      </w:r>
      <w:r w:rsidR="00E4608B">
        <w:t>only for s</w:t>
      </w:r>
      <w:r w:rsidR="00477BD6">
        <w:t xml:space="preserve">old for non-direct </w:t>
      </w:r>
      <w:r w:rsidR="00BA361A">
        <w:t>or non-</w:t>
      </w:r>
      <w:r w:rsidR="00477BD6">
        <w:t>hu</w:t>
      </w:r>
      <w:r w:rsidR="00E4608B">
        <w:t>man consumption purposes</w:t>
      </w:r>
      <w:r w:rsidR="00016A06" w:rsidRPr="00EB3D47">
        <w:t xml:space="preserve">.  </w:t>
      </w:r>
    </w:p>
    <w:p w14:paraId="3C68B908" w14:textId="77777777" w:rsidR="00016A06" w:rsidRPr="00EB3D47" w:rsidRDefault="00016A06" w:rsidP="00500840">
      <w:pPr>
        <w:tabs>
          <w:tab w:val="clear" w:pos="720"/>
          <w:tab w:val="clear" w:pos="9907"/>
          <w:tab w:val="left" w:pos="4680"/>
          <w:tab w:val="left" w:pos="5400"/>
          <w:tab w:val="right" w:pos="9000"/>
        </w:tabs>
        <w:ind w:left="720"/>
        <w:jc w:val="both"/>
      </w:pPr>
    </w:p>
    <w:p w14:paraId="3C68B909" w14:textId="19058CCB" w:rsidR="00E9314A" w:rsidRDefault="001B3901" w:rsidP="004C297E">
      <w:pPr>
        <w:numPr>
          <w:ilvl w:val="0"/>
          <w:numId w:val="13"/>
        </w:numPr>
        <w:tabs>
          <w:tab w:val="clear" w:pos="9907"/>
          <w:tab w:val="left" w:pos="4680"/>
          <w:tab w:val="left" w:pos="5400"/>
          <w:tab w:val="right" w:pos="9000"/>
        </w:tabs>
        <w:jc w:val="both"/>
      </w:pPr>
      <w:r>
        <w:t xml:space="preserve">Catches of </w:t>
      </w:r>
      <w:r w:rsidR="009920BE">
        <w:t xml:space="preserve">below MCRS </w:t>
      </w:r>
      <w:r>
        <w:t xml:space="preserve">species </w:t>
      </w:r>
      <w:r w:rsidR="00016A06" w:rsidRPr="00EB3D47">
        <w:t xml:space="preserve">must be kept in separate containers and not be mixed with fish above the minimum landing size. Boxes of </w:t>
      </w:r>
      <w:r w:rsidR="00F6259C">
        <w:t>below MCRS</w:t>
      </w:r>
      <w:r w:rsidR="00F6259C" w:rsidRPr="00EB3D47">
        <w:t xml:space="preserve"> </w:t>
      </w:r>
      <w:r w:rsidR="002F2842" w:rsidRPr="00EB3D47">
        <w:t>fish</w:t>
      </w:r>
      <w:r w:rsidR="00016A06" w:rsidRPr="00EB3D47">
        <w:t xml:space="preserve"> should be stowed separately.  </w:t>
      </w:r>
      <w:r w:rsidR="00581F1B">
        <w:t>These must be correctly recorded in logbooks and landing declarations.</w:t>
      </w:r>
    </w:p>
    <w:p w14:paraId="10948FB4" w14:textId="77777777" w:rsidR="00477BD6" w:rsidRPr="00EB3D47" w:rsidRDefault="00477BD6" w:rsidP="00184A04">
      <w:pPr>
        <w:tabs>
          <w:tab w:val="clear" w:pos="720"/>
        </w:tabs>
        <w:jc w:val="both"/>
        <w:rPr>
          <w:b/>
          <w:bCs/>
        </w:rPr>
      </w:pPr>
    </w:p>
    <w:p w14:paraId="3C68B90C" w14:textId="77777777" w:rsidR="00016A06" w:rsidRPr="00EB3D47" w:rsidDel="00C14ACD" w:rsidRDefault="00016A06" w:rsidP="0007474E">
      <w:pPr>
        <w:pStyle w:val="PlainText"/>
        <w:keepNext/>
        <w:jc w:val="both"/>
        <w:rPr>
          <w:rFonts w:ascii="Arial" w:hAnsi="Arial" w:cs="Arial"/>
          <w:sz w:val="24"/>
          <w:szCs w:val="24"/>
        </w:rPr>
      </w:pPr>
      <w:r w:rsidRPr="00EB3D47">
        <w:rPr>
          <w:rFonts w:ascii="Arial" w:hAnsi="Arial" w:cs="Arial"/>
          <w:b/>
          <w:bCs/>
          <w:sz w:val="24"/>
          <w:szCs w:val="24"/>
          <w:lang w:eastAsia="en-GB"/>
        </w:rPr>
        <w:t>Remote Electronic Monitoring (REM) system</w:t>
      </w:r>
    </w:p>
    <w:p w14:paraId="3C68B90D" w14:textId="77777777" w:rsidR="00016A06" w:rsidRPr="00EB3D47" w:rsidRDefault="00016A06" w:rsidP="00500840">
      <w:pPr>
        <w:tabs>
          <w:tab w:val="clear" w:pos="720"/>
          <w:tab w:val="clear" w:pos="9907"/>
          <w:tab w:val="left" w:pos="4680"/>
          <w:tab w:val="left" w:pos="5400"/>
          <w:tab w:val="right" w:pos="9000"/>
        </w:tabs>
        <w:ind w:left="720"/>
        <w:jc w:val="both"/>
      </w:pPr>
    </w:p>
    <w:p w14:paraId="3C68B90E" w14:textId="77777777" w:rsidR="00016A06" w:rsidRPr="00EB3D47" w:rsidRDefault="00016A06" w:rsidP="004C297E">
      <w:pPr>
        <w:numPr>
          <w:ilvl w:val="0"/>
          <w:numId w:val="13"/>
        </w:numPr>
        <w:tabs>
          <w:tab w:val="clear" w:pos="9907"/>
          <w:tab w:val="left" w:pos="4680"/>
          <w:tab w:val="left" w:pos="5400"/>
          <w:tab w:val="right" w:pos="9000"/>
        </w:tabs>
        <w:jc w:val="both"/>
      </w:pPr>
      <w:r w:rsidRPr="00EB3D47">
        <w:t>Positioning of cameras for the duration of the scheme will be decided in co-operation with the fishing vessel master so as to ensure that observers can monitor the process to obtain a good assessment of the catch. Cameras must not be moved or altered without approval from the MMO. Only personnel authorised by the MMO</w:t>
      </w:r>
      <w:r w:rsidR="008A4B96">
        <w:t xml:space="preserve"> </w:t>
      </w:r>
      <w:r w:rsidRPr="00EB3D47">
        <w:t>will be able to carry out repairs and maintenance.</w:t>
      </w:r>
    </w:p>
    <w:p w14:paraId="3C68B90F" w14:textId="77777777" w:rsidR="00016A06" w:rsidRPr="00EB3D47" w:rsidRDefault="00016A06" w:rsidP="00500840">
      <w:pPr>
        <w:tabs>
          <w:tab w:val="clear" w:pos="720"/>
          <w:tab w:val="clear" w:pos="9907"/>
          <w:tab w:val="left" w:pos="4680"/>
          <w:tab w:val="left" w:pos="5400"/>
          <w:tab w:val="right" w:pos="9000"/>
        </w:tabs>
        <w:ind w:left="720"/>
        <w:jc w:val="both"/>
      </w:pPr>
    </w:p>
    <w:p w14:paraId="3C68B910" w14:textId="0B732CF9" w:rsidR="00016A06" w:rsidRDefault="00016A06" w:rsidP="004C297E">
      <w:pPr>
        <w:pStyle w:val="PlainText"/>
        <w:numPr>
          <w:ilvl w:val="0"/>
          <w:numId w:val="13"/>
        </w:numPr>
        <w:jc w:val="both"/>
        <w:rPr>
          <w:rFonts w:ascii="Arial" w:hAnsi="Arial" w:cs="Arial"/>
          <w:sz w:val="24"/>
          <w:szCs w:val="24"/>
        </w:rPr>
      </w:pPr>
      <w:r w:rsidRPr="00EB3D47">
        <w:rPr>
          <w:rFonts w:ascii="Arial" w:hAnsi="Arial" w:cs="Arial"/>
          <w:sz w:val="24"/>
          <w:szCs w:val="24"/>
        </w:rPr>
        <w:t xml:space="preserve">Due to the need to cross-verify the effectiveness of electronic monitoring, observers </w:t>
      </w:r>
      <w:r w:rsidR="00E4608B">
        <w:rPr>
          <w:rFonts w:ascii="Arial" w:hAnsi="Arial" w:cs="Arial"/>
          <w:sz w:val="24"/>
          <w:szCs w:val="24"/>
        </w:rPr>
        <w:t>may</w:t>
      </w:r>
      <w:r w:rsidR="00E4608B" w:rsidRPr="00EB3D47">
        <w:rPr>
          <w:rFonts w:ascii="Arial" w:hAnsi="Arial" w:cs="Arial"/>
          <w:sz w:val="24"/>
          <w:szCs w:val="24"/>
        </w:rPr>
        <w:t xml:space="preserve"> </w:t>
      </w:r>
      <w:r w:rsidRPr="00EB3D47">
        <w:rPr>
          <w:rFonts w:ascii="Arial" w:hAnsi="Arial" w:cs="Arial"/>
          <w:sz w:val="24"/>
          <w:szCs w:val="24"/>
        </w:rPr>
        <w:t xml:space="preserve">be required </w:t>
      </w:r>
      <w:r w:rsidR="00FA4655">
        <w:rPr>
          <w:rFonts w:ascii="Arial" w:hAnsi="Arial" w:cs="Arial"/>
          <w:sz w:val="24"/>
          <w:szCs w:val="24"/>
        </w:rPr>
        <w:t xml:space="preserve">access to be granted </w:t>
      </w:r>
      <w:proofErr w:type="gramStart"/>
      <w:r w:rsidR="00FA4655">
        <w:rPr>
          <w:rFonts w:ascii="Arial" w:hAnsi="Arial" w:cs="Arial"/>
          <w:sz w:val="24"/>
          <w:szCs w:val="24"/>
        </w:rPr>
        <w:t xml:space="preserve">to </w:t>
      </w:r>
      <w:r w:rsidRPr="00EB3D47">
        <w:rPr>
          <w:rFonts w:ascii="Arial" w:hAnsi="Arial" w:cs="Arial"/>
          <w:sz w:val="24"/>
          <w:szCs w:val="24"/>
        </w:rPr>
        <w:t xml:space="preserve"> participating</w:t>
      </w:r>
      <w:proofErr w:type="gramEnd"/>
      <w:r w:rsidRPr="00EB3D47">
        <w:rPr>
          <w:rFonts w:ascii="Arial" w:hAnsi="Arial" w:cs="Arial"/>
          <w:sz w:val="24"/>
          <w:szCs w:val="24"/>
        </w:rPr>
        <w:t xml:space="preserve"> vessels from time to time.</w:t>
      </w:r>
    </w:p>
    <w:p w14:paraId="3C68B911" w14:textId="77777777" w:rsidR="007322C7" w:rsidRPr="00EB3D47" w:rsidRDefault="007322C7" w:rsidP="007322C7">
      <w:pPr>
        <w:pStyle w:val="PlainText"/>
        <w:ind w:left="720"/>
        <w:jc w:val="both"/>
        <w:rPr>
          <w:rFonts w:ascii="Arial" w:hAnsi="Arial" w:cs="Arial"/>
          <w:sz w:val="24"/>
          <w:szCs w:val="24"/>
        </w:rPr>
      </w:pPr>
    </w:p>
    <w:p w14:paraId="3C68B912" w14:textId="4019581F" w:rsidR="00016A06" w:rsidRPr="00EB3D47" w:rsidRDefault="00016A06" w:rsidP="004C297E">
      <w:pPr>
        <w:pStyle w:val="PlainText"/>
        <w:numPr>
          <w:ilvl w:val="0"/>
          <w:numId w:val="13"/>
        </w:numPr>
        <w:jc w:val="both"/>
        <w:rPr>
          <w:rFonts w:ascii="Arial" w:hAnsi="Arial" w:cs="Arial"/>
          <w:sz w:val="24"/>
          <w:szCs w:val="24"/>
        </w:rPr>
      </w:pPr>
      <w:r w:rsidRPr="00EB3D47">
        <w:rPr>
          <w:rFonts w:ascii="Arial" w:hAnsi="Arial" w:cs="Arial"/>
          <w:sz w:val="24"/>
          <w:szCs w:val="24"/>
        </w:rPr>
        <w:t xml:space="preserve">The sorting and handling of all catches </w:t>
      </w:r>
      <w:r w:rsidR="00830A8C" w:rsidRPr="00830A8C">
        <w:rPr>
          <w:rFonts w:ascii="Arial" w:hAnsi="Arial" w:cs="Arial"/>
          <w:b/>
          <w:sz w:val="24"/>
          <w:szCs w:val="24"/>
        </w:rPr>
        <w:t>must be carried out in full view of the cameras.</w:t>
      </w:r>
      <w:r w:rsidRPr="00EB3D47">
        <w:rPr>
          <w:rFonts w:ascii="Arial" w:hAnsi="Arial" w:cs="Arial"/>
          <w:sz w:val="24"/>
          <w:szCs w:val="24"/>
        </w:rPr>
        <w:t xml:space="preserve"> </w:t>
      </w:r>
      <w:r w:rsidR="002058ED">
        <w:rPr>
          <w:rFonts w:ascii="Arial" w:hAnsi="Arial" w:cs="Arial"/>
          <w:sz w:val="24"/>
          <w:szCs w:val="24"/>
        </w:rPr>
        <w:t>The MMO</w:t>
      </w:r>
      <w:r w:rsidR="002058ED" w:rsidRPr="00EB3D47">
        <w:rPr>
          <w:rFonts w:ascii="Arial" w:hAnsi="Arial" w:cs="Arial"/>
          <w:sz w:val="24"/>
          <w:szCs w:val="24"/>
        </w:rPr>
        <w:t xml:space="preserve"> </w:t>
      </w:r>
      <w:r w:rsidRPr="00EB3D47">
        <w:rPr>
          <w:rFonts w:ascii="Arial" w:hAnsi="Arial" w:cs="Arial"/>
          <w:sz w:val="24"/>
          <w:szCs w:val="24"/>
        </w:rPr>
        <w:t xml:space="preserve">reserves the right to place </w:t>
      </w:r>
      <w:proofErr w:type="gramStart"/>
      <w:r w:rsidR="00FA4655">
        <w:rPr>
          <w:rFonts w:ascii="Arial" w:hAnsi="Arial" w:cs="Arial"/>
          <w:sz w:val="24"/>
          <w:szCs w:val="24"/>
        </w:rPr>
        <w:t>If</w:t>
      </w:r>
      <w:proofErr w:type="gramEnd"/>
      <w:r w:rsidR="00FA4655">
        <w:rPr>
          <w:rFonts w:ascii="Arial" w:hAnsi="Arial" w:cs="Arial"/>
          <w:sz w:val="24"/>
          <w:szCs w:val="24"/>
        </w:rPr>
        <w:t xml:space="preserve"> required, the MMO may decide to place </w:t>
      </w:r>
      <w:r w:rsidRPr="00EB3D47">
        <w:rPr>
          <w:rFonts w:ascii="Arial" w:hAnsi="Arial" w:cs="Arial"/>
          <w:sz w:val="24"/>
          <w:szCs w:val="24"/>
        </w:rPr>
        <w:t xml:space="preserve">additional cameras </w:t>
      </w:r>
      <w:proofErr w:type="spellStart"/>
      <w:r w:rsidRPr="00EB3D47">
        <w:rPr>
          <w:rFonts w:ascii="Arial" w:hAnsi="Arial" w:cs="Arial"/>
          <w:sz w:val="24"/>
          <w:szCs w:val="24"/>
        </w:rPr>
        <w:t>onboard</w:t>
      </w:r>
      <w:proofErr w:type="spellEnd"/>
      <w:r w:rsidRPr="00EB3D47">
        <w:rPr>
          <w:rFonts w:ascii="Arial" w:hAnsi="Arial" w:cs="Arial"/>
          <w:sz w:val="24"/>
          <w:szCs w:val="24"/>
        </w:rPr>
        <w:t xml:space="preserve"> participating vessels </w:t>
      </w:r>
      <w:r w:rsidR="00F86F17">
        <w:rPr>
          <w:rFonts w:ascii="Arial" w:hAnsi="Arial" w:cs="Arial"/>
          <w:sz w:val="24"/>
          <w:szCs w:val="24"/>
        </w:rPr>
        <w:t>a</w:t>
      </w:r>
      <w:r w:rsidR="00F86F17" w:rsidRPr="00F86F17">
        <w:rPr>
          <w:rFonts w:ascii="Arial" w:hAnsi="Arial" w:cs="Arial"/>
          <w:sz w:val="24"/>
          <w:szCs w:val="24"/>
        </w:rPr>
        <w:t>nd</w:t>
      </w:r>
      <w:r w:rsidR="00FA4655">
        <w:rPr>
          <w:rFonts w:ascii="Arial" w:hAnsi="Arial" w:cs="Arial"/>
          <w:sz w:val="24"/>
          <w:szCs w:val="24"/>
        </w:rPr>
        <w:t>/ or</w:t>
      </w:r>
      <w:r w:rsidR="00F86F17" w:rsidRPr="00F86F17">
        <w:rPr>
          <w:rFonts w:ascii="Arial" w:hAnsi="Arial" w:cs="Arial"/>
          <w:sz w:val="24"/>
          <w:szCs w:val="24"/>
        </w:rPr>
        <w:t xml:space="preserve"> request alterations to sorting operations in agreement with the master, to allow for effective quantification of catches</w:t>
      </w:r>
      <w:r w:rsidRPr="00EB3D47">
        <w:rPr>
          <w:rFonts w:ascii="Arial" w:hAnsi="Arial" w:cs="Arial"/>
          <w:sz w:val="24"/>
          <w:szCs w:val="24"/>
        </w:rPr>
        <w:t>.</w:t>
      </w:r>
    </w:p>
    <w:p w14:paraId="3C68B913" w14:textId="77777777" w:rsidR="00016A06" w:rsidRPr="00EB3D47" w:rsidRDefault="00016A06" w:rsidP="00500840">
      <w:pPr>
        <w:pStyle w:val="PlainText"/>
        <w:ind w:left="720"/>
        <w:jc w:val="both"/>
        <w:rPr>
          <w:rFonts w:ascii="Arial" w:hAnsi="Arial" w:cs="Arial"/>
          <w:sz w:val="24"/>
          <w:szCs w:val="24"/>
        </w:rPr>
      </w:pPr>
    </w:p>
    <w:p w14:paraId="3C68B914" w14:textId="4167AC2B" w:rsidR="00016A06" w:rsidRPr="00EB3D47" w:rsidRDefault="00016A06" w:rsidP="004C297E">
      <w:pPr>
        <w:numPr>
          <w:ilvl w:val="0"/>
          <w:numId w:val="13"/>
        </w:numPr>
        <w:tabs>
          <w:tab w:val="clear" w:pos="9907"/>
          <w:tab w:val="left" w:pos="4680"/>
          <w:tab w:val="left" w:pos="5400"/>
          <w:tab w:val="right" w:pos="9000"/>
        </w:tabs>
        <w:jc w:val="both"/>
      </w:pPr>
      <w:r w:rsidRPr="00EB3D47">
        <w:t xml:space="preserve">The systems must remain </w:t>
      </w:r>
      <w:r w:rsidR="00830A8C" w:rsidRPr="00830A8C">
        <w:rPr>
          <w:b/>
        </w:rPr>
        <w:t>switched on at all times</w:t>
      </w:r>
      <w:r w:rsidRPr="00EB3D47">
        <w:t xml:space="preserve"> regardless of the sea area in which the vessel is operating</w:t>
      </w:r>
      <w:r w:rsidR="00E4608B">
        <w:t xml:space="preserve"> or its activity</w:t>
      </w:r>
      <w:r w:rsidRPr="00EB3D47">
        <w:t>.</w:t>
      </w:r>
      <w:r w:rsidR="0067585B" w:rsidRPr="00EB3D47">
        <w:t xml:space="preserve"> </w:t>
      </w:r>
    </w:p>
    <w:p w14:paraId="3C68B915" w14:textId="77777777" w:rsidR="00016A06" w:rsidRPr="00EB3D47" w:rsidRDefault="00016A06" w:rsidP="00500840">
      <w:pPr>
        <w:tabs>
          <w:tab w:val="clear" w:pos="720"/>
          <w:tab w:val="clear" w:pos="9907"/>
          <w:tab w:val="left" w:pos="4680"/>
          <w:tab w:val="left" w:pos="5400"/>
          <w:tab w:val="right" w:pos="9000"/>
        </w:tabs>
        <w:ind w:left="720"/>
        <w:jc w:val="both"/>
      </w:pPr>
    </w:p>
    <w:p w14:paraId="3C68B916" w14:textId="2C9544AF" w:rsidR="00016A06" w:rsidRPr="00EB3D47" w:rsidRDefault="00016A06" w:rsidP="004C297E">
      <w:pPr>
        <w:numPr>
          <w:ilvl w:val="0"/>
          <w:numId w:val="13"/>
        </w:numPr>
        <w:tabs>
          <w:tab w:val="clear" w:pos="9907"/>
          <w:tab w:val="left" w:pos="4680"/>
          <w:tab w:val="left" w:pos="5400"/>
          <w:tab w:val="right" w:pos="9000"/>
        </w:tabs>
        <w:jc w:val="both"/>
      </w:pPr>
      <w:r w:rsidRPr="00EB3D47">
        <w:t xml:space="preserve">In the event of equipment failure the Master must notify the </w:t>
      </w:r>
      <w:r w:rsidR="00201BEE" w:rsidRPr="00EB3D47">
        <w:t>MMO</w:t>
      </w:r>
      <w:r w:rsidRPr="00EB3D47">
        <w:t xml:space="preserve"> as soon as they become aware of the failure.  The trip may be completed before return to port but the vessel will not be allowed to return to sea</w:t>
      </w:r>
      <w:r w:rsidR="00FA4655" w:rsidRPr="00FA4655">
        <w:t xml:space="preserve"> </w:t>
      </w:r>
      <w:r w:rsidR="00FA4655" w:rsidRPr="00EB3D47">
        <w:t>until the equipment is fully functioning</w:t>
      </w:r>
      <w:r w:rsidRPr="00EB3D47">
        <w:t xml:space="preserve"> </w:t>
      </w:r>
      <w:r w:rsidR="00184A04">
        <w:t xml:space="preserve">except in exception circumstances with the </w:t>
      </w:r>
      <w:r w:rsidR="00FA4655">
        <w:t xml:space="preserve">prior </w:t>
      </w:r>
      <w:r w:rsidR="00184A04">
        <w:t>written permission of the MMO</w:t>
      </w:r>
      <w:r w:rsidRPr="00EB3D47">
        <w:t xml:space="preserve">.  Early communication of any equipment problems will allow the MMO to take steps to ensure that the problem can be corrected as soon as possible </w:t>
      </w:r>
      <w:r w:rsidR="00E4608B">
        <w:t>after</w:t>
      </w:r>
      <w:r w:rsidR="00E4608B" w:rsidRPr="00EB3D47">
        <w:t xml:space="preserve"> </w:t>
      </w:r>
      <w:r w:rsidRPr="00EB3D47">
        <w:t>the vessel’s return to port.</w:t>
      </w:r>
    </w:p>
    <w:p w14:paraId="3C68B917" w14:textId="77777777" w:rsidR="00016A06" w:rsidRPr="00EB3D47" w:rsidRDefault="00016A06" w:rsidP="00500840">
      <w:pPr>
        <w:tabs>
          <w:tab w:val="clear" w:pos="720"/>
          <w:tab w:val="clear" w:pos="9907"/>
          <w:tab w:val="left" w:pos="4680"/>
          <w:tab w:val="left" w:pos="5400"/>
          <w:tab w:val="right" w:pos="9000"/>
        </w:tabs>
        <w:ind w:left="720"/>
        <w:jc w:val="both"/>
      </w:pPr>
    </w:p>
    <w:p w14:paraId="3C68B918" w14:textId="5C7ACD63" w:rsidR="00016A06" w:rsidRDefault="00016A06" w:rsidP="004C297E">
      <w:pPr>
        <w:numPr>
          <w:ilvl w:val="0"/>
          <w:numId w:val="13"/>
        </w:numPr>
        <w:tabs>
          <w:tab w:val="clear" w:pos="9907"/>
          <w:tab w:val="left" w:pos="4680"/>
          <w:tab w:val="left" w:pos="5400"/>
          <w:tab w:val="right" w:pos="9000"/>
        </w:tabs>
        <w:jc w:val="both"/>
      </w:pPr>
      <w:r w:rsidRPr="00EB3D47">
        <w:t xml:space="preserve">In relation to the equipment installed there shall be a duty of care placed on the master as laid out in the </w:t>
      </w:r>
      <w:r w:rsidRPr="00EB3D47">
        <w:rPr>
          <w:b/>
          <w:bCs/>
        </w:rPr>
        <w:t>duty of care code</w:t>
      </w:r>
      <w:r w:rsidR="00FA4655">
        <w:rPr>
          <w:b/>
          <w:bCs/>
        </w:rPr>
        <w:t xml:space="preserve"> </w:t>
      </w:r>
      <w:r w:rsidR="009E38A3">
        <w:rPr>
          <w:bCs/>
        </w:rPr>
        <w:t>(attached)</w:t>
      </w:r>
      <w:r w:rsidRPr="00EB3D47">
        <w:t xml:space="preserve">.  It is the responsibility of the Master to ensure that crew are aware </w:t>
      </w:r>
      <w:proofErr w:type="gramStart"/>
      <w:r w:rsidRPr="00EB3D47">
        <w:t>of</w:t>
      </w:r>
      <w:r w:rsidR="00763D0B" w:rsidRPr="00EB3D47">
        <w:t>,</w:t>
      </w:r>
      <w:proofErr w:type="gramEnd"/>
      <w:r w:rsidRPr="00EB3D47">
        <w:t xml:space="preserve"> and</w:t>
      </w:r>
      <w:r w:rsidR="00763D0B" w:rsidRPr="00EB3D47">
        <w:t xml:space="preserve"> </w:t>
      </w:r>
      <w:r w:rsidRPr="00EB3D47">
        <w:t xml:space="preserve">compliant with, the terms and conditions of the </w:t>
      </w:r>
      <w:r w:rsidR="008C2E41">
        <w:t>FDF scheme.</w:t>
      </w:r>
    </w:p>
    <w:p w14:paraId="3C68B919" w14:textId="77777777" w:rsidR="002B336E" w:rsidRPr="00EB3D47" w:rsidRDefault="002B336E" w:rsidP="002B336E">
      <w:pPr>
        <w:tabs>
          <w:tab w:val="clear" w:pos="720"/>
          <w:tab w:val="clear" w:pos="9907"/>
          <w:tab w:val="left" w:pos="4680"/>
          <w:tab w:val="left" w:pos="5400"/>
          <w:tab w:val="right" w:pos="9000"/>
        </w:tabs>
        <w:ind w:left="720"/>
        <w:jc w:val="both"/>
      </w:pPr>
    </w:p>
    <w:p w14:paraId="3C68B91A" w14:textId="27566246" w:rsidR="00016A06" w:rsidRPr="00EB3D47" w:rsidRDefault="00FA4655" w:rsidP="004C297E">
      <w:pPr>
        <w:numPr>
          <w:ilvl w:val="0"/>
          <w:numId w:val="13"/>
        </w:numPr>
        <w:tabs>
          <w:tab w:val="clear" w:pos="9907"/>
          <w:tab w:val="left" w:pos="4680"/>
          <w:tab w:val="left" w:pos="5400"/>
          <w:tab w:val="right" w:pos="9000"/>
        </w:tabs>
        <w:jc w:val="both"/>
      </w:pPr>
      <w:r>
        <w:t>Masters</w:t>
      </w:r>
      <w:r w:rsidRPr="00EB3D47">
        <w:t xml:space="preserve"> </w:t>
      </w:r>
      <w:r w:rsidR="00016A06" w:rsidRPr="00EB3D47">
        <w:t>and crews must:</w:t>
      </w:r>
    </w:p>
    <w:p w14:paraId="3C68B91B" w14:textId="77777777" w:rsidR="00016A06" w:rsidRPr="00EB3D47" w:rsidRDefault="00016A06" w:rsidP="00500840">
      <w:pPr>
        <w:numPr>
          <w:ilvl w:val="0"/>
          <w:numId w:val="8"/>
        </w:numPr>
        <w:tabs>
          <w:tab w:val="clear" w:pos="1440"/>
          <w:tab w:val="clear" w:pos="2160"/>
          <w:tab w:val="clear" w:pos="9907"/>
          <w:tab w:val="left" w:pos="1418"/>
          <w:tab w:val="left" w:pos="4680"/>
          <w:tab w:val="left" w:pos="5400"/>
          <w:tab w:val="right" w:pos="9000"/>
        </w:tabs>
        <w:jc w:val="both"/>
      </w:pPr>
      <w:r w:rsidRPr="00EB3D47">
        <w:t xml:space="preserve">Allow observers </w:t>
      </w:r>
      <w:proofErr w:type="spellStart"/>
      <w:r w:rsidRPr="00EB3D47">
        <w:t>onboard</w:t>
      </w:r>
      <w:proofErr w:type="spellEnd"/>
      <w:r w:rsidRPr="00EB3D47">
        <w:t xml:space="preserve"> and make suitable provision for their comfort;</w:t>
      </w:r>
    </w:p>
    <w:p w14:paraId="3C68B91C" w14:textId="77777777" w:rsidR="00016A06" w:rsidRPr="00EB3D47" w:rsidRDefault="00016A06" w:rsidP="00500840">
      <w:pPr>
        <w:numPr>
          <w:ilvl w:val="0"/>
          <w:numId w:val="8"/>
        </w:numPr>
        <w:tabs>
          <w:tab w:val="clear" w:pos="1440"/>
          <w:tab w:val="clear" w:pos="2160"/>
          <w:tab w:val="clear" w:pos="9907"/>
          <w:tab w:val="left" w:pos="1418"/>
          <w:tab w:val="left" w:pos="4680"/>
          <w:tab w:val="left" w:pos="5400"/>
          <w:tab w:val="right" w:pos="9000"/>
        </w:tabs>
        <w:jc w:val="both"/>
      </w:pPr>
      <w:r w:rsidRPr="00EB3D47">
        <w:t xml:space="preserve">Not  tamper </w:t>
      </w:r>
      <w:r w:rsidRPr="00272AFD">
        <w:rPr>
          <w:b/>
          <w:bCs/>
        </w:rPr>
        <w:t>or interfere with</w:t>
      </w:r>
      <w:r w:rsidRPr="00EB3D47">
        <w:t xml:space="preserve"> the work of observers;</w:t>
      </w:r>
    </w:p>
    <w:p w14:paraId="3C68B91D" w14:textId="77777777" w:rsidR="00016A06" w:rsidRPr="00EB3D47" w:rsidRDefault="00016A06" w:rsidP="00500840">
      <w:pPr>
        <w:numPr>
          <w:ilvl w:val="0"/>
          <w:numId w:val="8"/>
        </w:numPr>
        <w:tabs>
          <w:tab w:val="clear" w:pos="1440"/>
          <w:tab w:val="clear" w:pos="2160"/>
          <w:tab w:val="clear" w:pos="9907"/>
          <w:tab w:val="left" w:pos="1418"/>
          <w:tab w:val="left" w:pos="4680"/>
          <w:tab w:val="left" w:pos="5400"/>
          <w:tab w:val="right" w:pos="9000"/>
        </w:tabs>
        <w:jc w:val="both"/>
      </w:pPr>
      <w:r w:rsidRPr="00EB3D47">
        <w:t>Not  tamper or interfere with the on-board REM equipment;</w:t>
      </w:r>
    </w:p>
    <w:p w14:paraId="3C68B91E" w14:textId="77777777" w:rsidR="00016A06" w:rsidRPr="00EB3D47" w:rsidRDefault="00016A06" w:rsidP="00500840">
      <w:pPr>
        <w:numPr>
          <w:ilvl w:val="0"/>
          <w:numId w:val="8"/>
        </w:numPr>
        <w:tabs>
          <w:tab w:val="clear" w:pos="1440"/>
          <w:tab w:val="clear" w:pos="2160"/>
          <w:tab w:val="clear" w:pos="9907"/>
          <w:tab w:val="left" w:pos="1418"/>
          <w:tab w:val="left" w:pos="4680"/>
          <w:tab w:val="left" w:pos="5400"/>
          <w:tab w:val="right" w:pos="9000"/>
        </w:tabs>
        <w:jc w:val="both"/>
      </w:pPr>
      <w:r w:rsidRPr="00EB3D47">
        <w:t>Not deliberately block the view from REM equipment to the vessel’s catch-handling areas;</w:t>
      </w:r>
    </w:p>
    <w:p w14:paraId="3C68B91F" w14:textId="77777777" w:rsidR="00016A06" w:rsidRPr="00EB3D47" w:rsidRDefault="00016A06" w:rsidP="00500840">
      <w:pPr>
        <w:numPr>
          <w:ilvl w:val="0"/>
          <w:numId w:val="8"/>
        </w:numPr>
        <w:tabs>
          <w:tab w:val="clear" w:pos="1440"/>
          <w:tab w:val="clear" w:pos="2160"/>
          <w:tab w:val="clear" w:pos="9907"/>
          <w:tab w:val="left" w:pos="1418"/>
          <w:tab w:val="left" w:pos="4680"/>
          <w:tab w:val="left" w:pos="5400"/>
          <w:tab w:val="right" w:pos="9000"/>
        </w:tabs>
        <w:jc w:val="both"/>
      </w:pPr>
      <w:r w:rsidRPr="00EB3D47">
        <w:t>Not deliberately attempt to handle or discard catch out of the view of REM equipment; and</w:t>
      </w:r>
      <w:r w:rsidR="002B336E">
        <w:t>,</w:t>
      </w:r>
    </w:p>
    <w:p w14:paraId="3C68B920" w14:textId="77777777" w:rsidR="00016A06" w:rsidRDefault="00016A06" w:rsidP="00500840">
      <w:pPr>
        <w:pStyle w:val="PlainText"/>
        <w:numPr>
          <w:ilvl w:val="0"/>
          <w:numId w:val="8"/>
        </w:numPr>
        <w:tabs>
          <w:tab w:val="left" w:pos="1418"/>
        </w:tabs>
        <w:jc w:val="both"/>
        <w:rPr>
          <w:rFonts w:ascii="Arial" w:hAnsi="Arial" w:cs="Arial"/>
          <w:sz w:val="24"/>
          <w:szCs w:val="24"/>
        </w:rPr>
      </w:pPr>
      <w:r w:rsidRPr="00EB3D47">
        <w:rPr>
          <w:rFonts w:ascii="Arial" w:hAnsi="Arial" w:cs="Arial"/>
          <w:sz w:val="24"/>
          <w:szCs w:val="24"/>
        </w:rPr>
        <w:t>Not carry out trans-shipment operations (either receiving or donating catch) with other vessels.</w:t>
      </w:r>
    </w:p>
    <w:p w14:paraId="1CD049E7" w14:textId="7DAFE1C8" w:rsidR="00E4608B" w:rsidRPr="00EB3D47" w:rsidRDefault="00E4608B" w:rsidP="00500840">
      <w:pPr>
        <w:pStyle w:val="PlainText"/>
        <w:numPr>
          <w:ilvl w:val="0"/>
          <w:numId w:val="8"/>
        </w:numPr>
        <w:tabs>
          <w:tab w:val="left" w:pos="1418"/>
        </w:tabs>
        <w:jc w:val="both"/>
        <w:rPr>
          <w:rFonts w:ascii="Arial" w:hAnsi="Arial" w:cs="Arial"/>
          <w:sz w:val="24"/>
          <w:szCs w:val="24"/>
        </w:rPr>
      </w:pPr>
      <w:r>
        <w:rPr>
          <w:rFonts w:ascii="Arial" w:hAnsi="Arial" w:cs="Arial"/>
          <w:sz w:val="24"/>
          <w:szCs w:val="24"/>
        </w:rPr>
        <w:t>Make any alterations to catch handling operations, machinery or belts/chutes unless agreed by the MMO and updated in the vessel monitoring plan.</w:t>
      </w:r>
    </w:p>
    <w:p w14:paraId="3C68B921" w14:textId="77777777" w:rsidR="00016A06" w:rsidRPr="00EB3D47" w:rsidRDefault="00016A06" w:rsidP="00500840">
      <w:pPr>
        <w:tabs>
          <w:tab w:val="clear" w:pos="720"/>
          <w:tab w:val="clear" w:pos="9907"/>
          <w:tab w:val="left" w:pos="4680"/>
          <w:tab w:val="left" w:pos="5400"/>
          <w:tab w:val="right" w:pos="9000"/>
        </w:tabs>
        <w:jc w:val="both"/>
      </w:pPr>
    </w:p>
    <w:p w14:paraId="3C68B922" w14:textId="77777777" w:rsidR="00016A06" w:rsidRPr="00EB3D47" w:rsidRDefault="00016A06" w:rsidP="004C297E">
      <w:pPr>
        <w:pStyle w:val="PlainText"/>
        <w:numPr>
          <w:ilvl w:val="0"/>
          <w:numId w:val="13"/>
        </w:numPr>
        <w:jc w:val="both"/>
        <w:rPr>
          <w:rFonts w:ascii="Arial" w:hAnsi="Arial" w:cs="Arial"/>
          <w:sz w:val="24"/>
          <w:szCs w:val="24"/>
        </w:rPr>
      </w:pPr>
      <w:r w:rsidRPr="00EB3D47">
        <w:rPr>
          <w:rFonts w:ascii="Arial" w:hAnsi="Arial" w:cs="Arial"/>
          <w:sz w:val="24"/>
          <w:szCs w:val="24"/>
        </w:rPr>
        <w:t>The MMO</w:t>
      </w:r>
      <w:r w:rsidR="008A4B96">
        <w:rPr>
          <w:rFonts w:ascii="Arial" w:hAnsi="Arial" w:cs="Arial"/>
          <w:sz w:val="24"/>
          <w:szCs w:val="24"/>
        </w:rPr>
        <w:t xml:space="preserve"> </w:t>
      </w:r>
      <w:r w:rsidRPr="00EB3D47">
        <w:rPr>
          <w:rFonts w:ascii="Arial" w:hAnsi="Arial" w:cs="Arial"/>
          <w:sz w:val="24"/>
          <w:szCs w:val="24"/>
        </w:rPr>
        <w:t>will provide regular feedback to vessel masters on their catch handling procedures to ensure that catches can be monitored easily.</w:t>
      </w:r>
    </w:p>
    <w:p w14:paraId="3C68B923" w14:textId="77777777" w:rsidR="00016A06" w:rsidRPr="00EB3D47" w:rsidRDefault="00016A06" w:rsidP="00500840">
      <w:pPr>
        <w:pStyle w:val="ListParagraph"/>
        <w:spacing w:after="0" w:line="240" w:lineRule="auto"/>
        <w:jc w:val="both"/>
      </w:pPr>
    </w:p>
    <w:p w14:paraId="647925B4" w14:textId="00B3EDAC" w:rsidR="00D268FC" w:rsidRDefault="00016A06" w:rsidP="00D268FC">
      <w:pPr>
        <w:pStyle w:val="PlainText"/>
        <w:numPr>
          <w:ilvl w:val="0"/>
          <w:numId w:val="13"/>
        </w:numPr>
        <w:jc w:val="both"/>
        <w:rPr>
          <w:rFonts w:ascii="Arial" w:hAnsi="Arial" w:cs="Arial"/>
          <w:sz w:val="24"/>
          <w:szCs w:val="24"/>
        </w:rPr>
      </w:pPr>
      <w:r w:rsidRPr="00EB3D47">
        <w:rPr>
          <w:rFonts w:ascii="Arial" w:hAnsi="Arial" w:cs="Arial"/>
          <w:sz w:val="24"/>
          <w:szCs w:val="24"/>
        </w:rPr>
        <w:t xml:space="preserve">The REM system is </w:t>
      </w:r>
      <w:r w:rsidR="003E64A6">
        <w:rPr>
          <w:rFonts w:ascii="Arial" w:hAnsi="Arial" w:cs="Arial"/>
          <w:sz w:val="24"/>
          <w:szCs w:val="24"/>
        </w:rPr>
        <w:t>government</w:t>
      </w:r>
      <w:r w:rsidR="003E64A6" w:rsidRPr="00EB3D47">
        <w:rPr>
          <w:rFonts w:ascii="Arial" w:hAnsi="Arial" w:cs="Arial"/>
          <w:sz w:val="24"/>
          <w:szCs w:val="24"/>
        </w:rPr>
        <w:t xml:space="preserve"> </w:t>
      </w:r>
      <w:r w:rsidRPr="00EB3D47">
        <w:rPr>
          <w:rFonts w:ascii="Arial" w:hAnsi="Arial" w:cs="Arial"/>
          <w:sz w:val="24"/>
          <w:szCs w:val="24"/>
        </w:rPr>
        <w:t xml:space="preserve">property.  The master of the fishing vessel must make </w:t>
      </w:r>
      <w:proofErr w:type="gramStart"/>
      <w:r w:rsidRPr="00EB3D47">
        <w:rPr>
          <w:rFonts w:ascii="Arial" w:hAnsi="Arial" w:cs="Arial"/>
          <w:sz w:val="24"/>
          <w:szCs w:val="24"/>
        </w:rPr>
        <w:t>himself</w:t>
      </w:r>
      <w:proofErr w:type="gramEnd"/>
      <w:r w:rsidRPr="00EB3D47">
        <w:rPr>
          <w:rFonts w:ascii="Arial" w:hAnsi="Arial" w:cs="Arial"/>
          <w:sz w:val="24"/>
          <w:szCs w:val="24"/>
        </w:rPr>
        <w:t xml:space="preserve"> and the vessel available prior to the start of the scheme for a period of up to 3 days to allow installation of the monitoring systems and for </w:t>
      </w:r>
      <w:r w:rsidR="003E64A6">
        <w:rPr>
          <w:rFonts w:ascii="Arial" w:hAnsi="Arial" w:cs="Arial"/>
          <w:sz w:val="24"/>
          <w:szCs w:val="24"/>
        </w:rPr>
        <w:t>equipment removal/replacement</w:t>
      </w:r>
      <w:r w:rsidRPr="00EB3D47">
        <w:rPr>
          <w:rFonts w:ascii="Arial" w:hAnsi="Arial" w:cs="Arial"/>
          <w:sz w:val="24"/>
          <w:szCs w:val="24"/>
        </w:rPr>
        <w:t>.</w:t>
      </w:r>
    </w:p>
    <w:p w14:paraId="5BA8BEC3" w14:textId="77777777" w:rsidR="00D268FC" w:rsidRDefault="00D268FC" w:rsidP="00D268FC">
      <w:pPr>
        <w:pStyle w:val="ListParagraph"/>
      </w:pPr>
    </w:p>
    <w:p w14:paraId="3A47482D" w14:textId="77777777" w:rsidR="00D268FC" w:rsidRDefault="00D268FC" w:rsidP="00D268FC">
      <w:pPr>
        <w:pStyle w:val="PlainText"/>
        <w:jc w:val="both"/>
        <w:rPr>
          <w:rFonts w:ascii="Arial" w:hAnsi="Arial" w:cs="Arial"/>
          <w:sz w:val="24"/>
          <w:szCs w:val="24"/>
        </w:rPr>
      </w:pPr>
    </w:p>
    <w:p w14:paraId="73AB2590" w14:textId="77777777" w:rsidR="00D268FC" w:rsidRPr="00D268FC" w:rsidRDefault="00D268FC" w:rsidP="00D268FC">
      <w:pPr>
        <w:pStyle w:val="PlainText"/>
        <w:jc w:val="both"/>
        <w:rPr>
          <w:rFonts w:ascii="Arial" w:hAnsi="Arial" w:cs="Arial"/>
          <w:sz w:val="24"/>
          <w:szCs w:val="24"/>
        </w:rPr>
      </w:pPr>
    </w:p>
    <w:p w14:paraId="3C68B933" w14:textId="77777777" w:rsidR="00750D30" w:rsidRPr="00EB3D47" w:rsidRDefault="00750D30" w:rsidP="007A359F">
      <w:pPr>
        <w:pStyle w:val="PlainText"/>
        <w:jc w:val="both"/>
        <w:rPr>
          <w:rFonts w:ascii="Arial" w:hAnsi="Arial" w:cs="Arial"/>
          <w:sz w:val="24"/>
          <w:szCs w:val="24"/>
        </w:rPr>
      </w:pPr>
    </w:p>
    <w:p w14:paraId="3C68B934" w14:textId="77777777" w:rsidR="00016A06" w:rsidRPr="00EB3D47" w:rsidRDefault="00016A06" w:rsidP="0007474E">
      <w:pPr>
        <w:pStyle w:val="PlainText"/>
        <w:jc w:val="both"/>
        <w:rPr>
          <w:rFonts w:ascii="Arial" w:hAnsi="Arial" w:cs="Arial"/>
          <w:b/>
          <w:bCs/>
          <w:sz w:val="24"/>
          <w:szCs w:val="24"/>
        </w:rPr>
      </w:pPr>
      <w:r w:rsidRPr="00EB3D47">
        <w:rPr>
          <w:rFonts w:ascii="Arial" w:hAnsi="Arial" w:cs="Arial"/>
          <w:b/>
          <w:bCs/>
          <w:sz w:val="24"/>
          <w:szCs w:val="24"/>
        </w:rPr>
        <w:t xml:space="preserve">Conditions placed on the participating vessel and the participant </w:t>
      </w:r>
    </w:p>
    <w:p w14:paraId="3C68B935" w14:textId="77777777" w:rsidR="00016A06" w:rsidRPr="00EB3D47" w:rsidRDefault="00016A06" w:rsidP="00500840">
      <w:pPr>
        <w:pStyle w:val="PlainText"/>
        <w:jc w:val="both"/>
        <w:rPr>
          <w:rFonts w:ascii="Arial" w:hAnsi="Arial" w:cs="Arial"/>
          <w:sz w:val="24"/>
          <w:szCs w:val="24"/>
        </w:rPr>
      </w:pPr>
    </w:p>
    <w:p w14:paraId="2CA1B28F" w14:textId="46C03543" w:rsidR="005C71B4" w:rsidRDefault="00016A06" w:rsidP="004C297E">
      <w:pPr>
        <w:pStyle w:val="PlainText"/>
        <w:numPr>
          <w:ilvl w:val="0"/>
          <w:numId w:val="13"/>
        </w:numPr>
        <w:jc w:val="both"/>
        <w:rPr>
          <w:rFonts w:ascii="Arial" w:hAnsi="Arial" w:cs="Arial"/>
          <w:sz w:val="24"/>
          <w:szCs w:val="24"/>
        </w:rPr>
      </w:pPr>
      <w:r w:rsidRPr="00EB3D47">
        <w:rPr>
          <w:rFonts w:ascii="Arial" w:hAnsi="Arial" w:cs="Arial"/>
          <w:sz w:val="24"/>
          <w:szCs w:val="24"/>
        </w:rPr>
        <w:t xml:space="preserve">If a participating vessel is </w:t>
      </w:r>
      <w:r w:rsidR="003E64A6">
        <w:rPr>
          <w:rFonts w:ascii="Arial" w:hAnsi="Arial" w:cs="Arial"/>
          <w:sz w:val="24"/>
          <w:szCs w:val="24"/>
        </w:rPr>
        <w:t>transferred to a different administration</w:t>
      </w:r>
      <w:r w:rsidR="0082755F">
        <w:rPr>
          <w:rFonts w:ascii="Arial" w:hAnsi="Arial" w:cs="Arial"/>
          <w:sz w:val="24"/>
          <w:szCs w:val="24"/>
        </w:rPr>
        <w:t>,</w:t>
      </w:r>
      <w:r w:rsidRPr="00EB3D47">
        <w:rPr>
          <w:rFonts w:ascii="Arial" w:hAnsi="Arial" w:cs="Arial"/>
          <w:sz w:val="24"/>
          <w:szCs w:val="24"/>
        </w:rPr>
        <w:t xml:space="preserve"> that vessel will be removed from the </w:t>
      </w:r>
      <w:r w:rsidR="007B4605" w:rsidRPr="00EB3D47">
        <w:rPr>
          <w:rFonts w:ascii="Arial" w:hAnsi="Arial" w:cs="Arial"/>
          <w:sz w:val="24"/>
          <w:szCs w:val="24"/>
        </w:rPr>
        <w:t>scheme</w:t>
      </w:r>
      <w:r w:rsidRPr="00EB3D47">
        <w:rPr>
          <w:rFonts w:ascii="Arial" w:hAnsi="Arial" w:cs="Arial"/>
          <w:sz w:val="24"/>
          <w:szCs w:val="24"/>
        </w:rPr>
        <w:t xml:space="preserve">. All remaining quota made available under the </w:t>
      </w:r>
      <w:r w:rsidR="0082755F">
        <w:rPr>
          <w:rFonts w:ascii="Arial" w:hAnsi="Arial" w:cs="Arial"/>
          <w:sz w:val="24"/>
          <w:szCs w:val="24"/>
        </w:rPr>
        <w:t xml:space="preserve">FDF scheme </w:t>
      </w:r>
      <w:r w:rsidRPr="00EB3D47">
        <w:rPr>
          <w:rFonts w:ascii="Arial" w:hAnsi="Arial" w:cs="Arial"/>
          <w:sz w:val="24"/>
          <w:szCs w:val="24"/>
        </w:rPr>
        <w:t>will be removed from the vessel’s allocation.</w:t>
      </w:r>
      <w:r w:rsidR="0082755F">
        <w:rPr>
          <w:rFonts w:ascii="Arial" w:hAnsi="Arial" w:cs="Arial"/>
          <w:sz w:val="24"/>
          <w:szCs w:val="24"/>
        </w:rPr>
        <w:t xml:space="preserve">  </w:t>
      </w:r>
    </w:p>
    <w:p w14:paraId="2F2BC291" w14:textId="77777777" w:rsidR="005C71B4" w:rsidRDefault="005C71B4" w:rsidP="00181EF1">
      <w:pPr>
        <w:pStyle w:val="PlainText"/>
        <w:ind w:left="720"/>
        <w:jc w:val="both"/>
        <w:rPr>
          <w:rFonts w:ascii="Arial" w:hAnsi="Arial" w:cs="Arial"/>
          <w:sz w:val="24"/>
          <w:szCs w:val="24"/>
        </w:rPr>
      </w:pPr>
    </w:p>
    <w:p w14:paraId="3C68B936" w14:textId="12C43577" w:rsidR="00016A06" w:rsidRDefault="005C71B4" w:rsidP="004C297E">
      <w:pPr>
        <w:pStyle w:val="PlainText"/>
        <w:numPr>
          <w:ilvl w:val="0"/>
          <w:numId w:val="13"/>
        </w:numPr>
        <w:jc w:val="both"/>
        <w:rPr>
          <w:rFonts w:ascii="Arial" w:hAnsi="Arial" w:cs="Arial"/>
          <w:sz w:val="24"/>
          <w:szCs w:val="24"/>
        </w:rPr>
      </w:pPr>
      <w:r>
        <w:rPr>
          <w:rFonts w:ascii="Arial" w:hAnsi="Arial" w:cs="Arial"/>
          <w:sz w:val="24"/>
          <w:szCs w:val="24"/>
        </w:rPr>
        <w:t>Direct v</w:t>
      </w:r>
      <w:r w:rsidR="005E7B68">
        <w:rPr>
          <w:rFonts w:ascii="Arial" w:hAnsi="Arial" w:cs="Arial"/>
          <w:sz w:val="24"/>
          <w:szCs w:val="24"/>
        </w:rPr>
        <w:t>essel swaps</w:t>
      </w:r>
      <w:r>
        <w:rPr>
          <w:rFonts w:ascii="Arial" w:hAnsi="Arial" w:cs="Arial"/>
          <w:sz w:val="24"/>
          <w:szCs w:val="24"/>
        </w:rPr>
        <w:t xml:space="preserve"> during the scheme </w:t>
      </w:r>
      <w:r w:rsidR="0082755F">
        <w:rPr>
          <w:rFonts w:ascii="Arial" w:hAnsi="Arial" w:cs="Arial"/>
          <w:sz w:val="24"/>
          <w:szCs w:val="24"/>
        </w:rPr>
        <w:t>may be allowed at the discretion of the MMO</w:t>
      </w:r>
      <w:r w:rsidR="005E7B68">
        <w:rPr>
          <w:rFonts w:ascii="Arial" w:hAnsi="Arial" w:cs="Arial"/>
          <w:sz w:val="24"/>
          <w:szCs w:val="24"/>
        </w:rPr>
        <w:t xml:space="preserve"> where </w:t>
      </w:r>
      <w:r w:rsidR="002527E2">
        <w:rPr>
          <w:rFonts w:ascii="Arial" w:hAnsi="Arial" w:cs="Arial"/>
          <w:sz w:val="24"/>
          <w:szCs w:val="24"/>
        </w:rPr>
        <w:t>the</w:t>
      </w:r>
      <w:r w:rsidR="005E7B68">
        <w:rPr>
          <w:rFonts w:ascii="Arial" w:hAnsi="Arial" w:cs="Arial"/>
          <w:sz w:val="24"/>
          <w:szCs w:val="24"/>
        </w:rPr>
        <w:t xml:space="preserve"> sold and new</w:t>
      </w:r>
      <w:r w:rsidR="002527E2">
        <w:rPr>
          <w:rFonts w:ascii="Arial" w:hAnsi="Arial" w:cs="Arial"/>
          <w:sz w:val="24"/>
          <w:szCs w:val="24"/>
        </w:rPr>
        <w:t>ly purchased</w:t>
      </w:r>
      <w:r w:rsidR="005E7B68">
        <w:rPr>
          <w:rFonts w:ascii="Arial" w:hAnsi="Arial" w:cs="Arial"/>
          <w:sz w:val="24"/>
          <w:szCs w:val="24"/>
        </w:rPr>
        <w:t xml:space="preserve"> </w:t>
      </w:r>
      <w:proofErr w:type="gramStart"/>
      <w:r w:rsidR="005E7B68">
        <w:rPr>
          <w:rFonts w:ascii="Arial" w:hAnsi="Arial" w:cs="Arial"/>
          <w:sz w:val="24"/>
          <w:szCs w:val="24"/>
        </w:rPr>
        <w:t>vessel both belong</w:t>
      </w:r>
      <w:proofErr w:type="gramEnd"/>
      <w:r w:rsidR="005E7B68">
        <w:rPr>
          <w:rFonts w:ascii="Arial" w:hAnsi="Arial" w:cs="Arial"/>
          <w:sz w:val="24"/>
          <w:szCs w:val="24"/>
        </w:rPr>
        <w:t xml:space="preserve"> to the same owner</w:t>
      </w:r>
      <w:r w:rsidR="0082755F">
        <w:rPr>
          <w:rFonts w:ascii="Arial" w:hAnsi="Arial" w:cs="Arial"/>
          <w:sz w:val="24"/>
          <w:szCs w:val="24"/>
        </w:rPr>
        <w:t>.</w:t>
      </w:r>
      <w:r>
        <w:rPr>
          <w:rFonts w:ascii="Arial" w:hAnsi="Arial" w:cs="Arial"/>
          <w:sz w:val="24"/>
          <w:szCs w:val="24"/>
        </w:rPr>
        <w:t xml:space="preserve">  The MMO will arrange a suitable engineer to remove and reinstall the REM system.  </w:t>
      </w:r>
      <w:r w:rsidR="004C2659">
        <w:rPr>
          <w:rFonts w:ascii="Arial" w:hAnsi="Arial" w:cs="Arial"/>
          <w:sz w:val="24"/>
          <w:szCs w:val="24"/>
        </w:rPr>
        <w:t>The remaining FDF quota and terms and conditions of the scheme will transfer to the replacement vessel.</w:t>
      </w:r>
    </w:p>
    <w:p w14:paraId="4A22E01F" w14:textId="77777777" w:rsidR="003E64A6" w:rsidRDefault="003E64A6" w:rsidP="00181EF1">
      <w:pPr>
        <w:pStyle w:val="ListParagraph"/>
      </w:pPr>
    </w:p>
    <w:p w14:paraId="0761B329" w14:textId="7578C6BC" w:rsidR="003E64A6" w:rsidRPr="00EB3D47" w:rsidRDefault="00C742E3" w:rsidP="004C297E">
      <w:pPr>
        <w:pStyle w:val="PlainText"/>
        <w:numPr>
          <w:ilvl w:val="0"/>
          <w:numId w:val="13"/>
        </w:numPr>
        <w:jc w:val="both"/>
        <w:rPr>
          <w:rFonts w:ascii="Arial" w:hAnsi="Arial" w:cs="Arial"/>
          <w:sz w:val="24"/>
          <w:szCs w:val="24"/>
        </w:rPr>
      </w:pPr>
      <w:r>
        <w:rPr>
          <w:rFonts w:ascii="Arial" w:hAnsi="Arial" w:cs="Arial"/>
          <w:sz w:val="24"/>
          <w:szCs w:val="24"/>
        </w:rPr>
        <w:t xml:space="preserve">Where a vessel changes ownership during the scheme but remains within the English administration, the vessel will be allowed to continue on the scheme. Unused FDF quota will be </w:t>
      </w:r>
      <w:proofErr w:type="spellStart"/>
      <w:r>
        <w:rPr>
          <w:rFonts w:ascii="Arial" w:hAnsi="Arial" w:cs="Arial"/>
          <w:sz w:val="24"/>
          <w:szCs w:val="24"/>
        </w:rPr>
        <w:t>deemd</w:t>
      </w:r>
      <w:proofErr w:type="spellEnd"/>
      <w:r>
        <w:rPr>
          <w:rFonts w:ascii="Arial" w:hAnsi="Arial" w:cs="Arial"/>
          <w:sz w:val="24"/>
          <w:szCs w:val="24"/>
        </w:rPr>
        <w:t xml:space="preserve"> to transfer to the new ownership. If the new ownership decides not to continue participation in the scheme the MMO will calculate the unused quota at the point of transfer and remove this allocation from the </w:t>
      </w:r>
      <w:proofErr w:type="spellStart"/>
      <w:r>
        <w:rPr>
          <w:rFonts w:ascii="Arial" w:hAnsi="Arial" w:cs="Arial"/>
          <w:sz w:val="24"/>
          <w:szCs w:val="24"/>
        </w:rPr>
        <w:t>relavant</w:t>
      </w:r>
      <w:proofErr w:type="spellEnd"/>
      <w:r>
        <w:rPr>
          <w:rFonts w:ascii="Arial" w:hAnsi="Arial" w:cs="Arial"/>
          <w:sz w:val="24"/>
          <w:szCs w:val="24"/>
        </w:rPr>
        <w:t xml:space="preserve"> producer organisation.</w:t>
      </w:r>
    </w:p>
    <w:p w14:paraId="3C68B937" w14:textId="77777777" w:rsidR="00016A06" w:rsidRPr="00EB3D47" w:rsidRDefault="00016A06" w:rsidP="00500840">
      <w:pPr>
        <w:pStyle w:val="PlainText"/>
        <w:ind w:left="720"/>
        <w:jc w:val="both"/>
        <w:rPr>
          <w:rFonts w:ascii="Arial" w:hAnsi="Arial" w:cs="Arial"/>
          <w:sz w:val="24"/>
          <w:szCs w:val="24"/>
        </w:rPr>
      </w:pPr>
    </w:p>
    <w:p w14:paraId="3C68B938" w14:textId="77777777" w:rsidR="00016A06" w:rsidRPr="00EB3D47" w:rsidRDefault="00016A06" w:rsidP="004C297E">
      <w:pPr>
        <w:pStyle w:val="PlainText"/>
        <w:numPr>
          <w:ilvl w:val="0"/>
          <w:numId w:val="13"/>
        </w:numPr>
        <w:jc w:val="both"/>
        <w:rPr>
          <w:rFonts w:ascii="Arial" w:hAnsi="Arial" w:cs="Arial"/>
          <w:sz w:val="24"/>
          <w:szCs w:val="24"/>
        </w:rPr>
      </w:pPr>
      <w:r w:rsidRPr="00EB3D47">
        <w:rPr>
          <w:rFonts w:ascii="Arial" w:hAnsi="Arial" w:cs="Arial"/>
          <w:sz w:val="24"/>
          <w:szCs w:val="24"/>
        </w:rPr>
        <w:t>In the instance of sudden unforeseen circumstances, such as sinking or disablement of a vessel, a replacement vessel may take part in the scheme providing the replacement is agreed by MMO prior to any commitment being made</w:t>
      </w:r>
      <w:r w:rsidR="007B4605" w:rsidRPr="00EB3D47">
        <w:rPr>
          <w:rFonts w:ascii="Arial" w:hAnsi="Arial" w:cs="Arial"/>
          <w:sz w:val="24"/>
          <w:szCs w:val="24"/>
        </w:rPr>
        <w:t xml:space="preserve">, and meets the requirements </w:t>
      </w:r>
      <w:r w:rsidR="002B336E">
        <w:rPr>
          <w:rFonts w:ascii="Arial" w:hAnsi="Arial" w:cs="Arial"/>
          <w:sz w:val="24"/>
          <w:szCs w:val="24"/>
        </w:rPr>
        <w:t xml:space="preserve">as </w:t>
      </w:r>
      <w:r w:rsidR="007B4605" w:rsidRPr="00EB3D47">
        <w:rPr>
          <w:rFonts w:ascii="Arial" w:hAnsi="Arial" w:cs="Arial"/>
          <w:sz w:val="24"/>
          <w:szCs w:val="24"/>
        </w:rPr>
        <w:t>set out above</w:t>
      </w:r>
      <w:r w:rsidRPr="00EB3D47">
        <w:rPr>
          <w:rFonts w:ascii="Arial" w:hAnsi="Arial" w:cs="Arial"/>
          <w:sz w:val="24"/>
          <w:szCs w:val="24"/>
        </w:rPr>
        <w:t>.  REM equipment must be provided by the project participant.</w:t>
      </w:r>
    </w:p>
    <w:p w14:paraId="3C68B939" w14:textId="77777777" w:rsidR="00016A06" w:rsidRPr="00EB3D47" w:rsidRDefault="00016A06" w:rsidP="00500840">
      <w:pPr>
        <w:pStyle w:val="ListParagraph"/>
        <w:spacing w:after="0" w:line="240" w:lineRule="auto"/>
        <w:jc w:val="both"/>
      </w:pPr>
    </w:p>
    <w:p w14:paraId="3C68B93A" w14:textId="5C49AADB" w:rsidR="00016A06" w:rsidRPr="00EB3D47" w:rsidRDefault="00016A06" w:rsidP="004C297E">
      <w:pPr>
        <w:pStyle w:val="PlainText"/>
        <w:numPr>
          <w:ilvl w:val="0"/>
          <w:numId w:val="13"/>
        </w:numPr>
        <w:jc w:val="both"/>
        <w:rPr>
          <w:rFonts w:ascii="Arial" w:hAnsi="Arial" w:cs="Arial"/>
          <w:sz w:val="24"/>
          <w:szCs w:val="24"/>
        </w:rPr>
      </w:pPr>
      <w:r w:rsidRPr="00EB3D47">
        <w:rPr>
          <w:rFonts w:ascii="Arial" w:hAnsi="Arial" w:cs="Arial"/>
          <w:sz w:val="24"/>
          <w:szCs w:val="24"/>
        </w:rPr>
        <w:t>Loss or damage caused by the negligent acts of the master or crew in relation to the REM system will not be the responsibility of the MMO.</w:t>
      </w:r>
    </w:p>
    <w:p w14:paraId="3C68B93B" w14:textId="77777777" w:rsidR="00016A06" w:rsidRPr="00EB3D47" w:rsidRDefault="00016A06" w:rsidP="00500840">
      <w:pPr>
        <w:pStyle w:val="PlainText"/>
        <w:ind w:left="720"/>
        <w:jc w:val="both"/>
        <w:rPr>
          <w:rFonts w:ascii="Arial" w:hAnsi="Arial" w:cs="Arial"/>
          <w:sz w:val="24"/>
          <w:szCs w:val="24"/>
        </w:rPr>
      </w:pPr>
    </w:p>
    <w:p w14:paraId="3C68B93C" w14:textId="77777777" w:rsidR="00016A06" w:rsidRPr="00EB3D47" w:rsidRDefault="00016A06" w:rsidP="004C297E">
      <w:pPr>
        <w:pStyle w:val="PlainText"/>
        <w:numPr>
          <w:ilvl w:val="0"/>
          <w:numId w:val="13"/>
        </w:numPr>
        <w:jc w:val="both"/>
        <w:rPr>
          <w:rFonts w:ascii="Arial" w:hAnsi="Arial" w:cs="Arial"/>
          <w:sz w:val="24"/>
          <w:szCs w:val="24"/>
        </w:rPr>
      </w:pPr>
      <w:r w:rsidRPr="00EB3D47">
        <w:rPr>
          <w:rFonts w:ascii="Arial" w:hAnsi="Arial" w:cs="Arial"/>
          <w:sz w:val="24"/>
          <w:szCs w:val="24"/>
        </w:rPr>
        <w:t xml:space="preserve">Project participants must have sufficient insurance to cover the loss or damage of all parts of the REM system. </w:t>
      </w:r>
    </w:p>
    <w:p w14:paraId="3C68B93D" w14:textId="77777777" w:rsidR="002B336E" w:rsidRPr="00EB3D47" w:rsidRDefault="002B336E" w:rsidP="00F5268F">
      <w:pPr>
        <w:pStyle w:val="PlainText"/>
        <w:jc w:val="both"/>
        <w:rPr>
          <w:rFonts w:ascii="Arial" w:hAnsi="Arial" w:cs="Arial"/>
          <w:sz w:val="24"/>
          <w:szCs w:val="24"/>
        </w:rPr>
      </w:pPr>
    </w:p>
    <w:p w14:paraId="3C68B93E" w14:textId="356D2058" w:rsidR="00CA047F" w:rsidRDefault="003B0529" w:rsidP="004C297E">
      <w:pPr>
        <w:pStyle w:val="PlainText"/>
        <w:numPr>
          <w:ilvl w:val="0"/>
          <w:numId w:val="13"/>
        </w:numPr>
        <w:jc w:val="both"/>
        <w:rPr>
          <w:rFonts w:ascii="Arial" w:hAnsi="Arial" w:cs="Arial"/>
          <w:sz w:val="24"/>
          <w:szCs w:val="24"/>
        </w:rPr>
      </w:pPr>
      <w:r>
        <w:rPr>
          <w:rFonts w:ascii="Arial" w:hAnsi="Arial" w:cs="Arial"/>
          <w:sz w:val="24"/>
          <w:szCs w:val="24"/>
        </w:rPr>
        <w:t>T</w:t>
      </w:r>
      <w:r w:rsidR="00016A06" w:rsidRPr="00EB3D47">
        <w:rPr>
          <w:rFonts w:ascii="Arial" w:hAnsi="Arial" w:cs="Arial"/>
          <w:sz w:val="24"/>
          <w:szCs w:val="24"/>
        </w:rPr>
        <w:t>he MMO must be compensated for any repair or replacement to the REM system where damage or loss has occurred as above.</w:t>
      </w:r>
      <w:r w:rsidR="00CA047F">
        <w:rPr>
          <w:rFonts w:ascii="Arial" w:hAnsi="Arial" w:cs="Arial"/>
          <w:sz w:val="24"/>
          <w:szCs w:val="24"/>
        </w:rPr>
        <w:t xml:space="preserve"> </w:t>
      </w:r>
      <w:r w:rsidR="00CA047F" w:rsidRPr="00CA047F">
        <w:rPr>
          <w:rFonts w:ascii="Arial" w:hAnsi="Arial" w:cs="Arial"/>
          <w:sz w:val="24"/>
          <w:szCs w:val="24"/>
        </w:rPr>
        <w:t xml:space="preserve">The Master will be responsible for </w:t>
      </w:r>
      <w:r w:rsidR="002B336E">
        <w:rPr>
          <w:rFonts w:ascii="Arial" w:hAnsi="Arial" w:cs="Arial"/>
          <w:sz w:val="24"/>
          <w:szCs w:val="24"/>
        </w:rPr>
        <w:t xml:space="preserve">notifying the MMO of </w:t>
      </w:r>
      <w:r w:rsidR="00CA047F" w:rsidRPr="00CA047F">
        <w:rPr>
          <w:rFonts w:ascii="Arial" w:hAnsi="Arial" w:cs="Arial"/>
          <w:sz w:val="24"/>
          <w:szCs w:val="24"/>
        </w:rPr>
        <w:t xml:space="preserve">maintenance and repair </w:t>
      </w:r>
      <w:r w:rsidR="002B336E">
        <w:rPr>
          <w:rFonts w:ascii="Arial" w:hAnsi="Arial" w:cs="Arial"/>
          <w:sz w:val="24"/>
          <w:szCs w:val="24"/>
        </w:rPr>
        <w:t>required to</w:t>
      </w:r>
      <w:r w:rsidR="00CA047F" w:rsidRPr="00CA047F">
        <w:rPr>
          <w:rFonts w:ascii="Arial" w:hAnsi="Arial" w:cs="Arial"/>
          <w:sz w:val="24"/>
          <w:szCs w:val="24"/>
        </w:rPr>
        <w:t xml:space="preserve"> the REM system.  Only engineers authorised by MMO </w:t>
      </w:r>
      <w:r w:rsidR="00FA4655">
        <w:rPr>
          <w:rFonts w:ascii="Arial" w:hAnsi="Arial" w:cs="Arial"/>
          <w:sz w:val="24"/>
          <w:szCs w:val="24"/>
        </w:rPr>
        <w:t>are permitted</w:t>
      </w:r>
      <w:r w:rsidR="00CA047F" w:rsidRPr="00CA047F">
        <w:rPr>
          <w:rFonts w:ascii="Arial" w:hAnsi="Arial" w:cs="Arial"/>
          <w:sz w:val="24"/>
          <w:szCs w:val="24"/>
        </w:rPr>
        <w:t xml:space="preserve"> to carry out repairs.</w:t>
      </w:r>
    </w:p>
    <w:p w14:paraId="5766FD38" w14:textId="77777777" w:rsidR="00FA4655" w:rsidRDefault="00FA4655" w:rsidP="00A513AC">
      <w:pPr>
        <w:pStyle w:val="ListParagraph"/>
      </w:pPr>
    </w:p>
    <w:p w14:paraId="507FF1AB" w14:textId="07085365" w:rsidR="00FA4655" w:rsidRPr="00CA047F" w:rsidRDefault="00FA4655" w:rsidP="004C297E">
      <w:pPr>
        <w:pStyle w:val="PlainText"/>
        <w:numPr>
          <w:ilvl w:val="0"/>
          <w:numId w:val="13"/>
        </w:numPr>
        <w:jc w:val="both"/>
        <w:rPr>
          <w:rFonts w:ascii="Arial" w:hAnsi="Arial" w:cs="Arial"/>
          <w:sz w:val="24"/>
          <w:szCs w:val="24"/>
        </w:rPr>
      </w:pPr>
      <w:r>
        <w:rPr>
          <w:rFonts w:ascii="Arial" w:hAnsi="Arial" w:cs="Arial"/>
          <w:sz w:val="24"/>
          <w:szCs w:val="24"/>
        </w:rPr>
        <w:t xml:space="preserve">The MMO may, if necessary, seek civil recovery from the vessel owner of sums associated with the repair or replacement of the REM </w:t>
      </w:r>
      <w:proofErr w:type="spellStart"/>
      <w:r>
        <w:rPr>
          <w:rFonts w:ascii="Arial" w:hAnsi="Arial" w:cs="Arial"/>
          <w:sz w:val="24"/>
          <w:szCs w:val="24"/>
        </w:rPr>
        <w:t>equipement</w:t>
      </w:r>
      <w:proofErr w:type="spellEnd"/>
      <w:r>
        <w:rPr>
          <w:rFonts w:ascii="Arial" w:hAnsi="Arial" w:cs="Arial"/>
          <w:sz w:val="24"/>
          <w:szCs w:val="24"/>
        </w:rPr>
        <w:t xml:space="preserve"> arising </w:t>
      </w:r>
      <w:proofErr w:type="spellStart"/>
      <w:r>
        <w:rPr>
          <w:rFonts w:ascii="Arial" w:hAnsi="Arial" w:cs="Arial"/>
          <w:sz w:val="24"/>
          <w:szCs w:val="24"/>
        </w:rPr>
        <w:t>throught</w:t>
      </w:r>
      <w:proofErr w:type="spellEnd"/>
      <w:r>
        <w:rPr>
          <w:rFonts w:ascii="Arial" w:hAnsi="Arial" w:cs="Arial"/>
          <w:sz w:val="24"/>
          <w:szCs w:val="24"/>
        </w:rPr>
        <w:t xml:space="preserve"> the </w:t>
      </w:r>
      <w:proofErr w:type="spellStart"/>
      <w:r>
        <w:rPr>
          <w:rFonts w:ascii="Arial" w:hAnsi="Arial" w:cs="Arial"/>
          <w:sz w:val="24"/>
          <w:szCs w:val="24"/>
        </w:rPr>
        <w:t>willful</w:t>
      </w:r>
      <w:proofErr w:type="spellEnd"/>
      <w:r>
        <w:rPr>
          <w:rFonts w:ascii="Arial" w:hAnsi="Arial" w:cs="Arial"/>
          <w:sz w:val="24"/>
          <w:szCs w:val="24"/>
        </w:rPr>
        <w:t xml:space="preserve"> or negligent act of the master, crew </w:t>
      </w:r>
      <w:proofErr w:type="spellStart"/>
      <w:r>
        <w:rPr>
          <w:rFonts w:ascii="Arial" w:hAnsi="Arial" w:cs="Arial"/>
          <w:sz w:val="24"/>
          <w:szCs w:val="24"/>
        </w:rPr>
        <w:t>memember</w:t>
      </w:r>
      <w:proofErr w:type="spellEnd"/>
      <w:r>
        <w:rPr>
          <w:rFonts w:ascii="Arial" w:hAnsi="Arial" w:cs="Arial"/>
          <w:sz w:val="24"/>
          <w:szCs w:val="24"/>
        </w:rPr>
        <w:t xml:space="preserve"> , owner or charterer (if any) of the vessel.</w:t>
      </w:r>
    </w:p>
    <w:p w14:paraId="3C68B941" w14:textId="3724B899" w:rsidR="00016A06" w:rsidRPr="00EB3D47" w:rsidRDefault="00016A06" w:rsidP="00500840">
      <w:pPr>
        <w:pStyle w:val="ListParagraph"/>
        <w:spacing w:after="0" w:line="240" w:lineRule="auto"/>
        <w:jc w:val="both"/>
      </w:pPr>
    </w:p>
    <w:p w14:paraId="3C68B942" w14:textId="16CA9738" w:rsidR="00016A06" w:rsidRPr="002E60FD" w:rsidRDefault="00016A06" w:rsidP="0082755F">
      <w:pPr>
        <w:numPr>
          <w:ilvl w:val="0"/>
          <w:numId w:val="13"/>
        </w:numPr>
        <w:jc w:val="both"/>
      </w:pPr>
      <w:r w:rsidRPr="00EB3D47">
        <w:t xml:space="preserve">If a participating vessel is removed from the scheme, or leaves the scheme voluntarily, then the additional quota granted under the terms of the scheme will be deducted </w:t>
      </w:r>
      <w:r w:rsidR="00500840" w:rsidRPr="00EB3D47">
        <w:t xml:space="preserve">from </w:t>
      </w:r>
      <w:r w:rsidRPr="00EB3D47">
        <w:t xml:space="preserve">current and/or future allocations. </w:t>
      </w:r>
    </w:p>
    <w:p w14:paraId="3C68B943" w14:textId="77777777" w:rsidR="00016A06" w:rsidRDefault="00016A06" w:rsidP="00500840">
      <w:pPr>
        <w:pStyle w:val="PlainText"/>
        <w:jc w:val="both"/>
        <w:rPr>
          <w:rFonts w:ascii="Arial" w:hAnsi="Arial" w:cs="Arial"/>
          <w:b/>
          <w:bCs/>
          <w:sz w:val="24"/>
          <w:szCs w:val="24"/>
        </w:rPr>
      </w:pPr>
    </w:p>
    <w:p w14:paraId="3C68B944" w14:textId="77777777" w:rsidR="00AE2C11" w:rsidRPr="00EB3D47" w:rsidRDefault="00AE2C11" w:rsidP="00500840">
      <w:pPr>
        <w:pStyle w:val="PlainText"/>
        <w:jc w:val="both"/>
        <w:rPr>
          <w:rFonts w:ascii="Arial" w:hAnsi="Arial" w:cs="Arial"/>
          <w:b/>
          <w:bCs/>
          <w:sz w:val="24"/>
          <w:szCs w:val="24"/>
        </w:rPr>
      </w:pPr>
    </w:p>
    <w:p w14:paraId="3C68B945" w14:textId="77777777" w:rsidR="00016A06" w:rsidRPr="00EB3D47" w:rsidRDefault="00016A06" w:rsidP="0007474E">
      <w:pPr>
        <w:pStyle w:val="PlainText"/>
        <w:keepNext/>
        <w:jc w:val="both"/>
        <w:rPr>
          <w:rFonts w:ascii="Arial" w:hAnsi="Arial" w:cs="Arial"/>
          <w:b/>
          <w:bCs/>
          <w:sz w:val="24"/>
          <w:szCs w:val="24"/>
        </w:rPr>
      </w:pPr>
      <w:r w:rsidRPr="00EB3D47">
        <w:rPr>
          <w:rFonts w:ascii="Arial" w:hAnsi="Arial" w:cs="Arial"/>
          <w:b/>
          <w:bCs/>
          <w:sz w:val="24"/>
          <w:szCs w:val="24"/>
        </w:rPr>
        <w:lastRenderedPageBreak/>
        <w:t>Data control and handling</w:t>
      </w:r>
    </w:p>
    <w:p w14:paraId="3C68B946" w14:textId="77777777" w:rsidR="00016A06" w:rsidRPr="00EB3D47" w:rsidRDefault="00016A06" w:rsidP="00500840">
      <w:pPr>
        <w:tabs>
          <w:tab w:val="clear" w:pos="720"/>
        </w:tabs>
        <w:jc w:val="both"/>
      </w:pPr>
    </w:p>
    <w:p w14:paraId="3C68B947" w14:textId="367EA829" w:rsidR="00016A06" w:rsidRPr="00EB3D47" w:rsidRDefault="00FA4655" w:rsidP="004C297E">
      <w:pPr>
        <w:pStyle w:val="PlainText"/>
        <w:numPr>
          <w:ilvl w:val="0"/>
          <w:numId w:val="13"/>
        </w:numPr>
        <w:jc w:val="both"/>
        <w:rPr>
          <w:rFonts w:ascii="Arial" w:hAnsi="Arial" w:cs="Arial"/>
          <w:b/>
          <w:bCs/>
          <w:sz w:val="24"/>
          <w:szCs w:val="24"/>
        </w:rPr>
      </w:pPr>
      <w:r>
        <w:rPr>
          <w:rFonts w:ascii="Arial" w:hAnsi="Arial" w:cs="Arial"/>
          <w:sz w:val="24"/>
          <w:szCs w:val="24"/>
        </w:rPr>
        <w:t>Data gathered by the REM equipment will be held by the MMO and subject to the relevant provisions of the Data Protection Act 1998</w:t>
      </w:r>
    </w:p>
    <w:p w14:paraId="3C68B948" w14:textId="77777777" w:rsidR="00016A06" w:rsidRPr="00EB3D47" w:rsidRDefault="00016A06" w:rsidP="00500840">
      <w:pPr>
        <w:pStyle w:val="PlainText"/>
        <w:ind w:left="720"/>
        <w:jc w:val="both"/>
        <w:rPr>
          <w:rFonts w:ascii="Arial" w:hAnsi="Arial" w:cs="Arial"/>
          <w:b/>
          <w:bCs/>
          <w:sz w:val="24"/>
          <w:szCs w:val="24"/>
        </w:rPr>
      </w:pPr>
    </w:p>
    <w:p w14:paraId="3C68B949" w14:textId="15BF1D18" w:rsidR="00016A06" w:rsidRPr="00EB3D47" w:rsidRDefault="00016A06" w:rsidP="004C297E">
      <w:pPr>
        <w:numPr>
          <w:ilvl w:val="0"/>
          <w:numId w:val="13"/>
        </w:numPr>
        <w:tabs>
          <w:tab w:val="clear" w:pos="9907"/>
          <w:tab w:val="left" w:pos="4680"/>
          <w:tab w:val="left" w:pos="5400"/>
          <w:tab w:val="right" w:pos="9000"/>
        </w:tabs>
        <w:jc w:val="both"/>
      </w:pPr>
      <w:r w:rsidRPr="00EB3D47">
        <w:t>Footage and data gathered may be used in an aggregated and anonymous form in publications and reports produced by, for and on behalf of MMO.  All data will be treated as commercially sensitive</w:t>
      </w:r>
      <w:r w:rsidR="00FA4655">
        <w:t xml:space="preserve"> in the first instance</w:t>
      </w:r>
      <w:r w:rsidRPr="00EB3D47">
        <w:t xml:space="preserve">. The data will be owned by </w:t>
      </w:r>
      <w:r w:rsidR="008C4455">
        <w:t>the MMO</w:t>
      </w:r>
      <w:r w:rsidRPr="00EB3D47">
        <w:t>.</w:t>
      </w:r>
    </w:p>
    <w:p w14:paraId="3C68B94A" w14:textId="77777777" w:rsidR="00016A06" w:rsidRPr="00EB3D47" w:rsidRDefault="00016A06" w:rsidP="00500840">
      <w:pPr>
        <w:tabs>
          <w:tab w:val="clear" w:pos="720"/>
          <w:tab w:val="clear" w:pos="9907"/>
          <w:tab w:val="left" w:pos="4680"/>
          <w:tab w:val="left" w:pos="5400"/>
          <w:tab w:val="right" w:pos="9000"/>
        </w:tabs>
        <w:ind w:left="720"/>
        <w:jc w:val="both"/>
      </w:pPr>
    </w:p>
    <w:p w14:paraId="3C68B94B" w14:textId="60FE03C0" w:rsidR="00016A06" w:rsidRDefault="00AB2D3E" w:rsidP="004C297E">
      <w:pPr>
        <w:numPr>
          <w:ilvl w:val="0"/>
          <w:numId w:val="13"/>
        </w:numPr>
        <w:tabs>
          <w:tab w:val="clear" w:pos="9907"/>
          <w:tab w:val="left" w:pos="4680"/>
          <w:tab w:val="left" w:pos="5400"/>
          <w:tab w:val="right" w:pos="9000"/>
        </w:tabs>
        <w:jc w:val="both"/>
      </w:pPr>
      <w:r>
        <w:t xml:space="preserve">The data will be subject to </w:t>
      </w:r>
      <w:r w:rsidR="00FA4655">
        <w:t>access to i</w:t>
      </w:r>
      <w:r w:rsidR="00016A06" w:rsidRPr="00EB3D47">
        <w:t>nformation</w:t>
      </w:r>
      <w:r w:rsidRPr="00AB2D3E">
        <w:t xml:space="preserve"> </w:t>
      </w:r>
      <w:r w:rsidRPr="00EB3D47">
        <w:t>legislation</w:t>
      </w:r>
      <w:r w:rsidR="00016A06" w:rsidRPr="00EB3D47">
        <w:t xml:space="preserve"> (</w:t>
      </w:r>
      <w:r w:rsidR="00FA4655">
        <w:t>e.g. the Freedom of Information Act 2000</w:t>
      </w:r>
      <w:r>
        <w:t xml:space="preserve">/ </w:t>
      </w:r>
      <w:r w:rsidR="00FA4655">
        <w:t>En</w:t>
      </w:r>
      <w:r>
        <w:t>vironmental Information Regulations 2004</w:t>
      </w:r>
      <w:r w:rsidR="00016A06" w:rsidRPr="00EB3D47">
        <w:t xml:space="preserve">) </w:t>
      </w:r>
      <w:r>
        <w:t xml:space="preserve">and requests for the data </w:t>
      </w:r>
      <w:r w:rsidR="00016A06" w:rsidRPr="00EB3D47">
        <w:t xml:space="preserve">will be answered following </w:t>
      </w:r>
      <w:r>
        <w:t>standard processes under the relevant legislation</w:t>
      </w:r>
      <w:r w:rsidR="00016A06" w:rsidRPr="00EB3D47">
        <w:t xml:space="preserve">.  </w:t>
      </w:r>
      <w:r w:rsidR="00735478" w:rsidRPr="00EB3D47">
        <w:t>P</w:t>
      </w:r>
      <w:r w:rsidR="00016A06" w:rsidRPr="00EB3D47">
        <w:t xml:space="preserve">ersonal data (which </w:t>
      </w:r>
      <w:r>
        <w:t xml:space="preserve">may </w:t>
      </w:r>
      <w:r w:rsidR="00016A06" w:rsidRPr="00EB3D47">
        <w:t xml:space="preserve">include CCTV footage and </w:t>
      </w:r>
      <w:r>
        <w:t xml:space="preserve">catch </w:t>
      </w:r>
      <w:r w:rsidR="00016A06" w:rsidRPr="00EB3D47">
        <w:t xml:space="preserve">data) will </w:t>
      </w:r>
      <w:proofErr w:type="gramStart"/>
      <w:r w:rsidR="00E42512" w:rsidRPr="00EB3D47">
        <w:t>protected</w:t>
      </w:r>
      <w:proofErr w:type="gramEnd"/>
      <w:r w:rsidR="00E42512" w:rsidRPr="00EB3D47">
        <w:t xml:space="preserve"> in accordance </w:t>
      </w:r>
      <w:r w:rsidR="00735478" w:rsidRPr="00EB3D47">
        <w:t>with the Data Protection Act</w:t>
      </w:r>
      <w:r w:rsidR="008E1EAA">
        <w:t xml:space="preserve"> 1998</w:t>
      </w:r>
      <w:r w:rsidR="00016A06" w:rsidRPr="00EB3D47">
        <w:t>.</w:t>
      </w:r>
    </w:p>
    <w:p w14:paraId="75275D6A" w14:textId="77777777" w:rsidR="00AB2D3E" w:rsidRDefault="00AB2D3E" w:rsidP="00A513AC">
      <w:pPr>
        <w:pStyle w:val="ListParagraph"/>
      </w:pPr>
    </w:p>
    <w:p w14:paraId="78732A36" w14:textId="1D9353F4" w:rsidR="00AB2D3E" w:rsidRPr="00EB3D47" w:rsidRDefault="00AB2D3E" w:rsidP="004C297E">
      <w:pPr>
        <w:numPr>
          <w:ilvl w:val="0"/>
          <w:numId w:val="13"/>
        </w:numPr>
        <w:tabs>
          <w:tab w:val="clear" w:pos="9907"/>
          <w:tab w:val="left" w:pos="4680"/>
          <w:tab w:val="left" w:pos="5400"/>
          <w:tab w:val="right" w:pos="9000"/>
        </w:tabs>
        <w:jc w:val="both"/>
      </w:pPr>
      <w:r>
        <w:t>In addition to the purposes of the scheme, the data may be used by the MMO for compliance and enforcement purposes, including being used as evidence to support civil or criminal proceedings.</w:t>
      </w:r>
    </w:p>
    <w:p w14:paraId="3C68B94C" w14:textId="77777777" w:rsidR="00016A06" w:rsidRPr="00EB3D47" w:rsidRDefault="00016A06" w:rsidP="00500840">
      <w:pPr>
        <w:tabs>
          <w:tab w:val="clear" w:pos="720"/>
          <w:tab w:val="clear" w:pos="9907"/>
          <w:tab w:val="left" w:pos="4680"/>
          <w:tab w:val="left" w:pos="5400"/>
          <w:tab w:val="right" w:pos="9000"/>
        </w:tabs>
        <w:ind w:left="720"/>
        <w:jc w:val="both"/>
      </w:pPr>
    </w:p>
    <w:p w14:paraId="3C68B94D" w14:textId="0B668E71" w:rsidR="00016A06" w:rsidRPr="00EB3D47" w:rsidRDefault="007A359F" w:rsidP="004C297E">
      <w:pPr>
        <w:numPr>
          <w:ilvl w:val="0"/>
          <w:numId w:val="13"/>
        </w:numPr>
        <w:tabs>
          <w:tab w:val="clear" w:pos="9907"/>
          <w:tab w:val="left" w:pos="4680"/>
          <w:tab w:val="left" w:pos="5400"/>
          <w:tab w:val="right" w:pos="9000"/>
        </w:tabs>
        <w:jc w:val="both"/>
      </w:pPr>
      <w:r>
        <w:t xml:space="preserve">Hard drives must be kept on board the vessel </w:t>
      </w:r>
      <w:r w:rsidR="00AB2D3E">
        <w:t xml:space="preserve">at all times </w:t>
      </w:r>
      <w:r>
        <w:t>until requested</w:t>
      </w:r>
      <w:r w:rsidR="00AB2D3E">
        <w:t xml:space="preserve"> by the MMO</w:t>
      </w:r>
      <w:r w:rsidR="00016A06" w:rsidRPr="00EB3D47">
        <w:t xml:space="preserve">. </w:t>
      </w:r>
      <w:r w:rsidR="00500840" w:rsidRPr="00EB3D47">
        <w:t>Data will be transferred to</w:t>
      </w:r>
      <w:r w:rsidR="00836AD6" w:rsidRPr="00EB3D47">
        <w:t xml:space="preserve"> a secure server for processing a</w:t>
      </w:r>
      <w:r w:rsidR="00500840" w:rsidRPr="00EB3D47">
        <w:t xml:space="preserve">nd </w:t>
      </w:r>
      <w:r w:rsidR="00016A06" w:rsidRPr="00EB3D47">
        <w:t>a replacement hard drive will be fitted to allow the vessel to continue fishing operations.</w:t>
      </w:r>
    </w:p>
    <w:p w14:paraId="3C68B94E" w14:textId="77777777" w:rsidR="00016A06" w:rsidRPr="00EB3D47" w:rsidRDefault="00016A06" w:rsidP="00500840">
      <w:pPr>
        <w:tabs>
          <w:tab w:val="clear" w:pos="720"/>
          <w:tab w:val="clear" w:pos="9907"/>
          <w:tab w:val="left" w:pos="4680"/>
          <w:tab w:val="left" w:pos="5400"/>
          <w:tab w:val="right" w:pos="9000"/>
        </w:tabs>
        <w:ind w:left="720"/>
        <w:jc w:val="both"/>
      </w:pPr>
    </w:p>
    <w:p w14:paraId="3C68B94F" w14:textId="77777777" w:rsidR="00016A06" w:rsidRPr="00EB3D47" w:rsidRDefault="00016A06" w:rsidP="004C297E">
      <w:pPr>
        <w:pStyle w:val="PlainText"/>
        <w:numPr>
          <w:ilvl w:val="0"/>
          <w:numId w:val="13"/>
        </w:numPr>
        <w:jc w:val="both"/>
        <w:rPr>
          <w:rFonts w:ascii="Arial" w:hAnsi="Arial" w:cs="Arial"/>
          <w:sz w:val="24"/>
          <w:szCs w:val="24"/>
        </w:rPr>
      </w:pPr>
      <w:r w:rsidRPr="00EB3D47">
        <w:rPr>
          <w:rFonts w:ascii="Arial" w:hAnsi="Arial" w:cs="Arial"/>
          <w:sz w:val="24"/>
          <w:szCs w:val="24"/>
        </w:rPr>
        <w:t xml:space="preserve">The data/footage will be erased </w:t>
      </w:r>
      <w:r w:rsidR="00574E7E" w:rsidRPr="00EB3D47">
        <w:rPr>
          <w:rFonts w:ascii="Arial" w:hAnsi="Arial" w:cs="Arial"/>
          <w:sz w:val="24"/>
          <w:szCs w:val="24"/>
        </w:rPr>
        <w:t xml:space="preserve">6 </w:t>
      </w:r>
      <w:r w:rsidR="00574E7E">
        <w:rPr>
          <w:rFonts w:ascii="Arial" w:hAnsi="Arial" w:cs="Arial"/>
          <w:sz w:val="24"/>
          <w:szCs w:val="24"/>
        </w:rPr>
        <w:t>months</w:t>
      </w:r>
      <w:r w:rsidRPr="00EB3D47">
        <w:rPr>
          <w:rFonts w:ascii="Arial" w:hAnsi="Arial" w:cs="Arial"/>
          <w:sz w:val="24"/>
          <w:szCs w:val="24"/>
        </w:rPr>
        <w:t xml:space="preserve"> </w:t>
      </w:r>
      <w:r w:rsidR="002B336E" w:rsidRPr="00EB3D47">
        <w:rPr>
          <w:rFonts w:ascii="Arial" w:hAnsi="Arial" w:cs="Arial"/>
          <w:sz w:val="24"/>
          <w:szCs w:val="24"/>
        </w:rPr>
        <w:t xml:space="preserve">after </w:t>
      </w:r>
      <w:r w:rsidRPr="00EB3D47">
        <w:rPr>
          <w:rFonts w:ascii="Arial" w:hAnsi="Arial" w:cs="Arial"/>
          <w:sz w:val="24"/>
          <w:szCs w:val="24"/>
        </w:rPr>
        <w:t xml:space="preserve">the date recorded, unless required for ongoing enforcement action. Some data may be temporarily retained for up to </w:t>
      </w:r>
      <w:r w:rsidR="002B336E">
        <w:rPr>
          <w:rFonts w:ascii="Arial" w:hAnsi="Arial" w:cs="Arial"/>
          <w:sz w:val="24"/>
          <w:szCs w:val="24"/>
        </w:rPr>
        <w:t xml:space="preserve">an additional </w:t>
      </w:r>
      <w:r w:rsidRPr="00EB3D47">
        <w:rPr>
          <w:rFonts w:ascii="Arial" w:hAnsi="Arial" w:cs="Arial"/>
          <w:sz w:val="24"/>
          <w:szCs w:val="24"/>
        </w:rPr>
        <w:t xml:space="preserve">6 months </w:t>
      </w:r>
      <w:r w:rsidR="002B336E">
        <w:rPr>
          <w:rFonts w:ascii="Arial" w:hAnsi="Arial" w:cs="Arial"/>
          <w:sz w:val="24"/>
          <w:szCs w:val="24"/>
        </w:rPr>
        <w:t>to</w:t>
      </w:r>
      <w:r w:rsidRPr="00EB3D47">
        <w:rPr>
          <w:rFonts w:ascii="Arial" w:hAnsi="Arial" w:cs="Arial"/>
          <w:sz w:val="24"/>
          <w:szCs w:val="24"/>
        </w:rPr>
        <w:t xml:space="preserve"> allow scientific </w:t>
      </w:r>
      <w:r w:rsidR="002B336E">
        <w:rPr>
          <w:rFonts w:ascii="Arial" w:hAnsi="Arial" w:cs="Arial"/>
          <w:sz w:val="24"/>
          <w:szCs w:val="24"/>
        </w:rPr>
        <w:t xml:space="preserve">analysis to be conducted and </w:t>
      </w:r>
      <w:r w:rsidRPr="00EB3D47">
        <w:rPr>
          <w:rFonts w:ascii="Arial" w:hAnsi="Arial" w:cs="Arial"/>
          <w:sz w:val="24"/>
          <w:szCs w:val="24"/>
        </w:rPr>
        <w:t>papers to be written.</w:t>
      </w:r>
    </w:p>
    <w:p w14:paraId="3C68B950" w14:textId="77777777" w:rsidR="00016A06" w:rsidRPr="00EB3D47" w:rsidRDefault="00016A06" w:rsidP="00500840">
      <w:pPr>
        <w:pStyle w:val="PlainText"/>
        <w:ind w:left="720"/>
        <w:jc w:val="both"/>
        <w:rPr>
          <w:rFonts w:ascii="Arial" w:hAnsi="Arial" w:cs="Arial"/>
          <w:sz w:val="24"/>
          <w:szCs w:val="24"/>
        </w:rPr>
      </w:pPr>
    </w:p>
    <w:p w14:paraId="3C68B951" w14:textId="38087FCC" w:rsidR="00016A06" w:rsidRPr="00EB3D47" w:rsidRDefault="00016A06" w:rsidP="004C297E">
      <w:pPr>
        <w:pStyle w:val="PlainText"/>
        <w:numPr>
          <w:ilvl w:val="0"/>
          <w:numId w:val="13"/>
        </w:numPr>
        <w:jc w:val="both"/>
        <w:rPr>
          <w:rFonts w:ascii="Arial" w:hAnsi="Arial" w:cs="Arial"/>
          <w:sz w:val="24"/>
          <w:szCs w:val="24"/>
        </w:rPr>
      </w:pPr>
      <w:r w:rsidRPr="00EB3D47">
        <w:rPr>
          <w:rFonts w:ascii="Arial" w:hAnsi="Arial" w:cs="Arial"/>
          <w:sz w:val="24"/>
          <w:szCs w:val="24"/>
        </w:rPr>
        <w:t>Information obtained by the REM system and by observers will be retained and used for the purposes of the project only, except that such information may be</w:t>
      </w:r>
      <w:r w:rsidR="00AB2D3E">
        <w:rPr>
          <w:rFonts w:ascii="Arial" w:hAnsi="Arial" w:cs="Arial"/>
          <w:sz w:val="24"/>
          <w:szCs w:val="24"/>
        </w:rPr>
        <w:t xml:space="preserve"> used by the MMO or</w:t>
      </w:r>
      <w:r w:rsidRPr="00EB3D47">
        <w:rPr>
          <w:rFonts w:ascii="Arial" w:hAnsi="Arial" w:cs="Arial"/>
          <w:sz w:val="24"/>
          <w:szCs w:val="24"/>
        </w:rPr>
        <w:t xml:space="preserve"> released to other bodies if it is necessary for the investigation or prosecution of persons, or for any other purpose required by law.</w:t>
      </w:r>
    </w:p>
    <w:p w14:paraId="3C68B952" w14:textId="77777777" w:rsidR="00016A06" w:rsidRPr="00EB3D47" w:rsidRDefault="00016A06" w:rsidP="00500840">
      <w:pPr>
        <w:pStyle w:val="PlainText"/>
        <w:ind w:left="720"/>
        <w:jc w:val="both"/>
        <w:rPr>
          <w:rFonts w:ascii="Arial" w:hAnsi="Arial" w:cs="Arial"/>
          <w:sz w:val="24"/>
          <w:szCs w:val="24"/>
        </w:rPr>
      </w:pPr>
    </w:p>
    <w:p w14:paraId="3C68B953" w14:textId="77777777" w:rsidR="00016A06" w:rsidRPr="00EB3D47" w:rsidRDefault="00016A06" w:rsidP="004C297E">
      <w:pPr>
        <w:pStyle w:val="PlainText"/>
        <w:numPr>
          <w:ilvl w:val="0"/>
          <w:numId w:val="13"/>
        </w:numPr>
        <w:jc w:val="both"/>
        <w:rPr>
          <w:rFonts w:ascii="Arial" w:hAnsi="Arial" w:cs="Arial"/>
          <w:sz w:val="24"/>
          <w:szCs w:val="24"/>
        </w:rPr>
      </w:pPr>
      <w:r w:rsidRPr="00EB3D47">
        <w:rPr>
          <w:rFonts w:ascii="Arial" w:hAnsi="Arial" w:cs="Arial"/>
          <w:sz w:val="24"/>
          <w:szCs w:val="24"/>
        </w:rPr>
        <w:t>Data may be retained for longer periods or for uses other than those listed above only with the express written consent of the vessel owners.</w:t>
      </w:r>
    </w:p>
    <w:p w14:paraId="3C68B954" w14:textId="77777777" w:rsidR="00016A06" w:rsidRPr="00EB3D47" w:rsidRDefault="00016A06" w:rsidP="00500840">
      <w:pPr>
        <w:tabs>
          <w:tab w:val="clear" w:pos="720"/>
        </w:tabs>
        <w:jc w:val="both"/>
        <w:rPr>
          <w:b/>
          <w:bCs/>
        </w:rPr>
      </w:pPr>
    </w:p>
    <w:p w14:paraId="3C68B955" w14:textId="77777777" w:rsidR="00AE2C11" w:rsidRDefault="00AE2C11" w:rsidP="0007474E">
      <w:pPr>
        <w:tabs>
          <w:tab w:val="clear" w:pos="720"/>
        </w:tabs>
        <w:jc w:val="both"/>
        <w:rPr>
          <w:b/>
          <w:bCs/>
        </w:rPr>
      </w:pPr>
    </w:p>
    <w:p w14:paraId="3C68B956" w14:textId="77777777" w:rsidR="00016A06" w:rsidRPr="00EB3D47" w:rsidRDefault="00016A06" w:rsidP="0007474E">
      <w:pPr>
        <w:tabs>
          <w:tab w:val="clear" w:pos="720"/>
        </w:tabs>
        <w:jc w:val="both"/>
        <w:rPr>
          <w:b/>
          <w:bCs/>
        </w:rPr>
      </w:pPr>
      <w:r w:rsidRPr="00EB3D47">
        <w:rPr>
          <w:b/>
          <w:bCs/>
        </w:rPr>
        <w:t xml:space="preserve">General conditions </w:t>
      </w:r>
    </w:p>
    <w:p w14:paraId="3C68B957" w14:textId="77777777" w:rsidR="00016A06" w:rsidRPr="00EB3D47" w:rsidRDefault="00016A06" w:rsidP="00500840">
      <w:pPr>
        <w:tabs>
          <w:tab w:val="clear" w:pos="720"/>
        </w:tabs>
        <w:ind w:left="360"/>
        <w:jc w:val="both"/>
        <w:rPr>
          <w:b/>
          <w:bCs/>
        </w:rPr>
      </w:pPr>
    </w:p>
    <w:p w14:paraId="0A6C311E" w14:textId="38C1D163" w:rsidR="002E76D2" w:rsidRDefault="00016A06" w:rsidP="00366FD9">
      <w:pPr>
        <w:numPr>
          <w:ilvl w:val="0"/>
          <w:numId w:val="13"/>
        </w:numPr>
        <w:tabs>
          <w:tab w:val="clear" w:pos="9907"/>
          <w:tab w:val="left" w:pos="4680"/>
          <w:tab w:val="left" w:pos="5400"/>
          <w:tab w:val="right" w:pos="9000"/>
        </w:tabs>
        <w:jc w:val="both"/>
      </w:pPr>
      <w:r w:rsidRPr="00EB3D47">
        <w:t xml:space="preserve">All vessels operating in the scheme </w:t>
      </w:r>
      <w:r w:rsidR="00E13243" w:rsidRPr="00181EF1">
        <w:t>must</w:t>
      </w:r>
      <w:r w:rsidRPr="00EB3D47">
        <w:t xml:space="preserve"> complete </w:t>
      </w:r>
      <w:proofErr w:type="gramStart"/>
      <w:r w:rsidRPr="00EB3D47">
        <w:t>an</w:t>
      </w:r>
      <w:proofErr w:type="gramEnd"/>
      <w:r w:rsidRPr="00EB3D47">
        <w:t xml:space="preserve"> </w:t>
      </w:r>
      <w:r w:rsidR="00AB2D3E">
        <w:t xml:space="preserve">fishing </w:t>
      </w:r>
      <w:r w:rsidRPr="00EB3D47">
        <w:t>logbook</w:t>
      </w:r>
      <w:r w:rsidR="00AB2D3E">
        <w:t xml:space="preserve"> in accordance with article 14 of Council Regulation (EC) 1224/ 2009</w:t>
      </w:r>
      <w:r w:rsidRPr="00EB3D47">
        <w:t>.  All c</w:t>
      </w:r>
      <w:r w:rsidR="00763D0B" w:rsidRPr="00EB3D47">
        <w:t xml:space="preserve">atches </w:t>
      </w:r>
      <w:r w:rsidR="00366FD9">
        <w:t xml:space="preserve">(retained marketable and retained undersized/ damaged) </w:t>
      </w:r>
      <w:r w:rsidR="00763D0B" w:rsidRPr="00EB3D47">
        <w:t xml:space="preserve">of stocks </w:t>
      </w:r>
      <w:r w:rsidR="00E0316F">
        <w:t xml:space="preserve">subject to the </w:t>
      </w:r>
      <w:r w:rsidR="00AB2D3E">
        <w:t>l</w:t>
      </w:r>
      <w:r w:rsidR="00E0316F">
        <w:t xml:space="preserve">anding </w:t>
      </w:r>
      <w:r w:rsidR="00AB2D3E">
        <w:t>o</w:t>
      </w:r>
      <w:r w:rsidR="00E0316F">
        <w:t xml:space="preserve">bligation </w:t>
      </w:r>
      <w:r w:rsidRPr="00EB3D47">
        <w:t xml:space="preserve">must be recorded </w:t>
      </w:r>
      <w:r w:rsidR="00366FD9">
        <w:t xml:space="preserve">separately </w:t>
      </w:r>
      <w:r w:rsidRPr="00EB3D47">
        <w:t>in the logbook.</w:t>
      </w:r>
      <w:r w:rsidR="00B33F4E">
        <w:t xml:space="preserve">  </w:t>
      </w:r>
    </w:p>
    <w:p w14:paraId="3316F097" w14:textId="77777777" w:rsidR="002E76D2" w:rsidRDefault="002E76D2" w:rsidP="00181EF1">
      <w:pPr>
        <w:tabs>
          <w:tab w:val="clear" w:pos="720"/>
          <w:tab w:val="clear" w:pos="9907"/>
          <w:tab w:val="left" w:pos="4680"/>
          <w:tab w:val="left" w:pos="5400"/>
          <w:tab w:val="right" w:pos="9000"/>
        </w:tabs>
        <w:ind w:left="720"/>
        <w:jc w:val="both"/>
      </w:pPr>
    </w:p>
    <w:p w14:paraId="3C68B95D" w14:textId="0A1FC09F" w:rsidR="004C297E" w:rsidRDefault="00016A06" w:rsidP="00181EF1">
      <w:pPr>
        <w:numPr>
          <w:ilvl w:val="0"/>
          <w:numId w:val="13"/>
        </w:numPr>
        <w:tabs>
          <w:tab w:val="clear" w:pos="9907"/>
          <w:tab w:val="left" w:pos="4680"/>
          <w:tab w:val="left" w:pos="5400"/>
          <w:tab w:val="right" w:pos="9000"/>
        </w:tabs>
        <w:jc w:val="both"/>
      </w:pPr>
      <w:r w:rsidRPr="00EB3D47">
        <w:t xml:space="preserve">Project participants are </w:t>
      </w:r>
      <w:r w:rsidR="002B336E">
        <w:t>required to comply with</w:t>
      </w:r>
      <w:r w:rsidR="00AB2D3E">
        <w:t xml:space="preserve"> any seasonal and</w:t>
      </w:r>
      <w:r w:rsidRPr="00EB3D47">
        <w:t xml:space="preserve"> </w:t>
      </w:r>
      <w:r w:rsidR="00AB2D3E">
        <w:t>r</w:t>
      </w:r>
      <w:r w:rsidRPr="00EB3D47">
        <w:t xml:space="preserve">eal </w:t>
      </w:r>
      <w:r w:rsidR="00AB2D3E">
        <w:t>t</w:t>
      </w:r>
      <w:r w:rsidRPr="00EB3D47">
        <w:t xml:space="preserve">ime </w:t>
      </w:r>
      <w:r w:rsidR="00AB2D3E">
        <w:t>c</w:t>
      </w:r>
      <w:r w:rsidRPr="00EB3D47">
        <w:t>losure</w:t>
      </w:r>
      <w:r w:rsidR="002E76D2">
        <w:t>s</w:t>
      </w:r>
      <w:r w:rsidRPr="00EB3D47">
        <w:t xml:space="preserve"> </w:t>
      </w:r>
      <w:r w:rsidR="002E76D2">
        <w:t>for the purposes of protecting juvenile or spawning fish</w:t>
      </w:r>
      <w:r w:rsidRPr="00EB3D47">
        <w:t>.</w:t>
      </w:r>
      <w:r w:rsidR="00E0316F">
        <w:t xml:space="preserve">  </w:t>
      </w:r>
    </w:p>
    <w:p w14:paraId="7C48A844" w14:textId="77777777" w:rsidR="002E76D2" w:rsidRDefault="002E76D2" w:rsidP="00181EF1">
      <w:pPr>
        <w:ind w:left="360"/>
      </w:pPr>
    </w:p>
    <w:p w14:paraId="3C68B95E" w14:textId="055534E2" w:rsidR="004C297E" w:rsidRPr="00EB3D47" w:rsidRDefault="004C297E" w:rsidP="004C297E">
      <w:pPr>
        <w:pStyle w:val="ListParagraph"/>
        <w:numPr>
          <w:ilvl w:val="0"/>
          <w:numId w:val="13"/>
        </w:numPr>
        <w:tabs>
          <w:tab w:val="clear" w:pos="720"/>
          <w:tab w:val="left" w:pos="4680"/>
          <w:tab w:val="left" w:pos="5400"/>
          <w:tab w:val="right" w:pos="9000"/>
        </w:tabs>
        <w:jc w:val="both"/>
      </w:pPr>
      <w:r w:rsidRPr="00EB3D47">
        <w:lastRenderedPageBreak/>
        <w:t xml:space="preserve">Participating vessels can buy-in and lease additional quota from other sources outside </w:t>
      </w:r>
      <w:r w:rsidR="00E0316F">
        <w:t>of the FDF scheme</w:t>
      </w:r>
      <w:r w:rsidRPr="00EB3D47">
        <w:t>.  Bought in and leased quota will also be subj</w:t>
      </w:r>
      <w:r w:rsidR="00A513AC">
        <w:t>ect to the rules of the scheme.</w:t>
      </w:r>
    </w:p>
    <w:p w14:paraId="3C68B95F" w14:textId="77777777" w:rsidR="004C297E" w:rsidRDefault="004C297E" w:rsidP="004C297E">
      <w:pPr>
        <w:tabs>
          <w:tab w:val="clear" w:pos="720"/>
          <w:tab w:val="clear" w:pos="9907"/>
          <w:tab w:val="left" w:pos="4680"/>
          <w:tab w:val="left" w:pos="5400"/>
          <w:tab w:val="right" w:pos="9000"/>
        </w:tabs>
        <w:jc w:val="both"/>
      </w:pPr>
    </w:p>
    <w:p w14:paraId="1B2C590B" w14:textId="77777777" w:rsidR="007A359F" w:rsidRPr="00EB3D47" w:rsidRDefault="007A359F" w:rsidP="007A359F">
      <w:pPr>
        <w:pStyle w:val="PlainText"/>
        <w:keepNext/>
        <w:jc w:val="both"/>
        <w:rPr>
          <w:rFonts w:ascii="Arial" w:hAnsi="Arial" w:cs="Arial"/>
          <w:b/>
          <w:bCs/>
          <w:sz w:val="24"/>
          <w:szCs w:val="24"/>
        </w:rPr>
      </w:pPr>
      <w:r w:rsidRPr="00EB3D47">
        <w:rPr>
          <w:rFonts w:ascii="Arial" w:hAnsi="Arial" w:cs="Arial"/>
          <w:b/>
          <w:bCs/>
          <w:sz w:val="24"/>
          <w:szCs w:val="24"/>
        </w:rPr>
        <w:t xml:space="preserve">Control and enforcement </w:t>
      </w:r>
    </w:p>
    <w:p w14:paraId="0F60BE5C" w14:textId="77777777" w:rsidR="007A359F" w:rsidRPr="00EB3D47" w:rsidRDefault="007A359F" w:rsidP="007A359F">
      <w:pPr>
        <w:pStyle w:val="PlainText"/>
        <w:jc w:val="both"/>
        <w:rPr>
          <w:rFonts w:ascii="Arial" w:hAnsi="Arial" w:cs="Arial"/>
          <w:sz w:val="24"/>
          <w:szCs w:val="24"/>
        </w:rPr>
      </w:pPr>
    </w:p>
    <w:p w14:paraId="0D738E37" w14:textId="30DA67CB" w:rsidR="007A359F" w:rsidRPr="00EB3D47" w:rsidRDefault="007A359F" w:rsidP="007D3225">
      <w:pPr>
        <w:pStyle w:val="PlainText"/>
        <w:numPr>
          <w:ilvl w:val="0"/>
          <w:numId w:val="13"/>
        </w:numPr>
        <w:jc w:val="both"/>
        <w:rPr>
          <w:rFonts w:ascii="Arial" w:hAnsi="Arial" w:cs="Arial"/>
          <w:sz w:val="24"/>
          <w:szCs w:val="24"/>
        </w:rPr>
      </w:pPr>
      <w:r w:rsidRPr="00EB3D47">
        <w:rPr>
          <w:rFonts w:ascii="Arial" w:hAnsi="Arial" w:cs="Arial"/>
          <w:sz w:val="24"/>
          <w:szCs w:val="24"/>
        </w:rPr>
        <w:t>It is important that vessels are inspected to ensure accuracy of data and that the rules of the project are being adhered to. Vessels will therefore be subject to ongoing monitoring and evaluation to confirm this. The master of the fishing vessel must facilitate vessel inspections whenever requested by a Marine Officer.</w:t>
      </w:r>
    </w:p>
    <w:p w14:paraId="25238FB3" w14:textId="77777777" w:rsidR="007A359F" w:rsidRPr="00EB3D47" w:rsidRDefault="007A359F" w:rsidP="007A359F">
      <w:pPr>
        <w:pStyle w:val="PlainText"/>
        <w:ind w:left="720"/>
        <w:jc w:val="both"/>
        <w:rPr>
          <w:rFonts w:ascii="Arial" w:hAnsi="Arial" w:cs="Arial"/>
          <w:sz w:val="24"/>
          <w:szCs w:val="24"/>
        </w:rPr>
      </w:pPr>
    </w:p>
    <w:p w14:paraId="604C96F3" w14:textId="77777777" w:rsidR="007A359F" w:rsidRPr="00EB3D47" w:rsidRDefault="007A359F" w:rsidP="007D3225">
      <w:pPr>
        <w:pStyle w:val="PlainText"/>
        <w:numPr>
          <w:ilvl w:val="0"/>
          <w:numId w:val="13"/>
        </w:numPr>
        <w:jc w:val="both"/>
        <w:rPr>
          <w:rFonts w:ascii="Arial" w:hAnsi="Arial" w:cs="Arial"/>
          <w:sz w:val="24"/>
          <w:szCs w:val="24"/>
        </w:rPr>
      </w:pPr>
      <w:r w:rsidRPr="00EB3D47">
        <w:rPr>
          <w:rFonts w:ascii="Arial" w:hAnsi="Arial" w:cs="Arial"/>
          <w:sz w:val="24"/>
          <w:szCs w:val="24"/>
        </w:rPr>
        <w:t>The MMO</w:t>
      </w:r>
      <w:r>
        <w:rPr>
          <w:rFonts w:ascii="Arial" w:hAnsi="Arial" w:cs="Arial"/>
          <w:sz w:val="24"/>
          <w:szCs w:val="24"/>
        </w:rPr>
        <w:t xml:space="preserve"> or other fisheries administrations </w:t>
      </w:r>
      <w:r w:rsidRPr="00EB3D47">
        <w:rPr>
          <w:rFonts w:ascii="Arial" w:hAnsi="Arial" w:cs="Arial"/>
          <w:sz w:val="24"/>
          <w:szCs w:val="24"/>
        </w:rPr>
        <w:t>will inspect vessels in port and at sea as part of their risk-based control regime.</w:t>
      </w:r>
    </w:p>
    <w:p w14:paraId="7547C8B5" w14:textId="77777777" w:rsidR="007A359F" w:rsidRPr="00EB3D47" w:rsidRDefault="007A359F" w:rsidP="007A359F">
      <w:pPr>
        <w:pStyle w:val="PlainText"/>
        <w:ind w:left="720"/>
        <w:jc w:val="both"/>
        <w:rPr>
          <w:rFonts w:ascii="Arial" w:hAnsi="Arial" w:cs="Arial"/>
          <w:sz w:val="24"/>
          <w:szCs w:val="24"/>
        </w:rPr>
      </w:pPr>
    </w:p>
    <w:p w14:paraId="5DEBBF30" w14:textId="45CC983C" w:rsidR="007A359F" w:rsidRPr="00EB3D47" w:rsidRDefault="007A359F" w:rsidP="007D3225">
      <w:pPr>
        <w:pStyle w:val="PlainText"/>
        <w:numPr>
          <w:ilvl w:val="0"/>
          <w:numId w:val="13"/>
        </w:numPr>
        <w:jc w:val="both"/>
        <w:rPr>
          <w:rFonts w:ascii="Arial" w:hAnsi="Arial" w:cs="Arial"/>
          <w:sz w:val="24"/>
          <w:szCs w:val="24"/>
        </w:rPr>
      </w:pPr>
      <w:r w:rsidRPr="00EB3D47">
        <w:rPr>
          <w:rFonts w:ascii="Arial" w:hAnsi="Arial" w:cs="Arial"/>
          <w:sz w:val="24"/>
          <w:szCs w:val="24"/>
        </w:rPr>
        <w:t>Breaches of the scheme</w:t>
      </w:r>
      <w:r>
        <w:rPr>
          <w:rFonts w:ascii="Arial" w:hAnsi="Arial" w:cs="Arial"/>
          <w:sz w:val="24"/>
          <w:szCs w:val="24"/>
        </w:rPr>
        <w:t xml:space="preserve"> will be notified to participants at the earliest opportunity. Serious breaches</w:t>
      </w:r>
      <w:r w:rsidRPr="00EB3D47">
        <w:rPr>
          <w:rFonts w:ascii="Arial" w:hAnsi="Arial" w:cs="Arial"/>
          <w:sz w:val="24"/>
          <w:szCs w:val="24"/>
        </w:rPr>
        <w:t xml:space="preserve"> will be investigated by a disciplinary board consisting of the </w:t>
      </w:r>
      <w:proofErr w:type="spellStart"/>
      <w:r w:rsidRPr="00EB3D47">
        <w:rPr>
          <w:rFonts w:ascii="Arial" w:hAnsi="Arial" w:cs="Arial"/>
          <w:sz w:val="24"/>
          <w:szCs w:val="24"/>
        </w:rPr>
        <w:t>the</w:t>
      </w:r>
      <w:proofErr w:type="spellEnd"/>
      <w:r w:rsidRPr="00EB3D47">
        <w:rPr>
          <w:rFonts w:ascii="Arial" w:hAnsi="Arial" w:cs="Arial"/>
          <w:sz w:val="24"/>
          <w:szCs w:val="24"/>
        </w:rPr>
        <w:t xml:space="preserve"> </w:t>
      </w:r>
      <w:r>
        <w:rPr>
          <w:rFonts w:ascii="Arial" w:hAnsi="Arial" w:cs="Arial"/>
          <w:sz w:val="24"/>
          <w:szCs w:val="24"/>
        </w:rPr>
        <w:t>FDF</w:t>
      </w:r>
      <w:r w:rsidRPr="00EB3D47">
        <w:rPr>
          <w:rFonts w:ascii="Arial" w:hAnsi="Arial" w:cs="Arial"/>
          <w:sz w:val="24"/>
          <w:szCs w:val="24"/>
        </w:rPr>
        <w:t xml:space="preserve"> Trial Manager and Senior MMO Official</w:t>
      </w:r>
      <w:r w:rsidR="00D268FC">
        <w:rPr>
          <w:rFonts w:ascii="Arial" w:hAnsi="Arial" w:cs="Arial"/>
          <w:sz w:val="24"/>
          <w:szCs w:val="24"/>
        </w:rPr>
        <w:t>(</w:t>
      </w:r>
      <w:r>
        <w:rPr>
          <w:rFonts w:ascii="Arial" w:hAnsi="Arial" w:cs="Arial"/>
          <w:sz w:val="24"/>
          <w:szCs w:val="24"/>
        </w:rPr>
        <w:t>s</w:t>
      </w:r>
      <w:r w:rsidR="00D268FC">
        <w:rPr>
          <w:rFonts w:ascii="Arial" w:hAnsi="Arial" w:cs="Arial"/>
          <w:sz w:val="24"/>
          <w:szCs w:val="24"/>
        </w:rPr>
        <w:t>)</w:t>
      </w:r>
      <w:r w:rsidRPr="00EB3D47">
        <w:rPr>
          <w:rFonts w:ascii="Arial" w:hAnsi="Arial" w:cs="Arial"/>
          <w:sz w:val="24"/>
          <w:szCs w:val="24"/>
        </w:rPr>
        <w:t>.</w:t>
      </w:r>
      <w:r>
        <w:rPr>
          <w:rFonts w:ascii="Arial" w:hAnsi="Arial" w:cs="Arial"/>
          <w:sz w:val="24"/>
          <w:szCs w:val="24"/>
        </w:rPr>
        <w:t xml:space="preserve"> Defra officials may also take part.</w:t>
      </w:r>
      <w:r w:rsidRPr="00EB3D47">
        <w:rPr>
          <w:rFonts w:ascii="Arial" w:hAnsi="Arial" w:cs="Arial"/>
          <w:sz w:val="24"/>
          <w:szCs w:val="24"/>
        </w:rPr>
        <w:t xml:space="preserve"> The board will be responsible for establishing whether a vessel is deemed to have been non-compliant with the requirements of the scheme.</w:t>
      </w:r>
      <w:r>
        <w:rPr>
          <w:rFonts w:ascii="Arial" w:hAnsi="Arial" w:cs="Arial"/>
          <w:sz w:val="24"/>
          <w:szCs w:val="24"/>
        </w:rPr>
        <w:t xml:space="preserve"> Participants</w:t>
      </w:r>
      <w:r w:rsidR="00441B9F">
        <w:rPr>
          <w:rFonts w:ascii="Arial" w:hAnsi="Arial" w:cs="Arial"/>
          <w:sz w:val="24"/>
          <w:szCs w:val="24"/>
        </w:rPr>
        <w:t xml:space="preserve"> will be given the opportunity to make written</w:t>
      </w:r>
      <w:r>
        <w:rPr>
          <w:rFonts w:ascii="Arial" w:hAnsi="Arial" w:cs="Arial"/>
          <w:sz w:val="24"/>
          <w:szCs w:val="24"/>
        </w:rPr>
        <w:t xml:space="preserve"> representations to the board and these will be taken into account.</w:t>
      </w:r>
      <w:r w:rsidRPr="00EB3D47">
        <w:rPr>
          <w:rFonts w:ascii="Arial" w:hAnsi="Arial" w:cs="Arial"/>
          <w:sz w:val="24"/>
          <w:szCs w:val="24"/>
        </w:rPr>
        <w:t xml:space="preserve">  The disciplinary board’s decision shall be final. </w:t>
      </w:r>
    </w:p>
    <w:p w14:paraId="3C68B961" w14:textId="77777777" w:rsidR="00502A35" w:rsidRDefault="00502A35" w:rsidP="0007474E">
      <w:pPr>
        <w:pStyle w:val="PlainText"/>
        <w:jc w:val="both"/>
        <w:rPr>
          <w:rFonts w:ascii="Arial" w:hAnsi="Arial" w:cs="Arial"/>
          <w:b/>
          <w:bCs/>
          <w:sz w:val="24"/>
          <w:szCs w:val="24"/>
        </w:rPr>
      </w:pPr>
    </w:p>
    <w:p w14:paraId="3C68B962" w14:textId="77777777" w:rsidR="00016A06" w:rsidRPr="00EB3D47" w:rsidRDefault="00016A06" w:rsidP="0007474E">
      <w:pPr>
        <w:pStyle w:val="PlainText"/>
        <w:jc w:val="both"/>
        <w:rPr>
          <w:rFonts w:ascii="Arial" w:hAnsi="Arial" w:cs="Arial"/>
          <w:b/>
          <w:bCs/>
          <w:sz w:val="24"/>
          <w:szCs w:val="24"/>
        </w:rPr>
      </w:pPr>
      <w:r w:rsidRPr="00EB3D47">
        <w:rPr>
          <w:rFonts w:ascii="Arial" w:hAnsi="Arial" w:cs="Arial"/>
          <w:b/>
          <w:bCs/>
          <w:sz w:val="24"/>
          <w:szCs w:val="24"/>
        </w:rPr>
        <w:t>Penalties</w:t>
      </w:r>
    </w:p>
    <w:p w14:paraId="3C68B963" w14:textId="77777777" w:rsidR="00016A06" w:rsidRPr="00EB3D47" w:rsidRDefault="00016A06" w:rsidP="00500840">
      <w:pPr>
        <w:pStyle w:val="PlainText"/>
        <w:jc w:val="both"/>
        <w:rPr>
          <w:rFonts w:ascii="Arial" w:hAnsi="Arial" w:cs="Arial"/>
          <w:sz w:val="24"/>
          <w:szCs w:val="24"/>
        </w:rPr>
      </w:pPr>
    </w:p>
    <w:p w14:paraId="1AB70839" w14:textId="77777777" w:rsidR="004A5A29" w:rsidRDefault="00016A06" w:rsidP="007D3225">
      <w:pPr>
        <w:numPr>
          <w:ilvl w:val="0"/>
          <w:numId w:val="13"/>
        </w:numPr>
        <w:jc w:val="both"/>
      </w:pPr>
      <w:r w:rsidRPr="00EB3D47">
        <w:t>Vessels found to have breached</w:t>
      </w:r>
      <w:r w:rsidR="00441B9F">
        <w:t xml:space="preserve"> any of</w:t>
      </w:r>
      <w:r w:rsidRPr="00EB3D47">
        <w:t xml:space="preserve"> the above conditions will be subject to a range of penalties depending on the seriousness of the </w:t>
      </w:r>
      <w:r w:rsidR="00E42512" w:rsidRPr="00EB3D47">
        <w:t>breach</w:t>
      </w:r>
      <w:r w:rsidRPr="00EB3D47">
        <w:t xml:space="preserve">. </w:t>
      </w:r>
      <w:r w:rsidR="004A5A29">
        <w:t xml:space="preserve">A range of penalties include: </w:t>
      </w:r>
    </w:p>
    <w:p w14:paraId="24CC4CFE" w14:textId="77777777" w:rsidR="004A5A29" w:rsidRDefault="004A5A29" w:rsidP="004A5A29">
      <w:pPr>
        <w:tabs>
          <w:tab w:val="clear" w:pos="720"/>
        </w:tabs>
        <w:ind w:left="720"/>
        <w:jc w:val="both"/>
      </w:pPr>
    </w:p>
    <w:p w14:paraId="59C8683D" w14:textId="1079F773" w:rsidR="004A5A29" w:rsidRDefault="004A5A29" w:rsidP="004A5A29">
      <w:pPr>
        <w:pStyle w:val="ListParagraph"/>
        <w:numPr>
          <w:ilvl w:val="0"/>
          <w:numId w:val="19"/>
        </w:numPr>
        <w:jc w:val="both"/>
      </w:pPr>
      <w:r>
        <w:t>Verbal or written advice</w:t>
      </w:r>
    </w:p>
    <w:p w14:paraId="21530B7A" w14:textId="29B65DAD" w:rsidR="004A5A29" w:rsidRDefault="004A5A29" w:rsidP="004A5A29">
      <w:pPr>
        <w:pStyle w:val="ListParagraph"/>
        <w:numPr>
          <w:ilvl w:val="0"/>
          <w:numId w:val="19"/>
        </w:numPr>
        <w:jc w:val="both"/>
      </w:pPr>
      <w:r>
        <w:t>Formal written warning</w:t>
      </w:r>
    </w:p>
    <w:p w14:paraId="0CB22807" w14:textId="159C27CC" w:rsidR="004A5A29" w:rsidRDefault="004A5A29" w:rsidP="004A5A29">
      <w:pPr>
        <w:pStyle w:val="ListParagraph"/>
        <w:numPr>
          <w:ilvl w:val="0"/>
          <w:numId w:val="19"/>
        </w:numPr>
        <w:jc w:val="both"/>
      </w:pPr>
      <w:r>
        <w:t>Deduction of uplift quota (or deduction from the following year’s quota) and/or scientific quota</w:t>
      </w:r>
    </w:p>
    <w:p w14:paraId="4BDAB577" w14:textId="27998933" w:rsidR="004A5A29" w:rsidRDefault="004A5A29" w:rsidP="004A5A29">
      <w:pPr>
        <w:pStyle w:val="ListParagraph"/>
        <w:numPr>
          <w:ilvl w:val="0"/>
          <w:numId w:val="19"/>
        </w:numPr>
        <w:jc w:val="both"/>
      </w:pPr>
      <w:r>
        <w:t>Removal from scheme and removal of all uplift quota (or deduction from the following year’s quota) and</w:t>
      </w:r>
      <w:r w:rsidR="001E774D">
        <w:t>/or</w:t>
      </w:r>
      <w:r>
        <w:t xml:space="preserve"> scientific quota</w:t>
      </w:r>
    </w:p>
    <w:p w14:paraId="643DF672" w14:textId="483136A1" w:rsidR="006972C3" w:rsidRDefault="006E7D64" w:rsidP="001E774D">
      <w:pPr>
        <w:tabs>
          <w:tab w:val="clear" w:pos="720"/>
        </w:tabs>
        <w:ind w:left="720"/>
        <w:jc w:val="both"/>
      </w:pPr>
      <w:r>
        <w:t xml:space="preserve">Any administrative penalties will be additional to any enforcement action taken in relation to any criminal enforcement action taken in accordance </w:t>
      </w:r>
      <w:r w:rsidR="006B05BC">
        <w:t>with the MMO</w:t>
      </w:r>
      <w:r w:rsidR="001E774D">
        <w:t>.</w:t>
      </w:r>
    </w:p>
    <w:p w14:paraId="1B6C5D1B" w14:textId="77777777" w:rsidR="006972C3" w:rsidRDefault="006972C3" w:rsidP="00181EF1">
      <w:pPr>
        <w:tabs>
          <w:tab w:val="clear" w:pos="720"/>
        </w:tabs>
        <w:ind w:left="720"/>
        <w:jc w:val="both"/>
      </w:pPr>
    </w:p>
    <w:p w14:paraId="0BD28004" w14:textId="17E9F1DE" w:rsidR="006972C3" w:rsidRDefault="006972C3" w:rsidP="007D3225">
      <w:pPr>
        <w:numPr>
          <w:ilvl w:val="0"/>
          <w:numId w:val="13"/>
        </w:numPr>
        <w:jc w:val="both"/>
      </w:pPr>
      <w:r>
        <w:t xml:space="preserve">Vessels </w:t>
      </w:r>
      <w:r w:rsidR="00441B9F">
        <w:t xml:space="preserve">which are made </w:t>
      </w:r>
      <w:r>
        <w:t xml:space="preserve">subject to a quota penalty will be required to make available to their Producer Organisation (for them to transfer to the MMO) the quantity of quota named in that penalty.  If the vessel is not able, during the relevant management year, to provide this, the vessel will be </w:t>
      </w:r>
      <w:proofErr w:type="gramStart"/>
      <w:r w:rsidR="006E7D64">
        <w:t xml:space="preserve">obliged  </w:t>
      </w:r>
      <w:r>
        <w:t>to</w:t>
      </w:r>
      <w:proofErr w:type="gramEnd"/>
      <w:r>
        <w:t xml:space="preserve"> make a transfer in the following year</w:t>
      </w:r>
      <w:r w:rsidR="006E7D64">
        <w:t xml:space="preserve"> or may be removed from the scheme</w:t>
      </w:r>
      <w:r>
        <w:t>.</w:t>
      </w:r>
    </w:p>
    <w:p w14:paraId="3C68B965" w14:textId="4222448E" w:rsidR="00F07132" w:rsidRPr="00EB3D47" w:rsidRDefault="003B0529" w:rsidP="00BB7753">
      <w:pPr>
        <w:tabs>
          <w:tab w:val="clear" w:pos="720"/>
        </w:tabs>
        <w:ind w:left="720"/>
        <w:jc w:val="both"/>
      </w:pPr>
      <w:r>
        <w:t xml:space="preserve"> </w:t>
      </w:r>
    </w:p>
    <w:p w14:paraId="04D2BCA8" w14:textId="2D8FA00D" w:rsidR="006972C3" w:rsidRDefault="00F07132" w:rsidP="007D3225">
      <w:pPr>
        <w:pStyle w:val="ListParagraph"/>
        <w:numPr>
          <w:ilvl w:val="0"/>
          <w:numId w:val="13"/>
        </w:numPr>
        <w:jc w:val="both"/>
      </w:pPr>
      <w:r w:rsidRPr="00EB3D47">
        <w:lastRenderedPageBreak/>
        <w:t xml:space="preserve">Vessels removed from the scheme will be required to make available to their Producer Organisation (for them to transfer to MMO) the quota tonnage awarded to them through their participation in the </w:t>
      </w:r>
      <w:r w:rsidR="00B77334">
        <w:t>FDF scheme</w:t>
      </w:r>
      <w:r w:rsidRPr="00EB3D47">
        <w:t>.  If a vessel is not able, during the relevant management year, to provide t</w:t>
      </w:r>
      <w:r w:rsidR="00500840" w:rsidRPr="00EB3D47">
        <w:t>his</w:t>
      </w:r>
      <w:r w:rsidR="00201BEE" w:rsidRPr="00EB3D47">
        <w:t>, the</w:t>
      </w:r>
      <w:r w:rsidRPr="00EB3D47">
        <w:t xml:space="preserve"> vessel will be invited to make a transfer in the following year.  </w:t>
      </w:r>
      <w:r w:rsidR="006972C3" w:rsidRPr="006972C3">
        <w:t xml:space="preserve"> </w:t>
      </w:r>
    </w:p>
    <w:p w14:paraId="3C68B969" w14:textId="6DEBDA51" w:rsidR="00016A06" w:rsidRPr="00EB3D47" w:rsidRDefault="006972C3" w:rsidP="007D3225">
      <w:pPr>
        <w:pStyle w:val="ListParagraph"/>
        <w:numPr>
          <w:ilvl w:val="0"/>
          <w:numId w:val="13"/>
        </w:numPr>
        <w:jc w:val="both"/>
      </w:pPr>
      <w:r>
        <w:t>Serious infringements of fishery legislation may result in the use of REM data in a formal investigation</w:t>
      </w:r>
      <w:r w:rsidR="00BB7753">
        <w:t>.  The MMO will consider requests for REM data for the purpose of prevention of crime provided they are in line Data Protection Act</w:t>
      </w:r>
      <w:r w:rsidR="006B05BC">
        <w:t xml:space="preserve"> 1998</w:t>
      </w:r>
      <w:r w:rsidR="00BB7753">
        <w:t xml:space="preserve"> (DPA) requirements.</w:t>
      </w:r>
      <w:r w:rsidR="006511AC" w:rsidRPr="00EB3D47">
        <w:t xml:space="preserve"> </w:t>
      </w:r>
    </w:p>
    <w:p w14:paraId="3C68B96A" w14:textId="77777777" w:rsidR="00013835" w:rsidRPr="00EB3D47" w:rsidRDefault="00013835" w:rsidP="0007474E">
      <w:pPr>
        <w:pStyle w:val="PlainText"/>
        <w:jc w:val="both"/>
        <w:rPr>
          <w:rFonts w:ascii="Arial" w:hAnsi="Arial" w:cs="Arial"/>
          <w:b/>
          <w:bCs/>
          <w:sz w:val="24"/>
          <w:szCs w:val="24"/>
        </w:rPr>
      </w:pPr>
    </w:p>
    <w:p w14:paraId="3C68B96B" w14:textId="77777777" w:rsidR="00016A06" w:rsidRPr="00EB3D47" w:rsidRDefault="00016A06" w:rsidP="0007474E">
      <w:pPr>
        <w:pStyle w:val="PlainText"/>
        <w:jc w:val="both"/>
        <w:rPr>
          <w:rFonts w:ascii="Arial" w:hAnsi="Arial" w:cs="Arial"/>
          <w:sz w:val="24"/>
          <w:szCs w:val="24"/>
        </w:rPr>
      </w:pPr>
      <w:r w:rsidRPr="00EB3D47">
        <w:rPr>
          <w:rFonts w:ascii="Arial" w:hAnsi="Arial" w:cs="Arial"/>
          <w:b/>
          <w:bCs/>
          <w:sz w:val="24"/>
          <w:szCs w:val="24"/>
        </w:rPr>
        <w:t>Change of scheme rules</w:t>
      </w:r>
    </w:p>
    <w:p w14:paraId="3C68B96C" w14:textId="77777777" w:rsidR="00016A06" w:rsidRPr="00EB3D47" w:rsidRDefault="00016A06" w:rsidP="00500840">
      <w:pPr>
        <w:pStyle w:val="PlainText"/>
        <w:ind w:left="720"/>
        <w:jc w:val="both"/>
        <w:rPr>
          <w:rFonts w:ascii="Arial" w:hAnsi="Arial" w:cs="Arial"/>
          <w:sz w:val="24"/>
          <w:szCs w:val="24"/>
        </w:rPr>
      </w:pPr>
    </w:p>
    <w:p w14:paraId="3C68B96D" w14:textId="04F088A6" w:rsidR="00016A06" w:rsidRPr="00EB3D47" w:rsidRDefault="00D476FB" w:rsidP="007D3225">
      <w:pPr>
        <w:pStyle w:val="PlainText"/>
        <w:numPr>
          <w:ilvl w:val="0"/>
          <w:numId w:val="13"/>
        </w:numPr>
        <w:jc w:val="both"/>
        <w:rPr>
          <w:rFonts w:ascii="Arial" w:hAnsi="Arial" w:cs="Arial"/>
          <w:sz w:val="24"/>
          <w:szCs w:val="24"/>
        </w:rPr>
      </w:pPr>
      <w:r>
        <w:rPr>
          <w:rFonts w:ascii="Arial" w:hAnsi="Arial" w:cs="Arial"/>
          <w:sz w:val="24"/>
          <w:szCs w:val="24"/>
        </w:rPr>
        <w:t>T</w:t>
      </w:r>
      <w:r w:rsidR="00B77334">
        <w:rPr>
          <w:rFonts w:ascii="Arial" w:hAnsi="Arial" w:cs="Arial"/>
          <w:sz w:val="24"/>
          <w:szCs w:val="24"/>
        </w:rPr>
        <w:t>he MMO</w:t>
      </w:r>
      <w:r w:rsidR="00016A06" w:rsidRPr="00EB3D47">
        <w:rPr>
          <w:rFonts w:ascii="Arial" w:hAnsi="Arial" w:cs="Arial"/>
          <w:sz w:val="24"/>
          <w:szCs w:val="24"/>
        </w:rPr>
        <w:t xml:space="preserve"> reserve the right to change any of the rules of the scheme at any time</w:t>
      </w:r>
      <w:r w:rsidR="006B05BC">
        <w:rPr>
          <w:rFonts w:ascii="Arial" w:hAnsi="Arial" w:cs="Arial"/>
          <w:sz w:val="24"/>
          <w:szCs w:val="24"/>
        </w:rPr>
        <w:t>. Wherever possible this will take place</w:t>
      </w:r>
      <w:r w:rsidR="005471A1">
        <w:rPr>
          <w:rFonts w:ascii="Arial" w:hAnsi="Arial" w:cs="Arial"/>
          <w:sz w:val="24"/>
          <w:szCs w:val="24"/>
        </w:rPr>
        <w:t xml:space="preserve"> following consultation with participants</w:t>
      </w:r>
      <w:r w:rsidR="006B05BC">
        <w:rPr>
          <w:rFonts w:ascii="Arial" w:hAnsi="Arial" w:cs="Arial"/>
          <w:sz w:val="24"/>
          <w:szCs w:val="24"/>
        </w:rPr>
        <w:t xml:space="preserve">, but MMO may make changes without consultation if this is necessary and expedient for the </w:t>
      </w:r>
      <w:r w:rsidR="009E38A3">
        <w:rPr>
          <w:rFonts w:ascii="Arial" w:hAnsi="Arial" w:cs="Arial"/>
          <w:sz w:val="24"/>
          <w:szCs w:val="24"/>
        </w:rPr>
        <w:t>administration of the scheme.</w:t>
      </w:r>
    </w:p>
    <w:p w14:paraId="3C68B96E" w14:textId="77777777" w:rsidR="00016A06" w:rsidRPr="00EB3D47" w:rsidRDefault="00016A06" w:rsidP="00500840">
      <w:pPr>
        <w:pStyle w:val="PlainText"/>
        <w:ind w:left="720"/>
        <w:jc w:val="both"/>
        <w:rPr>
          <w:rFonts w:ascii="Arial" w:hAnsi="Arial" w:cs="Arial"/>
          <w:sz w:val="24"/>
          <w:szCs w:val="24"/>
        </w:rPr>
      </w:pPr>
    </w:p>
    <w:p w14:paraId="3C68B96F" w14:textId="77777777" w:rsidR="00016A06" w:rsidRPr="00EB3D47" w:rsidRDefault="00016A06" w:rsidP="00500840">
      <w:pPr>
        <w:pStyle w:val="PlainText"/>
        <w:ind w:left="720"/>
        <w:jc w:val="both"/>
        <w:rPr>
          <w:rFonts w:ascii="Arial" w:hAnsi="Arial" w:cs="Arial"/>
          <w:sz w:val="24"/>
          <w:szCs w:val="24"/>
        </w:rPr>
      </w:pPr>
    </w:p>
    <w:p w14:paraId="3C68B970" w14:textId="77777777" w:rsidR="00016A06" w:rsidRPr="00EB3D47" w:rsidRDefault="00016A06" w:rsidP="00500840">
      <w:pPr>
        <w:pStyle w:val="PlainText"/>
        <w:pBdr>
          <w:bottom w:val="single" w:sz="4" w:space="1" w:color="auto"/>
        </w:pBdr>
        <w:jc w:val="both"/>
        <w:rPr>
          <w:rFonts w:ascii="Arial" w:hAnsi="Arial" w:cs="Arial"/>
          <w:sz w:val="24"/>
          <w:szCs w:val="24"/>
        </w:rPr>
      </w:pPr>
    </w:p>
    <w:p w14:paraId="3C68B971" w14:textId="77777777" w:rsidR="00016A06" w:rsidRPr="00EB3D47" w:rsidRDefault="00016A06" w:rsidP="00500840">
      <w:pPr>
        <w:tabs>
          <w:tab w:val="clear" w:pos="720"/>
        </w:tabs>
        <w:jc w:val="both"/>
      </w:pPr>
    </w:p>
    <w:p w14:paraId="3C68B972" w14:textId="77777777" w:rsidR="00B57D21" w:rsidRDefault="00B57D21" w:rsidP="00B57D21">
      <w:pPr>
        <w:rPr>
          <w:b/>
        </w:rPr>
      </w:pPr>
      <w:r>
        <w:rPr>
          <w:b/>
        </w:rPr>
        <w:t xml:space="preserve">Defra &amp; MMO </w:t>
      </w:r>
      <w:r w:rsidR="001A61CB">
        <w:rPr>
          <w:b/>
        </w:rPr>
        <w:t>Marine Trials</w:t>
      </w:r>
      <w:r>
        <w:rPr>
          <w:b/>
        </w:rPr>
        <w:t xml:space="preserve"> Team</w:t>
      </w:r>
    </w:p>
    <w:p w14:paraId="3C68B973" w14:textId="5083B483" w:rsidR="00B57D21" w:rsidRPr="003D0A24" w:rsidRDefault="001A61CB" w:rsidP="00B57D21">
      <w:pPr>
        <w:rPr>
          <w:b/>
        </w:rPr>
      </w:pPr>
      <w:r>
        <w:rPr>
          <w:b/>
        </w:rPr>
        <w:t>January</w:t>
      </w:r>
      <w:r w:rsidR="00B57D21" w:rsidRPr="003D0A24">
        <w:rPr>
          <w:b/>
        </w:rPr>
        <w:t xml:space="preserve"> 201</w:t>
      </w:r>
      <w:r w:rsidR="00197D45">
        <w:rPr>
          <w:b/>
        </w:rPr>
        <w:t>7</w:t>
      </w:r>
    </w:p>
    <w:p w14:paraId="3C68B974" w14:textId="77777777" w:rsidR="00AC311E" w:rsidRDefault="00AC311E" w:rsidP="00013835">
      <w:pPr>
        <w:tabs>
          <w:tab w:val="clear" w:pos="720"/>
        </w:tabs>
        <w:jc w:val="center"/>
      </w:pPr>
    </w:p>
    <w:p w14:paraId="3C68B975" w14:textId="77777777" w:rsidR="00AC311E" w:rsidRDefault="00AC311E" w:rsidP="00013835">
      <w:pPr>
        <w:tabs>
          <w:tab w:val="clear" w:pos="720"/>
        </w:tabs>
        <w:jc w:val="center"/>
      </w:pPr>
    </w:p>
    <w:p w14:paraId="3C68B976" w14:textId="77777777" w:rsidR="00016A06" w:rsidRPr="00EB3D47" w:rsidRDefault="00016A06" w:rsidP="00013835">
      <w:pPr>
        <w:tabs>
          <w:tab w:val="clear" w:pos="720"/>
        </w:tabs>
        <w:jc w:val="center"/>
        <w:rPr>
          <w:b/>
          <w:bCs/>
        </w:rPr>
      </w:pPr>
      <w:r w:rsidRPr="00EB3D47">
        <w:br w:type="page"/>
      </w:r>
      <w:r w:rsidR="00013835" w:rsidRPr="00EB3D47">
        <w:rPr>
          <w:b/>
          <w:bCs/>
        </w:rPr>
        <w:lastRenderedPageBreak/>
        <w:t>REMOTE ELECTRONIC MONITORING ONBOARD ENGLISH</w:t>
      </w:r>
      <w:r w:rsidR="00CA047F">
        <w:rPr>
          <w:b/>
          <w:bCs/>
        </w:rPr>
        <w:t xml:space="preserve"> </w:t>
      </w:r>
      <w:r w:rsidR="00013835" w:rsidRPr="00EB3D47">
        <w:rPr>
          <w:b/>
          <w:bCs/>
        </w:rPr>
        <w:t>FISHING VESSELS</w:t>
      </w:r>
    </w:p>
    <w:p w14:paraId="3C68B977" w14:textId="77777777" w:rsidR="00016A06" w:rsidRPr="00EB3D47" w:rsidRDefault="00016A06" w:rsidP="003204C5">
      <w:pPr>
        <w:jc w:val="center"/>
        <w:rPr>
          <w:b/>
          <w:bCs/>
        </w:rPr>
      </w:pPr>
    </w:p>
    <w:p w14:paraId="3C68B978" w14:textId="67B0ED10" w:rsidR="00016A06" w:rsidRPr="00EB3D47" w:rsidRDefault="00013835" w:rsidP="003204C5">
      <w:pPr>
        <w:jc w:val="center"/>
      </w:pPr>
      <w:r w:rsidRPr="00EB3D47">
        <w:rPr>
          <w:b/>
          <w:bCs/>
        </w:rPr>
        <w:t>DUTY OF CARE CODE 201</w:t>
      </w:r>
      <w:r w:rsidR="00CA510B">
        <w:rPr>
          <w:b/>
          <w:bCs/>
        </w:rPr>
        <w:t>7</w:t>
      </w:r>
    </w:p>
    <w:p w14:paraId="3C68B979" w14:textId="77777777" w:rsidR="00016A06" w:rsidRPr="00EB3D47" w:rsidRDefault="00016A06" w:rsidP="00500840">
      <w:pPr>
        <w:jc w:val="both"/>
      </w:pPr>
    </w:p>
    <w:p w14:paraId="3C68B97A" w14:textId="77777777" w:rsidR="00016A06" w:rsidRPr="00EB3D47" w:rsidRDefault="00016A06" w:rsidP="00500840">
      <w:pPr>
        <w:numPr>
          <w:ilvl w:val="0"/>
          <w:numId w:val="1"/>
        </w:numPr>
        <w:jc w:val="both"/>
      </w:pPr>
      <w:r w:rsidRPr="00EB3D47">
        <w:t>MMO, or their representative, will fit cameras and sensors to the vessel.  The Master and crew will not interfere with the positioning of sensors or cameras.</w:t>
      </w:r>
    </w:p>
    <w:p w14:paraId="3C68B97B" w14:textId="77777777" w:rsidR="00016A06" w:rsidRPr="00EB3D47" w:rsidRDefault="00016A06" w:rsidP="00500840">
      <w:pPr>
        <w:jc w:val="both"/>
      </w:pPr>
    </w:p>
    <w:p w14:paraId="3C68B97C" w14:textId="09837919" w:rsidR="00016A06" w:rsidRPr="00EB3D47" w:rsidRDefault="00016A06" w:rsidP="00500840">
      <w:pPr>
        <w:numPr>
          <w:ilvl w:val="0"/>
          <w:numId w:val="1"/>
        </w:numPr>
        <w:jc w:val="both"/>
      </w:pPr>
      <w:r w:rsidRPr="00EB3D47">
        <w:t xml:space="preserve">The cameras and all equipment fitted remain the property of </w:t>
      </w:r>
      <w:r w:rsidR="003F1730">
        <w:t>the MMO.</w:t>
      </w:r>
    </w:p>
    <w:p w14:paraId="3C68B97D" w14:textId="77777777" w:rsidR="00016A06" w:rsidRPr="00EB3D47" w:rsidRDefault="00016A06" w:rsidP="00500840">
      <w:pPr>
        <w:jc w:val="both"/>
      </w:pPr>
    </w:p>
    <w:p w14:paraId="3C68B97E" w14:textId="77777777" w:rsidR="00016A06" w:rsidRPr="00EB3D47" w:rsidRDefault="00016A06" w:rsidP="00500840">
      <w:pPr>
        <w:numPr>
          <w:ilvl w:val="0"/>
          <w:numId w:val="1"/>
        </w:numPr>
        <w:jc w:val="both"/>
      </w:pPr>
      <w:r w:rsidRPr="00EB3D47">
        <w:t>The Master must ensure that all discards can be monitored by the cameras.</w:t>
      </w:r>
    </w:p>
    <w:p w14:paraId="3C68B97F" w14:textId="77777777" w:rsidR="00016A06" w:rsidRPr="00EB3D47" w:rsidRDefault="00016A06" w:rsidP="00500840">
      <w:pPr>
        <w:jc w:val="both"/>
      </w:pPr>
    </w:p>
    <w:p w14:paraId="3C68B980" w14:textId="1CB916AA" w:rsidR="00016A06" w:rsidRPr="00EB3D47" w:rsidRDefault="00016A06" w:rsidP="00500840">
      <w:pPr>
        <w:numPr>
          <w:ilvl w:val="0"/>
          <w:numId w:val="1"/>
        </w:numPr>
        <w:jc w:val="both"/>
      </w:pPr>
      <w:r w:rsidRPr="00EB3D47">
        <w:t xml:space="preserve">The Master will be expected to maintain </w:t>
      </w:r>
      <w:r w:rsidRPr="00BD5E89">
        <w:t>clean lenses on the cameras at</w:t>
      </w:r>
      <w:r w:rsidRPr="00BD5E89">
        <w:rPr>
          <w:b/>
        </w:rPr>
        <w:t xml:space="preserve"> all times</w:t>
      </w:r>
      <w:r w:rsidRPr="00EB3D47">
        <w:t xml:space="preserve">.  </w:t>
      </w:r>
      <w:r w:rsidR="00B77334">
        <w:t>Cameras must be cleaned with a soft cloth</w:t>
      </w:r>
      <w:r w:rsidRPr="00EB3D47">
        <w:t xml:space="preserve"> on a regular basis and at least </w:t>
      </w:r>
      <w:r w:rsidR="00B77334">
        <w:t>once per day when at sea.</w:t>
      </w:r>
    </w:p>
    <w:p w14:paraId="3C68B981" w14:textId="77777777" w:rsidR="00E258E7" w:rsidRPr="00EB3D47" w:rsidRDefault="00E258E7">
      <w:pPr>
        <w:jc w:val="both"/>
      </w:pPr>
    </w:p>
    <w:p w14:paraId="3C68B982" w14:textId="42AAB811" w:rsidR="003230C7" w:rsidRPr="00EB3D47" w:rsidRDefault="0081338D" w:rsidP="00500840">
      <w:pPr>
        <w:numPr>
          <w:ilvl w:val="0"/>
          <w:numId w:val="1"/>
        </w:numPr>
        <w:jc w:val="both"/>
      </w:pPr>
      <w:r>
        <w:t xml:space="preserve">The Master must ensure that there is not </w:t>
      </w:r>
      <w:r w:rsidR="003230C7" w:rsidRPr="00EB3D47">
        <w:t>interfere</w:t>
      </w:r>
      <w:r>
        <w:t>nce</w:t>
      </w:r>
      <w:r w:rsidR="003230C7" w:rsidRPr="00EB3D47">
        <w:t xml:space="preserve"> with, damage or disrupt</w:t>
      </w:r>
      <w:r w:rsidR="006B7E29">
        <w:t>ion to</w:t>
      </w:r>
      <w:r w:rsidR="003230C7" w:rsidRPr="00EB3D47">
        <w:t xml:space="preserve"> the camera or footage</w:t>
      </w:r>
      <w:r>
        <w:t xml:space="preserve">. </w:t>
      </w:r>
    </w:p>
    <w:p w14:paraId="3C68B983" w14:textId="77777777" w:rsidR="00016A06" w:rsidRPr="00EB3D47" w:rsidRDefault="00016A06" w:rsidP="00201BEE">
      <w:pPr>
        <w:jc w:val="both"/>
      </w:pPr>
    </w:p>
    <w:p w14:paraId="1524EEC4" w14:textId="44B3AF9D" w:rsidR="00B77334" w:rsidRDefault="00016A06" w:rsidP="00181EF1">
      <w:pPr>
        <w:numPr>
          <w:ilvl w:val="0"/>
          <w:numId w:val="1"/>
        </w:numPr>
        <w:jc w:val="both"/>
      </w:pPr>
      <w:r w:rsidRPr="00EB3D47">
        <w:t xml:space="preserve">The Master </w:t>
      </w:r>
      <w:r w:rsidR="003F1730">
        <w:t xml:space="preserve">must </w:t>
      </w:r>
      <w:r w:rsidRPr="00EB3D47">
        <w:t xml:space="preserve">ensure that the prescribed </w:t>
      </w:r>
      <w:proofErr w:type="spellStart"/>
      <w:r w:rsidRPr="00EB3D47">
        <w:t>self test</w:t>
      </w:r>
      <w:proofErr w:type="spellEnd"/>
      <w:r w:rsidR="00B77334">
        <w:t>, the “function test”</w:t>
      </w:r>
      <w:r w:rsidRPr="00EB3D47">
        <w:t xml:space="preserve"> on the system is carried out at the </w:t>
      </w:r>
      <w:r w:rsidR="00830A8C" w:rsidRPr="00BB7753">
        <w:rPr>
          <w:b/>
        </w:rPr>
        <w:t>start</w:t>
      </w:r>
      <w:r w:rsidRPr="00EB3D47">
        <w:t xml:space="preserve"> of each </w:t>
      </w:r>
      <w:r w:rsidR="003230C7" w:rsidRPr="00EB3D47">
        <w:t>trip</w:t>
      </w:r>
      <w:r w:rsidRPr="00EB3D47">
        <w:t xml:space="preserve"> to ensure that the full system is working correctly</w:t>
      </w:r>
      <w:r w:rsidR="00E13243" w:rsidRPr="00EB3D47">
        <w:t>.</w:t>
      </w:r>
      <w:r w:rsidR="00B77334">
        <w:t xml:space="preserve">  The result of the function test must be </w:t>
      </w:r>
      <w:r w:rsidR="00BB7753">
        <w:t>recorded in e-logbook comments when sending a Departure message.</w:t>
      </w:r>
    </w:p>
    <w:p w14:paraId="1D0EC4DC" w14:textId="77777777" w:rsidR="000E504D" w:rsidRDefault="000E504D" w:rsidP="00201BEE">
      <w:pPr>
        <w:jc w:val="both"/>
        <w:rPr>
          <w:b/>
          <w:bCs/>
        </w:rPr>
      </w:pPr>
    </w:p>
    <w:p w14:paraId="03E2D907" w14:textId="534D021A" w:rsidR="00746B10" w:rsidRPr="00746B10" w:rsidRDefault="000E504D" w:rsidP="00746B10">
      <w:pPr>
        <w:pStyle w:val="ListParagraph"/>
        <w:numPr>
          <w:ilvl w:val="0"/>
          <w:numId w:val="1"/>
        </w:numPr>
        <w:ind w:left="0"/>
        <w:jc w:val="both"/>
        <w:rPr>
          <w:b/>
          <w:bCs/>
        </w:rPr>
      </w:pPr>
      <w:r>
        <w:rPr>
          <w:bCs/>
        </w:rPr>
        <w:t xml:space="preserve">The MMO will request the </w:t>
      </w:r>
      <w:r w:rsidR="00746B10">
        <w:rPr>
          <w:bCs/>
        </w:rPr>
        <w:t>return of a hard drive from a specific vessel</w:t>
      </w:r>
      <w:r>
        <w:rPr>
          <w:bCs/>
        </w:rPr>
        <w:t xml:space="preserve">.  </w:t>
      </w:r>
      <w:r w:rsidR="00746B10">
        <w:rPr>
          <w:bCs/>
        </w:rPr>
        <w:t>Until the return is requested, the master must keep that hard drive securely on board the vessel</w:t>
      </w:r>
      <w:r w:rsidR="009E38A3">
        <w:rPr>
          <w:bCs/>
        </w:rPr>
        <w:t xml:space="preserve"> at all times</w:t>
      </w:r>
      <w:r w:rsidR="00746B10">
        <w:rPr>
          <w:bCs/>
        </w:rPr>
        <w:t xml:space="preserve">.  The hard drives must be returned to either the requested MMO or Marine Scotland office within 48 hours of landing.  </w:t>
      </w:r>
    </w:p>
    <w:p w14:paraId="0A118D03" w14:textId="0B308740" w:rsidR="000E2D51" w:rsidRPr="00181EF1" w:rsidRDefault="00746B10" w:rsidP="00746B10">
      <w:pPr>
        <w:pStyle w:val="ListParagraph"/>
        <w:numPr>
          <w:ilvl w:val="0"/>
          <w:numId w:val="1"/>
        </w:numPr>
        <w:ind w:left="0"/>
        <w:jc w:val="both"/>
        <w:rPr>
          <w:b/>
          <w:bCs/>
        </w:rPr>
      </w:pPr>
      <w:r>
        <w:rPr>
          <w:bCs/>
        </w:rPr>
        <w:t>If the vessel is landing abroad or outside a port with a nearby MMO or Marine Scotland office, agreement will be made between the MMO and the Master/Owner/Representative as to a required date and place for hard drive return.  The Master must then ensure that the hard drive is returned within 48 hours of the agreed date.</w:t>
      </w:r>
    </w:p>
    <w:p w14:paraId="3C68B986" w14:textId="01850CAB" w:rsidR="00502A35" w:rsidRDefault="00016A06" w:rsidP="00502A35">
      <w:pPr>
        <w:numPr>
          <w:ilvl w:val="0"/>
          <w:numId w:val="1"/>
        </w:numPr>
        <w:jc w:val="both"/>
      </w:pPr>
      <w:r w:rsidRPr="00EB3D47">
        <w:t xml:space="preserve">The Master </w:t>
      </w:r>
      <w:r w:rsidR="009E38A3">
        <w:t>must</w:t>
      </w:r>
      <w:r w:rsidR="009E38A3" w:rsidRPr="00EB3D47">
        <w:t xml:space="preserve"> </w:t>
      </w:r>
      <w:r w:rsidRPr="00EB3D47">
        <w:t xml:space="preserve">report any damage, disruption or technical failure to the </w:t>
      </w:r>
      <w:r w:rsidR="00E9314A" w:rsidRPr="00EB3D47">
        <w:t>MMO</w:t>
      </w:r>
      <w:r w:rsidRPr="00EB3D47">
        <w:t xml:space="preserve"> immediately</w:t>
      </w:r>
      <w:r w:rsidR="00746B10">
        <w:t xml:space="preserve"> using either the e-mail or telephone contact details below</w:t>
      </w:r>
      <w:r w:rsidR="00502A35" w:rsidRPr="00502A35">
        <w:t xml:space="preserve">: </w:t>
      </w:r>
    </w:p>
    <w:p w14:paraId="3C68B987" w14:textId="77777777" w:rsidR="00502A35" w:rsidRPr="00502A35" w:rsidRDefault="00502A35" w:rsidP="00502A35">
      <w:pPr>
        <w:jc w:val="both"/>
      </w:pPr>
    </w:p>
    <w:p w14:paraId="31762D17" w14:textId="77777777" w:rsidR="00746B10" w:rsidRDefault="00746B10" w:rsidP="00746B10">
      <w:pPr>
        <w:jc w:val="both"/>
        <w:rPr>
          <w:b/>
          <w:bCs/>
        </w:rPr>
      </w:pPr>
      <w:proofErr w:type="gramStart"/>
      <w:r w:rsidRPr="00502A35">
        <w:rPr>
          <w:b/>
          <w:bCs/>
        </w:rPr>
        <w:t>Email :</w:t>
      </w:r>
      <w:proofErr w:type="gramEnd"/>
      <w:r w:rsidRPr="00502A35">
        <w:rPr>
          <w:b/>
          <w:bCs/>
        </w:rPr>
        <w:t xml:space="preserve"> </w:t>
      </w:r>
      <w:hyperlink r:id="rId12" w:history="1">
        <w:r w:rsidRPr="00F75864">
          <w:rPr>
            <w:rStyle w:val="Hyperlink"/>
            <w:b/>
            <w:bCs/>
          </w:rPr>
          <w:t>ukcatchquota@defra.gsi.gov.uk</w:t>
        </w:r>
      </w:hyperlink>
    </w:p>
    <w:p w14:paraId="3C68B988" w14:textId="536780F6" w:rsidR="00502A35" w:rsidRPr="00502A35" w:rsidRDefault="00502A35" w:rsidP="00502A35">
      <w:pPr>
        <w:jc w:val="both"/>
      </w:pPr>
      <w:r w:rsidRPr="00502A35">
        <w:rPr>
          <w:b/>
          <w:bCs/>
        </w:rPr>
        <w:t>Telephone:</w:t>
      </w:r>
      <w:r w:rsidRPr="00BD52AF">
        <w:rPr>
          <w:b/>
          <w:bCs/>
        </w:rPr>
        <w:t xml:space="preserve"> </w:t>
      </w:r>
      <w:r w:rsidR="00BD52AF" w:rsidRPr="00181EF1">
        <w:rPr>
          <w:noProof/>
        </w:rPr>
        <w:t>02080 265 095</w:t>
      </w:r>
      <w:r w:rsidR="00BD52AF">
        <w:rPr>
          <w:noProof/>
        </w:rPr>
        <w:t xml:space="preserve"> or </w:t>
      </w:r>
      <w:r w:rsidR="00BD52AF" w:rsidRPr="001E1E66">
        <w:rPr>
          <w:color w:val="333333"/>
        </w:rPr>
        <w:t>07785 633020</w:t>
      </w:r>
    </w:p>
    <w:p w14:paraId="3C68B98B" w14:textId="77777777" w:rsidR="00016A06" w:rsidRPr="00EB3D47" w:rsidRDefault="00016A06" w:rsidP="00502A35">
      <w:pPr>
        <w:jc w:val="both"/>
        <w:rPr>
          <w:lang w:val="fr-FR"/>
        </w:rPr>
      </w:pPr>
    </w:p>
    <w:p w14:paraId="3C68B98C" w14:textId="77777777" w:rsidR="00016A06" w:rsidRPr="00EB3D47" w:rsidRDefault="00016A06" w:rsidP="00500840">
      <w:pPr>
        <w:numPr>
          <w:ilvl w:val="0"/>
          <w:numId w:val="1"/>
        </w:numPr>
        <w:jc w:val="both"/>
      </w:pPr>
      <w:r w:rsidRPr="00EB3D47">
        <w:t>The Master will be responsible for maintenance and repair of the REM system.  Only engineers authorised by MMO</w:t>
      </w:r>
      <w:r w:rsidR="00CA047F">
        <w:t xml:space="preserve"> </w:t>
      </w:r>
      <w:r w:rsidRPr="00EB3D47">
        <w:t>will be able to carry out repairs.</w:t>
      </w:r>
    </w:p>
    <w:p w14:paraId="3C68B98D" w14:textId="77777777" w:rsidR="00016A06" w:rsidRPr="00EB3D47" w:rsidRDefault="00016A06" w:rsidP="00500840">
      <w:pPr>
        <w:jc w:val="both"/>
      </w:pPr>
    </w:p>
    <w:p w14:paraId="3C68B98E" w14:textId="156DD13A" w:rsidR="00016A06" w:rsidRDefault="00016A06" w:rsidP="00500840">
      <w:pPr>
        <w:numPr>
          <w:ilvl w:val="0"/>
          <w:numId w:val="1"/>
        </w:numPr>
        <w:jc w:val="both"/>
      </w:pPr>
      <w:r w:rsidRPr="00EB3D47">
        <w:t>MMO will endeavour to resolve any technical problems promptly on the vessel’s return to port.  Early notification of technical failures will expedite that process.</w:t>
      </w:r>
      <w:r w:rsidR="006511AC">
        <w:t xml:space="preserve">  </w:t>
      </w:r>
    </w:p>
    <w:p w14:paraId="27D17DBE" w14:textId="77777777" w:rsidR="00363FC2" w:rsidRDefault="00363FC2" w:rsidP="00363FC2">
      <w:pPr>
        <w:pStyle w:val="ListParagraph"/>
      </w:pPr>
    </w:p>
    <w:p w14:paraId="0605CE8C" w14:textId="3E9A8B2E" w:rsidR="00363FC2" w:rsidRPr="00EB3D47" w:rsidRDefault="00363FC2" w:rsidP="00500840">
      <w:pPr>
        <w:numPr>
          <w:ilvl w:val="0"/>
          <w:numId w:val="1"/>
        </w:numPr>
        <w:jc w:val="both"/>
      </w:pPr>
      <w:r>
        <w:t xml:space="preserve">Where a system is down completely, that is no recording of data is taking place, the MMO may allow a vessel to sail if </w:t>
      </w:r>
      <w:r w:rsidR="00842250">
        <w:t xml:space="preserve">given written </w:t>
      </w:r>
      <w:r>
        <w:t xml:space="preserve">permission prior to sailing.  </w:t>
      </w:r>
      <w:r w:rsidR="00842250">
        <w:t xml:space="preserve">If a complete system failure occurs on </w:t>
      </w:r>
    </w:p>
    <w:p w14:paraId="3C68B98F" w14:textId="77777777" w:rsidR="00016A06" w:rsidRDefault="00016A06" w:rsidP="00500840">
      <w:pPr>
        <w:jc w:val="both"/>
      </w:pPr>
    </w:p>
    <w:p w14:paraId="3C68B990" w14:textId="77777777" w:rsidR="00B57D21" w:rsidRDefault="00B57D21" w:rsidP="00B57D21">
      <w:pPr>
        <w:rPr>
          <w:b/>
        </w:rPr>
      </w:pPr>
      <w:r>
        <w:rPr>
          <w:b/>
        </w:rPr>
        <w:lastRenderedPageBreak/>
        <w:t xml:space="preserve">Defra &amp; MMO </w:t>
      </w:r>
      <w:r w:rsidR="00BD5E89">
        <w:rPr>
          <w:b/>
        </w:rPr>
        <w:t>Marine Trials</w:t>
      </w:r>
      <w:r>
        <w:rPr>
          <w:b/>
        </w:rPr>
        <w:t xml:space="preserve"> Team</w:t>
      </w:r>
    </w:p>
    <w:p w14:paraId="3C68B991" w14:textId="00C8EF9F" w:rsidR="00B57D21" w:rsidRPr="003D0A24" w:rsidRDefault="0052730B" w:rsidP="00B57D21">
      <w:pPr>
        <w:rPr>
          <w:b/>
        </w:rPr>
      </w:pPr>
      <w:r>
        <w:rPr>
          <w:b/>
        </w:rPr>
        <w:t>January 2017</w:t>
      </w:r>
    </w:p>
    <w:p w14:paraId="3C68B992" w14:textId="77777777" w:rsidR="00B57D21" w:rsidRDefault="00B57D21" w:rsidP="00500840">
      <w:pPr>
        <w:jc w:val="both"/>
      </w:pPr>
    </w:p>
    <w:p w14:paraId="3C68B993" w14:textId="77777777" w:rsidR="00AC311E" w:rsidRDefault="00AC311E" w:rsidP="00500840">
      <w:pPr>
        <w:jc w:val="both"/>
      </w:pPr>
    </w:p>
    <w:p w14:paraId="3C68B994" w14:textId="77777777" w:rsidR="00AC311E" w:rsidRDefault="00AC311E">
      <w:pPr>
        <w:tabs>
          <w:tab w:val="clear" w:pos="720"/>
          <w:tab w:val="clear" w:pos="1440"/>
          <w:tab w:val="clear" w:pos="2160"/>
          <w:tab w:val="clear" w:pos="2880"/>
          <w:tab w:val="clear" w:pos="9907"/>
        </w:tabs>
      </w:pPr>
      <w:r>
        <w:br w:type="page"/>
      </w:r>
    </w:p>
    <w:p w14:paraId="3C68B995" w14:textId="77777777" w:rsidR="00AC311E" w:rsidRDefault="00AC311E" w:rsidP="00AC311E">
      <w:pPr>
        <w:jc w:val="center"/>
        <w:rPr>
          <w:b/>
        </w:rPr>
      </w:pPr>
      <w:r w:rsidRPr="00AC311E">
        <w:rPr>
          <w:b/>
        </w:rPr>
        <w:lastRenderedPageBreak/>
        <w:t>CONTRACT</w:t>
      </w:r>
    </w:p>
    <w:p w14:paraId="4B793ABB" w14:textId="77777777" w:rsidR="0087222B" w:rsidRPr="00AC311E" w:rsidRDefault="0087222B" w:rsidP="00AC311E">
      <w:pPr>
        <w:jc w:val="center"/>
        <w:rPr>
          <w:b/>
        </w:rPr>
      </w:pPr>
    </w:p>
    <w:p w14:paraId="0656B932" w14:textId="20701204" w:rsidR="0087222B" w:rsidRPr="002C0580" w:rsidRDefault="0087222B" w:rsidP="0087222B">
      <w:pPr>
        <w:jc w:val="both"/>
        <w:rPr>
          <w:b/>
          <w:sz w:val="22"/>
        </w:rPr>
      </w:pPr>
      <w:r>
        <w:rPr>
          <w:b/>
          <w:sz w:val="22"/>
        </w:rPr>
        <w:t>[The owner or agent of the vessel(s) may sign this contract on behalf of the vessel(s) and their respective master(s)]</w:t>
      </w:r>
    </w:p>
    <w:p w14:paraId="3C68B996" w14:textId="77777777" w:rsidR="00AC311E" w:rsidRPr="002C0580" w:rsidRDefault="00AC311E" w:rsidP="00500840">
      <w:pPr>
        <w:jc w:val="both"/>
      </w:pPr>
    </w:p>
    <w:p w14:paraId="31B84437" w14:textId="77777777" w:rsidR="009E38A3" w:rsidRDefault="00F86053" w:rsidP="00F86053">
      <w:pPr>
        <w:jc w:val="both"/>
        <w:rPr>
          <w:b/>
          <w:sz w:val="22"/>
        </w:rPr>
      </w:pPr>
      <w:r w:rsidRPr="002C0580">
        <w:rPr>
          <w:b/>
          <w:sz w:val="22"/>
        </w:rPr>
        <w:t>I confirm that I</w:t>
      </w:r>
      <w:r w:rsidR="0087222B">
        <w:rPr>
          <w:b/>
          <w:sz w:val="22"/>
        </w:rPr>
        <w:t>/my vessels</w:t>
      </w:r>
      <w:r w:rsidRPr="002C0580">
        <w:rPr>
          <w:b/>
          <w:sz w:val="22"/>
        </w:rPr>
        <w:t xml:space="preserve"> shall participate in the </w:t>
      </w:r>
      <w:r w:rsidR="003F1730">
        <w:rPr>
          <w:b/>
          <w:sz w:val="22"/>
        </w:rPr>
        <w:t>Fully Documented Fishery scheme</w:t>
      </w:r>
      <w:r w:rsidRPr="002C0580">
        <w:rPr>
          <w:b/>
          <w:sz w:val="22"/>
        </w:rPr>
        <w:t xml:space="preserve"> with Remote Electronic Monitoring (REM) and that I</w:t>
      </w:r>
      <w:r w:rsidR="0087222B">
        <w:rPr>
          <w:b/>
          <w:sz w:val="22"/>
        </w:rPr>
        <w:t>/my vessels</w:t>
      </w:r>
      <w:r w:rsidRPr="002C0580">
        <w:rPr>
          <w:b/>
          <w:sz w:val="22"/>
        </w:rPr>
        <w:t xml:space="preserve"> shall abide by the duty of care code and terms and conditions of the scheme.</w:t>
      </w:r>
    </w:p>
    <w:p w14:paraId="4498C383" w14:textId="77777777" w:rsidR="009E38A3" w:rsidRDefault="009E38A3" w:rsidP="00F86053">
      <w:pPr>
        <w:jc w:val="both"/>
        <w:rPr>
          <w:b/>
          <w:sz w:val="22"/>
        </w:rPr>
      </w:pPr>
    </w:p>
    <w:p w14:paraId="3C68B99B" w14:textId="144B8104" w:rsidR="00F86053" w:rsidRPr="002C0580" w:rsidRDefault="009E38A3" w:rsidP="00F86053">
      <w:pPr>
        <w:jc w:val="both"/>
        <w:rPr>
          <w:b/>
          <w:sz w:val="22"/>
        </w:rPr>
      </w:pPr>
      <w:r>
        <w:rPr>
          <w:b/>
          <w:sz w:val="22"/>
        </w:rPr>
        <w:t xml:space="preserve">I confirm that all persons employed as master and crew on the vessel are aware of the FDF scheme rules and agree to comply with them. I understand that I am responsible for </w:t>
      </w:r>
      <w:r w:rsidR="006C612E">
        <w:rPr>
          <w:b/>
          <w:sz w:val="22"/>
        </w:rPr>
        <w:t>compliance with the scheme rules and that I may be liable for administrative penalties under these rules in the event there is a breach, whether or not I am personally responsible for the breach.</w:t>
      </w:r>
      <w:r w:rsidR="00F86053" w:rsidRPr="002C0580">
        <w:rPr>
          <w:b/>
          <w:sz w:val="22"/>
        </w:rPr>
        <w:t xml:space="preserve"> </w:t>
      </w:r>
    </w:p>
    <w:p w14:paraId="3C68B99C" w14:textId="77777777" w:rsidR="00F86053" w:rsidRPr="002C0580" w:rsidRDefault="00F86053" w:rsidP="00F86053">
      <w:pPr>
        <w:jc w:val="both"/>
        <w:rPr>
          <w:b/>
          <w:sz w:val="22"/>
        </w:rPr>
      </w:pPr>
    </w:p>
    <w:p w14:paraId="3C68B99D" w14:textId="6499A7AB" w:rsidR="00F86053" w:rsidRDefault="00F86053" w:rsidP="00F86053">
      <w:pPr>
        <w:jc w:val="both"/>
        <w:rPr>
          <w:b/>
          <w:sz w:val="22"/>
        </w:rPr>
      </w:pPr>
      <w:r w:rsidRPr="002C0580">
        <w:rPr>
          <w:b/>
          <w:sz w:val="22"/>
        </w:rPr>
        <w:t>I understand that</w:t>
      </w:r>
      <w:r w:rsidR="00750D30" w:rsidRPr="002C0580">
        <w:rPr>
          <w:b/>
          <w:sz w:val="22"/>
        </w:rPr>
        <w:t xml:space="preserve"> once I</w:t>
      </w:r>
      <w:r w:rsidR="0087222B">
        <w:rPr>
          <w:b/>
          <w:sz w:val="22"/>
        </w:rPr>
        <w:t>/my vessels</w:t>
      </w:r>
      <w:r w:rsidR="00750D30" w:rsidRPr="002C0580">
        <w:rPr>
          <w:b/>
          <w:sz w:val="22"/>
        </w:rPr>
        <w:t xml:space="preserve"> start the scheme it will operate until </w:t>
      </w:r>
      <w:r w:rsidR="00750D30" w:rsidRPr="002C0580">
        <w:rPr>
          <w:b/>
          <w:sz w:val="22"/>
          <w:u w:val="single"/>
        </w:rPr>
        <w:t>31</w:t>
      </w:r>
      <w:r w:rsidR="00750D30" w:rsidRPr="002C0580">
        <w:rPr>
          <w:b/>
          <w:sz w:val="22"/>
          <w:u w:val="single"/>
          <w:vertAlign w:val="superscript"/>
        </w:rPr>
        <w:t>st</w:t>
      </w:r>
      <w:r w:rsidR="00750D30" w:rsidRPr="002C0580">
        <w:rPr>
          <w:b/>
          <w:sz w:val="22"/>
          <w:u w:val="single"/>
        </w:rPr>
        <w:t xml:space="preserve"> December 201</w:t>
      </w:r>
      <w:r w:rsidR="003F1730">
        <w:rPr>
          <w:b/>
          <w:sz w:val="22"/>
          <w:u w:val="single"/>
        </w:rPr>
        <w:t>7</w:t>
      </w:r>
      <w:r w:rsidR="00750D30" w:rsidRPr="002C0580">
        <w:rPr>
          <w:b/>
          <w:sz w:val="22"/>
        </w:rPr>
        <w:t xml:space="preserve"> and that </w:t>
      </w:r>
      <w:r w:rsidRPr="002C0580">
        <w:rPr>
          <w:b/>
          <w:sz w:val="22"/>
        </w:rPr>
        <w:t xml:space="preserve">I will be </w:t>
      </w:r>
      <w:r w:rsidR="00750D30" w:rsidRPr="002C0580">
        <w:rPr>
          <w:b/>
          <w:sz w:val="22"/>
        </w:rPr>
        <w:t xml:space="preserve">subject to the provisions of the scheme </w:t>
      </w:r>
      <w:r w:rsidRPr="002C0580">
        <w:rPr>
          <w:b/>
          <w:sz w:val="22"/>
        </w:rPr>
        <w:t xml:space="preserve">until </w:t>
      </w:r>
      <w:r w:rsidRPr="002C0580">
        <w:rPr>
          <w:b/>
          <w:sz w:val="22"/>
          <w:u w:val="single"/>
        </w:rPr>
        <w:t>31</w:t>
      </w:r>
      <w:r w:rsidR="00750D30" w:rsidRPr="002C0580">
        <w:rPr>
          <w:b/>
          <w:sz w:val="22"/>
          <w:u w:val="single"/>
          <w:vertAlign w:val="superscript"/>
        </w:rPr>
        <w:t>st</w:t>
      </w:r>
      <w:r w:rsidRPr="002C0580">
        <w:rPr>
          <w:b/>
          <w:sz w:val="22"/>
          <w:u w:val="single"/>
        </w:rPr>
        <w:t xml:space="preserve"> March 201</w:t>
      </w:r>
      <w:r w:rsidR="00E4695A">
        <w:rPr>
          <w:b/>
          <w:sz w:val="22"/>
          <w:u w:val="single"/>
        </w:rPr>
        <w:t>8</w:t>
      </w:r>
      <w:r w:rsidRPr="002C0580">
        <w:rPr>
          <w:b/>
          <w:sz w:val="22"/>
        </w:rPr>
        <w:t>.</w:t>
      </w:r>
    </w:p>
    <w:p w14:paraId="6CAF0F8E" w14:textId="77777777" w:rsidR="00E4695A" w:rsidRDefault="00E4695A" w:rsidP="00F86053">
      <w:pPr>
        <w:jc w:val="both"/>
        <w:rPr>
          <w:b/>
          <w:sz w:val="22"/>
        </w:rPr>
      </w:pPr>
    </w:p>
    <w:p w14:paraId="3C68B99E" w14:textId="77777777" w:rsidR="00F86053" w:rsidRPr="002C0580" w:rsidRDefault="00F86053" w:rsidP="00F86053">
      <w:pPr>
        <w:jc w:val="both"/>
        <w:rPr>
          <w:b/>
        </w:rPr>
      </w:pPr>
    </w:p>
    <w:p w14:paraId="3C68B99F" w14:textId="77777777" w:rsidR="00F86053" w:rsidRPr="002C0580" w:rsidRDefault="00F86053" w:rsidP="00F86053">
      <w:pPr>
        <w:jc w:val="both"/>
        <w:rPr>
          <w:b/>
        </w:rPr>
      </w:pPr>
    </w:p>
    <w:p w14:paraId="15F90DBA" w14:textId="75C22841" w:rsidR="00E4695A" w:rsidRPr="002C0580" w:rsidRDefault="00F86053" w:rsidP="00F86053">
      <w:pPr>
        <w:jc w:val="both"/>
        <w:rPr>
          <w:b/>
        </w:rPr>
      </w:pPr>
      <w:r w:rsidRPr="002C0580">
        <w:rPr>
          <w:b/>
        </w:rPr>
        <w:t>Name</w:t>
      </w:r>
      <w:r w:rsidR="0087222B">
        <w:rPr>
          <w:b/>
        </w:rPr>
        <w:t xml:space="preserve"> [Please print]</w:t>
      </w:r>
      <w:r w:rsidRPr="002C0580">
        <w:rPr>
          <w:b/>
        </w:rPr>
        <w:t>:</w:t>
      </w:r>
    </w:p>
    <w:p w14:paraId="3C68B9A1" w14:textId="77777777" w:rsidR="00F86053" w:rsidRPr="002C0580" w:rsidRDefault="00F86053" w:rsidP="00F86053">
      <w:pPr>
        <w:jc w:val="both"/>
        <w:rPr>
          <w:b/>
        </w:rPr>
      </w:pPr>
    </w:p>
    <w:p w14:paraId="6F4C9EB4" w14:textId="77777777" w:rsidR="0087222B" w:rsidRDefault="0087222B" w:rsidP="00F86053">
      <w:pPr>
        <w:jc w:val="both"/>
        <w:rPr>
          <w:b/>
        </w:rPr>
      </w:pPr>
    </w:p>
    <w:p w14:paraId="3C68B9A2" w14:textId="77777777" w:rsidR="00F86053" w:rsidRDefault="00F86053" w:rsidP="00F86053">
      <w:pPr>
        <w:jc w:val="both"/>
        <w:rPr>
          <w:b/>
        </w:rPr>
      </w:pPr>
      <w:r w:rsidRPr="002C0580">
        <w:rPr>
          <w:b/>
        </w:rPr>
        <w:t>Signature:</w:t>
      </w:r>
    </w:p>
    <w:p w14:paraId="732ACAD2" w14:textId="77777777" w:rsidR="00752BFB" w:rsidRDefault="00752BFB" w:rsidP="00F86053">
      <w:pPr>
        <w:jc w:val="both"/>
        <w:rPr>
          <w:b/>
        </w:rPr>
      </w:pPr>
    </w:p>
    <w:p w14:paraId="33C5834D" w14:textId="77777777" w:rsidR="0087222B" w:rsidRDefault="0087222B" w:rsidP="00F86053">
      <w:pPr>
        <w:jc w:val="both"/>
        <w:rPr>
          <w:b/>
        </w:rPr>
      </w:pPr>
    </w:p>
    <w:p w14:paraId="77012F40" w14:textId="4D6DE738" w:rsidR="00752BFB" w:rsidRDefault="00752BFB" w:rsidP="00F86053">
      <w:pPr>
        <w:jc w:val="both"/>
        <w:rPr>
          <w:b/>
        </w:rPr>
      </w:pPr>
      <w:r>
        <w:rPr>
          <w:b/>
        </w:rPr>
        <w:t xml:space="preserve">Position in company: </w:t>
      </w:r>
    </w:p>
    <w:p w14:paraId="5272D299" w14:textId="77777777" w:rsidR="00E4695A" w:rsidRDefault="00E4695A" w:rsidP="00F86053">
      <w:pPr>
        <w:jc w:val="both"/>
        <w:rPr>
          <w:b/>
        </w:rPr>
      </w:pPr>
    </w:p>
    <w:p w14:paraId="722FB838" w14:textId="77777777" w:rsidR="0087222B" w:rsidRDefault="0087222B" w:rsidP="00F86053">
      <w:pPr>
        <w:jc w:val="both"/>
        <w:rPr>
          <w:b/>
        </w:rPr>
      </w:pPr>
    </w:p>
    <w:p w14:paraId="1EFC05E6" w14:textId="77777777" w:rsidR="0087222B" w:rsidRDefault="0087222B" w:rsidP="00F86053">
      <w:pPr>
        <w:jc w:val="both"/>
        <w:rPr>
          <w:b/>
        </w:rPr>
      </w:pPr>
    </w:p>
    <w:p w14:paraId="5E67F44A" w14:textId="70E3AA1C" w:rsidR="00E4695A" w:rsidRPr="002C0580" w:rsidRDefault="00E4695A" w:rsidP="00F86053">
      <w:pPr>
        <w:jc w:val="both"/>
        <w:rPr>
          <w:b/>
        </w:rPr>
      </w:pPr>
      <w:r>
        <w:rPr>
          <w:b/>
        </w:rPr>
        <w:t>Name of vessel(s) which this contract applies to</w:t>
      </w:r>
      <w:r w:rsidR="00752BFB">
        <w:rPr>
          <w:b/>
        </w:rPr>
        <w:t xml:space="preserve"> [Please print, </w:t>
      </w:r>
      <w:r w:rsidR="0087222B">
        <w:rPr>
          <w:b/>
        </w:rPr>
        <w:t xml:space="preserve">all vessel full names and </w:t>
      </w:r>
      <w:r w:rsidR="00F62D4B">
        <w:rPr>
          <w:b/>
        </w:rPr>
        <w:t>Port Letters and Numbers (</w:t>
      </w:r>
      <w:r w:rsidR="0087222B">
        <w:rPr>
          <w:b/>
        </w:rPr>
        <w:t>PLNs</w:t>
      </w:r>
      <w:r w:rsidR="00F62D4B">
        <w:rPr>
          <w:b/>
        </w:rPr>
        <w:t>)</w:t>
      </w:r>
      <w:r w:rsidR="0087222B">
        <w:rPr>
          <w:b/>
        </w:rPr>
        <w:t xml:space="preserve"> must be given]</w:t>
      </w:r>
      <w:r>
        <w:rPr>
          <w:b/>
        </w:rPr>
        <w:t>:</w:t>
      </w:r>
    </w:p>
    <w:p w14:paraId="3C68B9A3" w14:textId="77777777" w:rsidR="00F86053" w:rsidRDefault="00F86053" w:rsidP="00F86053">
      <w:pPr>
        <w:jc w:val="both"/>
        <w:rPr>
          <w:b/>
        </w:rPr>
      </w:pPr>
    </w:p>
    <w:p w14:paraId="7511E998" w14:textId="77777777" w:rsidR="0087222B" w:rsidRDefault="0087222B" w:rsidP="00F86053">
      <w:pPr>
        <w:jc w:val="both"/>
        <w:rPr>
          <w:b/>
        </w:rPr>
      </w:pPr>
    </w:p>
    <w:p w14:paraId="0935032D" w14:textId="77777777" w:rsidR="0087222B" w:rsidRDefault="0087222B" w:rsidP="00F86053">
      <w:pPr>
        <w:jc w:val="both"/>
        <w:rPr>
          <w:b/>
        </w:rPr>
      </w:pPr>
    </w:p>
    <w:p w14:paraId="3274D0A1" w14:textId="77777777" w:rsidR="0087222B" w:rsidRDefault="0087222B" w:rsidP="00F86053">
      <w:pPr>
        <w:jc w:val="both"/>
        <w:rPr>
          <w:b/>
        </w:rPr>
      </w:pPr>
    </w:p>
    <w:p w14:paraId="00EE89B2" w14:textId="77777777" w:rsidR="0087222B" w:rsidRDefault="0087222B" w:rsidP="00F86053">
      <w:pPr>
        <w:jc w:val="both"/>
        <w:rPr>
          <w:b/>
        </w:rPr>
      </w:pPr>
    </w:p>
    <w:p w14:paraId="597BB295" w14:textId="77777777" w:rsidR="0087222B" w:rsidRPr="002C0580" w:rsidRDefault="0087222B" w:rsidP="00F86053">
      <w:pPr>
        <w:jc w:val="both"/>
        <w:rPr>
          <w:b/>
        </w:rPr>
      </w:pPr>
    </w:p>
    <w:p w14:paraId="3C68B9A4" w14:textId="77777777" w:rsidR="00F86053" w:rsidRPr="002C0580" w:rsidRDefault="00F86053" w:rsidP="00F86053">
      <w:pPr>
        <w:jc w:val="both"/>
        <w:rPr>
          <w:b/>
        </w:rPr>
      </w:pPr>
      <w:r w:rsidRPr="002C0580">
        <w:rPr>
          <w:b/>
        </w:rPr>
        <w:t>Date:</w:t>
      </w:r>
    </w:p>
    <w:p w14:paraId="3C68B9A5" w14:textId="77777777" w:rsidR="00F86053" w:rsidRPr="00EB3D47" w:rsidRDefault="00F86053" w:rsidP="00F86053">
      <w:pPr>
        <w:jc w:val="both"/>
      </w:pPr>
    </w:p>
    <w:sectPr w:rsidR="00F86053" w:rsidRPr="00EB3D47" w:rsidSect="00DA3D41">
      <w:headerReference w:type="even" r:id="rId13"/>
      <w:headerReference w:type="default" r:id="rId14"/>
      <w:footerReference w:type="even" r:id="rId15"/>
      <w:footerReference w:type="default" r:id="rId16"/>
      <w:headerReference w:type="first" r:id="rId17"/>
      <w:footerReference w:type="first" r:id="rId18"/>
      <w:pgSz w:w="11906" w:h="16838" w:code="9"/>
      <w:pgMar w:top="1276" w:right="1440" w:bottom="1276" w:left="1440" w:header="720" w:footer="3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CC351" w14:textId="77777777" w:rsidR="004F33F7" w:rsidRDefault="004F33F7">
      <w:pPr>
        <w:rPr>
          <w:rFonts w:ascii="Times New Roman" w:hAnsi="Times New Roman" w:cs="Times New Roman"/>
        </w:rPr>
      </w:pPr>
      <w:r>
        <w:rPr>
          <w:rFonts w:ascii="Times New Roman" w:hAnsi="Times New Roman" w:cs="Times New Roman"/>
        </w:rPr>
        <w:separator/>
      </w:r>
    </w:p>
  </w:endnote>
  <w:endnote w:type="continuationSeparator" w:id="0">
    <w:p w14:paraId="7500C1EB" w14:textId="77777777" w:rsidR="004F33F7" w:rsidRDefault="004F33F7">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5DB87" w14:textId="77777777" w:rsidR="00B76683" w:rsidRDefault="00B766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8B9AC" w14:textId="77777777" w:rsidR="00B76683" w:rsidRDefault="00B76683">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474EDF">
      <w:rPr>
        <w:rFonts w:ascii="Times New Roman" w:hAnsi="Times New Roman" w:cs="Times New Roman"/>
        <w:noProof/>
      </w:rPr>
      <w:t>2</w:t>
    </w:r>
    <w:r>
      <w:rPr>
        <w:rFonts w:ascii="Times New Roman" w:hAnsi="Times New Roman" w:cs="Times New Roman"/>
      </w:rPr>
      <w:fldChar w:fldCharType="end"/>
    </w:r>
  </w:p>
  <w:p w14:paraId="3C68B9AD" w14:textId="77777777" w:rsidR="00B76683" w:rsidRDefault="00B76683">
    <w:pPr>
      <w:pStyle w:val="Footer"/>
      <w:tabs>
        <w:tab w:val="clear" w:pos="4153"/>
        <w:tab w:val="clear" w:pos="8306"/>
        <w:tab w:val="center" w:pos="4500"/>
        <w:tab w:val="right" w:pos="9000"/>
      </w:tabs>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D3CA8" w14:textId="77777777" w:rsidR="00B76683" w:rsidRDefault="00B766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021CD" w14:textId="77777777" w:rsidR="004F33F7" w:rsidRDefault="004F33F7">
      <w:pPr>
        <w:rPr>
          <w:rFonts w:ascii="Times New Roman" w:hAnsi="Times New Roman" w:cs="Times New Roman"/>
        </w:rPr>
      </w:pPr>
      <w:r>
        <w:rPr>
          <w:rFonts w:ascii="Times New Roman" w:hAnsi="Times New Roman" w:cs="Times New Roman"/>
        </w:rPr>
        <w:separator/>
      </w:r>
    </w:p>
  </w:footnote>
  <w:footnote w:type="continuationSeparator" w:id="0">
    <w:p w14:paraId="5B5DDA9F" w14:textId="77777777" w:rsidR="004F33F7" w:rsidRDefault="004F33F7">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4C3EE" w14:textId="77777777" w:rsidR="00B76683" w:rsidRDefault="00B766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8B9AB" w14:textId="74A31423" w:rsidR="00B76683" w:rsidRDefault="00B76683">
    <w:pPr>
      <w:pStyle w:val="Header"/>
      <w:tabs>
        <w:tab w:val="clear" w:pos="4153"/>
        <w:tab w:val="clear" w:pos="8306"/>
        <w:tab w:val="center" w:pos="4500"/>
        <w:tab w:val="right" w:pos="9000"/>
      </w:tabs>
      <w:rPr>
        <w:rFonts w:ascii="Times New Roman" w:hAnsi="Times New Roman"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CBF76" w14:textId="77777777" w:rsidR="00B76683" w:rsidRDefault="00B766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FBF762"/>
    <w:multiLevelType w:val="hybridMultilevel"/>
    <w:tmpl w:val="C0F889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2F5FBB"/>
    <w:multiLevelType w:val="hybridMultilevel"/>
    <w:tmpl w:val="AB9E66BA"/>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
    <w:nsid w:val="191612AF"/>
    <w:multiLevelType w:val="hybridMultilevel"/>
    <w:tmpl w:val="2BA243EC"/>
    <w:lvl w:ilvl="0" w:tplc="EC866230">
      <w:start w:val="4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E83661"/>
    <w:multiLevelType w:val="hybridMultilevel"/>
    <w:tmpl w:val="BA90CC3E"/>
    <w:lvl w:ilvl="0" w:tplc="08090005">
      <w:start w:val="1"/>
      <w:numFmt w:val="bullet"/>
      <w:lvlText w:val=""/>
      <w:lvlJc w:val="left"/>
      <w:pPr>
        <w:tabs>
          <w:tab w:val="num" w:pos="720"/>
        </w:tabs>
        <w:ind w:left="720" w:hanging="360"/>
      </w:pPr>
      <w:rPr>
        <w:rFonts w:ascii="Wingdings" w:hAnsi="Wingdings" w:cs="Wingdings" w:hint="default"/>
      </w:rPr>
    </w:lvl>
    <w:lvl w:ilvl="1" w:tplc="6B82D428">
      <w:start w:val="1"/>
      <w:numFmt w:val="lowerLetter"/>
      <w:lvlText w:val="%2)"/>
      <w:lvlJc w:val="left"/>
      <w:pPr>
        <w:tabs>
          <w:tab w:val="num" w:pos="1440"/>
        </w:tabs>
        <w:ind w:left="1440" w:hanging="360"/>
      </w:pPr>
      <w:rPr>
        <w:rFonts w:ascii="Times New Roman" w:hAnsi="Times New Roman" w:cs="Times New Roman" w:hint="default"/>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33CF3E0B"/>
    <w:multiLevelType w:val="hybridMultilevel"/>
    <w:tmpl w:val="39668D54"/>
    <w:lvl w:ilvl="0" w:tplc="BEA6A16A">
      <w:start w:val="1"/>
      <w:numFmt w:val="decimal"/>
      <w:lvlText w:val="%1."/>
      <w:lvlJc w:val="left"/>
      <w:pPr>
        <w:tabs>
          <w:tab w:val="num" w:pos="720"/>
        </w:tabs>
        <w:ind w:left="720" w:hanging="360"/>
      </w:pPr>
      <w:rPr>
        <w:rFonts w:ascii="Arial" w:hAnsi="Arial" w:cs="Arial" w:hint="default"/>
        <w:b w:val="0"/>
        <w:bCs w:val="0"/>
        <w:color w:val="auto"/>
        <w:sz w:val="22"/>
        <w:szCs w:val="22"/>
      </w:rPr>
    </w:lvl>
    <w:lvl w:ilvl="1" w:tplc="A762E40E">
      <w:start w:val="1"/>
      <w:numFmt w:val="lowerLetter"/>
      <w:lvlText w:val="%2)"/>
      <w:lvlJc w:val="left"/>
      <w:pPr>
        <w:tabs>
          <w:tab w:val="num" w:pos="1440"/>
        </w:tabs>
        <w:ind w:left="1440" w:hanging="360"/>
      </w:pPr>
      <w:rPr>
        <w:rFonts w:ascii="Arial" w:hAnsi="Arial" w:cs="Arial" w:hint="default"/>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370B6F62"/>
    <w:multiLevelType w:val="hybridMultilevel"/>
    <w:tmpl w:val="C6FE87B8"/>
    <w:lvl w:ilvl="0" w:tplc="F1481136">
      <w:start w:val="49"/>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0084316"/>
    <w:multiLevelType w:val="hybridMultilevel"/>
    <w:tmpl w:val="EF9A86AC"/>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7">
    <w:nsid w:val="49D2417C"/>
    <w:multiLevelType w:val="hybridMultilevel"/>
    <w:tmpl w:val="0A42D3B8"/>
    <w:lvl w:ilvl="0" w:tplc="08090005">
      <w:start w:val="1"/>
      <w:numFmt w:val="bullet"/>
      <w:lvlText w:val=""/>
      <w:lvlJc w:val="left"/>
      <w:pPr>
        <w:tabs>
          <w:tab w:val="num" w:pos="1080"/>
        </w:tabs>
        <w:ind w:left="1080" w:hanging="360"/>
      </w:pPr>
      <w:rPr>
        <w:rFonts w:ascii="Wingdings" w:hAnsi="Wingdings" w:cs="Wingdings" w:hint="default"/>
      </w:rPr>
    </w:lvl>
    <w:lvl w:ilvl="1" w:tplc="6B82D428">
      <w:start w:val="1"/>
      <w:numFmt w:val="lowerLetter"/>
      <w:lvlText w:val="%2)"/>
      <w:lvlJc w:val="left"/>
      <w:pPr>
        <w:tabs>
          <w:tab w:val="num" w:pos="1800"/>
        </w:tabs>
        <w:ind w:left="1800" w:hanging="360"/>
      </w:pPr>
      <w:rPr>
        <w:rFonts w:ascii="Times New Roman" w:hAnsi="Times New Roman" w:cs="Times New Roman" w:hint="default"/>
      </w:rPr>
    </w:lvl>
    <w:lvl w:ilvl="2" w:tplc="0809001B">
      <w:start w:val="1"/>
      <w:numFmt w:val="lowerRoman"/>
      <w:lvlText w:val="%3."/>
      <w:lvlJc w:val="right"/>
      <w:pPr>
        <w:tabs>
          <w:tab w:val="num" w:pos="2520"/>
        </w:tabs>
        <w:ind w:left="2520" w:hanging="180"/>
      </w:pPr>
      <w:rPr>
        <w:rFonts w:ascii="Times New Roman" w:hAnsi="Times New Roman" w:cs="Times New Roman"/>
      </w:rPr>
    </w:lvl>
    <w:lvl w:ilvl="3" w:tplc="0809000F">
      <w:start w:val="1"/>
      <w:numFmt w:val="decimal"/>
      <w:lvlText w:val="%4."/>
      <w:lvlJc w:val="left"/>
      <w:pPr>
        <w:tabs>
          <w:tab w:val="num" w:pos="3240"/>
        </w:tabs>
        <w:ind w:left="3240" w:hanging="360"/>
      </w:pPr>
      <w:rPr>
        <w:rFonts w:ascii="Times New Roman" w:hAnsi="Times New Roman" w:cs="Times New Roman"/>
      </w:rPr>
    </w:lvl>
    <w:lvl w:ilvl="4" w:tplc="08090019">
      <w:start w:val="1"/>
      <w:numFmt w:val="lowerLetter"/>
      <w:lvlText w:val="%5."/>
      <w:lvlJc w:val="left"/>
      <w:pPr>
        <w:tabs>
          <w:tab w:val="num" w:pos="3960"/>
        </w:tabs>
        <w:ind w:left="3960" w:hanging="360"/>
      </w:pPr>
      <w:rPr>
        <w:rFonts w:ascii="Times New Roman" w:hAnsi="Times New Roman" w:cs="Times New Roman"/>
      </w:rPr>
    </w:lvl>
    <w:lvl w:ilvl="5" w:tplc="0809001B">
      <w:start w:val="1"/>
      <w:numFmt w:val="lowerRoman"/>
      <w:lvlText w:val="%6."/>
      <w:lvlJc w:val="right"/>
      <w:pPr>
        <w:tabs>
          <w:tab w:val="num" w:pos="4680"/>
        </w:tabs>
        <w:ind w:left="4680" w:hanging="180"/>
      </w:pPr>
      <w:rPr>
        <w:rFonts w:ascii="Times New Roman" w:hAnsi="Times New Roman" w:cs="Times New Roman"/>
      </w:rPr>
    </w:lvl>
    <w:lvl w:ilvl="6" w:tplc="0809000F">
      <w:start w:val="1"/>
      <w:numFmt w:val="decimal"/>
      <w:lvlText w:val="%7."/>
      <w:lvlJc w:val="left"/>
      <w:pPr>
        <w:tabs>
          <w:tab w:val="num" w:pos="5400"/>
        </w:tabs>
        <w:ind w:left="5400" w:hanging="360"/>
      </w:pPr>
      <w:rPr>
        <w:rFonts w:ascii="Times New Roman" w:hAnsi="Times New Roman" w:cs="Times New Roman"/>
      </w:rPr>
    </w:lvl>
    <w:lvl w:ilvl="7" w:tplc="08090019">
      <w:start w:val="1"/>
      <w:numFmt w:val="lowerLetter"/>
      <w:lvlText w:val="%8."/>
      <w:lvlJc w:val="left"/>
      <w:pPr>
        <w:tabs>
          <w:tab w:val="num" w:pos="6120"/>
        </w:tabs>
        <w:ind w:left="6120" w:hanging="360"/>
      </w:pPr>
      <w:rPr>
        <w:rFonts w:ascii="Times New Roman" w:hAnsi="Times New Roman" w:cs="Times New Roman"/>
      </w:rPr>
    </w:lvl>
    <w:lvl w:ilvl="8" w:tplc="0809001B">
      <w:start w:val="1"/>
      <w:numFmt w:val="lowerRoman"/>
      <w:lvlText w:val="%9."/>
      <w:lvlJc w:val="right"/>
      <w:pPr>
        <w:tabs>
          <w:tab w:val="num" w:pos="6840"/>
        </w:tabs>
        <w:ind w:left="6840" w:hanging="180"/>
      </w:pPr>
      <w:rPr>
        <w:rFonts w:ascii="Times New Roman" w:hAnsi="Times New Roman" w:cs="Times New Roman"/>
      </w:rPr>
    </w:lvl>
  </w:abstractNum>
  <w:abstractNum w:abstractNumId="8">
    <w:nsid w:val="4B472992"/>
    <w:multiLevelType w:val="hybridMultilevel"/>
    <w:tmpl w:val="DD603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624791E"/>
    <w:multiLevelType w:val="hybridMultilevel"/>
    <w:tmpl w:val="889EBDCC"/>
    <w:lvl w:ilvl="0" w:tplc="F2FE9A62">
      <w:start w:val="1"/>
      <w:numFmt w:val="decimal"/>
      <w:lvlText w:val="%1."/>
      <w:lvlJc w:val="left"/>
      <w:pPr>
        <w:tabs>
          <w:tab w:val="num" w:pos="567"/>
        </w:tabs>
      </w:pPr>
      <w:rPr>
        <w:rFonts w:ascii="Arial" w:hAnsi="Arial" w:cs="Arial" w:hint="default"/>
        <w:b w:val="0"/>
        <w:bCs w:val="0"/>
        <w:i w:val="0"/>
        <w:iCs w:val="0"/>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5AEF5DA2"/>
    <w:multiLevelType w:val="hybridMultilevel"/>
    <w:tmpl w:val="24262CC2"/>
    <w:lvl w:ilvl="0" w:tplc="81204E3E">
      <w:start w:val="49"/>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1B07B31"/>
    <w:multiLevelType w:val="hybridMultilevel"/>
    <w:tmpl w:val="D6B44FE2"/>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2">
    <w:nsid w:val="61BC2EDB"/>
    <w:multiLevelType w:val="hybridMultilevel"/>
    <w:tmpl w:val="5E0EAD46"/>
    <w:lvl w:ilvl="0" w:tplc="7C2AD61E">
      <w:start w:val="13"/>
      <w:numFmt w:val="decimal"/>
      <w:lvlText w:val="%1."/>
      <w:lvlJc w:val="left"/>
      <w:pPr>
        <w:tabs>
          <w:tab w:val="num" w:pos="720"/>
        </w:tabs>
        <w:ind w:left="720" w:hanging="360"/>
      </w:pPr>
      <w:rPr>
        <w:rFonts w:ascii="Arial" w:hAnsi="Arial" w:cs="Arial" w:hint="default"/>
        <w:b w:val="0"/>
        <w:bCs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3D24C06"/>
    <w:multiLevelType w:val="hybridMultilevel"/>
    <w:tmpl w:val="AC0245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6BEF036F"/>
    <w:multiLevelType w:val="hybridMultilevel"/>
    <w:tmpl w:val="DB68D0D2"/>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5">
    <w:nsid w:val="7852442F"/>
    <w:multiLevelType w:val="hybridMultilevel"/>
    <w:tmpl w:val="EBD842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7E44481D"/>
    <w:multiLevelType w:val="hybridMultilevel"/>
    <w:tmpl w:val="68A01FA2"/>
    <w:lvl w:ilvl="0" w:tplc="7C2AD61E">
      <w:start w:val="13"/>
      <w:numFmt w:val="decimal"/>
      <w:lvlText w:val="%1."/>
      <w:lvlJc w:val="left"/>
      <w:pPr>
        <w:tabs>
          <w:tab w:val="num" w:pos="720"/>
        </w:tabs>
        <w:ind w:left="720" w:hanging="360"/>
      </w:pPr>
      <w:rPr>
        <w:rFonts w:ascii="Arial" w:hAnsi="Arial" w:cs="Arial" w:hint="default"/>
        <w:b w:val="0"/>
        <w:bCs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EB83824"/>
    <w:multiLevelType w:val="hybridMultilevel"/>
    <w:tmpl w:val="47D40EB8"/>
    <w:lvl w:ilvl="0" w:tplc="CEB4508A">
      <w:start w:val="4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7"/>
  </w:num>
  <w:num w:numId="5">
    <w:abstractNumId w:val="11"/>
  </w:num>
  <w:num w:numId="6">
    <w:abstractNumId w:val="14"/>
  </w:num>
  <w:num w:numId="7">
    <w:abstractNumId w:val="6"/>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0"/>
  </w:num>
  <w:num w:numId="12">
    <w:abstractNumId w:val="8"/>
  </w:num>
  <w:num w:numId="13">
    <w:abstractNumId w:val="12"/>
  </w:num>
  <w:num w:numId="14">
    <w:abstractNumId w:val="10"/>
  </w:num>
  <w:num w:numId="15">
    <w:abstractNumId w:val="17"/>
  </w:num>
  <w:num w:numId="16">
    <w:abstractNumId w:val="5"/>
  </w:num>
  <w:num w:numId="17">
    <w:abstractNumId w:val="2"/>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A06"/>
    <w:rsid w:val="00006DC3"/>
    <w:rsid w:val="00013835"/>
    <w:rsid w:val="00016A06"/>
    <w:rsid w:val="0002297B"/>
    <w:rsid w:val="00064A82"/>
    <w:rsid w:val="0007474E"/>
    <w:rsid w:val="000823EC"/>
    <w:rsid w:val="00084E2E"/>
    <w:rsid w:val="000A7D6B"/>
    <w:rsid w:val="000E1B60"/>
    <w:rsid w:val="000E1E66"/>
    <w:rsid w:val="000E2D51"/>
    <w:rsid w:val="000E504D"/>
    <w:rsid w:val="000E613C"/>
    <w:rsid w:val="00136ECF"/>
    <w:rsid w:val="00143F3B"/>
    <w:rsid w:val="001557B8"/>
    <w:rsid w:val="00177D09"/>
    <w:rsid w:val="00181EF1"/>
    <w:rsid w:val="00184A04"/>
    <w:rsid w:val="00184DEF"/>
    <w:rsid w:val="00187C03"/>
    <w:rsid w:val="00195196"/>
    <w:rsid w:val="00197D45"/>
    <w:rsid w:val="001A3C97"/>
    <w:rsid w:val="001A61CB"/>
    <w:rsid w:val="001B3901"/>
    <w:rsid w:val="001E2E83"/>
    <w:rsid w:val="001E66B8"/>
    <w:rsid w:val="001E774D"/>
    <w:rsid w:val="001F2979"/>
    <w:rsid w:val="00201BEE"/>
    <w:rsid w:val="0020422A"/>
    <w:rsid w:val="002058ED"/>
    <w:rsid w:val="00220C69"/>
    <w:rsid w:val="0023235E"/>
    <w:rsid w:val="002527E2"/>
    <w:rsid w:val="00272AFD"/>
    <w:rsid w:val="002B336E"/>
    <w:rsid w:val="002B6A7E"/>
    <w:rsid w:val="002C0580"/>
    <w:rsid w:val="002E60FD"/>
    <w:rsid w:val="002E76D2"/>
    <w:rsid w:val="002F2842"/>
    <w:rsid w:val="00301A0C"/>
    <w:rsid w:val="003032FD"/>
    <w:rsid w:val="0030470C"/>
    <w:rsid w:val="003204C5"/>
    <w:rsid w:val="003230C7"/>
    <w:rsid w:val="00332766"/>
    <w:rsid w:val="00334927"/>
    <w:rsid w:val="00346E39"/>
    <w:rsid w:val="00363FC2"/>
    <w:rsid w:val="003652CE"/>
    <w:rsid w:val="00366B22"/>
    <w:rsid w:val="00366FD9"/>
    <w:rsid w:val="00367C36"/>
    <w:rsid w:val="00394010"/>
    <w:rsid w:val="003B0529"/>
    <w:rsid w:val="003C6850"/>
    <w:rsid w:val="003C7ACA"/>
    <w:rsid w:val="003D09A4"/>
    <w:rsid w:val="003D20EC"/>
    <w:rsid w:val="003D3E62"/>
    <w:rsid w:val="003E2C9D"/>
    <w:rsid w:val="003E64A6"/>
    <w:rsid w:val="003F1730"/>
    <w:rsid w:val="004045B1"/>
    <w:rsid w:val="00413E4F"/>
    <w:rsid w:val="00441B9F"/>
    <w:rsid w:val="00473443"/>
    <w:rsid w:val="00473CCA"/>
    <w:rsid w:val="00474D0A"/>
    <w:rsid w:val="00474EDF"/>
    <w:rsid w:val="00477BD6"/>
    <w:rsid w:val="004A5A29"/>
    <w:rsid w:val="004B2063"/>
    <w:rsid w:val="004C2659"/>
    <w:rsid w:val="004C297E"/>
    <w:rsid w:val="004C3E3A"/>
    <w:rsid w:val="004F33F7"/>
    <w:rsid w:val="00500840"/>
    <w:rsid w:val="00502A35"/>
    <w:rsid w:val="0052730B"/>
    <w:rsid w:val="00534AC5"/>
    <w:rsid w:val="00537845"/>
    <w:rsid w:val="0054467D"/>
    <w:rsid w:val="005471A1"/>
    <w:rsid w:val="00574E7E"/>
    <w:rsid w:val="00581F1B"/>
    <w:rsid w:val="00584380"/>
    <w:rsid w:val="00593966"/>
    <w:rsid w:val="005B0CC0"/>
    <w:rsid w:val="005B601E"/>
    <w:rsid w:val="005C71B4"/>
    <w:rsid w:val="005E1F42"/>
    <w:rsid w:val="005E7B68"/>
    <w:rsid w:val="00614AEE"/>
    <w:rsid w:val="00621853"/>
    <w:rsid w:val="0063279B"/>
    <w:rsid w:val="0063670F"/>
    <w:rsid w:val="006511AC"/>
    <w:rsid w:val="006671B4"/>
    <w:rsid w:val="00670FEB"/>
    <w:rsid w:val="0067585B"/>
    <w:rsid w:val="00675C98"/>
    <w:rsid w:val="006805C2"/>
    <w:rsid w:val="0068254A"/>
    <w:rsid w:val="006972C3"/>
    <w:rsid w:val="006B05BC"/>
    <w:rsid w:val="006B7E29"/>
    <w:rsid w:val="006C572A"/>
    <w:rsid w:val="006C612E"/>
    <w:rsid w:val="006D009E"/>
    <w:rsid w:val="006D7685"/>
    <w:rsid w:val="006E15B5"/>
    <w:rsid w:val="006E7D64"/>
    <w:rsid w:val="007109D5"/>
    <w:rsid w:val="00711FD2"/>
    <w:rsid w:val="007322C7"/>
    <w:rsid w:val="00735478"/>
    <w:rsid w:val="00746B10"/>
    <w:rsid w:val="00750D30"/>
    <w:rsid w:val="00752BFB"/>
    <w:rsid w:val="00763D0B"/>
    <w:rsid w:val="007665AC"/>
    <w:rsid w:val="00771E6C"/>
    <w:rsid w:val="00784893"/>
    <w:rsid w:val="007911F9"/>
    <w:rsid w:val="007939EB"/>
    <w:rsid w:val="007A359F"/>
    <w:rsid w:val="007A703B"/>
    <w:rsid w:val="007B37BB"/>
    <w:rsid w:val="007B4605"/>
    <w:rsid w:val="007D3225"/>
    <w:rsid w:val="007E6E7A"/>
    <w:rsid w:val="007F70FE"/>
    <w:rsid w:val="0081338D"/>
    <w:rsid w:val="0082166C"/>
    <w:rsid w:val="0082483F"/>
    <w:rsid w:val="0082755F"/>
    <w:rsid w:val="00830A8C"/>
    <w:rsid w:val="00836AD6"/>
    <w:rsid w:val="00842250"/>
    <w:rsid w:val="008443BA"/>
    <w:rsid w:val="00860111"/>
    <w:rsid w:val="008664AC"/>
    <w:rsid w:val="0087222B"/>
    <w:rsid w:val="008824E6"/>
    <w:rsid w:val="008856F6"/>
    <w:rsid w:val="008A4B96"/>
    <w:rsid w:val="008A58F0"/>
    <w:rsid w:val="008B6574"/>
    <w:rsid w:val="008B68CD"/>
    <w:rsid w:val="008C2E41"/>
    <w:rsid w:val="008C4455"/>
    <w:rsid w:val="008D1A9F"/>
    <w:rsid w:val="008E1EAA"/>
    <w:rsid w:val="008F4DDE"/>
    <w:rsid w:val="00900155"/>
    <w:rsid w:val="00905AEC"/>
    <w:rsid w:val="009310C1"/>
    <w:rsid w:val="00933D17"/>
    <w:rsid w:val="00964F7A"/>
    <w:rsid w:val="009920BE"/>
    <w:rsid w:val="009D6E31"/>
    <w:rsid w:val="009E38A3"/>
    <w:rsid w:val="00A11BA3"/>
    <w:rsid w:val="00A513AC"/>
    <w:rsid w:val="00A61486"/>
    <w:rsid w:val="00A8103B"/>
    <w:rsid w:val="00A831A7"/>
    <w:rsid w:val="00AB2D3E"/>
    <w:rsid w:val="00AB76BC"/>
    <w:rsid w:val="00AB786C"/>
    <w:rsid w:val="00AC311E"/>
    <w:rsid w:val="00AC4360"/>
    <w:rsid w:val="00AC4556"/>
    <w:rsid w:val="00AD26CE"/>
    <w:rsid w:val="00AD3BF5"/>
    <w:rsid w:val="00AD5D3B"/>
    <w:rsid w:val="00AE2C11"/>
    <w:rsid w:val="00AF4050"/>
    <w:rsid w:val="00B013B8"/>
    <w:rsid w:val="00B24052"/>
    <w:rsid w:val="00B33F4E"/>
    <w:rsid w:val="00B57D21"/>
    <w:rsid w:val="00B6680C"/>
    <w:rsid w:val="00B76683"/>
    <w:rsid w:val="00B77334"/>
    <w:rsid w:val="00B835FC"/>
    <w:rsid w:val="00B876E4"/>
    <w:rsid w:val="00B914F6"/>
    <w:rsid w:val="00B91E5E"/>
    <w:rsid w:val="00BA361A"/>
    <w:rsid w:val="00BB7753"/>
    <w:rsid w:val="00BC7845"/>
    <w:rsid w:val="00BD52AF"/>
    <w:rsid w:val="00BD5E89"/>
    <w:rsid w:val="00BE07F9"/>
    <w:rsid w:val="00C14ACD"/>
    <w:rsid w:val="00C21701"/>
    <w:rsid w:val="00C24EEE"/>
    <w:rsid w:val="00C45C40"/>
    <w:rsid w:val="00C742E3"/>
    <w:rsid w:val="00C85587"/>
    <w:rsid w:val="00CA047F"/>
    <w:rsid w:val="00CA510B"/>
    <w:rsid w:val="00CC28A9"/>
    <w:rsid w:val="00CC79B9"/>
    <w:rsid w:val="00CE078D"/>
    <w:rsid w:val="00CE2C2C"/>
    <w:rsid w:val="00D268FC"/>
    <w:rsid w:val="00D43714"/>
    <w:rsid w:val="00D476FB"/>
    <w:rsid w:val="00D74EB1"/>
    <w:rsid w:val="00DA3D41"/>
    <w:rsid w:val="00DB6EF4"/>
    <w:rsid w:val="00DF2A93"/>
    <w:rsid w:val="00E0316F"/>
    <w:rsid w:val="00E13243"/>
    <w:rsid w:val="00E20D97"/>
    <w:rsid w:val="00E24964"/>
    <w:rsid w:val="00E258E7"/>
    <w:rsid w:val="00E424FE"/>
    <w:rsid w:val="00E42512"/>
    <w:rsid w:val="00E4608B"/>
    <w:rsid w:val="00E4695A"/>
    <w:rsid w:val="00E46C46"/>
    <w:rsid w:val="00E649D3"/>
    <w:rsid w:val="00E64A34"/>
    <w:rsid w:val="00E9314A"/>
    <w:rsid w:val="00EA5D8C"/>
    <w:rsid w:val="00EB3D47"/>
    <w:rsid w:val="00EB6E0D"/>
    <w:rsid w:val="00EC6E6A"/>
    <w:rsid w:val="00ED413F"/>
    <w:rsid w:val="00EF3B8B"/>
    <w:rsid w:val="00F07132"/>
    <w:rsid w:val="00F1628C"/>
    <w:rsid w:val="00F26BF2"/>
    <w:rsid w:val="00F273D8"/>
    <w:rsid w:val="00F417A5"/>
    <w:rsid w:val="00F5268F"/>
    <w:rsid w:val="00F530BF"/>
    <w:rsid w:val="00F6259C"/>
    <w:rsid w:val="00F62D4B"/>
    <w:rsid w:val="00F63ACE"/>
    <w:rsid w:val="00F7040D"/>
    <w:rsid w:val="00F70C46"/>
    <w:rsid w:val="00F86053"/>
    <w:rsid w:val="00F86F17"/>
    <w:rsid w:val="00F92561"/>
    <w:rsid w:val="00F9332C"/>
    <w:rsid w:val="00F9485F"/>
    <w:rsid w:val="00F97401"/>
    <w:rsid w:val="00FA2A8C"/>
    <w:rsid w:val="00FA4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68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845"/>
    <w:pPr>
      <w:tabs>
        <w:tab w:val="left" w:pos="720"/>
        <w:tab w:val="left" w:pos="1440"/>
        <w:tab w:val="left" w:pos="2160"/>
        <w:tab w:val="left" w:pos="2880"/>
        <w:tab w:val="right" w:pos="9907"/>
      </w:tabs>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7845"/>
    <w:pPr>
      <w:tabs>
        <w:tab w:val="clear" w:pos="720"/>
        <w:tab w:val="clear" w:pos="1440"/>
        <w:tab w:val="clear" w:pos="2160"/>
        <w:tab w:val="clear" w:pos="2880"/>
        <w:tab w:val="center" w:pos="4153"/>
        <w:tab w:val="right" w:pos="8306"/>
      </w:tabs>
    </w:pPr>
  </w:style>
  <w:style w:type="character" w:customStyle="1" w:styleId="HeaderChar">
    <w:name w:val="Header Char"/>
    <w:basedOn w:val="DefaultParagraphFont"/>
    <w:link w:val="Header"/>
    <w:uiPriority w:val="99"/>
    <w:rsid w:val="00BC7845"/>
    <w:rPr>
      <w:rFonts w:ascii="Arial" w:hAnsi="Arial" w:cs="Arial"/>
      <w:sz w:val="24"/>
      <w:szCs w:val="24"/>
      <w:lang w:eastAsia="en-GB"/>
    </w:rPr>
  </w:style>
  <w:style w:type="paragraph" w:styleId="Footer">
    <w:name w:val="footer"/>
    <w:basedOn w:val="Normal"/>
    <w:link w:val="FooterChar"/>
    <w:uiPriority w:val="99"/>
    <w:rsid w:val="00BC7845"/>
    <w:pPr>
      <w:tabs>
        <w:tab w:val="clear" w:pos="720"/>
        <w:tab w:val="clear" w:pos="1440"/>
        <w:tab w:val="clear" w:pos="2160"/>
        <w:tab w:val="clear" w:pos="2880"/>
        <w:tab w:val="center" w:pos="4153"/>
        <w:tab w:val="right" w:pos="8306"/>
      </w:tabs>
    </w:pPr>
  </w:style>
  <w:style w:type="character" w:customStyle="1" w:styleId="FooterChar">
    <w:name w:val="Footer Char"/>
    <w:basedOn w:val="DefaultParagraphFont"/>
    <w:link w:val="Footer"/>
    <w:uiPriority w:val="99"/>
    <w:rsid w:val="00BC7845"/>
    <w:rPr>
      <w:rFonts w:ascii="Arial" w:hAnsi="Arial" w:cs="Arial"/>
      <w:sz w:val="24"/>
      <w:szCs w:val="24"/>
      <w:lang w:eastAsia="en-GB"/>
    </w:rPr>
  </w:style>
  <w:style w:type="paragraph" w:styleId="PlainText">
    <w:name w:val="Plain Text"/>
    <w:basedOn w:val="Normal"/>
    <w:link w:val="PlainTextChar"/>
    <w:uiPriority w:val="99"/>
    <w:rsid w:val="00BC7845"/>
    <w:pPr>
      <w:tabs>
        <w:tab w:val="clear" w:pos="720"/>
        <w:tab w:val="clear" w:pos="1440"/>
        <w:tab w:val="clear" w:pos="2160"/>
        <w:tab w:val="clear" w:pos="2880"/>
        <w:tab w:val="clear" w:pos="9907"/>
      </w:tabs>
    </w:pPr>
    <w:rPr>
      <w:rFonts w:ascii="Consolas" w:hAnsi="Consolas" w:cs="Consolas"/>
      <w:sz w:val="21"/>
      <w:szCs w:val="21"/>
      <w:lang w:eastAsia="en-US"/>
    </w:rPr>
  </w:style>
  <w:style w:type="character" w:customStyle="1" w:styleId="PlainTextChar">
    <w:name w:val="Plain Text Char"/>
    <w:basedOn w:val="DefaultParagraphFont"/>
    <w:link w:val="PlainText"/>
    <w:uiPriority w:val="99"/>
    <w:rsid w:val="00BC7845"/>
    <w:rPr>
      <w:rFonts w:ascii="Consolas" w:hAnsi="Consolas" w:cs="Consolas"/>
      <w:sz w:val="21"/>
      <w:szCs w:val="21"/>
    </w:rPr>
  </w:style>
  <w:style w:type="paragraph" w:styleId="ListParagraph">
    <w:name w:val="List Paragraph"/>
    <w:basedOn w:val="Normal"/>
    <w:uiPriority w:val="99"/>
    <w:qFormat/>
    <w:rsid w:val="00BC7845"/>
    <w:pPr>
      <w:tabs>
        <w:tab w:val="clear" w:pos="720"/>
        <w:tab w:val="clear" w:pos="1440"/>
        <w:tab w:val="clear" w:pos="2160"/>
        <w:tab w:val="clear" w:pos="2880"/>
        <w:tab w:val="clear" w:pos="9907"/>
      </w:tabs>
      <w:spacing w:after="200" w:line="276" w:lineRule="auto"/>
      <w:ind w:left="720"/>
    </w:pPr>
    <w:rPr>
      <w:lang w:eastAsia="en-US"/>
    </w:rPr>
  </w:style>
  <w:style w:type="character" w:styleId="CommentReference">
    <w:name w:val="annotation reference"/>
    <w:basedOn w:val="DefaultParagraphFont"/>
    <w:uiPriority w:val="99"/>
    <w:rsid w:val="00BC7845"/>
    <w:rPr>
      <w:rFonts w:ascii="Times New Roman" w:hAnsi="Times New Roman" w:cs="Times New Roman"/>
      <w:sz w:val="16"/>
      <w:szCs w:val="16"/>
    </w:rPr>
  </w:style>
  <w:style w:type="paragraph" w:styleId="CommentText">
    <w:name w:val="annotation text"/>
    <w:basedOn w:val="Normal"/>
    <w:link w:val="CommentTextChar"/>
    <w:uiPriority w:val="99"/>
    <w:rsid w:val="00BC7845"/>
    <w:rPr>
      <w:sz w:val="20"/>
      <w:szCs w:val="20"/>
    </w:rPr>
  </w:style>
  <w:style w:type="character" w:customStyle="1" w:styleId="CommentTextChar">
    <w:name w:val="Comment Text Char"/>
    <w:basedOn w:val="DefaultParagraphFont"/>
    <w:link w:val="CommentText"/>
    <w:uiPriority w:val="99"/>
    <w:rsid w:val="00BC7845"/>
    <w:rPr>
      <w:rFonts w:ascii="Arial" w:hAnsi="Arial" w:cs="Arial"/>
      <w:sz w:val="20"/>
      <w:szCs w:val="20"/>
      <w:lang w:eastAsia="en-GB"/>
    </w:rPr>
  </w:style>
  <w:style w:type="paragraph" w:styleId="NormalWeb">
    <w:name w:val="Normal (Web)"/>
    <w:basedOn w:val="Normal"/>
    <w:uiPriority w:val="99"/>
    <w:rsid w:val="00BC7845"/>
    <w:pPr>
      <w:tabs>
        <w:tab w:val="clear" w:pos="720"/>
        <w:tab w:val="clear" w:pos="1440"/>
        <w:tab w:val="clear" w:pos="2160"/>
        <w:tab w:val="clear" w:pos="2880"/>
        <w:tab w:val="clear" w:pos="9907"/>
      </w:tabs>
      <w:spacing w:before="100" w:beforeAutospacing="1" w:after="100" w:afterAutospacing="1"/>
    </w:pPr>
    <w:rPr>
      <w:rFonts w:cs="Times New Roman"/>
    </w:rPr>
  </w:style>
  <w:style w:type="paragraph" w:styleId="BalloonText">
    <w:name w:val="Balloon Text"/>
    <w:basedOn w:val="Normal"/>
    <w:link w:val="BalloonTextChar"/>
    <w:uiPriority w:val="99"/>
    <w:rsid w:val="00BC7845"/>
    <w:rPr>
      <w:rFonts w:ascii="Tahoma" w:hAnsi="Tahoma" w:cs="Tahoma"/>
      <w:sz w:val="16"/>
      <w:szCs w:val="16"/>
    </w:rPr>
  </w:style>
  <w:style w:type="character" w:customStyle="1" w:styleId="BalloonTextChar">
    <w:name w:val="Balloon Text Char"/>
    <w:basedOn w:val="DefaultParagraphFont"/>
    <w:link w:val="BalloonText"/>
    <w:uiPriority w:val="99"/>
    <w:rsid w:val="00BC7845"/>
    <w:rPr>
      <w:rFonts w:ascii="Tahoma" w:hAnsi="Tahoma" w:cs="Tahoma"/>
      <w:sz w:val="16"/>
      <w:szCs w:val="16"/>
      <w:lang w:eastAsia="en-GB"/>
    </w:rPr>
  </w:style>
  <w:style w:type="paragraph" w:styleId="CommentSubject">
    <w:name w:val="annotation subject"/>
    <w:basedOn w:val="CommentText"/>
    <w:next w:val="CommentText"/>
    <w:link w:val="CommentSubjectChar"/>
    <w:uiPriority w:val="99"/>
    <w:rsid w:val="00BC7845"/>
    <w:rPr>
      <w:b/>
      <w:bCs/>
    </w:rPr>
  </w:style>
  <w:style w:type="character" w:customStyle="1" w:styleId="CommentSubjectChar">
    <w:name w:val="Comment Subject Char"/>
    <w:basedOn w:val="CommentTextChar"/>
    <w:link w:val="CommentSubject"/>
    <w:uiPriority w:val="99"/>
    <w:rsid w:val="00BC7845"/>
    <w:rPr>
      <w:rFonts w:ascii="Arial" w:hAnsi="Arial" w:cs="Arial"/>
      <w:b/>
      <w:bCs/>
      <w:sz w:val="20"/>
      <w:szCs w:val="20"/>
      <w:lang w:eastAsia="en-GB"/>
    </w:rPr>
  </w:style>
  <w:style w:type="paragraph" w:styleId="NoSpacing">
    <w:name w:val="No Spacing"/>
    <w:uiPriority w:val="1"/>
    <w:qFormat/>
    <w:rsid w:val="00AE2C11"/>
    <w:pPr>
      <w:tabs>
        <w:tab w:val="left" w:pos="720"/>
        <w:tab w:val="left" w:pos="1440"/>
        <w:tab w:val="left" w:pos="2160"/>
        <w:tab w:val="left" w:pos="2880"/>
        <w:tab w:val="right" w:pos="9907"/>
      </w:tabs>
    </w:pPr>
    <w:rPr>
      <w:rFonts w:ascii="Arial" w:hAnsi="Arial" w:cs="Arial"/>
      <w:sz w:val="24"/>
      <w:szCs w:val="24"/>
    </w:rPr>
  </w:style>
  <w:style w:type="paragraph" w:customStyle="1" w:styleId="Default">
    <w:name w:val="Default"/>
    <w:rsid w:val="00F7040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73443"/>
    <w:rPr>
      <w:rFonts w:ascii="Arial" w:hAnsi="Arial" w:cs="Arial"/>
      <w:sz w:val="24"/>
      <w:szCs w:val="24"/>
    </w:rPr>
  </w:style>
  <w:style w:type="character" w:styleId="Hyperlink">
    <w:name w:val="Hyperlink"/>
    <w:basedOn w:val="DefaultParagraphFont"/>
    <w:uiPriority w:val="99"/>
    <w:unhideWhenUsed/>
    <w:rsid w:val="000E50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845"/>
    <w:pPr>
      <w:tabs>
        <w:tab w:val="left" w:pos="720"/>
        <w:tab w:val="left" w:pos="1440"/>
        <w:tab w:val="left" w:pos="2160"/>
        <w:tab w:val="left" w:pos="2880"/>
        <w:tab w:val="right" w:pos="9907"/>
      </w:tabs>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7845"/>
    <w:pPr>
      <w:tabs>
        <w:tab w:val="clear" w:pos="720"/>
        <w:tab w:val="clear" w:pos="1440"/>
        <w:tab w:val="clear" w:pos="2160"/>
        <w:tab w:val="clear" w:pos="2880"/>
        <w:tab w:val="center" w:pos="4153"/>
        <w:tab w:val="right" w:pos="8306"/>
      </w:tabs>
    </w:pPr>
  </w:style>
  <w:style w:type="character" w:customStyle="1" w:styleId="HeaderChar">
    <w:name w:val="Header Char"/>
    <w:basedOn w:val="DefaultParagraphFont"/>
    <w:link w:val="Header"/>
    <w:uiPriority w:val="99"/>
    <w:rsid w:val="00BC7845"/>
    <w:rPr>
      <w:rFonts w:ascii="Arial" w:hAnsi="Arial" w:cs="Arial"/>
      <w:sz w:val="24"/>
      <w:szCs w:val="24"/>
      <w:lang w:eastAsia="en-GB"/>
    </w:rPr>
  </w:style>
  <w:style w:type="paragraph" w:styleId="Footer">
    <w:name w:val="footer"/>
    <w:basedOn w:val="Normal"/>
    <w:link w:val="FooterChar"/>
    <w:uiPriority w:val="99"/>
    <w:rsid w:val="00BC7845"/>
    <w:pPr>
      <w:tabs>
        <w:tab w:val="clear" w:pos="720"/>
        <w:tab w:val="clear" w:pos="1440"/>
        <w:tab w:val="clear" w:pos="2160"/>
        <w:tab w:val="clear" w:pos="2880"/>
        <w:tab w:val="center" w:pos="4153"/>
        <w:tab w:val="right" w:pos="8306"/>
      </w:tabs>
    </w:pPr>
  </w:style>
  <w:style w:type="character" w:customStyle="1" w:styleId="FooterChar">
    <w:name w:val="Footer Char"/>
    <w:basedOn w:val="DefaultParagraphFont"/>
    <w:link w:val="Footer"/>
    <w:uiPriority w:val="99"/>
    <w:rsid w:val="00BC7845"/>
    <w:rPr>
      <w:rFonts w:ascii="Arial" w:hAnsi="Arial" w:cs="Arial"/>
      <w:sz w:val="24"/>
      <w:szCs w:val="24"/>
      <w:lang w:eastAsia="en-GB"/>
    </w:rPr>
  </w:style>
  <w:style w:type="paragraph" w:styleId="PlainText">
    <w:name w:val="Plain Text"/>
    <w:basedOn w:val="Normal"/>
    <w:link w:val="PlainTextChar"/>
    <w:uiPriority w:val="99"/>
    <w:rsid w:val="00BC7845"/>
    <w:pPr>
      <w:tabs>
        <w:tab w:val="clear" w:pos="720"/>
        <w:tab w:val="clear" w:pos="1440"/>
        <w:tab w:val="clear" w:pos="2160"/>
        <w:tab w:val="clear" w:pos="2880"/>
        <w:tab w:val="clear" w:pos="9907"/>
      </w:tabs>
    </w:pPr>
    <w:rPr>
      <w:rFonts w:ascii="Consolas" w:hAnsi="Consolas" w:cs="Consolas"/>
      <w:sz w:val="21"/>
      <w:szCs w:val="21"/>
      <w:lang w:eastAsia="en-US"/>
    </w:rPr>
  </w:style>
  <w:style w:type="character" w:customStyle="1" w:styleId="PlainTextChar">
    <w:name w:val="Plain Text Char"/>
    <w:basedOn w:val="DefaultParagraphFont"/>
    <w:link w:val="PlainText"/>
    <w:uiPriority w:val="99"/>
    <w:rsid w:val="00BC7845"/>
    <w:rPr>
      <w:rFonts w:ascii="Consolas" w:hAnsi="Consolas" w:cs="Consolas"/>
      <w:sz w:val="21"/>
      <w:szCs w:val="21"/>
    </w:rPr>
  </w:style>
  <w:style w:type="paragraph" w:styleId="ListParagraph">
    <w:name w:val="List Paragraph"/>
    <w:basedOn w:val="Normal"/>
    <w:uiPriority w:val="99"/>
    <w:qFormat/>
    <w:rsid w:val="00BC7845"/>
    <w:pPr>
      <w:tabs>
        <w:tab w:val="clear" w:pos="720"/>
        <w:tab w:val="clear" w:pos="1440"/>
        <w:tab w:val="clear" w:pos="2160"/>
        <w:tab w:val="clear" w:pos="2880"/>
        <w:tab w:val="clear" w:pos="9907"/>
      </w:tabs>
      <w:spacing w:after="200" w:line="276" w:lineRule="auto"/>
      <w:ind w:left="720"/>
    </w:pPr>
    <w:rPr>
      <w:lang w:eastAsia="en-US"/>
    </w:rPr>
  </w:style>
  <w:style w:type="character" w:styleId="CommentReference">
    <w:name w:val="annotation reference"/>
    <w:basedOn w:val="DefaultParagraphFont"/>
    <w:uiPriority w:val="99"/>
    <w:rsid w:val="00BC7845"/>
    <w:rPr>
      <w:rFonts w:ascii="Times New Roman" w:hAnsi="Times New Roman" w:cs="Times New Roman"/>
      <w:sz w:val="16"/>
      <w:szCs w:val="16"/>
    </w:rPr>
  </w:style>
  <w:style w:type="paragraph" w:styleId="CommentText">
    <w:name w:val="annotation text"/>
    <w:basedOn w:val="Normal"/>
    <w:link w:val="CommentTextChar"/>
    <w:uiPriority w:val="99"/>
    <w:rsid w:val="00BC7845"/>
    <w:rPr>
      <w:sz w:val="20"/>
      <w:szCs w:val="20"/>
    </w:rPr>
  </w:style>
  <w:style w:type="character" w:customStyle="1" w:styleId="CommentTextChar">
    <w:name w:val="Comment Text Char"/>
    <w:basedOn w:val="DefaultParagraphFont"/>
    <w:link w:val="CommentText"/>
    <w:uiPriority w:val="99"/>
    <w:rsid w:val="00BC7845"/>
    <w:rPr>
      <w:rFonts w:ascii="Arial" w:hAnsi="Arial" w:cs="Arial"/>
      <w:sz w:val="20"/>
      <w:szCs w:val="20"/>
      <w:lang w:eastAsia="en-GB"/>
    </w:rPr>
  </w:style>
  <w:style w:type="paragraph" w:styleId="NormalWeb">
    <w:name w:val="Normal (Web)"/>
    <w:basedOn w:val="Normal"/>
    <w:uiPriority w:val="99"/>
    <w:rsid w:val="00BC7845"/>
    <w:pPr>
      <w:tabs>
        <w:tab w:val="clear" w:pos="720"/>
        <w:tab w:val="clear" w:pos="1440"/>
        <w:tab w:val="clear" w:pos="2160"/>
        <w:tab w:val="clear" w:pos="2880"/>
        <w:tab w:val="clear" w:pos="9907"/>
      </w:tabs>
      <w:spacing w:before="100" w:beforeAutospacing="1" w:after="100" w:afterAutospacing="1"/>
    </w:pPr>
    <w:rPr>
      <w:rFonts w:cs="Times New Roman"/>
    </w:rPr>
  </w:style>
  <w:style w:type="paragraph" w:styleId="BalloonText">
    <w:name w:val="Balloon Text"/>
    <w:basedOn w:val="Normal"/>
    <w:link w:val="BalloonTextChar"/>
    <w:uiPriority w:val="99"/>
    <w:rsid w:val="00BC7845"/>
    <w:rPr>
      <w:rFonts w:ascii="Tahoma" w:hAnsi="Tahoma" w:cs="Tahoma"/>
      <w:sz w:val="16"/>
      <w:szCs w:val="16"/>
    </w:rPr>
  </w:style>
  <w:style w:type="character" w:customStyle="1" w:styleId="BalloonTextChar">
    <w:name w:val="Balloon Text Char"/>
    <w:basedOn w:val="DefaultParagraphFont"/>
    <w:link w:val="BalloonText"/>
    <w:uiPriority w:val="99"/>
    <w:rsid w:val="00BC7845"/>
    <w:rPr>
      <w:rFonts w:ascii="Tahoma" w:hAnsi="Tahoma" w:cs="Tahoma"/>
      <w:sz w:val="16"/>
      <w:szCs w:val="16"/>
      <w:lang w:eastAsia="en-GB"/>
    </w:rPr>
  </w:style>
  <w:style w:type="paragraph" w:styleId="CommentSubject">
    <w:name w:val="annotation subject"/>
    <w:basedOn w:val="CommentText"/>
    <w:next w:val="CommentText"/>
    <w:link w:val="CommentSubjectChar"/>
    <w:uiPriority w:val="99"/>
    <w:rsid w:val="00BC7845"/>
    <w:rPr>
      <w:b/>
      <w:bCs/>
    </w:rPr>
  </w:style>
  <w:style w:type="character" w:customStyle="1" w:styleId="CommentSubjectChar">
    <w:name w:val="Comment Subject Char"/>
    <w:basedOn w:val="CommentTextChar"/>
    <w:link w:val="CommentSubject"/>
    <w:uiPriority w:val="99"/>
    <w:rsid w:val="00BC7845"/>
    <w:rPr>
      <w:rFonts w:ascii="Arial" w:hAnsi="Arial" w:cs="Arial"/>
      <w:b/>
      <w:bCs/>
      <w:sz w:val="20"/>
      <w:szCs w:val="20"/>
      <w:lang w:eastAsia="en-GB"/>
    </w:rPr>
  </w:style>
  <w:style w:type="paragraph" w:styleId="NoSpacing">
    <w:name w:val="No Spacing"/>
    <w:uiPriority w:val="1"/>
    <w:qFormat/>
    <w:rsid w:val="00AE2C11"/>
    <w:pPr>
      <w:tabs>
        <w:tab w:val="left" w:pos="720"/>
        <w:tab w:val="left" w:pos="1440"/>
        <w:tab w:val="left" w:pos="2160"/>
        <w:tab w:val="left" w:pos="2880"/>
        <w:tab w:val="right" w:pos="9907"/>
      </w:tabs>
    </w:pPr>
    <w:rPr>
      <w:rFonts w:ascii="Arial" w:hAnsi="Arial" w:cs="Arial"/>
      <w:sz w:val="24"/>
      <w:szCs w:val="24"/>
    </w:rPr>
  </w:style>
  <w:style w:type="paragraph" w:customStyle="1" w:styleId="Default">
    <w:name w:val="Default"/>
    <w:rsid w:val="00F7040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73443"/>
    <w:rPr>
      <w:rFonts w:ascii="Arial" w:hAnsi="Arial" w:cs="Arial"/>
      <w:sz w:val="24"/>
      <w:szCs w:val="24"/>
    </w:rPr>
  </w:style>
  <w:style w:type="character" w:styleId="Hyperlink">
    <w:name w:val="Hyperlink"/>
    <w:basedOn w:val="DefaultParagraphFont"/>
    <w:uiPriority w:val="99"/>
    <w:unhideWhenUsed/>
    <w:rsid w:val="000E50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578714">
      <w:bodyDiv w:val="1"/>
      <w:marLeft w:val="0"/>
      <w:marRight w:val="0"/>
      <w:marTop w:val="0"/>
      <w:marBottom w:val="0"/>
      <w:divBdr>
        <w:top w:val="none" w:sz="0" w:space="0" w:color="auto"/>
        <w:left w:val="none" w:sz="0" w:space="0" w:color="auto"/>
        <w:bottom w:val="none" w:sz="0" w:space="0" w:color="auto"/>
        <w:right w:val="none" w:sz="0" w:space="0" w:color="auto"/>
      </w:divBdr>
    </w:div>
    <w:div w:id="1763187821">
      <w:bodyDiv w:val="1"/>
      <w:marLeft w:val="0"/>
      <w:marRight w:val="0"/>
      <w:marTop w:val="0"/>
      <w:marBottom w:val="0"/>
      <w:divBdr>
        <w:top w:val="none" w:sz="0" w:space="0" w:color="auto"/>
        <w:left w:val="none" w:sz="0" w:space="0" w:color="auto"/>
        <w:bottom w:val="none" w:sz="0" w:space="0" w:color="auto"/>
        <w:right w:val="none" w:sz="0" w:space="0" w:color="auto"/>
      </w:divBdr>
    </w:div>
    <w:div w:id="1844978023">
      <w:bodyDiv w:val="1"/>
      <w:marLeft w:val="0"/>
      <w:marRight w:val="0"/>
      <w:marTop w:val="0"/>
      <w:marBottom w:val="0"/>
      <w:divBdr>
        <w:top w:val="none" w:sz="0" w:space="0" w:color="auto"/>
        <w:left w:val="none" w:sz="0" w:space="0" w:color="auto"/>
        <w:bottom w:val="none" w:sz="0" w:space="0" w:color="auto"/>
        <w:right w:val="none" w:sz="0" w:space="0" w:color="auto"/>
      </w:divBdr>
      <w:divsChild>
        <w:div w:id="2068529279">
          <w:marLeft w:val="0"/>
          <w:marRight w:val="0"/>
          <w:marTop w:val="0"/>
          <w:marBottom w:val="0"/>
          <w:divBdr>
            <w:top w:val="none" w:sz="0" w:space="0" w:color="auto"/>
            <w:left w:val="none" w:sz="0" w:space="0" w:color="auto"/>
            <w:bottom w:val="none" w:sz="0" w:space="0" w:color="auto"/>
            <w:right w:val="none" w:sz="0" w:space="0" w:color="auto"/>
          </w:divBdr>
          <w:divsChild>
            <w:div w:id="53352419">
              <w:marLeft w:val="0"/>
              <w:marRight w:val="0"/>
              <w:marTop w:val="0"/>
              <w:marBottom w:val="0"/>
              <w:divBdr>
                <w:top w:val="none" w:sz="0" w:space="0" w:color="auto"/>
                <w:left w:val="none" w:sz="0" w:space="0" w:color="auto"/>
                <w:bottom w:val="none" w:sz="0" w:space="0" w:color="auto"/>
                <w:right w:val="none" w:sz="0" w:space="0" w:color="auto"/>
              </w:divBdr>
              <w:divsChild>
                <w:div w:id="1408531094">
                  <w:marLeft w:val="0"/>
                  <w:marRight w:val="0"/>
                  <w:marTop w:val="0"/>
                  <w:marBottom w:val="0"/>
                  <w:divBdr>
                    <w:top w:val="none" w:sz="0" w:space="0" w:color="auto"/>
                    <w:left w:val="none" w:sz="0" w:space="0" w:color="auto"/>
                    <w:bottom w:val="none" w:sz="0" w:space="0" w:color="auto"/>
                    <w:right w:val="none" w:sz="0" w:space="0" w:color="auto"/>
                  </w:divBdr>
                  <w:divsChild>
                    <w:div w:id="1785349097">
                      <w:marLeft w:val="0"/>
                      <w:marRight w:val="0"/>
                      <w:marTop w:val="0"/>
                      <w:marBottom w:val="0"/>
                      <w:divBdr>
                        <w:top w:val="none" w:sz="0" w:space="0" w:color="auto"/>
                        <w:left w:val="none" w:sz="0" w:space="0" w:color="auto"/>
                        <w:bottom w:val="none" w:sz="0" w:space="0" w:color="auto"/>
                        <w:right w:val="none" w:sz="0" w:space="0" w:color="auto"/>
                      </w:divBdr>
                      <w:divsChild>
                        <w:div w:id="23875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ukcatchquota@defra.gsi.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D7AECAF43EB24A8A86642E2CE93CF2" ma:contentTypeVersion="3" ma:contentTypeDescription="Create a new document." ma:contentTypeScope="" ma:versionID="52a2a7ce515f8e8bdcad252291f57d72">
  <xsd:schema xmlns:xsd="http://www.w3.org/2001/XMLSchema" xmlns:p="http://schemas.microsoft.com/office/2006/metadata/properties" targetNamespace="http://schemas.microsoft.com/office/2006/metadata/properties" ma:root="true" ma:fieldsID="630bb59774883af43c5a0c80c656b57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27477-6218-49C0-BD5F-DA8439EA1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634612D-D62B-40BC-A211-59495EC5832E}">
  <ds:schemaRefs>
    <ds:schemaRef ds:uri="http://schemas.microsoft.com/office/2006/metadata/properties"/>
  </ds:schemaRefs>
</ds:datastoreItem>
</file>

<file path=customXml/itemProps3.xml><?xml version="1.0" encoding="utf-8"?>
<ds:datastoreItem xmlns:ds="http://schemas.openxmlformats.org/officeDocument/2006/customXml" ds:itemID="{5516CE3B-FB14-4288-8F04-8EC3CD85FBB3}">
  <ds:schemaRefs>
    <ds:schemaRef ds:uri="http://schemas.microsoft.com/sharepoint/v3/contenttype/forms"/>
  </ds:schemaRefs>
</ds:datastoreItem>
</file>

<file path=customXml/itemProps4.xml><?xml version="1.0" encoding="utf-8"?>
<ds:datastoreItem xmlns:ds="http://schemas.openxmlformats.org/officeDocument/2006/customXml" ds:itemID="{7ACA731C-A3AA-4A8B-883C-3C4F4C94C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2716</Words>
  <Characters>15485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CATCH-QUOTA MANAGEMENT SCHEME WITH REMOTE ELECTRONIC MONITORING (REM) FOR NORTH SEA COD</vt:lpstr>
    </vt:vector>
  </TitlesOfParts>
  <Company>Defra</Company>
  <LinksUpToDate>false</LinksUpToDate>
  <CharactersWithSpaces>18165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CATCH-QUOTA MANAGEMENT SCHEME WITH REMOTE ELECTRONIC MONITORING (REM) FOR NORTH SEA COD</dc:title>
  <dc:creator>Samuel Raff</dc:creator>
  <cp:lastModifiedBy>Harvey, Carl (MMO)</cp:lastModifiedBy>
  <cp:revision>9</cp:revision>
  <cp:lastPrinted>2011-11-17T12:51:00Z</cp:lastPrinted>
  <dcterms:created xsi:type="dcterms:W3CDTF">2017-03-09T11:52:00Z</dcterms:created>
  <dcterms:modified xsi:type="dcterms:W3CDTF">2017-04-07T07:36:00Z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0x010100FDD7AECAF43EB24A8A86642E2CE93CF2</vt:lpwstr>
  </property>
</Properties>
</file>