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3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6169"/>
        <w:gridCol w:w="181"/>
        <w:gridCol w:w="3170"/>
      </w:tblGrid>
      <w:tr w:rsidR="00AF6F11" w:rsidTr="004A6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/>
        </w:trPr>
        <w:tc>
          <w:tcPr>
            <w:tcW w:w="7392" w:type="dxa"/>
            <w:gridSpan w:val="2"/>
            <w:tcBorders>
              <w:top w:val="nil"/>
            </w:tcBorders>
          </w:tcPr>
          <w:p w:rsidR="00AF6F11" w:rsidRDefault="00AF6F11" w:rsidP="00CF776B">
            <w:pPr>
              <w:rPr>
                <w:rFonts w:ascii="Arial" w:hAnsi="Arial"/>
                <w:color w:val="000000"/>
                <w:sz w:val="22"/>
              </w:rPr>
            </w:pPr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="00CB50FC" w:rsidRPr="0058203E">
              <w:rPr>
                <w:rFonts w:ascii="Arial" w:hAnsi="Arial"/>
                <w:noProof/>
                <w:color w:val="000000"/>
                <w:sz w:val="22"/>
              </w:rPr>
              <w:drawing>
                <wp:inline distT="0" distB="0" distL="0" distR="0">
                  <wp:extent cx="1414145" cy="1116330"/>
                  <wp:effectExtent l="0" t="0" r="0" b="7620"/>
                  <wp:docPr id="1" name="Picture 1" descr="MoJ_BLK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BLK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03E" w:rsidRPr="00C8797E" w:rsidRDefault="0058203E" w:rsidP="00CF776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1" w:type="dxa"/>
          </w:tcPr>
          <w:p w:rsidR="00AF6F11" w:rsidRPr="00C8797E" w:rsidRDefault="00AF6F11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tcBorders>
              <w:top w:val="nil"/>
            </w:tcBorders>
          </w:tcPr>
          <w:p w:rsidR="00AF6F11" w:rsidRPr="00924204" w:rsidRDefault="00BA7E0B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AF6F11" w:rsidTr="004A6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1223" w:type="dxa"/>
          </w:tcPr>
          <w:p w:rsidR="00AF6F11" w:rsidRPr="00C8797E" w:rsidRDefault="00AF6F11" w:rsidP="00CF776B">
            <w:pPr>
              <w:pStyle w:val="MOJtext-otheraddress"/>
              <w:rPr>
                <w:color w:val="000000"/>
                <w:sz w:val="22"/>
              </w:rPr>
            </w:pPr>
          </w:p>
        </w:tc>
        <w:tc>
          <w:tcPr>
            <w:tcW w:w="6168" w:type="dxa"/>
          </w:tcPr>
          <w:p w:rsidR="00AF6F11" w:rsidRPr="00BA7E0B" w:rsidRDefault="00AF6F11" w:rsidP="00CF776B">
            <w:pPr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1" w:type="dxa"/>
          </w:tcPr>
          <w:p w:rsidR="00AF6F11" w:rsidRPr="00C8797E" w:rsidRDefault="00AF6F11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/>
          </w:tcPr>
          <w:p w:rsidR="00AF6F11" w:rsidRPr="00C8797E" w:rsidRDefault="00AF6F11" w:rsidP="00CF776B">
            <w:pPr>
              <w:pStyle w:val="MOJtext-otheraddress"/>
              <w:rPr>
                <w:color w:val="000000"/>
                <w:sz w:val="22"/>
              </w:rPr>
            </w:pPr>
          </w:p>
        </w:tc>
      </w:tr>
      <w:tr w:rsidR="00AF6F11" w:rsidTr="004A6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"/>
        </w:trPr>
        <w:tc>
          <w:tcPr>
            <w:tcW w:w="1223" w:type="dxa"/>
          </w:tcPr>
          <w:p w:rsidR="00AF6F11" w:rsidRPr="00C8797E" w:rsidRDefault="00AF6F11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6168" w:type="dxa"/>
          </w:tcPr>
          <w:p w:rsidR="00AF6F11" w:rsidRPr="00CE6E9A" w:rsidRDefault="00AF6F11" w:rsidP="00BA7E0B">
            <w:pPr>
              <w:spacing w:line="280" w:lineRule="atLeast"/>
              <w:rPr>
                <w:rFonts w:ascii="Arial" w:hAnsi="Arial"/>
                <w:i/>
                <w:color w:val="000000"/>
                <w:sz w:val="22"/>
              </w:rPr>
            </w:pPr>
            <w:r w:rsidRPr="00924204">
              <w:rPr>
                <w:rFonts w:ascii="Arial" w:hAnsi="Arial"/>
                <w:b/>
                <w:color w:val="000000"/>
              </w:rPr>
              <w:t>Our Reference:</w:t>
            </w:r>
            <w:r w:rsidRPr="00C8797E">
              <w:rPr>
                <w:rFonts w:ascii="Arial" w:hAnsi="Arial"/>
                <w:color w:val="000000"/>
                <w:sz w:val="22"/>
              </w:rPr>
              <w:t xml:space="preserve"> </w:t>
            </w:r>
            <w:r w:rsidR="004A608E" w:rsidRPr="004A608E">
              <w:rPr>
                <w:rFonts w:ascii="Arial" w:hAnsi="Arial" w:cs="Arial"/>
                <w:sz w:val="22"/>
                <w:szCs w:val="22"/>
              </w:rPr>
              <w:t>109244</w:t>
            </w:r>
          </w:p>
        </w:tc>
        <w:tc>
          <w:tcPr>
            <w:tcW w:w="181" w:type="dxa"/>
          </w:tcPr>
          <w:p w:rsidR="00AF6F11" w:rsidRPr="00C67F87" w:rsidRDefault="00AF6F11" w:rsidP="00CF776B">
            <w:pPr>
              <w:spacing w:line="280" w:lineRule="atLeast"/>
              <w:rPr>
                <w:rFonts w:ascii="Arial" w:hAnsi="Arial"/>
                <w:sz w:val="22"/>
              </w:rPr>
            </w:pPr>
            <w:r w:rsidRPr="00C67F87">
              <w:rPr>
                <w:rFonts w:ascii="Arial" w:hAnsi="Arial"/>
                <w:sz w:val="22"/>
              </w:rPr>
              <w:tab/>
            </w:r>
          </w:p>
        </w:tc>
        <w:tc>
          <w:tcPr>
            <w:tcW w:w="3170" w:type="dxa"/>
          </w:tcPr>
          <w:p w:rsidR="00AF6F11" w:rsidRPr="00C67F87" w:rsidRDefault="004A608E" w:rsidP="00CF776B">
            <w:pPr>
              <w:pStyle w:val="MOJnormal"/>
              <w:rPr>
                <w:sz w:val="22"/>
              </w:rPr>
            </w:pPr>
            <w:r>
              <w:rPr>
                <w:sz w:val="22"/>
              </w:rPr>
              <w:t>January 2017</w:t>
            </w:r>
          </w:p>
        </w:tc>
      </w:tr>
    </w:tbl>
    <w:p w:rsidR="00837883" w:rsidRDefault="00837883">
      <w:bookmarkStart w:id="0" w:name="_GoBack"/>
      <w:bookmarkEnd w:id="0"/>
    </w:p>
    <w:p w:rsidR="00837883" w:rsidRDefault="00837883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>
        <w:rPr>
          <w:rFonts w:ascii="Arial" w:hAnsi="Arial" w:cs="Arial"/>
          <w:b/>
          <w:sz w:val="22"/>
          <w:szCs w:val="22"/>
        </w:rPr>
        <w:t xml:space="preserve">Request </w:t>
      </w:r>
    </w:p>
    <w:p w:rsidR="005D0A14" w:rsidRPr="00BA7E0B" w:rsidRDefault="005D0A14" w:rsidP="0081625B">
      <w:pPr>
        <w:rPr>
          <w:rFonts w:ascii="Arial" w:hAnsi="Arial" w:cs="Arial"/>
          <w:sz w:val="22"/>
          <w:szCs w:val="22"/>
        </w:rPr>
      </w:pPr>
    </w:p>
    <w:p w:rsidR="00C67F87" w:rsidRPr="0068427C" w:rsidRDefault="00C67F87" w:rsidP="00C67F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66688D">
        <w:rPr>
          <w:rFonts w:ascii="Arial" w:hAnsi="Arial" w:cs="Arial"/>
          <w:sz w:val="22"/>
          <w:szCs w:val="22"/>
        </w:rPr>
        <w:t xml:space="preserve">ou asked for the following </w:t>
      </w:r>
      <w:r w:rsidRPr="0068427C">
        <w:rPr>
          <w:rFonts w:ascii="Arial" w:hAnsi="Arial" w:cs="Arial"/>
          <w:sz w:val="22"/>
          <w:szCs w:val="22"/>
        </w:rPr>
        <w:t>information from the Ministry of Justice (MoJ):</w:t>
      </w:r>
    </w:p>
    <w:p w:rsidR="0081625B" w:rsidRDefault="0081625B" w:rsidP="0081625B">
      <w:pPr>
        <w:rPr>
          <w:rFonts w:ascii="Arial" w:hAnsi="Arial" w:cs="Arial"/>
          <w:b/>
          <w:i/>
          <w:sz w:val="20"/>
          <w:szCs w:val="22"/>
        </w:rPr>
      </w:pPr>
    </w:p>
    <w:p w:rsidR="004A608E" w:rsidRPr="004A608E" w:rsidRDefault="004A608E" w:rsidP="004A608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A608E">
        <w:rPr>
          <w:rFonts w:ascii="Arial" w:hAnsi="Arial" w:cs="Arial"/>
          <w:b/>
          <w:i/>
          <w:color w:val="000000"/>
          <w:sz w:val="22"/>
          <w:szCs w:val="22"/>
        </w:rPr>
        <w:t>Under the freedom of Information FOI 2000 with regards to the DPA 1998; i kindly require breakdown of costs for the legal aid given to Gupta Law</w:t>
      </w:r>
    </w:p>
    <w:p w:rsidR="004A608E" w:rsidRPr="004A608E" w:rsidRDefault="004A608E" w:rsidP="004A608E">
      <w:pPr>
        <w:rPr>
          <w:rFonts w:ascii="Arial" w:hAnsi="Arial" w:cs="Arial"/>
          <w:sz w:val="22"/>
          <w:szCs w:val="22"/>
        </w:rPr>
      </w:pPr>
    </w:p>
    <w:p w:rsidR="004A608E" w:rsidRPr="004A608E" w:rsidRDefault="004A608E" w:rsidP="004A608E">
      <w:pPr>
        <w:rPr>
          <w:rFonts w:ascii="Arial" w:hAnsi="Arial" w:cs="Arial"/>
          <w:sz w:val="22"/>
          <w:szCs w:val="22"/>
        </w:rPr>
      </w:pPr>
      <w:r w:rsidRPr="004A608E">
        <w:rPr>
          <w:rFonts w:ascii="Arial" w:hAnsi="Arial" w:cs="Arial"/>
          <w:sz w:val="22"/>
          <w:szCs w:val="22"/>
        </w:rPr>
        <w:t>Your request has been handled under the FOIA.</w:t>
      </w:r>
    </w:p>
    <w:p w:rsidR="004A608E" w:rsidRPr="004A608E" w:rsidRDefault="004A608E" w:rsidP="004A608E">
      <w:pPr>
        <w:rPr>
          <w:rFonts w:ascii="Arial" w:hAnsi="Arial" w:cs="Arial"/>
          <w:sz w:val="22"/>
          <w:szCs w:val="22"/>
        </w:rPr>
      </w:pPr>
    </w:p>
    <w:p w:rsidR="004A608E" w:rsidRPr="004A608E" w:rsidRDefault="004A608E" w:rsidP="004A608E">
      <w:pPr>
        <w:rPr>
          <w:rFonts w:ascii="Arial" w:hAnsi="Arial" w:cs="Arial"/>
          <w:sz w:val="22"/>
          <w:szCs w:val="22"/>
        </w:rPr>
      </w:pPr>
      <w:r w:rsidRPr="004A608E">
        <w:rPr>
          <w:rFonts w:ascii="Arial" w:hAnsi="Arial" w:cs="Arial"/>
          <w:sz w:val="22"/>
          <w:szCs w:val="22"/>
        </w:rPr>
        <w:t>I can confirm that the MoJ holds the information that you have requested and I have provided it below:</w:t>
      </w:r>
    </w:p>
    <w:p w:rsidR="004A608E" w:rsidRPr="004A608E" w:rsidRDefault="004A608E" w:rsidP="004A608E">
      <w:pPr>
        <w:rPr>
          <w:rFonts w:ascii="Arial" w:hAnsi="Arial" w:cs="Arial"/>
          <w:color w:val="000000"/>
          <w:sz w:val="22"/>
          <w:szCs w:val="22"/>
        </w:rPr>
      </w:pPr>
    </w:p>
    <w:p w:rsidR="004A608E" w:rsidRPr="004A608E" w:rsidRDefault="004A608E" w:rsidP="004A608E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4A608E">
        <w:rPr>
          <w:rFonts w:ascii="Arial" w:hAnsi="Arial" w:cs="Arial"/>
          <w:color w:val="000000"/>
          <w:sz w:val="22"/>
          <w:szCs w:val="22"/>
          <w:u w:val="single"/>
        </w:rPr>
        <w:t>Breakdown of costs for the legal aid given to Gupta Law, 2005 to September 2016</w:t>
      </w:r>
    </w:p>
    <w:p w:rsidR="004A608E" w:rsidRPr="004A608E" w:rsidRDefault="004A608E" w:rsidP="004A608E">
      <w:pPr>
        <w:rPr>
          <w:rFonts w:ascii="Arial" w:hAnsi="Arial" w:cs="Arial"/>
          <w:color w:val="0000CC"/>
          <w:sz w:val="22"/>
          <w:szCs w:val="22"/>
        </w:rPr>
      </w:pPr>
    </w:p>
    <w:p w:rsidR="004A608E" w:rsidRPr="004A608E" w:rsidRDefault="004A608E" w:rsidP="004A608E">
      <w:pPr>
        <w:rPr>
          <w:rFonts w:ascii="Arial" w:hAnsi="Arial" w:cs="Arial"/>
          <w:b/>
          <w:sz w:val="22"/>
          <w:szCs w:val="22"/>
        </w:rPr>
      </w:pPr>
      <w:r w:rsidRPr="004A608E">
        <w:rPr>
          <w:rFonts w:ascii="Arial" w:hAnsi="Arial" w:cs="Arial"/>
          <w:b/>
          <w:sz w:val="22"/>
          <w:szCs w:val="22"/>
        </w:rPr>
        <w:t>Legal Help:</w:t>
      </w:r>
    </w:p>
    <w:p w:rsidR="004A608E" w:rsidRPr="004A608E" w:rsidRDefault="004A608E" w:rsidP="004A608E">
      <w:pPr>
        <w:rPr>
          <w:rFonts w:ascii="Arial" w:hAnsi="Arial" w:cs="Arial"/>
          <w:sz w:val="22"/>
          <w:szCs w:val="22"/>
        </w:rPr>
      </w:pPr>
      <w:r w:rsidRPr="004A608E">
        <w:rPr>
          <w:rFonts w:ascii="Arial" w:hAnsi="Arial" w:cs="Arial"/>
          <w:sz w:val="22"/>
          <w:szCs w:val="22"/>
        </w:rPr>
        <w:t>Representing a total volume of 429 claims:</w:t>
      </w:r>
    </w:p>
    <w:tbl>
      <w:tblPr>
        <w:tblW w:w="4253" w:type="dxa"/>
        <w:tblInd w:w="108" w:type="dxa"/>
        <w:tblLook w:val="04A0" w:firstRow="1" w:lastRow="0" w:firstColumn="1" w:lastColumn="0" w:noHBand="0" w:noVBand="1"/>
      </w:tblPr>
      <w:tblGrid>
        <w:gridCol w:w="2410"/>
        <w:gridCol w:w="66"/>
        <w:gridCol w:w="1777"/>
      </w:tblGrid>
      <w:tr w:rsidR="004A608E" w:rsidRPr="004A608E" w:rsidTr="0007432B">
        <w:trPr>
          <w:trHeight w:val="300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>Year payment made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>Total value (£)</w:t>
            </w:r>
          </w:p>
        </w:tc>
      </w:tr>
      <w:tr w:rsidR="004A608E" w:rsidRPr="004A608E" w:rsidTr="0007432B">
        <w:trPr>
          <w:trHeight w:val="288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71,571 </w:t>
            </w:r>
          </w:p>
        </w:tc>
      </w:tr>
      <w:tr w:rsidR="004A608E" w:rsidRPr="004A608E" w:rsidTr="0007432B">
        <w:trPr>
          <w:trHeight w:val="288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34,214 </w:t>
            </w:r>
          </w:p>
        </w:tc>
      </w:tr>
      <w:tr w:rsidR="004A608E" w:rsidRPr="004A608E" w:rsidTr="0007432B">
        <w:trPr>
          <w:trHeight w:val="300"/>
        </w:trPr>
        <w:tc>
          <w:tcPr>
            <w:tcW w:w="2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48,151 </w:t>
            </w:r>
          </w:p>
        </w:tc>
      </w:tr>
      <w:tr w:rsidR="004A608E" w:rsidRPr="004A608E" w:rsidTr="0007432B">
        <w:trPr>
          <w:trHeight w:val="288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08E" w:rsidRPr="004A608E" w:rsidTr="0007432B">
        <w:trPr>
          <w:trHeight w:val="288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Civil representation:</w:t>
            </w:r>
          </w:p>
          <w:p w:rsidR="004A608E" w:rsidRPr="004A608E" w:rsidRDefault="004A608E" w:rsidP="000743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sz w:val="22"/>
                <w:szCs w:val="22"/>
              </w:rPr>
              <w:t>Representing a total volume of 18 cases:</w:t>
            </w:r>
          </w:p>
        </w:tc>
      </w:tr>
      <w:tr w:rsidR="004A608E" w:rsidRPr="004A608E" w:rsidTr="0007432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>Year payment made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>Total value (£)</w:t>
            </w:r>
          </w:p>
        </w:tc>
      </w:tr>
      <w:tr w:rsidR="004A608E" w:rsidRPr="004A608E" w:rsidTr="0007432B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2,595 </w:t>
            </w:r>
          </w:p>
        </w:tc>
      </w:tr>
      <w:tr w:rsidR="004A608E" w:rsidRPr="004A608E" w:rsidTr="0007432B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36,375 </w:t>
            </w:r>
          </w:p>
        </w:tc>
      </w:tr>
      <w:tr w:rsidR="004A608E" w:rsidRPr="004A608E" w:rsidTr="0007432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13,755 </w:t>
            </w:r>
          </w:p>
        </w:tc>
      </w:tr>
      <w:tr w:rsidR="004A608E" w:rsidRPr="004A608E" w:rsidTr="0007432B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31,660 </w:t>
            </w:r>
          </w:p>
        </w:tc>
      </w:tr>
      <w:tr w:rsidR="004A608E" w:rsidRPr="004A608E" w:rsidTr="0007432B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705 </w:t>
            </w:r>
          </w:p>
        </w:tc>
      </w:tr>
      <w:tr w:rsidR="004A608E" w:rsidRPr="004A608E" w:rsidTr="0007432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8E" w:rsidRPr="004A608E" w:rsidRDefault="004A608E" w:rsidP="000743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08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3,264 </w:t>
            </w:r>
          </w:p>
        </w:tc>
      </w:tr>
      <w:tr w:rsidR="004A608E" w:rsidRPr="004A608E" w:rsidTr="0007432B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A608E" w:rsidRPr="004A608E" w:rsidRDefault="004A608E" w:rsidP="0007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A608E" w:rsidRPr="004A608E" w:rsidRDefault="004A608E" w:rsidP="000743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A608E" w:rsidRDefault="004A608E" w:rsidP="004A608E">
      <w:pPr>
        <w:rPr>
          <w:rFonts w:ascii="Arial" w:hAnsi="Arial" w:cs="Arial"/>
          <w:sz w:val="22"/>
          <w:szCs w:val="22"/>
        </w:rPr>
      </w:pPr>
      <w:r w:rsidRPr="004A608E">
        <w:rPr>
          <w:rFonts w:ascii="Arial" w:hAnsi="Arial" w:cs="Arial"/>
          <w:sz w:val="22"/>
          <w:szCs w:val="22"/>
        </w:rPr>
        <w:t>You may be interested to note that the firm you have enquired about no longer have a legal aid contract. For the avoidance of doubt, the payment information from 2016 relates to an historic matter/matters where the position as to costs was not finalised until</w:t>
      </w:r>
      <w:r>
        <w:rPr>
          <w:rFonts w:ascii="Arial" w:hAnsi="Arial" w:cs="Arial"/>
          <w:sz w:val="22"/>
          <w:szCs w:val="22"/>
        </w:rPr>
        <w:t xml:space="preserve"> some</w:t>
      </w:r>
      <w:r w:rsidRPr="004A608E">
        <w:rPr>
          <w:rFonts w:ascii="Arial" w:hAnsi="Arial" w:cs="Arial"/>
          <w:sz w:val="22"/>
          <w:szCs w:val="22"/>
        </w:rPr>
        <w:t xml:space="preserve">time after the relevant case/s concluded.  </w:t>
      </w:r>
    </w:p>
    <w:p w:rsidR="004A608E" w:rsidRPr="004A608E" w:rsidRDefault="004A608E" w:rsidP="004A608E">
      <w:pPr>
        <w:rPr>
          <w:rFonts w:ascii="Arial" w:hAnsi="Arial" w:cs="Arial"/>
          <w:sz w:val="22"/>
          <w:szCs w:val="22"/>
        </w:rPr>
      </w:pPr>
    </w:p>
    <w:p w:rsidR="004A608E" w:rsidRPr="004A608E" w:rsidRDefault="004A608E" w:rsidP="004A608E">
      <w:pPr>
        <w:rPr>
          <w:rFonts w:ascii="Arial" w:hAnsi="Arial" w:cs="Arial"/>
          <w:sz w:val="22"/>
          <w:szCs w:val="22"/>
        </w:rPr>
      </w:pPr>
      <w:r w:rsidRPr="004A608E">
        <w:rPr>
          <w:rFonts w:ascii="Arial" w:hAnsi="Arial" w:cs="Arial"/>
          <w:sz w:val="22"/>
          <w:szCs w:val="22"/>
        </w:rPr>
        <w:t xml:space="preserve">You can find a list of current legal aid providers at </w:t>
      </w:r>
      <w:hyperlink r:id="rId8" w:history="1">
        <w:r w:rsidRPr="004A608E">
          <w:rPr>
            <w:rStyle w:val="Hyperlink"/>
            <w:rFonts w:ascii="Arial" w:hAnsi="Arial" w:cs="Arial"/>
            <w:sz w:val="22"/>
            <w:szCs w:val="22"/>
          </w:rPr>
          <w:t>https://www.gov.uk/government/publications/directory-of-legal-aid-providers</w:t>
        </w:r>
      </w:hyperlink>
      <w:r w:rsidRPr="004A608E">
        <w:rPr>
          <w:rFonts w:ascii="Arial" w:hAnsi="Arial" w:cs="Arial"/>
          <w:sz w:val="22"/>
          <w:szCs w:val="22"/>
        </w:rPr>
        <w:t>.</w:t>
      </w:r>
    </w:p>
    <w:p w:rsidR="0058203E" w:rsidRPr="0058203E" w:rsidRDefault="0058203E" w:rsidP="004734B5">
      <w:pPr>
        <w:rPr>
          <w:rFonts w:ascii="Arial" w:hAnsi="Arial" w:cs="Arial"/>
          <w:sz w:val="22"/>
          <w:szCs w:val="22"/>
        </w:rPr>
      </w:pPr>
    </w:p>
    <w:sectPr w:rsidR="0058203E" w:rsidRPr="0058203E" w:rsidSect="004A608E">
      <w:pgSz w:w="11906" w:h="16838"/>
      <w:pgMar w:top="1134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E8" w:rsidRDefault="00C357E8">
      <w:r>
        <w:separator/>
      </w:r>
    </w:p>
  </w:endnote>
  <w:endnote w:type="continuationSeparator" w:id="0">
    <w:p w:rsidR="00C357E8" w:rsidRDefault="00C3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E8" w:rsidRDefault="00C357E8">
      <w:r>
        <w:separator/>
      </w:r>
    </w:p>
  </w:footnote>
  <w:footnote w:type="continuationSeparator" w:id="0">
    <w:p w:rsidR="00C357E8" w:rsidRDefault="00C3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60214"/>
    <w:multiLevelType w:val="hybridMultilevel"/>
    <w:tmpl w:val="C5E0A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259FA"/>
    <w:multiLevelType w:val="hybridMultilevel"/>
    <w:tmpl w:val="CCA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A5946"/>
    <w:multiLevelType w:val="hybridMultilevel"/>
    <w:tmpl w:val="1CE60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140A6"/>
    <w:multiLevelType w:val="hybridMultilevel"/>
    <w:tmpl w:val="CD64F0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43C1B"/>
    <w:rsid w:val="0007432B"/>
    <w:rsid w:val="00076AEF"/>
    <w:rsid w:val="000829FA"/>
    <w:rsid w:val="000900D8"/>
    <w:rsid w:val="000A2BCA"/>
    <w:rsid w:val="000C02AC"/>
    <w:rsid w:val="000E01F8"/>
    <w:rsid w:val="000F067E"/>
    <w:rsid w:val="000F26B8"/>
    <w:rsid w:val="0013675E"/>
    <w:rsid w:val="00150A41"/>
    <w:rsid w:val="001A485D"/>
    <w:rsid w:val="001A6C9B"/>
    <w:rsid w:val="001C27E9"/>
    <w:rsid w:val="001D01A8"/>
    <w:rsid w:val="001D0D46"/>
    <w:rsid w:val="001D7BC6"/>
    <w:rsid w:val="002141B6"/>
    <w:rsid w:val="002179DD"/>
    <w:rsid w:val="0022089E"/>
    <w:rsid w:val="00261B0E"/>
    <w:rsid w:val="002A23D6"/>
    <w:rsid w:val="00377547"/>
    <w:rsid w:val="003B40A1"/>
    <w:rsid w:val="003C0D6F"/>
    <w:rsid w:val="003F6C63"/>
    <w:rsid w:val="004253BB"/>
    <w:rsid w:val="00434DCA"/>
    <w:rsid w:val="004734B5"/>
    <w:rsid w:val="004A608E"/>
    <w:rsid w:val="004E1E12"/>
    <w:rsid w:val="005202DD"/>
    <w:rsid w:val="0058203E"/>
    <w:rsid w:val="005B7296"/>
    <w:rsid w:val="005C2AFE"/>
    <w:rsid w:val="005C3A12"/>
    <w:rsid w:val="005D0A14"/>
    <w:rsid w:val="006201B1"/>
    <w:rsid w:val="006269C1"/>
    <w:rsid w:val="00672C95"/>
    <w:rsid w:val="00673E36"/>
    <w:rsid w:val="006C14EC"/>
    <w:rsid w:val="006C5F8A"/>
    <w:rsid w:val="006E4F5C"/>
    <w:rsid w:val="006F7019"/>
    <w:rsid w:val="00707F63"/>
    <w:rsid w:val="007B643E"/>
    <w:rsid w:val="007E7BAF"/>
    <w:rsid w:val="007E7F0F"/>
    <w:rsid w:val="007F2CB3"/>
    <w:rsid w:val="0081625B"/>
    <w:rsid w:val="00837883"/>
    <w:rsid w:val="00913230"/>
    <w:rsid w:val="0098376A"/>
    <w:rsid w:val="009B624A"/>
    <w:rsid w:val="009E501C"/>
    <w:rsid w:val="00A15836"/>
    <w:rsid w:val="00A4070B"/>
    <w:rsid w:val="00AA3A3A"/>
    <w:rsid w:val="00AB3DC4"/>
    <w:rsid w:val="00AF6F11"/>
    <w:rsid w:val="00B27CC9"/>
    <w:rsid w:val="00B55A9E"/>
    <w:rsid w:val="00B81932"/>
    <w:rsid w:val="00BA7E0B"/>
    <w:rsid w:val="00BD1779"/>
    <w:rsid w:val="00BF247F"/>
    <w:rsid w:val="00C00996"/>
    <w:rsid w:val="00C17FA3"/>
    <w:rsid w:val="00C357E8"/>
    <w:rsid w:val="00C67F87"/>
    <w:rsid w:val="00C97F31"/>
    <w:rsid w:val="00CA31AD"/>
    <w:rsid w:val="00CB50FC"/>
    <w:rsid w:val="00CF776B"/>
    <w:rsid w:val="00D1279D"/>
    <w:rsid w:val="00D31A00"/>
    <w:rsid w:val="00D71F9D"/>
    <w:rsid w:val="00D8325C"/>
    <w:rsid w:val="00DF4FFE"/>
    <w:rsid w:val="00E015A9"/>
    <w:rsid w:val="00E0591C"/>
    <w:rsid w:val="00E1544C"/>
    <w:rsid w:val="00E36BAC"/>
    <w:rsid w:val="00E70718"/>
    <w:rsid w:val="00E70ED4"/>
    <w:rsid w:val="00E873AE"/>
    <w:rsid w:val="00ED7C29"/>
    <w:rsid w:val="00F158B0"/>
    <w:rsid w:val="00F35B4A"/>
    <w:rsid w:val="00F80D88"/>
    <w:rsid w:val="00F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083244-50C3-444B-95D3-0E2A02F8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uiPriority w:val="99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30300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irectory-of-legal-aid-provi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Aid payments made to Gupta Law</vt:lpstr>
    </vt:vector>
  </TitlesOfParts>
  <Company>Ministry of Justice</Company>
  <LinksUpToDate>false</LinksUpToDate>
  <CharactersWithSpaces>1516</CharactersWithSpaces>
  <SharedDoc>false</SharedDoc>
  <HLinks>
    <vt:vector size="6" baseType="variant">
      <vt:variant>
        <vt:i4>6357116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https://www.gov.uk/government/publications/directory-of-legal-aid-providers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Aid payments made to Gupta Law</dc:title>
  <dc:subject>Legal Aid payments</dc:subject>
  <dc:creator>MoJ</dc:creator>
  <cp:keywords>Legal Aid payments; Gupta Law</cp:keywords>
  <dc:description/>
  <cp:lastModifiedBy>Cox, Allan</cp:lastModifiedBy>
  <cp:revision>2</cp:revision>
  <cp:lastPrinted>2011-02-03T12:30:00Z</cp:lastPrinted>
  <dcterms:created xsi:type="dcterms:W3CDTF">2017-03-20T17:21:00Z</dcterms:created>
  <dcterms:modified xsi:type="dcterms:W3CDTF">2017-03-20T17:21:00Z</dcterms:modified>
  <cp:category>Legal Aid payments to provider</cp:category>
</cp:coreProperties>
</file>