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FEB" w:rsidRPr="00D83E9E" w:rsidRDefault="00307FEB">
      <w:pPr>
        <w:pStyle w:val="Puesto"/>
        <w:rPr>
          <w:rFonts w:ascii="Arial Narrow" w:hAnsi="Arial Narrow"/>
          <w:szCs w:val="22"/>
        </w:rPr>
      </w:pPr>
      <w:bookmarkStart w:id="0" w:name="_GoBack"/>
      <w:bookmarkEnd w:id="0"/>
      <w:r w:rsidRPr="00D83E9E">
        <w:rPr>
          <w:rFonts w:ascii="Arial Narrow" w:hAnsi="Arial Narrow"/>
          <w:szCs w:val="22"/>
        </w:rPr>
        <w:t>ACTIVITY BASED BUDGETING</w:t>
      </w:r>
    </w:p>
    <w:p w:rsidR="00307FEB" w:rsidRPr="00D83E9E" w:rsidRDefault="00307FEB">
      <w:pPr>
        <w:jc w:val="center"/>
        <w:rPr>
          <w:rFonts w:ascii="Arial Narrow" w:hAnsi="Arial Narrow"/>
          <w:sz w:val="22"/>
          <w:szCs w:val="22"/>
        </w:rPr>
      </w:pPr>
    </w:p>
    <w:p w:rsidR="003A26E3" w:rsidRDefault="00307FEB">
      <w:pPr>
        <w:jc w:val="both"/>
        <w:rPr>
          <w:rFonts w:ascii="Arial Narrow" w:hAnsi="Arial Narrow"/>
          <w:sz w:val="22"/>
          <w:szCs w:val="22"/>
        </w:rPr>
      </w:pPr>
      <w:r w:rsidRPr="00D83E9E">
        <w:rPr>
          <w:rFonts w:ascii="Arial Narrow" w:hAnsi="Arial Narrow"/>
          <w:sz w:val="22"/>
          <w:szCs w:val="22"/>
        </w:rPr>
        <w:t xml:space="preserve">Activity-Based Budgeting (ABB) is a </w:t>
      </w:r>
      <w:r w:rsidR="00BE1FCF">
        <w:rPr>
          <w:rFonts w:ascii="Arial Narrow" w:hAnsi="Arial Narrow"/>
          <w:sz w:val="22"/>
          <w:szCs w:val="22"/>
        </w:rPr>
        <w:t xml:space="preserve">financial management tool that profiles </w:t>
      </w:r>
      <w:r w:rsidR="00853488">
        <w:rPr>
          <w:rFonts w:ascii="Arial Narrow" w:hAnsi="Arial Narrow"/>
          <w:sz w:val="22"/>
          <w:szCs w:val="22"/>
        </w:rPr>
        <w:t xml:space="preserve">the </w:t>
      </w:r>
      <w:r w:rsidR="003A26E3">
        <w:rPr>
          <w:rFonts w:ascii="Arial Narrow" w:hAnsi="Arial Narrow"/>
          <w:sz w:val="22"/>
          <w:szCs w:val="22"/>
        </w:rPr>
        <w:t>component</w:t>
      </w:r>
      <w:r w:rsidR="00BE1FCF">
        <w:rPr>
          <w:rFonts w:ascii="Arial Narrow" w:hAnsi="Arial Narrow"/>
          <w:sz w:val="22"/>
          <w:szCs w:val="22"/>
        </w:rPr>
        <w:t xml:space="preserve"> costs </w:t>
      </w:r>
      <w:r w:rsidR="003A26E3">
        <w:rPr>
          <w:rFonts w:ascii="Arial Narrow" w:hAnsi="Arial Narrow"/>
          <w:sz w:val="22"/>
          <w:szCs w:val="22"/>
        </w:rPr>
        <w:t xml:space="preserve">of </w:t>
      </w:r>
      <w:r w:rsidR="00853488">
        <w:rPr>
          <w:rFonts w:ascii="Arial Narrow" w:hAnsi="Arial Narrow"/>
          <w:sz w:val="22"/>
          <w:szCs w:val="22"/>
        </w:rPr>
        <w:t xml:space="preserve">project activities </w:t>
      </w:r>
      <w:r w:rsidR="00BE1FCF">
        <w:rPr>
          <w:rFonts w:ascii="Arial Narrow" w:hAnsi="Arial Narrow"/>
          <w:sz w:val="22"/>
          <w:szCs w:val="22"/>
        </w:rPr>
        <w:t xml:space="preserve">against </w:t>
      </w:r>
      <w:r w:rsidR="007261FD">
        <w:rPr>
          <w:rFonts w:ascii="Arial Narrow" w:hAnsi="Arial Narrow"/>
          <w:sz w:val="22"/>
          <w:szCs w:val="22"/>
        </w:rPr>
        <w:t>a timeline</w:t>
      </w:r>
      <w:r w:rsidR="00BE1FCF">
        <w:rPr>
          <w:rFonts w:ascii="Arial Narrow" w:hAnsi="Arial Narrow"/>
          <w:sz w:val="22"/>
          <w:szCs w:val="22"/>
        </w:rPr>
        <w:t xml:space="preserve">. </w:t>
      </w:r>
      <w:r w:rsidRPr="00D83E9E">
        <w:rPr>
          <w:rFonts w:ascii="Arial Narrow" w:hAnsi="Arial Narrow"/>
          <w:sz w:val="22"/>
          <w:szCs w:val="22"/>
        </w:rPr>
        <w:t xml:space="preserve">By </w:t>
      </w:r>
      <w:r w:rsidR="00A54785">
        <w:rPr>
          <w:rFonts w:ascii="Arial Narrow" w:hAnsi="Arial Narrow"/>
          <w:sz w:val="22"/>
          <w:szCs w:val="22"/>
        </w:rPr>
        <w:t>planning</w:t>
      </w:r>
      <w:r w:rsidRPr="00D83E9E">
        <w:rPr>
          <w:rFonts w:ascii="Arial Narrow" w:hAnsi="Arial Narrow"/>
          <w:sz w:val="22"/>
          <w:szCs w:val="22"/>
        </w:rPr>
        <w:t xml:space="preserve"> </w:t>
      </w:r>
      <w:r w:rsidR="00BE1FCF">
        <w:rPr>
          <w:rFonts w:ascii="Arial Narrow" w:hAnsi="Arial Narrow"/>
          <w:sz w:val="22"/>
          <w:szCs w:val="22"/>
        </w:rPr>
        <w:t>activities</w:t>
      </w:r>
      <w:r w:rsidR="007261FD">
        <w:rPr>
          <w:rFonts w:ascii="Arial Narrow" w:hAnsi="Arial Narrow"/>
          <w:sz w:val="22"/>
          <w:szCs w:val="22"/>
        </w:rPr>
        <w:t xml:space="preserve"> in this way</w:t>
      </w:r>
      <w:r w:rsidRPr="00D83E9E">
        <w:rPr>
          <w:rFonts w:ascii="Arial Narrow" w:hAnsi="Arial Narrow"/>
          <w:sz w:val="22"/>
          <w:szCs w:val="22"/>
        </w:rPr>
        <w:t xml:space="preserve"> </w:t>
      </w:r>
      <w:r w:rsidR="00BE1FCF">
        <w:rPr>
          <w:rFonts w:ascii="Arial Narrow" w:hAnsi="Arial Narrow"/>
          <w:sz w:val="22"/>
          <w:szCs w:val="22"/>
        </w:rPr>
        <w:t xml:space="preserve">an ABB </w:t>
      </w:r>
      <w:r w:rsidRPr="00D83E9E">
        <w:rPr>
          <w:rFonts w:ascii="Arial Narrow" w:hAnsi="Arial Narrow"/>
          <w:sz w:val="22"/>
          <w:szCs w:val="22"/>
        </w:rPr>
        <w:t xml:space="preserve">can </w:t>
      </w:r>
      <w:r w:rsidR="00BE1FCF">
        <w:rPr>
          <w:rFonts w:ascii="Arial Narrow" w:hAnsi="Arial Narrow"/>
          <w:sz w:val="22"/>
          <w:szCs w:val="22"/>
        </w:rPr>
        <w:t xml:space="preserve">be used to assess </w:t>
      </w:r>
    </w:p>
    <w:p w:rsidR="003A26E3" w:rsidRDefault="003A26E3">
      <w:pPr>
        <w:jc w:val="both"/>
        <w:rPr>
          <w:rFonts w:ascii="Arial Narrow" w:hAnsi="Arial Narrow"/>
          <w:sz w:val="22"/>
          <w:szCs w:val="22"/>
        </w:rPr>
      </w:pPr>
    </w:p>
    <w:p w:rsidR="00853488" w:rsidRDefault="00853488" w:rsidP="00E22418">
      <w:pPr>
        <w:numPr>
          <w:ilvl w:val="0"/>
          <w:numId w:val="1"/>
        </w:numPr>
        <w:jc w:val="both"/>
        <w:rPr>
          <w:rFonts w:ascii="Arial Narrow" w:hAnsi="Arial Narrow"/>
          <w:sz w:val="22"/>
          <w:szCs w:val="22"/>
        </w:rPr>
      </w:pPr>
      <w:r>
        <w:rPr>
          <w:rFonts w:ascii="Arial Narrow" w:hAnsi="Arial Narrow"/>
          <w:sz w:val="22"/>
          <w:szCs w:val="22"/>
        </w:rPr>
        <w:t xml:space="preserve">when </w:t>
      </w:r>
      <w:r w:rsidR="00A54785">
        <w:rPr>
          <w:rFonts w:ascii="Arial Narrow" w:hAnsi="Arial Narrow"/>
          <w:sz w:val="22"/>
          <w:szCs w:val="22"/>
        </w:rPr>
        <w:t xml:space="preserve">activities </w:t>
      </w:r>
      <w:r>
        <w:rPr>
          <w:rFonts w:ascii="Arial Narrow" w:hAnsi="Arial Narrow"/>
          <w:sz w:val="22"/>
          <w:szCs w:val="22"/>
        </w:rPr>
        <w:t>will take place</w:t>
      </w:r>
      <w:r w:rsidR="00A54785">
        <w:rPr>
          <w:rFonts w:ascii="Arial Narrow" w:hAnsi="Arial Narrow"/>
          <w:sz w:val="22"/>
          <w:szCs w:val="22"/>
        </w:rPr>
        <w:t xml:space="preserve"> and the FCO becomes liable for payment</w:t>
      </w:r>
    </w:p>
    <w:p w:rsidR="003A26E3" w:rsidRDefault="00BE1FCF" w:rsidP="00E22418">
      <w:pPr>
        <w:numPr>
          <w:ilvl w:val="0"/>
          <w:numId w:val="1"/>
        </w:numPr>
        <w:jc w:val="both"/>
        <w:rPr>
          <w:rFonts w:ascii="Arial Narrow" w:hAnsi="Arial Narrow"/>
          <w:sz w:val="22"/>
          <w:szCs w:val="22"/>
        </w:rPr>
      </w:pPr>
      <w:r>
        <w:rPr>
          <w:rFonts w:ascii="Arial Narrow" w:hAnsi="Arial Narrow"/>
          <w:sz w:val="22"/>
          <w:szCs w:val="22"/>
        </w:rPr>
        <w:t>whether all component costs of an</w:t>
      </w:r>
      <w:r w:rsidR="007261FD">
        <w:rPr>
          <w:rFonts w:ascii="Arial Narrow" w:hAnsi="Arial Narrow"/>
          <w:sz w:val="22"/>
          <w:szCs w:val="22"/>
        </w:rPr>
        <w:t xml:space="preserve"> activity have been considered</w:t>
      </w:r>
    </w:p>
    <w:p w:rsidR="003A26E3" w:rsidRDefault="00BE1FCF" w:rsidP="00E22418">
      <w:pPr>
        <w:numPr>
          <w:ilvl w:val="0"/>
          <w:numId w:val="1"/>
        </w:numPr>
        <w:jc w:val="both"/>
        <w:rPr>
          <w:rFonts w:ascii="Arial Narrow" w:hAnsi="Arial Narrow"/>
          <w:sz w:val="22"/>
          <w:szCs w:val="22"/>
        </w:rPr>
      </w:pPr>
      <w:r>
        <w:rPr>
          <w:rFonts w:ascii="Arial Narrow" w:hAnsi="Arial Narrow"/>
          <w:sz w:val="22"/>
          <w:szCs w:val="22"/>
        </w:rPr>
        <w:t>what the total outcome cost of a</w:t>
      </w:r>
      <w:r w:rsidR="007261FD">
        <w:rPr>
          <w:rFonts w:ascii="Arial Narrow" w:hAnsi="Arial Narrow"/>
          <w:sz w:val="22"/>
          <w:szCs w:val="22"/>
        </w:rPr>
        <w:t>n activity is likely to be</w:t>
      </w:r>
    </w:p>
    <w:p w:rsidR="003A26E3" w:rsidRDefault="00BE1FCF" w:rsidP="00E22418">
      <w:pPr>
        <w:numPr>
          <w:ilvl w:val="0"/>
          <w:numId w:val="1"/>
        </w:numPr>
        <w:jc w:val="both"/>
        <w:rPr>
          <w:rFonts w:ascii="Arial Narrow" w:hAnsi="Arial Narrow"/>
          <w:sz w:val="22"/>
          <w:szCs w:val="22"/>
        </w:rPr>
      </w:pPr>
      <w:r>
        <w:rPr>
          <w:rFonts w:ascii="Arial Narrow" w:hAnsi="Arial Narrow"/>
          <w:sz w:val="22"/>
          <w:szCs w:val="22"/>
        </w:rPr>
        <w:t>whether activities are affor</w:t>
      </w:r>
      <w:r w:rsidR="007261FD">
        <w:rPr>
          <w:rFonts w:ascii="Arial Narrow" w:hAnsi="Arial Narrow"/>
          <w:sz w:val="22"/>
          <w:szCs w:val="22"/>
        </w:rPr>
        <w:t>dable and good value for money</w:t>
      </w:r>
    </w:p>
    <w:p w:rsidR="003A26E3" w:rsidRDefault="003A26E3">
      <w:pPr>
        <w:jc w:val="both"/>
        <w:rPr>
          <w:rFonts w:ascii="Arial Narrow" w:hAnsi="Arial Narrow"/>
          <w:sz w:val="22"/>
          <w:szCs w:val="22"/>
        </w:rPr>
      </w:pPr>
    </w:p>
    <w:p w:rsidR="007261FD" w:rsidRDefault="007261FD">
      <w:pPr>
        <w:jc w:val="both"/>
        <w:rPr>
          <w:rFonts w:ascii="Arial Narrow" w:hAnsi="Arial Narrow"/>
          <w:sz w:val="22"/>
          <w:szCs w:val="22"/>
        </w:rPr>
      </w:pPr>
      <w:r>
        <w:rPr>
          <w:rFonts w:ascii="Arial Narrow" w:hAnsi="Arial Narrow"/>
          <w:sz w:val="22"/>
          <w:szCs w:val="22"/>
        </w:rPr>
        <w:t xml:space="preserve">The ABB is also a useful tool for </w:t>
      </w:r>
    </w:p>
    <w:p w:rsidR="007261FD" w:rsidRDefault="007261FD">
      <w:pPr>
        <w:jc w:val="both"/>
        <w:rPr>
          <w:rFonts w:ascii="Arial Narrow" w:hAnsi="Arial Narrow"/>
          <w:sz w:val="22"/>
          <w:szCs w:val="22"/>
        </w:rPr>
      </w:pPr>
    </w:p>
    <w:p w:rsidR="00A54785" w:rsidRDefault="00A54785" w:rsidP="00A54785">
      <w:pPr>
        <w:numPr>
          <w:ilvl w:val="0"/>
          <w:numId w:val="2"/>
        </w:numPr>
        <w:jc w:val="both"/>
        <w:rPr>
          <w:rFonts w:ascii="Arial Narrow" w:hAnsi="Arial Narrow"/>
          <w:sz w:val="22"/>
          <w:szCs w:val="22"/>
        </w:rPr>
      </w:pPr>
      <w:r>
        <w:rPr>
          <w:rFonts w:ascii="Arial Narrow" w:hAnsi="Arial Narrow"/>
          <w:sz w:val="22"/>
          <w:szCs w:val="22"/>
        </w:rPr>
        <w:t xml:space="preserve">planning and monitoring the financial performance and actual progress of a project </w:t>
      </w:r>
    </w:p>
    <w:p w:rsidR="00BE1FCF" w:rsidRDefault="007261FD" w:rsidP="00E22418">
      <w:pPr>
        <w:numPr>
          <w:ilvl w:val="0"/>
          <w:numId w:val="2"/>
        </w:numPr>
        <w:jc w:val="both"/>
        <w:rPr>
          <w:rFonts w:ascii="Arial Narrow" w:hAnsi="Arial Narrow"/>
          <w:sz w:val="22"/>
          <w:szCs w:val="22"/>
        </w:rPr>
      </w:pPr>
      <w:r>
        <w:rPr>
          <w:rFonts w:ascii="Arial Narrow" w:hAnsi="Arial Narrow"/>
          <w:sz w:val="22"/>
          <w:szCs w:val="22"/>
        </w:rPr>
        <w:t>assessing the impact on a project if adjustments are made to any of the three key project implementation factors (</w:t>
      </w:r>
      <w:r w:rsidR="00853488">
        <w:rPr>
          <w:rFonts w:ascii="Arial Narrow" w:hAnsi="Arial Narrow"/>
          <w:sz w:val="22"/>
          <w:szCs w:val="22"/>
        </w:rPr>
        <w:t>Purpose, Money and Time)</w:t>
      </w:r>
    </w:p>
    <w:p w:rsidR="003A26E3" w:rsidRDefault="003A26E3">
      <w:pPr>
        <w:jc w:val="center"/>
        <w:rPr>
          <w:rFonts w:ascii="Arial Narrow" w:hAnsi="Arial Narrow"/>
          <w:b/>
          <w:i/>
          <w:sz w:val="22"/>
          <w:szCs w:val="22"/>
        </w:rPr>
      </w:pPr>
    </w:p>
    <w:p w:rsidR="00307FEB" w:rsidRPr="007261FD" w:rsidRDefault="00246A85" w:rsidP="007261FD">
      <w:pPr>
        <w:rPr>
          <w:rFonts w:ascii="Arial Narrow" w:hAnsi="Arial Narrow"/>
          <w:b/>
          <w:sz w:val="22"/>
          <w:szCs w:val="22"/>
        </w:rPr>
      </w:pPr>
      <w:r>
        <w:rPr>
          <w:rFonts w:ascii="Arial Narrow" w:hAnsi="Arial Narrow"/>
          <w:b/>
          <w:sz w:val="22"/>
          <w:szCs w:val="22"/>
        </w:rPr>
        <w:t>Please note that an</w:t>
      </w:r>
      <w:r w:rsidR="007261FD" w:rsidRPr="007261FD">
        <w:rPr>
          <w:rFonts w:ascii="Arial Narrow" w:hAnsi="Arial Narrow"/>
          <w:b/>
          <w:sz w:val="22"/>
          <w:szCs w:val="22"/>
        </w:rPr>
        <w:t xml:space="preserve"> ABB</w:t>
      </w:r>
      <w:r w:rsidRPr="00246A85">
        <w:rPr>
          <w:rFonts w:ascii="Arial Narrow" w:hAnsi="Arial Narrow"/>
          <w:b/>
          <w:sz w:val="22"/>
          <w:szCs w:val="22"/>
        </w:rPr>
        <w:t xml:space="preserve"> </w:t>
      </w:r>
      <w:r w:rsidRPr="007261FD">
        <w:rPr>
          <w:rFonts w:ascii="Arial Narrow" w:hAnsi="Arial Narrow"/>
          <w:b/>
          <w:sz w:val="22"/>
          <w:szCs w:val="22"/>
        </w:rPr>
        <w:t xml:space="preserve">must be </w:t>
      </w:r>
      <w:r>
        <w:rPr>
          <w:rFonts w:ascii="Arial Narrow" w:hAnsi="Arial Narrow"/>
          <w:b/>
          <w:sz w:val="22"/>
          <w:szCs w:val="22"/>
        </w:rPr>
        <w:t>provided</w:t>
      </w:r>
      <w:r w:rsidRPr="007261FD">
        <w:rPr>
          <w:rFonts w:ascii="Arial Narrow" w:hAnsi="Arial Narrow"/>
          <w:b/>
          <w:sz w:val="22"/>
          <w:szCs w:val="22"/>
        </w:rPr>
        <w:t xml:space="preserve"> for each project proposal</w:t>
      </w:r>
      <w:r w:rsidR="00853488">
        <w:rPr>
          <w:rFonts w:ascii="Arial Narrow" w:hAnsi="Arial Narrow"/>
          <w:b/>
          <w:sz w:val="22"/>
          <w:szCs w:val="22"/>
        </w:rPr>
        <w:t>, attached as a separate annex</w:t>
      </w:r>
    </w:p>
    <w:p w:rsidR="00307FEB" w:rsidRDefault="00307FEB">
      <w:pPr>
        <w:jc w:val="both"/>
        <w:rPr>
          <w:rFonts w:ascii="Arial Narrow" w:hAnsi="Arial Narrow"/>
          <w:sz w:val="22"/>
          <w:szCs w:val="22"/>
        </w:rPr>
      </w:pPr>
    </w:p>
    <w:p w:rsidR="00853488" w:rsidRPr="00853488" w:rsidRDefault="00853488">
      <w:pPr>
        <w:jc w:val="both"/>
        <w:rPr>
          <w:rFonts w:ascii="Arial Narrow" w:hAnsi="Arial Narrow"/>
          <w:b/>
          <w:sz w:val="22"/>
          <w:szCs w:val="22"/>
          <w:u w:val="single"/>
        </w:rPr>
      </w:pPr>
      <w:r w:rsidRPr="00853488">
        <w:rPr>
          <w:rFonts w:ascii="Arial Narrow" w:hAnsi="Arial Narrow"/>
          <w:b/>
          <w:sz w:val="22"/>
          <w:szCs w:val="22"/>
          <w:u w:val="single"/>
        </w:rPr>
        <w:t>Examples</w:t>
      </w:r>
    </w:p>
    <w:p w:rsidR="00853488" w:rsidRDefault="00853488" w:rsidP="007261FD">
      <w:pPr>
        <w:jc w:val="both"/>
        <w:rPr>
          <w:rFonts w:ascii="Arial Narrow" w:hAnsi="Arial Narrow"/>
          <w:b/>
          <w:sz w:val="22"/>
          <w:szCs w:val="22"/>
          <w:u w:val="single"/>
        </w:rPr>
      </w:pPr>
    </w:p>
    <w:p w:rsidR="00307FEB" w:rsidRDefault="00EE75BE" w:rsidP="007261FD">
      <w:pPr>
        <w:jc w:val="both"/>
        <w:rPr>
          <w:rFonts w:ascii="Arial Narrow" w:hAnsi="Arial Narrow"/>
          <w:sz w:val="22"/>
          <w:szCs w:val="22"/>
        </w:rPr>
      </w:pPr>
      <w:r w:rsidRPr="00853488">
        <w:rPr>
          <w:rFonts w:ascii="Arial Narrow" w:hAnsi="Arial Narrow"/>
          <w:b/>
          <w:sz w:val="22"/>
          <w:szCs w:val="22"/>
        </w:rPr>
        <w:t>Example 1:</w:t>
      </w:r>
      <w:r>
        <w:rPr>
          <w:rFonts w:ascii="Arial Narrow" w:hAnsi="Arial Narrow"/>
          <w:sz w:val="22"/>
          <w:szCs w:val="22"/>
        </w:rPr>
        <w:t xml:space="preserve"> </w:t>
      </w:r>
      <w:r w:rsidR="00853488">
        <w:rPr>
          <w:rFonts w:ascii="Arial Narrow" w:hAnsi="Arial Narrow"/>
          <w:sz w:val="22"/>
          <w:szCs w:val="22"/>
        </w:rPr>
        <w:t xml:space="preserve"> </w:t>
      </w:r>
      <w:r w:rsidR="00307FEB" w:rsidRPr="00D83E9E">
        <w:rPr>
          <w:rFonts w:ascii="Arial Narrow" w:hAnsi="Arial Narrow"/>
          <w:sz w:val="22"/>
          <w:szCs w:val="22"/>
        </w:rPr>
        <w:t xml:space="preserve">The following </w:t>
      </w:r>
      <w:r w:rsidR="007261FD">
        <w:rPr>
          <w:rFonts w:ascii="Arial Narrow" w:hAnsi="Arial Narrow"/>
          <w:sz w:val="22"/>
          <w:szCs w:val="22"/>
        </w:rPr>
        <w:t>table</w:t>
      </w:r>
      <w:r w:rsidR="00307FEB" w:rsidRPr="00D83E9E">
        <w:rPr>
          <w:rFonts w:ascii="Arial Narrow" w:hAnsi="Arial Narrow"/>
          <w:sz w:val="22"/>
          <w:szCs w:val="22"/>
        </w:rPr>
        <w:t xml:space="preserve"> </w:t>
      </w:r>
      <w:r w:rsidR="0012455A">
        <w:rPr>
          <w:rFonts w:ascii="Arial Narrow" w:hAnsi="Arial Narrow"/>
          <w:sz w:val="22"/>
          <w:szCs w:val="22"/>
        </w:rPr>
        <w:t xml:space="preserve">is not an ABB. It </w:t>
      </w:r>
      <w:r w:rsidR="007261FD">
        <w:rPr>
          <w:rFonts w:ascii="Arial Narrow" w:hAnsi="Arial Narrow"/>
          <w:sz w:val="22"/>
          <w:szCs w:val="22"/>
        </w:rPr>
        <w:t>provide</w:t>
      </w:r>
      <w:r w:rsidR="0012455A">
        <w:rPr>
          <w:rFonts w:ascii="Arial Narrow" w:hAnsi="Arial Narrow"/>
          <w:sz w:val="22"/>
          <w:szCs w:val="22"/>
        </w:rPr>
        <w:t xml:space="preserve">s little useful </w:t>
      </w:r>
      <w:r w:rsidR="007261FD">
        <w:rPr>
          <w:rFonts w:ascii="Arial Narrow" w:hAnsi="Arial Narrow"/>
          <w:sz w:val="22"/>
          <w:szCs w:val="22"/>
        </w:rPr>
        <w:t xml:space="preserve">information about how the proposed </w:t>
      </w:r>
      <w:r w:rsidR="00307FEB" w:rsidRPr="00D83E9E">
        <w:rPr>
          <w:rFonts w:ascii="Arial Narrow" w:hAnsi="Arial Narrow"/>
          <w:sz w:val="22"/>
          <w:szCs w:val="22"/>
        </w:rPr>
        <w:t>project</w:t>
      </w:r>
      <w:r w:rsidR="007261FD">
        <w:rPr>
          <w:rFonts w:ascii="Arial Narrow" w:hAnsi="Arial Narrow"/>
          <w:sz w:val="22"/>
          <w:szCs w:val="22"/>
        </w:rPr>
        <w:t xml:space="preserve"> budget will be spent</w:t>
      </w:r>
      <w:r w:rsidR="0012455A">
        <w:rPr>
          <w:rFonts w:ascii="Arial Narrow" w:hAnsi="Arial Narrow"/>
          <w:sz w:val="22"/>
          <w:szCs w:val="22"/>
        </w:rPr>
        <w:t xml:space="preserve">. There is no </w:t>
      </w:r>
      <w:r w:rsidR="007261FD">
        <w:rPr>
          <w:rFonts w:ascii="Arial Narrow" w:hAnsi="Arial Narrow"/>
          <w:sz w:val="22"/>
          <w:szCs w:val="22"/>
        </w:rPr>
        <w:t>breakdown of costs</w:t>
      </w:r>
      <w:r w:rsidR="0012455A">
        <w:rPr>
          <w:rFonts w:ascii="Arial Narrow" w:hAnsi="Arial Narrow"/>
          <w:sz w:val="22"/>
          <w:szCs w:val="22"/>
        </w:rPr>
        <w:t xml:space="preserve"> within each Expenditure Category and no timeline to show when costs will be incurred or which particular activity they are assigned to. As such it is not possible to assess the cost of individual activities or whether the budget is realistic, justifiable or value for money</w:t>
      </w:r>
      <w:r w:rsidR="00307FEB" w:rsidRPr="00D83E9E">
        <w:rPr>
          <w:rFonts w:ascii="Arial Narrow" w:hAnsi="Arial Narrow"/>
          <w:sz w:val="22"/>
          <w:szCs w:val="22"/>
        </w:rPr>
        <w:t>.</w:t>
      </w:r>
    </w:p>
    <w:p w:rsidR="00307FEB" w:rsidRPr="00D83E9E" w:rsidRDefault="00307FEB">
      <w:pPr>
        <w:jc w:val="both"/>
        <w:rPr>
          <w:rFonts w:ascii="Arial Narrow" w:hAnsi="Arial Narrow"/>
          <w:sz w:val="22"/>
          <w:szCs w:val="22"/>
        </w:rPr>
      </w:pPr>
    </w:p>
    <w:p w:rsidR="00307FEB" w:rsidRPr="00D83E9E" w:rsidRDefault="00307FEB">
      <w:pPr>
        <w:jc w:val="both"/>
        <w:rPr>
          <w:rFonts w:ascii="Arial Narrow" w:hAnsi="Arial Narrow"/>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3504"/>
        <w:gridCol w:w="1842"/>
        <w:gridCol w:w="18"/>
      </w:tblGrid>
      <w:tr w:rsidR="00307FEB" w:rsidRPr="00D83E9E">
        <w:tblPrEx>
          <w:tblCellMar>
            <w:top w:w="0" w:type="dxa"/>
            <w:bottom w:w="0" w:type="dxa"/>
          </w:tblCellMar>
        </w:tblPrEx>
        <w:trPr>
          <w:gridAfter w:val="1"/>
          <w:wAfter w:w="16" w:type="dxa"/>
          <w:cantSplit/>
          <w:trHeight w:val="225"/>
          <w:jc w:val="center"/>
        </w:trPr>
        <w:tc>
          <w:tcPr>
            <w:tcW w:w="3513" w:type="dxa"/>
            <w:gridSpan w:val="2"/>
            <w:shd w:val="clear" w:color="auto" w:fill="C0C0C0"/>
          </w:tcPr>
          <w:p w:rsidR="00307FEB" w:rsidRPr="00D83E9E" w:rsidRDefault="00307FEB">
            <w:pPr>
              <w:pStyle w:val="Textonotapie"/>
              <w:jc w:val="center"/>
              <w:rPr>
                <w:rFonts w:ascii="Arial Narrow" w:hAnsi="Arial Narrow"/>
                <w:b/>
                <w:sz w:val="22"/>
                <w:szCs w:val="22"/>
              </w:rPr>
            </w:pPr>
            <w:r w:rsidRPr="00D83E9E">
              <w:rPr>
                <w:rFonts w:ascii="Arial Narrow" w:hAnsi="Arial Narrow"/>
                <w:b/>
                <w:sz w:val="22"/>
                <w:szCs w:val="22"/>
              </w:rPr>
              <w:t>Expenditure Category</w:t>
            </w:r>
          </w:p>
        </w:tc>
        <w:tc>
          <w:tcPr>
            <w:tcW w:w="1842" w:type="dxa"/>
            <w:shd w:val="clear" w:color="auto" w:fill="C0C0C0"/>
          </w:tcPr>
          <w:p w:rsidR="00307FEB" w:rsidRPr="00D83E9E" w:rsidRDefault="00307FEB">
            <w:pPr>
              <w:jc w:val="center"/>
              <w:rPr>
                <w:rFonts w:ascii="Arial Narrow" w:hAnsi="Arial Narrow"/>
                <w:b/>
                <w:sz w:val="22"/>
                <w:szCs w:val="22"/>
              </w:rPr>
            </w:pPr>
            <w:r w:rsidRPr="00D83E9E">
              <w:rPr>
                <w:rFonts w:ascii="Arial Narrow" w:hAnsi="Arial Narrow"/>
                <w:b/>
                <w:sz w:val="22"/>
                <w:szCs w:val="22"/>
              </w:rPr>
              <w:t>Total Cost</w:t>
            </w:r>
          </w:p>
        </w:tc>
      </w:tr>
      <w:tr w:rsidR="00307FEB" w:rsidRPr="00D83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8" w:type="dxa"/>
          <w:cantSplit/>
          <w:trHeight w:val="225"/>
          <w:jc w:val="center"/>
        </w:trPr>
        <w:tc>
          <w:tcPr>
            <w:tcW w:w="3516" w:type="dxa"/>
            <w:gridSpan w:val="2"/>
            <w:tcBorders>
              <w:top w:val="single" w:sz="8" w:space="0" w:color="auto"/>
              <w:left w:val="single" w:sz="8" w:space="0" w:color="auto"/>
              <w:bottom w:val="single" w:sz="8" w:space="0" w:color="000000"/>
              <w:right w:val="single" w:sz="8" w:space="0" w:color="auto"/>
            </w:tcBorders>
            <w:shd w:val="clear" w:color="auto" w:fill="FFFFFF"/>
          </w:tcPr>
          <w:p w:rsidR="00307FEB" w:rsidRPr="00D83E9E" w:rsidRDefault="00307FEB">
            <w:pPr>
              <w:rPr>
                <w:rFonts w:ascii="Arial Narrow" w:hAnsi="Arial Narrow"/>
                <w:sz w:val="22"/>
                <w:szCs w:val="22"/>
              </w:rPr>
            </w:pPr>
            <w:r w:rsidRPr="00D83E9E">
              <w:rPr>
                <w:rFonts w:ascii="Arial Narrow" w:hAnsi="Arial Narrow"/>
                <w:sz w:val="22"/>
                <w:szCs w:val="22"/>
              </w:rPr>
              <w:t>Personnel</w:t>
            </w:r>
          </w:p>
        </w:tc>
        <w:tc>
          <w:tcPr>
            <w:tcW w:w="1840" w:type="dxa"/>
            <w:tcBorders>
              <w:top w:val="single" w:sz="8" w:space="0" w:color="auto"/>
              <w:left w:val="single" w:sz="8" w:space="0" w:color="auto"/>
              <w:bottom w:val="single" w:sz="8" w:space="0" w:color="auto"/>
              <w:right w:val="single" w:sz="8" w:space="0" w:color="auto"/>
            </w:tcBorders>
          </w:tcPr>
          <w:p w:rsidR="00307FEB" w:rsidRPr="00D83E9E" w:rsidRDefault="00307FEB">
            <w:pPr>
              <w:jc w:val="right"/>
              <w:rPr>
                <w:rFonts w:ascii="Arial Narrow" w:hAnsi="Arial Narrow"/>
                <w:sz w:val="22"/>
                <w:szCs w:val="22"/>
              </w:rPr>
            </w:pPr>
            <w:r w:rsidRPr="00D83E9E">
              <w:rPr>
                <w:rFonts w:ascii="Arial Narrow" w:hAnsi="Arial Narrow"/>
                <w:sz w:val="22"/>
                <w:szCs w:val="22"/>
              </w:rPr>
              <w:t>11075 </w:t>
            </w:r>
          </w:p>
        </w:tc>
      </w:tr>
      <w:tr w:rsidR="00307FEB" w:rsidRPr="00D83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8" w:type="dxa"/>
          <w:cantSplit/>
          <w:trHeight w:val="225"/>
          <w:jc w:val="center"/>
        </w:trPr>
        <w:tc>
          <w:tcPr>
            <w:tcW w:w="3516" w:type="dxa"/>
            <w:gridSpan w:val="2"/>
            <w:tcBorders>
              <w:left w:val="single" w:sz="8" w:space="0" w:color="auto"/>
              <w:bottom w:val="single" w:sz="8" w:space="0" w:color="000000"/>
              <w:right w:val="single" w:sz="8" w:space="0" w:color="auto"/>
            </w:tcBorders>
            <w:shd w:val="clear" w:color="auto" w:fill="FFFFFF"/>
          </w:tcPr>
          <w:p w:rsidR="00307FEB" w:rsidRPr="00D83E9E" w:rsidRDefault="00307FEB">
            <w:pPr>
              <w:rPr>
                <w:rFonts w:ascii="Arial Narrow" w:hAnsi="Arial Narrow"/>
                <w:sz w:val="22"/>
                <w:szCs w:val="22"/>
              </w:rPr>
            </w:pPr>
            <w:r w:rsidRPr="00D83E9E">
              <w:rPr>
                <w:rFonts w:ascii="Arial Narrow" w:hAnsi="Arial Narrow"/>
                <w:sz w:val="22"/>
                <w:szCs w:val="22"/>
              </w:rPr>
              <w:t>Travel</w:t>
            </w:r>
          </w:p>
        </w:tc>
        <w:tc>
          <w:tcPr>
            <w:tcW w:w="1840" w:type="dxa"/>
            <w:tcBorders>
              <w:top w:val="single" w:sz="8" w:space="0" w:color="auto"/>
              <w:left w:val="single" w:sz="8" w:space="0" w:color="auto"/>
              <w:bottom w:val="single" w:sz="8" w:space="0" w:color="auto"/>
              <w:right w:val="single" w:sz="8" w:space="0" w:color="auto"/>
            </w:tcBorders>
          </w:tcPr>
          <w:p w:rsidR="00307FEB" w:rsidRPr="00D83E9E" w:rsidRDefault="00307FEB">
            <w:pPr>
              <w:jc w:val="right"/>
              <w:rPr>
                <w:rFonts w:ascii="Arial Narrow" w:hAnsi="Arial Narrow"/>
                <w:sz w:val="22"/>
                <w:szCs w:val="22"/>
              </w:rPr>
            </w:pPr>
            <w:r w:rsidRPr="00D83E9E">
              <w:rPr>
                <w:rFonts w:ascii="Arial Narrow" w:hAnsi="Arial Narrow"/>
                <w:sz w:val="22"/>
                <w:szCs w:val="22"/>
              </w:rPr>
              <w:t>9000</w:t>
            </w:r>
          </w:p>
        </w:tc>
      </w:tr>
      <w:tr w:rsidR="00307FEB" w:rsidRPr="00D83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8" w:type="dxa"/>
          <w:cantSplit/>
          <w:trHeight w:val="225"/>
          <w:jc w:val="center"/>
        </w:trPr>
        <w:tc>
          <w:tcPr>
            <w:tcW w:w="3516" w:type="dxa"/>
            <w:gridSpan w:val="2"/>
            <w:tcBorders>
              <w:left w:val="single" w:sz="8" w:space="0" w:color="auto"/>
            </w:tcBorders>
            <w:shd w:val="clear" w:color="auto" w:fill="FFFFFF"/>
          </w:tcPr>
          <w:p w:rsidR="00307FEB" w:rsidRPr="00D83E9E" w:rsidRDefault="00307FEB">
            <w:pPr>
              <w:rPr>
                <w:rFonts w:ascii="Arial Narrow" w:hAnsi="Arial Narrow"/>
                <w:sz w:val="22"/>
                <w:szCs w:val="22"/>
              </w:rPr>
            </w:pPr>
            <w:r w:rsidRPr="00D83E9E">
              <w:rPr>
                <w:rFonts w:ascii="Arial Narrow" w:hAnsi="Arial Narrow"/>
                <w:sz w:val="22"/>
                <w:szCs w:val="22"/>
              </w:rPr>
              <w:t>Accommodation &amp; Subsistence</w:t>
            </w:r>
          </w:p>
        </w:tc>
        <w:tc>
          <w:tcPr>
            <w:tcW w:w="1840" w:type="dxa"/>
            <w:tcBorders>
              <w:top w:val="single" w:sz="8" w:space="0" w:color="auto"/>
              <w:left w:val="single" w:sz="8" w:space="0" w:color="auto"/>
              <w:bottom w:val="single" w:sz="8" w:space="0" w:color="auto"/>
              <w:right w:val="single" w:sz="8" w:space="0" w:color="auto"/>
            </w:tcBorders>
          </w:tcPr>
          <w:p w:rsidR="00307FEB" w:rsidRPr="00D83E9E" w:rsidRDefault="00307FEB">
            <w:pPr>
              <w:jc w:val="right"/>
              <w:rPr>
                <w:rFonts w:ascii="Arial Narrow" w:hAnsi="Arial Narrow"/>
                <w:sz w:val="22"/>
                <w:szCs w:val="22"/>
              </w:rPr>
            </w:pPr>
            <w:r w:rsidRPr="00D83E9E">
              <w:rPr>
                <w:rFonts w:ascii="Arial Narrow" w:hAnsi="Arial Narrow"/>
                <w:sz w:val="22"/>
                <w:szCs w:val="22"/>
              </w:rPr>
              <w:t>6000</w:t>
            </w:r>
          </w:p>
        </w:tc>
      </w:tr>
      <w:tr w:rsidR="00307FEB" w:rsidRPr="00D83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8" w:type="dxa"/>
          <w:cantSplit/>
          <w:trHeight w:val="225"/>
          <w:jc w:val="center"/>
        </w:trPr>
        <w:tc>
          <w:tcPr>
            <w:tcW w:w="3516" w:type="dxa"/>
            <w:gridSpan w:val="2"/>
            <w:tcBorders>
              <w:top w:val="single" w:sz="8" w:space="0" w:color="auto"/>
              <w:left w:val="single" w:sz="8" w:space="0" w:color="auto"/>
              <w:right w:val="single" w:sz="8" w:space="0" w:color="auto"/>
            </w:tcBorders>
            <w:shd w:val="clear" w:color="auto" w:fill="FFFFFF"/>
          </w:tcPr>
          <w:p w:rsidR="00307FEB" w:rsidRPr="00D83E9E" w:rsidRDefault="00307FEB">
            <w:pPr>
              <w:rPr>
                <w:rFonts w:ascii="Arial Narrow" w:hAnsi="Arial Narrow"/>
                <w:sz w:val="22"/>
                <w:szCs w:val="22"/>
              </w:rPr>
            </w:pPr>
            <w:r w:rsidRPr="00D83E9E">
              <w:rPr>
                <w:rFonts w:ascii="Arial Narrow" w:hAnsi="Arial Narrow"/>
                <w:sz w:val="22"/>
                <w:szCs w:val="22"/>
              </w:rPr>
              <w:t>Capital</w:t>
            </w:r>
          </w:p>
        </w:tc>
        <w:tc>
          <w:tcPr>
            <w:tcW w:w="1840" w:type="dxa"/>
            <w:tcBorders>
              <w:top w:val="single" w:sz="8" w:space="0" w:color="auto"/>
              <w:left w:val="single" w:sz="8" w:space="0" w:color="auto"/>
              <w:bottom w:val="single" w:sz="8" w:space="0" w:color="auto"/>
              <w:right w:val="single" w:sz="8" w:space="0" w:color="auto"/>
            </w:tcBorders>
          </w:tcPr>
          <w:p w:rsidR="00307FEB" w:rsidRPr="00D83E9E" w:rsidRDefault="00307FEB">
            <w:pPr>
              <w:jc w:val="right"/>
              <w:rPr>
                <w:rFonts w:ascii="Arial Narrow" w:hAnsi="Arial Narrow"/>
                <w:sz w:val="22"/>
                <w:szCs w:val="22"/>
              </w:rPr>
            </w:pPr>
            <w:r w:rsidRPr="00D83E9E">
              <w:rPr>
                <w:rFonts w:ascii="Arial Narrow" w:hAnsi="Arial Narrow"/>
                <w:sz w:val="22"/>
                <w:szCs w:val="22"/>
              </w:rPr>
              <w:t>20000</w:t>
            </w:r>
          </w:p>
        </w:tc>
      </w:tr>
      <w:tr w:rsidR="00307FEB" w:rsidRPr="00D83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8" w:type="dxa"/>
          <w:cantSplit/>
          <w:trHeight w:val="225"/>
          <w:jc w:val="center"/>
        </w:trPr>
        <w:tc>
          <w:tcPr>
            <w:tcW w:w="3516" w:type="dxa"/>
            <w:gridSpan w:val="2"/>
            <w:tcBorders>
              <w:top w:val="single" w:sz="8" w:space="0" w:color="auto"/>
              <w:left w:val="single" w:sz="8" w:space="0" w:color="auto"/>
              <w:bottom w:val="single" w:sz="8" w:space="0" w:color="auto"/>
              <w:right w:val="single" w:sz="8" w:space="0" w:color="auto"/>
            </w:tcBorders>
            <w:shd w:val="clear" w:color="auto" w:fill="FFFFFF"/>
          </w:tcPr>
          <w:p w:rsidR="00307FEB" w:rsidRPr="00D83E9E" w:rsidRDefault="00307FEB">
            <w:pPr>
              <w:rPr>
                <w:rFonts w:ascii="Arial Narrow" w:hAnsi="Arial Narrow"/>
                <w:sz w:val="22"/>
                <w:szCs w:val="22"/>
              </w:rPr>
            </w:pPr>
            <w:r w:rsidRPr="00D83E9E">
              <w:rPr>
                <w:rFonts w:ascii="Arial Narrow" w:hAnsi="Arial Narrow"/>
                <w:sz w:val="22"/>
                <w:szCs w:val="22"/>
              </w:rPr>
              <w:t>Monitoring and Evaluation</w:t>
            </w:r>
          </w:p>
        </w:tc>
        <w:tc>
          <w:tcPr>
            <w:tcW w:w="1840" w:type="dxa"/>
            <w:tcBorders>
              <w:top w:val="single" w:sz="8" w:space="0" w:color="auto"/>
              <w:left w:val="single" w:sz="8" w:space="0" w:color="auto"/>
              <w:bottom w:val="single" w:sz="8" w:space="0" w:color="auto"/>
              <w:right w:val="single" w:sz="8" w:space="0" w:color="auto"/>
            </w:tcBorders>
          </w:tcPr>
          <w:p w:rsidR="00307FEB" w:rsidRPr="00D83E9E" w:rsidRDefault="00307FEB">
            <w:pPr>
              <w:jc w:val="right"/>
              <w:rPr>
                <w:rFonts w:ascii="Arial Narrow" w:hAnsi="Arial Narrow"/>
                <w:sz w:val="22"/>
                <w:szCs w:val="22"/>
              </w:rPr>
            </w:pPr>
            <w:r w:rsidRPr="00D83E9E">
              <w:rPr>
                <w:rFonts w:ascii="Arial Narrow" w:hAnsi="Arial Narrow"/>
                <w:sz w:val="22"/>
                <w:szCs w:val="22"/>
              </w:rPr>
              <w:t>1600</w:t>
            </w:r>
          </w:p>
        </w:tc>
      </w:tr>
      <w:tr w:rsidR="00307FEB" w:rsidRPr="00D83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8" w:type="dxa"/>
          <w:cantSplit/>
          <w:trHeight w:val="225"/>
          <w:jc w:val="center"/>
        </w:trPr>
        <w:tc>
          <w:tcPr>
            <w:tcW w:w="3516" w:type="dxa"/>
            <w:gridSpan w:val="2"/>
            <w:tcBorders>
              <w:left w:val="single" w:sz="8" w:space="0" w:color="auto"/>
              <w:right w:val="single" w:sz="8" w:space="0" w:color="auto"/>
            </w:tcBorders>
            <w:shd w:val="clear" w:color="auto" w:fill="FFFFFF"/>
          </w:tcPr>
          <w:p w:rsidR="00307FEB" w:rsidRPr="00D83E9E" w:rsidRDefault="00307FEB">
            <w:pPr>
              <w:rPr>
                <w:rFonts w:ascii="Arial Narrow" w:hAnsi="Arial Narrow"/>
                <w:sz w:val="22"/>
                <w:szCs w:val="22"/>
              </w:rPr>
            </w:pPr>
            <w:r w:rsidRPr="00D83E9E">
              <w:rPr>
                <w:rFonts w:ascii="Arial Narrow" w:hAnsi="Arial Narrow"/>
                <w:sz w:val="22"/>
                <w:szCs w:val="22"/>
              </w:rPr>
              <w:t>Admin/Mgt</w:t>
            </w:r>
          </w:p>
        </w:tc>
        <w:tc>
          <w:tcPr>
            <w:tcW w:w="1840" w:type="dxa"/>
            <w:tcBorders>
              <w:top w:val="single" w:sz="8" w:space="0" w:color="auto"/>
              <w:left w:val="single" w:sz="8" w:space="0" w:color="auto"/>
              <w:bottom w:val="single" w:sz="8" w:space="0" w:color="auto"/>
              <w:right w:val="single" w:sz="8" w:space="0" w:color="auto"/>
            </w:tcBorders>
          </w:tcPr>
          <w:p w:rsidR="00307FEB" w:rsidRPr="00D83E9E" w:rsidRDefault="00307FEB">
            <w:pPr>
              <w:jc w:val="right"/>
              <w:rPr>
                <w:rFonts w:ascii="Arial Narrow" w:hAnsi="Arial Narrow"/>
                <w:sz w:val="22"/>
                <w:szCs w:val="22"/>
              </w:rPr>
            </w:pPr>
            <w:r w:rsidRPr="00D83E9E">
              <w:rPr>
                <w:rFonts w:ascii="Arial Narrow" w:hAnsi="Arial Narrow"/>
                <w:sz w:val="22"/>
                <w:szCs w:val="22"/>
              </w:rPr>
              <w:t>9425</w:t>
            </w:r>
          </w:p>
        </w:tc>
      </w:tr>
      <w:tr w:rsidR="00307FEB" w:rsidRPr="00D83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8" w:type="dxa"/>
          <w:cantSplit/>
          <w:trHeight w:val="225"/>
          <w:jc w:val="center"/>
        </w:trPr>
        <w:tc>
          <w:tcPr>
            <w:tcW w:w="3516" w:type="dxa"/>
            <w:gridSpan w:val="2"/>
            <w:tcBorders>
              <w:top w:val="single" w:sz="8" w:space="0" w:color="auto"/>
              <w:left w:val="single" w:sz="8" w:space="0" w:color="auto"/>
              <w:bottom w:val="single" w:sz="8" w:space="0" w:color="000000"/>
              <w:right w:val="single" w:sz="8" w:space="0" w:color="auto"/>
            </w:tcBorders>
            <w:shd w:val="clear" w:color="auto" w:fill="FFFFFF"/>
          </w:tcPr>
          <w:p w:rsidR="00307FEB" w:rsidRPr="00D83E9E" w:rsidRDefault="00307FEB">
            <w:pPr>
              <w:rPr>
                <w:rFonts w:ascii="Arial Narrow" w:hAnsi="Arial Narrow"/>
                <w:sz w:val="22"/>
                <w:szCs w:val="22"/>
              </w:rPr>
            </w:pPr>
            <w:r w:rsidRPr="00D83E9E">
              <w:rPr>
                <w:rFonts w:ascii="Arial Narrow" w:hAnsi="Arial Narrow"/>
                <w:sz w:val="22"/>
                <w:szCs w:val="22"/>
              </w:rPr>
              <w:t>Other</w:t>
            </w:r>
          </w:p>
        </w:tc>
        <w:tc>
          <w:tcPr>
            <w:tcW w:w="1840" w:type="dxa"/>
            <w:tcBorders>
              <w:top w:val="single" w:sz="8" w:space="0" w:color="auto"/>
              <w:left w:val="single" w:sz="8" w:space="0" w:color="auto"/>
              <w:bottom w:val="single" w:sz="8" w:space="0" w:color="auto"/>
              <w:right w:val="single" w:sz="8" w:space="0" w:color="auto"/>
            </w:tcBorders>
          </w:tcPr>
          <w:p w:rsidR="00307FEB" w:rsidRPr="00D83E9E" w:rsidRDefault="00307FEB">
            <w:pPr>
              <w:jc w:val="right"/>
              <w:rPr>
                <w:rFonts w:ascii="Arial Narrow" w:hAnsi="Arial Narrow"/>
                <w:sz w:val="22"/>
                <w:szCs w:val="22"/>
              </w:rPr>
            </w:pPr>
            <w:r w:rsidRPr="00D83E9E">
              <w:rPr>
                <w:rFonts w:ascii="Arial Narrow" w:hAnsi="Arial Narrow"/>
                <w:sz w:val="22"/>
                <w:szCs w:val="22"/>
              </w:rPr>
              <w:t>9800</w:t>
            </w:r>
          </w:p>
        </w:tc>
      </w:tr>
      <w:tr w:rsidR="00307FEB" w:rsidRPr="00D83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1"/>
          <w:wBefore w:w="12" w:type="dxa"/>
          <w:cantSplit/>
          <w:trHeight w:val="225"/>
          <w:jc w:val="center"/>
        </w:trPr>
        <w:tc>
          <w:tcPr>
            <w:tcW w:w="5359" w:type="dxa"/>
            <w:gridSpan w:val="3"/>
            <w:tcBorders>
              <w:top w:val="single" w:sz="4" w:space="0" w:color="auto"/>
              <w:left w:val="single" w:sz="4" w:space="0" w:color="auto"/>
              <w:bottom w:val="single" w:sz="4" w:space="0" w:color="auto"/>
              <w:right w:val="single" w:sz="4" w:space="0" w:color="auto"/>
            </w:tcBorders>
          </w:tcPr>
          <w:p w:rsidR="00307FEB" w:rsidRPr="00D83E9E" w:rsidRDefault="00307FEB">
            <w:pPr>
              <w:jc w:val="right"/>
              <w:rPr>
                <w:rFonts w:ascii="Arial Narrow" w:hAnsi="Arial Narrow"/>
                <w:b/>
                <w:sz w:val="22"/>
                <w:szCs w:val="22"/>
              </w:rPr>
            </w:pPr>
            <w:r w:rsidRPr="00D83E9E">
              <w:rPr>
                <w:rFonts w:ascii="Arial Narrow" w:hAnsi="Arial Narrow"/>
                <w:b/>
                <w:sz w:val="22"/>
                <w:szCs w:val="22"/>
              </w:rPr>
              <w:t>66900</w:t>
            </w:r>
          </w:p>
        </w:tc>
      </w:tr>
    </w:tbl>
    <w:p w:rsidR="00451525" w:rsidRDefault="00451525" w:rsidP="00454E0C">
      <w:pPr>
        <w:jc w:val="both"/>
        <w:rPr>
          <w:rFonts w:ascii="Arial Narrow" w:hAnsi="Arial Narrow"/>
          <w:b/>
          <w:sz w:val="22"/>
          <w:szCs w:val="22"/>
          <w:u w:val="single"/>
        </w:rPr>
      </w:pPr>
    </w:p>
    <w:p w:rsidR="00451525" w:rsidRPr="00853488" w:rsidRDefault="00EE75BE" w:rsidP="00454E0C">
      <w:pPr>
        <w:jc w:val="both"/>
        <w:rPr>
          <w:rFonts w:ascii="Arial Narrow" w:hAnsi="Arial Narrow"/>
          <w:sz w:val="22"/>
          <w:szCs w:val="22"/>
        </w:rPr>
      </w:pPr>
      <w:r w:rsidRPr="00853488">
        <w:rPr>
          <w:rFonts w:ascii="Arial Narrow" w:hAnsi="Arial Narrow"/>
          <w:b/>
          <w:sz w:val="22"/>
          <w:szCs w:val="22"/>
        </w:rPr>
        <w:t>Example 2:</w:t>
      </w:r>
      <w:r w:rsidRPr="00853488">
        <w:rPr>
          <w:rFonts w:ascii="Arial Narrow" w:hAnsi="Arial Narrow"/>
          <w:sz w:val="22"/>
          <w:szCs w:val="22"/>
        </w:rPr>
        <w:t xml:space="preserve"> </w:t>
      </w:r>
    </w:p>
    <w:p w:rsidR="00093085" w:rsidRDefault="00307FEB" w:rsidP="00454E0C">
      <w:pPr>
        <w:jc w:val="both"/>
        <w:rPr>
          <w:rFonts w:ascii="Arial Narrow" w:hAnsi="Arial Narrow"/>
          <w:sz w:val="22"/>
          <w:szCs w:val="22"/>
        </w:rPr>
      </w:pPr>
      <w:r w:rsidRPr="00D83E9E">
        <w:rPr>
          <w:rFonts w:ascii="Arial Narrow" w:hAnsi="Arial Narrow"/>
          <w:sz w:val="22"/>
          <w:szCs w:val="22"/>
        </w:rPr>
        <w:t xml:space="preserve">The </w:t>
      </w:r>
      <w:r w:rsidR="00454E0C">
        <w:rPr>
          <w:rFonts w:ascii="Arial Narrow" w:hAnsi="Arial Narrow"/>
          <w:sz w:val="22"/>
          <w:szCs w:val="22"/>
        </w:rPr>
        <w:t>following table</w:t>
      </w:r>
      <w:r w:rsidR="00093085">
        <w:rPr>
          <w:rFonts w:ascii="Arial Narrow" w:hAnsi="Arial Narrow"/>
          <w:sz w:val="22"/>
          <w:szCs w:val="22"/>
        </w:rPr>
        <w:t xml:space="preserve"> is better. Although lacking any time-based considerations it does provide some insights into the component parts of each activity, namely, what they are and how much they will cost.  It shows individual and comparative costs for each activity, allowing Project Team</w:t>
      </w:r>
      <w:r w:rsidR="00A54785">
        <w:rPr>
          <w:rFonts w:ascii="Arial Narrow" w:hAnsi="Arial Narrow"/>
          <w:sz w:val="22"/>
          <w:szCs w:val="22"/>
        </w:rPr>
        <w:t>s</w:t>
      </w:r>
      <w:r w:rsidR="00093085">
        <w:rPr>
          <w:rFonts w:ascii="Arial Narrow" w:hAnsi="Arial Narrow"/>
          <w:sz w:val="22"/>
          <w:szCs w:val="22"/>
        </w:rPr>
        <w:t xml:space="preserve"> to assess whether funds are being appropriately assigned.</w:t>
      </w:r>
      <w:r w:rsidR="003754F2">
        <w:rPr>
          <w:rFonts w:ascii="Arial Narrow" w:hAnsi="Arial Narrow"/>
          <w:sz w:val="22"/>
          <w:szCs w:val="22"/>
        </w:rPr>
        <w:t xml:space="preserve"> It can be used as a stepping stone towards a fully developed ABB</w:t>
      </w:r>
      <w:r w:rsidR="001B44F0">
        <w:rPr>
          <w:rFonts w:ascii="Arial Narrow" w:hAnsi="Arial Narrow"/>
          <w:sz w:val="22"/>
          <w:szCs w:val="22"/>
        </w:rPr>
        <w:t>.</w:t>
      </w:r>
    </w:p>
    <w:p w:rsidR="00307FEB" w:rsidRPr="00D83E9E" w:rsidRDefault="00307FEB">
      <w:pPr>
        <w:ind w:left="720"/>
        <w:jc w:val="both"/>
        <w:rPr>
          <w:rFonts w:ascii="Arial Narrow" w:hAnsi="Arial Narrow"/>
          <w: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0"/>
        <w:gridCol w:w="2838"/>
        <w:gridCol w:w="1311"/>
        <w:gridCol w:w="1303"/>
        <w:gridCol w:w="1156"/>
        <w:gridCol w:w="963"/>
      </w:tblGrid>
      <w:tr w:rsidR="00307FEB" w:rsidRPr="00451525" w:rsidTr="0001677F">
        <w:tblPrEx>
          <w:tblCellMar>
            <w:top w:w="0" w:type="dxa"/>
            <w:bottom w:w="0" w:type="dxa"/>
          </w:tblCellMar>
        </w:tblPrEx>
        <w:trPr>
          <w:cantSplit/>
          <w:trHeight w:val="300"/>
          <w:jc w:val="center"/>
        </w:trPr>
        <w:tc>
          <w:tcPr>
            <w:tcW w:w="4500" w:type="dxa"/>
            <w:vAlign w:val="center"/>
          </w:tcPr>
          <w:p w:rsidR="00307FEB" w:rsidRPr="00451525" w:rsidRDefault="00307FEB">
            <w:pPr>
              <w:pStyle w:val="Ttulo2"/>
              <w:rPr>
                <w:rFonts w:ascii="Arial Narrow" w:hAnsi="Arial Narrow"/>
                <w:sz w:val="20"/>
              </w:rPr>
            </w:pPr>
            <w:r w:rsidRPr="00451525">
              <w:rPr>
                <w:rFonts w:ascii="Arial Narrow" w:hAnsi="Arial Narrow"/>
                <w:sz w:val="20"/>
              </w:rPr>
              <w:t>Activity</w:t>
            </w:r>
          </w:p>
        </w:tc>
        <w:tc>
          <w:tcPr>
            <w:tcW w:w="2838" w:type="dxa"/>
            <w:vAlign w:val="center"/>
          </w:tcPr>
          <w:p w:rsidR="00307FEB" w:rsidRPr="00451525" w:rsidRDefault="00246A85">
            <w:pPr>
              <w:jc w:val="center"/>
              <w:rPr>
                <w:rFonts w:ascii="Arial Narrow" w:hAnsi="Arial Narrow"/>
                <w:b/>
                <w:sz w:val="20"/>
                <w:lang w:val="en-US"/>
              </w:rPr>
            </w:pPr>
            <w:r w:rsidRPr="00451525">
              <w:rPr>
                <w:rFonts w:ascii="Arial Narrow" w:hAnsi="Arial Narrow"/>
                <w:b/>
                <w:sz w:val="20"/>
                <w:lang w:val="en-US"/>
              </w:rPr>
              <w:t>Components</w:t>
            </w:r>
          </w:p>
        </w:tc>
        <w:tc>
          <w:tcPr>
            <w:tcW w:w="1311" w:type="dxa"/>
            <w:vAlign w:val="center"/>
          </w:tcPr>
          <w:p w:rsidR="00307FEB" w:rsidRPr="00451525" w:rsidRDefault="00307FEB">
            <w:pPr>
              <w:jc w:val="center"/>
              <w:rPr>
                <w:rFonts w:ascii="Arial Narrow" w:hAnsi="Arial Narrow"/>
                <w:b/>
                <w:sz w:val="20"/>
                <w:lang w:val="en-US"/>
              </w:rPr>
            </w:pPr>
            <w:r w:rsidRPr="00451525">
              <w:rPr>
                <w:rFonts w:ascii="Arial Narrow" w:hAnsi="Arial Narrow"/>
                <w:b/>
                <w:sz w:val="20"/>
                <w:lang w:val="en-US"/>
              </w:rPr>
              <w:t>Total Cost (£)</w:t>
            </w:r>
          </w:p>
        </w:tc>
        <w:tc>
          <w:tcPr>
            <w:tcW w:w="1303" w:type="dxa"/>
            <w:vAlign w:val="center"/>
          </w:tcPr>
          <w:p w:rsidR="00307FEB" w:rsidRPr="00451525" w:rsidRDefault="00307FEB">
            <w:pPr>
              <w:jc w:val="center"/>
              <w:rPr>
                <w:rFonts w:ascii="Arial Narrow" w:hAnsi="Arial Narrow"/>
                <w:b/>
                <w:sz w:val="20"/>
                <w:lang w:val="en-US"/>
              </w:rPr>
            </w:pPr>
            <w:r w:rsidRPr="00451525">
              <w:rPr>
                <w:rFonts w:ascii="Arial Narrow" w:hAnsi="Arial Narrow"/>
                <w:b/>
                <w:sz w:val="20"/>
                <w:lang w:val="en-US"/>
              </w:rPr>
              <w:t>Sub-Totals (£)</w:t>
            </w:r>
          </w:p>
        </w:tc>
        <w:tc>
          <w:tcPr>
            <w:tcW w:w="1156" w:type="dxa"/>
            <w:tcBorders>
              <w:top w:val="nil"/>
              <w:left w:val="nil"/>
              <w:bottom w:val="nil"/>
              <w:right w:val="nil"/>
            </w:tcBorders>
          </w:tcPr>
          <w:p w:rsidR="00307FEB" w:rsidRPr="00451525" w:rsidRDefault="00307FEB">
            <w:pPr>
              <w:jc w:val="center"/>
              <w:rPr>
                <w:rFonts w:ascii="Arial Narrow" w:hAnsi="Arial Narrow"/>
                <w:b/>
                <w:sz w:val="20"/>
                <w:lang w:val="en-US"/>
              </w:rPr>
            </w:pPr>
          </w:p>
        </w:tc>
        <w:tc>
          <w:tcPr>
            <w:tcW w:w="963" w:type="dxa"/>
            <w:shd w:val="clear" w:color="auto" w:fill="FFFF00"/>
            <w:vAlign w:val="center"/>
          </w:tcPr>
          <w:p w:rsidR="00307FEB" w:rsidRPr="00451525" w:rsidRDefault="00307FEB">
            <w:pPr>
              <w:jc w:val="center"/>
              <w:rPr>
                <w:rFonts w:ascii="Arial Narrow" w:hAnsi="Arial Narrow"/>
                <w:b/>
                <w:sz w:val="20"/>
                <w:lang w:val="en-US"/>
              </w:rPr>
            </w:pPr>
            <w:r w:rsidRPr="00451525">
              <w:rPr>
                <w:rFonts w:ascii="Arial Narrow" w:hAnsi="Arial Narrow"/>
                <w:b/>
                <w:sz w:val="20"/>
                <w:lang w:val="en-US"/>
              </w:rPr>
              <w:t>%age</w:t>
            </w:r>
          </w:p>
        </w:tc>
      </w:tr>
      <w:tr w:rsidR="00307FEB" w:rsidRPr="00451525" w:rsidTr="0001677F">
        <w:tblPrEx>
          <w:tblCellMar>
            <w:top w:w="0" w:type="dxa"/>
            <w:bottom w:w="0" w:type="dxa"/>
          </w:tblCellMar>
        </w:tblPrEx>
        <w:trPr>
          <w:cantSplit/>
          <w:trHeight w:val="300"/>
          <w:jc w:val="center"/>
        </w:trPr>
        <w:tc>
          <w:tcPr>
            <w:tcW w:w="4500" w:type="dxa"/>
            <w:vMerge w:val="restart"/>
            <w:vAlign w:val="center"/>
          </w:tcPr>
          <w:p w:rsidR="00307FEB" w:rsidRPr="00451525" w:rsidRDefault="00307FEB">
            <w:pPr>
              <w:jc w:val="center"/>
              <w:rPr>
                <w:rFonts w:ascii="Arial Narrow" w:hAnsi="Arial Narrow"/>
                <w:b/>
                <w:sz w:val="20"/>
                <w:lang w:val="en-US"/>
              </w:rPr>
            </w:pPr>
            <w:r w:rsidRPr="00451525">
              <w:rPr>
                <w:rFonts w:ascii="Arial Narrow" w:hAnsi="Arial Narrow"/>
                <w:b/>
                <w:sz w:val="20"/>
                <w:lang w:val="en-US"/>
              </w:rPr>
              <w:t xml:space="preserve">Visit to UK by </w:t>
            </w:r>
            <w:r w:rsidR="00B72C3B" w:rsidRPr="00451525">
              <w:rPr>
                <w:rFonts w:ascii="Arial Narrow" w:hAnsi="Arial Narrow"/>
                <w:b/>
                <w:sz w:val="20"/>
                <w:lang w:val="en-US"/>
              </w:rPr>
              <w:t xml:space="preserve">8 </w:t>
            </w:r>
            <w:r w:rsidRPr="00451525">
              <w:rPr>
                <w:rFonts w:ascii="Arial Narrow" w:hAnsi="Arial Narrow"/>
                <w:b/>
                <w:sz w:val="20"/>
                <w:lang w:val="en-US"/>
              </w:rPr>
              <w:t>Scientists</w:t>
            </w:r>
          </w:p>
        </w:tc>
        <w:tc>
          <w:tcPr>
            <w:tcW w:w="2838" w:type="dxa"/>
            <w:vAlign w:val="center"/>
          </w:tcPr>
          <w:p w:rsidR="00307FEB" w:rsidRPr="00451525" w:rsidRDefault="00307FEB">
            <w:pPr>
              <w:jc w:val="right"/>
              <w:rPr>
                <w:rFonts w:ascii="Arial Narrow" w:hAnsi="Arial Narrow"/>
                <w:sz w:val="20"/>
                <w:lang w:val="en-US"/>
              </w:rPr>
            </w:pPr>
            <w:r w:rsidRPr="00451525">
              <w:rPr>
                <w:rFonts w:ascii="Arial Narrow" w:hAnsi="Arial Narrow"/>
                <w:sz w:val="20"/>
                <w:lang w:val="en-US"/>
              </w:rPr>
              <w:t>Flights</w:t>
            </w:r>
          </w:p>
        </w:tc>
        <w:tc>
          <w:tcPr>
            <w:tcW w:w="1311" w:type="dxa"/>
            <w:vAlign w:val="center"/>
          </w:tcPr>
          <w:p w:rsidR="00307FEB" w:rsidRPr="00451525" w:rsidRDefault="00307FEB">
            <w:pPr>
              <w:jc w:val="right"/>
              <w:rPr>
                <w:rFonts w:ascii="Arial Narrow" w:hAnsi="Arial Narrow"/>
                <w:b/>
                <w:sz w:val="20"/>
                <w:lang w:val="en-US"/>
              </w:rPr>
            </w:pPr>
            <w:r w:rsidRPr="00451525">
              <w:rPr>
                <w:rFonts w:ascii="Arial Narrow" w:hAnsi="Arial Narrow"/>
                <w:b/>
                <w:sz w:val="20"/>
                <w:lang w:val="en-US"/>
              </w:rPr>
              <w:t>£7,200</w:t>
            </w:r>
          </w:p>
        </w:tc>
        <w:tc>
          <w:tcPr>
            <w:tcW w:w="1303" w:type="dxa"/>
            <w:vMerge w:val="restart"/>
            <w:vAlign w:val="center"/>
          </w:tcPr>
          <w:p w:rsidR="00307FEB" w:rsidRPr="00451525" w:rsidRDefault="00307FEB">
            <w:pPr>
              <w:jc w:val="right"/>
              <w:rPr>
                <w:rFonts w:ascii="Arial Narrow" w:hAnsi="Arial Narrow"/>
                <w:b/>
                <w:sz w:val="20"/>
                <w:lang w:val="en-US"/>
              </w:rPr>
            </w:pPr>
            <w:r w:rsidRPr="00451525">
              <w:rPr>
                <w:rFonts w:ascii="Arial Narrow" w:hAnsi="Arial Narrow"/>
                <w:b/>
                <w:sz w:val="20"/>
                <w:lang w:val="en-US"/>
              </w:rPr>
              <w:t>£11,280</w:t>
            </w:r>
          </w:p>
        </w:tc>
        <w:tc>
          <w:tcPr>
            <w:tcW w:w="1156" w:type="dxa"/>
            <w:tcBorders>
              <w:top w:val="nil"/>
              <w:left w:val="nil"/>
              <w:bottom w:val="nil"/>
              <w:right w:val="nil"/>
            </w:tcBorders>
          </w:tcPr>
          <w:p w:rsidR="00307FEB" w:rsidRPr="00451525" w:rsidRDefault="00307FEB">
            <w:pPr>
              <w:jc w:val="right"/>
              <w:rPr>
                <w:rFonts w:ascii="Arial Narrow" w:hAnsi="Arial Narrow"/>
                <w:b/>
                <w:sz w:val="20"/>
                <w:lang w:val="en-US"/>
              </w:rPr>
            </w:pPr>
          </w:p>
        </w:tc>
        <w:tc>
          <w:tcPr>
            <w:tcW w:w="963" w:type="dxa"/>
            <w:vMerge w:val="restart"/>
            <w:shd w:val="clear" w:color="auto" w:fill="FFFF00"/>
            <w:vAlign w:val="center"/>
          </w:tcPr>
          <w:p w:rsidR="00307FEB" w:rsidRPr="00451525" w:rsidRDefault="00307FEB">
            <w:pPr>
              <w:jc w:val="right"/>
              <w:rPr>
                <w:rFonts w:ascii="Arial Narrow" w:hAnsi="Arial Narrow"/>
                <w:b/>
                <w:sz w:val="20"/>
                <w:lang w:val="en-US"/>
              </w:rPr>
            </w:pPr>
            <w:r w:rsidRPr="00451525">
              <w:rPr>
                <w:rFonts w:ascii="Arial Narrow" w:hAnsi="Arial Narrow"/>
                <w:b/>
                <w:sz w:val="20"/>
                <w:lang w:val="en-US"/>
              </w:rPr>
              <w:t>27%</w:t>
            </w:r>
          </w:p>
        </w:tc>
      </w:tr>
      <w:tr w:rsidR="00307FEB" w:rsidRPr="00451525" w:rsidTr="0001677F">
        <w:tblPrEx>
          <w:tblCellMar>
            <w:top w:w="0" w:type="dxa"/>
            <w:bottom w:w="0" w:type="dxa"/>
          </w:tblCellMar>
        </w:tblPrEx>
        <w:trPr>
          <w:cantSplit/>
          <w:trHeight w:val="300"/>
          <w:jc w:val="center"/>
        </w:trPr>
        <w:tc>
          <w:tcPr>
            <w:tcW w:w="4500" w:type="dxa"/>
            <w:vMerge/>
            <w:vAlign w:val="bottom"/>
          </w:tcPr>
          <w:p w:rsidR="00307FEB" w:rsidRPr="00451525" w:rsidRDefault="00307FEB">
            <w:pPr>
              <w:jc w:val="center"/>
              <w:rPr>
                <w:rFonts w:ascii="Arial Narrow" w:hAnsi="Arial Narrow"/>
                <w:b/>
                <w:sz w:val="20"/>
                <w:lang w:val="en-US"/>
              </w:rPr>
            </w:pPr>
          </w:p>
        </w:tc>
        <w:tc>
          <w:tcPr>
            <w:tcW w:w="2838" w:type="dxa"/>
            <w:vAlign w:val="center"/>
          </w:tcPr>
          <w:p w:rsidR="00307FEB" w:rsidRPr="00451525" w:rsidRDefault="00307FEB">
            <w:pPr>
              <w:jc w:val="right"/>
              <w:rPr>
                <w:rFonts w:ascii="Arial Narrow" w:hAnsi="Arial Narrow"/>
                <w:sz w:val="20"/>
                <w:lang w:val="en-US"/>
              </w:rPr>
            </w:pPr>
            <w:r w:rsidRPr="00451525">
              <w:rPr>
                <w:rFonts w:ascii="Arial Narrow" w:hAnsi="Arial Narrow"/>
                <w:sz w:val="20"/>
                <w:lang w:val="en-US"/>
              </w:rPr>
              <w:t>Subsistence</w:t>
            </w:r>
          </w:p>
        </w:tc>
        <w:tc>
          <w:tcPr>
            <w:tcW w:w="1311" w:type="dxa"/>
            <w:vAlign w:val="center"/>
          </w:tcPr>
          <w:p w:rsidR="00307FEB" w:rsidRPr="00451525" w:rsidRDefault="00307FEB">
            <w:pPr>
              <w:jc w:val="right"/>
              <w:rPr>
                <w:rFonts w:ascii="Arial Narrow" w:hAnsi="Arial Narrow"/>
                <w:b/>
                <w:sz w:val="20"/>
                <w:lang w:val="en-US"/>
              </w:rPr>
            </w:pPr>
            <w:r w:rsidRPr="00451525">
              <w:rPr>
                <w:rFonts w:ascii="Arial Narrow" w:hAnsi="Arial Narrow"/>
                <w:b/>
                <w:sz w:val="20"/>
                <w:lang w:val="en-US"/>
              </w:rPr>
              <w:t>£1,200</w:t>
            </w:r>
          </w:p>
        </w:tc>
        <w:tc>
          <w:tcPr>
            <w:tcW w:w="1303" w:type="dxa"/>
            <w:vMerge/>
            <w:vAlign w:val="center"/>
          </w:tcPr>
          <w:p w:rsidR="00307FEB" w:rsidRPr="00451525" w:rsidRDefault="00307FEB">
            <w:pPr>
              <w:jc w:val="right"/>
              <w:rPr>
                <w:rFonts w:ascii="Arial Narrow" w:hAnsi="Arial Narrow"/>
                <w:b/>
                <w:sz w:val="20"/>
                <w:lang w:val="en-US"/>
              </w:rPr>
            </w:pPr>
          </w:p>
        </w:tc>
        <w:tc>
          <w:tcPr>
            <w:tcW w:w="1156" w:type="dxa"/>
            <w:tcBorders>
              <w:top w:val="nil"/>
              <w:left w:val="nil"/>
              <w:bottom w:val="nil"/>
              <w:right w:val="nil"/>
            </w:tcBorders>
          </w:tcPr>
          <w:p w:rsidR="00307FEB" w:rsidRPr="00451525" w:rsidRDefault="00307FEB">
            <w:pPr>
              <w:jc w:val="right"/>
              <w:rPr>
                <w:rFonts w:ascii="Arial Narrow" w:hAnsi="Arial Narrow"/>
                <w:b/>
                <w:sz w:val="20"/>
                <w:lang w:val="en-US"/>
              </w:rPr>
            </w:pPr>
          </w:p>
        </w:tc>
        <w:tc>
          <w:tcPr>
            <w:tcW w:w="963" w:type="dxa"/>
            <w:vMerge/>
            <w:shd w:val="clear" w:color="auto" w:fill="FFFF00"/>
            <w:vAlign w:val="center"/>
          </w:tcPr>
          <w:p w:rsidR="00307FEB" w:rsidRPr="00451525" w:rsidRDefault="00307FEB">
            <w:pPr>
              <w:jc w:val="right"/>
              <w:rPr>
                <w:rFonts w:ascii="Arial Narrow" w:hAnsi="Arial Narrow"/>
                <w:b/>
                <w:sz w:val="20"/>
                <w:lang w:val="en-US"/>
              </w:rPr>
            </w:pPr>
          </w:p>
        </w:tc>
      </w:tr>
      <w:tr w:rsidR="00307FEB" w:rsidRPr="00451525" w:rsidTr="0001677F">
        <w:tblPrEx>
          <w:tblCellMar>
            <w:top w:w="0" w:type="dxa"/>
            <w:bottom w:w="0" w:type="dxa"/>
          </w:tblCellMar>
        </w:tblPrEx>
        <w:trPr>
          <w:cantSplit/>
          <w:trHeight w:val="300"/>
          <w:jc w:val="center"/>
        </w:trPr>
        <w:tc>
          <w:tcPr>
            <w:tcW w:w="4500" w:type="dxa"/>
            <w:vMerge/>
            <w:vAlign w:val="bottom"/>
          </w:tcPr>
          <w:p w:rsidR="00307FEB" w:rsidRPr="00451525" w:rsidRDefault="00307FEB">
            <w:pPr>
              <w:jc w:val="center"/>
              <w:rPr>
                <w:rFonts w:ascii="Arial Narrow" w:hAnsi="Arial Narrow"/>
                <w:b/>
                <w:sz w:val="20"/>
                <w:lang w:val="en-US"/>
              </w:rPr>
            </w:pPr>
          </w:p>
        </w:tc>
        <w:tc>
          <w:tcPr>
            <w:tcW w:w="2838" w:type="dxa"/>
            <w:vAlign w:val="center"/>
          </w:tcPr>
          <w:p w:rsidR="00307FEB" w:rsidRPr="00451525" w:rsidRDefault="00307FEB">
            <w:pPr>
              <w:jc w:val="right"/>
              <w:rPr>
                <w:rFonts w:ascii="Arial Narrow" w:hAnsi="Arial Narrow"/>
                <w:sz w:val="20"/>
                <w:lang w:val="en-US"/>
              </w:rPr>
            </w:pPr>
            <w:r w:rsidRPr="00451525">
              <w:rPr>
                <w:rFonts w:ascii="Arial Narrow" w:hAnsi="Arial Narrow"/>
                <w:sz w:val="20"/>
                <w:lang w:val="en-US"/>
              </w:rPr>
              <w:t>Hotels</w:t>
            </w:r>
          </w:p>
        </w:tc>
        <w:tc>
          <w:tcPr>
            <w:tcW w:w="1311" w:type="dxa"/>
            <w:vAlign w:val="center"/>
          </w:tcPr>
          <w:p w:rsidR="00307FEB" w:rsidRPr="00451525" w:rsidRDefault="00307FEB">
            <w:pPr>
              <w:jc w:val="right"/>
              <w:rPr>
                <w:rFonts w:ascii="Arial Narrow" w:hAnsi="Arial Narrow"/>
                <w:b/>
                <w:sz w:val="20"/>
                <w:lang w:val="en-US"/>
              </w:rPr>
            </w:pPr>
            <w:r w:rsidRPr="00451525">
              <w:rPr>
                <w:rFonts w:ascii="Arial Narrow" w:hAnsi="Arial Narrow"/>
                <w:b/>
                <w:sz w:val="20"/>
                <w:lang w:val="en-US"/>
              </w:rPr>
              <w:t>£2,880</w:t>
            </w:r>
          </w:p>
        </w:tc>
        <w:tc>
          <w:tcPr>
            <w:tcW w:w="1303" w:type="dxa"/>
            <w:vMerge/>
            <w:vAlign w:val="center"/>
          </w:tcPr>
          <w:p w:rsidR="00307FEB" w:rsidRPr="00451525" w:rsidRDefault="00307FEB">
            <w:pPr>
              <w:jc w:val="right"/>
              <w:rPr>
                <w:rFonts w:ascii="Arial Narrow" w:hAnsi="Arial Narrow"/>
                <w:b/>
                <w:sz w:val="20"/>
                <w:lang w:val="en-US"/>
              </w:rPr>
            </w:pPr>
          </w:p>
        </w:tc>
        <w:tc>
          <w:tcPr>
            <w:tcW w:w="1156" w:type="dxa"/>
            <w:tcBorders>
              <w:top w:val="nil"/>
              <w:left w:val="nil"/>
              <w:bottom w:val="nil"/>
              <w:right w:val="nil"/>
            </w:tcBorders>
          </w:tcPr>
          <w:p w:rsidR="00307FEB" w:rsidRPr="00451525" w:rsidRDefault="00307FEB">
            <w:pPr>
              <w:jc w:val="right"/>
              <w:rPr>
                <w:rFonts w:ascii="Arial Narrow" w:hAnsi="Arial Narrow"/>
                <w:b/>
                <w:sz w:val="20"/>
                <w:lang w:val="en-US"/>
              </w:rPr>
            </w:pPr>
          </w:p>
        </w:tc>
        <w:tc>
          <w:tcPr>
            <w:tcW w:w="963" w:type="dxa"/>
            <w:vMerge/>
            <w:shd w:val="clear" w:color="auto" w:fill="FFFF00"/>
            <w:vAlign w:val="center"/>
          </w:tcPr>
          <w:p w:rsidR="00307FEB" w:rsidRPr="00451525" w:rsidRDefault="00307FEB">
            <w:pPr>
              <w:jc w:val="right"/>
              <w:rPr>
                <w:rFonts w:ascii="Arial Narrow" w:hAnsi="Arial Narrow"/>
                <w:b/>
                <w:sz w:val="20"/>
                <w:lang w:val="en-US"/>
              </w:rPr>
            </w:pPr>
          </w:p>
        </w:tc>
      </w:tr>
      <w:tr w:rsidR="00307FEB" w:rsidRPr="00451525" w:rsidTr="0001677F">
        <w:tblPrEx>
          <w:tblCellMar>
            <w:top w:w="0" w:type="dxa"/>
            <w:bottom w:w="0" w:type="dxa"/>
          </w:tblCellMar>
        </w:tblPrEx>
        <w:trPr>
          <w:cantSplit/>
          <w:trHeight w:val="300"/>
          <w:jc w:val="center"/>
        </w:trPr>
        <w:tc>
          <w:tcPr>
            <w:tcW w:w="4500" w:type="dxa"/>
            <w:vMerge w:val="restart"/>
            <w:vAlign w:val="center"/>
          </w:tcPr>
          <w:p w:rsidR="00307FEB" w:rsidRPr="00451525" w:rsidRDefault="00307FEB">
            <w:pPr>
              <w:jc w:val="center"/>
              <w:rPr>
                <w:rFonts w:ascii="Arial Narrow" w:hAnsi="Arial Narrow"/>
                <w:b/>
                <w:sz w:val="20"/>
                <w:lang w:val="en-US"/>
              </w:rPr>
            </w:pPr>
            <w:r w:rsidRPr="00451525">
              <w:rPr>
                <w:rFonts w:ascii="Arial Narrow" w:hAnsi="Arial Narrow"/>
                <w:b/>
                <w:sz w:val="20"/>
                <w:lang w:val="en-US"/>
              </w:rPr>
              <w:t>Develop written recommendations and methodology for local implementation, arising from visit</w:t>
            </w:r>
          </w:p>
        </w:tc>
        <w:tc>
          <w:tcPr>
            <w:tcW w:w="2838" w:type="dxa"/>
            <w:vAlign w:val="center"/>
          </w:tcPr>
          <w:p w:rsidR="00307FEB" w:rsidRPr="00451525" w:rsidRDefault="00307FEB">
            <w:pPr>
              <w:jc w:val="right"/>
              <w:rPr>
                <w:rFonts w:ascii="Arial Narrow" w:hAnsi="Arial Narrow"/>
                <w:sz w:val="20"/>
                <w:lang w:val="en-US"/>
              </w:rPr>
            </w:pPr>
            <w:r w:rsidRPr="00451525">
              <w:rPr>
                <w:rFonts w:ascii="Arial Narrow" w:hAnsi="Arial Narrow"/>
                <w:sz w:val="20"/>
                <w:lang w:val="en-US"/>
              </w:rPr>
              <w:t>Scientists’ Fees</w:t>
            </w:r>
          </w:p>
        </w:tc>
        <w:tc>
          <w:tcPr>
            <w:tcW w:w="1311" w:type="dxa"/>
            <w:vAlign w:val="center"/>
          </w:tcPr>
          <w:p w:rsidR="00307FEB" w:rsidRPr="00451525" w:rsidRDefault="00307FEB">
            <w:pPr>
              <w:jc w:val="right"/>
              <w:rPr>
                <w:rFonts w:ascii="Arial Narrow" w:hAnsi="Arial Narrow"/>
                <w:b/>
                <w:sz w:val="20"/>
                <w:lang w:val="en-US"/>
              </w:rPr>
            </w:pPr>
            <w:r w:rsidRPr="00451525">
              <w:rPr>
                <w:rFonts w:ascii="Arial Narrow" w:hAnsi="Arial Narrow"/>
                <w:b/>
                <w:sz w:val="20"/>
                <w:lang w:val="en-US"/>
              </w:rPr>
              <w:t>£12,000</w:t>
            </w:r>
          </w:p>
        </w:tc>
        <w:tc>
          <w:tcPr>
            <w:tcW w:w="1303" w:type="dxa"/>
            <w:vMerge w:val="restart"/>
            <w:vAlign w:val="center"/>
          </w:tcPr>
          <w:p w:rsidR="00307FEB" w:rsidRPr="00451525" w:rsidRDefault="00307FEB">
            <w:pPr>
              <w:jc w:val="right"/>
              <w:rPr>
                <w:rFonts w:ascii="Arial Narrow" w:hAnsi="Arial Narrow"/>
                <w:b/>
                <w:sz w:val="20"/>
                <w:lang w:val="en-US"/>
              </w:rPr>
            </w:pPr>
            <w:r w:rsidRPr="00451525">
              <w:rPr>
                <w:rFonts w:ascii="Arial Narrow" w:hAnsi="Arial Narrow"/>
                <w:b/>
                <w:sz w:val="20"/>
                <w:lang w:val="en-US"/>
              </w:rPr>
              <w:t>£12,400</w:t>
            </w:r>
          </w:p>
        </w:tc>
        <w:tc>
          <w:tcPr>
            <w:tcW w:w="1156" w:type="dxa"/>
            <w:tcBorders>
              <w:top w:val="nil"/>
              <w:left w:val="nil"/>
              <w:bottom w:val="nil"/>
              <w:right w:val="nil"/>
            </w:tcBorders>
          </w:tcPr>
          <w:p w:rsidR="00307FEB" w:rsidRPr="00451525" w:rsidRDefault="00307FEB">
            <w:pPr>
              <w:jc w:val="right"/>
              <w:rPr>
                <w:rFonts w:ascii="Arial Narrow" w:hAnsi="Arial Narrow"/>
                <w:b/>
                <w:sz w:val="20"/>
                <w:lang w:val="en-US"/>
              </w:rPr>
            </w:pPr>
          </w:p>
        </w:tc>
        <w:tc>
          <w:tcPr>
            <w:tcW w:w="963" w:type="dxa"/>
            <w:vMerge w:val="restart"/>
            <w:shd w:val="clear" w:color="auto" w:fill="FFFF00"/>
            <w:vAlign w:val="center"/>
          </w:tcPr>
          <w:p w:rsidR="00307FEB" w:rsidRPr="00451525" w:rsidRDefault="00307FEB">
            <w:pPr>
              <w:jc w:val="right"/>
              <w:rPr>
                <w:rFonts w:ascii="Arial Narrow" w:hAnsi="Arial Narrow"/>
                <w:b/>
                <w:sz w:val="20"/>
                <w:lang w:val="en-US"/>
              </w:rPr>
            </w:pPr>
            <w:r w:rsidRPr="00451525">
              <w:rPr>
                <w:rFonts w:ascii="Arial Narrow" w:hAnsi="Arial Narrow"/>
                <w:b/>
                <w:sz w:val="20"/>
                <w:lang w:val="en-US"/>
              </w:rPr>
              <w:t>30%</w:t>
            </w:r>
          </w:p>
        </w:tc>
      </w:tr>
      <w:tr w:rsidR="00307FEB" w:rsidRPr="00451525" w:rsidTr="0001677F">
        <w:tblPrEx>
          <w:tblCellMar>
            <w:top w:w="0" w:type="dxa"/>
            <w:bottom w:w="0" w:type="dxa"/>
          </w:tblCellMar>
        </w:tblPrEx>
        <w:trPr>
          <w:cantSplit/>
          <w:trHeight w:val="300"/>
          <w:jc w:val="center"/>
        </w:trPr>
        <w:tc>
          <w:tcPr>
            <w:tcW w:w="4500" w:type="dxa"/>
            <w:vMerge/>
            <w:vAlign w:val="center"/>
          </w:tcPr>
          <w:p w:rsidR="00307FEB" w:rsidRPr="00451525" w:rsidRDefault="00307FEB">
            <w:pPr>
              <w:jc w:val="center"/>
              <w:rPr>
                <w:rFonts w:ascii="Arial Narrow" w:hAnsi="Arial Narrow"/>
                <w:b/>
                <w:sz w:val="20"/>
                <w:lang w:val="en-US"/>
              </w:rPr>
            </w:pPr>
          </w:p>
        </w:tc>
        <w:tc>
          <w:tcPr>
            <w:tcW w:w="2838" w:type="dxa"/>
            <w:vAlign w:val="center"/>
          </w:tcPr>
          <w:p w:rsidR="00307FEB" w:rsidRPr="00451525" w:rsidRDefault="00307FEB">
            <w:pPr>
              <w:jc w:val="right"/>
              <w:rPr>
                <w:rFonts w:ascii="Arial Narrow" w:hAnsi="Arial Narrow"/>
                <w:sz w:val="20"/>
                <w:lang w:val="en-US"/>
              </w:rPr>
            </w:pPr>
            <w:r w:rsidRPr="00451525">
              <w:rPr>
                <w:rFonts w:ascii="Arial Narrow" w:hAnsi="Arial Narrow"/>
                <w:sz w:val="20"/>
                <w:lang w:val="en-US"/>
              </w:rPr>
              <w:t>Books, materials and printing</w:t>
            </w:r>
          </w:p>
        </w:tc>
        <w:tc>
          <w:tcPr>
            <w:tcW w:w="1311" w:type="dxa"/>
            <w:vAlign w:val="center"/>
          </w:tcPr>
          <w:p w:rsidR="00307FEB" w:rsidRPr="00451525" w:rsidRDefault="00307FEB">
            <w:pPr>
              <w:jc w:val="right"/>
              <w:rPr>
                <w:rFonts w:ascii="Arial Narrow" w:hAnsi="Arial Narrow"/>
                <w:b/>
                <w:sz w:val="20"/>
                <w:lang w:val="en-US"/>
              </w:rPr>
            </w:pPr>
            <w:r w:rsidRPr="00451525">
              <w:rPr>
                <w:rFonts w:ascii="Arial Narrow" w:hAnsi="Arial Narrow"/>
                <w:b/>
                <w:sz w:val="20"/>
                <w:lang w:val="en-US"/>
              </w:rPr>
              <w:t>£400</w:t>
            </w:r>
          </w:p>
        </w:tc>
        <w:tc>
          <w:tcPr>
            <w:tcW w:w="1303" w:type="dxa"/>
            <w:vMerge/>
            <w:vAlign w:val="center"/>
          </w:tcPr>
          <w:p w:rsidR="00307FEB" w:rsidRPr="00451525" w:rsidRDefault="00307FEB">
            <w:pPr>
              <w:jc w:val="right"/>
              <w:rPr>
                <w:rFonts w:ascii="Arial Narrow" w:hAnsi="Arial Narrow"/>
                <w:b/>
                <w:sz w:val="20"/>
                <w:lang w:val="en-US"/>
              </w:rPr>
            </w:pPr>
          </w:p>
        </w:tc>
        <w:tc>
          <w:tcPr>
            <w:tcW w:w="1156" w:type="dxa"/>
            <w:tcBorders>
              <w:top w:val="nil"/>
              <w:left w:val="nil"/>
              <w:bottom w:val="nil"/>
              <w:right w:val="nil"/>
            </w:tcBorders>
          </w:tcPr>
          <w:p w:rsidR="00307FEB" w:rsidRPr="00451525" w:rsidRDefault="00307FEB">
            <w:pPr>
              <w:jc w:val="right"/>
              <w:rPr>
                <w:rFonts w:ascii="Arial Narrow" w:hAnsi="Arial Narrow"/>
                <w:b/>
                <w:sz w:val="20"/>
                <w:lang w:val="en-US"/>
              </w:rPr>
            </w:pPr>
          </w:p>
        </w:tc>
        <w:tc>
          <w:tcPr>
            <w:tcW w:w="963" w:type="dxa"/>
            <w:vMerge/>
            <w:shd w:val="clear" w:color="auto" w:fill="FFFF00"/>
            <w:vAlign w:val="center"/>
          </w:tcPr>
          <w:p w:rsidR="00307FEB" w:rsidRPr="00451525" w:rsidRDefault="00307FEB">
            <w:pPr>
              <w:jc w:val="right"/>
              <w:rPr>
                <w:rFonts w:ascii="Arial Narrow" w:hAnsi="Arial Narrow"/>
                <w:b/>
                <w:sz w:val="20"/>
                <w:lang w:val="en-US"/>
              </w:rPr>
            </w:pPr>
          </w:p>
        </w:tc>
      </w:tr>
      <w:tr w:rsidR="00307FEB" w:rsidRPr="00451525" w:rsidTr="0001677F">
        <w:tblPrEx>
          <w:tblCellMar>
            <w:top w:w="0" w:type="dxa"/>
            <w:bottom w:w="0" w:type="dxa"/>
          </w:tblCellMar>
        </w:tblPrEx>
        <w:trPr>
          <w:cantSplit/>
          <w:trHeight w:val="300"/>
          <w:jc w:val="center"/>
        </w:trPr>
        <w:tc>
          <w:tcPr>
            <w:tcW w:w="4500" w:type="dxa"/>
            <w:vMerge w:val="restart"/>
            <w:vAlign w:val="center"/>
          </w:tcPr>
          <w:p w:rsidR="00307FEB" w:rsidRPr="00451525" w:rsidRDefault="00307FEB">
            <w:pPr>
              <w:jc w:val="center"/>
              <w:rPr>
                <w:rFonts w:ascii="Arial Narrow" w:hAnsi="Arial Narrow"/>
                <w:b/>
                <w:sz w:val="20"/>
                <w:lang w:val="en-US"/>
              </w:rPr>
            </w:pPr>
          </w:p>
          <w:p w:rsidR="00307FEB" w:rsidRPr="00451525" w:rsidRDefault="00307FEB">
            <w:pPr>
              <w:jc w:val="center"/>
              <w:rPr>
                <w:rFonts w:ascii="Arial Narrow" w:hAnsi="Arial Narrow"/>
                <w:b/>
                <w:sz w:val="20"/>
                <w:lang w:val="en-US"/>
              </w:rPr>
            </w:pPr>
            <w:r w:rsidRPr="00451525">
              <w:rPr>
                <w:rFonts w:ascii="Arial Narrow" w:hAnsi="Arial Narrow"/>
                <w:b/>
                <w:sz w:val="20"/>
                <w:lang w:val="en-US"/>
              </w:rPr>
              <w:t>Training on the Recommendations arising from the Visit</w:t>
            </w:r>
          </w:p>
          <w:p w:rsidR="00307FEB" w:rsidRPr="00451525" w:rsidRDefault="00307FEB">
            <w:pPr>
              <w:jc w:val="center"/>
              <w:rPr>
                <w:rFonts w:ascii="Arial Narrow" w:hAnsi="Arial Narrow"/>
                <w:b/>
                <w:sz w:val="20"/>
                <w:lang w:val="en-US"/>
              </w:rPr>
            </w:pPr>
            <w:r w:rsidRPr="00451525">
              <w:rPr>
                <w:rFonts w:ascii="Arial Narrow" w:hAnsi="Arial Narrow"/>
                <w:b/>
                <w:sz w:val="20"/>
                <w:lang w:val="en-US"/>
              </w:rPr>
              <w:t>(4 x half-day training)</w:t>
            </w:r>
          </w:p>
          <w:p w:rsidR="00307FEB" w:rsidRPr="00451525" w:rsidRDefault="00307FEB">
            <w:pPr>
              <w:rPr>
                <w:rFonts w:ascii="Arial Narrow" w:hAnsi="Arial Narrow"/>
                <w:b/>
                <w:sz w:val="20"/>
                <w:lang w:val="en-US"/>
              </w:rPr>
            </w:pPr>
          </w:p>
        </w:tc>
        <w:tc>
          <w:tcPr>
            <w:tcW w:w="2838" w:type="dxa"/>
            <w:vAlign w:val="center"/>
          </w:tcPr>
          <w:p w:rsidR="00307FEB" w:rsidRPr="00451525" w:rsidRDefault="00307FEB">
            <w:pPr>
              <w:jc w:val="right"/>
              <w:rPr>
                <w:rFonts w:ascii="Arial Narrow" w:hAnsi="Arial Narrow"/>
                <w:sz w:val="20"/>
                <w:lang w:val="en-US"/>
              </w:rPr>
            </w:pPr>
            <w:r w:rsidRPr="00451525">
              <w:rPr>
                <w:rFonts w:ascii="Arial Narrow" w:hAnsi="Arial Narrow"/>
                <w:sz w:val="20"/>
                <w:lang w:val="en-US"/>
              </w:rPr>
              <w:t>Venue and Catering</w:t>
            </w:r>
          </w:p>
        </w:tc>
        <w:tc>
          <w:tcPr>
            <w:tcW w:w="1311" w:type="dxa"/>
            <w:vAlign w:val="center"/>
          </w:tcPr>
          <w:p w:rsidR="00307FEB" w:rsidRPr="00451525" w:rsidRDefault="00307FEB">
            <w:pPr>
              <w:jc w:val="right"/>
              <w:rPr>
                <w:rFonts w:ascii="Arial Narrow" w:hAnsi="Arial Narrow"/>
                <w:b/>
                <w:sz w:val="20"/>
                <w:lang w:val="en-US"/>
              </w:rPr>
            </w:pPr>
            <w:r w:rsidRPr="00451525">
              <w:rPr>
                <w:rFonts w:ascii="Arial Narrow" w:hAnsi="Arial Narrow"/>
                <w:b/>
                <w:sz w:val="20"/>
                <w:lang w:val="en-US"/>
              </w:rPr>
              <w:t>£5,000</w:t>
            </w:r>
          </w:p>
        </w:tc>
        <w:tc>
          <w:tcPr>
            <w:tcW w:w="1303" w:type="dxa"/>
            <w:vMerge w:val="restart"/>
            <w:vAlign w:val="center"/>
          </w:tcPr>
          <w:p w:rsidR="00307FEB" w:rsidRPr="00451525" w:rsidRDefault="00307FEB">
            <w:pPr>
              <w:jc w:val="right"/>
              <w:rPr>
                <w:rFonts w:ascii="Arial Narrow" w:hAnsi="Arial Narrow"/>
                <w:b/>
                <w:sz w:val="20"/>
                <w:lang w:val="en-US"/>
              </w:rPr>
            </w:pPr>
            <w:r w:rsidRPr="00451525">
              <w:rPr>
                <w:rFonts w:ascii="Arial Narrow" w:hAnsi="Arial Narrow"/>
                <w:b/>
                <w:sz w:val="20"/>
                <w:lang w:val="en-US"/>
              </w:rPr>
              <w:t>£5,630</w:t>
            </w:r>
          </w:p>
        </w:tc>
        <w:tc>
          <w:tcPr>
            <w:tcW w:w="1156" w:type="dxa"/>
            <w:tcBorders>
              <w:top w:val="nil"/>
              <w:left w:val="nil"/>
              <w:bottom w:val="nil"/>
              <w:right w:val="nil"/>
            </w:tcBorders>
          </w:tcPr>
          <w:p w:rsidR="00307FEB" w:rsidRPr="00451525" w:rsidRDefault="00307FEB">
            <w:pPr>
              <w:jc w:val="right"/>
              <w:rPr>
                <w:rFonts w:ascii="Arial Narrow" w:hAnsi="Arial Narrow"/>
                <w:b/>
                <w:sz w:val="20"/>
                <w:lang w:val="en-US"/>
              </w:rPr>
            </w:pPr>
          </w:p>
        </w:tc>
        <w:tc>
          <w:tcPr>
            <w:tcW w:w="963" w:type="dxa"/>
            <w:vMerge w:val="restart"/>
            <w:shd w:val="clear" w:color="auto" w:fill="FFFF00"/>
            <w:vAlign w:val="center"/>
          </w:tcPr>
          <w:p w:rsidR="00307FEB" w:rsidRPr="00451525" w:rsidRDefault="00307FEB">
            <w:pPr>
              <w:jc w:val="right"/>
              <w:rPr>
                <w:rFonts w:ascii="Arial Narrow" w:hAnsi="Arial Narrow"/>
                <w:b/>
                <w:sz w:val="20"/>
                <w:lang w:val="en-US"/>
              </w:rPr>
            </w:pPr>
            <w:r w:rsidRPr="00451525">
              <w:rPr>
                <w:rFonts w:ascii="Arial Narrow" w:hAnsi="Arial Narrow"/>
                <w:b/>
                <w:sz w:val="20"/>
                <w:lang w:val="en-US"/>
              </w:rPr>
              <w:t>13%</w:t>
            </w:r>
          </w:p>
        </w:tc>
      </w:tr>
      <w:tr w:rsidR="00307FEB" w:rsidRPr="00451525" w:rsidTr="0001677F">
        <w:tblPrEx>
          <w:tblCellMar>
            <w:top w:w="0" w:type="dxa"/>
            <w:bottom w:w="0" w:type="dxa"/>
          </w:tblCellMar>
        </w:tblPrEx>
        <w:trPr>
          <w:cantSplit/>
          <w:trHeight w:val="300"/>
          <w:jc w:val="center"/>
        </w:trPr>
        <w:tc>
          <w:tcPr>
            <w:tcW w:w="4500" w:type="dxa"/>
            <w:vMerge/>
            <w:vAlign w:val="center"/>
          </w:tcPr>
          <w:p w:rsidR="00307FEB" w:rsidRPr="00451525" w:rsidRDefault="00307FEB">
            <w:pPr>
              <w:jc w:val="center"/>
              <w:rPr>
                <w:rFonts w:ascii="Arial Narrow" w:hAnsi="Arial Narrow"/>
                <w:b/>
                <w:sz w:val="20"/>
                <w:lang w:val="en-US"/>
              </w:rPr>
            </w:pPr>
          </w:p>
        </w:tc>
        <w:tc>
          <w:tcPr>
            <w:tcW w:w="2838" w:type="dxa"/>
            <w:vAlign w:val="center"/>
          </w:tcPr>
          <w:p w:rsidR="00307FEB" w:rsidRPr="00451525" w:rsidRDefault="00307FEB">
            <w:pPr>
              <w:jc w:val="right"/>
              <w:rPr>
                <w:rFonts w:ascii="Arial Narrow" w:hAnsi="Arial Narrow"/>
                <w:sz w:val="20"/>
                <w:lang w:val="en-US"/>
              </w:rPr>
            </w:pPr>
            <w:r w:rsidRPr="00451525">
              <w:rPr>
                <w:rFonts w:ascii="Arial Narrow" w:hAnsi="Arial Narrow"/>
                <w:sz w:val="20"/>
                <w:lang w:val="en-US"/>
              </w:rPr>
              <w:t>Trainer’s Fees</w:t>
            </w:r>
          </w:p>
        </w:tc>
        <w:tc>
          <w:tcPr>
            <w:tcW w:w="1311" w:type="dxa"/>
            <w:vAlign w:val="center"/>
          </w:tcPr>
          <w:p w:rsidR="00307FEB" w:rsidRPr="00451525" w:rsidRDefault="00307FEB">
            <w:pPr>
              <w:jc w:val="right"/>
              <w:rPr>
                <w:rFonts w:ascii="Arial Narrow" w:hAnsi="Arial Narrow"/>
                <w:b/>
                <w:sz w:val="20"/>
                <w:lang w:val="en-US"/>
              </w:rPr>
            </w:pPr>
            <w:r w:rsidRPr="00451525">
              <w:rPr>
                <w:rFonts w:ascii="Arial Narrow" w:hAnsi="Arial Narrow"/>
                <w:b/>
                <w:sz w:val="20"/>
                <w:lang w:val="en-US"/>
              </w:rPr>
              <w:t>£400</w:t>
            </w:r>
          </w:p>
        </w:tc>
        <w:tc>
          <w:tcPr>
            <w:tcW w:w="1303" w:type="dxa"/>
            <w:vMerge/>
            <w:vAlign w:val="center"/>
          </w:tcPr>
          <w:p w:rsidR="00307FEB" w:rsidRPr="00451525" w:rsidRDefault="00307FEB">
            <w:pPr>
              <w:jc w:val="right"/>
              <w:rPr>
                <w:rFonts w:ascii="Arial Narrow" w:hAnsi="Arial Narrow"/>
                <w:b/>
                <w:sz w:val="20"/>
                <w:lang w:val="en-US"/>
              </w:rPr>
            </w:pPr>
          </w:p>
        </w:tc>
        <w:tc>
          <w:tcPr>
            <w:tcW w:w="1156" w:type="dxa"/>
            <w:tcBorders>
              <w:top w:val="nil"/>
              <w:left w:val="nil"/>
              <w:bottom w:val="nil"/>
              <w:right w:val="nil"/>
            </w:tcBorders>
          </w:tcPr>
          <w:p w:rsidR="00307FEB" w:rsidRPr="00451525" w:rsidRDefault="00307FEB">
            <w:pPr>
              <w:jc w:val="right"/>
              <w:rPr>
                <w:rFonts w:ascii="Arial Narrow" w:hAnsi="Arial Narrow"/>
                <w:b/>
                <w:sz w:val="20"/>
                <w:lang w:val="en-US"/>
              </w:rPr>
            </w:pPr>
          </w:p>
        </w:tc>
        <w:tc>
          <w:tcPr>
            <w:tcW w:w="963" w:type="dxa"/>
            <w:vMerge/>
            <w:shd w:val="clear" w:color="auto" w:fill="FFFF00"/>
            <w:vAlign w:val="center"/>
          </w:tcPr>
          <w:p w:rsidR="00307FEB" w:rsidRPr="00451525" w:rsidRDefault="00307FEB">
            <w:pPr>
              <w:jc w:val="right"/>
              <w:rPr>
                <w:rFonts w:ascii="Arial Narrow" w:hAnsi="Arial Narrow"/>
                <w:b/>
                <w:sz w:val="20"/>
                <w:lang w:val="en-US"/>
              </w:rPr>
            </w:pPr>
          </w:p>
        </w:tc>
      </w:tr>
      <w:tr w:rsidR="00307FEB" w:rsidRPr="00451525" w:rsidTr="0001677F">
        <w:tblPrEx>
          <w:tblCellMar>
            <w:top w:w="0" w:type="dxa"/>
            <w:bottom w:w="0" w:type="dxa"/>
          </w:tblCellMar>
        </w:tblPrEx>
        <w:trPr>
          <w:cantSplit/>
          <w:trHeight w:val="300"/>
          <w:jc w:val="center"/>
        </w:trPr>
        <w:tc>
          <w:tcPr>
            <w:tcW w:w="4500" w:type="dxa"/>
            <w:vMerge/>
            <w:vAlign w:val="center"/>
          </w:tcPr>
          <w:p w:rsidR="00307FEB" w:rsidRPr="00451525" w:rsidRDefault="00307FEB">
            <w:pPr>
              <w:jc w:val="center"/>
              <w:rPr>
                <w:rFonts w:ascii="Arial Narrow" w:hAnsi="Arial Narrow"/>
                <w:b/>
                <w:sz w:val="20"/>
                <w:lang w:val="en-US"/>
              </w:rPr>
            </w:pPr>
          </w:p>
        </w:tc>
        <w:tc>
          <w:tcPr>
            <w:tcW w:w="2838" w:type="dxa"/>
            <w:vAlign w:val="center"/>
          </w:tcPr>
          <w:p w:rsidR="00307FEB" w:rsidRPr="00451525" w:rsidRDefault="00307FEB">
            <w:pPr>
              <w:jc w:val="right"/>
              <w:rPr>
                <w:rFonts w:ascii="Arial Narrow" w:hAnsi="Arial Narrow"/>
                <w:sz w:val="20"/>
                <w:lang w:val="en-US"/>
              </w:rPr>
            </w:pPr>
            <w:r w:rsidRPr="00451525">
              <w:rPr>
                <w:rFonts w:ascii="Arial Narrow" w:hAnsi="Arial Narrow"/>
                <w:sz w:val="20"/>
                <w:lang w:val="en-US"/>
              </w:rPr>
              <w:t>Materials</w:t>
            </w:r>
          </w:p>
        </w:tc>
        <w:tc>
          <w:tcPr>
            <w:tcW w:w="1311" w:type="dxa"/>
            <w:vAlign w:val="center"/>
          </w:tcPr>
          <w:p w:rsidR="00307FEB" w:rsidRPr="00451525" w:rsidRDefault="00307FEB">
            <w:pPr>
              <w:jc w:val="right"/>
              <w:rPr>
                <w:rFonts w:ascii="Arial Narrow" w:hAnsi="Arial Narrow"/>
                <w:b/>
                <w:sz w:val="20"/>
                <w:lang w:val="en-US"/>
              </w:rPr>
            </w:pPr>
            <w:r w:rsidRPr="00451525">
              <w:rPr>
                <w:rFonts w:ascii="Arial Narrow" w:hAnsi="Arial Narrow"/>
                <w:b/>
                <w:sz w:val="20"/>
                <w:lang w:val="en-US"/>
              </w:rPr>
              <w:t>£230</w:t>
            </w:r>
          </w:p>
        </w:tc>
        <w:tc>
          <w:tcPr>
            <w:tcW w:w="1303" w:type="dxa"/>
            <w:vMerge/>
            <w:vAlign w:val="center"/>
          </w:tcPr>
          <w:p w:rsidR="00307FEB" w:rsidRPr="00451525" w:rsidRDefault="00307FEB">
            <w:pPr>
              <w:jc w:val="right"/>
              <w:rPr>
                <w:rFonts w:ascii="Arial Narrow" w:hAnsi="Arial Narrow"/>
                <w:b/>
                <w:sz w:val="20"/>
                <w:lang w:val="en-US"/>
              </w:rPr>
            </w:pPr>
          </w:p>
        </w:tc>
        <w:tc>
          <w:tcPr>
            <w:tcW w:w="1156" w:type="dxa"/>
            <w:tcBorders>
              <w:top w:val="nil"/>
              <w:left w:val="nil"/>
              <w:bottom w:val="nil"/>
              <w:right w:val="nil"/>
            </w:tcBorders>
          </w:tcPr>
          <w:p w:rsidR="00307FEB" w:rsidRPr="00451525" w:rsidRDefault="00307FEB">
            <w:pPr>
              <w:jc w:val="right"/>
              <w:rPr>
                <w:rFonts w:ascii="Arial Narrow" w:hAnsi="Arial Narrow"/>
                <w:b/>
                <w:sz w:val="20"/>
                <w:lang w:val="en-US"/>
              </w:rPr>
            </w:pPr>
          </w:p>
        </w:tc>
        <w:tc>
          <w:tcPr>
            <w:tcW w:w="963" w:type="dxa"/>
            <w:vMerge/>
            <w:shd w:val="clear" w:color="auto" w:fill="FFFF00"/>
            <w:vAlign w:val="center"/>
          </w:tcPr>
          <w:p w:rsidR="00307FEB" w:rsidRPr="00451525" w:rsidRDefault="00307FEB">
            <w:pPr>
              <w:jc w:val="right"/>
              <w:rPr>
                <w:rFonts w:ascii="Arial Narrow" w:hAnsi="Arial Narrow"/>
                <w:b/>
                <w:sz w:val="20"/>
                <w:lang w:val="en-US"/>
              </w:rPr>
            </w:pPr>
          </w:p>
        </w:tc>
      </w:tr>
      <w:tr w:rsidR="00307FEB" w:rsidRPr="00451525" w:rsidTr="0001677F">
        <w:tblPrEx>
          <w:tblCellMar>
            <w:top w:w="0" w:type="dxa"/>
            <w:bottom w:w="0" w:type="dxa"/>
          </w:tblCellMar>
        </w:tblPrEx>
        <w:trPr>
          <w:cantSplit/>
          <w:trHeight w:val="300"/>
          <w:jc w:val="center"/>
        </w:trPr>
        <w:tc>
          <w:tcPr>
            <w:tcW w:w="4500" w:type="dxa"/>
            <w:vMerge w:val="restart"/>
            <w:vAlign w:val="center"/>
          </w:tcPr>
          <w:p w:rsidR="00307FEB" w:rsidRPr="00451525" w:rsidRDefault="00307FEB">
            <w:pPr>
              <w:jc w:val="center"/>
              <w:rPr>
                <w:rFonts w:ascii="Arial Narrow" w:hAnsi="Arial Narrow"/>
                <w:b/>
                <w:sz w:val="20"/>
                <w:lang w:val="en-US"/>
              </w:rPr>
            </w:pPr>
            <w:r w:rsidRPr="00451525">
              <w:rPr>
                <w:rFonts w:ascii="Arial Narrow" w:hAnsi="Arial Narrow"/>
                <w:b/>
                <w:sz w:val="20"/>
                <w:lang w:val="en-US"/>
              </w:rPr>
              <w:t>Follow-up Training – Review Action Plan Implementation</w:t>
            </w:r>
          </w:p>
          <w:p w:rsidR="00307FEB" w:rsidRPr="00451525" w:rsidRDefault="00307FEB">
            <w:pPr>
              <w:jc w:val="center"/>
              <w:rPr>
                <w:rFonts w:ascii="Arial Narrow" w:hAnsi="Arial Narrow"/>
                <w:b/>
                <w:sz w:val="20"/>
                <w:lang w:val="en-US"/>
              </w:rPr>
            </w:pPr>
            <w:r w:rsidRPr="00451525">
              <w:rPr>
                <w:rFonts w:ascii="Arial Narrow" w:hAnsi="Arial Narrow"/>
                <w:b/>
                <w:sz w:val="20"/>
                <w:lang w:val="en-US"/>
              </w:rPr>
              <w:t>(4 x one-day training)</w:t>
            </w:r>
          </w:p>
        </w:tc>
        <w:tc>
          <w:tcPr>
            <w:tcW w:w="2838" w:type="dxa"/>
            <w:vAlign w:val="center"/>
          </w:tcPr>
          <w:p w:rsidR="00307FEB" w:rsidRPr="00451525" w:rsidRDefault="00307FEB">
            <w:pPr>
              <w:jc w:val="right"/>
              <w:rPr>
                <w:rFonts w:ascii="Arial Narrow" w:hAnsi="Arial Narrow"/>
                <w:sz w:val="20"/>
                <w:lang w:val="en-US"/>
              </w:rPr>
            </w:pPr>
            <w:r w:rsidRPr="00451525">
              <w:rPr>
                <w:rFonts w:ascii="Arial Narrow" w:hAnsi="Arial Narrow"/>
                <w:sz w:val="20"/>
                <w:lang w:val="en-US"/>
              </w:rPr>
              <w:t>Venue and Catering</w:t>
            </w:r>
          </w:p>
        </w:tc>
        <w:tc>
          <w:tcPr>
            <w:tcW w:w="1311" w:type="dxa"/>
            <w:vAlign w:val="center"/>
          </w:tcPr>
          <w:p w:rsidR="00307FEB" w:rsidRPr="00451525" w:rsidRDefault="00307FEB">
            <w:pPr>
              <w:jc w:val="right"/>
              <w:rPr>
                <w:rFonts w:ascii="Arial Narrow" w:hAnsi="Arial Narrow"/>
                <w:b/>
                <w:sz w:val="20"/>
                <w:lang w:val="en-US"/>
              </w:rPr>
            </w:pPr>
            <w:r w:rsidRPr="00451525">
              <w:rPr>
                <w:rFonts w:ascii="Arial Narrow" w:hAnsi="Arial Narrow"/>
                <w:b/>
                <w:sz w:val="20"/>
                <w:lang w:val="en-US"/>
              </w:rPr>
              <w:t>£4,000 </w:t>
            </w:r>
          </w:p>
        </w:tc>
        <w:tc>
          <w:tcPr>
            <w:tcW w:w="1303" w:type="dxa"/>
            <w:vMerge w:val="restart"/>
            <w:vAlign w:val="center"/>
          </w:tcPr>
          <w:p w:rsidR="00307FEB" w:rsidRPr="00451525" w:rsidRDefault="00307FEB">
            <w:pPr>
              <w:jc w:val="right"/>
              <w:rPr>
                <w:rFonts w:ascii="Arial Narrow" w:hAnsi="Arial Narrow"/>
                <w:b/>
                <w:sz w:val="20"/>
                <w:lang w:val="en-US"/>
              </w:rPr>
            </w:pPr>
            <w:r w:rsidRPr="00451525">
              <w:rPr>
                <w:rFonts w:ascii="Arial Narrow" w:hAnsi="Arial Narrow"/>
                <w:b/>
                <w:sz w:val="20"/>
                <w:lang w:val="en-US"/>
              </w:rPr>
              <w:t>£5,030</w:t>
            </w:r>
          </w:p>
        </w:tc>
        <w:tc>
          <w:tcPr>
            <w:tcW w:w="1156" w:type="dxa"/>
            <w:tcBorders>
              <w:top w:val="nil"/>
              <w:left w:val="nil"/>
              <w:bottom w:val="nil"/>
              <w:right w:val="nil"/>
            </w:tcBorders>
          </w:tcPr>
          <w:p w:rsidR="00307FEB" w:rsidRPr="00451525" w:rsidRDefault="00307FEB">
            <w:pPr>
              <w:jc w:val="right"/>
              <w:rPr>
                <w:rFonts w:ascii="Arial Narrow" w:hAnsi="Arial Narrow"/>
                <w:b/>
                <w:sz w:val="20"/>
                <w:lang w:val="en-US"/>
              </w:rPr>
            </w:pPr>
          </w:p>
        </w:tc>
        <w:tc>
          <w:tcPr>
            <w:tcW w:w="963" w:type="dxa"/>
            <w:vMerge w:val="restart"/>
            <w:shd w:val="clear" w:color="auto" w:fill="FFFF00"/>
            <w:vAlign w:val="center"/>
          </w:tcPr>
          <w:p w:rsidR="00307FEB" w:rsidRPr="00451525" w:rsidRDefault="00307FEB">
            <w:pPr>
              <w:jc w:val="right"/>
              <w:rPr>
                <w:rFonts w:ascii="Arial Narrow" w:hAnsi="Arial Narrow"/>
                <w:b/>
                <w:sz w:val="20"/>
                <w:lang w:val="en-US"/>
              </w:rPr>
            </w:pPr>
            <w:r w:rsidRPr="00451525">
              <w:rPr>
                <w:rFonts w:ascii="Arial Narrow" w:hAnsi="Arial Narrow"/>
                <w:b/>
                <w:sz w:val="20"/>
                <w:lang w:val="en-US"/>
              </w:rPr>
              <w:t>12%</w:t>
            </w:r>
          </w:p>
        </w:tc>
      </w:tr>
      <w:tr w:rsidR="00307FEB" w:rsidRPr="00451525" w:rsidTr="0001677F">
        <w:tblPrEx>
          <w:tblCellMar>
            <w:top w:w="0" w:type="dxa"/>
            <w:bottom w:w="0" w:type="dxa"/>
          </w:tblCellMar>
        </w:tblPrEx>
        <w:trPr>
          <w:cantSplit/>
          <w:trHeight w:val="300"/>
          <w:jc w:val="center"/>
        </w:trPr>
        <w:tc>
          <w:tcPr>
            <w:tcW w:w="4500" w:type="dxa"/>
            <w:vMerge/>
            <w:vAlign w:val="center"/>
          </w:tcPr>
          <w:p w:rsidR="00307FEB" w:rsidRPr="00451525" w:rsidRDefault="00307FEB">
            <w:pPr>
              <w:jc w:val="center"/>
              <w:rPr>
                <w:rFonts w:ascii="Arial Narrow" w:hAnsi="Arial Narrow"/>
                <w:b/>
                <w:sz w:val="20"/>
                <w:lang w:val="en-US"/>
              </w:rPr>
            </w:pPr>
          </w:p>
        </w:tc>
        <w:tc>
          <w:tcPr>
            <w:tcW w:w="2838" w:type="dxa"/>
            <w:vAlign w:val="center"/>
          </w:tcPr>
          <w:p w:rsidR="00307FEB" w:rsidRPr="00451525" w:rsidRDefault="00307FEB">
            <w:pPr>
              <w:jc w:val="right"/>
              <w:rPr>
                <w:rFonts w:ascii="Arial Narrow" w:hAnsi="Arial Narrow"/>
                <w:sz w:val="20"/>
                <w:lang w:val="en-US"/>
              </w:rPr>
            </w:pPr>
            <w:r w:rsidRPr="00451525">
              <w:rPr>
                <w:rFonts w:ascii="Arial Narrow" w:hAnsi="Arial Narrow"/>
                <w:sz w:val="20"/>
                <w:lang w:val="en-US"/>
              </w:rPr>
              <w:t>Trainer’s Fees</w:t>
            </w:r>
          </w:p>
        </w:tc>
        <w:tc>
          <w:tcPr>
            <w:tcW w:w="1311" w:type="dxa"/>
            <w:vAlign w:val="center"/>
          </w:tcPr>
          <w:p w:rsidR="00307FEB" w:rsidRPr="00451525" w:rsidRDefault="00307FEB">
            <w:pPr>
              <w:jc w:val="right"/>
              <w:rPr>
                <w:rFonts w:ascii="Arial Narrow" w:hAnsi="Arial Narrow"/>
                <w:b/>
                <w:sz w:val="20"/>
                <w:lang w:val="en-US"/>
              </w:rPr>
            </w:pPr>
            <w:r w:rsidRPr="00451525">
              <w:rPr>
                <w:rFonts w:ascii="Arial Narrow" w:hAnsi="Arial Narrow"/>
                <w:b/>
                <w:sz w:val="20"/>
                <w:lang w:val="en-US"/>
              </w:rPr>
              <w:t>£800</w:t>
            </w:r>
          </w:p>
        </w:tc>
        <w:tc>
          <w:tcPr>
            <w:tcW w:w="1303" w:type="dxa"/>
            <w:vMerge/>
          </w:tcPr>
          <w:p w:rsidR="00307FEB" w:rsidRPr="00451525" w:rsidRDefault="00307FEB">
            <w:pPr>
              <w:jc w:val="right"/>
              <w:rPr>
                <w:rFonts w:ascii="Arial Narrow" w:hAnsi="Arial Narrow"/>
                <w:b/>
                <w:sz w:val="20"/>
                <w:lang w:val="en-US"/>
              </w:rPr>
            </w:pPr>
          </w:p>
        </w:tc>
        <w:tc>
          <w:tcPr>
            <w:tcW w:w="1156" w:type="dxa"/>
            <w:tcBorders>
              <w:top w:val="nil"/>
              <w:left w:val="nil"/>
              <w:bottom w:val="nil"/>
              <w:right w:val="nil"/>
            </w:tcBorders>
          </w:tcPr>
          <w:p w:rsidR="00307FEB" w:rsidRPr="00451525" w:rsidRDefault="00307FEB">
            <w:pPr>
              <w:jc w:val="right"/>
              <w:rPr>
                <w:rFonts w:ascii="Arial Narrow" w:hAnsi="Arial Narrow"/>
                <w:b/>
                <w:sz w:val="20"/>
                <w:lang w:val="en-US"/>
              </w:rPr>
            </w:pPr>
          </w:p>
        </w:tc>
        <w:tc>
          <w:tcPr>
            <w:tcW w:w="963" w:type="dxa"/>
            <w:vMerge/>
            <w:shd w:val="clear" w:color="auto" w:fill="FFFF00"/>
            <w:vAlign w:val="center"/>
          </w:tcPr>
          <w:p w:rsidR="00307FEB" w:rsidRPr="00451525" w:rsidRDefault="00307FEB">
            <w:pPr>
              <w:jc w:val="right"/>
              <w:rPr>
                <w:rFonts w:ascii="Arial Narrow" w:hAnsi="Arial Narrow"/>
                <w:b/>
                <w:sz w:val="20"/>
                <w:lang w:val="en-US"/>
              </w:rPr>
            </w:pPr>
          </w:p>
        </w:tc>
      </w:tr>
      <w:tr w:rsidR="00307FEB" w:rsidRPr="00451525" w:rsidTr="0001677F">
        <w:tblPrEx>
          <w:tblCellMar>
            <w:top w:w="0" w:type="dxa"/>
            <w:bottom w:w="0" w:type="dxa"/>
          </w:tblCellMar>
        </w:tblPrEx>
        <w:trPr>
          <w:cantSplit/>
          <w:trHeight w:val="300"/>
          <w:jc w:val="center"/>
        </w:trPr>
        <w:tc>
          <w:tcPr>
            <w:tcW w:w="4500" w:type="dxa"/>
            <w:vMerge/>
            <w:vAlign w:val="bottom"/>
          </w:tcPr>
          <w:p w:rsidR="00307FEB" w:rsidRPr="00451525" w:rsidRDefault="00307FEB">
            <w:pPr>
              <w:jc w:val="center"/>
              <w:rPr>
                <w:rFonts w:ascii="Arial Narrow" w:hAnsi="Arial Narrow"/>
                <w:b/>
                <w:sz w:val="20"/>
                <w:lang w:val="en-US"/>
              </w:rPr>
            </w:pPr>
          </w:p>
        </w:tc>
        <w:tc>
          <w:tcPr>
            <w:tcW w:w="2838" w:type="dxa"/>
            <w:vAlign w:val="center"/>
          </w:tcPr>
          <w:p w:rsidR="00307FEB" w:rsidRPr="00451525" w:rsidRDefault="00307FEB">
            <w:pPr>
              <w:jc w:val="right"/>
              <w:rPr>
                <w:rFonts w:ascii="Arial Narrow" w:hAnsi="Arial Narrow"/>
                <w:sz w:val="20"/>
                <w:lang w:val="en-US"/>
              </w:rPr>
            </w:pPr>
            <w:r w:rsidRPr="00451525">
              <w:rPr>
                <w:rFonts w:ascii="Arial Narrow" w:hAnsi="Arial Narrow"/>
                <w:sz w:val="20"/>
                <w:lang w:val="en-US"/>
              </w:rPr>
              <w:t>Materials</w:t>
            </w:r>
          </w:p>
        </w:tc>
        <w:tc>
          <w:tcPr>
            <w:tcW w:w="1311" w:type="dxa"/>
            <w:vAlign w:val="center"/>
          </w:tcPr>
          <w:p w:rsidR="00307FEB" w:rsidRPr="00451525" w:rsidRDefault="00307FEB">
            <w:pPr>
              <w:jc w:val="right"/>
              <w:rPr>
                <w:rFonts w:ascii="Arial Narrow" w:hAnsi="Arial Narrow"/>
                <w:b/>
                <w:sz w:val="20"/>
                <w:lang w:val="en-US"/>
              </w:rPr>
            </w:pPr>
            <w:r w:rsidRPr="00451525">
              <w:rPr>
                <w:rFonts w:ascii="Arial Narrow" w:hAnsi="Arial Narrow"/>
                <w:b/>
                <w:sz w:val="20"/>
                <w:lang w:val="en-US"/>
              </w:rPr>
              <w:t>£230</w:t>
            </w:r>
          </w:p>
        </w:tc>
        <w:tc>
          <w:tcPr>
            <w:tcW w:w="1303" w:type="dxa"/>
            <w:vMerge/>
          </w:tcPr>
          <w:p w:rsidR="00307FEB" w:rsidRPr="00451525" w:rsidRDefault="00307FEB">
            <w:pPr>
              <w:jc w:val="right"/>
              <w:rPr>
                <w:rFonts w:ascii="Arial Narrow" w:hAnsi="Arial Narrow"/>
                <w:b/>
                <w:sz w:val="20"/>
                <w:lang w:val="en-US"/>
              </w:rPr>
            </w:pPr>
          </w:p>
        </w:tc>
        <w:tc>
          <w:tcPr>
            <w:tcW w:w="1156" w:type="dxa"/>
            <w:tcBorders>
              <w:top w:val="nil"/>
              <w:left w:val="nil"/>
              <w:bottom w:val="nil"/>
              <w:right w:val="nil"/>
            </w:tcBorders>
          </w:tcPr>
          <w:p w:rsidR="00307FEB" w:rsidRPr="00451525" w:rsidRDefault="00307FEB">
            <w:pPr>
              <w:jc w:val="right"/>
              <w:rPr>
                <w:rFonts w:ascii="Arial Narrow" w:hAnsi="Arial Narrow"/>
                <w:b/>
                <w:sz w:val="20"/>
                <w:lang w:val="en-US"/>
              </w:rPr>
            </w:pPr>
          </w:p>
        </w:tc>
        <w:tc>
          <w:tcPr>
            <w:tcW w:w="963" w:type="dxa"/>
            <w:vMerge/>
            <w:shd w:val="clear" w:color="auto" w:fill="FFFF00"/>
            <w:vAlign w:val="center"/>
          </w:tcPr>
          <w:p w:rsidR="00307FEB" w:rsidRPr="00451525" w:rsidRDefault="00307FEB">
            <w:pPr>
              <w:jc w:val="right"/>
              <w:rPr>
                <w:rFonts w:ascii="Arial Narrow" w:hAnsi="Arial Narrow"/>
                <w:b/>
                <w:sz w:val="20"/>
                <w:lang w:val="en-US"/>
              </w:rPr>
            </w:pPr>
          </w:p>
        </w:tc>
      </w:tr>
      <w:tr w:rsidR="00307FEB" w:rsidRPr="00451525" w:rsidTr="0001677F">
        <w:tblPrEx>
          <w:tblCellMar>
            <w:top w:w="0" w:type="dxa"/>
            <w:bottom w:w="0" w:type="dxa"/>
          </w:tblCellMar>
        </w:tblPrEx>
        <w:trPr>
          <w:cantSplit/>
          <w:trHeight w:val="300"/>
          <w:jc w:val="center"/>
        </w:trPr>
        <w:tc>
          <w:tcPr>
            <w:tcW w:w="4500" w:type="dxa"/>
            <w:vMerge w:val="restart"/>
            <w:vAlign w:val="center"/>
          </w:tcPr>
          <w:p w:rsidR="00307FEB" w:rsidRPr="00451525" w:rsidRDefault="00307FEB">
            <w:pPr>
              <w:jc w:val="center"/>
              <w:rPr>
                <w:rFonts w:ascii="Arial Narrow" w:hAnsi="Arial Narrow"/>
                <w:b/>
                <w:sz w:val="20"/>
                <w:lang w:val="en-US"/>
              </w:rPr>
            </w:pPr>
            <w:r w:rsidRPr="00451525">
              <w:rPr>
                <w:rFonts w:ascii="Arial Narrow" w:hAnsi="Arial Narrow"/>
                <w:b/>
                <w:sz w:val="20"/>
                <w:lang w:val="en-US"/>
              </w:rPr>
              <w:t>Project Management</w:t>
            </w:r>
          </w:p>
        </w:tc>
        <w:tc>
          <w:tcPr>
            <w:tcW w:w="2838" w:type="dxa"/>
            <w:vAlign w:val="center"/>
          </w:tcPr>
          <w:p w:rsidR="00307FEB" w:rsidRPr="00451525" w:rsidRDefault="00307FEB">
            <w:pPr>
              <w:ind w:right="20"/>
              <w:jc w:val="right"/>
              <w:rPr>
                <w:rFonts w:ascii="Arial Narrow" w:hAnsi="Arial Narrow"/>
                <w:sz w:val="20"/>
                <w:lang w:val="en-US"/>
              </w:rPr>
            </w:pPr>
            <w:r w:rsidRPr="00451525">
              <w:rPr>
                <w:rFonts w:ascii="Arial Narrow" w:hAnsi="Arial Narrow"/>
                <w:sz w:val="20"/>
                <w:lang w:val="en-US"/>
              </w:rPr>
              <w:t>Project Manager</w:t>
            </w:r>
          </w:p>
        </w:tc>
        <w:tc>
          <w:tcPr>
            <w:tcW w:w="1311" w:type="dxa"/>
            <w:tcBorders>
              <w:right w:val="nil"/>
            </w:tcBorders>
            <w:vAlign w:val="center"/>
          </w:tcPr>
          <w:p w:rsidR="00307FEB" w:rsidRPr="00451525" w:rsidRDefault="00307FEB">
            <w:pPr>
              <w:jc w:val="right"/>
              <w:rPr>
                <w:rFonts w:ascii="Arial Narrow" w:hAnsi="Arial Narrow"/>
                <w:b/>
                <w:sz w:val="20"/>
                <w:lang w:val="en-US"/>
              </w:rPr>
            </w:pPr>
            <w:r w:rsidRPr="00451525">
              <w:rPr>
                <w:rFonts w:ascii="Arial Narrow" w:hAnsi="Arial Narrow"/>
                <w:b/>
                <w:sz w:val="20"/>
                <w:lang w:val="en-US"/>
              </w:rPr>
              <w:t>£3,500 </w:t>
            </w:r>
          </w:p>
        </w:tc>
        <w:tc>
          <w:tcPr>
            <w:tcW w:w="1303" w:type="dxa"/>
            <w:vMerge w:val="restart"/>
            <w:tcBorders>
              <w:top w:val="nil"/>
              <w:bottom w:val="nil"/>
            </w:tcBorders>
            <w:vAlign w:val="center"/>
          </w:tcPr>
          <w:p w:rsidR="00307FEB" w:rsidRPr="00451525" w:rsidRDefault="00307FEB">
            <w:pPr>
              <w:jc w:val="right"/>
              <w:rPr>
                <w:rFonts w:ascii="Arial Narrow" w:hAnsi="Arial Narrow"/>
                <w:b/>
                <w:sz w:val="20"/>
                <w:lang w:val="en-US"/>
              </w:rPr>
            </w:pPr>
            <w:r w:rsidRPr="00451525">
              <w:rPr>
                <w:rFonts w:ascii="Arial Narrow" w:hAnsi="Arial Narrow"/>
                <w:b/>
                <w:sz w:val="20"/>
                <w:lang w:val="en-US"/>
              </w:rPr>
              <w:t>£4,500</w:t>
            </w:r>
          </w:p>
        </w:tc>
        <w:tc>
          <w:tcPr>
            <w:tcW w:w="1156" w:type="dxa"/>
            <w:tcBorders>
              <w:top w:val="nil"/>
              <w:left w:val="nil"/>
              <w:bottom w:val="nil"/>
              <w:right w:val="nil"/>
            </w:tcBorders>
          </w:tcPr>
          <w:p w:rsidR="00307FEB" w:rsidRPr="00451525" w:rsidRDefault="00307FEB">
            <w:pPr>
              <w:jc w:val="right"/>
              <w:rPr>
                <w:rFonts w:ascii="Arial Narrow" w:hAnsi="Arial Narrow"/>
                <w:b/>
                <w:sz w:val="20"/>
                <w:lang w:val="en-US"/>
              </w:rPr>
            </w:pPr>
          </w:p>
        </w:tc>
        <w:tc>
          <w:tcPr>
            <w:tcW w:w="963" w:type="dxa"/>
            <w:vMerge w:val="restart"/>
            <w:shd w:val="clear" w:color="auto" w:fill="FFFF00"/>
            <w:vAlign w:val="center"/>
          </w:tcPr>
          <w:p w:rsidR="00307FEB" w:rsidRPr="00451525" w:rsidRDefault="00307FEB">
            <w:pPr>
              <w:jc w:val="right"/>
              <w:rPr>
                <w:rFonts w:ascii="Arial Narrow" w:hAnsi="Arial Narrow"/>
                <w:b/>
                <w:sz w:val="20"/>
                <w:lang w:val="en-US"/>
              </w:rPr>
            </w:pPr>
            <w:r w:rsidRPr="00451525">
              <w:rPr>
                <w:rFonts w:ascii="Arial Narrow" w:hAnsi="Arial Narrow"/>
                <w:b/>
                <w:sz w:val="20"/>
                <w:lang w:val="en-US"/>
              </w:rPr>
              <w:t>11%</w:t>
            </w:r>
          </w:p>
        </w:tc>
      </w:tr>
      <w:tr w:rsidR="00307FEB" w:rsidRPr="00451525" w:rsidTr="0001677F">
        <w:tblPrEx>
          <w:tblCellMar>
            <w:top w:w="0" w:type="dxa"/>
            <w:bottom w:w="0" w:type="dxa"/>
          </w:tblCellMar>
        </w:tblPrEx>
        <w:trPr>
          <w:cantSplit/>
          <w:trHeight w:val="300"/>
          <w:jc w:val="center"/>
        </w:trPr>
        <w:tc>
          <w:tcPr>
            <w:tcW w:w="4500" w:type="dxa"/>
            <w:vMerge/>
            <w:vAlign w:val="center"/>
          </w:tcPr>
          <w:p w:rsidR="00307FEB" w:rsidRPr="00451525" w:rsidRDefault="00307FEB">
            <w:pPr>
              <w:jc w:val="center"/>
              <w:rPr>
                <w:rFonts w:ascii="Arial Narrow" w:hAnsi="Arial Narrow"/>
                <w:b/>
                <w:sz w:val="20"/>
                <w:lang w:val="en-US"/>
              </w:rPr>
            </w:pPr>
          </w:p>
        </w:tc>
        <w:tc>
          <w:tcPr>
            <w:tcW w:w="2838" w:type="dxa"/>
            <w:vAlign w:val="center"/>
          </w:tcPr>
          <w:p w:rsidR="00307FEB" w:rsidRPr="00451525" w:rsidRDefault="00307FEB">
            <w:pPr>
              <w:jc w:val="right"/>
              <w:rPr>
                <w:rFonts w:ascii="Arial Narrow" w:hAnsi="Arial Narrow"/>
                <w:sz w:val="20"/>
                <w:lang w:val="en-US"/>
              </w:rPr>
            </w:pPr>
            <w:r w:rsidRPr="00451525">
              <w:rPr>
                <w:rFonts w:ascii="Arial Narrow" w:hAnsi="Arial Narrow"/>
                <w:sz w:val="20"/>
                <w:lang w:val="en-US"/>
              </w:rPr>
              <w:t>Secretary</w:t>
            </w:r>
          </w:p>
        </w:tc>
        <w:tc>
          <w:tcPr>
            <w:tcW w:w="1311" w:type="dxa"/>
            <w:tcBorders>
              <w:right w:val="nil"/>
            </w:tcBorders>
            <w:vAlign w:val="center"/>
          </w:tcPr>
          <w:p w:rsidR="00307FEB" w:rsidRPr="00451525" w:rsidRDefault="00307FEB">
            <w:pPr>
              <w:jc w:val="right"/>
              <w:rPr>
                <w:rFonts w:ascii="Arial Narrow" w:hAnsi="Arial Narrow"/>
                <w:b/>
                <w:sz w:val="20"/>
                <w:lang w:val="en-US"/>
              </w:rPr>
            </w:pPr>
            <w:r w:rsidRPr="00451525">
              <w:rPr>
                <w:rFonts w:ascii="Arial Narrow" w:hAnsi="Arial Narrow"/>
                <w:b/>
                <w:sz w:val="20"/>
                <w:lang w:val="en-US"/>
              </w:rPr>
              <w:t>£1,000</w:t>
            </w:r>
          </w:p>
        </w:tc>
        <w:tc>
          <w:tcPr>
            <w:tcW w:w="1303" w:type="dxa"/>
            <w:vMerge/>
            <w:tcBorders>
              <w:top w:val="nil"/>
              <w:bottom w:val="nil"/>
            </w:tcBorders>
          </w:tcPr>
          <w:p w:rsidR="00307FEB" w:rsidRPr="00451525" w:rsidRDefault="00307FEB">
            <w:pPr>
              <w:jc w:val="right"/>
              <w:rPr>
                <w:rFonts w:ascii="Arial Narrow" w:hAnsi="Arial Narrow"/>
                <w:b/>
                <w:sz w:val="20"/>
                <w:lang w:val="en-US"/>
              </w:rPr>
            </w:pPr>
          </w:p>
        </w:tc>
        <w:tc>
          <w:tcPr>
            <w:tcW w:w="1156" w:type="dxa"/>
            <w:tcBorders>
              <w:top w:val="nil"/>
              <w:left w:val="nil"/>
              <w:bottom w:val="nil"/>
              <w:right w:val="nil"/>
            </w:tcBorders>
          </w:tcPr>
          <w:p w:rsidR="00307FEB" w:rsidRPr="00451525" w:rsidRDefault="00307FEB">
            <w:pPr>
              <w:jc w:val="right"/>
              <w:rPr>
                <w:rFonts w:ascii="Arial Narrow" w:hAnsi="Arial Narrow"/>
                <w:b/>
                <w:sz w:val="20"/>
                <w:lang w:val="en-US"/>
              </w:rPr>
            </w:pPr>
          </w:p>
        </w:tc>
        <w:tc>
          <w:tcPr>
            <w:tcW w:w="963" w:type="dxa"/>
            <w:vMerge/>
            <w:shd w:val="clear" w:color="auto" w:fill="FFFF00"/>
            <w:vAlign w:val="center"/>
          </w:tcPr>
          <w:p w:rsidR="00307FEB" w:rsidRPr="00451525" w:rsidRDefault="00307FEB">
            <w:pPr>
              <w:jc w:val="right"/>
              <w:rPr>
                <w:rFonts w:ascii="Arial Narrow" w:hAnsi="Arial Narrow"/>
                <w:b/>
                <w:sz w:val="20"/>
                <w:lang w:val="en-US"/>
              </w:rPr>
            </w:pPr>
          </w:p>
        </w:tc>
      </w:tr>
      <w:tr w:rsidR="00307FEB" w:rsidRPr="00451525" w:rsidTr="0001677F">
        <w:tblPrEx>
          <w:tblCellMar>
            <w:top w:w="0" w:type="dxa"/>
            <w:bottom w:w="0" w:type="dxa"/>
          </w:tblCellMar>
        </w:tblPrEx>
        <w:trPr>
          <w:cantSplit/>
          <w:trHeight w:val="300"/>
          <w:jc w:val="center"/>
        </w:trPr>
        <w:tc>
          <w:tcPr>
            <w:tcW w:w="4500" w:type="dxa"/>
            <w:vMerge w:val="restart"/>
            <w:vAlign w:val="center"/>
          </w:tcPr>
          <w:p w:rsidR="00307FEB" w:rsidRPr="00451525" w:rsidRDefault="00307FEB">
            <w:pPr>
              <w:jc w:val="center"/>
              <w:rPr>
                <w:rFonts w:ascii="Arial Narrow" w:hAnsi="Arial Narrow"/>
                <w:b/>
                <w:sz w:val="20"/>
                <w:lang w:val="en-US"/>
              </w:rPr>
            </w:pPr>
            <w:r w:rsidRPr="00451525">
              <w:rPr>
                <w:rFonts w:ascii="Arial Narrow" w:hAnsi="Arial Narrow"/>
                <w:b/>
                <w:sz w:val="20"/>
                <w:lang w:val="en-US"/>
              </w:rPr>
              <w:t>Evaluation</w:t>
            </w:r>
          </w:p>
        </w:tc>
        <w:tc>
          <w:tcPr>
            <w:tcW w:w="2838" w:type="dxa"/>
            <w:vAlign w:val="center"/>
          </w:tcPr>
          <w:p w:rsidR="00307FEB" w:rsidRPr="00451525" w:rsidRDefault="00307FEB">
            <w:pPr>
              <w:jc w:val="right"/>
              <w:rPr>
                <w:rFonts w:ascii="Arial Narrow" w:hAnsi="Arial Narrow"/>
                <w:sz w:val="20"/>
                <w:lang w:val="en-US"/>
              </w:rPr>
            </w:pPr>
            <w:r w:rsidRPr="00451525">
              <w:rPr>
                <w:rFonts w:ascii="Arial Narrow" w:hAnsi="Arial Narrow"/>
                <w:sz w:val="20"/>
                <w:lang w:val="en-US"/>
              </w:rPr>
              <w:t>Local consultant fees</w:t>
            </w:r>
          </w:p>
        </w:tc>
        <w:tc>
          <w:tcPr>
            <w:tcW w:w="1311" w:type="dxa"/>
            <w:vAlign w:val="center"/>
          </w:tcPr>
          <w:p w:rsidR="00307FEB" w:rsidRPr="00451525" w:rsidRDefault="00307FEB">
            <w:pPr>
              <w:jc w:val="right"/>
              <w:rPr>
                <w:rFonts w:ascii="Arial Narrow" w:hAnsi="Arial Narrow"/>
                <w:b/>
                <w:sz w:val="20"/>
                <w:lang w:val="en-US"/>
              </w:rPr>
            </w:pPr>
            <w:r w:rsidRPr="00451525">
              <w:rPr>
                <w:rFonts w:ascii="Arial Narrow" w:hAnsi="Arial Narrow"/>
                <w:b/>
                <w:sz w:val="20"/>
                <w:lang w:val="en-US"/>
              </w:rPr>
              <w:t>£2,500</w:t>
            </w:r>
          </w:p>
        </w:tc>
        <w:tc>
          <w:tcPr>
            <w:tcW w:w="1303" w:type="dxa"/>
            <w:vMerge w:val="restart"/>
            <w:vAlign w:val="center"/>
          </w:tcPr>
          <w:p w:rsidR="00307FEB" w:rsidRPr="00451525" w:rsidRDefault="00307FEB">
            <w:pPr>
              <w:jc w:val="right"/>
              <w:rPr>
                <w:rFonts w:ascii="Arial Narrow" w:hAnsi="Arial Narrow"/>
                <w:b/>
                <w:sz w:val="20"/>
                <w:lang w:val="en-US"/>
              </w:rPr>
            </w:pPr>
            <w:r w:rsidRPr="00451525">
              <w:rPr>
                <w:rFonts w:ascii="Arial Narrow" w:hAnsi="Arial Narrow"/>
                <w:b/>
                <w:sz w:val="20"/>
                <w:lang w:val="en-US"/>
              </w:rPr>
              <w:t>£2,850</w:t>
            </w:r>
          </w:p>
        </w:tc>
        <w:tc>
          <w:tcPr>
            <w:tcW w:w="1156" w:type="dxa"/>
            <w:tcBorders>
              <w:top w:val="nil"/>
              <w:left w:val="nil"/>
              <w:bottom w:val="nil"/>
              <w:right w:val="nil"/>
            </w:tcBorders>
          </w:tcPr>
          <w:p w:rsidR="00307FEB" w:rsidRPr="00451525" w:rsidRDefault="00307FEB">
            <w:pPr>
              <w:jc w:val="right"/>
              <w:rPr>
                <w:rFonts w:ascii="Arial Narrow" w:hAnsi="Arial Narrow"/>
                <w:b/>
                <w:sz w:val="20"/>
                <w:lang w:val="en-US"/>
              </w:rPr>
            </w:pPr>
          </w:p>
        </w:tc>
        <w:tc>
          <w:tcPr>
            <w:tcW w:w="963" w:type="dxa"/>
            <w:vMerge w:val="restart"/>
            <w:shd w:val="clear" w:color="auto" w:fill="FFFF00"/>
            <w:vAlign w:val="center"/>
          </w:tcPr>
          <w:p w:rsidR="00307FEB" w:rsidRPr="00451525" w:rsidRDefault="00307FEB">
            <w:pPr>
              <w:jc w:val="right"/>
              <w:rPr>
                <w:rFonts w:ascii="Arial Narrow" w:hAnsi="Arial Narrow"/>
                <w:b/>
                <w:sz w:val="20"/>
                <w:lang w:val="en-US"/>
              </w:rPr>
            </w:pPr>
            <w:r w:rsidRPr="00451525">
              <w:rPr>
                <w:rFonts w:ascii="Arial Narrow" w:hAnsi="Arial Narrow"/>
                <w:b/>
                <w:sz w:val="20"/>
                <w:lang w:val="en-US"/>
              </w:rPr>
              <w:t>7%</w:t>
            </w:r>
          </w:p>
        </w:tc>
      </w:tr>
      <w:tr w:rsidR="00307FEB" w:rsidRPr="00451525" w:rsidTr="0001677F">
        <w:tblPrEx>
          <w:tblCellMar>
            <w:top w:w="0" w:type="dxa"/>
            <w:bottom w:w="0" w:type="dxa"/>
          </w:tblCellMar>
        </w:tblPrEx>
        <w:trPr>
          <w:cantSplit/>
          <w:trHeight w:val="300"/>
          <w:jc w:val="center"/>
        </w:trPr>
        <w:tc>
          <w:tcPr>
            <w:tcW w:w="4500" w:type="dxa"/>
            <w:vMerge/>
            <w:vAlign w:val="bottom"/>
          </w:tcPr>
          <w:p w:rsidR="00307FEB" w:rsidRPr="00451525" w:rsidRDefault="00307FEB">
            <w:pPr>
              <w:jc w:val="center"/>
              <w:rPr>
                <w:rFonts w:ascii="Arial Narrow" w:hAnsi="Arial Narrow"/>
                <w:b/>
                <w:sz w:val="20"/>
                <w:lang w:val="en-US"/>
              </w:rPr>
            </w:pPr>
          </w:p>
        </w:tc>
        <w:tc>
          <w:tcPr>
            <w:tcW w:w="2838" w:type="dxa"/>
            <w:vAlign w:val="center"/>
          </w:tcPr>
          <w:p w:rsidR="00307FEB" w:rsidRPr="00451525" w:rsidRDefault="00307FEB">
            <w:pPr>
              <w:jc w:val="right"/>
              <w:rPr>
                <w:rFonts w:ascii="Arial Narrow" w:hAnsi="Arial Narrow"/>
                <w:sz w:val="20"/>
                <w:lang w:val="en-US"/>
              </w:rPr>
            </w:pPr>
            <w:r w:rsidRPr="00451525">
              <w:rPr>
                <w:rFonts w:ascii="Arial Narrow" w:hAnsi="Arial Narrow"/>
                <w:sz w:val="20"/>
                <w:lang w:val="en-US"/>
              </w:rPr>
              <w:t>Travel costs</w:t>
            </w:r>
          </w:p>
        </w:tc>
        <w:tc>
          <w:tcPr>
            <w:tcW w:w="1311" w:type="dxa"/>
            <w:vAlign w:val="center"/>
          </w:tcPr>
          <w:p w:rsidR="00307FEB" w:rsidRPr="00451525" w:rsidRDefault="00307FEB">
            <w:pPr>
              <w:jc w:val="right"/>
              <w:rPr>
                <w:rFonts w:ascii="Arial Narrow" w:hAnsi="Arial Narrow"/>
                <w:b/>
                <w:sz w:val="20"/>
                <w:lang w:val="en-US"/>
              </w:rPr>
            </w:pPr>
            <w:r w:rsidRPr="00451525">
              <w:rPr>
                <w:rFonts w:ascii="Arial Narrow" w:hAnsi="Arial Narrow"/>
                <w:b/>
                <w:sz w:val="20"/>
                <w:lang w:val="en-US"/>
              </w:rPr>
              <w:t>£350</w:t>
            </w:r>
          </w:p>
        </w:tc>
        <w:tc>
          <w:tcPr>
            <w:tcW w:w="1303" w:type="dxa"/>
            <w:vMerge/>
            <w:tcBorders>
              <w:bottom w:val="nil"/>
            </w:tcBorders>
          </w:tcPr>
          <w:p w:rsidR="00307FEB" w:rsidRPr="00451525" w:rsidRDefault="00307FEB">
            <w:pPr>
              <w:jc w:val="right"/>
              <w:rPr>
                <w:rFonts w:ascii="Arial Narrow" w:hAnsi="Arial Narrow"/>
                <w:b/>
                <w:sz w:val="20"/>
                <w:lang w:val="en-US"/>
              </w:rPr>
            </w:pPr>
          </w:p>
        </w:tc>
        <w:tc>
          <w:tcPr>
            <w:tcW w:w="1156" w:type="dxa"/>
            <w:tcBorders>
              <w:top w:val="nil"/>
              <w:left w:val="nil"/>
              <w:bottom w:val="nil"/>
              <w:right w:val="nil"/>
            </w:tcBorders>
          </w:tcPr>
          <w:p w:rsidR="00307FEB" w:rsidRPr="00451525" w:rsidRDefault="00307FEB">
            <w:pPr>
              <w:jc w:val="right"/>
              <w:rPr>
                <w:rFonts w:ascii="Arial Narrow" w:hAnsi="Arial Narrow"/>
                <w:b/>
                <w:sz w:val="20"/>
                <w:lang w:val="en-US"/>
              </w:rPr>
            </w:pPr>
          </w:p>
        </w:tc>
        <w:tc>
          <w:tcPr>
            <w:tcW w:w="963" w:type="dxa"/>
            <w:vMerge/>
            <w:shd w:val="clear" w:color="auto" w:fill="FFFF00"/>
            <w:vAlign w:val="center"/>
          </w:tcPr>
          <w:p w:rsidR="00307FEB" w:rsidRPr="00451525" w:rsidRDefault="00307FEB">
            <w:pPr>
              <w:jc w:val="right"/>
              <w:rPr>
                <w:rFonts w:ascii="Arial Narrow" w:hAnsi="Arial Narrow"/>
                <w:b/>
                <w:sz w:val="20"/>
                <w:lang w:val="en-US"/>
              </w:rPr>
            </w:pPr>
          </w:p>
        </w:tc>
      </w:tr>
      <w:tr w:rsidR="00307FEB" w:rsidRPr="00451525" w:rsidTr="0001677F">
        <w:tblPrEx>
          <w:tblCellMar>
            <w:top w:w="0" w:type="dxa"/>
            <w:bottom w:w="0" w:type="dxa"/>
          </w:tblCellMar>
        </w:tblPrEx>
        <w:trPr>
          <w:cantSplit/>
          <w:trHeight w:val="240"/>
          <w:jc w:val="center"/>
        </w:trPr>
        <w:tc>
          <w:tcPr>
            <w:tcW w:w="7338" w:type="dxa"/>
            <w:gridSpan w:val="2"/>
            <w:vAlign w:val="center"/>
          </w:tcPr>
          <w:p w:rsidR="00307FEB" w:rsidRPr="00451525" w:rsidRDefault="00307FEB">
            <w:pPr>
              <w:jc w:val="right"/>
              <w:rPr>
                <w:rFonts w:ascii="Arial Narrow" w:hAnsi="Arial Narrow"/>
                <w:b/>
                <w:sz w:val="20"/>
                <w:lang w:val="en-US"/>
              </w:rPr>
            </w:pPr>
          </w:p>
          <w:p w:rsidR="00307FEB" w:rsidRPr="00451525" w:rsidRDefault="00307FEB">
            <w:pPr>
              <w:jc w:val="right"/>
              <w:rPr>
                <w:rFonts w:ascii="Arial Narrow" w:hAnsi="Arial Narrow"/>
                <w:b/>
                <w:sz w:val="20"/>
                <w:lang w:val="en-US"/>
              </w:rPr>
            </w:pPr>
            <w:r w:rsidRPr="00451525">
              <w:rPr>
                <w:rFonts w:ascii="Arial Narrow" w:hAnsi="Arial Narrow"/>
                <w:b/>
                <w:sz w:val="20"/>
                <w:lang w:val="en-US"/>
              </w:rPr>
              <w:t>TOTAL</w:t>
            </w:r>
          </w:p>
          <w:p w:rsidR="00307FEB" w:rsidRPr="00451525" w:rsidRDefault="00307FEB">
            <w:pPr>
              <w:jc w:val="right"/>
              <w:rPr>
                <w:rFonts w:ascii="Arial Narrow" w:hAnsi="Arial Narrow"/>
                <w:b/>
                <w:sz w:val="20"/>
                <w:lang w:val="en-US"/>
              </w:rPr>
            </w:pPr>
            <w:r w:rsidRPr="00451525">
              <w:rPr>
                <w:rFonts w:ascii="Arial Narrow" w:hAnsi="Arial Narrow"/>
                <w:b/>
                <w:sz w:val="20"/>
                <w:lang w:val="en-US"/>
              </w:rPr>
              <w:t> </w:t>
            </w:r>
          </w:p>
        </w:tc>
        <w:tc>
          <w:tcPr>
            <w:tcW w:w="1311" w:type="dxa"/>
            <w:vAlign w:val="center"/>
          </w:tcPr>
          <w:p w:rsidR="00307FEB" w:rsidRPr="00451525" w:rsidRDefault="00307FEB">
            <w:pPr>
              <w:jc w:val="right"/>
              <w:rPr>
                <w:rFonts w:ascii="Arial Narrow" w:hAnsi="Arial Narrow"/>
                <w:b/>
                <w:sz w:val="20"/>
                <w:lang w:val="en-US"/>
              </w:rPr>
            </w:pPr>
            <w:r w:rsidRPr="00451525">
              <w:rPr>
                <w:rFonts w:ascii="Arial Narrow" w:hAnsi="Arial Narrow"/>
                <w:b/>
                <w:sz w:val="20"/>
                <w:lang w:val="en-US"/>
              </w:rPr>
              <w:t>£41,690</w:t>
            </w:r>
          </w:p>
        </w:tc>
        <w:tc>
          <w:tcPr>
            <w:tcW w:w="1303" w:type="dxa"/>
            <w:vAlign w:val="center"/>
          </w:tcPr>
          <w:p w:rsidR="00307FEB" w:rsidRPr="00451525" w:rsidRDefault="00307FEB">
            <w:pPr>
              <w:jc w:val="right"/>
              <w:rPr>
                <w:rFonts w:ascii="Arial Narrow" w:hAnsi="Arial Narrow"/>
                <w:b/>
                <w:sz w:val="20"/>
                <w:lang w:val="en-US"/>
              </w:rPr>
            </w:pPr>
            <w:r w:rsidRPr="00451525">
              <w:rPr>
                <w:rFonts w:ascii="Arial Narrow" w:hAnsi="Arial Narrow"/>
                <w:b/>
                <w:sz w:val="20"/>
                <w:lang w:val="en-US"/>
              </w:rPr>
              <w:t>£41,690</w:t>
            </w:r>
          </w:p>
        </w:tc>
        <w:tc>
          <w:tcPr>
            <w:tcW w:w="1156" w:type="dxa"/>
            <w:tcBorders>
              <w:top w:val="nil"/>
              <w:left w:val="nil"/>
              <w:bottom w:val="nil"/>
              <w:right w:val="nil"/>
            </w:tcBorders>
            <w:vAlign w:val="center"/>
          </w:tcPr>
          <w:p w:rsidR="00307FEB" w:rsidRPr="00451525" w:rsidRDefault="00307FEB">
            <w:pPr>
              <w:jc w:val="right"/>
              <w:rPr>
                <w:rFonts w:ascii="Arial Narrow" w:hAnsi="Arial Narrow"/>
                <w:b/>
                <w:sz w:val="20"/>
                <w:lang w:val="en-US"/>
              </w:rPr>
            </w:pPr>
          </w:p>
        </w:tc>
        <w:tc>
          <w:tcPr>
            <w:tcW w:w="963" w:type="dxa"/>
            <w:shd w:val="clear" w:color="auto" w:fill="FFFF00"/>
            <w:vAlign w:val="center"/>
          </w:tcPr>
          <w:p w:rsidR="00307FEB" w:rsidRPr="00451525" w:rsidRDefault="00307FEB">
            <w:pPr>
              <w:jc w:val="right"/>
              <w:rPr>
                <w:rFonts w:ascii="Arial Narrow" w:hAnsi="Arial Narrow"/>
                <w:b/>
                <w:sz w:val="20"/>
                <w:lang w:val="en-US"/>
              </w:rPr>
            </w:pPr>
            <w:r w:rsidRPr="00451525">
              <w:rPr>
                <w:rFonts w:ascii="Arial Narrow" w:hAnsi="Arial Narrow"/>
                <w:b/>
                <w:sz w:val="20"/>
                <w:lang w:val="en-US"/>
              </w:rPr>
              <w:t>100%</w:t>
            </w:r>
          </w:p>
        </w:tc>
      </w:tr>
    </w:tbl>
    <w:p w:rsidR="00093085" w:rsidRDefault="00093085">
      <w:pPr>
        <w:pStyle w:val="Descripcin"/>
        <w:rPr>
          <w:b w:val="0"/>
          <w:i/>
        </w:rPr>
      </w:pPr>
    </w:p>
    <w:p w:rsidR="00307FEB" w:rsidRPr="0001677F" w:rsidRDefault="00307FEB">
      <w:pPr>
        <w:pStyle w:val="Descripcin"/>
        <w:rPr>
          <w:rFonts w:ascii="Arial Narrow" w:hAnsi="Arial Narrow"/>
          <w:b w:val="0"/>
          <w:i/>
        </w:rPr>
      </w:pPr>
      <w:r w:rsidRPr="0001677F">
        <w:rPr>
          <w:rFonts w:ascii="Arial Narrow" w:hAnsi="Arial Narrow"/>
          <w:b w:val="0"/>
          <w:i/>
        </w:rPr>
        <w:t>(</w:t>
      </w:r>
      <w:r w:rsidR="00093085" w:rsidRPr="0001677F">
        <w:rPr>
          <w:rFonts w:ascii="Arial Narrow" w:hAnsi="Arial Narrow"/>
          <w:b w:val="0"/>
          <w:i/>
        </w:rPr>
        <w:t xml:space="preserve">Please note: </w:t>
      </w:r>
      <w:r w:rsidRPr="0001677F">
        <w:rPr>
          <w:rFonts w:ascii="Arial Narrow" w:hAnsi="Arial Narrow"/>
          <w:b w:val="0"/>
          <w:i/>
        </w:rPr>
        <w:t xml:space="preserve">The yellow column on the right hand side of this table shows a breakdown of the sub-totals into percentages of </w:t>
      </w:r>
      <w:r w:rsidR="00093085" w:rsidRPr="0001677F">
        <w:rPr>
          <w:rFonts w:ascii="Arial Narrow" w:hAnsi="Arial Narrow"/>
          <w:b w:val="0"/>
          <w:i/>
        </w:rPr>
        <w:t xml:space="preserve">the </w:t>
      </w:r>
      <w:r w:rsidRPr="0001677F">
        <w:rPr>
          <w:rFonts w:ascii="Arial Narrow" w:hAnsi="Arial Narrow"/>
          <w:b w:val="0"/>
          <w:i/>
        </w:rPr>
        <w:t xml:space="preserve">overall project </w:t>
      </w:r>
      <w:r w:rsidR="00093085" w:rsidRPr="0001677F">
        <w:rPr>
          <w:rFonts w:ascii="Arial Narrow" w:hAnsi="Arial Narrow"/>
          <w:b w:val="0"/>
          <w:i/>
        </w:rPr>
        <w:t>cost</w:t>
      </w:r>
      <w:r w:rsidRPr="0001677F">
        <w:rPr>
          <w:rFonts w:ascii="Arial Narrow" w:hAnsi="Arial Narrow"/>
          <w:b w:val="0"/>
          <w:i/>
        </w:rPr>
        <w:t xml:space="preserve"> (£41,690). This is not included in the standard FCO form, but</w:t>
      </w:r>
      <w:r w:rsidR="00093085" w:rsidRPr="0001677F">
        <w:rPr>
          <w:rFonts w:ascii="Arial Narrow" w:hAnsi="Arial Narrow"/>
          <w:b w:val="0"/>
          <w:i/>
        </w:rPr>
        <w:t xml:space="preserve"> it</w:t>
      </w:r>
      <w:r w:rsidRPr="0001677F">
        <w:rPr>
          <w:rFonts w:ascii="Arial Narrow" w:hAnsi="Arial Narrow"/>
          <w:b w:val="0"/>
          <w:i/>
        </w:rPr>
        <w:t xml:space="preserve"> is a useful method for identifying </w:t>
      </w:r>
      <w:r w:rsidR="00093085" w:rsidRPr="0001677F">
        <w:rPr>
          <w:rFonts w:ascii="Arial Narrow" w:hAnsi="Arial Narrow"/>
          <w:b w:val="0"/>
          <w:i/>
        </w:rPr>
        <w:t>whether</w:t>
      </w:r>
      <w:r w:rsidRPr="0001677F">
        <w:rPr>
          <w:rFonts w:ascii="Arial Narrow" w:hAnsi="Arial Narrow"/>
          <w:b w:val="0"/>
          <w:i/>
        </w:rPr>
        <w:t xml:space="preserve"> activities are providing good</w:t>
      </w:r>
      <w:r w:rsidR="00093085" w:rsidRPr="0001677F">
        <w:rPr>
          <w:rFonts w:ascii="Arial Narrow" w:hAnsi="Arial Narrow"/>
          <w:b w:val="0"/>
          <w:i/>
        </w:rPr>
        <w:t xml:space="preserve"> or poor</w:t>
      </w:r>
      <w:r w:rsidRPr="0001677F">
        <w:rPr>
          <w:rFonts w:ascii="Arial Narrow" w:hAnsi="Arial Narrow"/>
          <w:b w:val="0"/>
          <w:i/>
        </w:rPr>
        <w:t xml:space="preserve"> value</w:t>
      </w:r>
      <w:r w:rsidR="00093085" w:rsidRPr="0001677F">
        <w:rPr>
          <w:rFonts w:ascii="Arial Narrow" w:hAnsi="Arial Narrow"/>
          <w:b w:val="0"/>
          <w:i/>
        </w:rPr>
        <w:t xml:space="preserve"> for money</w:t>
      </w:r>
      <w:r w:rsidRPr="0001677F">
        <w:rPr>
          <w:rFonts w:ascii="Arial Narrow" w:hAnsi="Arial Narrow"/>
          <w:b w:val="0"/>
          <w:i/>
        </w:rPr>
        <w:t xml:space="preserve">. For example, Evaluation costs </w:t>
      </w:r>
      <w:r w:rsidR="00093085" w:rsidRPr="0001677F">
        <w:rPr>
          <w:rFonts w:ascii="Arial Narrow" w:hAnsi="Arial Narrow"/>
          <w:b w:val="0"/>
          <w:i/>
        </w:rPr>
        <w:t>at 7% and Project Management costs at 11% would be considered too high</w:t>
      </w:r>
      <w:r w:rsidRPr="0001677F">
        <w:rPr>
          <w:rFonts w:ascii="Arial Narrow" w:hAnsi="Arial Narrow"/>
          <w:b w:val="0"/>
          <w:i/>
        </w:rPr>
        <w:t xml:space="preserve">. This sort of calculation can </w:t>
      </w:r>
      <w:r w:rsidR="0001677F">
        <w:rPr>
          <w:rFonts w:ascii="Arial Narrow" w:hAnsi="Arial Narrow"/>
          <w:b w:val="0"/>
          <w:i/>
        </w:rPr>
        <w:t xml:space="preserve">help assess </w:t>
      </w:r>
      <w:r w:rsidRPr="0001677F">
        <w:rPr>
          <w:rFonts w:ascii="Arial Narrow" w:hAnsi="Arial Narrow"/>
          <w:b w:val="0"/>
          <w:i/>
        </w:rPr>
        <w:t>Value for Money).</w:t>
      </w:r>
    </w:p>
    <w:p w:rsidR="00FF5340" w:rsidRDefault="00FF5340">
      <w:pPr>
        <w:pStyle w:val="Descripcin"/>
        <w:rPr>
          <w:rFonts w:ascii="Arial Narrow" w:hAnsi="Arial Narrow"/>
        </w:rPr>
      </w:pPr>
    </w:p>
    <w:p w:rsidR="00FF5340" w:rsidRDefault="00FF5340">
      <w:pPr>
        <w:pStyle w:val="Descripcin"/>
        <w:rPr>
          <w:rFonts w:ascii="Arial Narrow" w:hAnsi="Arial Narrow"/>
        </w:rPr>
      </w:pPr>
    </w:p>
    <w:p w:rsidR="00FF5340" w:rsidRDefault="00FF5340">
      <w:pPr>
        <w:pStyle w:val="Descripcin"/>
        <w:rPr>
          <w:rFonts w:ascii="Arial Narrow" w:hAnsi="Arial Narrow"/>
        </w:rPr>
      </w:pPr>
    </w:p>
    <w:p w:rsidR="00307FEB" w:rsidRPr="00451525" w:rsidRDefault="005A3C70">
      <w:pPr>
        <w:pStyle w:val="Descripcin"/>
        <w:rPr>
          <w:rFonts w:ascii="Arial Narrow" w:hAnsi="Arial Narrow"/>
        </w:rPr>
      </w:pPr>
      <w:r>
        <w:rPr>
          <w:rFonts w:ascii="Arial Narrow" w:hAnsi="Arial Narrow"/>
        </w:rPr>
        <w:t xml:space="preserve">Point to consider: </w:t>
      </w:r>
      <w:r w:rsidR="00307FEB" w:rsidRPr="00451525">
        <w:rPr>
          <w:rFonts w:ascii="Arial Narrow" w:hAnsi="Arial Narrow"/>
        </w:rPr>
        <w:t>Project Relationships</w:t>
      </w:r>
    </w:p>
    <w:p w:rsidR="00307FEB" w:rsidRPr="00451525" w:rsidRDefault="00307FEB">
      <w:pPr>
        <w:jc w:val="both"/>
        <w:rPr>
          <w:rFonts w:ascii="Arial Narrow" w:hAnsi="Arial Narrow"/>
          <w:sz w:val="22"/>
        </w:rPr>
      </w:pPr>
    </w:p>
    <w:p w:rsidR="00307FEB" w:rsidRDefault="00EE75BE">
      <w:pPr>
        <w:jc w:val="both"/>
        <w:rPr>
          <w:rFonts w:ascii="Arial Narrow" w:hAnsi="Arial Narrow"/>
          <w:sz w:val="22"/>
        </w:rPr>
      </w:pPr>
      <w:r w:rsidRPr="00451525">
        <w:rPr>
          <w:rFonts w:ascii="Arial Narrow" w:hAnsi="Arial Narrow"/>
          <w:sz w:val="22"/>
        </w:rPr>
        <w:t xml:space="preserve">Although the Activity Based Budget </w:t>
      </w:r>
      <w:r w:rsidR="00CD5675">
        <w:rPr>
          <w:rFonts w:ascii="Arial Narrow" w:hAnsi="Arial Narrow"/>
          <w:sz w:val="22"/>
        </w:rPr>
        <w:t>in Example 2</w:t>
      </w:r>
      <w:r w:rsidRPr="00451525">
        <w:rPr>
          <w:rFonts w:ascii="Arial Narrow" w:hAnsi="Arial Narrow"/>
          <w:sz w:val="22"/>
        </w:rPr>
        <w:t xml:space="preserve"> links</w:t>
      </w:r>
      <w:r w:rsidR="00307FEB" w:rsidRPr="00451525">
        <w:rPr>
          <w:rFonts w:ascii="Arial Narrow" w:hAnsi="Arial Narrow"/>
          <w:sz w:val="22"/>
        </w:rPr>
        <w:t xml:space="preserve"> </w:t>
      </w:r>
      <w:r w:rsidR="005A3C70">
        <w:rPr>
          <w:rFonts w:ascii="Arial Narrow" w:hAnsi="Arial Narrow"/>
          <w:sz w:val="22"/>
        </w:rPr>
        <w:t>M</w:t>
      </w:r>
      <w:r w:rsidR="00307FEB" w:rsidRPr="00451525">
        <w:rPr>
          <w:rFonts w:ascii="Arial Narrow" w:hAnsi="Arial Narrow"/>
          <w:sz w:val="22"/>
        </w:rPr>
        <w:t xml:space="preserve">oney to the </w:t>
      </w:r>
      <w:r w:rsidRPr="00451525">
        <w:rPr>
          <w:rFonts w:ascii="Arial Narrow" w:hAnsi="Arial Narrow"/>
          <w:sz w:val="22"/>
        </w:rPr>
        <w:t xml:space="preserve">Project </w:t>
      </w:r>
      <w:r w:rsidR="00307FEB" w:rsidRPr="00451525">
        <w:rPr>
          <w:rFonts w:ascii="Arial Narrow" w:hAnsi="Arial Narrow"/>
          <w:sz w:val="22"/>
        </w:rPr>
        <w:t>Purpose (via Activities, and therefore the anticipated Outputs from those Activities) it does not</w:t>
      </w:r>
      <w:r w:rsidR="005A3C70">
        <w:rPr>
          <w:rFonts w:ascii="Arial Narrow" w:hAnsi="Arial Narrow"/>
          <w:sz w:val="22"/>
        </w:rPr>
        <w:t xml:space="preserve"> go far enough in relating the M</w:t>
      </w:r>
      <w:r w:rsidR="00307FEB" w:rsidRPr="00451525">
        <w:rPr>
          <w:rFonts w:ascii="Arial Narrow" w:hAnsi="Arial Narrow"/>
          <w:sz w:val="22"/>
        </w:rPr>
        <w:t xml:space="preserve">oney or Purpose to the Time of implementation. </w:t>
      </w:r>
    </w:p>
    <w:p w:rsidR="00451525" w:rsidRPr="00451525" w:rsidRDefault="00451525">
      <w:pPr>
        <w:jc w:val="both"/>
        <w:rPr>
          <w:rFonts w:ascii="Arial Narrow" w:hAnsi="Arial Narrow"/>
          <w:sz w:val="22"/>
        </w:rPr>
      </w:pPr>
    </w:p>
    <w:p w:rsidR="002B710E" w:rsidRDefault="002B710E" w:rsidP="002B710E">
      <w:pPr>
        <w:ind w:firstLine="720"/>
        <w:jc w:val="both"/>
        <w:rPr>
          <w:rFonts w:ascii="Arial Narrow" w:hAnsi="Arial Narrow"/>
          <w:b/>
          <w:sz w:val="22"/>
          <w:u w:val="single"/>
        </w:rPr>
      </w:pPr>
    </w:p>
    <w:p w:rsidR="005A3C70" w:rsidRDefault="005A3C70" w:rsidP="002B710E">
      <w:pPr>
        <w:ind w:left="2880" w:firstLine="720"/>
        <w:jc w:val="both"/>
        <w:rPr>
          <w:rFonts w:ascii="Arial Narrow" w:hAnsi="Arial Narrow"/>
          <w:b/>
          <w:sz w:val="22"/>
          <w:u w:val="single"/>
        </w:rPr>
      </w:pPr>
      <w:r>
        <w:rPr>
          <w:rFonts w:ascii="Arial Narrow" w:hAnsi="Arial Narrow"/>
          <w:b/>
          <w:sz w:val="22"/>
          <w:u w:val="single"/>
        </w:rPr>
        <w:t>Figure 2.1</w:t>
      </w:r>
    </w:p>
    <w:p w:rsidR="00307FEB" w:rsidRPr="002B710E" w:rsidRDefault="002B710E" w:rsidP="002B710E">
      <w:pPr>
        <w:ind w:left="2880" w:firstLine="720"/>
        <w:jc w:val="both"/>
        <w:rPr>
          <w:rFonts w:ascii="Arial Narrow" w:hAnsi="Arial Narrow"/>
          <w:b/>
          <w:sz w:val="22"/>
          <w:u w:val="single"/>
        </w:rPr>
      </w:pPr>
      <w:r w:rsidRPr="002B710E">
        <w:rPr>
          <w:rFonts w:ascii="Arial Narrow" w:hAnsi="Arial Narrow"/>
          <w:b/>
          <w:sz w:val="22"/>
          <w:u w:val="single"/>
        </w:rPr>
        <w:t xml:space="preserve">Key Project Factors - “The Project Triangle” </w:t>
      </w:r>
    </w:p>
    <w:p w:rsidR="002B710E" w:rsidRDefault="00307FEB">
      <w:pPr>
        <w:rPr>
          <w:rFonts w:ascii="Arial Narrow" w:hAnsi="Arial Narrow"/>
        </w:rPr>
      </w:pPr>
      <w:r w:rsidRPr="00451525">
        <w:rPr>
          <w:rFonts w:ascii="Arial Narrow" w:hAnsi="Arial Narrow"/>
        </w:rPr>
        <w:tab/>
      </w:r>
      <w:r w:rsidRPr="00451525">
        <w:rPr>
          <w:rFonts w:ascii="Arial Narrow" w:hAnsi="Arial Narrow"/>
        </w:rPr>
        <w:tab/>
      </w:r>
      <w:r w:rsidRPr="00451525">
        <w:rPr>
          <w:rFonts w:ascii="Arial Narrow" w:hAnsi="Arial Narrow"/>
        </w:rPr>
        <w:tab/>
      </w:r>
      <w:r w:rsidRPr="00451525">
        <w:rPr>
          <w:rFonts w:ascii="Arial Narrow" w:hAnsi="Arial Narrow"/>
        </w:rPr>
        <w:tab/>
      </w:r>
      <w:r w:rsidRPr="00451525">
        <w:rPr>
          <w:rFonts w:ascii="Arial Narrow" w:hAnsi="Arial Narrow"/>
        </w:rPr>
        <w:tab/>
      </w:r>
      <w:r w:rsidRPr="00451525">
        <w:rPr>
          <w:rFonts w:ascii="Arial Narrow" w:hAnsi="Arial Narrow"/>
        </w:rPr>
        <w:tab/>
      </w:r>
      <w:r w:rsidRPr="00451525">
        <w:rPr>
          <w:rFonts w:ascii="Arial Narrow" w:hAnsi="Arial Narrow"/>
        </w:rPr>
        <w:tab/>
      </w:r>
    </w:p>
    <w:p w:rsidR="00307FEB" w:rsidRPr="00451525" w:rsidRDefault="00BA3866">
      <w:pPr>
        <w:rPr>
          <w:rFonts w:ascii="Arial Narrow" w:hAnsi="Arial Narrow"/>
        </w:rPr>
      </w:pPr>
      <w:r w:rsidRPr="00451525">
        <w:rPr>
          <w:rFonts w:ascii="Arial Narrow" w:hAnsi="Arial Narrow"/>
          <w:noProof/>
          <w:lang w:val="es-ES" w:eastAsia="es-ES"/>
        </w:rPr>
        <mc:AlternateContent>
          <mc:Choice Requires="wps">
            <w:drawing>
              <wp:anchor distT="0" distB="0" distL="114300" distR="114300" simplePos="0" relativeHeight="251651072" behindDoc="0" locked="0" layoutInCell="0" allowOverlap="1">
                <wp:simplePos x="0" y="0"/>
                <wp:positionH relativeFrom="column">
                  <wp:posOffset>3200400</wp:posOffset>
                </wp:positionH>
                <wp:positionV relativeFrom="paragraph">
                  <wp:posOffset>81915</wp:posOffset>
                </wp:positionV>
                <wp:extent cx="842645" cy="208915"/>
                <wp:effectExtent l="0" t="0" r="0" b="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785" w:rsidRDefault="00A54785">
                            <w:pPr>
                              <w:pStyle w:val="Ttulo1"/>
                              <w:jc w:val="center"/>
                              <w:rPr>
                                <w:rFonts w:ascii="Arial" w:hAnsi="Arial"/>
                                <w:sz w:val="22"/>
                              </w:rPr>
                            </w:pPr>
                            <w:r>
                              <w:rPr>
                                <w:rFonts w:ascii="Arial" w:hAnsi="Arial"/>
                                <w:sz w:val="22"/>
                              </w:rPr>
                              <w:t>Purpose</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2pt;margin-top:6.45pt;width:66.35pt;height:16.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" o:allowincell="f" filled="f" stroked="f">
                <v:textbox inset="0,0,0,0">
                  <w:txbxContent>
                    <w:p w:rsidR="00A54785" w:rsidRDefault="00A54785">
                      <w:pPr>
                        <w:pStyle w:val="Ttulo1"/>
                        <w:jc w:val="center"/>
                        <w:rPr>
                          <w:rFonts w:ascii="Arial" w:hAnsi="Arial"/>
                          <w:sz w:val="22"/>
                        </w:rPr>
                      </w:pPr>
                      <w:r>
                        <w:rPr>
                          <w:rFonts w:ascii="Arial" w:hAnsi="Arial"/>
                          <w:sz w:val="22"/>
                        </w:rPr>
                        <w:t>Purpose</w:t>
                      </w:r>
                    </w:p>
                  </w:txbxContent>
                </v:textbox>
              </v:rect>
            </w:pict>
          </mc:Fallback>
        </mc:AlternateContent>
      </w:r>
      <w:r w:rsidRPr="00451525">
        <w:rPr>
          <w:rFonts w:ascii="Arial Narrow" w:hAnsi="Arial Narrow"/>
          <w:noProof/>
          <w:lang w:val="es-ES" w:eastAsia="es-ES"/>
        </w:rPr>
        <mc:AlternateContent>
          <mc:Choice Requires="wps">
            <w:drawing>
              <wp:anchor distT="0" distB="0" distL="114300" distR="114300" simplePos="0" relativeHeight="251652096" behindDoc="0" locked="0" layoutInCell="0" allowOverlap="1">
                <wp:simplePos x="0" y="0"/>
                <wp:positionH relativeFrom="column">
                  <wp:posOffset>45720</wp:posOffset>
                </wp:positionH>
                <wp:positionV relativeFrom="paragraph">
                  <wp:posOffset>2012315</wp:posOffset>
                </wp:positionV>
                <wp:extent cx="208915" cy="257810"/>
                <wp:effectExtent l="0" t="0" r="0" b="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785" w:rsidRDefault="00A54785">
                            <w:r>
                              <w:rPr>
                                <w:rFonts w:ascii="Comic Sans MS" w:hAnsi="Comic Sans MS"/>
                                <w:snapToGrid w:val="0"/>
                                <w:color w:val="000000"/>
                                <w:sz w:val="22"/>
                                <w:lang w:val="en-US"/>
                              </w:rPr>
                              <w:t xml:space="preserve">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6pt;margin-top:158.45pt;width:16.45pt;height:20.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" o:allowincell="f" filled="f" stroked="f">
                <v:textbox inset="0,0,0,0">
                  <w:txbxContent>
                    <w:p w:rsidR="00A54785" w:rsidRDefault="00A54785">
                      <w:r>
                        <w:rPr>
                          <w:rFonts w:ascii="Comic Sans MS" w:hAnsi="Comic Sans MS"/>
                          <w:snapToGrid w:val="0"/>
                          <w:color w:val="000000"/>
                          <w:sz w:val="22"/>
                          <w:lang w:val="en-US"/>
                        </w:rPr>
                        <w:t xml:space="preserve">   </w:t>
                      </w:r>
                    </w:p>
                  </w:txbxContent>
                </v:textbox>
              </v:rect>
            </w:pict>
          </mc:Fallback>
        </mc:AlternateContent>
      </w:r>
    </w:p>
    <w:p w:rsidR="00307FEB" w:rsidRPr="00451525" w:rsidRDefault="00BA3866">
      <w:pPr>
        <w:rPr>
          <w:rFonts w:ascii="Arial Narrow" w:hAnsi="Arial Narrow"/>
        </w:rPr>
      </w:pPr>
      <w:r>
        <w:rPr>
          <w:rFonts w:ascii="Arial Narrow" w:hAnsi="Arial Narrow"/>
          <w:noProof/>
          <w:lang w:val="es-ES" w:eastAsia="es-ES"/>
        </w:rPr>
        <mc:AlternateContent>
          <mc:Choice Requires="wps">
            <w:drawing>
              <wp:anchor distT="0" distB="0" distL="114300" distR="114300" simplePos="0" relativeHeight="251664384" behindDoc="0" locked="0" layoutInCell="0" allowOverlap="1">
                <wp:simplePos x="0" y="0"/>
                <wp:positionH relativeFrom="column">
                  <wp:posOffset>2934335</wp:posOffset>
                </wp:positionH>
                <wp:positionV relativeFrom="paragraph">
                  <wp:posOffset>165735</wp:posOffset>
                </wp:positionV>
                <wp:extent cx="608965" cy="1083945"/>
                <wp:effectExtent l="0" t="0" r="0" b="0"/>
                <wp:wrapNone/>
                <wp:docPr id="2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965" cy="1083945"/>
                        </a:xfrm>
                        <a:prstGeom prst="line">
                          <a:avLst/>
                        </a:prstGeom>
                        <a:noFill/>
                        <a:ln w="9525">
                          <a:solidFill>
                            <a:srgbClr val="0000FF"/>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E0574" id="Line 2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13.05pt" to="279pt,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" o:allowincell="f" strokecolor="blue">
                <v:stroke dashstyle="dash" startarrow="block" endarrow="block"/>
              </v:line>
            </w:pict>
          </mc:Fallback>
        </mc:AlternateContent>
      </w:r>
      <w:r w:rsidRPr="00451525">
        <w:rPr>
          <w:rFonts w:ascii="Arial Narrow" w:hAnsi="Arial Narrow"/>
          <w:noProof/>
          <w:lang w:val="es-ES" w:eastAsia="es-ES"/>
        </w:rPr>
        <mc:AlternateContent>
          <mc:Choice Requires="wpg">
            <w:drawing>
              <wp:anchor distT="0" distB="0" distL="114300" distR="114300" simplePos="0" relativeHeight="251655168" behindDoc="0" locked="0" layoutInCell="0" allowOverlap="1">
                <wp:simplePos x="0" y="0"/>
                <wp:positionH relativeFrom="column">
                  <wp:posOffset>3017520</wp:posOffset>
                </wp:positionH>
                <wp:positionV relativeFrom="paragraph">
                  <wp:posOffset>165735</wp:posOffset>
                </wp:positionV>
                <wp:extent cx="1280160" cy="1203960"/>
                <wp:effectExtent l="0" t="0" r="0" b="0"/>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160" cy="1203960"/>
                          <a:chOff x="4762" y="4133"/>
                          <a:chExt cx="2517" cy="2101"/>
                        </a:xfrm>
                      </wpg:grpSpPr>
                      <wps:wsp>
                        <wps:cNvPr id="18" name="Freeform 7"/>
                        <wps:cNvSpPr>
                          <a:spLocks/>
                        </wps:cNvSpPr>
                        <wps:spPr bwMode="auto">
                          <a:xfrm>
                            <a:off x="4802" y="4176"/>
                            <a:ext cx="2436" cy="2034"/>
                          </a:xfrm>
                          <a:custGeom>
                            <a:avLst/>
                            <a:gdLst>
                              <a:gd name="T0" fmla="*/ 1220 w 2436"/>
                              <a:gd name="T1" fmla="*/ 0 h 2034"/>
                              <a:gd name="T2" fmla="*/ 0 w 2436"/>
                              <a:gd name="T3" fmla="*/ 2034 h 2034"/>
                              <a:gd name="T4" fmla="*/ 2436 w 2436"/>
                              <a:gd name="T5" fmla="*/ 2034 h 2034"/>
                              <a:gd name="T6" fmla="*/ 1220 w 2436"/>
                              <a:gd name="T7" fmla="*/ 0 h 2034"/>
                            </a:gdLst>
                            <a:ahLst/>
                            <a:cxnLst>
                              <a:cxn ang="0">
                                <a:pos x="T0" y="T1"/>
                              </a:cxn>
                              <a:cxn ang="0">
                                <a:pos x="T2" y="T3"/>
                              </a:cxn>
                              <a:cxn ang="0">
                                <a:pos x="T4" y="T5"/>
                              </a:cxn>
                              <a:cxn ang="0">
                                <a:pos x="T6" y="T7"/>
                              </a:cxn>
                            </a:cxnLst>
                            <a:rect l="0" t="0" r="r" b="b"/>
                            <a:pathLst>
                              <a:path w="2436" h="2034">
                                <a:moveTo>
                                  <a:pt x="1220" y="0"/>
                                </a:moveTo>
                                <a:lnTo>
                                  <a:pt x="0" y="2034"/>
                                </a:lnTo>
                                <a:lnTo>
                                  <a:pt x="2436" y="2034"/>
                                </a:lnTo>
                                <a:lnTo>
                                  <a:pt x="12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
                        <wps:cNvSpPr>
                          <a:spLocks noEditPoints="1"/>
                        </wps:cNvSpPr>
                        <wps:spPr bwMode="auto">
                          <a:xfrm>
                            <a:off x="4762" y="4133"/>
                            <a:ext cx="2517" cy="2101"/>
                          </a:xfrm>
                          <a:custGeom>
                            <a:avLst/>
                            <a:gdLst>
                              <a:gd name="T0" fmla="*/ 21 w 2517"/>
                              <a:gd name="T1" fmla="*/ 2065 h 2101"/>
                              <a:gd name="T2" fmla="*/ 0 w 2517"/>
                              <a:gd name="T3" fmla="*/ 2098 h 2101"/>
                              <a:gd name="T4" fmla="*/ 40 w 2517"/>
                              <a:gd name="T5" fmla="*/ 2101 h 2101"/>
                              <a:gd name="T6" fmla="*/ 2476 w 2517"/>
                              <a:gd name="T7" fmla="*/ 2101 h 2101"/>
                              <a:gd name="T8" fmla="*/ 2517 w 2517"/>
                              <a:gd name="T9" fmla="*/ 2101 h 2101"/>
                              <a:gd name="T10" fmla="*/ 2496 w 2517"/>
                              <a:gd name="T11" fmla="*/ 2065 h 2101"/>
                              <a:gd name="T12" fmla="*/ 1279 w 2517"/>
                              <a:gd name="T13" fmla="*/ 31 h 2101"/>
                              <a:gd name="T14" fmla="*/ 1260 w 2517"/>
                              <a:gd name="T15" fmla="*/ 0 h 2101"/>
                              <a:gd name="T16" fmla="*/ 1240 w 2517"/>
                              <a:gd name="T17" fmla="*/ 31 h 2101"/>
                              <a:gd name="T18" fmla="*/ 21 w 2517"/>
                              <a:gd name="T19" fmla="*/ 2065 h 2101"/>
                              <a:gd name="T20" fmla="*/ 1279 w 2517"/>
                              <a:gd name="T21" fmla="*/ 55 h 2101"/>
                              <a:gd name="T22" fmla="*/ 1260 w 2517"/>
                              <a:gd name="T23" fmla="*/ 43 h 2101"/>
                              <a:gd name="T24" fmla="*/ 1240 w 2517"/>
                              <a:gd name="T25" fmla="*/ 55 h 2101"/>
                              <a:gd name="T26" fmla="*/ 2457 w 2517"/>
                              <a:gd name="T27" fmla="*/ 2089 h 2101"/>
                              <a:gd name="T28" fmla="*/ 2476 w 2517"/>
                              <a:gd name="T29" fmla="*/ 2077 h 2101"/>
                              <a:gd name="T30" fmla="*/ 2476 w 2517"/>
                              <a:gd name="T31" fmla="*/ 2055 h 2101"/>
                              <a:gd name="T32" fmla="*/ 40 w 2517"/>
                              <a:gd name="T33" fmla="*/ 2055 h 2101"/>
                              <a:gd name="T34" fmla="*/ 40 w 2517"/>
                              <a:gd name="T35" fmla="*/ 2077 h 2101"/>
                              <a:gd name="T36" fmla="*/ 60 w 2517"/>
                              <a:gd name="T37" fmla="*/ 2089 h 2101"/>
                              <a:gd name="T38" fmla="*/ 1279 w 2517"/>
                              <a:gd name="T39" fmla="*/ 55 h 2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517" h="2101">
                                <a:moveTo>
                                  <a:pt x="21" y="2065"/>
                                </a:moveTo>
                                <a:lnTo>
                                  <a:pt x="0" y="2098"/>
                                </a:lnTo>
                                <a:lnTo>
                                  <a:pt x="40" y="2101"/>
                                </a:lnTo>
                                <a:lnTo>
                                  <a:pt x="2476" y="2101"/>
                                </a:lnTo>
                                <a:lnTo>
                                  <a:pt x="2517" y="2101"/>
                                </a:lnTo>
                                <a:lnTo>
                                  <a:pt x="2496" y="2065"/>
                                </a:lnTo>
                                <a:lnTo>
                                  <a:pt x="1279" y="31"/>
                                </a:lnTo>
                                <a:lnTo>
                                  <a:pt x="1260" y="0"/>
                                </a:lnTo>
                                <a:lnTo>
                                  <a:pt x="1240" y="31"/>
                                </a:lnTo>
                                <a:lnTo>
                                  <a:pt x="21" y="2065"/>
                                </a:lnTo>
                                <a:close/>
                                <a:moveTo>
                                  <a:pt x="1279" y="55"/>
                                </a:moveTo>
                                <a:lnTo>
                                  <a:pt x="1260" y="43"/>
                                </a:lnTo>
                                <a:lnTo>
                                  <a:pt x="1240" y="55"/>
                                </a:lnTo>
                                <a:lnTo>
                                  <a:pt x="2457" y="2089"/>
                                </a:lnTo>
                                <a:lnTo>
                                  <a:pt x="2476" y="2077"/>
                                </a:lnTo>
                                <a:lnTo>
                                  <a:pt x="2476" y="2055"/>
                                </a:lnTo>
                                <a:lnTo>
                                  <a:pt x="40" y="2055"/>
                                </a:lnTo>
                                <a:lnTo>
                                  <a:pt x="40" y="2077"/>
                                </a:lnTo>
                                <a:lnTo>
                                  <a:pt x="60" y="2089"/>
                                </a:lnTo>
                                <a:lnTo>
                                  <a:pt x="1279"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9826AD" id="Group 6" o:spid="_x0000_s1026" style="position:absolute;margin-left:237.6pt;margin-top:13.05pt;width:100.8pt;height:94.8pt;z-index:251655168" coordorigin="4762,4133" coordsize="2517,2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" o:allowincell="f">
                <v:shape id="Freeform 7" o:spid="_x0000_s1027" style="position:absolute;left:4802;top:4176;width:2436;height:2034;visibility:visible;mso-wrap-style:square;v-text-anchor:top" coordsize="2436,2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TbWcMA&#10;AADbAAAADwAAAGRycy9kb3ducmV2LnhtbESPQW/CMAyF75P4D5GRdplGOg4IOgICJsauA7Rdrca0&#10;hcapkhTKv8eHSbvZes/vfZ4ve9eoK4VYezbwNspAERfe1lwaOB62r1NQMSFbbDyTgTtFWC4GT3PM&#10;rb/xN133qVQSwjFHA1VKba51LCpyGEe+JRbt5IPDJGsotQ14k3DX6HGWTbTDmqWhwpY2FRWXfecM&#10;dKtZuz6X0/VPd/78/UgvFxt2mTHPw371DipRn/7Nf9dfVvAFVn6RAf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5TbWcMAAADbAAAADwAAAAAAAAAAAAAAAACYAgAAZHJzL2Rv&#10;d25yZXYueG1sUEsFBgAAAAAEAAQA9QAAAIgDAAAAAA==&#10;" path="m1220,l,2034r2436,l1220,xe" stroked="f">
                  <v:path arrowok="t" o:connecttype="custom" o:connectlocs="1220,0;0,2034;2436,2034;1220,0" o:connectangles="0,0,0,0"/>
                </v:shape>
                <v:shape id="Freeform 8" o:spid="_x0000_s1028" style="position:absolute;left:4762;top:4133;width:2517;height:2101;visibility:visible;mso-wrap-style:square;v-text-anchor:top" coordsize="2517,2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40dMIA&#10;AADbAAAADwAAAGRycy9kb3ducmV2LnhtbERPTWsCMRC9C/6HMEJvmm0PxaxGEcEilApVUXobNtPN&#10;0s1k2URd/fWNIHibx/uc6bxztThTGyrPGl5HGQjiwpuKSw373Wo4BhEissHaM2m4UoD5rN+bYm78&#10;hb/pvI2lSCEcctRgY2xyKUNhyWEY+YY4cb++dRgTbEtpWrykcFfLtyx7lw4rTg0WG1paKv62J6fh&#10;Q62UPS5ve3fYXA+Lz1r9jL+U1i+DbjEBEamLT/HDvTZpvoL7L+kAO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bjR0wgAAANsAAAAPAAAAAAAAAAAAAAAAAJgCAABkcnMvZG93&#10;bnJldi54bWxQSwUGAAAAAAQABAD1AAAAhwMAAAAA&#10;" path="m21,2065l,2098r40,3l2476,2101r41,l2496,2065,1279,31,1260,r-20,31l21,2065xm1279,55l1260,43r-20,12l2457,2089r19,-12l2476,2055r-2436,l40,2077r20,12l1279,55xe" fillcolor="black" stroked="f">
                  <v:path arrowok="t" o:connecttype="custom" o:connectlocs="21,2065;0,2098;40,2101;2476,2101;2517,2101;2496,2065;1279,31;1260,0;1240,31;21,2065;1279,55;1260,43;1240,55;2457,2089;2476,2077;2476,2055;40,2055;40,2077;60,2089;1279,55" o:connectangles="0,0,0,0,0,0,0,0,0,0,0,0,0,0,0,0,0,0,0,0"/>
                  <o:lock v:ext="edit" verticies="t"/>
                </v:shape>
              </v:group>
            </w:pict>
          </mc:Fallback>
        </mc:AlternateContent>
      </w:r>
    </w:p>
    <w:p w:rsidR="00307FEB" w:rsidRPr="00451525" w:rsidRDefault="00BA3866">
      <w:pPr>
        <w:rPr>
          <w:rFonts w:ascii="Arial Narrow" w:hAnsi="Arial Narrow"/>
        </w:rPr>
      </w:pPr>
      <w:r w:rsidRPr="00451525">
        <w:rPr>
          <w:rFonts w:ascii="Arial Narrow" w:hAnsi="Arial Narrow"/>
          <w:noProof/>
          <w:lang w:val="es-ES" w:eastAsia="es-ES"/>
        </w:rPr>
        <mc:AlternateContent>
          <mc:Choice Requires="wpg">
            <w:drawing>
              <wp:anchor distT="0" distB="0" distL="114300" distR="114300" simplePos="0" relativeHeight="251658240" behindDoc="0" locked="0" layoutInCell="0" allowOverlap="1">
                <wp:simplePos x="0" y="0"/>
                <wp:positionH relativeFrom="column">
                  <wp:posOffset>3566160</wp:posOffset>
                </wp:positionH>
                <wp:positionV relativeFrom="paragraph">
                  <wp:posOffset>157480</wp:posOffset>
                </wp:positionV>
                <wp:extent cx="99060" cy="342900"/>
                <wp:effectExtent l="0" t="0" r="0" b="0"/>
                <wp:wrapNone/>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342900"/>
                          <a:chOff x="5957" y="4296"/>
                          <a:chExt cx="156" cy="540"/>
                        </a:xfrm>
                      </wpg:grpSpPr>
                      <wps:wsp>
                        <wps:cNvPr id="15" name="Line 12"/>
                        <wps:cNvCnPr>
                          <a:cxnSpLocks noChangeShapeType="1"/>
                        </wps:cNvCnPr>
                        <wps:spPr bwMode="auto">
                          <a:xfrm flipV="1">
                            <a:off x="6034" y="4447"/>
                            <a:ext cx="1" cy="38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6" name="Freeform 13"/>
                        <wps:cNvSpPr>
                          <a:spLocks/>
                        </wps:cNvSpPr>
                        <wps:spPr bwMode="auto">
                          <a:xfrm>
                            <a:off x="5957" y="4296"/>
                            <a:ext cx="156" cy="156"/>
                          </a:xfrm>
                          <a:custGeom>
                            <a:avLst/>
                            <a:gdLst>
                              <a:gd name="T0" fmla="*/ 156 w 156"/>
                              <a:gd name="T1" fmla="*/ 156 h 156"/>
                              <a:gd name="T2" fmla="*/ 77 w 156"/>
                              <a:gd name="T3" fmla="*/ 0 h 156"/>
                              <a:gd name="T4" fmla="*/ 0 w 156"/>
                              <a:gd name="T5" fmla="*/ 156 h 156"/>
                              <a:gd name="T6" fmla="*/ 156 w 156"/>
                              <a:gd name="T7" fmla="*/ 156 h 156"/>
                            </a:gdLst>
                            <a:ahLst/>
                            <a:cxnLst>
                              <a:cxn ang="0">
                                <a:pos x="T0" y="T1"/>
                              </a:cxn>
                              <a:cxn ang="0">
                                <a:pos x="T2" y="T3"/>
                              </a:cxn>
                              <a:cxn ang="0">
                                <a:pos x="T4" y="T5"/>
                              </a:cxn>
                              <a:cxn ang="0">
                                <a:pos x="T6" y="T7"/>
                              </a:cxn>
                            </a:cxnLst>
                            <a:rect l="0" t="0" r="r" b="b"/>
                            <a:pathLst>
                              <a:path w="156" h="156">
                                <a:moveTo>
                                  <a:pt x="156" y="156"/>
                                </a:moveTo>
                                <a:lnTo>
                                  <a:pt x="77" y="0"/>
                                </a:lnTo>
                                <a:lnTo>
                                  <a:pt x="0" y="156"/>
                                </a:lnTo>
                                <a:lnTo>
                                  <a:pt x="156"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87C389" id="Group 11" o:spid="_x0000_s1026" style="position:absolute;margin-left:280.8pt;margin-top:12.4pt;width:7.8pt;height:27pt;z-index:251658240" coordorigin="5957,4296" coordsize="15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" o:allowincell="f">
                <v:line id="Line 12" o:spid="_x0000_s1027" style="position:absolute;flip:y;visibility:visible;mso-wrap-style:square" from="6034,4447" to="6035,4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KHzsIAAADbAAAADwAAAGRycy9kb3ducmV2LnhtbERPTWvCQBC9F/wPywi91Y2FlJK6igqK&#10;N2lSRG/T7DQJ3Z1Ns9sk/ntXKPQ2j/c5i9Vojeip841jBfNZAoK4dLrhSsFHsXt6BeEDskbjmBRc&#10;ycNqOXlYYKbdwO/U56ESMYR9hgrqENpMSl/WZNHPXEscuS/XWQwRdpXUHQ4x3Br5nCQv0mLDsaHG&#10;lrY1ld/5r1VQmD2djrtCt5sLnn8O5cl8pnulHqfj+g1EoDH8i//cBx3np3D/JR4gl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KHzsIAAADbAAAADwAAAAAAAAAAAAAA&#10;AAChAgAAZHJzL2Rvd25yZXYueG1sUEsFBgAAAAAEAAQA+QAAAJADAAAAAA==&#10;" strokeweight=".7pt"/>
                <v:shape id="Freeform 13" o:spid="_x0000_s1028" style="position:absolute;left:5957;top:4296;width:156;height:156;visibility:visible;mso-wrap-style:square;v-text-anchor:top" coordsize="15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4dL0A&#10;AADbAAAADwAAAGRycy9kb3ducmV2LnhtbERPyQrCMBC9C/5DGMGLaOqCSDWKiIIHwf0+NGNbbCal&#10;iVr/3giCt3m8dWaL2hTiSZXLLSvo9yIQxInVOacKLudNdwLCeWSNhWVS8CYHi3mzMcNY2xcf6Xny&#10;qQgh7GJUkHlfxlK6JCODrmdL4sDdbGXQB1ilUlf4CuGmkIMoGkuDOYeGDEtaZZTcTw+jYHXecT3q&#10;DPeH7eSg9WNdHNPhVal2q15OQXiq/V/8c291mD+G7y/hAD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pP4dL0AAADbAAAADwAAAAAAAAAAAAAAAACYAgAAZHJzL2Rvd25yZXYu&#10;eG1sUEsFBgAAAAAEAAQA9QAAAIIDAAAAAA==&#10;" path="m156,156l77,,,156r156,xe" fillcolor="black" stroked="f">
                  <v:path arrowok="t" o:connecttype="custom" o:connectlocs="156,156;77,0;0,156;156,156" o:connectangles="0,0,0,0"/>
                </v:shape>
              </v:group>
            </w:pict>
          </mc:Fallback>
        </mc:AlternateContent>
      </w:r>
      <w:r w:rsidRPr="00451525">
        <w:rPr>
          <w:rFonts w:ascii="Arial Narrow" w:hAnsi="Arial Narrow"/>
          <w:noProof/>
          <w:lang w:val="es-ES" w:eastAsia="es-ES"/>
        </w:rPr>
        <mc:AlternateContent>
          <mc:Choice Requires="wps">
            <w:drawing>
              <wp:anchor distT="0" distB="0" distL="114300" distR="114300" simplePos="0" relativeHeight="251662336" behindDoc="0" locked="0" layoutInCell="0" allowOverlap="1">
                <wp:simplePos x="0" y="0"/>
                <wp:positionH relativeFrom="column">
                  <wp:posOffset>3749040</wp:posOffset>
                </wp:positionH>
                <wp:positionV relativeFrom="paragraph">
                  <wp:posOffset>5715</wp:posOffset>
                </wp:positionV>
                <wp:extent cx="640080" cy="1097280"/>
                <wp:effectExtent l="0" t="0" r="0" b="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1097280"/>
                        </a:xfrm>
                        <a:prstGeom prst="line">
                          <a:avLst/>
                        </a:prstGeom>
                        <a:noFill/>
                        <a:ln w="9525">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0F9DF" id="Line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pt,.45pt" to="345.6pt,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" o:allowincell="f" strokecolor="blue">
                <v:stroke startarrow="block" endarrow="block"/>
              </v:line>
            </w:pict>
          </mc:Fallback>
        </mc:AlternateContent>
      </w:r>
      <w:r w:rsidRPr="00451525">
        <w:rPr>
          <w:rFonts w:ascii="Arial Narrow" w:hAnsi="Arial Narrow"/>
          <w:noProof/>
          <w:lang w:val="es-ES" w:eastAsia="es-ES"/>
        </w:rPr>
        <mc:AlternateContent>
          <mc:Choice Requires="wps">
            <w:drawing>
              <wp:anchor distT="0" distB="0" distL="114300" distR="114300" simplePos="0" relativeHeight="251661312" behindDoc="0" locked="0" layoutInCell="0" allowOverlap="1">
                <wp:simplePos x="0" y="0"/>
                <wp:positionH relativeFrom="column">
                  <wp:posOffset>3691890</wp:posOffset>
                </wp:positionH>
                <wp:positionV relativeFrom="paragraph">
                  <wp:posOffset>654050</wp:posOffset>
                </wp:positionV>
                <wp:extent cx="1327785" cy="234315"/>
                <wp:effectExtent l="0" t="0" r="0" b="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452529">
                          <a:off x="0" y="0"/>
                          <a:ext cx="1327785" cy="234315"/>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cap="sq">
                              <a:solidFill>
                                <a:srgbClr val="000000"/>
                              </a:solidFill>
                              <a:miter lim="800000"/>
                              <a:headEnd type="none" w="sm" len="sm"/>
                              <a:tailEnd type="none" w="sm" len="sm"/>
                            </a14:hiddenLine>
                          </a:ext>
                          <a:ext uri="{AF507438-7753-43E0-B8FC-AC1667EBCBE1}">
                            <a14:hiddenEffects xmlns:a14="http://schemas.microsoft.com/office/drawing/2010/main">
                              <a:effectLst/>
                            </a14:hiddenEffects>
                          </a:ext>
                        </a:extLst>
                      </wps:spPr>
                      <wps:txbx>
                        <w:txbxContent>
                          <w:p w:rsidR="00A54785" w:rsidRDefault="00A54785">
                            <w:pPr>
                              <w:jc w:val="center"/>
                              <w:rPr>
                                <w:rFonts w:ascii="Arial" w:hAnsi="Arial"/>
                                <w:snapToGrid w:val="0"/>
                                <w:color w:val="FFFFFF"/>
                                <w:sz w:val="40"/>
                              </w:rPr>
                            </w:pPr>
                            <w:r>
                              <w:rPr>
                                <w:rFonts w:ascii="Arial" w:hAnsi="Arial"/>
                                <w:snapToGrid w:val="0"/>
                                <w:color w:val="FFFFFF"/>
                                <w:sz w:val="40"/>
                              </w:rPr>
                              <w:t>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8" type="#_x0000_t202" style="position:absolute;margin-left:290.7pt;margin-top:51.5pt;width:104.55pt;height:18.45pt;rotation:3771082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" o:allowincell="f" filled="f" fillcolor="#0c9" stroked="f" strokeweight="1pt">
                <v:stroke startarrowwidth="narrow" startarrowlength="short" endarrowwidth="narrow" endarrowlength="short" endcap="square"/>
                <v:textbox>
                  <w:txbxContent>
                    <w:p w:rsidR="00A54785" w:rsidRDefault="00A54785">
                      <w:pPr>
                        <w:jc w:val="center"/>
                        <w:rPr>
                          <w:rFonts w:ascii="Arial" w:hAnsi="Arial"/>
                          <w:snapToGrid w:val="0"/>
                          <w:color w:val="FFFFFF"/>
                          <w:sz w:val="40"/>
                        </w:rPr>
                      </w:pPr>
                      <w:r>
                        <w:rPr>
                          <w:rFonts w:ascii="Arial" w:hAnsi="Arial"/>
                          <w:snapToGrid w:val="0"/>
                          <w:color w:val="FFFFFF"/>
                          <w:sz w:val="40"/>
                        </w:rPr>
                        <w:t>Ac</w:t>
                      </w:r>
                    </w:p>
                  </w:txbxContent>
                </v:textbox>
              </v:shape>
            </w:pict>
          </mc:Fallback>
        </mc:AlternateContent>
      </w:r>
    </w:p>
    <w:p w:rsidR="00307FEB" w:rsidRPr="00451525" w:rsidRDefault="00307FEB">
      <w:pPr>
        <w:rPr>
          <w:rFonts w:ascii="Arial Narrow" w:hAnsi="Arial Narrow"/>
        </w:rPr>
      </w:pPr>
    </w:p>
    <w:p w:rsidR="00307FEB" w:rsidRPr="00451525" w:rsidRDefault="00307FEB">
      <w:pPr>
        <w:rPr>
          <w:rFonts w:ascii="Arial Narrow" w:hAnsi="Arial Narrow"/>
        </w:rPr>
      </w:pPr>
    </w:p>
    <w:p w:rsidR="00307FEB" w:rsidRPr="00451525" w:rsidRDefault="00BA3866">
      <w:pPr>
        <w:rPr>
          <w:rFonts w:ascii="Arial Narrow" w:hAnsi="Arial Narrow"/>
        </w:rPr>
      </w:pPr>
      <w:r w:rsidRPr="00451525">
        <w:rPr>
          <w:rFonts w:ascii="Arial Narrow" w:hAnsi="Arial Narrow"/>
          <w:noProof/>
          <w:lang w:val="es-ES" w:eastAsia="es-ES"/>
        </w:rPr>
        <mc:AlternateContent>
          <mc:Choice Requires="wps">
            <w:drawing>
              <wp:anchor distT="0" distB="0" distL="114300" distR="114300" simplePos="0" relativeHeight="251656192" behindDoc="0" locked="0" layoutInCell="0" allowOverlap="1">
                <wp:simplePos x="0" y="0"/>
                <wp:positionH relativeFrom="column">
                  <wp:posOffset>3474720</wp:posOffset>
                </wp:positionH>
                <wp:positionV relativeFrom="paragraph">
                  <wp:posOffset>-2540</wp:posOffset>
                </wp:positionV>
                <wp:extent cx="408305" cy="151130"/>
                <wp:effectExtent l="0" t="0" r="0" b="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30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785" w:rsidRDefault="00A54785">
                            <w:pPr>
                              <w:pStyle w:val="Ttulo5"/>
                            </w:pPr>
                            <w:r>
                              <w:t>Project</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margin-left:273.6pt;margin-top:-.2pt;width:32.15pt;height:1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" o:allowincell="f" filled="f" stroked="f">
                <v:textbox inset="0,0,0,0">
                  <w:txbxContent>
                    <w:p w:rsidR="00A54785" w:rsidRDefault="00A54785">
                      <w:pPr>
                        <w:pStyle w:val="Ttulo5"/>
                      </w:pPr>
                      <w:r>
                        <w:t>Project</w:t>
                      </w:r>
                    </w:p>
                  </w:txbxContent>
                </v:textbox>
              </v:rect>
            </w:pict>
          </mc:Fallback>
        </mc:AlternateContent>
      </w:r>
    </w:p>
    <w:p w:rsidR="00307FEB" w:rsidRPr="00451525" w:rsidRDefault="00BA3866">
      <w:pPr>
        <w:rPr>
          <w:rFonts w:ascii="Arial Narrow" w:hAnsi="Arial Narrow"/>
        </w:rPr>
      </w:pPr>
      <w:r w:rsidRPr="00451525">
        <w:rPr>
          <w:rFonts w:ascii="Arial Narrow" w:hAnsi="Arial Narrow"/>
          <w:noProof/>
          <w:lang w:val="es-ES" w:eastAsia="es-ES"/>
        </w:rPr>
        <mc:AlternateContent>
          <mc:Choice Requires="wps">
            <w:drawing>
              <wp:anchor distT="0" distB="0" distL="114300" distR="114300" simplePos="0" relativeHeight="251657216" behindDoc="0" locked="0" layoutInCell="0" allowOverlap="1">
                <wp:simplePos x="0" y="0"/>
                <wp:positionH relativeFrom="column">
                  <wp:posOffset>3291840</wp:posOffset>
                </wp:positionH>
                <wp:positionV relativeFrom="paragraph">
                  <wp:posOffset>36195</wp:posOffset>
                </wp:positionV>
                <wp:extent cx="719455" cy="15113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45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785" w:rsidRDefault="00A54785">
                            <w:pPr>
                              <w:pStyle w:val="Ttulo5"/>
                            </w:pPr>
                            <w:r>
                              <w:t>Management</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margin-left:259.2pt;margin-top:2.85pt;width:56.65pt;height:1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" o:allowincell="f" filled="f" stroked="f">
                <v:textbox inset="0,0,0,0">
                  <w:txbxContent>
                    <w:p w:rsidR="00A54785" w:rsidRDefault="00A54785">
                      <w:pPr>
                        <w:pStyle w:val="Ttulo5"/>
                      </w:pPr>
                      <w:r>
                        <w:t>Management</w:t>
                      </w:r>
                    </w:p>
                  </w:txbxContent>
                </v:textbox>
              </v:rect>
            </w:pict>
          </mc:Fallback>
        </mc:AlternateContent>
      </w:r>
    </w:p>
    <w:p w:rsidR="00307FEB" w:rsidRPr="00451525" w:rsidRDefault="00BA3866">
      <w:pPr>
        <w:rPr>
          <w:rFonts w:ascii="Arial Narrow" w:hAnsi="Arial Narrow"/>
        </w:rPr>
      </w:pPr>
      <w:r w:rsidRPr="00451525">
        <w:rPr>
          <w:rFonts w:ascii="Arial Narrow" w:hAnsi="Arial Narrow"/>
          <w:noProof/>
          <w:lang w:val="es-ES" w:eastAsia="es-ES"/>
        </w:rPr>
        <mc:AlternateContent>
          <mc:Choice Requires="wpg">
            <w:drawing>
              <wp:anchor distT="0" distB="0" distL="114300" distR="114300" simplePos="0" relativeHeight="251659264" behindDoc="0" locked="0" layoutInCell="0" allowOverlap="1">
                <wp:simplePos x="0" y="0"/>
                <wp:positionH relativeFrom="column">
                  <wp:posOffset>3200400</wp:posOffset>
                </wp:positionH>
                <wp:positionV relativeFrom="paragraph">
                  <wp:posOffset>43815</wp:posOffset>
                </wp:positionV>
                <wp:extent cx="342900" cy="228600"/>
                <wp:effectExtent l="0" t="0" r="0" b="0"/>
                <wp:wrapNone/>
                <wp:docPr id="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228600"/>
                          <a:chOff x="5134" y="5710"/>
                          <a:chExt cx="540" cy="360"/>
                        </a:xfrm>
                      </wpg:grpSpPr>
                      <wps:wsp>
                        <wps:cNvPr id="8" name="Line 15"/>
                        <wps:cNvCnPr>
                          <a:cxnSpLocks noChangeShapeType="1"/>
                        </wps:cNvCnPr>
                        <wps:spPr bwMode="auto">
                          <a:xfrm flipH="1">
                            <a:off x="5258" y="5710"/>
                            <a:ext cx="416" cy="27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 name="Freeform 16"/>
                        <wps:cNvSpPr>
                          <a:spLocks/>
                        </wps:cNvSpPr>
                        <wps:spPr bwMode="auto">
                          <a:xfrm>
                            <a:off x="5134" y="5917"/>
                            <a:ext cx="172" cy="153"/>
                          </a:xfrm>
                          <a:custGeom>
                            <a:avLst/>
                            <a:gdLst>
                              <a:gd name="T0" fmla="*/ 86 w 172"/>
                              <a:gd name="T1" fmla="*/ 0 h 153"/>
                              <a:gd name="T2" fmla="*/ 0 w 172"/>
                              <a:gd name="T3" fmla="*/ 153 h 153"/>
                              <a:gd name="T4" fmla="*/ 172 w 172"/>
                              <a:gd name="T5" fmla="*/ 132 h 153"/>
                              <a:gd name="T6" fmla="*/ 86 w 172"/>
                              <a:gd name="T7" fmla="*/ 0 h 153"/>
                            </a:gdLst>
                            <a:ahLst/>
                            <a:cxnLst>
                              <a:cxn ang="0">
                                <a:pos x="T0" y="T1"/>
                              </a:cxn>
                              <a:cxn ang="0">
                                <a:pos x="T2" y="T3"/>
                              </a:cxn>
                              <a:cxn ang="0">
                                <a:pos x="T4" y="T5"/>
                              </a:cxn>
                              <a:cxn ang="0">
                                <a:pos x="T6" y="T7"/>
                              </a:cxn>
                            </a:cxnLst>
                            <a:rect l="0" t="0" r="r" b="b"/>
                            <a:pathLst>
                              <a:path w="172" h="153">
                                <a:moveTo>
                                  <a:pt x="86" y="0"/>
                                </a:moveTo>
                                <a:lnTo>
                                  <a:pt x="0" y="153"/>
                                </a:lnTo>
                                <a:lnTo>
                                  <a:pt x="172" y="132"/>
                                </a:lnTo>
                                <a:lnTo>
                                  <a:pt x="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F4273" id="Group 14" o:spid="_x0000_s1026" style="position:absolute;margin-left:252pt;margin-top:3.45pt;width:27pt;height:18pt;z-index:251659264" coordorigin="5134,5710" coordsize="5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" o:allowincell="f">
                <v:line id="Line 15" o:spid="_x0000_s1027" style="position:absolute;flip:x;visibility:visible;mso-wrap-style:square" from="5258,5710" to="5674,5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aUOb4AAADaAAAADwAAAGRycy9kb3ducmV2LnhtbERPTYvCMBC9C/6HMII3TV1wkWoUFRRv&#10;slZEb2MztsVkUpus1n+/OSx4fLzv2aK1Rjyp8ZVjBaNhAoI4d7riQsEx2wwmIHxA1mgck4I3eVjM&#10;u50Zptq9+Ieeh1CIGMI+RQVlCHUqpc9LsuiHriaO3M01FkOETSF1g68Ybo38SpJvabHi2FBiTeuS&#10;8vvh1yrIzJZO+02m69UFz49dfjLX8Vapfq9dTkEEasNH/O/eaQVxa7wSb4Cc/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tpQ5vgAAANoAAAAPAAAAAAAAAAAAAAAAAKEC&#10;AABkcnMvZG93bnJldi54bWxQSwUGAAAAAAQABAD5AAAAjAMAAAAA&#10;" strokeweight=".7pt"/>
                <v:shape id="Freeform 16" o:spid="_x0000_s1028" style="position:absolute;left:5134;top:5917;width:172;height:153;visibility:visible;mso-wrap-style:square;v-text-anchor:top" coordsize="17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jqgsIA&#10;AADaAAAADwAAAGRycy9kb3ducmV2LnhtbESPT4vCMBTE74LfITzBi6ypCsWtRhFB0D35D8Hbo3nb&#10;lm1eShM1fvuNIHgcZuY3zHwZTC3u1LrKsoLRMAFBnFtdcaHgfNp8TUE4j6yxtkwKnuRgueh25php&#10;++AD3Y++EBHCLkMFpfdNJqXLSzLohrYhjt6vbQ36KNtC6hYfEW5qOU6SVBqsOC6U2NC6pPzveDMK&#10;JoN0t0p/6ou8Tl0ylpMQ9uagVL8XVjMQnoL/hN/trVbwDa8r8Qb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qOqCwgAAANoAAAAPAAAAAAAAAAAAAAAAAJgCAABkcnMvZG93&#10;bnJldi54bWxQSwUGAAAAAAQABAD1AAAAhwMAAAAA&#10;" path="m86,l,153,172,132,86,xe" fillcolor="black" stroked="f">
                  <v:path arrowok="t" o:connecttype="custom" o:connectlocs="86,0;0,153;172,132;86,0" o:connectangles="0,0,0,0"/>
                </v:shape>
              </v:group>
            </w:pict>
          </mc:Fallback>
        </mc:AlternateContent>
      </w:r>
      <w:r w:rsidRPr="00451525">
        <w:rPr>
          <w:rFonts w:ascii="Arial Narrow" w:hAnsi="Arial Narrow"/>
          <w:noProof/>
          <w:lang w:val="es-ES" w:eastAsia="es-ES"/>
        </w:rPr>
        <mc:AlternateContent>
          <mc:Choice Requires="wpg">
            <w:drawing>
              <wp:anchor distT="0" distB="0" distL="114300" distR="114300" simplePos="0" relativeHeight="251660288" behindDoc="0" locked="0" layoutInCell="0" allowOverlap="1">
                <wp:simplePos x="0" y="0"/>
                <wp:positionH relativeFrom="column">
                  <wp:posOffset>3840480</wp:posOffset>
                </wp:positionH>
                <wp:positionV relativeFrom="paragraph">
                  <wp:posOffset>43815</wp:posOffset>
                </wp:positionV>
                <wp:extent cx="342900" cy="228600"/>
                <wp:effectExtent l="0" t="0" r="0" b="0"/>
                <wp:wrapNone/>
                <wp:docPr id="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228600"/>
                          <a:chOff x="6394" y="5710"/>
                          <a:chExt cx="540" cy="360"/>
                        </a:xfrm>
                      </wpg:grpSpPr>
                      <wps:wsp>
                        <wps:cNvPr id="5" name="Line 18"/>
                        <wps:cNvCnPr>
                          <a:cxnSpLocks noChangeShapeType="1"/>
                        </wps:cNvCnPr>
                        <wps:spPr bwMode="auto">
                          <a:xfrm>
                            <a:off x="6394" y="5710"/>
                            <a:ext cx="415" cy="27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 name="Freeform 19"/>
                        <wps:cNvSpPr>
                          <a:spLocks/>
                        </wps:cNvSpPr>
                        <wps:spPr bwMode="auto">
                          <a:xfrm>
                            <a:off x="6761" y="5919"/>
                            <a:ext cx="173" cy="151"/>
                          </a:xfrm>
                          <a:custGeom>
                            <a:avLst/>
                            <a:gdLst>
                              <a:gd name="T0" fmla="*/ 0 w 173"/>
                              <a:gd name="T1" fmla="*/ 130 h 151"/>
                              <a:gd name="T2" fmla="*/ 173 w 173"/>
                              <a:gd name="T3" fmla="*/ 151 h 151"/>
                              <a:gd name="T4" fmla="*/ 86 w 173"/>
                              <a:gd name="T5" fmla="*/ 0 h 151"/>
                              <a:gd name="T6" fmla="*/ 0 w 173"/>
                              <a:gd name="T7" fmla="*/ 130 h 151"/>
                            </a:gdLst>
                            <a:ahLst/>
                            <a:cxnLst>
                              <a:cxn ang="0">
                                <a:pos x="T0" y="T1"/>
                              </a:cxn>
                              <a:cxn ang="0">
                                <a:pos x="T2" y="T3"/>
                              </a:cxn>
                              <a:cxn ang="0">
                                <a:pos x="T4" y="T5"/>
                              </a:cxn>
                              <a:cxn ang="0">
                                <a:pos x="T6" y="T7"/>
                              </a:cxn>
                            </a:cxnLst>
                            <a:rect l="0" t="0" r="r" b="b"/>
                            <a:pathLst>
                              <a:path w="173" h="151">
                                <a:moveTo>
                                  <a:pt x="0" y="130"/>
                                </a:moveTo>
                                <a:lnTo>
                                  <a:pt x="173" y="151"/>
                                </a:lnTo>
                                <a:lnTo>
                                  <a:pt x="86" y="0"/>
                                </a:lnTo>
                                <a:lnTo>
                                  <a:pt x="0" y="1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922E80" id="Group 17" o:spid="_x0000_s1026" style="position:absolute;margin-left:302.4pt;margin-top:3.45pt;width:27pt;height:18pt;z-index:251660288" coordorigin="6394,5710" coordsize="5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" o:allowincell="f">
                <v:line id="Line 18" o:spid="_x0000_s1027" style="position:absolute;visibility:visible;mso-wrap-style:square" from="6394,5710" to="6809,5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zDasQAAADaAAAADwAAAGRycy9kb3ducmV2LnhtbESP0WrCQBRE3wv+w3KFvhSzsdAaoqtY&#10;QUhfWqP5gEv2mgR376bZVdO/7xYKfRxm5gyz2ozWiBsNvnOsYJ6kIIhrpztuFFSn/SwD4QOyRuOY&#10;FHyTh8168rDCXLs7l3Q7hkZECPscFbQh9LmUvm7Jok9cTxy9sxsshiiHRuoB7xFujXxO01dpseO4&#10;0GJPu5bqy/FqFTxlZfVZ1G/2nH2c3r8Oplg4Uyj1OB23SxCBxvAf/msXWsEL/F6JN0C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jMNqxAAAANoAAAAPAAAAAAAAAAAA&#10;AAAAAKECAABkcnMvZG93bnJldi54bWxQSwUGAAAAAAQABAD5AAAAkgMAAAAA&#10;" strokeweight=".7pt"/>
                <v:shape id="Freeform 19" o:spid="_x0000_s1028" style="position:absolute;left:6761;top:5919;width:173;height:151;visibility:visible;mso-wrap-style:square;v-text-anchor:top" coordsize="173,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LzS8IA&#10;AADaAAAADwAAAGRycy9kb3ducmV2LnhtbESPwWrDMBBE74H+g9hCb4mcUpzUjRKMobTH1g4kx8Xa&#10;WMbWyliK4/59VSjkOMzMG2Z3mG0vJhp961jBepWAIK6dbrlRcKzel1sQPiBr7B2Tgh/ycNg/LHaY&#10;aXfjb5rK0IgIYZ+hAhPCkEnpa0MW/coNxNG7uNFiiHJspB7xFuG2l89JkkqLLccFgwMVhuquvFoF&#10;3dfHgNVkupfT+bU4Xk/5RttGqafHOX8DEWgO9/B/+1MrSOHvSrwB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UvNLwgAAANoAAAAPAAAAAAAAAAAAAAAAAJgCAABkcnMvZG93&#10;bnJldi54bWxQSwUGAAAAAAQABAD1AAAAhwMAAAAA&#10;" path="m,130r173,21l86,,,130xe" fillcolor="black" stroked="f">
                  <v:path arrowok="t" o:connecttype="custom" o:connectlocs="0,130;173,151;86,0;0,130" o:connectangles="0,0,0,0"/>
                </v:shape>
              </v:group>
            </w:pict>
          </mc:Fallback>
        </mc:AlternateContent>
      </w:r>
    </w:p>
    <w:p w:rsidR="00307FEB" w:rsidRPr="00451525" w:rsidRDefault="00307FEB">
      <w:pPr>
        <w:rPr>
          <w:rFonts w:ascii="Arial Narrow" w:hAnsi="Arial Narrow"/>
        </w:rPr>
      </w:pPr>
    </w:p>
    <w:p w:rsidR="00307FEB" w:rsidRPr="00451525" w:rsidRDefault="00BA3866">
      <w:pPr>
        <w:rPr>
          <w:rFonts w:ascii="Arial Narrow" w:hAnsi="Arial Narrow"/>
        </w:rPr>
      </w:pPr>
      <w:r w:rsidRPr="00451525">
        <w:rPr>
          <w:rFonts w:ascii="Arial Narrow" w:hAnsi="Arial Narrow"/>
          <w:noProof/>
          <w:lang w:val="es-ES" w:eastAsia="es-ES"/>
        </w:rPr>
        <mc:AlternateContent>
          <mc:Choice Requires="wps">
            <w:drawing>
              <wp:anchor distT="0" distB="0" distL="114300" distR="114300" simplePos="0" relativeHeight="251663360" behindDoc="0" locked="0" layoutInCell="0" allowOverlap="1">
                <wp:simplePos x="0" y="0"/>
                <wp:positionH relativeFrom="column">
                  <wp:posOffset>3200400</wp:posOffset>
                </wp:positionH>
                <wp:positionV relativeFrom="paragraph">
                  <wp:posOffset>110490</wp:posOffset>
                </wp:positionV>
                <wp:extent cx="1005840" cy="0"/>
                <wp:effectExtent l="0" t="0" r="0" b="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FF"/>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B016D" id="Line 2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8.7pt" to="331.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" o:allowincell="f" strokecolor="blue">
                <v:stroke dashstyle="dash" startarrow="block" endarrow="block"/>
              </v:line>
            </w:pict>
          </mc:Fallback>
        </mc:AlternateContent>
      </w:r>
      <w:r w:rsidRPr="00451525">
        <w:rPr>
          <w:rFonts w:ascii="Arial Narrow" w:hAnsi="Arial Narrow"/>
          <w:noProof/>
          <w:lang w:val="es-ES" w:eastAsia="es-ES"/>
        </w:rPr>
        <mc:AlternateContent>
          <mc:Choice Requires="wps">
            <w:drawing>
              <wp:anchor distT="0" distB="0" distL="114300" distR="114300" simplePos="0" relativeHeight="251653120" behindDoc="0" locked="0" layoutInCell="0" allowOverlap="1">
                <wp:simplePos x="0" y="0"/>
                <wp:positionH relativeFrom="column">
                  <wp:posOffset>2743200</wp:posOffset>
                </wp:positionH>
                <wp:positionV relativeFrom="paragraph">
                  <wp:posOffset>59055</wp:posOffset>
                </wp:positionV>
                <wp:extent cx="429895" cy="20891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9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785" w:rsidRDefault="00A54785">
                            <w:pPr>
                              <w:pStyle w:val="Ttulo1"/>
                              <w:jc w:val="center"/>
                              <w:rPr>
                                <w:rFonts w:ascii="Arial" w:hAnsi="Arial"/>
                                <w:sz w:val="22"/>
                              </w:rPr>
                            </w:pPr>
                            <w:r>
                              <w:rPr>
                                <w:rFonts w:ascii="Arial" w:hAnsi="Arial"/>
                                <w:sz w:val="22"/>
                              </w:rPr>
                              <w:t>Time</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margin-left:3in;margin-top:4.65pt;width:33.85pt;height:16.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" o:allowincell="f" filled="f" stroked="f">
                <v:textbox inset="0,0,0,0">
                  <w:txbxContent>
                    <w:p w:rsidR="00A54785" w:rsidRDefault="00A54785">
                      <w:pPr>
                        <w:pStyle w:val="Ttulo1"/>
                        <w:jc w:val="center"/>
                        <w:rPr>
                          <w:rFonts w:ascii="Arial" w:hAnsi="Arial"/>
                          <w:sz w:val="22"/>
                        </w:rPr>
                      </w:pPr>
                      <w:r>
                        <w:rPr>
                          <w:rFonts w:ascii="Arial" w:hAnsi="Arial"/>
                          <w:sz w:val="22"/>
                        </w:rPr>
                        <w:t>Time</w:t>
                      </w:r>
                    </w:p>
                  </w:txbxContent>
                </v:textbox>
              </v:rect>
            </w:pict>
          </mc:Fallback>
        </mc:AlternateContent>
      </w:r>
      <w:r w:rsidRPr="00451525">
        <w:rPr>
          <w:rFonts w:ascii="Arial Narrow" w:hAnsi="Arial Narrow"/>
          <w:noProof/>
          <w:lang w:val="es-ES" w:eastAsia="es-ES"/>
        </w:rPr>
        <mc:AlternateContent>
          <mc:Choice Requires="wps">
            <w:drawing>
              <wp:anchor distT="0" distB="0" distL="114300" distR="114300" simplePos="0" relativeHeight="251654144" behindDoc="0" locked="0" layoutInCell="0" allowOverlap="1">
                <wp:simplePos x="0" y="0"/>
                <wp:positionH relativeFrom="column">
                  <wp:posOffset>4206240</wp:posOffset>
                </wp:positionH>
                <wp:positionV relativeFrom="paragraph">
                  <wp:posOffset>59055</wp:posOffset>
                </wp:positionV>
                <wp:extent cx="551815" cy="20891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785" w:rsidRDefault="00A54785">
                            <w:pPr>
                              <w:pStyle w:val="Ttulo1"/>
                              <w:jc w:val="center"/>
                              <w:rPr>
                                <w:rFonts w:ascii="Arial" w:hAnsi="Arial"/>
                                <w:sz w:val="22"/>
                              </w:rPr>
                            </w:pPr>
                            <w:r>
                              <w:rPr>
                                <w:rFonts w:ascii="Arial" w:hAnsi="Arial"/>
                                <w:sz w:val="22"/>
                              </w:rPr>
                              <w:t>Money</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margin-left:331.2pt;margin-top:4.65pt;width:43.45pt;height:16.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" o:allowincell="f" filled="f" stroked="f">
                <v:textbox inset="0,0,0,0">
                  <w:txbxContent>
                    <w:p w:rsidR="00A54785" w:rsidRDefault="00A54785">
                      <w:pPr>
                        <w:pStyle w:val="Ttulo1"/>
                        <w:jc w:val="center"/>
                        <w:rPr>
                          <w:rFonts w:ascii="Arial" w:hAnsi="Arial"/>
                          <w:sz w:val="22"/>
                        </w:rPr>
                      </w:pPr>
                      <w:r>
                        <w:rPr>
                          <w:rFonts w:ascii="Arial" w:hAnsi="Arial"/>
                          <w:sz w:val="22"/>
                        </w:rPr>
                        <w:t>Money</w:t>
                      </w:r>
                    </w:p>
                  </w:txbxContent>
                </v:textbox>
              </v:rect>
            </w:pict>
          </mc:Fallback>
        </mc:AlternateContent>
      </w:r>
      <w:r w:rsidR="00307FEB" w:rsidRPr="00451525">
        <w:rPr>
          <w:rFonts w:ascii="Arial Narrow" w:hAnsi="Arial Narrow"/>
          <w:snapToGrid w:val="0"/>
          <w:color w:val="FFFFFF"/>
          <w:sz w:val="40"/>
        </w:rPr>
        <w:t>Activity Based Budget</w:t>
      </w:r>
    </w:p>
    <w:p w:rsidR="00EE75BE" w:rsidRPr="00451525" w:rsidRDefault="00EE75BE">
      <w:pPr>
        <w:rPr>
          <w:rFonts w:ascii="Arial Narrow" w:hAnsi="Arial Narrow"/>
          <w:sz w:val="22"/>
        </w:rPr>
      </w:pPr>
    </w:p>
    <w:p w:rsidR="00451525" w:rsidRDefault="00451525">
      <w:pPr>
        <w:rPr>
          <w:rFonts w:ascii="Arial Narrow" w:hAnsi="Arial Narrow"/>
          <w:sz w:val="22"/>
        </w:rPr>
      </w:pPr>
    </w:p>
    <w:p w:rsidR="00307FEB" w:rsidRPr="00451525" w:rsidRDefault="00307FEB">
      <w:pPr>
        <w:rPr>
          <w:rFonts w:ascii="Arial Narrow" w:hAnsi="Arial Narrow"/>
          <w:sz w:val="22"/>
        </w:rPr>
      </w:pPr>
      <w:r w:rsidRPr="00451525">
        <w:rPr>
          <w:rFonts w:ascii="Arial Narrow" w:hAnsi="Arial Narrow"/>
          <w:sz w:val="22"/>
        </w:rPr>
        <w:t>Wh</w:t>
      </w:r>
      <w:r w:rsidR="00FA6DBE" w:rsidRPr="00451525">
        <w:rPr>
          <w:rFonts w:ascii="Arial Narrow" w:hAnsi="Arial Narrow"/>
          <w:sz w:val="22"/>
        </w:rPr>
        <w:t xml:space="preserve">at we now need to know is </w:t>
      </w:r>
    </w:p>
    <w:p w:rsidR="00FA6DBE" w:rsidRPr="00451525" w:rsidRDefault="00FA6DBE">
      <w:pPr>
        <w:rPr>
          <w:rFonts w:ascii="Arial Narrow" w:hAnsi="Arial Narrow"/>
          <w:i/>
          <w:sz w:val="22"/>
        </w:rPr>
      </w:pPr>
    </w:p>
    <w:p w:rsidR="00307FEB" w:rsidRPr="00451525" w:rsidRDefault="00307FEB" w:rsidP="00E22418">
      <w:pPr>
        <w:numPr>
          <w:ilvl w:val="0"/>
          <w:numId w:val="3"/>
        </w:numPr>
        <w:rPr>
          <w:rFonts w:ascii="Arial Narrow" w:hAnsi="Arial Narrow"/>
          <w:sz w:val="22"/>
        </w:rPr>
      </w:pPr>
      <w:r w:rsidRPr="00451525">
        <w:rPr>
          <w:rFonts w:ascii="Arial Narrow" w:hAnsi="Arial Narrow"/>
          <w:sz w:val="22"/>
        </w:rPr>
        <w:t>When will activities take place</w:t>
      </w:r>
      <w:r w:rsidR="00F924CA">
        <w:rPr>
          <w:rFonts w:ascii="Arial Narrow" w:hAnsi="Arial Narrow"/>
          <w:sz w:val="22"/>
        </w:rPr>
        <w:t xml:space="preserve"> (in order to achieve the project outputs and purpose)</w:t>
      </w:r>
      <w:r w:rsidRPr="00451525">
        <w:rPr>
          <w:rFonts w:ascii="Arial Narrow" w:hAnsi="Arial Narrow"/>
          <w:sz w:val="22"/>
        </w:rPr>
        <w:t>?</w:t>
      </w:r>
    </w:p>
    <w:p w:rsidR="00307FEB" w:rsidRPr="00451525" w:rsidRDefault="00307FEB" w:rsidP="00E22418">
      <w:pPr>
        <w:numPr>
          <w:ilvl w:val="0"/>
          <w:numId w:val="3"/>
        </w:numPr>
        <w:rPr>
          <w:rFonts w:ascii="Arial Narrow" w:hAnsi="Arial Narrow"/>
          <w:sz w:val="22"/>
        </w:rPr>
      </w:pPr>
      <w:r w:rsidRPr="00451525">
        <w:rPr>
          <w:rFonts w:ascii="Arial Narrow" w:hAnsi="Arial Narrow"/>
          <w:sz w:val="22"/>
        </w:rPr>
        <w:t xml:space="preserve">When will the </w:t>
      </w:r>
      <w:r w:rsidR="005A3C70">
        <w:rPr>
          <w:rFonts w:ascii="Arial Narrow" w:hAnsi="Arial Narrow"/>
          <w:sz w:val="22"/>
        </w:rPr>
        <w:t>FCO become liable for payment (so project / programme expenditure can be profiled / tracked efficiently</w:t>
      </w:r>
      <w:r w:rsidR="00894B98">
        <w:rPr>
          <w:rFonts w:ascii="Arial Narrow" w:hAnsi="Arial Narrow"/>
          <w:sz w:val="22"/>
        </w:rPr>
        <w:t>)</w:t>
      </w:r>
      <w:r w:rsidRPr="00451525">
        <w:rPr>
          <w:rFonts w:ascii="Arial Narrow" w:hAnsi="Arial Narrow"/>
          <w:sz w:val="22"/>
        </w:rPr>
        <w:t>?</w:t>
      </w:r>
    </w:p>
    <w:p w:rsidR="00FA6DBE" w:rsidRPr="00451525" w:rsidRDefault="00FA6DBE">
      <w:pPr>
        <w:pStyle w:val="Sangradetextonormal"/>
        <w:rPr>
          <w:rFonts w:ascii="Arial Narrow" w:hAnsi="Arial Narrow"/>
        </w:rPr>
      </w:pPr>
    </w:p>
    <w:p w:rsidR="00451525" w:rsidRPr="00853488" w:rsidRDefault="00FA6DBE" w:rsidP="00FF5340">
      <w:pPr>
        <w:pStyle w:val="Sangradetextonormal"/>
        <w:rPr>
          <w:rFonts w:ascii="Arial Narrow" w:hAnsi="Arial Narrow"/>
        </w:rPr>
      </w:pPr>
      <w:r w:rsidRPr="00451525">
        <w:rPr>
          <w:rFonts w:ascii="Arial Narrow" w:hAnsi="Arial Narrow"/>
        </w:rPr>
        <w:t>The following examples illustrate how these questions</w:t>
      </w:r>
      <w:r w:rsidR="00CD5675">
        <w:rPr>
          <w:rFonts w:ascii="Arial Narrow" w:hAnsi="Arial Narrow"/>
        </w:rPr>
        <w:t xml:space="preserve"> can be answered</w:t>
      </w:r>
      <w:r w:rsidRPr="00451525">
        <w:rPr>
          <w:rFonts w:ascii="Arial Narrow" w:hAnsi="Arial Narrow"/>
        </w:rPr>
        <w:t xml:space="preserve"> using simple </w:t>
      </w:r>
      <w:r w:rsidR="00CD5675">
        <w:rPr>
          <w:rFonts w:ascii="Arial Narrow" w:hAnsi="Arial Narrow"/>
        </w:rPr>
        <w:t xml:space="preserve">a </w:t>
      </w:r>
      <w:r w:rsidRPr="00451525">
        <w:rPr>
          <w:rFonts w:ascii="Arial Narrow" w:hAnsi="Arial Narrow"/>
        </w:rPr>
        <w:t>GA</w:t>
      </w:r>
      <w:r w:rsidR="008E413C">
        <w:rPr>
          <w:rFonts w:ascii="Arial Narrow" w:hAnsi="Arial Narrow"/>
        </w:rPr>
        <w:t>N</w:t>
      </w:r>
      <w:r w:rsidRPr="00451525">
        <w:rPr>
          <w:rFonts w:ascii="Arial Narrow" w:hAnsi="Arial Narrow"/>
        </w:rPr>
        <w:t>NT chart.</w:t>
      </w:r>
      <w:r w:rsidR="00307FEB" w:rsidRPr="00451525">
        <w:rPr>
          <w:rFonts w:ascii="Arial Narrow" w:hAnsi="Arial Narrow"/>
        </w:rPr>
        <w:br w:type="page"/>
      </w:r>
      <w:r w:rsidR="00EE75BE" w:rsidRPr="00853488">
        <w:rPr>
          <w:rFonts w:ascii="Arial Narrow" w:hAnsi="Arial Narrow"/>
          <w:b/>
        </w:rPr>
        <w:t>Example 3</w:t>
      </w:r>
      <w:r w:rsidR="00EE75BE" w:rsidRPr="00853488">
        <w:rPr>
          <w:rFonts w:ascii="Arial Narrow" w:hAnsi="Arial Narrow"/>
        </w:rPr>
        <w:t xml:space="preserve">: </w:t>
      </w:r>
    </w:p>
    <w:p w:rsidR="00451525" w:rsidRPr="00451525" w:rsidRDefault="00451525">
      <w:pPr>
        <w:pStyle w:val="Sangradetextonormal"/>
        <w:jc w:val="both"/>
        <w:rPr>
          <w:rFonts w:ascii="Arial Narrow" w:hAnsi="Arial Narrow"/>
        </w:rPr>
      </w:pPr>
    </w:p>
    <w:p w:rsidR="001B44F0" w:rsidRDefault="001B44F0">
      <w:pPr>
        <w:pStyle w:val="Sangradetextonormal"/>
        <w:jc w:val="both"/>
        <w:rPr>
          <w:rFonts w:ascii="Arial Narrow" w:hAnsi="Arial Narrow"/>
        </w:rPr>
      </w:pPr>
      <w:r>
        <w:rPr>
          <w:rFonts w:ascii="Arial Narrow" w:hAnsi="Arial Narrow"/>
        </w:rPr>
        <w:t xml:space="preserve">Activities can now be assigned a date along a timeline to show when they will occur using a </w:t>
      </w:r>
      <w:r w:rsidR="00EE75BE" w:rsidRPr="00451525">
        <w:rPr>
          <w:rFonts w:ascii="Arial Narrow" w:hAnsi="Arial Narrow"/>
        </w:rPr>
        <w:t>simple GA</w:t>
      </w:r>
      <w:r w:rsidR="008E413C">
        <w:rPr>
          <w:rFonts w:ascii="Arial Narrow" w:hAnsi="Arial Narrow"/>
        </w:rPr>
        <w:t>N</w:t>
      </w:r>
      <w:r w:rsidR="00EE75BE" w:rsidRPr="00451525">
        <w:rPr>
          <w:rFonts w:ascii="Arial Narrow" w:hAnsi="Arial Narrow"/>
        </w:rPr>
        <w:t xml:space="preserve">NT </w:t>
      </w:r>
      <w:r>
        <w:rPr>
          <w:rFonts w:ascii="Arial Narrow" w:hAnsi="Arial Narrow"/>
        </w:rPr>
        <w:t xml:space="preserve">chart. </w:t>
      </w:r>
    </w:p>
    <w:p w:rsidR="001B44F0" w:rsidRDefault="001B44F0">
      <w:pPr>
        <w:pStyle w:val="Sangradetextonormal"/>
        <w:jc w:val="both"/>
        <w:rPr>
          <w:rFonts w:ascii="Arial Narrow" w:hAnsi="Arial Narrow"/>
        </w:rPr>
      </w:pPr>
    </w:p>
    <w:p w:rsidR="00EE75BE" w:rsidRPr="00451525" w:rsidRDefault="001B44F0">
      <w:pPr>
        <w:pStyle w:val="Sangradetextonormal"/>
        <w:jc w:val="both"/>
        <w:rPr>
          <w:rFonts w:ascii="Arial Narrow" w:hAnsi="Arial Narrow"/>
        </w:rPr>
      </w:pPr>
      <w:r>
        <w:rPr>
          <w:rFonts w:ascii="Arial Narrow" w:hAnsi="Arial Narrow"/>
        </w:rPr>
        <w:t xml:space="preserve">Example 3 identifies blocks of activities against particular months. This can be further broken down to show more detail e.g. more rows can be added under each activity in order to list all key tasks needed to achieve that activity, and more columns can be added to break down months into weeks and even days for tasks and activities that are time critical. The amount of detail shown depends on the timeline and complexity of the project and activities. </w:t>
      </w:r>
    </w:p>
    <w:p w:rsidR="00307FEB" w:rsidRPr="00451525" w:rsidRDefault="00307FEB">
      <w:pPr>
        <w:pStyle w:val="Sangradetextonormal"/>
        <w:jc w:val="both"/>
        <w:rPr>
          <w:rFonts w:ascii="Arial Narrow" w:hAnsi="Arial Narrow"/>
        </w:rPr>
      </w:pPr>
      <w:r w:rsidRPr="00451525">
        <w:rPr>
          <w:rFonts w:ascii="Arial Narrow" w:hAnsi="Arial Narrow"/>
        </w:rPr>
        <w:t xml:space="preserve"> </w:t>
      </w:r>
    </w:p>
    <w:p w:rsidR="00307FEB" w:rsidRPr="00451525" w:rsidRDefault="00307FEB">
      <w:pPr>
        <w:pStyle w:val="Sangradetextonormal"/>
        <w:rPr>
          <w:rFonts w:ascii="Arial Narrow" w:hAnsi="Arial Narrow"/>
        </w:rPr>
      </w:pPr>
      <w:r w:rsidRPr="00451525">
        <w:rPr>
          <w:rFonts w:ascii="Arial Narrow" w:hAnsi="Arial Narrow"/>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0"/>
        <w:gridCol w:w="1308"/>
        <w:gridCol w:w="1308"/>
        <w:gridCol w:w="1308"/>
        <w:gridCol w:w="1308"/>
        <w:gridCol w:w="1308"/>
        <w:gridCol w:w="1308"/>
      </w:tblGrid>
      <w:tr w:rsidR="00307FEB" w:rsidRPr="00451525">
        <w:tblPrEx>
          <w:tblCellMar>
            <w:top w:w="0" w:type="dxa"/>
            <w:bottom w:w="0" w:type="dxa"/>
          </w:tblCellMar>
        </w:tblPrEx>
        <w:trPr>
          <w:cantSplit/>
          <w:trHeight w:hRule="exact" w:val="500"/>
          <w:jc w:val="center"/>
        </w:trPr>
        <w:tc>
          <w:tcPr>
            <w:tcW w:w="4500" w:type="dxa"/>
            <w:vAlign w:val="center"/>
          </w:tcPr>
          <w:p w:rsidR="00307FEB" w:rsidRPr="00451525" w:rsidRDefault="00307FEB">
            <w:pPr>
              <w:pStyle w:val="Ttulo2"/>
              <w:rPr>
                <w:rFonts w:ascii="Arial Narrow" w:hAnsi="Arial Narrow"/>
              </w:rPr>
            </w:pPr>
            <w:r w:rsidRPr="00451525">
              <w:rPr>
                <w:rFonts w:ascii="Arial Narrow" w:hAnsi="Arial Narrow"/>
              </w:rPr>
              <w:t>Activity</w:t>
            </w:r>
          </w:p>
        </w:tc>
        <w:tc>
          <w:tcPr>
            <w:tcW w:w="1308" w:type="dxa"/>
            <w:tcBorders>
              <w:bottom w:val="nil"/>
            </w:tcBorders>
            <w:vAlign w:val="center"/>
          </w:tcPr>
          <w:p w:rsidR="00307FEB" w:rsidRPr="00451525" w:rsidRDefault="00307FEB">
            <w:pPr>
              <w:jc w:val="center"/>
              <w:rPr>
                <w:rFonts w:ascii="Arial Narrow" w:hAnsi="Arial Narrow"/>
                <w:b/>
                <w:sz w:val="16"/>
                <w:lang w:val="en-US"/>
              </w:rPr>
            </w:pPr>
            <w:r w:rsidRPr="00451525">
              <w:rPr>
                <w:rFonts w:ascii="Arial Narrow" w:hAnsi="Arial Narrow"/>
                <w:b/>
                <w:sz w:val="16"/>
                <w:lang w:val="en-US"/>
              </w:rPr>
              <w:t xml:space="preserve">May </w:t>
            </w:r>
          </w:p>
        </w:tc>
        <w:tc>
          <w:tcPr>
            <w:tcW w:w="1308" w:type="dxa"/>
            <w:vAlign w:val="center"/>
          </w:tcPr>
          <w:p w:rsidR="00307FEB" w:rsidRPr="00451525" w:rsidRDefault="00307FEB">
            <w:pPr>
              <w:jc w:val="center"/>
              <w:rPr>
                <w:rFonts w:ascii="Arial Narrow" w:hAnsi="Arial Narrow"/>
                <w:b/>
                <w:sz w:val="16"/>
                <w:lang w:val="en-US"/>
              </w:rPr>
            </w:pPr>
            <w:r w:rsidRPr="00451525">
              <w:rPr>
                <w:rFonts w:ascii="Arial Narrow" w:hAnsi="Arial Narrow"/>
                <w:b/>
                <w:sz w:val="16"/>
                <w:lang w:val="en-US"/>
              </w:rPr>
              <w:t>June</w:t>
            </w:r>
          </w:p>
        </w:tc>
        <w:tc>
          <w:tcPr>
            <w:tcW w:w="1308" w:type="dxa"/>
            <w:vAlign w:val="center"/>
          </w:tcPr>
          <w:p w:rsidR="00307FEB" w:rsidRPr="00451525" w:rsidRDefault="00307FEB">
            <w:pPr>
              <w:jc w:val="center"/>
              <w:rPr>
                <w:rFonts w:ascii="Arial Narrow" w:hAnsi="Arial Narrow"/>
                <w:b/>
                <w:sz w:val="16"/>
                <w:lang w:val="en-US"/>
              </w:rPr>
            </w:pPr>
            <w:r w:rsidRPr="00451525">
              <w:rPr>
                <w:rFonts w:ascii="Arial Narrow" w:hAnsi="Arial Narrow"/>
                <w:b/>
                <w:sz w:val="16"/>
                <w:lang w:val="en-US"/>
              </w:rPr>
              <w:t>July</w:t>
            </w:r>
          </w:p>
        </w:tc>
        <w:tc>
          <w:tcPr>
            <w:tcW w:w="1308" w:type="dxa"/>
            <w:vAlign w:val="center"/>
          </w:tcPr>
          <w:p w:rsidR="00307FEB" w:rsidRPr="00451525" w:rsidRDefault="00307FEB">
            <w:pPr>
              <w:jc w:val="center"/>
              <w:rPr>
                <w:rFonts w:ascii="Arial Narrow" w:hAnsi="Arial Narrow"/>
                <w:b/>
                <w:sz w:val="16"/>
                <w:lang w:val="en-US"/>
              </w:rPr>
            </w:pPr>
            <w:r w:rsidRPr="00451525">
              <w:rPr>
                <w:rFonts w:ascii="Arial Narrow" w:hAnsi="Arial Narrow"/>
                <w:b/>
                <w:sz w:val="16"/>
                <w:lang w:val="en-US"/>
              </w:rPr>
              <w:t>August</w:t>
            </w:r>
          </w:p>
        </w:tc>
        <w:tc>
          <w:tcPr>
            <w:tcW w:w="1308" w:type="dxa"/>
            <w:vAlign w:val="center"/>
          </w:tcPr>
          <w:p w:rsidR="00307FEB" w:rsidRPr="00451525" w:rsidRDefault="00307FEB">
            <w:pPr>
              <w:jc w:val="center"/>
              <w:rPr>
                <w:rFonts w:ascii="Arial Narrow" w:hAnsi="Arial Narrow"/>
                <w:b/>
                <w:sz w:val="16"/>
                <w:lang w:val="en-US"/>
              </w:rPr>
            </w:pPr>
            <w:r w:rsidRPr="00451525">
              <w:rPr>
                <w:rFonts w:ascii="Arial Narrow" w:hAnsi="Arial Narrow"/>
                <w:b/>
                <w:sz w:val="16"/>
                <w:lang w:val="en-US"/>
              </w:rPr>
              <w:t>September</w:t>
            </w:r>
          </w:p>
        </w:tc>
        <w:tc>
          <w:tcPr>
            <w:tcW w:w="1308" w:type="dxa"/>
            <w:vAlign w:val="center"/>
          </w:tcPr>
          <w:p w:rsidR="00307FEB" w:rsidRPr="00451525" w:rsidRDefault="00307FEB">
            <w:pPr>
              <w:jc w:val="center"/>
              <w:rPr>
                <w:rFonts w:ascii="Arial Narrow" w:hAnsi="Arial Narrow"/>
                <w:b/>
                <w:sz w:val="16"/>
                <w:lang w:val="en-US"/>
              </w:rPr>
            </w:pPr>
            <w:r w:rsidRPr="00451525">
              <w:rPr>
                <w:rFonts w:ascii="Arial Narrow" w:hAnsi="Arial Narrow"/>
                <w:b/>
                <w:sz w:val="16"/>
                <w:lang w:val="en-US"/>
              </w:rPr>
              <w:t>October</w:t>
            </w:r>
          </w:p>
        </w:tc>
      </w:tr>
      <w:tr w:rsidR="00307FEB" w:rsidRPr="00451525">
        <w:tblPrEx>
          <w:tblCellMar>
            <w:top w:w="0" w:type="dxa"/>
            <w:bottom w:w="0" w:type="dxa"/>
          </w:tblCellMar>
        </w:tblPrEx>
        <w:trPr>
          <w:cantSplit/>
          <w:trHeight w:hRule="exact" w:val="500"/>
          <w:jc w:val="center"/>
        </w:trPr>
        <w:tc>
          <w:tcPr>
            <w:tcW w:w="4500" w:type="dxa"/>
            <w:vAlign w:val="center"/>
          </w:tcPr>
          <w:p w:rsidR="00307FEB" w:rsidRPr="00451525" w:rsidRDefault="00307FEB">
            <w:pPr>
              <w:jc w:val="center"/>
              <w:rPr>
                <w:rFonts w:ascii="Arial Narrow" w:hAnsi="Arial Narrow"/>
                <w:b/>
                <w:sz w:val="16"/>
                <w:lang w:val="en-US"/>
              </w:rPr>
            </w:pPr>
            <w:r w:rsidRPr="00451525">
              <w:rPr>
                <w:rFonts w:ascii="Arial Narrow" w:hAnsi="Arial Narrow"/>
                <w:b/>
                <w:sz w:val="16"/>
                <w:lang w:val="en-US"/>
              </w:rPr>
              <w:t xml:space="preserve">Visit to UK by </w:t>
            </w:r>
            <w:r w:rsidR="00B72C3B" w:rsidRPr="00451525">
              <w:rPr>
                <w:rFonts w:ascii="Arial Narrow" w:hAnsi="Arial Narrow"/>
                <w:b/>
                <w:sz w:val="16"/>
                <w:lang w:val="en-US"/>
              </w:rPr>
              <w:t xml:space="preserve">8 </w:t>
            </w:r>
            <w:r w:rsidRPr="00451525">
              <w:rPr>
                <w:rFonts w:ascii="Arial Narrow" w:hAnsi="Arial Narrow"/>
                <w:b/>
                <w:sz w:val="16"/>
                <w:lang w:val="en-US"/>
              </w:rPr>
              <w:t>Scientists</w:t>
            </w:r>
          </w:p>
          <w:p w:rsidR="00307FEB" w:rsidRPr="00451525" w:rsidRDefault="00307FEB">
            <w:pPr>
              <w:jc w:val="center"/>
              <w:rPr>
                <w:rFonts w:ascii="Arial Narrow" w:hAnsi="Arial Narrow"/>
                <w:b/>
                <w:sz w:val="16"/>
                <w:lang w:val="en-US"/>
              </w:rPr>
            </w:pPr>
          </w:p>
          <w:p w:rsidR="00307FEB" w:rsidRPr="00451525" w:rsidRDefault="00307FEB">
            <w:pPr>
              <w:jc w:val="center"/>
              <w:rPr>
                <w:rFonts w:ascii="Arial Narrow" w:hAnsi="Arial Narrow"/>
                <w:b/>
                <w:sz w:val="16"/>
                <w:lang w:val="en-US"/>
              </w:rPr>
            </w:pPr>
          </w:p>
          <w:p w:rsidR="00307FEB" w:rsidRPr="00451525" w:rsidRDefault="00307FEB">
            <w:pPr>
              <w:jc w:val="center"/>
              <w:rPr>
                <w:rFonts w:ascii="Arial Narrow" w:hAnsi="Arial Narrow"/>
                <w:b/>
                <w:sz w:val="16"/>
                <w:lang w:val="en-US"/>
              </w:rPr>
            </w:pPr>
          </w:p>
        </w:tc>
        <w:tc>
          <w:tcPr>
            <w:tcW w:w="1308" w:type="dxa"/>
            <w:shd w:val="pct65" w:color="auto" w:fill="FFFFFF"/>
          </w:tcPr>
          <w:p w:rsidR="00307FEB" w:rsidRPr="00451525" w:rsidRDefault="00307FEB">
            <w:pPr>
              <w:jc w:val="right"/>
              <w:rPr>
                <w:rFonts w:ascii="Arial Narrow" w:hAnsi="Arial Narrow"/>
                <w:b/>
                <w:sz w:val="16"/>
                <w:lang w:val="en-US"/>
              </w:rPr>
            </w:pPr>
          </w:p>
        </w:tc>
        <w:tc>
          <w:tcPr>
            <w:tcW w:w="1308" w:type="dxa"/>
            <w:tcBorders>
              <w:bottom w:val="nil"/>
            </w:tcBorders>
          </w:tcPr>
          <w:p w:rsidR="00307FEB" w:rsidRPr="00451525" w:rsidRDefault="00307FEB">
            <w:pPr>
              <w:jc w:val="right"/>
              <w:rPr>
                <w:rFonts w:ascii="Arial Narrow" w:hAnsi="Arial Narrow"/>
                <w:b/>
                <w:sz w:val="16"/>
                <w:lang w:val="en-US"/>
              </w:rPr>
            </w:pPr>
          </w:p>
        </w:tc>
        <w:tc>
          <w:tcPr>
            <w:tcW w:w="1308" w:type="dxa"/>
          </w:tcPr>
          <w:p w:rsidR="00307FEB" w:rsidRPr="00451525" w:rsidRDefault="00307FEB">
            <w:pPr>
              <w:jc w:val="right"/>
              <w:rPr>
                <w:rFonts w:ascii="Arial Narrow" w:hAnsi="Arial Narrow"/>
                <w:b/>
                <w:sz w:val="16"/>
                <w:lang w:val="en-US"/>
              </w:rPr>
            </w:pPr>
          </w:p>
        </w:tc>
        <w:tc>
          <w:tcPr>
            <w:tcW w:w="1308" w:type="dxa"/>
          </w:tcPr>
          <w:p w:rsidR="00307FEB" w:rsidRPr="00451525" w:rsidRDefault="00307FEB">
            <w:pPr>
              <w:jc w:val="right"/>
              <w:rPr>
                <w:rFonts w:ascii="Arial Narrow" w:hAnsi="Arial Narrow"/>
                <w:b/>
                <w:sz w:val="16"/>
                <w:lang w:val="en-US"/>
              </w:rPr>
            </w:pPr>
          </w:p>
        </w:tc>
        <w:tc>
          <w:tcPr>
            <w:tcW w:w="1308" w:type="dxa"/>
          </w:tcPr>
          <w:p w:rsidR="00307FEB" w:rsidRPr="00451525" w:rsidRDefault="00307FEB">
            <w:pPr>
              <w:jc w:val="right"/>
              <w:rPr>
                <w:rFonts w:ascii="Arial Narrow" w:hAnsi="Arial Narrow"/>
                <w:b/>
                <w:sz w:val="16"/>
                <w:lang w:val="en-US"/>
              </w:rPr>
            </w:pPr>
          </w:p>
        </w:tc>
        <w:tc>
          <w:tcPr>
            <w:tcW w:w="1308" w:type="dxa"/>
          </w:tcPr>
          <w:p w:rsidR="00307FEB" w:rsidRPr="00451525" w:rsidRDefault="00307FEB">
            <w:pPr>
              <w:jc w:val="right"/>
              <w:rPr>
                <w:rFonts w:ascii="Arial Narrow" w:hAnsi="Arial Narrow"/>
                <w:b/>
                <w:sz w:val="16"/>
                <w:lang w:val="en-US"/>
              </w:rPr>
            </w:pPr>
          </w:p>
        </w:tc>
      </w:tr>
      <w:tr w:rsidR="00307FEB" w:rsidRPr="00451525">
        <w:tblPrEx>
          <w:tblCellMar>
            <w:top w:w="0" w:type="dxa"/>
            <w:bottom w:w="0" w:type="dxa"/>
          </w:tblCellMar>
        </w:tblPrEx>
        <w:trPr>
          <w:cantSplit/>
          <w:trHeight w:hRule="exact" w:val="500"/>
          <w:jc w:val="center"/>
        </w:trPr>
        <w:tc>
          <w:tcPr>
            <w:tcW w:w="4500" w:type="dxa"/>
            <w:vAlign w:val="center"/>
          </w:tcPr>
          <w:p w:rsidR="00307FEB" w:rsidRPr="00451525" w:rsidRDefault="00307FEB">
            <w:pPr>
              <w:jc w:val="center"/>
              <w:rPr>
                <w:rFonts w:ascii="Arial Narrow" w:hAnsi="Arial Narrow"/>
                <w:b/>
                <w:sz w:val="16"/>
                <w:lang w:val="en-US"/>
              </w:rPr>
            </w:pPr>
            <w:r w:rsidRPr="00451525">
              <w:rPr>
                <w:rFonts w:ascii="Arial Narrow" w:hAnsi="Arial Narrow"/>
                <w:b/>
                <w:sz w:val="16"/>
                <w:lang w:val="en-US"/>
              </w:rPr>
              <w:t>Develop written recommendations and methodology for local implementation, arising from visit</w:t>
            </w:r>
          </w:p>
          <w:p w:rsidR="00307FEB" w:rsidRPr="00451525" w:rsidRDefault="00307FEB">
            <w:pPr>
              <w:jc w:val="center"/>
              <w:rPr>
                <w:rFonts w:ascii="Arial Narrow" w:hAnsi="Arial Narrow"/>
                <w:b/>
                <w:sz w:val="16"/>
                <w:lang w:val="en-US"/>
              </w:rPr>
            </w:pPr>
          </w:p>
        </w:tc>
        <w:tc>
          <w:tcPr>
            <w:tcW w:w="1308" w:type="dxa"/>
          </w:tcPr>
          <w:p w:rsidR="00307FEB" w:rsidRPr="00451525" w:rsidRDefault="00307FEB">
            <w:pPr>
              <w:jc w:val="right"/>
              <w:rPr>
                <w:rFonts w:ascii="Arial Narrow" w:hAnsi="Arial Narrow"/>
                <w:b/>
                <w:sz w:val="16"/>
                <w:lang w:val="en-US"/>
              </w:rPr>
            </w:pPr>
          </w:p>
        </w:tc>
        <w:tc>
          <w:tcPr>
            <w:tcW w:w="1308" w:type="dxa"/>
            <w:shd w:val="pct65" w:color="auto" w:fill="FFFFFF"/>
          </w:tcPr>
          <w:p w:rsidR="00307FEB" w:rsidRPr="00451525" w:rsidRDefault="00307FEB">
            <w:pPr>
              <w:jc w:val="right"/>
              <w:rPr>
                <w:rFonts w:ascii="Arial Narrow" w:hAnsi="Arial Narrow"/>
                <w:b/>
                <w:sz w:val="16"/>
                <w:lang w:val="en-US"/>
              </w:rPr>
            </w:pPr>
          </w:p>
        </w:tc>
        <w:tc>
          <w:tcPr>
            <w:tcW w:w="1308" w:type="dxa"/>
            <w:tcBorders>
              <w:bottom w:val="nil"/>
            </w:tcBorders>
          </w:tcPr>
          <w:p w:rsidR="00307FEB" w:rsidRPr="00451525" w:rsidRDefault="00307FEB">
            <w:pPr>
              <w:jc w:val="right"/>
              <w:rPr>
                <w:rFonts w:ascii="Arial Narrow" w:hAnsi="Arial Narrow"/>
                <w:b/>
                <w:sz w:val="16"/>
                <w:lang w:val="en-US"/>
              </w:rPr>
            </w:pPr>
          </w:p>
        </w:tc>
        <w:tc>
          <w:tcPr>
            <w:tcW w:w="1308" w:type="dxa"/>
          </w:tcPr>
          <w:p w:rsidR="00307FEB" w:rsidRPr="00451525" w:rsidRDefault="00307FEB">
            <w:pPr>
              <w:jc w:val="right"/>
              <w:rPr>
                <w:rFonts w:ascii="Arial Narrow" w:hAnsi="Arial Narrow"/>
                <w:b/>
                <w:sz w:val="16"/>
                <w:lang w:val="en-US"/>
              </w:rPr>
            </w:pPr>
          </w:p>
        </w:tc>
        <w:tc>
          <w:tcPr>
            <w:tcW w:w="1308" w:type="dxa"/>
          </w:tcPr>
          <w:p w:rsidR="00307FEB" w:rsidRPr="00451525" w:rsidRDefault="00307FEB">
            <w:pPr>
              <w:jc w:val="right"/>
              <w:rPr>
                <w:rFonts w:ascii="Arial Narrow" w:hAnsi="Arial Narrow"/>
                <w:b/>
                <w:sz w:val="16"/>
                <w:lang w:val="en-US"/>
              </w:rPr>
            </w:pPr>
          </w:p>
        </w:tc>
        <w:tc>
          <w:tcPr>
            <w:tcW w:w="1308" w:type="dxa"/>
          </w:tcPr>
          <w:p w:rsidR="00307FEB" w:rsidRPr="00451525" w:rsidRDefault="00307FEB">
            <w:pPr>
              <w:jc w:val="right"/>
              <w:rPr>
                <w:rFonts w:ascii="Arial Narrow" w:hAnsi="Arial Narrow"/>
                <w:b/>
                <w:sz w:val="16"/>
                <w:lang w:val="en-US"/>
              </w:rPr>
            </w:pPr>
          </w:p>
        </w:tc>
      </w:tr>
      <w:tr w:rsidR="00307FEB" w:rsidRPr="00451525">
        <w:tblPrEx>
          <w:tblCellMar>
            <w:top w:w="0" w:type="dxa"/>
            <w:bottom w:w="0" w:type="dxa"/>
          </w:tblCellMar>
        </w:tblPrEx>
        <w:trPr>
          <w:cantSplit/>
          <w:trHeight w:hRule="exact" w:val="500"/>
          <w:jc w:val="center"/>
        </w:trPr>
        <w:tc>
          <w:tcPr>
            <w:tcW w:w="4500" w:type="dxa"/>
            <w:vAlign w:val="center"/>
          </w:tcPr>
          <w:p w:rsidR="00307FEB" w:rsidRPr="00451525" w:rsidRDefault="00307FEB">
            <w:pPr>
              <w:jc w:val="center"/>
              <w:rPr>
                <w:rFonts w:ascii="Arial Narrow" w:hAnsi="Arial Narrow"/>
                <w:b/>
                <w:sz w:val="16"/>
                <w:lang w:val="en-US"/>
              </w:rPr>
            </w:pPr>
            <w:r w:rsidRPr="00451525">
              <w:rPr>
                <w:rFonts w:ascii="Arial Narrow" w:hAnsi="Arial Narrow"/>
                <w:b/>
                <w:sz w:val="16"/>
                <w:lang w:val="en-US"/>
              </w:rPr>
              <w:t>Training on the Recommendations arising from the Visit</w:t>
            </w:r>
          </w:p>
          <w:p w:rsidR="00307FEB" w:rsidRPr="00451525" w:rsidRDefault="00307FEB">
            <w:pPr>
              <w:jc w:val="center"/>
              <w:rPr>
                <w:rFonts w:ascii="Arial Narrow" w:hAnsi="Arial Narrow"/>
                <w:b/>
                <w:sz w:val="16"/>
                <w:lang w:val="en-US"/>
              </w:rPr>
            </w:pPr>
            <w:r w:rsidRPr="00451525">
              <w:rPr>
                <w:rFonts w:ascii="Arial Narrow" w:hAnsi="Arial Narrow"/>
                <w:b/>
                <w:sz w:val="16"/>
                <w:lang w:val="en-US"/>
              </w:rPr>
              <w:t>(4 x half-day training)</w:t>
            </w:r>
          </w:p>
          <w:p w:rsidR="00307FEB" w:rsidRPr="00451525" w:rsidRDefault="00307FEB">
            <w:pPr>
              <w:jc w:val="center"/>
              <w:rPr>
                <w:rFonts w:ascii="Arial Narrow" w:hAnsi="Arial Narrow"/>
                <w:b/>
                <w:sz w:val="16"/>
                <w:lang w:val="en-US"/>
              </w:rPr>
            </w:pPr>
          </w:p>
        </w:tc>
        <w:tc>
          <w:tcPr>
            <w:tcW w:w="1308" w:type="dxa"/>
          </w:tcPr>
          <w:p w:rsidR="00307FEB" w:rsidRPr="00451525" w:rsidRDefault="00307FEB">
            <w:pPr>
              <w:jc w:val="right"/>
              <w:rPr>
                <w:rFonts w:ascii="Arial Narrow" w:hAnsi="Arial Narrow"/>
                <w:b/>
                <w:sz w:val="16"/>
                <w:lang w:val="en-US"/>
              </w:rPr>
            </w:pPr>
          </w:p>
        </w:tc>
        <w:tc>
          <w:tcPr>
            <w:tcW w:w="1308" w:type="dxa"/>
          </w:tcPr>
          <w:p w:rsidR="00307FEB" w:rsidRPr="00451525" w:rsidRDefault="00307FEB">
            <w:pPr>
              <w:jc w:val="right"/>
              <w:rPr>
                <w:rFonts w:ascii="Arial Narrow" w:hAnsi="Arial Narrow"/>
                <w:b/>
                <w:sz w:val="16"/>
                <w:lang w:val="en-US"/>
              </w:rPr>
            </w:pPr>
          </w:p>
        </w:tc>
        <w:tc>
          <w:tcPr>
            <w:tcW w:w="1308" w:type="dxa"/>
            <w:shd w:val="pct65" w:color="auto" w:fill="FFFFFF"/>
          </w:tcPr>
          <w:p w:rsidR="00307FEB" w:rsidRPr="00451525" w:rsidRDefault="00307FEB">
            <w:pPr>
              <w:jc w:val="right"/>
              <w:rPr>
                <w:rFonts w:ascii="Arial Narrow" w:hAnsi="Arial Narrow"/>
                <w:b/>
                <w:sz w:val="16"/>
                <w:lang w:val="en-US"/>
              </w:rPr>
            </w:pPr>
          </w:p>
        </w:tc>
        <w:tc>
          <w:tcPr>
            <w:tcW w:w="1308" w:type="dxa"/>
          </w:tcPr>
          <w:p w:rsidR="00307FEB" w:rsidRPr="00451525" w:rsidRDefault="00307FEB">
            <w:pPr>
              <w:jc w:val="right"/>
              <w:rPr>
                <w:rFonts w:ascii="Arial Narrow" w:hAnsi="Arial Narrow"/>
                <w:b/>
                <w:sz w:val="16"/>
                <w:lang w:val="en-US"/>
              </w:rPr>
            </w:pPr>
          </w:p>
        </w:tc>
        <w:tc>
          <w:tcPr>
            <w:tcW w:w="1308" w:type="dxa"/>
            <w:tcBorders>
              <w:bottom w:val="nil"/>
            </w:tcBorders>
          </w:tcPr>
          <w:p w:rsidR="00307FEB" w:rsidRPr="00451525" w:rsidRDefault="00307FEB">
            <w:pPr>
              <w:jc w:val="right"/>
              <w:rPr>
                <w:rFonts w:ascii="Arial Narrow" w:hAnsi="Arial Narrow"/>
                <w:b/>
                <w:sz w:val="16"/>
                <w:lang w:val="en-US"/>
              </w:rPr>
            </w:pPr>
          </w:p>
        </w:tc>
        <w:tc>
          <w:tcPr>
            <w:tcW w:w="1308" w:type="dxa"/>
          </w:tcPr>
          <w:p w:rsidR="00307FEB" w:rsidRPr="00451525" w:rsidRDefault="00307FEB">
            <w:pPr>
              <w:jc w:val="right"/>
              <w:rPr>
                <w:rFonts w:ascii="Arial Narrow" w:hAnsi="Arial Narrow"/>
                <w:b/>
                <w:sz w:val="16"/>
                <w:lang w:val="en-US"/>
              </w:rPr>
            </w:pPr>
          </w:p>
        </w:tc>
      </w:tr>
      <w:tr w:rsidR="00307FEB" w:rsidRPr="00451525">
        <w:tblPrEx>
          <w:tblCellMar>
            <w:top w:w="0" w:type="dxa"/>
            <w:bottom w:w="0" w:type="dxa"/>
          </w:tblCellMar>
        </w:tblPrEx>
        <w:trPr>
          <w:cantSplit/>
          <w:trHeight w:hRule="exact" w:val="500"/>
          <w:jc w:val="center"/>
        </w:trPr>
        <w:tc>
          <w:tcPr>
            <w:tcW w:w="4500" w:type="dxa"/>
            <w:vAlign w:val="center"/>
          </w:tcPr>
          <w:p w:rsidR="00307FEB" w:rsidRPr="00451525" w:rsidRDefault="00307FEB">
            <w:pPr>
              <w:jc w:val="center"/>
              <w:rPr>
                <w:rFonts w:ascii="Arial Narrow" w:hAnsi="Arial Narrow"/>
                <w:b/>
                <w:sz w:val="16"/>
                <w:lang w:val="en-US"/>
              </w:rPr>
            </w:pPr>
            <w:r w:rsidRPr="00451525">
              <w:rPr>
                <w:rFonts w:ascii="Arial Narrow" w:hAnsi="Arial Narrow"/>
                <w:b/>
                <w:sz w:val="16"/>
                <w:lang w:val="en-US"/>
              </w:rPr>
              <w:t>Follow-up Training – Review Action Plan Implementation</w:t>
            </w:r>
          </w:p>
          <w:p w:rsidR="00307FEB" w:rsidRPr="00451525" w:rsidRDefault="00307FEB">
            <w:pPr>
              <w:jc w:val="center"/>
              <w:rPr>
                <w:rFonts w:ascii="Arial Narrow" w:hAnsi="Arial Narrow"/>
                <w:b/>
                <w:sz w:val="16"/>
                <w:lang w:val="en-US"/>
              </w:rPr>
            </w:pPr>
            <w:r w:rsidRPr="00451525">
              <w:rPr>
                <w:rFonts w:ascii="Arial Narrow" w:hAnsi="Arial Narrow"/>
                <w:b/>
                <w:sz w:val="16"/>
                <w:lang w:val="en-US"/>
              </w:rPr>
              <w:t>(4 x one-day training)</w:t>
            </w:r>
          </w:p>
          <w:p w:rsidR="00307FEB" w:rsidRPr="00451525" w:rsidRDefault="00307FEB">
            <w:pPr>
              <w:jc w:val="center"/>
              <w:rPr>
                <w:rFonts w:ascii="Arial Narrow" w:hAnsi="Arial Narrow"/>
                <w:b/>
                <w:sz w:val="16"/>
                <w:lang w:val="en-US"/>
              </w:rPr>
            </w:pPr>
          </w:p>
        </w:tc>
        <w:tc>
          <w:tcPr>
            <w:tcW w:w="1308" w:type="dxa"/>
            <w:tcBorders>
              <w:bottom w:val="nil"/>
            </w:tcBorders>
          </w:tcPr>
          <w:p w:rsidR="00307FEB" w:rsidRPr="00451525" w:rsidRDefault="00307FEB">
            <w:pPr>
              <w:jc w:val="right"/>
              <w:rPr>
                <w:rFonts w:ascii="Arial Narrow" w:hAnsi="Arial Narrow"/>
                <w:b/>
                <w:sz w:val="16"/>
                <w:lang w:val="en-US"/>
              </w:rPr>
            </w:pPr>
          </w:p>
        </w:tc>
        <w:tc>
          <w:tcPr>
            <w:tcW w:w="1308" w:type="dxa"/>
            <w:tcBorders>
              <w:bottom w:val="nil"/>
            </w:tcBorders>
          </w:tcPr>
          <w:p w:rsidR="00307FEB" w:rsidRPr="00451525" w:rsidRDefault="00307FEB">
            <w:pPr>
              <w:jc w:val="right"/>
              <w:rPr>
                <w:rFonts w:ascii="Arial Narrow" w:hAnsi="Arial Narrow"/>
                <w:b/>
                <w:sz w:val="16"/>
                <w:lang w:val="en-US"/>
              </w:rPr>
            </w:pPr>
          </w:p>
        </w:tc>
        <w:tc>
          <w:tcPr>
            <w:tcW w:w="1308" w:type="dxa"/>
            <w:tcBorders>
              <w:bottom w:val="nil"/>
            </w:tcBorders>
          </w:tcPr>
          <w:p w:rsidR="00307FEB" w:rsidRPr="00451525" w:rsidRDefault="00307FEB">
            <w:pPr>
              <w:jc w:val="right"/>
              <w:rPr>
                <w:rFonts w:ascii="Arial Narrow" w:hAnsi="Arial Narrow"/>
                <w:b/>
                <w:sz w:val="16"/>
                <w:lang w:val="en-US"/>
              </w:rPr>
            </w:pPr>
          </w:p>
        </w:tc>
        <w:tc>
          <w:tcPr>
            <w:tcW w:w="1308" w:type="dxa"/>
            <w:tcBorders>
              <w:bottom w:val="nil"/>
            </w:tcBorders>
          </w:tcPr>
          <w:p w:rsidR="00307FEB" w:rsidRPr="00451525" w:rsidRDefault="00307FEB">
            <w:pPr>
              <w:jc w:val="right"/>
              <w:rPr>
                <w:rFonts w:ascii="Arial Narrow" w:hAnsi="Arial Narrow"/>
                <w:b/>
                <w:sz w:val="16"/>
                <w:lang w:val="en-US"/>
              </w:rPr>
            </w:pPr>
          </w:p>
        </w:tc>
        <w:tc>
          <w:tcPr>
            <w:tcW w:w="1308" w:type="dxa"/>
            <w:tcBorders>
              <w:bottom w:val="nil"/>
            </w:tcBorders>
            <w:shd w:val="pct65" w:color="auto" w:fill="FFFFFF"/>
          </w:tcPr>
          <w:p w:rsidR="00307FEB" w:rsidRPr="00451525" w:rsidRDefault="00307FEB">
            <w:pPr>
              <w:jc w:val="right"/>
              <w:rPr>
                <w:rFonts w:ascii="Arial Narrow" w:hAnsi="Arial Narrow"/>
                <w:b/>
                <w:sz w:val="16"/>
                <w:lang w:val="en-US"/>
              </w:rPr>
            </w:pPr>
          </w:p>
        </w:tc>
        <w:tc>
          <w:tcPr>
            <w:tcW w:w="1308" w:type="dxa"/>
            <w:tcBorders>
              <w:bottom w:val="nil"/>
            </w:tcBorders>
          </w:tcPr>
          <w:p w:rsidR="00307FEB" w:rsidRPr="00451525" w:rsidRDefault="00307FEB">
            <w:pPr>
              <w:jc w:val="right"/>
              <w:rPr>
                <w:rFonts w:ascii="Arial Narrow" w:hAnsi="Arial Narrow"/>
                <w:b/>
                <w:sz w:val="16"/>
                <w:lang w:val="en-US"/>
              </w:rPr>
            </w:pPr>
          </w:p>
        </w:tc>
      </w:tr>
      <w:tr w:rsidR="00307FEB" w:rsidRPr="00451525">
        <w:tblPrEx>
          <w:tblCellMar>
            <w:top w:w="0" w:type="dxa"/>
            <w:bottom w:w="0" w:type="dxa"/>
          </w:tblCellMar>
        </w:tblPrEx>
        <w:trPr>
          <w:cantSplit/>
          <w:trHeight w:hRule="exact" w:val="500"/>
          <w:jc w:val="center"/>
        </w:trPr>
        <w:tc>
          <w:tcPr>
            <w:tcW w:w="4500" w:type="dxa"/>
            <w:vAlign w:val="center"/>
          </w:tcPr>
          <w:p w:rsidR="00307FEB" w:rsidRPr="00451525" w:rsidRDefault="00307FEB">
            <w:pPr>
              <w:jc w:val="center"/>
              <w:rPr>
                <w:rFonts w:ascii="Arial Narrow" w:hAnsi="Arial Narrow"/>
                <w:b/>
                <w:sz w:val="16"/>
                <w:lang w:val="en-US"/>
              </w:rPr>
            </w:pPr>
            <w:r w:rsidRPr="00451525">
              <w:rPr>
                <w:rFonts w:ascii="Arial Narrow" w:hAnsi="Arial Narrow"/>
                <w:b/>
                <w:sz w:val="16"/>
                <w:lang w:val="en-US"/>
              </w:rPr>
              <w:t>Project Management</w:t>
            </w:r>
          </w:p>
        </w:tc>
        <w:tc>
          <w:tcPr>
            <w:tcW w:w="1308" w:type="dxa"/>
            <w:shd w:val="pct65" w:color="auto" w:fill="FFFFFF"/>
          </w:tcPr>
          <w:p w:rsidR="00307FEB" w:rsidRPr="00451525" w:rsidRDefault="00307FEB">
            <w:pPr>
              <w:jc w:val="right"/>
              <w:rPr>
                <w:rFonts w:ascii="Arial Narrow" w:hAnsi="Arial Narrow"/>
                <w:b/>
                <w:sz w:val="16"/>
                <w:lang w:val="en-US"/>
              </w:rPr>
            </w:pPr>
          </w:p>
        </w:tc>
        <w:tc>
          <w:tcPr>
            <w:tcW w:w="1308" w:type="dxa"/>
            <w:shd w:val="pct65" w:color="auto" w:fill="FFFFFF"/>
          </w:tcPr>
          <w:p w:rsidR="00307FEB" w:rsidRPr="00451525" w:rsidRDefault="00307FEB">
            <w:pPr>
              <w:jc w:val="right"/>
              <w:rPr>
                <w:rFonts w:ascii="Arial Narrow" w:hAnsi="Arial Narrow"/>
                <w:b/>
                <w:sz w:val="16"/>
                <w:lang w:val="en-US"/>
              </w:rPr>
            </w:pPr>
          </w:p>
        </w:tc>
        <w:tc>
          <w:tcPr>
            <w:tcW w:w="1308" w:type="dxa"/>
            <w:shd w:val="pct65" w:color="auto" w:fill="FFFFFF"/>
          </w:tcPr>
          <w:p w:rsidR="00307FEB" w:rsidRPr="00451525" w:rsidRDefault="00307FEB">
            <w:pPr>
              <w:jc w:val="right"/>
              <w:rPr>
                <w:rFonts w:ascii="Arial Narrow" w:hAnsi="Arial Narrow"/>
                <w:b/>
                <w:sz w:val="16"/>
                <w:lang w:val="en-US"/>
              </w:rPr>
            </w:pPr>
          </w:p>
        </w:tc>
        <w:tc>
          <w:tcPr>
            <w:tcW w:w="1308" w:type="dxa"/>
            <w:shd w:val="pct65" w:color="auto" w:fill="FFFFFF"/>
          </w:tcPr>
          <w:p w:rsidR="00307FEB" w:rsidRPr="00451525" w:rsidRDefault="00307FEB">
            <w:pPr>
              <w:jc w:val="right"/>
              <w:rPr>
                <w:rFonts w:ascii="Arial Narrow" w:hAnsi="Arial Narrow"/>
                <w:b/>
                <w:sz w:val="16"/>
                <w:lang w:val="en-US"/>
              </w:rPr>
            </w:pPr>
          </w:p>
        </w:tc>
        <w:tc>
          <w:tcPr>
            <w:tcW w:w="1308" w:type="dxa"/>
            <w:shd w:val="pct65" w:color="auto" w:fill="FFFFFF"/>
          </w:tcPr>
          <w:p w:rsidR="00307FEB" w:rsidRPr="00451525" w:rsidRDefault="00307FEB">
            <w:pPr>
              <w:jc w:val="right"/>
              <w:rPr>
                <w:rFonts w:ascii="Arial Narrow" w:hAnsi="Arial Narrow"/>
                <w:b/>
                <w:sz w:val="16"/>
                <w:lang w:val="en-US"/>
              </w:rPr>
            </w:pPr>
          </w:p>
        </w:tc>
        <w:tc>
          <w:tcPr>
            <w:tcW w:w="1308" w:type="dxa"/>
            <w:tcBorders>
              <w:bottom w:val="nil"/>
            </w:tcBorders>
          </w:tcPr>
          <w:p w:rsidR="00307FEB" w:rsidRPr="00451525" w:rsidRDefault="00307FEB">
            <w:pPr>
              <w:jc w:val="right"/>
              <w:rPr>
                <w:rFonts w:ascii="Arial Narrow" w:hAnsi="Arial Narrow"/>
                <w:b/>
                <w:sz w:val="16"/>
                <w:lang w:val="en-US"/>
              </w:rPr>
            </w:pPr>
          </w:p>
        </w:tc>
      </w:tr>
      <w:tr w:rsidR="00307FEB" w:rsidRPr="00451525">
        <w:tblPrEx>
          <w:tblCellMar>
            <w:top w:w="0" w:type="dxa"/>
            <w:bottom w:w="0" w:type="dxa"/>
          </w:tblCellMar>
        </w:tblPrEx>
        <w:trPr>
          <w:cantSplit/>
          <w:trHeight w:hRule="exact" w:val="500"/>
          <w:jc w:val="center"/>
        </w:trPr>
        <w:tc>
          <w:tcPr>
            <w:tcW w:w="4500" w:type="dxa"/>
            <w:vAlign w:val="center"/>
          </w:tcPr>
          <w:p w:rsidR="00307FEB" w:rsidRPr="00451525" w:rsidRDefault="00307FEB">
            <w:pPr>
              <w:jc w:val="center"/>
              <w:rPr>
                <w:rFonts w:ascii="Arial Narrow" w:hAnsi="Arial Narrow"/>
                <w:b/>
                <w:sz w:val="16"/>
                <w:lang w:val="en-US"/>
              </w:rPr>
            </w:pPr>
            <w:r w:rsidRPr="00451525">
              <w:rPr>
                <w:rFonts w:ascii="Arial Narrow" w:hAnsi="Arial Narrow"/>
                <w:b/>
                <w:sz w:val="16"/>
                <w:lang w:val="en-US"/>
              </w:rPr>
              <w:t>Evaluation</w:t>
            </w:r>
          </w:p>
        </w:tc>
        <w:tc>
          <w:tcPr>
            <w:tcW w:w="1308" w:type="dxa"/>
          </w:tcPr>
          <w:p w:rsidR="00307FEB" w:rsidRPr="00451525" w:rsidRDefault="00307FEB">
            <w:pPr>
              <w:jc w:val="right"/>
              <w:rPr>
                <w:rFonts w:ascii="Arial Narrow" w:hAnsi="Arial Narrow"/>
                <w:b/>
                <w:sz w:val="16"/>
                <w:lang w:val="en-US"/>
              </w:rPr>
            </w:pPr>
          </w:p>
        </w:tc>
        <w:tc>
          <w:tcPr>
            <w:tcW w:w="1308" w:type="dxa"/>
          </w:tcPr>
          <w:p w:rsidR="00307FEB" w:rsidRPr="00451525" w:rsidRDefault="00307FEB">
            <w:pPr>
              <w:jc w:val="right"/>
              <w:rPr>
                <w:rFonts w:ascii="Arial Narrow" w:hAnsi="Arial Narrow"/>
                <w:b/>
                <w:sz w:val="16"/>
                <w:lang w:val="en-US"/>
              </w:rPr>
            </w:pPr>
          </w:p>
        </w:tc>
        <w:tc>
          <w:tcPr>
            <w:tcW w:w="1308" w:type="dxa"/>
          </w:tcPr>
          <w:p w:rsidR="00307FEB" w:rsidRPr="00451525" w:rsidRDefault="00307FEB">
            <w:pPr>
              <w:jc w:val="right"/>
              <w:rPr>
                <w:rFonts w:ascii="Arial Narrow" w:hAnsi="Arial Narrow"/>
                <w:b/>
                <w:sz w:val="16"/>
                <w:lang w:val="en-US"/>
              </w:rPr>
            </w:pPr>
          </w:p>
        </w:tc>
        <w:tc>
          <w:tcPr>
            <w:tcW w:w="1308" w:type="dxa"/>
          </w:tcPr>
          <w:p w:rsidR="00307FEB" w:rsidRPr="00451525" w:rsidRDefault="00307FEB">
            <w:pPr>
              <w:jc w:val="right"/>
              <w:rPr>
                <w:rFonts w:ascii="Arial Narrow" w:hAnsi="Arial Narrow"/>
                <w:b/>
                <w:sz w:val="16"/>
                <w:lang w:val="en-US"/>
              </w:rPr>
            </w:pPr>
          </w:p>
        </w:tc>
        <w:tc>
          <w:tcPr>
            <w:tcW w:w="1308" w:type="dxa"/>
          </w:tcPr>
          <w:p w:rsidR="00307FEB" w:rsidRPr="00451525" w:rsidRDefault="00307FEB">
            <w:pPr>
              <w:jc w:val="right"/>
              <w:rPr>
                <w:rFonts w:ascii="Arial Narrow" w:hAnsi="Arial Narrow"/>
                <w:b/>
                <w:sz w:val="16"/>
                <w:lang w:val="en-US"/>
              </w:rPr>
            </w:pPr>
          </w:p>
        </w:tc>
        <w:tc>
          <w:tcPr>
            <w:tcW w:w="1308" w:type="dxa"/>
            <w:shd w:val="pct65" w:color="auto" w:fill="FFFFFF"/>
          </w:tcPr>
          <w:p w:rsidR="00307FEB" w:rsidRPr="00451525" w:rsidRDefault="00307FEB">
            <w:pPr>
              <w:jc w:val="right"/>
              <w:rPr>
                <w:rFonts w:ascii="Arial Narrow" w:hAnsi="Arial Narrow"/>
                <w:b/>
                <w:sz w:val="16"/>
                <w:lang w:val="en-US"/>
              </w:rPr>
            </w:pPr>
          </w:p>
        </w:tc>
      </w:tr>
    </w:tbl>
    <w:p w:rsidR="00307FEB" w:rsidRPr="00451525" w:rsidRDefault="00307FEB">
      <w:pPr>
        <w:jc w:val="both"/>
        <w:rPr>
          <w:rFonts w:ascii="Arial Narrow" w:hAnsi="Arial Narrow"/>
          <w:sz w:val="22"/>
        </w:rPr>
      </w:pPr>
    </w:p>
    <w:p w:rsidR="00FA6DBE" w:rsidRPr="00451525" w:rsidRDefault="00FA6DBE">
      <w:pPr>
        <w:jc w:val="both"/>
        <w:rPr>
          <w:rFonts w:ascii="Arial Narrow" w:hAnsi="Arial Narrow"/>
          <w:b/>
          <w:sz w:val="22"/>
        </w:rPr>
      </w:pPr>
    </w:p>
    <w:p w:rsidR="001B44F0" w:rsidRDefault="001B44F0">
      <w:pPr>
        <w:jc w:val="both"/>
        <w:rPr>
          <w:rFonts w:ascii="Arial Narrow" w:hAnsi="Arial Narrow"/>
          <w:sz w:val="22"/>
        </w:rPr>
      </w:pPr>
      <w:r>
        <w:rPr>
          <w:rFonts w:ascii="Arial Narrow" w:hAnsi="Arial Narrow"/>
          <w:sz w:val="22"/>
        </w:rPr>
        <w:t>F</w:t>
      </w:r>
      <w:r w:rsidR="00FA6DBE" w:rsidRPr="00451525">
        <w:rPr>
          <w:rFonts w:ascii="Arial Narrow" w:hAnsi="Arial Narrow"/>
          <w:sz w:val="22"/>
        </w:rPr>
        <w:t>igures from Example 2</w:t>
      </w:r>
      <w:r>
        <w:rPr>
          <w:rFonts w:ascii="Arial Narrow" w:hAnsi="Arial Narrow"/>
          <w:sz w:val="22"/>
        </w:rPr>
        <w:t xml:space="preserve"> can now be transferred </w:t>
      </w:r>
      <w:r w:rsidR="00FA6DBE" w:rsidRPr="00451525">
        <w:rPr>
          <w:rFonts w:ascii="Arial Narrow" w:hAnsi="Arial Narrow"/>
          <w:sz w:val="22"/>
        </w:rPr>
        <w:t>into Example 3</w:t>
      </w:r>
      <w:r w:rsidR="00451525" w:rsidRPr="00451525">
        <w:rPr>
          <w:rFonts w:ascii="Arial Narrow" w:hAnsi="Arial Narrow"/>
          <w:sz w:val="22"/>
        </w:rPr>
        <w:t>,</w:t>
      </w:r>
      <w:r>
        <w:rPr>
          <w:rFonts w:ascii="Arial Narrow" w:hAnsi="Arial Narrow"/>
          <w:sz w:val="22"/>
        </w:rPr>
        <w:t xml:space="preserve"> adding additional rows and columns as necessary. </w:t>
      </w:r>
    </w:p>
    <w:p w:rsidR="001B44F0" w:rsidRDefault="001B44F0">
      <w:pPr>
        <w:jc w:val="both"/>
        <w:rPr>
          <w:rFonts w:ascii="Arial Narrow" w:hAnsi="Arial Narrow"/>
          <w:sz w:val="22"/>
        </w:rPr>
      </w:pPr>
    </w:p>
    <w:p w:rsidR="00307FEB" w:rsidRPr="005A3C70" w:rsidRDefault="005A3C70">
      <w:pPr>
        <w:jc w:val="both"/>
        <w:rPr>
          <w:rFonts w:ascii="Arial Narrow" w:hAnsi="Arial Narrow"/>
          <w:b/>
          <w:color w:val="000000"/>
          <w:sz w:val="22"/>
        </w:rPr>
      </w:pPr>
      <w:r>
        <w:rPr>
          <w:rFonts w:ascii="Arial Narrow" w:hAnsi="Arial Narrow"/>
          <w:b/>
          <w:color w:val="000000"/>
          <w:sz w:val="22"/>
        </w:rPr>
        <w:t xml:space="preserve">Due to Resource Accounting principles, </w:t>
      </w:r>
      <w:r w:rsidR="001B44F0" w:rsidRPr="005A3C70">
        <w:rPr>
          <w:rFonts w:ascii="Arial Narrow" w:hAnsi="Arial Narrow"/>
          <w:b/>
          <w:color w:val="000000"/>
          <w:sz w:val="22"/>
        </w:rPr>
        <w:t>the FCO is liable for payment once an activity has taken place. Therefore, activity costs</w:t>
      </w:r>
      <w:r>
        <w:rPr>
          <w:rFonts w:ascii="Arial Narrow" w:hAnsi="Arial Narrow"/>
          <w:b/>
          <w:color w:val="000000"/>
          <w:sz w:val="22"/>
        </w:rPr>
        <w:t xml:space="preserve"> listed</w:t>
      </w:r>
      <w:r w:rsidR="001B44F0" w:rsidRPr="005A3C70">
        <w:rPr>
          <w:rFonts w:ascii="Arial Narrow" w:hAnsi="Arial Narrow"/>
          <w:b/>
          <w:color w:val="000000"/>
          <w:sz w:val="22"/>
        </w:rPr>
        <w:t xml:space="preserve"> in a GANNT chart need to reflect the timing of the activity</w:t>
      </w:r>
      <w:r w:rsidR="00693AEA" w:rsidRPr="005A3C70">
        <w:rPr>
          <w:rFonts w:ascii="Arial Narrow" w:hAnsi="Arial Narrow"/>
          <w:b/>
          <w:color w:val="000000"/>
          <w:sz w:val="22"/>
        </w:rPr>
        <w:t xml:space="preserve">, </w:t>
      </w:r>
      <w:r w:rsidR="00693AEA" w:rsidRPr="005A3C70">
        <w:rPr>
          <w:rFonts w:ascii="Arial Narrow" w:hAnsi="Arial Narrow"/>
          <w:b/>
          <w:color w:val="000000"/>
          <w:sz w:val="22"/>
          <w:u w:val="single"/>
        </w:rPr>
        <w:t>not</w:t>
      </w:r>
      <w:r w:rsidR="00693AEA" w:rsidRPr="005A3C70">
        <w:rPr>
          <w:rFonts w:ascii="Arial Narrow" w:hAnsi="Arial Narrow"/>
          <w:b/>
          <w:color w:val="000000"/>
          <w:sz w:val="22"/>
        </w:rPr>
        <w:t xml:space="preserve"> when payment will be made (</w:t>
      </w:r>
      <w:r>
        <w:rPr>
          <w:rFonts w:ascii="Arial Narrow" w:hAnsi="Arial Narrow"/>
          <w:b/>
          <w:color w:val="000000"/>
          <w:sz w:val="22"/>
        </w:rPr>
        <w:t xml:space="preserve">actual </w:t>
      </w:r>
      <w:r w:rsidR="00693AEA" w:rsidRPr="005A3C70">
        <w:rPr>
          <w:rFonts w:ascii="Arial Narrow" w:hAnsi="Arial Narrow"/>
          <w:b/>
          <w:color w:val="000000"/>
          <w:sz w:val="22"/>
        </w:rPr>
        <w:t xml:space="preserve">payments </w:t>
      </w:r>
      <w:r w:rsidR="00451525" w:rsidRPr="005A3C70">
        <w:rPr>
          <w:rFonts w:ascii="Arial Narrow" w:hAnsi="Arial Narrow"/>
          <w:b/>
          <w:color w:val="000000"/>
          <w:sz w:val="22"/>
        </w:rPr>
        <w:t>may</w:t>
      </w:r>
      <w:r w:rsidR="00307FEB" w:rsidRPr="005A3C70">
        <w:rPr>
          <w:rFonts w:ascii="Arial Narrow" w:hAnsi="Arial Narrow"/>
          <w:b/>
          <w:color w:val="000000"/>
          <w:sz w:val="22"/>
        </w:rPr>
        <w:t xml:space="preserve"> </w:t>
      </w:r>
      <w:r w:rsidR="00CD5675" w:rsidRPr="005A3C70">
        <w:rPr>
          <w:rFonts w:ascii="Arial Narrow" w:hAnsi="Arial Narrow"/>
          <w:b/>
          <w:color w:val="000000"/>
          <w:sz w:val="22"/>
        </w:rPr>
        <w:t>occur</w:t>
      </w:r>
      <w:r w:rsidR="00307FEB" w:rsidRPr="005A3C70">
        <w:rPr>
          <w:rFonts w:ascii="Arial Narrow" w:hAnsi="Arial Narrow"/>
          <w:b/>
          <w:color w:val="000000"/>
          <w:sz w:val="22"/>
        </w:rPr>
        <w:t xml:space="preserve"> before or </w:t>
      </w:r>
      <w:r w:rsidR="00451525" w:rsidRPr="005A3C70">
        <w:rPr>
          <w:rFonts w:ascii="Arial Narrow" w:hAnsi="Arial Narrow"/>
          <w:b/>
          <w:color w:val="000000"/>
          <w:sz w:val="22"/>
        </w:rPr>
        <w:t>after the activity</w:t>
      </w:r>
      <w:r w:rsidR="00CD5675" w:rsidRPr="005A3C70">
        <w:rPr>
          <w:rFonts w:ascii="Arial Narrow" w:hAnsi="Arial Narrow"/>
          <w:b/>
          <w:color w:val="000000"/>
          <w:sz w:val="22"/>
        </w:rPr>
        <w:t xml:space="preserve"> itself</w:t>
      </w:r>
      <w:r w:rsidR="00451525" w:rsidRPr="005A3C70">
        <w:rPr>
          <w:rFonts w:ascii="Arial Narrow" w:hAnsi="Arial Narrow"/>
          <w:b/>
          <w:color w:val="000000"/>
          <w:sz w:val="22"/>
        </w:rPr>
        <w:t xml:space="preserve"> is completed</w:t>
      </w:r>
      <w:r w:rsidR="00693AEA" w:rsidRPr="005A3C70">
        <w:rPr>
          <w:rFonts w:ascii="Arial Narrow" w:hAnsi="Arial Narrow"/>
          <w:b/>
          <w:color w:val="000000"/>
          <w:sz w:val="22"/>
        </w:rPr>
        <w:t>)</w:t>
      </w:r>
      <w:r w:rsidR="00451525" w:rsidRPr="005A3C70">
        <w:rPr>
          <w:rFonts w:ascii="Arial Narrow" w:hAnsi="Arial Narrow"/>
          <w:b/>
          <w:color w:val="000000"/>
          <w:sz w:val="22"/>
        </w:rPr>
        <w:t>.</w:t>
      </w:r>
    </w:p>
    <w:p w:rsidR="00451525" w:rsidRPr="00451525" w:rsidRDefault="00451525">
      <w:pPr>
        <w:jc w:val="both"/>
        <w:rPr>
          <w:rFonts w:ascii="Arial Narrow" w:hAnsi="Arial Narrow"/>
          <w:sz w:val="22"/>
        </w:rPr>
      </w:pPr>
    </w:p>
    <w:p w:rsidR="00451525" w:rsidRPr="00451525" w:rsidRDefault="00451525">
      <w:pPr>
        <w:jc w:val="both"/>
        <w:rPr>
          <w:rFonts w:ascii="Arial Narrow" w:hAnsi="Arial Narrow"/>
          <w:sz w:val="22"/>
        </w:rPr>
      </w:pPr>
      <w:r w:rsidRPr="00451525">
        <w:rPr>
          <w:rFonts w:ascii="Arial Narrow" w:hAnsi="Arial Narrow"/>
          <w:sz w:val="22"/>
        </w:rPr>
        <w:t xml:space="preserve">See </w:t>
      </w:r>
      <w:r w:rsidRPr="00853488">
        <w:rPr>
          <w:rFonts w:ascii="Arial Narrow" w:hAnsi="Arial Narrow"/>
          <w:b/>
          <w:sz w:val="22"/>
        </w:rPr>
        <w:t>Example 4</w:t>
      </w:r>
      <w:r w:rsidRPr="00451525">
        <w:rPr>
          <w:rFonts w:ascii="Arial Narrow" w:hAnsi="Arial Narrow"/>
          <w:sz w:val="22"/>
        </w:rPr>
        <w:t xml:space="preserve"> </w:t>
      </w:r>
      <w:r w:rsidR="00853488">
        <w:rPr>
          <w:rFonts w:ascii="Arial Narrow" w:hAnsi="Arial Narrow"/>
          <w:sz w:val="22"/>
        </w:rPr>
        <w:t xml:space="preserve">below </w:t>
      </w:r>
      <w:r w:rsidRPr="00451525">
        <w:rPr>
          <w:rFonts w:ascii="Arial Narrow" w:hAnsi="Arial Narrow"/>
          <w:sz w:val="22"/>
        </w:rPr>
        <w:t xml:space="preserve">for a complete ABB. </w:t>
      </w:r>
    </w:p>
    <w:p w:rsidR="00FA6DBE" w:rsidRPr="00853488" w:rsidRDefault="00FA6DBE">
      <w:pPr>
        <w:jc w:val="both"/>
        <w:rPr>
          <w:rFonts w:ascii="Arial Narrow" w:hAnsi="Arial Narrow"/>
          <w:b/>
          <w:sz w:val="22"/>
        </w:rPr>
      </w:pPr>
      <w:r w:rsidRPr="00451525">
        <w:rPr>
          <w:rFonts w:ascii="Arial Narrow" w:hAnsi="Arial Narrow"/>
          <w:sz w:val="22"/>
        </w:rPr>
        <w:br w:type="page"/>
      </w:r>
      <w:r w:rsidR="00451525" w:rsidRPr="00853488">
        <w:rPr>
          <w:rFonts w:ascii="Arial Narrow" w:hAnsi="Arial Narrow"/>
          <w:b/>
          <w:sz w:val="22"/>
        </w:rPr>
        <w:t>Example 4</w:t>
      </w:r>
      <w:r w:rsidR="00CD5675">
        <w:rPr>
          <w:rFonts w:ascii="Arial Narrow" w:hAnsi="Arial Narrow"/>
          <w:b/>
          <w:sz w:val="22"/>
        </w:rPr>
        <w:t>: An Activity Based Budget</w:t>
      </w:r>
    </w:p>
    <w:p w:rsidR="00307FEB" w:rsidRPr="00451525" w:rsidRDefault="00307FEB">
      <w:pPr>
        <w:jc w:val="both"/>
        <w:rPr>
          <w:rFonts w:ascii="Arial Narrow" w:hAnsi="Arial Narrow"/>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4"/>
        <w:gridCol w:w="2116"/>
        <w:gridCol w:w="1008"/>
        <w:gridCol w:w="1008"/>
        <w:gridCol w:w="1008"/>
        <w:gridCol w:w="1008"/>
        <w:gridCol w:w="1008"/>
        <w:gridCol w:w="1008"/>
        <w:gridCol w:w="1008"/>
        <w:gridCol w:w="1008"/>
        <w:gridCol w:w="813"/>
      </w:tblGrid>
      <w:tr w:rsidR="00307FEB" w:rsidRPr="00451525">
        <w:tblPrEx>
          <w:tblCellMar>
            <w:top w:w="0" w:type="dxa"/>
            <w:bottom w:w="0" w:type="dxa"/>
          </w:tblCellMar>
        </w:tblPrEx>
        <w:trPr>
          <w:cantSplit/>
          <w:trHeight w:val="196"/>
          <w:jc w:val="center"/>
        </w:trPr>
        <w:tc>
          <w:tcPr>
            <w:tcW w:w="3354" w:type="dxa"/>
            <w:vAlign w:val="center"/>
          </w:tcPr>
          <w:p w:rsidR="00307FEB" w:rsidRPr="00451525" w:rsidRDefault="00307FEB">
            <w:pPr>
              <w:pStyle w:val="Ttulo2"/>
              <w:rPr>
                <w:rFonts w:ascii="Arial Narrow" w:hAnsi="Arial Narrow"/>
              </w:rPr>
            </w:pPr>
            <w:r w:rsidRPr="00451525">
              <w:rPr>
                <w:rFonts w:ascii="Arial Narrow" w:hAnsi="Arial Narrow"/>
              </w:rPr>
              <w:t>Activity</w:t>
            </w:r>
          </w:p>
        </w:tc>
        <w:tc>
          <w:tcPr>
            <w:tcW w:w="2116" w:type="dxa"/>
            <w:vAlign w:val="center"/>
          </w:tcPr>
          <w:p w:rsidR="00307FEB" w:rsidRPr="00451525" w:rsidRDefault="00307FEB">
            <w:pPr>
              <w:jc w:val="center"/>
              <w:rPr>
                <w:rFonts w:ascii="Arial Narrow" w:hAnsi="Arial Narrow"/>
                <w:b/>
                <w:sz w:val="16"/>
                <w:lang w:val="en-US"/>
              </w:rPr>
            </w:pPr>
            <w:r w:rsidRPr="00451525">
              <w:rPr>
                <w:rFonts w:ascii="Arial Narrow" w:hAnsi="Arial Narrow"/>
                <w:b/>
                <w:sz w:val="16"/>
                <w:lang w:val="en-US"/>
              </w:rPr>
              <w:t>Details</w:t>
            </w:r>
          </w:p>
        </w:tc>
        <w:tc>
          <w:tcPr>
            <w:tcW w:w="1008" w:type="dxa"/>
            <w:vAlign w:val="center"/>
          </w:tcPr>
          <w:p w:rsidR="00307FEB" w:rsidRPr="00451525" w:rsidRDefault="00307FEB">
            <w:pPr>
              <w:pStyle w:val="Ttulo2"/>
              <w:rPr>
                <w:rFonts w:ascii="Arial Narrow" w:hAnsi="Arial Narrow"/>
              </w:rPr>
            </w:pPr>
            <w:r w:rsidRPr="00451525">
              <w:rPr>
                <w:rFonts w:ascii="Arial Narrow" w:hAnsi="Arial Narrow"/>
              </w:rPr>
              <w:t>April</w:t>
            </w:r>
          </w:p>
        </w:tc>
        <w:tc>
          <w:tcPr>
            <w:tcW w:w="1008" w:type="dxa"/>
            <w:tcBorders>
              <w:bottom w:val="nil"/>
            </w:tcBorders>
            <w:vAlign w:val="center"/>
          </w:tcPr>
          <w:p w:rsidR="00307FEB" w:rsidRPr="00451525" w:rsidRDefault="00307FEB">
            <w:pPr>
              <w:jc w:val="center"/>
              <w:rPr>
                <w:rFonts w:ascii="Arial Narrow" w:hAnsi="Arial Narrow"/>
                <w:b/>
                <w:sz w:val="16"/>
                <w:lang w:val="en-US"/>
              </w:rPr>
            </w:pPr>
            <w:r w:rsidRPr="00451525">
              <w:rPr>
                <w:rFonts w:ascii="Arial Narrow" w:hAnsi="Arial Narrow"/>
                <w:b/>
                <w:sz w:val="16"/>
                <w:lang w:val="en-US"/>
              </w:rPr>
              <w:t xml:space="preserve">May </w:t>
            </w:r>
          </w:p>
        </w:tc>
        <w:tc>
          <w:tcPr>
            <w:tcW w:w="1008" w:type="dxa"/>
            <w:vAlign w:val="center"/>
          </w:tcPr>
          <w:p w:rsidR="00307FEB" w:rsidRPr="00451525" w:rsidRDefault="00307FEB">
            <w:pPr>
              <w:jc w:val="center"/>
              <w:rPr>
                <w:rFonts w:ascii="Arial Narrow" w:hAnsi="Arial Narrow"/>
                <w:b/>
                <w:sz w:val="16"/>
                <w:lang w:val="en-US"/>
              </w:rPr>
            </w:pPr>
            <w:r w:rsidRPr="00451525">
              <w:rPr>
                <w:rFonts w:ascii="Arial Narrow" w:hAnsi="Arial Narrow"/>
                <w:b/>
                <w:sz w:val="16"/>
                <w:lang w:val="en-US"/>
              </w:rPr>
              <w:t>June</w:t>
            </w:r>
          </w:p>
        </w:tc>
        <w:tc>
          <w:tcPr>
            <w:tcW w:w="1008" w:type="dxa"/>
            <w:vAlign w:val="center"/>
          </w:tcPr>
          <w:p w:rsidR="00307FEB" w:rsidRPr="00451525" w:rsidRDefault="00307FEB">
            <w:pPr>
              <w:jc w:val="center"/>
              <w:rPr>
                <w:rFonts w:ascii="Arial Narrow" w:hAnsi="Arial Narrow"/>
                <w:b/>
                <w:sz w:val="16"/>
                <w:lang w:val="en-US"/>
              </w:rPr>
            </w:pPr>
            <w:r w:rsidRPr="00451525">
              <w:rPr>
                <w:rFonts w:ascii="Arial Narrow" w:hAnsi="Arial Narrow"/>
                <w:b/>
                <w:sz w:val="16"/>
                <w:lang w:val="en-US"/>
              </w:rPr>
              <w:t>July</w:t>
            </w:r>
          </w:p>
        </w:tc>
        <w:tc>
          <w:tcPr>
            <w:tcW w:w="1008" w:type="dxa"/>
            <w:vAlign w:val="center"/>
          </w:tcPr>
          <w:p w:rsidR="00307FEB" w:rsidRPr="00451525" w:rsidRDefault="00307FEB">
            <w:pPr>
              <w:jc w:val="center"/>
              <w:rPr>
                <w:rFonts w:ascii="Arial Narrow" w:hAnsi="Arial Narrow"/>
                <w:b/>
                <w:sz w:val="16"/>
                <w:lang w:val="en-US"/>
              </w:rPr>
            </w:pPr>
            <w:r w:rsidRPr="00451525">
              <w:rPr>
                <w:rFonts w:ascii="Arial Narrow" w:hAnsi="Arial Narrow"/>
                <w:b/>
                <w:sz w:val="16"/>
                <w:lang w:val="en-US"/>
              </w:rPr>
              <w:t>August</w:t>
            </w:r>
          </w:p>
        </w:tc>
        <w:tc>
          <w:tcPr>
            <w:tcW w:w="1008" w:type="dxa"/>
            <w:vAlign w:val="center"/>
          </w:tcPr>
          <w:p w:rsidR="00307FEB" w:rsidRPr="00451525" w:rsidRDefault="00307FEB">
            <w:pPr>
              <w:jc w:val="center"/>
              <w:rPr>
                <w:rFonts w:ascii="Arial Narrow" w:hAnsi="Arial Narrow"/>
                <w:b/>
                <w:sz w:val="16"/>
                <w:lang w:val="en-US"/>
              </w:rPr>
            </w:pPr>
            <w:r w:rsidRPr="00451525">
              <w:rPr>
                <w:rFonts w:ascii="Arial Narrow" w:hAnsi="Arial Narrow"/>
                <w:b/>
                <w:sz w:val="16"/>
                <w:lang w:val="en-US"/>
              </w:rPr>
              <w:t>September</w:t>
            </w:r>
          </w:p>
        </w:tc>
        <w:tc>
          <w:tcPr>
            <w:tcW w:w="1008" w:type="dxa"/>
            <w:vAlign w:val="center"/>
          </w:tcPr>
          <w:p w:rsidR="00307FEB" w:rsidRPr="00451525" w:rsidRDefault="00307FEB">
            <w:pPr>
              <w:jc w:val="center"/>
              <w:rPr>
                <w:rFonts w:ascii="Arial Narrow" w:hAnsi="Arial Narrow"/>
                <w:b/>
                <w:sz w:val="16"/>
                <w:lang w:val="en-US"/>
              </w:rPr>
            </w:pPr>
            <w:r w:rsidRPr="00451525">
              <w:rPr>
                <w:rFonts w:ascii="Arial Narrow" w:hAnsi="Arial Narrow"/>
                <w:b/>
                <w:sz w:val="16"/>
                <w:lang w:val="en-US"/>
              </w:rPr>
              <w:t>October</w:t>
            </w:r>
          </w:p>
        </w:tc>
        <w:tc>
          <w:tcPr>
            <w:tcW w:w="1008" w:type="dxa"/>
            <w:vAlign w:val="center"/>
          </w:tcPr>
          <w:p w:rsidR="00307FEB" w:rsidRPr="00451525" w:rsidRDefault="00307FEB">
            <w:pPr>
              <w:jc w:val="center"/>
              <w:rPr>
                <w:rFonts w:ascii="Arial Narrow" w:hAnsi="Arial Narrow"/>
                <w:b/>
                <w:sz w:val="16"/>
                <w:lang w:val="en-US"/>
              </w:rPr>
            </w:pPr>
            <w:r w:rsidRPr="00451525">
              <w:rPr>
                <w:rFonts w:ascii="Arial Narrow" w:hAnsi="Arial Narrow"/>
                <w:b/>
                <w:sz w:val="16"/>
                <w:lang w:val="en-US"/>
              </w:rPr>
              <w:t>November</w:t>
            </w:r>
          </w:p>
        </w:tc>
        <w:tc>
          <w:tcPr>
            <w:tcW w:w="813" w:type="dxa"/>
            <w:vAlign w:val="center"/>
          </w:tcPr>
          <w:p w:rsidR="00307FEB" w:rsidRPr="00451525" w:rsidRDefault="00307FEB">
            <w:pPr>
              <w:jc w:val="center"/>
              <w:rPr>
                <w:rFonts w:ascii="Arial Narrow" w:hAnsi="Arial Narrow"/>
                <w:b/>
                <w:sz w:val="16"/>
                <w:lang w:val="en-US"/>
              </w:rPr>
            </w:pPr>
            <w:r w:rsidRPr="00451525">
              <w:rPr>
                <w:rFonts w:ascii="Arial Narrow" w:hAnsi="Arial Narrow"/>
                <w:b/>
                <w:sz w:val="16"/>
                <w:lang w:val="en-US"/>
              </w:rPr>
              <w:t>Totals</w:t>
            </w:r>
          </w:p>
        </w:tc>
      </w:tr>
      <w:tr w:rsidR="00307FEB" w:rsidRPr="00451525">
        <w:tblPrEx>
          <w:tblCellMar>
            <w:top w:w="0" w:type="dxa"/>
            <w:bottom w:w="0" w:type="dxa"/>
          </w:tblCellMar>
        </w:tblPrEx>
        <w:trPr>
          <w:cantSplit/>
          <w:trHeight w:val="321"/>
          <w:jc w:val="center"/>
        </w:trPr>
        <w:tc>
          <w:tcPr>
            <w:tcW w:w="3354" w:type="dxa"/>
            <w:vMerge w:val="restart"/>
            <w:vAlign w:val="center"/>
          </w:tcPr>
          <w:p w:rsidR="00307FEB" w:rsidRPr="00451525" w:rsidRDefault="00307FEB">
            <w:pPr>
              <w:jc w:val="center"/>
              <w:rPr>
                <w:rFonts w:ascii="Arial Narrow" w:hAnsi="Arial Narrow"/>
                <w:b/>
                <w:sz w:val="16"/>
                <w:lang w:val="en-US"/>
              </w:rPr>
            </w:pPr>
            <w:r w:rsidRPr="00451525">
              <w:rPr>
                <w:rFonts w:ascii="Arial Narrow" w:hAnsi="Arial Narrow"/>
                <w:b/>
                <w:sz w:val="16"/>
                <w:lang w:val="en-US"/>
              </w:rPr>
              <w:t xml:space="preserve">Visit to UK by </w:t>
            </w:r>
            <w:r w:rsidR="00B72C3B" w:rsidRPr="00451525">
              <w:rPr>
                <w:rFonts w:ascii="Arial Narrow" w:hAnsi="Arial Narrow"/>
                <w:b/>
                <w:sz w:val="16"/>
                <w:lang w:val="en-US"/>
              </w:rPr>
              <w:t xml:space="preserve">8 </w:t>
            </w:r>
            <w:r w:rsidRPr="00451525">
              <w:rPr>
                <w:rFonts w:ascii="Arial Narrow" w:hAnsi="Arial Narrow"/>
                <w:b/>
                <w:sz w:val="16"/>
                <w:lang w:val="en-US"/>
              </w:rPr>
              <w:t>Scientists</w:t>
            </w:r>
          </w:p>
          <w:p w:rsidR="00307FEB" w:rsidRPr="00451525" w:rsidRDefault="00307FEB">
            <w:pPr>
              <w:jc w:val="center"/>
              <w:rPr>
                <w:rFonts w:ascii="Arial Narrow" w:hAnsi="Arial Narrow"/>
                <w:b/>
                <w:sz w:val="16"/>
                <w:lang w:val="en-US"/>
              </w:rPr>
            </w:pPr>
          </w:p>
          <w:p w:rsidR="00307FEB" w:rsidRPr="00451525" w:rsidRDefault="00307FEB">
            <w:pPr>
              <w:jc w:val="center"/>
              <w:rPr>
                <w:rFonts w:ascii="Arial Narrow" w:hAnsi="Arial Narrow"/>
                <w:b/>
                <w:sz w:val="16"/>
                <w:lang w:val="en-US"/>
              </w:rPr>
            </w:pPr>
          </w:p>
          <w:p w:rsidR="00307FEB" w:rsidRPr="00451525" w:rsidRDefault="00307FEB">
            <w:pPr>
              <w:jc w:val="center"/>
              <w:rPr>
                <w:rFonts w:ascii="Arial Narrow" w:hAnsi="Arial Narrow"/>
                <w:b/>
                <w:sz w:val="16"/>
                <w:lang w:val="en-US"/>
              </w:rPr>
            </w:pPr>
          </w:p>
        </w:tc>
        <w:tc>
          <w:tcPr>
            <w:tcW w:w="2116" w:type="dxa"/>
            <w:vAlign w:val="center"/>
          </w:tcPr>
          <w:p w:rsidR="00307FEB" w:rsidRPr="00451525" w:rsidRDefault="00307FEB">
            <w:pPr>
              <w:jc w:val="right"/>
              <w:rPr>
                <w:rFonts w:ascii="Arial Narrow" w:hAnsi="Arial Narrow"/>
                <w:sz w:val="16"/>
                <w:lang w:val="en-US"/>
              </w:rPr>
            </w:pPr>
            <w:r w:rsidRPr="00451525">
              <w:rPr>
                <w:rFonts w:ascii="Arial Narrow" w:hAnsi="Arial Narrow"/>
                <w:sz w:val="16"/>
                <w:lang w:val="en-US"/>
              </w:rPr>
              <w:t>Flights</w:t>
            </w:r>
            <w:r w:rsidR="00B72C3B" w:rsidRPr="00451525">
              <w:rPr>
                <w:rFonts w:ascii="Arial Narrow" w:hAnsi="Arial Narrow"/>
                <w:sz w:val="16"/>
                <w:lang w:val="en-US"/>
              </w:rPr>
              <w:t>-Economy</w:t>
            </w:r>
          </w:p>
        </w:tc>
        <w:tc>
          <w:tcPr>
            <w:tcW w:w="1008" w:type="dxa"/>
            <w:vAlign w:val="center"/>
          </w:tcPr>
          <w:p w:rsidR="00307FEB" w:rsidRPr="00451525" w:rsidRDefault="00307FEB">
            <w:pPr>
              <w:jc w:val="right"/>
              <w:rPr>
                <w:rFonts w:ascii="Arial Narrow" w:hAnsi="Arial Narrow"/>
                <w:b/>
                <w:sz w:val="16"/>
                <w:lang w:val="en-US"/>
              </w:rPr>
            </w:pPr>
          </w:p>
        </w:tc>
        <w:tc>
          <w:tcPr>
            <w:tcW w:w="1008" w:type="dxa"/>
            <w:shd w:val="clear" w:color="auto" w:fill="FFFF00"/>
            <w:vAlign w:val="center"/>
          </w:tcPr>
          <w:p w:rsidR="00307FEB" w:rsidRPr="00451525" w:rsidRDefault="00307FEB">
            <w:pPr>
              <w:jc w:val="right"/>
              <w:rPr>
                <w:rFonts w:ascii="Arial Narrow" w:hAnsi="Arial Narrow"/>
                <w:b/>
                <w:sz w:val="16"/>
                <w:lang w:val="en-US"/>
              </w:rPr>
            </w:pPr>
            <w:r w:rsidRPr="00451525">
              <w:rPr>
                <w:rFonts w:ascii="Arial Narrow" w:hAnsi="Arial Narrow"/>
                <w:b/>
                <w:sz w:val="16"/>
                <w:lang w:val="en-US"/>
              </w:rPr>
              <w:t>£7,200</w:t>
            </w: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813" w:type="dxa"/>
            <w:vMerge w:val="restart"/>
            <w:vAlign w:val="center"/>
          </w:tcPr>
          <w:p w:rsidR="00307FEB" w:rsidRPr="00451525" w:rsidRDefault="00307FEB">
            <w:pPr>
              <w:jc w:val="right"/>
              <w:rPr>
                <w:rFonts w:ascii="Arial Narrow" w:hAnsi="Arial Narrow"/>
                <w:b/>
                <w:sz w:val="16"/>
                <w:lang w:val="en-US"/>
              </w:rPr>
            </w:pPr>
            <w:r w:rsidRPr="00451525">
              <w:rPr>
                <w:rFonts w:ascii="Arial Narrow" w:hAnsi="Arial Narrow"/>
                <w:b/>
                <w:sz w:val="16"/>
                <w:lang w:val="en-US"/>
              </w:rPr>
              <w:t>£11,280</w:t>
            </w:r>
          </w:p>
        </w:tc>
      </w:tr>
      <w:tr w:rsidR="00307FEB" w:rsidRPr="00451525">
        <w:tblPrEx>
          <w:tblCellMar>
            <w:top w:w="0" w:type="dxa"/>
            <w:bottom w:w="0" w:type="dxa"/>
          </w:tblCellMar>
        </w:tblPrEx>
        <w:trPr>
          <w:cantSplit/>
          <w:trHeight w:val="321"/>
          <w:jc w:val="center"/>
        </w:trPr>
        <w:tc>
          <w:tcPr>
            <w:tcW w:w="3354" w:type="dxa"/>
            <w:vMerge/>
            <w:vAlign w:val="center"/>
          </w:tcPr>
          <w:p w:rsidR="00307FEB" w:rsidRPr="00451525" w:rsidRDefault="00307FEB">
            <w:pPr>
              <w:jc w:val="center"/>
              <w:rPr>
                <w:rFonts w:ascii="Arial Narrow" w:hAnsi="Arial Narrow"/>
                <w:b/>
                <w:sz w:val="16"/>
                <w:lang w:val="en-US"/>
              </w:rPr>
            </w:pPr>
          </w:p>
        </w:tc>
        <w:tc>
          <w:tcPr>
            <w:tcW w:w="2116" w:type="dxa"/>
            <w:vAlign w:val="center"/>
          </w:tcPr>
          <w:p w:rsidR="00307FEB" w:rsidRPr="00451525" w:rsidRDefault="00307FEB">
            <w:pPr>
              <w:jc w:val="right"/>
              <w:rPr>
                <w:rFonts w:ascii="Arial Narrow" w:hAnsi="Arial Narrow"/>
                <w:sz w:val="16"/>
                <w:lang w:val="en-US"/>
              </w:rPr>
            </w:pPr>
            <w:r w:rsidRPr="00451525">
              <w:rPr>
                <w:rFonts w:ascii="Arial Narrow" w:hAnsi="Arial Narrow"/>
                <w:sz w:val="16"/>
                <w:lang w:val="en-US"/>
              </w:rPr>
              <w:t>Subsistence</w:t>
            </w:r>
          </w:p>
        </w:tc>
        <w:tc>
          <w:tcPr>
            <w:tcW w:w="1008" w:type="dxa"/>
            <w:vAlign w:val="center"/>
          </w:tcPr>
          <w:p w:rsidR="00307FEB" w:rsidRPr="00451525" w:rsidRDefault="00307FEB">
            <w:pPr>
              <w:jc w:val="right"/>
              <w:rPr>
                <w:rFonts w:ascii="Arial Narrow" w:hAnsi="Arial Narrow"/>
                <w:b/>
                <w:sz w:val="16"/>
                <w:lang w:val="en-US"/>
              </w:rPr>
            </w:pPr>
          </w:p>
        </w:tc>
        <w:tc>
          <w:tcPr>
            <w:tcW w:w="1008" w:type="dxa"/>
            <w:shd w:val="clear" w:color="auto" w:fill="FFFF00"/>
            <w:vAlign w:val="center"/>
          </w:tcPr>
          <w:p w:rsidR="00307FEB" w:rsidRPr="00451525" w:rsidRDefault="00307FEB">
            <w:pPr>
              <w:jc w:val="right"/>
              <w:rPr>
                <w:rFonts w:ascii="Arial Narrow" w:hAnsi="Arial Narrow"/>
                <w:b/>
                <w:sz w:val="16"/>
                <w:lang w:val="en-US"/>
              </w:rPr>
            </w:pPr>
            <w:r w:rsidRPr="00451525">
              <w:rPr>
                <w:rFonts w:ascii="Arial Narrow" w:hAnsi="Arial Narrow"/>
                <w:b/>
                <w:sz w:val="16"/>
                <w:lang w:val="en-US"/>
              </w:rPr>
              <w:t>£1,200</w:t>
            </w: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813" w:type="dxa"/>
            <w:vMerge/>
            <w:vAlign w:val="center"/>
          </w:tcPr>
          <w:p w:rsidR="00307FEB" w:rsidRPr="00451525" w:rsidRDefault="00307FEB">
            <w:pPr>
              <w:jc w:val="right"/>
              <w:rPr>
                <w:rFonts w:ascii="Arial Narrow" w:hAnsi="Arial Narrow"/>
                <w:b/>
                <w:sz w:val="16"/>
                <w:lang w:val="en-US"/>
              </w:rPr>
            </w:pPr>
          </w:p>
        </w:tc>
      </w:tr>
      <w:tr w:rsidR="00307FEB" w:rsidRPr="00451525">
        <w:tblPrEx>
          <w:tblCellMar>
            <w:top w:w="0" w:type="dxa"/>
            <w:bottom w:w="0" w:type="dxa"/>
          </w:tblCellMar>
        </w:tblPrEx>
        <w:trPr>
          <w:cantSplit/>
          <w:trHeight w:val="321"/>
          <w:jc w:val="center"/>
        </w:trPr>
        <w:tc>
          <w:tcPr>
            <w:tcW w:w="3354" w:type="dxa"/>
            <w:vMerge/>
            <w:vAlign w:val="center"/>
          </w:tcPr>
          <w:p w:rsidR="00307FEB" w:rsidRPr="00451525" w:rsidRDefault="00307FEB">
            <w:pPr>
              <w:jc w:val="center"/>
              <w:rPr>
                <w:rFonts w:ascii="Arial Narrow" w:hAnsi="Arial Narrow"/>
                <w:b/>
                <w:sz w:val="16"/>
                <w:lang w:val="en-US"/>
              </w:rPr>
            </w:pPr>
          </w:p>
        </w:tc>
        <w:tc>
          <w:tcPr>
            <w:tcW w:w="2116" w:type="dxa"/>
            <w:vAlign w:val="center"/>
          </w:tcPr>
          <w:p w:rsidR="00307FEB" w:rsidRPr="00451525" w:rsidRDefault="00307FEB">
            <w:pPr>
              <w:jc w:val="right"/>
              <w:rPr>
                <w:rFonts w:ascii="Arial Narrow" w:hAnsi="Arial Narrow"/>
                <w:sz w:val="16"/>
                <w:lang w:val="en-US"/>
              </w:rPr>
            </w:pPr>
            <w:r w:rsidRPr="00451525">
              <w:rPr>
                <w:rFonts w:ascii="Arial Narrow" w:hAnsi="Arial Narrow"/>
                <w:sz w:val="16"/>
                <w:lang w:val="en-US"/>
              </w:rPr>
              <w:t>Hotels</w:t>
            </w:r>
          </w:p>
        </w:tc>
        <w:tc>
          <w:tcPr>
            <w:tcW w:w="1008" w:type="dxa"/>
            <w:vAlign w:val="center"/>
          </w:tcPr>
          <w:p w:rsidR="00307FEB" w:rsidRPr="00451525" w:rsidRDefault="00307FEB">
            <w:pPr>
              <w:jc w:val="right"/>
              <w:rPr>
                <w:rFonts w:ascii="Arial Narrow" w:hAnsi="Arial Narrow"/>
                <w:b/>
                <w:sz w:val="16"/>
                <w:lang w:val="en-US"/>
              </w:rPr>
            </w:pPr>
          </w:p>
        </w:tc>
        <w:tc>
          <w:tcPr>
            <w:tcW w:w="1008" w:type="dxa"/>
            <w:shd w:val="clear" w:color="auto" w:fill="FFFF00"/>
            <w:vAlign w:val="center"/>
          </w:tcPr>
          <w:p w:rsidR="00307FEB" w:rsidRPr="00451525" w:rsidRDefault="00307FEB">
            <w:pPr>
              <w:jc w:val="right"/>
              <w:rPr>
                <w:rFonts w:ascii="Arial Narrow" w:hAnsi="Arial Narrow"/>
                <w:b/>
                <w:sz w:val="16"/>
                <w:lang w:val="en-US"/>
              </w:rPr>
            </w:pPr>
            <w:r w:rsidRPr="00451525">
              <w:rPr>
                <w:rFonts w:ascii="Arial Narrow" w:hAnsi="Arial Narrow"/>
                <w:b/>
                <w:sz w:val="16"/>
                <w:lang w:val="en-US"/>
              </w:rPr>
              <w:t>£2,880</w:t>
            </w:r>
          </w:p>
        </w:tc>
        <w:tc>
          <w:tcPr>
            <w:tcW w:w="1008" w:type="dxa"/>
            <w:tcBorders>
              <w:bottom w:val="nil"/>
            </w:tcBorders>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813" w:type="dxa"/>
            <w:vMerge/>
            <w:vAlign w:val="center"/>
          </w:tcPr>
          <w:p w:rsidR="00307FEB" w:rsidRPr="00451525" w:rsidRDefault="00307FEB">
            <w:pPr>
              <w:jc w:val="right"/>
              <w:rPr>
                <w:rFonts w:ascii="Arial Narrow" w:hAnsi="Arial Narrow"/>
                <w:b/>
                <w:sz w:val="16"/>
                <w:lang w:val="en-US"/>
              </w:rPr>
            </w:pPr>
          </w:p>
        </w:tc>
      </w:tr>
      <w:tr w:rsidR="00307FEB" w:rsidRPr="00451525">
        <w:tblPrEx>
          <w:tblCellMar>
            <w:top w:w="0" w:type="dxa"/>
            <w:bottom w:w="0" w:type="dxa"/>
          </w:tblCellMar>
        </w:tblPrEx>
        <w:trPr>
          <w:cantSplit/>
          <w:trHeight w:val="321"/>
          <w:jc w:val="center"/>
        </w:trPr>
        <w:tc>
          <w:tcPr>
            <w:tcW w:w="3354" w:type="dxa"/>
            <w:vMerge w:val="restart"/>
            <w:vAlign w:val="center"/>
          </w:tcPr>
          <w:p w:rsidR="00307FEB" w:rsidRPr="00451525" w:rsidRDefault="00307FEB">
            <w:pPr>
              <w:jc w:val="center"/>
              <w:rPr>
                <w:rFonts w:ascii="Arial Narrow" w:hAnsi="Arial Narrow"/>
                <w:b/>
                <w:sz w:val="16"/>
                <w:lang w:val="en-US"/>
              </w:rPr>
            </w:pPr>
            <w:r w:rsidRPr="00451525">
              <w:rPr>
                <w:rFonts w:ascii="Arial Narrow" w:hAnsi="Arial Narrow"/>
                <w:b/>
                <w:sz w:val="16"/>
                <w:lang w:val="en-US"/>
              </w:rPr>
              <w:t>Develop written recommendations and methodology for local implementation, arising from visit</w:t>
            </w:r>
          </w:p>
          <w:p w:rsidR="00307FEB" w:rsidRPr="00451525" w:rsidRDefault="00307FEB">
            <w:pPr>
              <w:jc w:val="center"/>
              <w:rPr>
                <w:rFonts w:ascii="Arial Narrow" w:hAnsi="Arial Narrow"/>
                <w:b/>
                <w:sz w:val="16"/>
                <w:lang w:val="en-US"/>
              </w:rPr>
            </w:pPr>
          </w:p>
        </w:tc>
        <w:tc>
          <w:tcPr>
            <w:tcW w:w="2116" w:type="dxa"/>
            <w:vAlign w:val="center"/>
          </w:tcPr>
          <w:p w:rsidR="00307FEB" w:rsidRPr="00451525" w:rsidRDefault="00307FEB">
            <w:pPr>
              <w:jc w:val="right"/>
              <w:rPr>
                <w:rFonts w:ascii="Arial Narrow" w:hAnsi="Arial Narrow"/>
                <w:sz w:val="16"/>
                <w:lang w:val="en-US"/>
              </w:rPr>
            </w:pPr>
            <w:r w:rsidRPr="00451525">
              <w:rPr>
                <w:rFonts w:ascii="Arial Narrow" w:hAnsi="Arial Narrow"/>
                <w:sz w:val="16"/>
                <w:lang w:val="en-US"/>
              </w:rPr>
              <w:t>Scientists’ Fees</w:t>
            </w: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shd w:val="clear" w:color="auto" w:fill="FFFF00"/>
            <w:vAlign w:val="center"/>
          </w:tcPr>
          <w:p w:rsidR="00307FEB" w:rsidRPr="00451525" w:rsidRDefault="00307FEB">
            <w:pPr>
              <w:jc w:val="right"/>
              <w:rPr>
                <w:rFonts w:ascii="Arial Narrow" w:hAnsi="Arial Narrow"/>
                <w:b/>
                <w:sz w:val="16"/>
                <w:lang w:val="en-US"/>
              </w:rPr>
            </w:pPr>
            <w:r w:rsidRPr="00451525">
              <w:rPr>
                <w:rFonts w:ascii="Arial Narrow" w:hAnsi="Arial Narrow"/>
                <w:b/>
                <w:sz w:val="16"/>
                <w:lang w:val="en-US"/>
              </w:rPr>
              <w:t>£12,000</w:t>
            </w: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813" w:type="dxa"/>
            <w:vMerge w:val="restart"/>
            <w:vAlign w:val="center"/>
          </w:tcPr>
          <w:p w:rsidR="00307FEB" w:rsidRPr="00451525" w:rsidRDefault="00307FEB">
            <w:pPr>
              <w:jc w:val="right"/>
              <w:rPr>
                <w:rFonts w:ascii="Arial Narrow" w:hAnsi="Arial Narrow"/>
                <w:b/>
                <w:sz w:val="16"/>
                <w:lang w:val="en-US"/>
              </w:rPr>
            </w:pPr>
            <w:r w:rsidRPr="00451525">
              <w:rPr>
                <w:rFonts w:ascii="Arial Narrow" w:hAnsi="Arial Narrow"/>
                <w:b/>
                <w:sz w:val="16"/>
                <w:lang w:val="en-US"/>
              </w:rPr>
              <w:t>£12,400</w:t>
            </w:r>
          </w:p>
        </w:tc>
      </w:tr>
      <w:tr w:rsidR="00307FEB" w:rsidRPr="00451525">
        <w:tblPrEx>
          <w:tblCellMar>
            <w:top w:w="0" w:type="dxa"/>
            <w:bottom w:w="0" w:type="dxa"/>
          </w:tblCellMar>
        </w:tblPrEx>
        <w:trPr>
          <w:cantSplit/>
          <w:trHeight w:val="321"/>
          <w:jc w:val="center"/>
        </w:trPr>
        <w:tc>
          <w:tcPr>
            <w:tcW w:w="3354" w:type="dxa"/>
            <w:vMerge/>
            <w:vAlign w:val="center"/>
          </w:tcPr>
          <w:p w:rsidR="00307FEB" w:rsidRPr="00451525" w:rsidRDefault="00307FEB">
            <w:pPr>
              <w:jc w:val="center"/>
              <w:rPr>
                <w:rFonts w:ascii="Arial Narrow" w:hAnsi="Arial Narrow"/>
                <w:b/>
                <w:sz w:val="16"/>
                <w:lang w:val="en-US"/>
              </w:rPr>
            </w:pPr>
          </w:p>
        </w:tc>
        <w:tc>
          <w:tcPr>
            <w:tcW w:w="2116" w:type="dxa"/>
            <w:vAlign w:val="center"/>
          </w:tcPr>
          <w:p w:rsidR="00307FEB" w:rsidRPr="00451525" w:rsidRDefault="00307FEB">
            <w:pPr>
              <w:jc w:val="right"/>
              <w:rPr>
                <w:rFonts w:ascii="Arial Narrow" w:hAnsi="Arial Narrow"/>
                <w:sz w:val="16"/>
                <w:lang w:val="en-US"/>
              </w:rPr>
            </w:pPr>
            <w:r w:rsidRPr="00451525">
              <w:rPr>
                <w:rFonts w:ascii="Arial Narrow" w:hAnsi="Arial Narrow"/>
                <w:sz w:val="16"/>
                <w:lang w:val="en-US"/>
              </w:rPr>
              <w:t>Books, mat. &amp; printing</w:t>
            </w: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shd w:val="clear" w:color="auto" w:fill="FFFF00"/>
            <w:vAlign w:val="center"/>
          </w:tcPr>
          <w:p w:rsidR="00307FEB" w:rsidRPr="00451525" w:rsidRDefault="00307FEB">
            <w:pPr>
              <w:jc w:val="right"/>
              <w:rPr>
                <w:rFonts w:ascii="Arial Narrow" w:hAnsi="Arial Narrow"/>
                <w:b/>
                <w:sz w:val="16"/>
                <w:lang w:val="en-US"/>
              </w:rPr>
            </w:pPr>
            <w:r w:rsidRPr="00451525">
              <w:rPr>
                <w:rFonts w:ascii="Arial Narrow" w:hAnsi="Arial Narrow"/>
                <w:b/>
                <w:sz w:val="16"/>
                <w:lang w:val="en-US"/>
              </w:rPr>
              <w:t>£400</w:t>
            </w:r>
          </w:p>
        </w:tc>
        <w:tc>
          <w:tcPr>
            <w:tcW w:w="1008" w:type="dxa"/>
            <w:tcBorders>
              <w:bottom w:val="nil"/>
            </w:tcBorders>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813" w:type="dxa"/>
            <w:vMerge/>
            <w:vAlign w:val="center"/>
          </w:tcPr>
          <w:p w:rsidR="00307FEB" w:rsidRPr="00451525" w:rsidRDefault="00307FEB">
            <w:pPr>
              <w:jc w:val="right"/>
              <w:rPr>
                <w:rFonts w:ascii="Arial Narrow" w:hAnsi="Arial Narrow"/>
                <w:b/>
                <w:sz w:val="16"/>
                <w:lang w:val="en-US"/>
              </w:rPr>
            </w:pPr>
          </w:p>
        </w:tc>
      </w:tr>
      <w:tr w:rsidR="00307FEB" w:rsidRPr="00451525">
        <w:tblPrEx>
          <w:tblCellMar>
            <w:top w:w="0" w:type="dxa"/>
            <w:bottom w:w="0" w:type="dxa"/>
          </w:tblCellMar>
        </w:tblPrEx>
        <w:trPr>
          <w:cantSplit/>
          <w:trHeight w:val="321"/>
          <w:jc w:val="center"/>
        </w:trPr>
        <w:tc>
          <w:tcPr>
            <w:tcW w:w="3354" w:type="dxa"/>
            <w:vMerge w:val="restart"/>
            <w:vAlign w:val="center"/>
          </w:tcPr>
          <w:p w:rsidR="00307FEB" w:rsidRPr="00451525" w:rsidRDefault="00307FEB">
            <w:pPr>
              <w:jc w:val="center"/>
              <w:rPr>
                <w:rFonts w:ascii="Arial Narrow" w:hAnsi="Arial Narrow"/>
                <w:b/>
                <w:sz w:val="16"/>
                <w:lang w:val="en-US"/>
              </w:rPr>
            </w:pPr>
            <w:r w:rsidRPr="00451525">
              <w:rPr>
                <w:rFonts w:ascii="Arial Narrow" w:hAnsi="Arial Narrow"/>
                <w:b/>
                <w:sz w:val="16"/>
                <w:lang w:val="en-US"/>
              </w:rPr>
              <w:t>Training on the Recommendations arising from the Visit (4 x half-day training)</w:t>
            </w:r>
          </w:p>
          <w:p w:rsidR="00307FEB" w:rsidRPr="00451525" w:rsidRDefault="00307FEB">
            <w:pPr>
              <w:jc w:val="center"/>
              <w:rPr>
                <w:rFonts w:ascii="Arial Narrow" w:hAnsi="Arial Narrow"/>
                <w:b/>
                <w:sz w:val="16"/>
                <w:lang w:val="en-US"/>
              </w:rPr>
            </w:pPr>
          </w:p>
        </w:tc>
        <w:tc>
          <w:tcPr>
            <w:tcW w:w="2116" w:type="dxa"/>
            <w:vAlign w:val="center"/>
          </w:tcPr>
          <w:p w:rsidR="00307FEB" w:rsidRPr="00451525" w:rsidRDefault="00307FEB">
            <w:pPr>
              <w:jc w:val="right"/>
              <w:rPr>
                <w:rFonts w:ascii="Arial Narrow" w:hAnsi="Arial Narrow"/>
                <w:sz w:val="16"/>
                <w:lang w:val="en-US"/>
              </w:rPr>
            </w:pPr>
            <w:r w:rsidRPr="00451525">
              <w:rPr>
                <w:rFonts w:ascii="Arial Narrow" w:hAnsi="Arial Narrow"/>
                <w:sz w:val="16"/>
                <w:lang w:val="en-US"/>
              </w:rPr>
              <w:t>Venue &amp; Catering</w:t>
            </w: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shd w:val="clear" w:color="auto" w:fill="FFFF00"/>
            <w:vAlign w:val="center"/>
          </w:tcPr>
          <w:p w:rsidR="00307FEB" w:rsidRPr="00451525" w:rsidRDefault="00307FEB">
            <w:pPr>
              <w:jc w:val="right"/>
              <w:rPr>
                <w:rFonts w:ascii="Arial Narrow" w:hAnsi="Arial Narrow"/>
                <w:b/>
                <w:sz w:val="16"/>
                <w:lang w:val="en-US"/>
              </w:rPr>
            </w:pPr>
            <w:r w:rsidRPr="00451525">
              <w:rPr>
                <w:rFonts w:ascii="Arial Narrow" w:hAnsi="Arial Narrow"/>
                <w:b/>
                <w:sz w:val="16"/>
                <w:lang w:val="en-US"/>
              </w:rPr>
              <w:t>£5,000</w:t>
            </w: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813" w:type="dxa"/>
            <w:vMerge w:val="restart"/>
            <w:vAlign w:val="center"/>
          </w:tcPr>
          <w:p w:rsidR="00307FEB" w:rsidRPr="00451525" w:rsidRDefault="00307FEB">
            <w:pPr>
              <w:jc w:val="right"/>
              <w:rPr>
                <w:rFonts w:ascii="Arial Narrow" w:hAnsi="Arial Narrow"/>
                <w:b/>
                <w:sz w:val="16"/>
                <w:lang w:val="en-US"/>
              </w:rPr>
            </w:pPr>
            <w:r w:rsidRPr="00451525">
              <w:rPr>
                <w:rFonts w:ascii="Arial Narrow" w:hAnsi="Arial Narrow"/>
                <w:b/>
                <w:sz w:val="16"/>
                <w:lang w:val="en-US"/>
              </w:rPr>
              <w:t>£5,630</w:t>
            </w:r>
          </w:p>
        </w:tc>
      </w:tr>
      <w:tr w:rsidR="00307FEB" w:rsidRPr="00451525">
        <w:tblPrEx>
          <w:tblCellMar>
            <w:top w:w="0" w:type="dxa"/>
            <w:bottom w:w="0" w:type="dxa"/>
          </w:tblCellMar>
        </w:tblPrEx>
        <w:trPr>
          <w:cantSplit/>
          <w:trHeight w:val="321"/>
          <w:jc w:val="center"/>
        </w:trPr>
        <w:tc>
          <w:tcPr>
            <w:tcW w:w="3354" w:type="dxa"/>
            <w:vMerge/>
            <w:vAlign w:val="center"/>
          </w:tcPr>
          <w:p w:rsidR="00307FEB" w:rsidRPr="00451525" w:rsidRDefault="00307FEB">
            <w:pPr>
              <w:jc w:val="center"/>
              <w:rPr>
                <w:rFonts w:ascii="Arial Narrow" w:hAnsi="Arial Narrow"/>
                <w:b/>
                <w:sz w:val="16"/>
                <w:lang w:val="en-US"/>
              </w:rPr>
            </w:pPr>
          </w:p>
        </w:tc>
        <w:tc>
          <w:tcPr>
            <w:tcW w:w="2116" w:type="dxa"/>
            <w:vAlign w:val="center"/>
          </w:tcPr>
          <w:p w:rsidR="00307FEB" w:rsidRPr="00451525" w:rsidRDefault="00307FEB">
            <w:pPr>
              <w:jc w:val="right"/>
              <w:rPr>
                <w:rFonts w:ascii="Arial Narrow" w:hAnsi="Arial Narrow"/>
                <w:sz w:val="16"/>
                <w:lang w:val="en-US"/>
              </w:rPr>
            </w:pPr>
            <w:r w:rsidRPr="00451525">
              <w:rPr>
                <w:rFonts w:ascii="Arial Narrow" w:hAnsi="Arial Narrow"/>
                <w:sz w:val="16"/>
                <w:lang w:val="en-US"/>
              </w:rPr>
              <w:t>Trainers’ Fees</w:t>
            </w: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shd w:val="clear" w:color="auto" w:fill="FFFF00"/>
            <w:vAlign w:val="center"/>
          </w:tcPr>
          <w:p w:rsidR="00307FEB" w:rsidRPr="00451525" w:rsidRDefault="00307FEB">
            <w:pPr>
              <w:jc w:val="right"/>
              <w:rPr>
                <w:rFonts w:ascii="Arial Narrow" w:hAnsi="Arial Narrow"/>
                <w:b/>
                <w:sz w:val="16"/>
                <w:lang w:val="en-US"/>
              </w:rPr>
            </w:pPr>
            <w:r w:rsidRPr="00451525">
              <w:rPr>
                <w:rFonts w:ascii="Arial Narrow" w:hAnsi="Arial Narrow"/>
                <w:b/>
                <w:sz w:val="16"/>
                <w:lang w:val="en-US"/>
              </w:rPr>
              <w:t>£400</w:t>
            </w: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813" w:type="dxa"/>
            <w:vMerge/>
            <w:vAlign w:val="center"/>
          </w:tcPr>
          <w:p w:rsidR="00307FEB" w:rsidRPr="00451525" w:rsidRDefault="00307FEB">
            <w:pPr>
              <w:jc w:val="right"/>
              <w:rPr>
                <w:rFonts w:ascii="Arial Narrow" w:hAnsi="Arial Narrow"/>
                <w:b/>
                <w:sz w:val="16"/>
                <w:lang w:val="en-US"/>
              </w:rPr>
            </w:pPr>
          </w:p>
        </w:tc>
      </w:tr>
      <w:tr w:rsidR="00307FEB" w:rsidRPr="00451525">
        <w:tblPrEx>
          <w:tblCellMar>
            <w:top w:w="0" w:type="dxa"/>
            <w:bottom w:w="0" w:type="dxa"/>
          </w:tblCellMar>
        </w:tblPrEx>
        <w:trPr>
          <w:cantSplit/>
          <w:trHeight w:val="321"/>
          <w:jc w:val="center"/>
        </w:trPr>
        <w:tc>
          <w:tcPr>
            <w:tcW w:w="3354" w:type="dxa"/>
            <w:vMerge/>
            <w:vAlign w:val="center"/>
          </w:tcPr>
          <w:p w:rsidR="00307FEB" w:rsidRPr="00451525" w:rsidRDefault="00307FEB">
            <w:pPr>
              <w:jc w:val="center"/>
              <w:rPr>
                <w:rFonts w:ascii="Arial Narrow" w:hAnsi="Arial Narrow"/>
                <w:b/>
                <w:sz w:val="16"/>
                <w:lang w:val="en-US"/>
              </w:rPr>
            </w:pPr>
          </w:p>
        </w:tc>
        <w:tc>
          <w:tcPr>
            <w:tcW w:w="2116" w:type="dxa"/>
            <w:vAlign w:val="center"/>
          </w:tcPr>
          <w:p w:rsidR="00307FEB" w:rsidRPr="00451525" w:rsidRDefault="00307FEB">
            <w:pPr>
              <w:jc w:val="right"/>
              <w:rPr>
                <w:rFonts w:ascii="Arial Narrow" w:hAnsi="Arial Narrow"/>
                <w:sz w:val="16"/>
                <w:lang w:val="en-US"/>
              </w:rPr>
            </w:pPr>
            <w:r w:rsidRPr="00451525">
              <w:rPr>
                <w:rFonts w:ascii="Arial Narrow" w:hAnsi="Arial Narrow"/>
                <w:sz w:val="16"/>
                <w:lang w:val="en-US"/>
              </w:rPr>
              <w:t>Materials</w:t>
            </w: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shd w:val="clear" w:color="auto" w:fill="FFFF00"/>
            <w:vAlign w:val="center"/>
          </w:tcPr>
          <w:p w:rsidR="00307FEB" w:rsidRPr="00451525" w:rsidRDefault="00307FEB">
            <w:pPr>
              <w:jc w:val="right"/>
              <w:rPr>
                <w:rFonts w:ascii="Arial Narrow" w:hAnsi="Arial Narrow"/>
                <w:b/>
                <w:sz w:val="16"/>
                <w:lang w:val="en-US"/>
              </w:rPr>
            </w:pPr>
            <w:r w:rsidRPr="00451525">
              <w:rPr>
                <w:rFonts w:ascii="Arial Narrow" w:hAnsi="Arial Narrow"/>
                <w:b/>
                <w:sz w:val="16"/>
                <w:lang w:val="en-US"/>
              </w:rPr>
              <w:t>£230</w:t>
            </w:r>
          </w:p>
        </w:tc>
        <w:tc>
          <w:tcPr>
            <w:tcW w:w="1008" w:type="dxa"/>
            <w:tcBorders>
              <w:bottom w:val="nil"/>
            </w:tcBorders>
            <w:vAlign w:val="center"/>
          </w:tcPr>
          <w:p w:rsidR="00307FEB" w:rsidRPr="00451525" w:rsidRDefault="00307FEB">
            <w:pPr>
              <w:jc w:val="right"/>
              <w:rPr>
                <w:rFonts w:ascii="Arial Narrow" w:hAnsi="Arial Narrow"/>
                <w:b/>
                <w:sz w:val="16"/>
                <w:lang w:val="en-US"/>
              </w:rPr>
            </w:pPr>
          </w:p>
        </w:tc>
        <w:tc>
          <w:tcPr>
            <w:tcW w:w="1008" w:type="dxa"/>
            <w:tcBorders>
              <w:bottom w:val="nil"/>
            </w:tcBorders>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813" w:type="dxa"/>
            <w:vMerge/>
            <w:vAlign w:val="center"/>
          </w:tcPr>
          <w:p w:rsidR="00307FEB" w:rsidRPr="00451525" w:rsidRDefault="00307FEB">
            <w:pPr>
              <w:jc w:val="right"/>
              <w:rPr>
                <w:rFonts w:ascii="Arial Narrow" w:hAnsi="Arial Narrow"/>
                <w:b/>
                <w:sz w:val="16"/>
                <w:lang w:val="en-US"/>
              </w:rPr>
            </w:pPr>
          </w:p>
        </w:tc>
      </w:tr>
      <w:tr w:rsidR="00307FEB" w:rsidRPr="00451525">
        <w:tblPrEx>
          <w:tblCellMar>
            <w:top w:w="0" w:type="dxa"/>
            <w:bottom w:w="0" w:type="dxa"/>
          </w:tblCellMar>
        </w:tblPrEx>
        <w:trPr>
          <w:cantSplit/>
          <w:trHeight w:val="321"/>
          <w:jc w:val="center"/>
        </w:trPr>
        <w:tc>
          <w:tcPr>
            <w:tcW w:w="3354" w:type="dxa"/>
            <w:vMerge w:val="restart"/>
            <w:vAlign w:val="center"/>
          </w:tcPr>
          <w:p w:rsidR="00307FEB" w:rsidRPr="00451525" w:rsidRDefault="00307FEB">
            <w:pPr>
              <w:jc w:val="center"/>
              <w:rPr>
                <w:rFonts w:ascii="Arial Narrow" w:hAnsi="Arial Narrow"/>
                <w:b/>
                <w:sz w:val="16"/>
                <w:lang w:val="en-US"/>
              </w:rPr>
            </w:pPr>
            <w:r w:rsidRPr="00451525">
              <w:rPr>
                <w:rFonts w:ascii="Arial Narrow" w:hAnsi="Arial Narrow"/>
                <w:b/>
                <w:sz w:val="16"/>
                <w:lang w:val="en-US"/>
              </w:rPr>
              <w:t>Follow-up Training – Review Action Plan Implementation (4 x one-day training)</w:t>
            </w:r>
          </w:p>
          <w:p w:rsidR="00307FEB" w:rsidRPr="00451525" w:rsidRDefault="00307FEB">
            <w:pPr>
              <w:jc w:val="center"/>
              <w:rPr>
                <w:rFonts w:ascii="Arial Narrow" w:hAnsi="Arial Narrow"/>
                <w:b/>
                <w:sz w:val="16"/>
                <w:lang w:val="en-US"/>
              </w:rPr>
            </w:pPr>
          </w:p>
        </w:tc>
        <w:tc>
          <w:tcPr>
            <w:tcW w:w="2116" w:type="dxa"/>
            <w:vAlign w:val="center"/>
          </w:tcPr>
          <w:p w:rsidR="00307FEB" w:rsidRPr="00451525" w:rsidRDefault="00307FEB">
            <w:pPr>
              <w:jc w:val="right"/>
              <w:rPr>
                <w:rFonts w:ascii="Arial Narrow" w:hAnsi="Arial Narrow"/>
                <w:sz w:val="16"/>
                <w:lang w:val="en-US"/>
              </w:rPr>
            </w:pPr>
            <w:r w:rsidRPr="00451525">
              <w:rPr>
                <w:rFonts w:ascii="Arial Narrow" w:hAnsi="Arial Narrow"/>
                <w:sz w:val="16"/>
                <w:lang w:val="en-US"/>
              </w:rPr>
              <w:t>Venue &amp; Catering</w:t>
            </w: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shd w:val="clear" w:color="auto" w:fill="FFFF00"/>
            <w:vAlign w:val="center"/>
          </w:tcPr>
          <w:p w:rsidR="00307FEB" w:rsidRPr="00451525" w:rsidRDefault="00307FEB">
            <w:pPr>
              <w:jc w:val="right"/>
              <w:rPr>
                <w:rFonts w:ascii="Arial Narrow" w:hAnsi="Arial Narrow"/>
                <w:b/>
                <w:sz w:val="16"/>
                <w:lang w:val="en-US"/>
              </w:rPr>
            </w:pPr>
            <w:r w:rsidRPr="00451525">
              <w:rPr>
                <w:rFonts w:ascii="Arial Narrow" w:hAnsi="Arial Narrow"/>
                <w:b/>
                <w:sz w:val="16"/>
                <w:lang w:val="en-US"/>
              </w:rPr>
              <w:t>£4,000</w:t>
            </w: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813" w:type="dxa"/>
            <w:vMerge w:val="restart"/>
            <w:vAlign w:val="center"/>
          </w:tcPr>
          <w:p w:rsidR="00307FEB" w:rsidRPr="00451525" w:rsidRDefault="00307FEB">
            <w:pPr>
              <w:jc w:val="right"/>
              <w:rPr>
                <w:rFonts w:ascii="Arial Narrow" w:hAnsi="Arial Narrow"/>
                <w:b/>
                <w:sz w:val="16"/>
                <w:lang w:val="en-US"/>
              </w:rPr>
            </w:pPr>
            <w:r w:rsidRPr="00451525">
              <w:rPr>
                <w:rFonts w:ascii="Arial Narrow" w:hAnsi="Arial Narrow"/>
                <w:b/>
                <w:sz w:val="16"/>
                <w:lang w:val="en-US"/>
              </w:rPr>
              <w:t>£5,030</w:t>
            </w:r>
          </w:p>
        </w:tc>
      </w:tr>
      <w:tr w:rsidR="00307FEB" w:rsidRPr="00451525">
        <w:tblPrEx>
          <w:tblCellMar>
            <w:top w:w="0" w:type="dxa"/>
            <w:bottom w:w="0" w:type="dxa"/>
          </w:tblCellMar>
        </w:tblPrEx>
        <w:trPr>
          <w:cantSplit/>
          <w:trHeight w:val="321"/>
          <w:jc w:val="center"/>
        </w:trPr>
        <w:tc>
          <w:tcPr>
            <w:tcW w:w="3354" w:type="dxa"/>
            <w:vMerge/>
            <w:vAlign w:val="center"/>
          </w:tcPr>
          <w:p w:rsidR="00307FEB" w:rsidRPr="00451525" w:rsidRDefault="00307FEB">
            <w:pPr>
              <w:jc w:val="center"/>
              <w:rPr>
                <w:rFonts w:ascii="Arial Narrow" w:hAnsi="Arial Narrow"/>
                <w:b/>
                <w:sz w:val="16"/>
                <w:lang w:val="en-US"/>
              </w:rPr>
            </w:pPr>
          </w:p>
        </w:tc>
        <w:tc>
          <w:tcPr>
            <w:tcW w:w="2116" w:type="dxa"/>
            <w:vAlign w:val="center"/>
          </w:tcPr>
          <w:p w:rsidR="00307FEB" w:rsidRPr="00451525" w:rsidRDefault="00307FEB">
            <w:pPr>
              <w:jc w:val="right"/>
              <w:rPr>
                <w:rFonts w:ascii="Arial Narrow" w:hAnsi="Arial Narrow"/>
                <w:sz w:val="16"/>
                <w:lang w:val="en-US"/>
              </w:rPr>
            </w:pPr>
            <w:r w:rsidRPr="00451525">
              <w:rPr>
                <w:rFonts w:ascii="Arial Narrow" w:hAnsi="Arial Narrow"/>
                <w:sz w:val="16"/>
                <w:lang w:val="en-US"/>
              </w:rPr>
              <w:t>Trainers’ Fees</w:t>
            </w: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shd w:val="clear" w:color="auto" w:fill="FFFF00"/>
            <w:vAlign w:val="center"/>
          </w:tcPr>
          <w:p w:rsidR="00307FEB" w:rsidRPr="00451525" w:rsidRDefault="00307FEB">
            <w:pPr>
              <w:jc w:val="right"/>
              <w:rPr>
                <w:rFonts w:ascii="Arial Narrow" w:hAnsi="Arial Narrow"/>
                <w:b/>
                <w:sz w:val="16"/>
                <w:lang w:val="en-US"/>
              </w:rPr>
            </w:pPr>
            <w:r w:rsidRPr="00451525">
              <w:rPr>
                <w:rFonts w:ascii="Arial Narrow" w:hAnsi="Arial Narrow"/>
                <w:b/>
                <w:sz w:val="16"/>
                <w:lang w:val="en-US"/>
              </w:rPr>
              <w:t>£800</w:t>
            </w: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813" w:type="dxa"/>
            <w:vMerge/>
            <w:vAlign w:val="center"/>
          </w:tcPr>
          <w:p w:rsidR="00307FEB" w:rsidRPr="00451525" w:rsidRDefault="00307FEB">
            <w:pPr>
              <w:jc w:val="right"/>
              <w:rPr>
                <w:rFonts w:ascii="Arial Narrow" w:hAnsi="Arial Narrow"/>
                <w:b/>
                <w:sz w:val="16"/>
                <w:lang w:val="en-US"/>
              </w:rPr>
            </w:pPr>
          </w:p>
        </w:tc>
      </w:tr>
      <w:tr w:rsidR="00307FEB" w:rsidRPr="00451525">
        <w:tblPrEx>
          <w:tblCellMar>
            <w:top w:w="0" w:type="dxa"/>
            <w:bottom w:w="0" w:type="dxa"/>
          </w:tblCellMar>
        </w:tblPrEx>
        <w:trPr>
          <w:cantSplit/>
          <w:trHeight w:val="321"/>
          <w:jc w:val="center"/>
        </w:trPr>
        <w:tc>
          <w:tcPr>
            <w:tcW w:w="3354" w:type="dxa"/>
            <w:vMerge/>
            <w:vAlign w:val="center"/>
          </w:tcPr>
          <w:p w:rsidR="00307FEB" w:rsidRPr="00451525" w:rsidRDefault="00307FEB">
            <w:pPr>
              <w:jc w:val="center"/>
              <w:rPr>
                <w:rFonts w:ascii="Arial Narrow" w:hAnsi="Arial Narrow"/>
                <w:b/>
                <w:sz w:val="16"/>
                <w:lang w:val="en-US"/>
              </w:rPr>
            </w:pPr>
          </w:p>
        </w:tc>
        <w:tc>
          <w:tcPr>
            <w:tcW w:w="2116" w:type="dxa"/>
            <w:vAlign w:val="center"/>
          </w:tcPr>
          <w:p w:rsidR="00307FEB" w:rsidRPr="00451525" w:rsidRDefault="00307FEB">
            <w:pPr>
              <w:jc w:val="right"/>
              <w:rPr>
                <w:rFonts w:ascii="Arial Narrow" w:hAnsi="Arial Narrow"/>
                <w:sz w:val="16"/>
                <w:lang w:val="en-US"/>
              </w:rPr>
            </w:pPr>
            <w:r w:rsidRPr="00451525">
              <w:rPr>
                <w:rFonts w:ascii="Arial Narrow" w:hAnsi="Arial Narrow"/>
                <w:sz w:val="16"/>
                <w:lang w:val="en-US"/>
              </w:rPr>
              <w:t>Materials</w:t>
            </w:r>
          </w:p>
        </w:tc>
        <w:tc>
          <w:tcPr>
            <w:tcW w:w="1008" w:type="dxa"/>
            <w:vAlign w:val="center"/>
          </w:tcPr>
          <w:p w:rsidR="00307FEB" w:rsidRPr="00451525" w:rsidRDefault="00307FEB">
            <w:pPr>
              <w:jc w:val="right"/>
              <w:rPr>
                <w:rFonts w:ascii="Arial Narrow" w:hAnsi="Arial Narrow"/>
                <w:b/>
                <w:sz w:val="16"/>
                <w:lang w:val="en-US"/>
              </w:rPr>
            </w:pPr>
          </w:p>
        </w:tc>
        <w:tc>
          <w:tcPr>
            <w:tcW w:w="1008" w:type="dxa"/>
            <w:tcBorders>
              <w:bottom w:val="nil"/>
            </w:tcBorders>
            <w:vAlign w:val="center"/>
          </w:tcPr>
          <w:p w:rsidR="00307FEB" w:rsidRPr="00451525" w:rsidRDefault="00307FEB">
            <w:pPr>
              <w:jc w:val="right"/>
              <w:rPr>
                <w:rFonts w:ascii="Arial Narrow" w:hAnsi="Arial Narrow"/>
                <w:b/>
                <w:sz w:val="16"/>
                <w:lang w:val="en-US"/>
              </w:rPr>
            </w:pPr>
          </w:p>
        </w:tc>
        <w:tc>
          <w:tcPr>
            <w:tcW w:w="1008" w:type="dxa"/>
            <w:tcBorders>
              <w:bottom w:val="nil"/>
            </w:tcBorders>
            <w:vAlign w:val="center"/>
          </w:tcPr>
          <w:p w:rsidR="00307FEB" w:rsidRPr="00451525" w:rsidRDefault="00307FEB">
            <w:pPr>
              <w:jc w:val="right"/>
              <w:rPr>
                <w:rFonts w:ascii="Arial Narrow" w:hAnsi="Arial Narrow"/>
                <w:b/>
                <w:sz w:val="16"/>
                <w:lang w:val="en-US"/>
              </w:rPr>
            </w:pPr>
          </w:p>
        </w:tc>
        <w:tc>
          <w:tcPr>
            <w:tcW w:w="1008" w:type="dxa"/>
            <w:tcBorders>
              <w:bottom w:val="nil"/>
            </w:tcBorders>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shd w:val="clear" w:color="auto" w:fill="FFFF00"/>
            <w:vAlign w:val="center"/>
          </w:tcPr>
          <w:p w:rsidR="00307FEB" w:rsidRPr="00451525" w:rsidRDefault="00307FEB">
            <w:pPr>
              <w:jc w:val="right"/>
              <w:rPr>
                <w:rFonts w:ascii="Arial Narrow" w:hAnsi="Arial Narrow"/>
                <w:b/>
                <w:sz w:val="16"/>
                <w:lang w:val="en-US"/>
              </w:rPr>
            </w:pPr>
            <w:r w:rsidRPr="00451525">
              <w:rPr>
                <w:rFonts w:ascii="Arial Narrow" w:hAnsi="Arial Narrow"/>
                <w:b/>
                <w:sz w:val="16"/>
                <w:lang w:val="en-US"/>
              </w:rPr>
              <w:t>£230</w:t>
            </w: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813" w:type="dxa"/>
            <w:vMerge/>
            <w:vAlign w:val="center"/>
          </w:tcPr>
          <w:p w:rsidR="00307FEB" w:rsidRPr="00451525" w:rsidRDefault="00307FEB">
            <w:pPr>
              <w:jc w:val="right"/>
              <w:rPr>
                <w:rFonts w:ascii="Arial Narrow" w:hAnsi="Arial Narrow"/>
                <w:b/>
                <w:sz w:val="16"/>
                <w:lang w:val="en-US"/>
              </w:rPr>
            </w:pPr>
          </w:p>
        </w:tc>
      </w:tr>
      <w:tr w:rsidR="00307FEB" w:rsidRPr="00451525">
        <w:tblPrEx>
          <w:tblCellMar>
            <w:top w:w="0" w:type="dxa"/>
            <w:bottom w:w="0" w:type="dxa"/>
          </w:tblCellMar>
        </w:tblPrEx>
        <w:trPr>
          <w:cantSplit/>
          <w:trHeight w:val="321"/>
          <w:jc w:val="center"/>
        </w:trPr>
        <w:tc>
          <w:tcPr>
            <w:tcW w:w="3354" w:type="dxa"/>
            <w:vMerge w:val="restart"/>
            <w:vAlign w:val="center"/>
          </w:tcPr>
          <w:p w:rsidR="00307FEB" w:rsidRPr="00451525" w:rsidRDefault="00307FEB">
            <w:pPr>
              <w:jc w:val="center"/>
              <w:rPr>
                <w:rFonts w:ascii="Arial Narrow" w:hAnsi="Arial Narrow"/>
                <w:b/>
                <w:sz w:val="16"/>
                <w:lang w:val="en-US"/>
              </w:rPr>
            </w:pPr>
            <w:r w:rsidRPr="00451525">
              <w:rPr>
                <w:rFonts w:ascii="Arial Narrow" w:hAnsi="Arial Narrow"/>
                <w:b/>
                <w:sz w:val="16"/>
                <w:lang w:val="en-US"/>
              </w:rPr>
              <w:t>Project Management</w:t>
            </w:r>
          </w:p>
        </w:tc>
        <w:tc>
          <w:tcPr>
            <w:tcW w:w="2116" w:type="dxa"/>
            <w:vAlign w:val="center"/>
          </w:tcPr>
          <w:p w:rsidR="00307FEB" w:rsidRPr="00451525" w:rsidRDefault="00307FEB">
            <w:pPr>
              <w:jc w:val="right"/>
              <w:rPr>
                <w:rFonts w:ascii="Arial Narrow" w:hAnsi="Arial Narrow"/>
                <w:sz w:val="16"/>
                <w:lang w:val="en-US"/>
              </w:rPr>
            </w:pPr>
            <w:r w:rsidRPr="00451525">
              <w:rPr>
                <w:rFonts w:ascii="Arial Narrow" w:hAnsi="Arial Narrow"/>
                <w:sz w:val="16"/>
                <w:lang w:val="en-US"/>
              </w:rPr>
              <w:t>Project Manager</w:t>
            </w:r>
          </w:p>
        </w:tc>
        <w:tc>
          <w:tcPr>
            <w:tcW w:w="1008" w:type="dxa"/>
            <w:vAlign w:val="center"/>
          </w:tcPr>
          <w:p w:rsidR="00307FEB" w:rsidRPr="00451525" w:rsidRDefault="00307FEB">
            <w:pPr>
              <w:jc w:val="right"/>
              <w:rPr>
                <w:rFonts w:ascii="Arial Narrow" w:hAnsi="Arial Narrow"/>
                <w:b/>
                <w:sz w:val="16"/>
                <w:lang w:val="en-US"/>
              </w:rPr>
            </w:pPr>
          </w:p>
        </w:tc>
        <w:tc>
          <w:tcPr>
            <w:tcW w:w="1008" w:type="dxa"/>
            <w:tcBorders>
              <w:bottom w:val="nil"/>
            </w:tcBorders>
            <w:shd w:val="clear" w:color="auto" w:fill="FFFF00"/>
            <w:vAlign w:val="center"/>
          </w:tcPr>
          <w:p w:rsidR="00307FEB" w:rsidRPr="00451525" w:rsidRDefault="00307FEB">
            <w:pPr>
              <w:jc w:val="right"/>
              <w:rPr>
                <w:rFonts w:ascii="Arial Narrow" w:hAnsi="Arial Narrow"/>
                <w:b/>
                <w:sz w:val="16"/>
                <w:lang w:val="en-US"/>
              </w:rPr>
            </w:pPr>
            <w:r w:rsidRPr="00451525">
              <w:rPr>
                <w:rFonts w:ascii="Arial Narrow" w:hAnsi="Arial Narrow"/>
                <w:b/>
                <w:sz w:val="16"/>
                <w:lang w:val="en-US"/>
              </w:rPr>
              <w:t>£700</w:t>
            </w:r>
          </w:p>
        </w:tc>
        <w:tc>
          <w:tcPr>
            <w:tcW w:w="1008" w:type="dxa"/>
            <w:tcBorders>
              <w:bottom w:val="nil"/>
            </w:tcBorders>
            <w:shd w:val="clear" w:color="auto" w:fill="FFFF00"/>
            <w:vAlign w:val="center"/>
          </w:tcPr>
          <w:p w:rsidR="00307FEB" w:rsidRPr="00451525" w:rsidRDefault="00307FEB">
            <w:pPr>
              <w:jc w:val="right"/>
              <w:rPr>
                <w:rFonts w:ascii="Arial Narrow" w:hAnsi="Arial Narrow"/>
                <w:b/>
                <w:sz w:val="16"/>
                <w:lang w:val="en-US"/>
              </w:rPr>
            </w:pPr>
            <w:r w:rsidRPr="00451525">
              <w:rPr>
                <w:rFonts w:ascii="Arial Narrow" w:hAnsi="Arial Narrow"/>
                <w:b/>
                <w:sz w:val="16"/>
                <w:lang w:val="en-US"/>
              </w:rPr>
              <w:t>£700</w:t>
            </w:r>
          </w:p>
        </w:tc>
        <w:tc>
          <w:tcPr>
            <w:tcW w:w="1008" w:type="dxa"/>
            <w:tcBorders>
              <w:bottom w:val="nil"/>
            </w:tcBorders>
            <w:shd w:val="clear" w:color="auto" w:fill="FFFF00"/>
            <w:vAlign w:val="center"/>
          </w:tcPr>
          <w:p w:rsidR="00307FEB" w:rsidRPr="00451525" w:rsidRDefault="00307FEB">
            <w:pPr>
              <w:jc w:val="right"/>
              <w:rPr>
                <w:rFonts w:ascii="Arial Narrow" w:hAnsi="Arial Narrow"/>
                <w:b/>
                <w:sz w:val="16"/>
                <w:lang w:val="en-US"/>
              </w:rPr>
            </w:pPr>
            <w:r w:rsidRPr="00451525">
              <w:rPr>
                <w:rFonts w:ascii="Arial Narrow" w:hAnsi="Arial Narrow"/>
                <w:b/>
                <w:sz w:val="16"/>
                <w:lang w:val="en-US"/>
              </w:rPr>
              <w:t>£700</w:t>
            </w:r>
          </w:p>
        </w:tc>
        <w:tc>
          <w:tcPr>
            <w:tcW w:w="1008" w:type="dxa"/>
            <w:tcBorders>
              <w:top w:val="nil"/>
              <w:bottom w:val="nil"/>
            </w:tcBorders>
            <w:shd w:val="clear" w:color="auto" w:fill="FFFF00"/>
            <w:vAlign w:val="center"/>
          </w:tcPr>
          <w:p w:rsidR="00307FEB" w:rsidRPr="00451525" w:rsidRDefault="00307FEB">
            <w:pPr>
              <w:jc w:val="right"/>
              <w:rPr>
                <w:rFonts w:ascii="Arial Narrow" w:hAnsi="Arial Narrow"/>
                <w:b/>
                <w:sz w:val="16"/>
                <w:lang w:val="en-US"/>
              </w:rPr>
            </w:pPr>
            <w:r w:rsidRPr="00451525">
              <w:rPr>
                <w:rFonts w:ascii="Arial Narrow" w:hAnsi="Arial Narrow"/>
                <w:b/>
                <w:sz w:val="16"/>
                <w:lang w:val="en-US"/>
              </w:rPr>
              <w:t>£700</w:t>
            </w:r>
          </w:p>
        </w:tc>
        <w:tc>
          <w:tcPr>
            <w:tcW w:w="1008" w:type="dxa"/>
            <w:tcBorders>
              <w:top w:val="nil"/>
              <w:bottom w:val="nil"/>
            </w:tcBorders>
            <w:shd w:val="clear" w:color="auto" w:fill="FFFF00"/>
            <w:vAlign w:val="center"/>
          </w:tcPr>
          <w:p w:rsidR="00307FEB" w:rsidRPr="00451525" w:rsidRDefault="00307FEB">
            <w:pPr>
              <w:jc w:val="right"/>
              <w:rPr>
                <w:rFonts w:ascii="Arial Narrow" w:hAnsi="Arial Narrow"/>
                <w:b/>
                <w:sz w:val="16"/>
                <w:lang w:val="en-US"/>
              </w:rPr>
            </w:pPr>
            <w:r w:rsidRPr="00451525">
              <w:rPr>
                <w:rFonts w:ascii="Arial Narrow" w:hAnsi="Arial Narrow"/>
                <w:b/>
                <w:sz w:val="16"/>
                <w:lang w:val="en-US"/>
              </w:rPr>
              <w:t>£700</w:t>
            </w: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813" w:type="dxa"/>
            <w:vMerge w:val="restart"/>
            <w:vAlign w:val="center"/>
          </w:tcPr>
          <w:p w:rsidR="00307FEB" w:rsidRPr="00451525" w:rsidRDefault="00307FEB">
            <w:pPr>
              <w:jc w:val="right"/>
              <w:rPr>
                <w:rFonts w:ascii="Arial Narrow" w:hAnsi="Arial Narrow"/>
                <w:b/>
                <w:sz w:val="16"/>
                <w:lang w:val="en-US"/>
              </w:rPr>
            </w:pPr>
            <w:r w:rsidRPr="00451525">
              <w:rPr>
                <w:rFonts w:ascii="Arial Narrow" w:hAnsi="Arial Narrow"/>
                <w:b/>
                <w:sz w:val="16"/>
                <w:lang w:val="en-US"/>
              </w:rPr>
              <w:t>£4,500</w:t>
            </w:r>
          </w:p>
        </w:tc>
      </w:tr>
      <w:tr w:rsidR="00307FEB" w:rsidRPr="00451525">
        <w:tblPrEx>
          <w:tblCellMar>
            <w:top w:w="0" w:type="dxa"/>
            <w:bottom w:w="0" w:type="dxa"/>
          </w:tblCellMar>
        </w:tblPrEx>
        <w:trPr>
          <w:cantSplit/>
          <w:trHeight w:val="321"/>
          <w:jc w:val="center"/>
        </w:trPr>
        <w:tc>
          <w:tcPr>
            <w:tcW w:w="3354" w:type="dxa"/>
            <w:vMerge/>
            <w:vAlign w:val="center"/>
          </w:tcPr>
          <w:p w:rsidR="00307FEB" w:rsidRPr="00451525" w:rsidRDefault="00307FEB">
            <w:pPr>
              <w:jc w:val="center"/>
              <w:rPr>
                <w:rFonts w:ascii="Arial Narrow" w:hAnsi="Arial Narrow"/>
                <w:b/>
                <w:sz w:val="16"/>
                <w:lang w:val="en-US"/>
              </w:rPr>
            </w:pPr>
          </w:p>
        </w:tc>
        <w:tc>
          <w:tcPr>
            <w:tcW w:w="2116" w:type="dxa"/>
            <w:vAlign w:val="center"/>
          </w:tcPr>
          <w:p w:rsidR="00307FEB" w:rsidRPr="00451525" w:rsidRDefault="00307FEB">
            <w:pPr>
              <w:jc w:val="right"/>
              <w:rPr>
                <w:rFonts w:ascii="Arial Narrow" w:hAnsi="Arial Narrow"/>
                <w:sz w:val="16"/>
                <w:lang w:val="en-US"/>
              </w:rPr>
            </w:pPr>
            <w:r w:rsidRPr="00451525">
              <w:rPr>
                <w:rFonts w:ascii="Arial Narrow" w:hAnsi="Arial Narrow"/>
                <w:sz w:val="16"/>
                <w:lang w:val="en-US"/>
              </w:rPr>
              <w:t>Secretary</w:t>
            </w:r>
          </w:p>
        </w:tc>
        <w:tc>
          <w:tcPr>
            <w:tcW w:w="1008" w:type="dxa"/>
            <w:vAlign w:val="center"/>
          </w:tcPr>
          <w:p w:rsidR="00307FEB" w:rsidRPr="00451525" w:rsidRDefault="00307FEB">
            <w:pPr>
              <w:jc w:val="right"/>
              <w:rPr>
                <w:rFonts w:ascii="Arial Narrow" w:hAnsi="Arial Narrow"/>
                <w:b/>
                <w:sz w:val="16"/>
                <w:lang w:val="en-US"/>
              </w:rPr>
            </w:pPr>
          </w:p>
        </w:tc>
        <w:tc>
          <w:tcPr>
            <w:tcW w:w="1008" w:type="dxa"/>
            <w:shd w:val="clear" w:color="auto" w:fill="FFFF00"/>
            <w:vAlign w:val="center"/>
          </w:tcPr>
          <w:p w:rsidR="00307FEB" w:rsidRPr="00451525" w:rsidRDefault="00307FEB">
            <w:pPr>
              <w:jc w:val="right"/>
              <w:rPr>
                <w:rFonts w:ascii="Arial Narrow" w:hAnsi="Arial Narrow"/>
              </w:rPr>
            </w:pPr>
            <w:r w:rsidRPr="00451525">
              <w:rPr>
                <w:rFonts w:ascii="Arial Narrow" w:hAnsi="Arial Narrow"/>
                <w:b/>
                <w:sz w:val="16"/>
                <w:lang w:val="en-US"/>
              </w:rPr>
              <w:t>£200</w:t>
            </w:r>
          </w:p>
        </w:tc>
        <w:tc>
          <w:tcPr>
            <w:tcW w:w="1008" w:type="dxa"/>
            <w:shd w:val="clear" w:color="auto" w:fill="FFFF00"/>
            <w:vAlign w:val="center"/>
          </w:tcPr>
          <w:p w:rsidR="00307FEB" w:rsidRPr="00451525" w:rsidRDefault="00307FEB">
            <w:pPr>
              <w:jc w:val="right"/>
              <w:rPr>
                <w:rFonts w:ascii="Arial Narrow" w:hAnsi="Arial Narrow"/>
              </w:rPr>
            </w:pPr>
            <w:r w:rsidRPr="00451525">
              <w:rPr>
                <w:rFonts w:ascii="Arial Narrow" w:hAnsi="Arial Narrow"/>
                <w:b/>
                <w:sz w:val="16"/>
                <w:lang w:val="en-US"/>
              </w:rPr>
              <w:t>£200</w:t>
            </w:r>
          </w:p>
        </w:tc>
        <w:tc>
          <w:tcPr>
            <w:tcW w:w="1008" w:type="dxa"/>
            <w:shd w:val="clear" w:color="auto" w:fill="FFFF00"/>
            <w:vAlign w:val="center"/>
          </w:tcPr>
          <w:p w:rsidR="00307FEB" w:rsidRPr="00451525" w:rsidRDefault="00307FEB">
            <w:pPr>
              <w:jc w:val="right"/>
              <w:rPr>
                <w:rFonts w:ascii="Arial Narrow" w:hAnsi="Arial Narrow"/>
              </w:rPr>
            </w:pPr>
            <w:r w:rsidRPr="00451525">
              <w:rPr>
                <w:rFonts w:ascii="Arial Narrow" w:hAnsi="Arial Narrow"/>
                <w:b/>
                <w:sz w:val="16"/>
                <w:lang w:val="en-US"/>
              </w:rPr>
              <w:t>£200</w:t>
            </w:r>
          </w:p>
        </w:tc>
        <w:tc>
          <w:tcPr>
            <w:tcW w:w="1008" w:type="dxa"/>
            <w:shd w:val="clear" w:color="auto" w:fill="FFFF00"/>
            <w:vAlign w:val="center"/>
          </w:tcPr>
          <w:p w:rsidR="00307FEB" w:rsidRPr="00451525" w:rsidRDefault="00307FEB">
            <w:pPr>
              <w:jc w:val="right"/>
              <w:rPr>
                <w:rFonts w:ascii="Arial Narrow" w:hAnsi="Arial Narrow"/>
              </w:rPr>
            </w:pPr>
            <w:r w:rsidRPr="00451525">
              <w:rPr>
                <w:rFonts w:ascii="Arial Narrow" w:hAnsi="Arial Narrow"/>
                <w:b/>
                <w:sz w:val="16"/>
                <w:lang w:val="en-US"/>
              </w:rPr>
              <w:t>£200</w:t>
            </w:r>
          </w:p>
        </w:tc>
        <w:tc>
          <w:tcPr>
            <w:tcW w:w="1008" w:type="dxa"/>
            <w:shd w:val="clear" w:color="auto" w:fill="FFFF00"/>
            <w:vAlign w:val="center"/>
          </w:tcPr>
          <w:p w:rsidR="00307FEB" w:rsidRPr="00451525" w:rsidRDefault="00307FEB">
            <w:pPr>
              <w:jc w:val="right"/>
              <w:rPr>
                <w:rFonts w:ascii="Arial Narrow" w:hAnsi="Arial Narrow"/>
                <w:b/>
                <w:sz w:val="16"/>
                <w:lang w:val="en-US"/>
              </w:rPr>
            </w:pPr>
            <w:r w:rsidRPr="00451525">
              <w:rPr>
                <w:rFonts w:ascii="Arial Narrow" w:hAnsi="Arial Narrow"/>
                <w:b/>
                <w:sz w:val="16"/>
                <w:lang w:val="en-US"/>
              </w:rPr>
              <w:t>£200</w:t>
            </w:r>
          </w:p>
        </w:tc>
        <w:tc>
          <w:tcPr>
            <w:tcW w:w="1008" w:type="dxa"/>
            <w:tcBorders>
              <w:bottom w:val="nil"/>
            </w:tcBorders>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813" w:type="dxa"/>
            <w:vMerge/>
            <w:vAlign w:val="center"/>
          </w:tcPr>
          <w:p w:rsidR="00307FEB" w:rsidRPr="00451525" w:rsidRDefault="00307FEB">
            <w:pPr>
              <w:jc w:val="right"/>
              <w:rPr>
                <w:rFonts w:ascii="Arial Narrow" w:hAnsi="Arial Narrow"/>
                <w:b/>
                <w:sz w:val="16"/>
                <w:lang w:val="en-US"/>
              </w:rPr>
            </w:pPr>
          </w:p>
        </w:tc>
      </w:tr>
      <w:tr w:rsidR="00307FEB" w:rsidRPr="00451525">
        <w:tblPrEx>
          <w:tblCellMar>
            <w:top w:w="0" w:type="dxa"/>
            <w:bottom w:w="0" w:type="dxa"/>
          </w:tblCellMar>
        </w:tblPrEx>
        <w:trPr>
          <w:cantSplit/>
          <w:trHeight w:val="321"/>
          <w:jc w:val="center"/>
        </w:trPr>
        <w:tc>
          <w:tcPr>
            <w:tcW w:w="3354" w:type="dxa"/>
            <w:vMerge w:val="restart"/>
            <w:vAlign w:val="center"/>
          </w:tcPr>
          <w:p w:rsidR="00307FEB" w:rsidRPr="00451525" w:rsidRDefault="00307FEB">
            <w:pPr>
              <w:jc w:val="center"/>
              <w:rPr>
                <w:rFonts w:ascii="Arial Narrow" w:hAnsi="Arial Narrow"/>
                <w:b/>
                <w:sz w:val="16"/>
                <w:lang w:val="en-US"/>
              </w:rPr>
            </w:pPr>
            <w:r w:rsidRPr="00451525">
              <w:rPr>
                <w:rFonts w:ascii="Arial Narrow" w:hAnsi="Arial Narrow"/>
                <w:b/>
                <w:sz w:val="16"/>
                <w:lang w:val="en-US"/>
              </w:rPr>
              <w:t>Evaluation</w:t>
            </w:r>
          </w:p>
        </w:tc>
        <w:tc>
          <w:tcPr>
            <w:tcW w:w="2116" w:type="dxa"/>
            <w:vAlign w:val="center"/>
          </w:tcPr>
          <w:p w:rsidR="00307FEB" w:rsidRPr="00451525" w:rsidRDefault="00307FEB">
            <w:pPr>
              <w:jc w:val="right"/>
              <w:rPr>
                <w:rFonts w:ascii="Arial Narrow" w:hAnsi="Arial Narrow"/>
                <w:sz w:val="16"/>
                <w:lang w:val="en-US"/>
              </w:rPr>
            </w:pPr>
            <w:r w:rsidRPr="00451525">
              <w:rPr>
                <w:rFonts w:ascii="Arial Narrow" w:hAnsi="Arial Narrow"/>
                <w:sz w:val="16"/>
                <w:lang w:val="en-US"/>
              </w:rPr>
              <w:t>Local consultants’ fees</w:t>
            </w: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shd w:val="clear" w:color="auto" w:fill="FFFF00"/>
            <w:vAlign w:val="center"/>
          </w:tcPr>
          <w:p w:rsidR="00307FEB" w:rsidRPr="00451525" w:rsidRDefault="00307FEB">
            <w:pPr>
              <w:jc w:val="right"/>
              <w:rPr>
                <w:rFonts w:ascii="Arial Narrow" w:hAnsi="Arial Narrow"/>
                <w:b/>
                <w:sz w:val="16"/>
                <w:lang w:val="en-US"/>
              </w:rPr>
            </w:pPr>
            <w:r w:rsidRPr="00451525">
              <w:rPr>
                <w:rFonts w:ascii="Arial Narrow" w:hAnsi="Arial Narrow"/>
                <w:b/>
                <w:sz w:val="16"/>
                <w:lang w:val="en-US"/>
              </w:rPr>
              <w:t>£2,500</w:t>
            </w:r>
          </w:p>
        </w:tc>
        <w:tc>
          <w:tcPr>
            <w:tcW w:w="1008" w:type="dxa"/>
            <w:vAlign w:val="center"/>
          </w:tcPr>
          <w:p w:rsidR="00307FEB" w:rsidRPr="00451525" w:rsidRDefault="00307FEB">
            <w:pPr>
              <w:jc w:val="right"/>
              <w:rPr>
                <w:rFonts w:ascii="Arial Narrow" w:hAnsi="Arial Narrow"/>
                <w:b/>
                <w:sz w:val="16"/>
                <w:lang w:val="en-US"/>
              </w:rPr>
            </w:pPr>
          </w:p>
        </w:tc>
        <w:tc>
          <w:tcPr>
            <w:tcW w:w="813" w:type="dxa"/>
            <w:vMerge w:val="restart"/>
            <w:vAlign w:val="center"/>
          </w:tcPr>
          <w:p w:rsidR="00307FEB" w:rsidRPr="00451525" w:rsidRDefault="00307FEB">
            <w:pPr>
              <w:jc w:val="right"/>
              <w:rPr>
                <w:rFonts w:ascii="Arial Narrow" w:hAnsi="Arial Narrow"/>
                <w:b/>
                <w:sz w:val="16"/>
                <w:lang w:val="en-US"/>
              </w:rPr>
            </w:pPr>
            <w:r w:rsidRPr="00451525">
              <w:rPr>
                <w:rFonts w:ascii="Arial Narrow" w:hAnsi="Arial Narrow"/>
                <w:b/>
                <w:sz w:val="16"/>
                <w:lang w:val="en-US"/>
              </w:rPr>
              <w:t>£2,850</w:t>
            </w:r>
          </w:p>
        </w:tc>
      </w:tr>
      <w:tr w:rsidR="00307FEB" w:rsidRPr="00451525">
        <w:tblPrEx>
          <w:tblCellMar>
            <w:top w:w="0" w:type="dxa"/>
            <w:bottom w:w="0" w:type="dxa"/>
          </w:tblCellMar>
        </w:tblPrEx>
        <w:trPr>
          <w:cantSplit/>
          <w:trHeight w:val="321"/>
          <w:jc w:val="center"/>
        </w:trPr>
        <w:tc>
          <w:tcPr>
            <w:tcW w:w="3354" w:type="dxa"/>
            <w:vMerge/>
            <w:vAlign w:val="center"/>
          </w:tcPr>
          <w:p w:rsidR="00307FEB" w:rsidRPr="00451525" w:rsidRDefault="00307FEB">
            <w:pPr>
              <w:jc w:val="center"/>
              <w:rPr>
                <w:rFonts w:ascii="Arial Narrow" w:hAnsi="Arial Narrow"/>
                <w:b/>
                <w:sz w:val="16"/>
                <w:lang w:val="en-US"/>
              </w:rPr>
            </w:pPr>
          </w:p>
        </w:tc>
        <w:tc>
          <w:tcPr>
            <w:tcW w:w="2116" w:type="dxa"/>
            <w:vAlign w:val="center"/>
          </w:tcPr>
          <w:p w:rsidR="00307FEB" w:rsidRPr="00451525" w:rsidRDefault="00307FEB">
            <w:pPr>
              <w:jc w:val="right"/>
              <w:rPr>
                <w:rFonts w:ascii="Arial Narrow" w:hAnsi="Arial Narrow"/>
                <w:sz w:val="16"/>
                <w:lang w:val="en-US"/>
              </w:rPr>
            </w:pPr>
            <w:r w:rsidRPr="00451525">
              <w:rPr>
                <w:rFonts w:ascii="Arial Narrow" w:hAnsi="Arial Narrow"/>
                <w:sz w:val="16"/>
                <w:lang w:val="en-US"/>
              </w:rPr>
              <w:t>Travel costs</w:t>
            </w: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vAlign w:val="center"/>
          </w:tcPr>
          <w:p w:rsidR="00307FEB" w:rsidRPr="00451525" w:rsidRDefault="00307FEB">
            <w:pPr>
              <w:jc w:val="right"/>
              <w:rPr>
                <w:rFonts w:ascii="Arial Narrow" w:hAnsi="Arial Narrow"/>
                <w:b/>
                <w:sz w:val="16"/>
                <w:lang w:val="en-US"/>
              </w:rPr>
            </w:pPr>
          </w:p>
        </w:tc>
        <w:tc>
          <w:tcPr>
            <w:tcW w:w="1008" w:type="dxa"/>
            <w:shd w:val="clear" w:color="auto" w:fill="FFFF00"/>
            <w:vAlign w:val="center"/>
          </w:tcPr>
          <w:p w:rsidR="00307FEB" w:rsidRPr="00451525" w:rsidRDefault="00307FEB">
            <w:pPr>
              <w:jc w:val="right"/>
              <w:rPr>
                <w:rFonts w:ascii="Arial Narrow" w:hAnsi="Arial Narrow"/>
                <w:b/>
                <w:sz w:val="16"/>
                <w:lang w:val="en-US"/>
              </w:rPr>
            </w:pPr>
            <w:r w:rsidRPr="00451525">
              <w:rPr>
                <w:rFonts w:ascii="Arial Narrow" w:hAnsi="Arial Narrow"/>
                <w:b/>
                <w:sz w:val="16"/>
                <w:lang w:val="en-US"/>
              </w:rPr>
              <w:t>£350</w:t>
            </w:r>
          </w:p>
        </w:tc>
        <w:tc>
          <w:tcPr>
            <w:tcW w:w="1008" w:type="dxa"/>
            <w:vAlign w:val="center"/>
          </w:tcPr>
          <w:p w:rsidR="00307FEB" w:rsidRPr="00451525" w:rsidRDefault="00307FEB">
            <w:pPr>
              <w:jc w:val="right"/>
              <w:rPr>
                <w:rFonts w:ascii="Arial Narrow" w:hAnsi="Arial Narrow"/>
                <w:b/>
                <w:sz w:val="16"/>
                <w:lang w:val="en-US"/>
              </w:rPr>
            </w:pPr>
          </w:p>
        </w:tc>
        <w:tc>
          <w:tcPr>
            <w:tcW w:w="813" w:type="dxa"/>
            <w:vMerge/>
          </w:tcPr>
          <w:p w:rsidR="00307FEB" w:rsidRPr="00451525" w:rsidRDefault="00307FEB">
            <w:pPr>
              <w:jc w:val="right"/>
              <w:rPr>
                <w:rFonts w:ascii="Arial Narrow" w:hAnsi="Arial Narrow"/>
                <w:b/>
                <w:sz w:val="16"/>
                <w:lang w:val="en-US"/>
              </w:rPr>
            </w:pPr>
          </w:p>
        </w:tc>
      </w:tr>
      <w:tr w:rsidR="00307FEB" w:rsidRPr="00451525">
        <w:tblPrEx>
          <w:tblCellMar>
            <w:top w:w="0" w:type="dxa"/>
            <w:bottom w:w="0" w:type="dxa"/>
          </w:tblCellMar>
        </w:tblPrEx>
        <w:trPr>
          <w:cantSplit/>
          <w:trHeight w:val="197"/>
          <w:jc w:val="center"/>
        </w:trPr>
        <w:tc>
          <w:tcPr>
            <w:tcW w:w="5470" w:type="dxa"/>
            <w:gridSpan w:val="2"/>
            <w:vAlign w:val="center"/>
          </w:tcPr>
          <w:p w:rsidR="00307FEB" w:rsidRPr="00451525" w:rsidRDefault="00307FEB">
            <w:pPr>
              <w:pStyle w:val="Ttulo8"/>
              <w:rPr>
                <w:rFonts w:ascii="Arial Narrow" w:hAnsi="Arial Narrow"/>
                <w:b w:val="0"/>
                <w:sz w:val="20"/>
              </w:rPr>
            </w:pPr>
            <w:r w:rsidRPr="00451525">
              <w:rPr>
                <w:rFonts w:ascii="Arial Narrow" w:hAnsi="Arial Narrow"/>
                <w:sz w:val="20"/>
              </w:rPr>
              <w:t>Totals</w:t>
            </w:r>
          </w:p>
        </w:tc>
        <w:tc>
          <w:tcPr>
            <w:tcW w:w="1008" w:type="dxa"/>
            <w:vAlign w:val="center"/>
          </w:tcPr>
          <w:p w:rsidR="00307FEB" w:rsidRPr="00451525" w:rsidRDefault="00307FEB">
            <w:pPr>
              <w:jc w:val="right"/>
              <w:rPr>
                <w:rFonts w:ascii="Arial Narrow" w:hAnsi="Arial Narrow"/>
                <w:b/>
                <w:sz w:val="16"/>
                <w:lang w:val="en-US"/>
              </w:rPr>
            </w:pPr>
            <w:r w:rsidRPr="00451525">
              <w:rPr>
                <w:rFonts w:ascii="Arial Narrow" w:hAnsi="Arial Narrow"/>
                <w:b/>
                <w:sz w:val="16"/>
                <w:lang w:val="en-US"/>
              </w:rPr>
              <w:t>£0</w:t>
            </w:r>
          </w:p>
        </w:tc>
        <w:tc>
          <w:tcPr>
            <w:tcW w:w="1008" w:type="dxa"/>
            <w:vAlign w:val="center"/>
          </w:tcPr>
          <w:p w:rsidR="00307FEB" w:rsidRPr="00451525" w:rsidRDefault="00307FEB">
            <w:pPr>
              <w:jc w:val="right"/>
              <w:rPr>
                <w:rFonts w:ascii="Arial Narrow" w:hAnsi="Arial Narrow"/>
                <w:b/>
                <w:sz w:val="16"/>
                <w:lang w:val="en-US"/>
              </w:rPr>
            </w:pPr>
            <w:r w:rsidRPr="00451525">
              <w:rPr>
                <w:rFonts w:ascii="Arial Narrow" w:hAnsi="Arial Narrow"/>
                <w:b/>
                <w:sz w:val="16"/>
                <w:lang w:val="en-US"/>
              </w:rPr>
              <w:t>£12,180</w:t>
            </w:r>
          </w:p>
        </w:tc>
        <w:tc>
          <w:tcPr>
            <w:tcW w:w="1008" w:type="dxa"/>
            <w:vAlign w:val="center"/>
          </w:tcPr>
          <w:p w:rsidR="00307FEB" w:rsidRPr="00451525" w:rsidRDefault="00307FEB">
            <w:pPr>
              <w:jc w:val="right"/>
              <w:rPr>
                <w:rFonts w:ascii="Arial Narrow" w:hAnsi="Arial Narrow"/>
                <w:b/>
                <w:sz w:val="16"/>
                <w:lang w:val="en-US"/>
              </w:rPr>
            </w:pPr>
            <w:r w:rsidRPr="00451525">
              <w:rPr>
                <w:rFonts w:ascii="Arial Narrow" w:hAnsi="Arial Narrow"/>
                <w:b/>
                <w:sz w:val="16"/>
                <w:lang w:val="en-US"/>
              </w:rPr>
              <w:t>£13,300</w:t>
            </w:r>
          </w:p>
        </w:tc>
        <w:tc>
          <w:tcPr>
            <w:tcW w:w="1008" w:type="dxa"/>
            <w:vAlign w:val="center"/>
          </w:tcPr>
          <w:p w:rsidR="00307FEB" w:rsidRPr="00451525" w:rsidRDefault="00307FEB">
            <w:pPr>
              <w:jc w:val="right"/>
              <w:rPr>
                <w:rFonts w:ascii="Arial Narrow" w:hAnsi="Arial Narrow"/>
                <w:b/>
                <w:sz w:val="16"/>
                <w:lang w:val="en-US"/>
              </w:rPr>
            </w:pPr>
            <w:r w:rsidRPr="00451525">
              <w:rPr>
                <w:rFonts w:ascii="Arial Narrow" w:hAnsi="Arial Narrow"/>
                <w:b/>
                <w:sz w:val="16"/>
                <w:lang w:val="en-US"/>
              </w:rPr>
              <w:t>£6,530</w:t>
            </w:r>
          </w:p>
        </w:tc>
        <w:tc>
          <w:tcPr>
            <w:tcW w:w="1008" w:type="dxa"/>
            <w:vAlign w:val="center"/>
          </w:tcPr>
          <w:p w:rsidR="00307FEB" w:rsidRPr="00451525" w:rsidRDefault="00307FEB">
            <w:pPr>
              <w:jc w:val="right"/>
              <w:rPr>
                <w:rFonts w:ascii="Arial Narrow" w:hAnsi="Arial Narrow"/>
                <w:b/>
                <w:sz w:val="16"/>
                <w:lang w:val="en-US"/>
              </w:rPr>
            </w:pPr>
            <w:r w:rsidRPr="00451525">
              <w:rPr>
                <w:rFonts w:ascii="Arial Narrow" w:hAnsi="Arial Narrow"/>
                <w:b/>
                <w:sz w:val="16"/>
                <w:lang w:val="en-US"/>
              </w:rPr>
              <w:t>£900</w:t>
            </w:r>
          </w:p>
        </w:tc>
        <w:tc>
          <w:tcPr>
            <w:tcW w:w="1008" w:type="dxa"/>
            <w:vAlign w:val="center"/>
          </w:tcPr>
          <w:p w:rsidR="00307FEB" w:rsidRPr="00451525" w:rsidRDefault="00307FEB">
            <w:pPr>
              <w:jc w:val="right"/>
              <w:rPr>
                <w:rFonts w:ascii="Arial Narrow" w:hAnsi="Arial Narrow"/>
                <w:b/>
                <w:sz w:val="16"/>
                <w:lang w:val="en-US"/>
              </w:rPr>
            </w:pPr>
            <w:r w:rsidRPr="00451525">
              <w:rPr>
                <w:rFonts w:ascii="Arial Narrow" w:hAnsi="Arial Narrow"/>
                <w:b/>
                <w:sz w:val="16"/>
                <w:lang w:val="en-US"/>
              </w:rPr>
              <w:t>£5,930</w:t>
            </w:r>
          </w:p>
        </w:tc>
        <w:tc>
          <w:tcPr>
            <w:tcW w:w="1008" w:type="dxa"/>
            <w:vAlign w:val="center"/>
          </w:tcPr>
          <w:p w:rsidR="00307FEB" w:rsidRPr="00451525" w:rsidRDefault="00307FEB">
            <w:pPr>
              <w:jc w:val="right"/>
              <w:rPr>
                <w:rFonts w:ascii="Arial Narrow" w:hAnsi="Arial Narrow"/>
                <w:b/>
                <w:sz w:val="16"/>
                <w:lang w:val="en-US"/>
              </w:rPr>
            </w:pPr>
            <w:r w:rsidRPr="00451525">
              <w:rPr>
                <w:rFonts w:ascii="Arial Narrow" w:hAnsi="Arial Narrow"/>
                <w:b/>
                <w:sz w:val="16"/>
                <w:lang w:val="en-US"/>
              </w:rPr>
              <w:t>£2,850</w:t>
            </w:r>
          </w:p>
        </w:tc>
        <w:tc>
          <w:tcPr>
            <w:tcW w:w="1008" w:type="dxa"/>
            <w:vAlign w:val="center"/>
          </w:tcPr>
          <w:p w:rsidR="00307FEB" w:rsidRPr="00451525" w:rsidRDefault="00307FEB">
            <w:pPr>
              <w:jc w:val="right"/>
              <w:rPr>
                <w:rFonts w:ascii="Arial Narrow" w:hAnsi="Arial Narrow"/>
                <w:b/>
                <w:sz w:val="16"/>
                <w:lang w:val="en-US"/>
              </w:rPr>
            </w:pPr>
            <w:r w:rsidRPr="00451525">
              <w:rPr>
                <w:rFonts w:ascii="Arial Narrow" w:hAnsi="Arial Narrow"/>
                <w:b/>
                <w:sz w:val="16"/>
                <w:lang w:val="en-US"/>
              </w:rPr>
              <w:t>£0</w:t>
            </w:r>
          </w:p>
        </w:tc>
        <w:tc>
          <w:tcPr>
            <w:tcW w:w="813" w:type="dxa"/>
            <w:vAlign w:val="center"/>
          </w:tcPr>
          <w:p w:rsidR="00307FEB" w:rsidRPr="00451525" w:rsidRDefault="00307FEB">
            <w:pPr>
              <w:jc w:val="right"/>
              <w:rPr>
                <w:rFonts w:ascii="Arial Narrow" w:hAnsi="Arial Narrow"/>
                <w:b/>
                <w:sz w:val="16"/>
                <w:lang w:val="en-US"/>
              </w:rPr>
            </w:pPr>
            <w:r w:rsidRPr="00451525">
              <w:rPr>
                <w:rFonts w:ascii="Arial Narrow" w:hAnsi="Arial Narrow"/>
                <w:b/>
                <w:sz w:val="16"/>
                <w:lang w:val="en-US"/>
              </w:rPr>
              <w:t>£41,690</w:t>
            </w:r>
          </w:p>
        </w:tc>
      </w:tr>
    </w:tbl>
    <w:p w:rsidR="00FA6DBE" w:rsidRPr="00451525" w:rsidRDefault="00FA6DBE">
      <w:pPr>
        <w:jc w:val="both"/>
        <w:rPr>
          <w:rFonts w:ascii="Arial Narrow" w:hAnsi="Arial Narrow"/>
          <w:sz w:val="22"/>
        </w:rPr>
      </w:pPr>
    </w:p>
    <w:p w:rsidR="000327AE" w:rsidRDefault="000327AE">
      <w:pPr>
        <w:jc w:val="both"/>
        <w:rPr>
          <w:rFonts w:ascii="Arial Narrow" w:hAnsi="Arial Narrow"/>
          <w:sz w:val="22"/>
        </w:rPr>
      </w:pPr>
    </w:p>
    <w:p w:rsidR="000327AE" w:rsidRDefault="000327AE">
      <w:pPr>
        <w:jc w:val="both"/>
        <w:rPr>
          <w:rFonts w:ascii="Arial Narrow" w:hAnsi="Arial Narrow"/>
          <w:sz w:val="22"/>
        </w:rPr>
      </w:pPr>
      <w:r>
        <w:rPr>
          <w:rFonts w:ascii="Arial Narrow" w:hAnsi="Arial Narrow"/>
          <w:sz w:val="22"/>
        </w:rPr>
        <w:t>T</w:t>
      </w:r>
      <w:r w:rsidR="00307FEB" w:rsidRPr="00451525">
        <w:rPr>
          <w:rFonts w:ascii="Arial Narrow" w:hAnsi="Arial Narrow"/>
          <w:sz w:val="22"/>
        </w:rPr>
        <w:t xml:space="preserve">his </w:t>
      </w:r>
      <w:r w:rsidR="00451525">
        <w:rPr>
          <w:rFonts w:ascii="Arial Narrow" w:hAnsi="Arial Narrow"/>
          <w:sz w:val="22"/>
        </w:rPr>
        <w:t xml:space="preserve">Example provides </w:t>
      </w:r>
      <w:r w:rsidR="00307FEB" w:rsidRPr="00451525">
        <w:rPr>
          <w:rFonts w:ascii="Arial Narrow" w:hAnsi="Arial Narrow"/>
          <w:sz w:val="22"/>
        </w:rPr>
        <w:t xml:space="preserve">the </w:t>
      </w:r>
      <w:r w:rsidR="00894B98">
        <w:rPr>
          <w:rFonts w:ascii="Arial Narrow" w:hAnsi="Arial Narrow"/>
          <w:sz w:val="22"/>
        </w:rPr>
        <w:t xml:space="preserve">minimum </w:t>
      </w:r>
      <w:r w:rsidR="00307FEB" w:rsidRPr="00451525">
        <w:rPr>
          <w:rFonts w:ascii="Arial Narrow" w:hAnsi="Arial Narrow"/>
          <w:sz w:val="22"/>
        </w:rPr>
        <w:t xml:space="preserve">level of detail </w:t>
      </w:r>
      <w:r w:rsidR="00451525">
        <w:rPr>
          <w:rFonts w:ascii="Arial Narrow" w:hAnsi="Arial Narrow"/>
          <w:sz w:val="22"/>
        </w:rPr>
        <w:t xml:space="preserve">needed for Programme Teams </w:t>
      </w:r>
      <w:r w:rsidR="00307FEB" w:rsidRPr="00451525">
        <w:rPr>
          <w:rFonts w:ascii="Arial Narrow" w:hAnsi="Arial Narrow"/>
          <w:sz w:val="22"/>
        </w:rPr>
        <w:t xml:space="preserve">to assess value for money, per activity, </w:t>
      </w:r>
      <w:r w:rsidR="00451525">
        <w:rPr>
          <w:rFonts w:ascii="Arial Narrow" w:hAnsi="Arial Narrow"/>
          <w:sz w:val="22"/>
        </w:rPr>
        <w:t>for</w:t>
      </w:r>
      <w:r>
        <w:rPr>
          <w:rFonts w:ascii="Arial Narrow" w:hAnsi="Arial Narrow"/>
          <w:sz w:val="22"/>
        </w:rPr>
        <w:t xml:space="preserve"> this project.</w:t>
      </w:r>
    </w:p>
    <w:p w:rsidR="000327AE" w:rsidRDefault="000327AE">
      <w:pPr>
        <w:jc w:val="both"/>
        <w:rPr>
          <w:rFonts w:ascii="Arial Narrow" w:hAnsi="Arial Narrow"/>
          <w:sz w:val="22"/>
        </w:rPr>
      </w:pPr>
    </w:p>
    <w:p w:rsidR="00EC06CF" w:rsidRPr="00853488" w:rsidRDefault="000327AE">
      <w:pPr>
        <w:jc w:val="both"/>
        <w:rPr>
          <w:rFonts w:ascii="Arial Narrow" w:hAnsi="Arial Narrow"/>
          <w:b/>
          <w:sz w:val="22"/>
          <w:u w:val="single"/>
        </w:rPr>
      </w:pPr>
      <w:r>
        <w:rPr>
          <w:rFonts w:ascii="Arial Narrow" w:hAnsi="Arial Narrow"/>
          <w:sz w:val="22"/>
        </w:rPr>
        <w:br w:type="page"/>
      </w:r>
      <w:r w:rsidR="00853488">
        <w:rPr>
          <w:rFonts w:ascii="Arial Narrow" w:hAnsi="Arial Narrow"/>
          <w:b/>
          <w:sz w:val="22"/>
          <w:u w:val="single"/>
        </w:rPr>
        <w:t xml:space="preserve">Benefits of </w:t>
      </w:r>
      <w:r w:rsidR="00853488" w:rsidRPr="00853488">
        <w:rPr>
          <w:rFonts w:ascii="Arial Narrow" w:hAnsi="Arial Narrow"/>
          <w:b/>
          <w:sz w:val="22"/>
          <w:u w:val="single"/>
        </w:rPr>
        <w:t>an ABB</w:t>
      </w:r>
    </w:p>
    <w:p w:rsidR="00EC06CF" w:rsidRDefault="00EC06CF">
      <w:pPr>
        <w:jc w:val="both"/>
        <w:rPr>
          <w:rFonts w:ascii="Arial Narrow" w:hAnsi="Arial Narrow"/>
          <w:sz w:val="22"/>
        </w:rPr>
      </w:pPr>
    </w:p>
    <w:p w:rsidR="00307FEB" w:rsidRDefault="000327AE">
      <w:pPr>
        <w:jc w:val="both"/>
        <w:rPr>
          <w:rFonts w:ascii="Arial Narrow" w:hAnsi="Arial Narrow"/>
          <w:sz w:val="22"/>
        </w:rPr>
      </w:pPr>
      <w:r>
        <w:rPr>
          <w:rFonts w:ascii="Arial Narrow" w:hAnsi="Arial Narrow"/>
          <w:sz w:val="22"/>
        </w:rPr>
        <w:t xml:space="preserve">A well </w:t>
      </w:r>
      <w:r w:rsidR="00D078DC">
        <w:rPr>
          <w:rFonts w:ascii="Arial Narrow" w:hAnsi="Arial Narrow"/>
          <w:sz w:val="22"/>
        </w:rPr>
        <w:t>drafted ABB can be used to:</w:t>
      </w:r>
    </w:p>
    <w:p w:rsidR="000327AE" w:rsidRPr="00451525" w:rsidRDefault="000327AE">
      <w:pPr>
        <w:jc w:val="both"/>
        <w:rPr>
          <w:rFonts w:ascii="Arial Narrow" w:hAnsi="Arial Narrow"/>
          <w:sz w:val="22"/>
        </w:rPr>
      </w:pPr>
    </w:p>
    <w:p w:rsidR="00307FEB" w:rsidRDefault="00451525" w:rsidP="00D078DC">
      <w:pPr>
        <w:rPr>
          <w:rFonts w:ascii="Arial Narrow" w:hAnsi="Arial Narrow"/>
          <w:sz w:val="22"/>
        </w:rPr>
      </w:pPr>
      <w:r>
        <w:rPr>
          <w:rFonts w:ascii="Arial Narrow" w:hAnsi="Arial Narrow"/>
          <w:sz w:val="22"/>
        </w:rPr>
        <w:t>Assess t</w:t>
      </w:r>
      <w:r w:rsidR="00307FEB" w:rsidRPr="00451525">
        <w:rPr>
          <w:rFonts w:ascii="Arial Narrow" w:hAnsi="Arial Narrow"/>
          <w:sz w:val="22"/>
        </w:rPr>
        <w:t>he quality of project planning</w:t>
      </w:r>
      <w:r w:rsidR="002B710E">
        <w:rPr>
          <w:rFonts w:ascii="Arial Narrow" w:hAnsi="Arial Narrow"/>
          <w:sz w:val="22"/>
        </w:rPr>
        <w:t>, e.g. (list not exhaustive)...</w:t>
      </w:r>
    </w:p>
    <w:p w:rsidR="000327AE" w:rsidRDefault="000327AE" w:rsidP="00E22418">
      <w:pPr>
        <w:numPr>
          <w:ilvl w:val="0"/>
          <w:numId w:val="7"/>
        </w:numPr>
        <w:rPr>
          <w:rFonts w:ascii="Arial Narrow" w:hAnsi="Arial Narrow"/>
          <w:sz w:val="22"/>
        </w:rPr>
      </w:pPr>
      <w:r>
        <w:rPr>
          <w:rFonts w:ascii="Arial Narrow" w:hAnsi="Arial Narrow"/>
          <w:sz w:val="22"/>
        </w:rPr>
        <w:t xml:space="preserve">Has the implementer included </w:t>
      </w:r>
      <w:r w:rsidR="00D078DC">
        <w:rPr>
          <w:rFonts w:ascii="Arial Narrow" w:hAnsi="Arial Narrow"/>
          <w:sz w:val="22"/>
        </w:rPr>
        <w:t>the right range of activities that will achieve the project Outputs?</w:t>
      </w:r>
    </w:p>
    <w:p w:rsidR="00D078DC" w:rsidRDefault="00D078DC" w:rsidP="00E22418">
      <w:pPr>
        <w:numPr>
          <w:ilvl w:val="0"/>
          <w:numId w:val="7"/>
        </w:numPr>
        <w:rPr>
          <w:rFonts w:ascii="Arial Narrow" w:hAnsi="Arial Narrow"/>
          <w:sz w:val="22"/>
        </w:rPr>
      </w:pPr>
      <w:r w:rsidRPr="00D078DC">
        <w:rPr>
          <w:rFonts w:ascii="Arial Narrow" w:hAnsi="Arial Narrow"/>
          <w:sz w:val="22"/>
        </w:rPr>
        <w:t>Does the timeline meet overall project and programme schedule requirements? Is</w:t>
      </w:r>
      <w:r>
        <w:rPr>
          <w:rFonts w:ascii="Arial Narrow" w:hAnsi="Arial Narrow"/>
          <w:sz w:val="22"/>
        </w:rPr>
        <w:t xml:space="preserve"> it </w:t>
      </w:r>
      <w:r w:rsidRPr="00D078DC">
        <w:rPr>
          <w:rFonts w:ascii="Arial Narrow" w:hAnsi="Arial Narrow"/>
          <w:sz w:val="22"/>
        </w:rPr>
        <w:t>realistic and achievable?</w:t>
      </w:r>
    </w:p>
    <w:p w:rsidR="002B710E" w:rsidRPr="00D078DC" w:rsidRDefault="002B710E" w:rsidP="00E22418">
      <w:pPr>
        <w:numPr>
          <w:ilvl w:val="0"/>
          <w:numId w:val="7"/>
        </w:numPr>
        <w:rPr>
          <w:rFonts w:ascii="Arial Narrow" w:hAnsi="Arial Narrow"/>
          <w:sz w:val="22"/>
        </w:rPr>
      </w:pPr>
      <w:r>
        <w:rPr>
          <w:rFonts w:ascii="Arial Narrow" w:hAnsi="Arial Narrow"/>
          <w:sz w:val="22"/>
        </w:rPr>
        <w:t>Has the implementer considered the 3 key project management factors of Purpose, Money and Time?</w:t>
      </w:r>
    </w:p>
    <w:p w:rsidR="000327AE" w:rsidRPr="00451525" w:rsidRDefault="000327AE" w:rsidP="000327AE">
      <w:pPr>
        <w:rPr>
          <w:rFonts w:ascii="Arial Narrow" w:hAnsi="Arial Narrow"/>
          <w:sz w:val="22"/>
        </w:rPr>
      </w:pPr>
    </w:p>
    <w:p w:rsidR="00307FEB" w:rsidRDefault="00451525" w:rsidP="00D078DC">
      <w:pPr>
        <w:rPr>
          <w:rFonts w:ascii="Arial Narrow" w:hAnsi="Arial Narrow"/>
          <w:sz w:val="22"/>
        </w:rPr>
      </w:pPr>
      <w:r>
        <w:rPr>
          <w:rFonts w:ascii="Arial Narrow" w:hAnsi="Arial Narrow"/>
          <w:sz w:val="22"/>
        </w:rPr>
        <w:t xml:space="preserve">Evaluate the costs of activities, </w:t>
      </w:r>
      <w:r w:rsidR="00307FEB" w:rsidRPr="00451525">
        <w:rPr>
          <w:rFonts w:ascii="Arial Narrow" w:hAnsi="Arial Narrow"/>
          <w:sz w:val="22"/>
        </w:rPr>
        <w:t>link</w:t>
      </w:r>
      <w:r>
        <w:rPr>
          <w:rFonts w:ascii="Arial Narrow" w:hAnsi="Arial Narrow"/>
          <w:sz w:val="22"/>
        </w:rPr>
        <w:t>ing</w:t>
      </w:r>
      <w:r w:rsidR="00307FEB" w:rsidRPr="00451525">
        <w:rPr>
          <w:rFonts w:ascii="Arial Narrow" w:hAnsi="Arial Narrow"/>
          <w:sz w:val="22"/>
        </w:rPr>
        <w:t xml:space="preserve"> value with</w:t>
      </w:r>
      <w:r>
        <w:rPr>
          <w:rFonts w:ascii="Arial Narrow" w:hAnsi="Arial Narrow"/>
          <w:sz w:val="22"/>
        </w:rPr>
        <w:t xml:space="preserve"> the Project </w:t>
      </w:r>
      <w:r w:rsidR="002B710E">
        <w:rPr>
          <w:rFonts w:ascii="Arial Narrow" w:hAnsi="Arial Narrow"/>
          <w:sz w:val="22"/>
        </w:rPr>
        <w:t xml:space="preserve">Outputs and </w:t>
      </w:r>
      <w:r>
        <w:rPr>
          <w:rFonts w:ascii="Arial Narrow" w:hAnsi="Arial Narrow"/>
          <w:sz w:val="22"/>
        </w:rPr>
        <w:t>Purpose and the wider strategic objectives</w:t>
      </w:r>
      <w:r w:rsidR="00307FEB" w:rsidRPr="00451525">
        <w:rPr>
          <w:rFonts w:ascii="Arial Narrow" w:hAnsi="Arial Narrow"/>
          <w:sz w:val="22"/>
        </w:rPr>
        <w:t xml:space="preserve"> </w:t>
      </w:r>
      <w:r>
        <w:rPr>
          <w:rFonts w:ascii="Arial Narrow" w:hAnsi="Arial Narrow"/>
          <w:sz w:val="22"/>
        </w:rPr>
        <w:t>of the Programme</w:t>
      </w:r>
      <w:r w:rsidR="002B710E">
        <w:rPr>
          <w:rFonts w:ascii="Arial Narrow" w:hAnsi="Arial Narrow"/>
          <w:sz w:val="22"/>
        </w:rPr>
        <w:t>...</w:t>
      </w:r>
    </w:p>
    <w:p w:rsidR="00D078DC" w:rsidRDefault="00D078DC" w:rsidP="00E22418">
      <w:pPr>
        <w:numPr>
          <w:ilvl w:val="0"/>
          <w:numId w:val="4"/>
        </w:numPr>
        <w:rPr>
          <w:rFonts w:ascii="Arial Narrow" w:hAnsi="Arial Narrow"/>
          <w:sz w:val="22"/>
        </w:rPr>
      </w:pPr>
      <w:r>
        <w:rPr>
          <w:rFonts w:ascii="Arial Narrow" w:hAnsi="Arial Narrow"/>
          <w:sz w:val="22"/>
        </w:rPr>
        <w:t>Have the activities been properly costed?</w:t>
      </w:r>
    </w:p>
    <w:p w:rsidR="002B710E" w:rsidRDefault="002B710E" w:rsidP="00E22418">
      <w:pPr>
        <w:numPr>
          <w:ilvl w:val="0"/>
          <w:numId w:val="4"/>
        </w:numPr>
        <w:rPr>
          <w:rFonts w:ascii="Arial Narrow" w:hAnsi="Arial Narrow"/>
          <w:sz w:val="22"/>
        </w:rPr>
      </w:pPr>
      <w:r>
        <w:rPr>
          <w:rFonts w:ascii="Arial Narrow" w:hAnsi="Arial Narrow"/>
          <w:sz w:val="22"/>
        </w:rPr>
        <w:t>Are they necessary to achieve the Outputs and Purpose?</w:t>
      </w:r>
    </w:p>
    <w:p w:rsidR="00D078DC" w:rsidRDefault="00D078DC" w:rsidP="00E22418">
      <w:pPr>
        <w:numPr>
          <w:ilvl w:val="0"/>
          <w:numId w:val="4"/>
        </w:numPr>
        <w:rPr>
          <w:rFonts w:ascii="Arial Narrow" w:hAnsi="Arial Narrow"/>
          <w:sz w:val="22"/>
        </w:rPr>
      </w:pPr>
      <w:r>
        <w:rPr>
          <w:rFonts w:ascii="Arial Narrow" w:hAnsi="Arial Narrow"/>
          <w:sz w:val="22"/>
        </w:rPr>
        <w:t>Are they good value for money?</w:t>
      </w:r>
    </w:p>
    <w:p w:rsidR="000327AE" w:rsidRPr="00451525" w:rsidRDefault="000327AE" w:rsidP="00D078DC">
      <w:pPr>
        <w:rPr>
          <w:rFonts w:ascii="Arial Narrow" w:hAnsi="Arial Narrow"/>
          <w:sz w:val="22"/>
        </w:rPr>
      </w:pPr>
    </w:p>
    <w:p w:rsidR="000327AE" w:rsidRDefault="00307FEB" w:rsidP="00D078DC">
      <w:pPr>
        <w:rPr>
          <w:rFonts w:ascii="Arial Narrow" w:hAnsi="Arial Narrow"/>
          <w:sz w:val="22"/>
        </w:rPr>
      </w:pPr>
      <w:r w:rsidRPr="00451525">
        <w:rPr>
          <w:rFonts w:ascii="Arial Narrow" w:hAnsi="Arial Narrow"/>
          <w:sz w:val="22"/>
        </w:rPr>
        <w:t xml:space="preserve">Identify waste and poor value in budgets, and </w:t>
      </w:r>
      <w:r w:rsidR="00451525">
        <w:rPr>
          <w:rFonts w:ascii="Arial Narrow" w:hAnsi="Arial Narrow"/>
          <w:sz w:val="22"/>
        </w:rPr>
        <w:t>respond to</w:t>
      </w:r>
      <w:r w:rsidR="002B710E">
        <w:rPr>
          <w:rFonts w:ascii="Arial Narrow" w:hAnsi="Arial Narrow"/>
          <w:sz w:val="22"/>
        </w:rPr>
        <w:t xml:space="preserve"> it...</w:t>
      </w:r>
    </w:p>
    <w:p w:rsidR="00D078DC" w:rsidRDefault="00D078DC" w:rsidP="00E22418">
      <w:pPr>
        <w:numPr>
          <w:ilvl w:val="0"/>
          <w:numId w:val="5"/>
        </w:numPr>
        <w:rPr>
          <w:rFonts w:ascii="Arial Narrow" w:hAnsi="Arial Narrow"/>
          <w:sz w:val="22"/>
        </w:rPr>
      </w:pPr>
      <w:r>
        <w:rPr>
          <w:rFonts w:ascii="Arial Narrow" w:hAnsi="Arial Narrow"/>
          <w:sz w:val="22"/>
        </w:rPr>
        <w:t>Are component costs realistic? Have any costs been duplicated or inflated?</w:t>
      </w:r>
    </w:p>
    <w:p w:rsidR="00D078DC" w:rsidRDefault="00D078DC" w:rsidP="00E22418">
      <w:pPr>
        <w:numPr>
          <w:ilvl w:val="0"/>
          <w:numId w:val="5"/>
        </w:numPr>
        <w:rPr>
          <w:rFonts w:ascii="Arial Narrow" w:hAnsi="Arial Narrow"/>
          <w:sz w:val="22"/>
        </w:rPr>
      </w:pPr>
      <w:r>
        <w:rPr>
          <w:rFonts w:ascii="Arial Narrow" w:hAnsi="Arial Narrow"/>
          <w:sz w:val="22"/>
        </w:rPr>
        <w:t>Are any component costs unnecessary?</w:t>
      </w:r>
    </w:p>
    <w:p w:rsidR="00D078DC" w:rsidRDefault="00D078DC" w:rsidP="00E22418">
      <w:pPr>
        <w:numPr>
          <w:ilvl w:val="0"/>
          <w:numId w:val="5"/>
        </w:numPr>
        <w:rPr>
          <w:rFonts w:ascii="Arial Narrow" w:hAnsi="Arial Narrow"/>
          <w:sz w:val="22"/>
        </w:rPr>
      </w:pPr>
      <w:r>
        <w:rPr>
          <w:rFonts w:ascii="Arial Narrow" w:hAnsi="Arial Narrow"/>
          <w:sz w:val="22"/>
        </w:rPr>
        <w:t>Might there be opportunities to reduce costs through synergies with other activities?</w:t>
      </w:r>
    </w:p>
    <w:p w:rsidR="00D078DC" w:rsidRDefault="00D078DC" w:rsidP="00D078DC">
      <w:pPr>
        <w:ind w:left="720"/>
        <w:rPr>
          <w:rFonts w:ascii="Arial Narrow" w:hAnsi="Arial Narrow"/>
          <w:sz w:val="22"/>
        </w:rPr>
      </w:pPr>
    </w:p>
    <w:p w:rsidR="00307FEB" w:rsidRDefault="00451525" w:rsidP="00D078DC">
      <w:pPr>
        <w:rPr>
          <w:rFonts w:ascii="Arial Narrow" w:hAnsi="Arial Narrow"/>
          <w:sz w:val="22"/>
        </w:rPr>
      </w:pPr>
      <w:r>
        <w:rPr>
          <w:rFonts w:ascii="Arial Narrow" w:hAnsi="Arial Narrow"/>
          <w:sz w:val="22"/>
        </w:rPr>
        <w:t>Profile</w:t>
      </w:r>
      <w:r w:rsidR="00307FEB" w:rsidRPr="00451525">
        <w:rPr>
          <w:rFonts w:ascii="Arial Narrow" w:hAnsi="Arial Narrow"/>
          <w:sz w:val="22"/>
        </w:rPr>
        <w:t xml:space="preserve"> </w:t>
      </w:r>
      <w:r>
        <w:rPr>
          <w:rFonts w:ascii="Arial Narrow" w:hAnsi="Arial Narrow"/>
          <w:sz w:val="22"/>
        </w:rPr>
        <w:t xml:space="preserve">the timing and value of </w:t>
      </w:r>
      <w:r w:rsidR="00307FEB" w:rsidRPr="00451525">
        <w:rPr>
          <w:rFonts w:ascii="Arial Narrow" w:hAnsi="Arial Narrow"/>
          <w:sz w:val="22"/>
        </w:rPr>
        <w:t xml:space="preserve">project </w:t>
      </w:r>
      <w:r w:rsidR="002B710E">
        <w:rPr>
          <w:rFonts w:ascii="Arial Narrow" w:hAnsi="Arial Narrow"/>
          <w:sz w:val="22"/>
        </w:rPr>
        <w:t>spend...</w:t>
      </w:r>
    </w:p>
    <w:p w:rsidR="00D078DC" w:rsidRDefault="00D078DC" w:rsidP="00E22418">
      <w:pPr>
        <w:numPr>
          <w:ilvl w:val="0"/>
          <w:numId w:val="6"/>
        </w:numPr>
        <w:rPr>
          <w:rFonts w:ascii="Arial Narrow" w:hAnsi="Arial Narrow"/>
          <w:sz w:val="22"/>
        </w:rPr>
      </w:pPr>
      <w:r>
        <w:rPr>
          <w:rFonts w:ascii="Arial Narrow" w:hAnsi="Arial Narrow"/>
          <w:sz w:val="22"/>
        </w:rPr>
        <w:t>Is the payment schedule correct</w:t>
      </w:r>
      <w:r w:rsidR="002B710E">
        <w:rPr>
          <w:rFonts w:ascii="Arial Narrow" w:hAnsi="Arial Narrow"/>
          <w:sz w:val="22"/>
        </w:rPr>
        <w:t xml:space="preserve"> </w:t>
      </w:r>
      <w:r>
        <w:rPr>
          <w:rFonts w:ascii="Arial Narrow" w:hAnsi="Arial Narrow"/>
          <w:sz w:val="22"/>
        </w:rPr>
        <w:t>/</w:t>
      </w:r>
      <w:r w:rsidR="002B710E">
        <w:rPr>
          <w:rFonts w:ascii="Arial Narrow" w:hAnsi="Arial Narrow"/>
          <w:sz w:val="22"/>
        </w:rPr>
        <w:t xml:space="preserve"> </w:t>
      </w:r>
      <w:r>
        <w:rPr>
          <w:rFonts w:ascii="Arial Narrow" w:hAnsi="Arial Narrow"/>
          <w:sz w:val="22"/>
        </w:rPr>
        <w:t>realistic?</w:t>
      </w:r>
    </w:p>
    <w:p w:rsidR="000327AE" w:rsidRDefault="00D078DC" w:rsidP="00E22418">
      <w:pPr>
        <w:numPr>
          <w:ilvl w:val="0"/>
          <w:numId w:val="4"/>
        </w:numPr>
        <w:rPr>
          <w:rFonts w:ascii="Arial Narrow" w:hAnsi="Arial Narrow"/>
          <w:sz w:val="22"/>
        </w:rPr>
      </w:pPr>
      <w:r>
        <w:rPr>
          <w:rFonts w:ascii="Arial Narrow" w:hAnsi="Arial Narrow"/>
          <w:sz w:val="22"/>
        </w:rPr>
        <w:t>When will payments be made?</w:t>
      </w:r>
    </w:p>
    <w:p w:rsidR="00D078DC" w:rsidRPr="00D078DC" w:rsidRDefault="00D078DC" w:rsidP="00E22418">
      <w:pPr>
        <w:numPr>
          <w:ilvl w:val="0"/>
          <w:numId w:val="4"/>
        </w:numPr>
        <w:rPr>
          <w:rFonts w:ascii="Arial Narrow" w:hAnsi="Arial Narrow"/>
          <w:sz w:val="22"/>
        </w:rPr>
      </w:pPr>
      <w:r w:rsidRPr="00D078DC">
        <w:rPr>
          <w:rFonts w:ascii="Arial Narrow" w:hAnsi="Arial Narrow"/>
          <w:sz w:val="22"/>
        </w:rPr>
        <w:t>When and how much funding is required to make those payments?</w:t>
      </w:r>
    </w:p>
    <w:p w:rsidR="00D078DC" w:rsidRDefault="00D078DC" w:rsidP="00D078DC">
      <w:pPr>
        <w:rPr>
          <w:rFonts w:ascii="Arial Narrow" w:hAnsi="Arial Narrow"/>
          <w:sz w:val="22"/>
        </w:rPr>
      </w:pPr>
    </w:p>
    <w:p w:rsidR="000327AE" w:rsidRDefault="00307FEB" w:rsidP="00D078DC">
      <w:pPr>
        <w:rPr>
          <w:rFonts w:ascii="Arial Narrow" w:hAnsi="Arial Narrow"/>
          <w:sz w:val="22"/>
        </w:rPr>
      </w:pPr>
      <w:r w:rsidRPr="00451525">
        <w:rPr>
          <w:rFonts w:ascii="Arial Narrow" w:hAnsi="Arial Narrow"/>
          <w:sz w:val="22"/>
        </w:rPr>
        <w:t>Identify activity workload</w:t>
      </w:r>
      <w:r w:rsidR="00451525">
        <w:rPr>
          <w:rFonts w:ascii="Arial Narrow" w:hAnsi="Arial Narrow"/>
          <w:sz w:val="22"/>
        </w:rPr>
        <w:t xml:space="preserve"> and any pressure points</w:t>
      </w:r>
      <w:r w:rsidR="002B710E">
        <w:rPr>
          <w:rFonts w:ascii="Arial Narrow" w:hAnsi="Arial Narrow"/>
          <w:sz w:val="22"/>
        </w:rPr>
        <w:t>...</w:t>
      </w:r>
    </w:p>
    <w:p w:rsidR="002B710E" w:rsidRDefault="002B710E" w:rsidP="00E22418">
      <w:pPr>
        <w:numPr>
          <w:ilvl w:val="0"/>
          <w:numId w:val="10"/>
        </w:numPr>
        <w:rPr>
          <w:rFonts w:ascii="Arial Narrow" w:hAnsi="Arial Narrow"/>
          <w:sz w:val="22"/>
        </w:rPr>
      </w:pPr>
      <w:r>
        <w:rPr>
          <w:rFonts w:ascii="Arial Narrow" w:hAnsi="Arial Narrow"/>
          <w:sz w:val="22"/>
        </w:rPr>
        <w:t>Is the implementer being under/over ambitious with its proposed range/timing of activities?</w:t>
      </w:r>
    </w:p>
    <w:p w:rsidR="00D078DC" w:rsidRDefault="00D27CD0" w:rsidP="00E22418">
      <w:pPr>
        <w:numPr>
          <w:ilvl w:val="0"/>
          <w:numId w:val="8"/>
        </w:numPr>
        <w:rPr>
          <w:rFonts w:ascii="Arial Narrow" w:hAnsi="Arial Narrow"/>
          <w:sz w:val="22"/>
        </w:rPr>
      </w:pPr>
      <w:r>
        <w:rPr>
          <w:rFonts w:ascii="Arial Narrow" w:hAnsi="Arial Narrow"/>
          <w:sz w:val="22"/>
        </w:rPr>
        <w:t>Does the implementer have enough</w:t>
      </w:r>
      <w:r w:rsidR="002B710E">
        <w:rPr>
          <w:rFonts w:ascii="Arial Narrow" w:hAnsi="Arial Narrow"/>
          <w:sz w:val="22"/>
        </w:rPr>
        <w:t xml:space="preserve"> </w:t>
      </w:r>
      <w:r>
        <w:rPr>
          <w:rFonts w:ascii="Arial Narrow" w:hAnsi="Arial Narrow"/>
          <w:sz w:val="22"/>
        </w:rPr>
        <w:t>/</w:t>
      </w:r>
      <w:r w:rsidR="002B710E">
        <w:rPr>
          <w:rFonts w:ascii="Arial Narrow" w:hAnsi="Arial Narrow"/>
          <w:sz w:val="22"/>
        </w:rPr>
        <w:t xml:space="preserve"> </w:t>
      </w:r>
      <w:r>
        <w:rPr>
          <w:rFonts w:ascii="Arial Narrow" w:hAnsi="Arial Narrow"/>
          <w:sz w:val="22"/>
        </w:rPr>
        <w:t>the right resources to deliver the activities?</w:t>
      </w:r>
    </w:p>
    <w:p w:rsidR="00D27CD0" w:rsidRPr="00451525" w:rsidRDefault="00D27CD0" w:rsidP="00E22418">
      <w:pPr>
        <w:numPr>
          <w:ilvl w:val="0"/>
          <w:numId w:val="8"/>
        </w:numPr>
        <w:rPr>
          <w:rFonts w:ascii="Arial Narrow" w:hAnsi="Arial Narrow"/>
          <w:sz w:val="22"/>
        </w:rPr>
      </w:pPr>
      <w:r>
        <w:rPr>
          <w:rFonts w:ascii="Arial Narrow" w:hAnsi="Arial Narrow"/>
          <w:sz w:val="22"/>
        </w:rPr>
        <w:t xml:space="preserve">Should activities be scheduled differently to e.g. avoid overload and work within an implementers available resources?  </w:t>
      </w:r>
    </w:p>
    <w:p w:rsidR="00D078DC" w:rsidRDefault="00D078DC" w:rsidP="00D078DC">
      <w:pPr>
        <w:ind w:left="720"/>
        <w:rPr>
          <w:rFonts w:ascii="Arial Narrow" w:hAnsi="Arial Narrow"/>
          <w:sz w:val="22"/>
        </w:rPr>
      </w:pPr>
    </w:p>
    <w:p w:rsidR="00307FEB" w:rsidRDefault="00F924CA" w:rsidP="00D078DC">
      <w:pPr>
        <w:rPr>
          <w:rFonts w:ascii="Arial Narrow" w:hAnsi="Arial Narrow"/>
          <w:sz w:val="22"/>
        </w:rPr>
      </w:pPr>
      <w:r>
        <w:rPr>
          <w:rFonts w:ascii="Arial Narrow" w:hAnsi="Arial Narrow"/>
          <w:sz w:val="22"/>
        </w:rPr>
        <w:t>Correctly r</w:t>
      </w:r>
      <w:r w:rsidR="00307FEB" w:rsidRPr="00451525">
        <w:rPr>
          <w:rFonts w:ascii="Arial Narrow" w:hAnsi="Arial Narrow"/>
          <w:sz w:val="22"/>
        </w:rPr>
        <w:t xml:space="preserve">eceipt </w:t>
      </w:r>
      <w:r w:rsidR="00D27CD0">
        <w:rPr>
          <w:rFonts w:ascii="Arial Narrow" w:hAnsi="Arial Narrow"/>
          <w:sz w:val="22"/>
        </w:rPr>
        <w:t>activity</w:t>
      </w:r>
      <w:r w:rsidR="00451525">
        <w:rPr>
          <w:rFonts w:ascii="Arial Narrow" w:hAnsi="Arial Narrow"/>
          <w:sz w:val="22"/>
        </w:rPr>
        <w:t xml:space="preserve"> </w:t>
      </w:r>
      <w:r w:rsidR="002B710E">
        <w:rPr>
          <w:rFonts w:ascii="Arial Narrow" w:hAnsi="Arial Narrow"/>
          <w:sz w:val="22"/>
        </w:rPr>
        <w:t>on PRISM...</w:t>
      </w:r>
    </w:p>
    <w:p w:rsidR="00D27CD0" w:rsidRDefault="00D27CD0" w:rsidP="00E22418">
      <w:pPr>
        <w:numPr>
          <w:ilvl w:val="0"/>
          <w:numId w:val="9"/>
        </w:numPr>
        <w:rPr>
          <w:rFonts w:ascii="Arial Narrow" w:hAnsi="Arial Narrow"/>
          <w:sz w:val="22"/>
        </w:rPr>
      </w:pPr>
      <w:r>
        <w:rPr>
          <w:rFonts w:ascii="Arial Narrow" w:hAnsi="Arial Narrow"/>
          <w:sz w:val="22"/>
        </w:rPr>
        <w:t>Following FCO Resource Accounting principles, when should activities be receipted on PRISM? (Activities should be receipted on PRISM once they have taken place. Do not wait for the implementer to submit an invoice).</w:t>
      </w:r>
    </w:p>
    <w:p w:rsidR="00D27CD0" w:rsidRDefault="00D27CD0" w:rsidP="00D27CD0">
      <w:pPr>
        <w:rPr>
          <w:rFonts w:ascii="Arial Narrow" w:hAnsi="Arial Narrow"/>
          <w:sz w:val="22"/>
        </w:rPr>
      </w:pPr>
    </w:p>
    <w:p w:rsidR="003754F2" w:rsidRPr="00853488" w:rsidRDefault="003754F2" w:rsidP="003754F2">
      <w:pPr>
        <w:rPr>
          <w:rFonts w:ascii="Arial Narrow" w:hAnsi="Arial Narrow"/>
          <w:b/>
          <w:sz w:val="22"/>
          <w:u w:val="single"/>
        </w:rPr>
      </w:pPr>
      <w:r>
        <w:rPr>
          <w:rFonts w:ascii="Arial Narrow" w:hAnsi="Arial Narrow"/>
          <w:b/>
          <w:sz w:val="22"/>
          <w:u w:val="single"/>
        </w:rPr>
        <w:t xml:space="preserve">The ABB as a </w:t>
      </w:r>
      <w:r w:rsidRPr="00853488">
        <w:rPr>
          <w:rFonts w:ascii="Arial Narrow" w:hAnsi="Arial Narrow"/>
          <w:b/>
          <w:sz w:val="22"/>
          <w:u w:val="single"/>
        </w:rPr>
        <w:t>Project Management</w:t>
      </w:r>
      <w:r>
        <w:rPr>
          <w:rFonts w:ascii="Arial Narrow" w:hAnsi="Arial Narrow"/>
          <w:b/>
          <w:sz w:val="22"/>
          <w:u w:val="single"/>
        </w:rPr>
        <w:t xml:space="preserve"> tool</w:t>
      </w:r>
    </w:p>
    <w:p w:rsidR="003754F2" w:rsidRDefault="003754F2" w:rsidP="003754F2">
      <w:pPr>
        <w:rPr>
          <w:rFonts w:ascii="Arial Narrow" w:hAnsi="Arial Narrow"/>
          <w:b/>
          <w:sz w:val="22"/>
        </w:rPr>
      </w:pPr>
    </w:p>
    <w:p w:rsidR="003754F2" w:rsidRDefault="003754F2" w:rsidP="003754F2">
      <w:pPr>
        <w:rPr>
          <w:rFonts w:ascii="Arial Narrow" w:hAnsi="Arial Narrow"/>
          <w:sz w:val="22"/>
        </w:rPr>
      </w:pPr>
      <w:r>
        <w:rPr>
          <w:rFonts w:ascii="Arial Narrow" w:hAnsi="Arial Narrow"/>
          <w:sz w:val="22"/>
        </w:rPr>
        <w:t xml:space="preserve"> An ABB is also an effective Project Management tool. For example, it can be used to</w:t>
      </w:r>
    </w:p>
    <w:p w:rsidR="003754F2" w:rsidRDefault="003754F2" w:rsidP="003754F2">
      <w:pPr>
        <w:rPr>
          <w:rFonts w:ascii="Arial Narrow" w:hAnsi="Arial Narrow"/>
          <w:sz w:val="22"/>
        </w:rPr>
      </w:pPr>
    </w:p>
    <w:p w:rsidR="003754F2" w:rsidRDefault="003754F2" w:rsidP="003754F2">
      <w:pPr>
        <w:numPr>
          <w:ilvl w:val="0"/>
          <w:numId w:val="12"/>
        </w:numPr>
        <w:rPr>
          <w:rFonts w:ascii="Arial Narrow" w:hAnsi="Arial Narrow"/>
          <w:sz w:val="22"/>
        </w:rPr>
      </w:pPr>
      <w:r>
        <w:rPr>
          <w:rFonts w:ascii="Arial Narrow" w:hAnsi="Arial Narrow"/>
          <w:sz w:val="22"/>
        </w:rPr>
        <w:t xml:space="preserve">Assess actual progress of a project against the forecast time line and costs </w:t>
      </w:r>
    </w:p>
    <w:p w:rsidR="003754F2" w:rsidRDefault="003754F2" w:rsidP="003754F2">
      <w:pPr>
        <w:numPr>
          <w:ilvl w:val="0"/>
          <w:numId w:val="12"/>
        </w:numPr>
        <w:rPr>
          <w:rFonts w:ascii="Arial Narrow" w:hAnsi="Arial Narrow"/>
          <w:sz w:val="22"/>
        </w:rPr>
      </w:pPr>
      <w:r>
        <w:rPr>
          <w:rFonts w:ascii="Arial Narrow" w:hAnsi="Arial Narrow"/>
          <w:sz w:val="22"/>
        </w:rPr>
        <w:t>Set milestones, identify project-critical events (i.e. those events that are essential for a project to proceed to the next stage) and agree key dates with an implementer and the Programme Teams for reviewing progress and submitting reports</w:t>
      </w:r>
    </w:p>
    <w:p w:rsidR="003754F2" w:rsidRDefault="003754F2" w:rsidP="003754F2">
      <w:pPr>
        <w:numPr>
          <w:ilvl w:val="0"/>
          <w:numId w:val="12"/>
        </w:numPr>
        <w:rPr>
          <w:rFonts w:ascii="Arial Narrow" w:hAnsi="Arial Narrow"/>
          <w:sz w:val="22"/>
        </w:rPr>
      </w:pPr>
      <w:r>
        <w:rPr>
          <w:rFonts w:ascii="Arial Narrow" w:hAnsi="Arial Narrow"/>
          <w:sz w:val="22"/>
        </w:rPr>
        <w:t xml:space="preserve">Highlight risks (allowing for early mitigation of those risks), as well as </w:t>
      </w:r>
      <w:r w:rsidR="009207F5">
        <w:rPr>
          <w:rFonts w:ascii="Arial Narrow" w:hAnsi="Arial Narrow"/>
          <w:sz w:val="22"/>
        </w:rPr>
        <w:t xml:space="preserve">possibly </w:t>
      </w:r>
      <w:r>
        <w:rPr>
          <w:rFonts w:ascii="Arial Narrow" w:hAnsi="Arial Narrow"/>
          <w:sz w:val="22"/>
        </w:rPr>
        <w:t xml:space="preserve">indicate potential fraud (refer to separate guidance on Fraud and Programme Budgets on the SPF SharePoint site) </w:t>
      </w:r>
    </w:p>
    <w:p w:rsidR="003754F2" w:rsidRDefault="009207F5" w:rsidP="003754F2">
      <w:pPr>
        <w:numPr>
          <w:ilvl w:val="0"/>
          <w:numId w:val="12"/>
        </w:numPr>
        <w:rPr>
          <w:rFonts w:ascii="Arial Narrow" w:hAnsi="Arial Narrow"/>
          <w:sz w:val="22"/>
        </w:rPr>
      </w:pPr>
      <w:r>
        <w:rPr>
          <w:rFonts w:ascii="Arial Narrow" w:hAnsi="Arial Narrow"/>
          <w:sz w:val="22"/>
        </w:rPr>
        <w:t>Help c</w:t>
      </w:r>
      <w:r w:rsidR="003754F2">
        <w:rPr>
          <w:rFonts w:ascii="Arial Narrow" w:hAnsi="Arial Narrow"/>
          <w:sz w:val="22"/>
        </w:rPr>
        <w:t>larify the range and level of interest of project stakeholders</w:t>
      </w:r>
    </w:p>
    <w:p w:rsidR="003754F2" w:rsidRDefault="003754F2" w:rsidP="003754F2">
      <w:pPr>
        <w:numPr>
          <w:ilvl w:val="0"/>
          <w:numId w:val="12"/>
        </w:numPr>
        <w:rPr>
          <w:rFonts w:ascii="Arial Narrow" w:hAnsi="Arial Narrow"/>
          <w:sz w:val="22"/>
        </w:rPr>
      </w:pPr>
      <w:r>
        <w:rPr>
          <w:rFonts w:ascii="Arial Narrow" w:hAnsi="Arial Narrow"/>
          <w:sz w:val="22"/>
        </w:rPr>
        <w:t xml:space="preserve">Manage and assess a project against the three key factors of Purpose, Money and Time (see Figure 2.1), including early indications of over / under spends (to aid decisions about requesting additional funds or returning unused funds)  </w:t>
      </w:r>
    </w:p>
    <w:p w:rsidR="003754F2" w:rsidRDefault="003754F2" w:rsidP="003754F2">
      <w:pPr>
        <w:ind w:left="720"/>
        <w:rPr>
          <w:rFonts w:ascii="Arial Narrow" w:hAnsi="Arial Narrow"/>
          <w:sz w:val="22"/>
        </w:rPr>
      </w:pPr>
    </w:p>
    <w:p w:rsidR="003754F2" w:rsidRDefault="003754F2" w:rsidP="003754F2">
      <w:pPr>
        <w:jc w:val="center"/>
        <w:rPr>
          <w:rFonts w:ascii="Arial Narrow" w:hAnsi="Arial Narrow"/>
          <w:b/>
          <w:sz w:val="22"/>
        </w:rPr>
      </w:pPr>
    </w:p>
    <w:p w:rsidR="003754F2" w:rsidRDefault="003754F2" w:rsidP="003754F2">
      <w:pPr>
        <w:jc w:val="center"/>
        <w:rPr>
          <w:rFonts w:ascii="Arial Narrow" w:hAnsi="Arial Narrow"/>
          <w:b/>
          <w:sz w:val="22"/>
        </w:rPr>
      </w:pPr>
      <w:r>
        <w:rPr>
          <w:rFonts w:ascii="Arial Narrow" w:hAnsi="Arial Narrow"/>
          <w:b/>
          <w:sz w:val="22"/>
        </w:rPr>
        <w:t>An ABB is a key project management tool and a good investment of time.</w:t>
      </w:r>
    </w:p>
    <w:p w:rsidR="003754F2" w:rsidRPr="003754F2" w:rsidRDefault="003754F2" w:rsidP="003754F2">
      <w:pPr>
        <w:jc w:val="center"/>
        <w:rPr>
          <w:rFonts w:ascii="Arial Narrow" w:hAnsi="Arial Narrow"/>
          <w:b/>
          <w:sz w:val="22"/>
        </w:rPr>
      </w:pPr>
    </w:p>
    <w:p w:rsidR="003754F2" w:rsidRDefault="003754F2" w:rsidP="003754F2">
      <w:pPr>
        <w:rPr>
          <w:rFonts w:ascii="Arial Narrow" w:hAnsi="Arial Narrow"/>
          <w:sz w:val="22"/>
        </w:rPr>
      </w:pPr>
    </w:p>
    <w:p w:rsidR="002B710E" w:rsidRPr="00853488" w:rsidRDefault="00EC06CF" w:rsidP="002B710E">
      <w:pPr>
        <w:jc w:val="both"/>
        <w:rPr>
          <w:rFonts w:ascii="Arial Narrow" w:hAnsi="Arial Narrow"/>
          <w:b/>
          <w:sz w:val="22"/>
          <w:u w:val="single"/>
        </w:rPr>
      </w:pPr>
      <w:r w:rsidRPr="00853488">
        <w:rPr>
          <w:rFonts w:ascii="Arial Narrow" w:hAnsi="Arial Narrow"/>
          <w:b/>
          <w:sz w:val="22"/>
          <w:u w:val="single"/>
        </w:rPr>
        <w:t>Value for Money (VFM)</w:t>
      </w:r>
    </w:p>
    <w:p w:rsidR="00EC06CF" w:rsidRDefault="00EC06CF" w:rsidP="002B710E">
      <w:pPr>
        <w:jc w:val="both"/>
        <w:rPr>
          <w:rFonts w:ascii="Arial Narrow" w:hAnsi="Arial Narrow"/>
          <w:b/>
          <w:sz w:val="22"/>
        </w:rPr>
      </w:pPr>
    </w:p>
    <w:p w:rsidR="008779EF" w:rsidRDefault="00EC06CF" w:rsidP="002B710E">
      <w:pPr>
        <w:jc w:val="both"/>
        <w:rPr>
          <w:rFonts w:ascii="Arial Narrow" w:hAnsi="Arial Narrow"/>
          <w:b/>
          <w:sz w:val="22"/>
        </w:rPr>
      </w:pPr>
      <w:r>
        <w:rPr>
          <w:rFonts w:ascii="Arial Narrow" w:hAnsi="Arial Narrow"/>
          <w:b/>
          <w:sz w:val="22"/>
        </w:rPr>
        <w:t>Always consider VFM whe</w:t>
      </w:r>
      <w:r w:rsidR="008779EF">
        <w:rPr>
          <w:rFonts w:ascii="Arial Narrow" w:hAnsi="Arial Narrow"/>
          <w:b/>
          <w:sz w:val="22"/>
        </w:rPr>
        <w:t>n assessing and monitoring ABBs</w:t>
      </w:r>
      <w:r>
        <w:rPr>
          <w:rFonts w:ascii="Arial Narrow" w:hAnsi="Arial Narrow"/>
          <w:b/>
          <w:sz w:val="22"/>
        </w:rPr>
        <w:t xml:space="preserve"> </w:t>
      </w:r>
      <w:r w:rsidR="008779EF">
        <w:rPr>
          <w:rFonts w:ascii="Arial Narrow" w:hAnsi="Arial Narrow"/>
          <w:b/>
          <w:sz w:val="22"/>
        </w:rPr>
        <w:t xml:space="preserve">(refer to separate VFM guidance on the SPF SharePoint site). </w:t>
      </w:r>
    </w:p>
    <w:p w:rsidR="008779EF" w:rsidRDefault="008779EF" w:rsidP="002B710E">
      <w:pPr>
        <w:jc w:val="both"/>
        <w:rPr>
          <w:rFonts w:ascii="Arial Narrow" w:hAnsi="Arial Narrow"/>
          <w:b/>
          <w:sz w:val="22"/>
        </w:rPr>
      </w:pPr>
    </w:p>
    <w:p w:rsidR="00EC06CF" w:rsidRDefault="00EC06CF" w:rsidP="002B710E">
      <w:pPr>
        <w:jc w:val="both"/>
        <w:rPr>
          <w:rFonts w:ascii="Arial Narrow" w:hAnsi="Arial Narrow"/>
          <w:b/>
          <w:sz w:val="22"/>
        </w:rPr>
      </w:pPr>
      <w:r>
        <w:rPr>
          <w:rFonts w:ascii="Arial Narrow" w:hAnsi="Arial Narrow"/>
          <w:b/>
          <w:sz w:val="22"/>
        </w:rPr>
        <w:t>In particular...</w:t>
      </w:r>
    </w:p>
    <w:p w:rsidR="00EC06CF" w:rsidRDefault="00EC06CF" w:rsidP="002B710E">
      <w:pPr>
        <w:jc w:val="both"/>
        <w:rPr>
          <w:rFonts w:ascii="Arial Narrow" w:hAnsi="Arial Narrow"/>
          <w:sz w:val="22"/>
        </w:rPr>
      </w:pPr>
    </w:p>
    <w:p w:rsidR="002B710E" w:rsidRDefault="002B710E" w:rsidP="00E22418">
      <w:pPr>
        <w:numPr>
          <w:ilvl w:val="0"/>
          <w:numId w:val="9"/>
        </w:numPr>
        <w:jc w:val="both"/>
        <w:rPr>
          <w:rFonts w:ascii="Arial Narrow" w:hAnsi="Arial Narrow"/>
          <w:sz w:val="22"/>
        </w:rPr>
      </w:pPr>
      <w:r w:rsidRPr="008779EF">
        <w:rPr>
          <w:rFonts w:ascii="Arial Narrow" w:hAnsi="Arial Narrow"/>
          <w:sz w:val="22"/>
          <w:u w:val="single"/>
        </w:rPr>
        <w:t>Flight Costs</w:t>
      </w:r>
      <w:r>
        <w:rPr>
          <w:rFonts w:ascii="Arial Narrow" w:hAnsi="Arial Narrow"/>
          <w:sz w:val="22"/>
        </w:rPr>
        <w:t xml:space="preserve"> - look</w:t>
      </w:r>
      <w:r w:rsidRPr="00451525">
        <w:rPr>
          <w:rFonts w:ascii="Arial Narrow" w:hAnsi="Arial Narrow"/>
          <w:sz w:val="22"/>
        </w:rPr>
        <w:t xml:space="preserve"> carefully at </w:t>
      </w:r>
      <w:r>
        <w:rPr>
          <w:rFonts w:ascii="Arial Narrow" w:hAnsi="Arial Narrow"/>
          <w:sz w:val="22"/>
        </w:rPr>
        <w:t xml:space="preserve">proposed </w:t>
      </w:r>
      <w:r w:rsidRPr="00451525">
        <w:rPr>
          <w:rFonts w:ascii="Arial Narrow" w:hAnsi="Arial Narrow"/>
          <w:sz w:val="22"/>
        </w:rPr>
        <w:t>flight costs</w:t>
      </w:r>
      <w:r>
        <w:rPr>
          <w:rFonts w:ascii="Arial Narrow" w:hAnsi="Arial Narrow"/>
          <w:sz w:val="22"/>
        </w:rPr>
        <w:t xml:space="preserve">, in particular at class of travel which </w:t>
      </w:r>
      <w:r w:rsidRPr="00451525">
        <w:rPr>
          <w:rFonts w:ascii="Arial Narrow" w:hAnsi="Arial Narrow"/>
          <w:sz w:val="22"/>
        </w:rPr>
        <w:t xml:space="preserve">should </w:t>
      </w:r>
      <w:r>
        <w:rPr>
          <w:rFonts w:ascii="Arial Narrow" w:hAnsi="Arial Narrow"/>
          <w:sz w:val="22"/>
        </w:rPr>
        <w:t>at the very least be commensurate with FCO travel policies (i.e.</w:t>
      </w:r>
      <w:r w:rsidRPr="00451525">
        <w:rPr>
          <w:rFonts w:ascii="Arial Narrow" w:hAnsi="Arial Narrow"/>
          <w:sz w:val="22"/>
        </w:rPr>
        <w:t xml:space="preserve"> no business class trav</w:t>
      </w:r>
      <w:r w:rsidR="00EC06CF">
        <w:rPr>
          <w:rFonts w:ascii="Arial Narrow" w:hAnsi="Arial Narrow"/>
          <w:sz w:val="22"/>
        </w:rPr>
        <w:t>el for flights under 10 hours)</w:t>
      </w:r>
    </w:p>
    <w:p w:rsidR="00EC06CF" w:rsidRDefault="00EC06CF" w:rsidP="00EC06CF">
      <w:pPr>
        <w:ind w:left="720"/>
        <w:jc w:val="both"/>
        <w:rPr>
          <w:rFonts w:ascii="Arial Narrow" w:hAnsi="Arial Narrow"/>
          <w:sz w:val="22"/>
        </w:rPr>
      </w:pPr>
    </w:p>
    <w:p w:rsidR="002B710E" w:rsidRDefault="002B710E" w:rsidP="00E22418">
      <w:pPr>
        <w:numPr>
          <w:ilvl w:val="0"/>
          <w:numId w:val="9"/>
        </w:numPr>
        <w:jc w:val="both"/>
        <w:rPr>
          <w:rFonts w:ascii="Arial Narrow" w:hAnsi="Arial Narrow"/>
          <w:sz w:val="22"/>
        </w:rPr>
      </w:pPr>
      <w:r w:rsidRPr="008779EF">
        <w:rPr>
          <w:rFonts w:ascii="Arial Narrow" w:hAnsi="Arial Narrow"/>
          <w:sz w:val="22"/>
          <w:u w:val="single"/>
        </w:rPr>
        <w:t>Per Diems</w:t>
      </w:r>
      <w:r>
        <w:rPr>
          <w:rFonts w:ascii="Arial Narrow" w:hAnsi="Arial Narrow"/>
          <w:sz w:val="22"/>
        </w:rPr>
        <w:t xml:space="preserve"> – these should not be </w:t>
      </w:r>
      <w:r w:rsidRPr="00B71B3A">
        <w:rPr>
          <w:rFonts w:ascii="Arial Narrow" w:hAnsi="Arial Narrow"/>
          <w:color w:val="000000"/>
          <w:sz w:val="22"/>
        </w:rPr>
        <w:t xml:space="preserve">paid as an advance payment.  Subsistence costs should be paid on an “actual” basis on production of receipts for actual costs incurred and for amounts not exceeding </w:t>
      </w:r>
      <w:r w:rsidR="003040BB" w:rsidRPr="00B71B3A">
        <w:rPr>
          <w:rFonts w:ascii="Arial Narrow" w:hAnsi="Arial Narrow"/>
          <w:color w:val="000000"/>
          <w:sz w:val="22"/>
        </w:rPr>
        <w:t xml:space="preserve">those </w:t>
      </w:r>
      <w:r w:rsidRPr="00B71B3A">
        <w:rPr>
          <w:rFonts w:ascii="Arial Narrow" w:hAnsi="Arial Narrow"/>
          <w:color w:val="000000"/>
          <w:sz w:val="22"/>
        </w:rPr>
        <w:t>set out in</w:t>
      </w:r>
      <w:r w:rsidRPr="00451525">
        <w:rPr>
          <w:rFonts w:ascii="Arial Narrow" w:hAnsi="Arial Narrow"/>
          <w:sz w:val="22"/>
        </w:rPr>
        <w:t xml:space="preserve"> Post’s Geographic</w:t>
      </w:r>
      <w:r w:rsidR="00EC06CF">
        <w:rPr>
          <w:rFonts w:ascii="Arial Narrow" w:hAnsi="Arial Narrow"/>
          <w:sz w:val="22"/>
        </w:rPr>
        <w:t>al Expenditure Guidelines (GEG)</w:t>
      </w:r>
    </w:p>
    <w:p w:rsidR="00EC06CF" w:rsidRDefault="00EC06CF" w:rsidP="00EC06CF">
      <w:pPr>
        <w:pStyle w:val="Prrafodelista"/>
        <w:rPr>
          <w:rFonts w:ascii="Arial Narrow" w:hAnsi="Arial Narrow"/>
          <w:sz w:val="22"/>
        </w:rPr>
      </w:pPr>
    </w:p>
    <w:p w:rsidR="00B71B3A" w:rsidRPr="008779EF" w:rsidRDefault="00EC06CF" w:rsidP="008779EF">
      <w:pPr>
        <w:numPr>
          <w:ilvl w:val="0"/>
          <w:numId w:val="9"/>
        </w:numPr>
        <w:jc w:val="both"/>
        <w:rPr>
          <w:rFonts w:ascii="Arial Narrow" w:hAnsi="Arial Narrow"/>
          <w:sz w:val="22"/>
        </w:rPr>
      </w:pPr>
      <w:r w:rsidRPr="008779EF">
        <w:rPr>
          <w:rFonts w:ascii="Arial Narrow" w:hAnsi="Arial Narrow"/>
          <w:sz w:val="22"/>
          <w:u w:val="single"/>
        </w:rPr>
        <w:t>Administration / Management Fees</w:t>
      </w:r>
      <w:r>
        <w:rPr>
          <w:rFonts w:ascii="Arial Narrow" w:hAnsi="Arial Narrow"/>
          <w:sz w:val="22"/>
        </w:rPr>
        <w:t xml:space="preserve"> – </w:t>
      </w:r>
      <w:r w:rsidR="008779EF">
        <w:rPr>
          <w:rFonts w:ascii="Arial Narrow" w:hAnsi="Arial Narrow"/>
          <w:sz w:val="22"/>
        </w:rPr>
        <w:t xml:space="preserve">(refer to separate Administration Costs Guidance on the SPF SharePoint site). </w:t>
      </w:r>
      <w:r w:rsidRPr="008779EF">
        <w:rPr>
          <w:rFonts w:ascii="Arial Narrow" w:hAnsi="Arial Narrow"/>
          <w:sz w:val="22"/>
        </w:rPr>
        <w:t xml:space="preserve">Have these been set out in the ABB as separate charges? </w:t>
      </w:r>
      <w:r w:rsidR="00B71B3A" w:rsidRPr="008779EF">
        <w:rPr>
          <w:rFonts w:ascii="Arial Narrow" w:hAnsi="Arial Narrow"/>
          <w:sz w:val="22"/>
        </w:rPr>
        <w:t>If so, a</w:t>
      </w:r>
      <w:r w:rsidRPr="008779EF">
        <w:rPr>
          <w:rFonts w:ascii="Arial Narrow" w:hAnsi="Arial Narrow"/>
          <w:sz w:val="22"/>
        </w:rPr>
        <w:t xml:space="preserve">re they reasonable / realistic? </w:t>
      </w:r>
      <w:r w:rsidR="00B71B3A" w:rsidRPr="008779EF">
        <w:rPr>
          <w:rFonts w:ascii="Arial Narrow" w:hAnsi="Arial Narrow"/>
          <w:sz w:val="22"/>
        </w:rPr>
        <w:t>Or i</w:t>
      </w:r>
      <w:r w:rsidRPr="008779EF">
        <w:rPr>
          <w:rFonts w:ascii="Arial Narrow" w:hAnsi="Arial Narrow"/>
          <w:sz w:val="22"/>
        </w:rPr>
        <w:t>s the implementer “double charging” for Admin/Management fees?</w:t>
      </w:r>
      <w:r w:rsidR="003040BB" w:rsidRPr="008779EF">
        <w:rPr>
          <w:rFonts w:ascii="Arial Narrow" w:hAnsi="Arial Narrow"/>
          <w:sz w:val="22"/>
        </w:rPr>
        <w:t xml:space="preserve"> </w:t>
      </w:r>
      <w:r w:rsidR="00B71B3A" w:rsidRPr="008779EF">
        <w:rPr>
          <w:rFonts w:ascii="Arial Narrow" w:hAnsi="Arial Narrow"/>
          <w:sz w:val="22"/>
        </w:rPr>
        <w:t>For example</w:t>
      </w:r>
    </w:p>
    <w:p w:rsidR="00B71B3A" w:rsidRDefault="00B71B3A" w:rsidP="00B71B3A">
      <w:pPr>
        <w:numPr>
          <w:ilvl w:val="1"/>
          <w:numId w:val="9"/>
        </w:numPr>
        <w:jc w:val="both"/>
        <w:rPr>
          <w:rFonts w:ascii="Arial Narrow" w:hAnsi="Arial Narrow"/>
          <w:sz w:val="22"/>
        </w:rPr>
      </w:pPr>
      <w:r>
        <w:rPr>
          <w:rFonts w:ascii="Arial Narrow" w:hAnsi="Arial Narrow"/>
          <w:sz w:val="22"/>
        </w:rPr>
        <w:t xml:space="preserve">Is the implementer making a separate (i.e. additional) charge for office rent and utilities which is already covered elsewhere, e.g. in their hourly charge-out rate? </w:t>
      </w:r>
    </w:p>
    <w:p w:rsidR="00B71B3A" w:rsidRDefault="00B71B3A" w:rsidP="00B71B3A">
      <w:pPr>
        <w:numPr>
          <w:ilvl w:val="1"/>
          <w:numId w:val="9"/>
        </w:numPr>
        <w:jc w:val="both"/>
        <w:rPr>
          <w:rFonts w:ascii="Arial Narrow" w:hAnsi="Arial Narrow"/>
          <w:sz w:val="22"/>
        </w:rPr>
      </w:pPr>
      <w:r>
        <w:rPr>
          <w:rFonts w:ascii="Arial Narrow" w:hAnsi="Arial Narrow"/>
          <w:sz w:val="22"/>
        </w:rPr>
        <w:t>Is the implementer assigning all of its admin/management costs to this project even though it is also running other (non-FCO) projects? If so, why is the FCO being charged for all these costs?</w:t>
      </w:r>
    </w:p>
    <w:p w:rsidR="00B71B3A" w:rsidRDefault="00B71B3A" w:rsidP="00B71B3A">
      <w:pPr>
        <w:numPr>
          <w:ilvl w:val="1"/>
          <w:numId w:val="9"/>
        </w:numPr>
        <w:jc w:val="both"/>
        <w:rPr>
          <w:rFonts w:ascii="Arial Narrow" w:hAnsi="Arial Narrow"/>
          <w:sz w:val="22"/>
        </w:rPr>
      </w:pPr>
      <w:r>
        <w:rPr>
          <w:rFonts w:ascii="Arial Narrow" w:hAnsi="Arial Narrow"/>
          <w:sz w:val="22"/>
        </w:rPr>
        <w:t>Is the admin / management charge proportionate to the size of the project and range of activities?</w:t>
      </w:r>
      <w:r w:rsidR="008779EF">
        <w:rPr>
          <w:rFonts w:ascii="Arial Narrow" w:hAnsi="Arial Narrow"/>
          <w:sz w:val="22"/>
        </w:rPr>
        <w:t xml:space="preserve"> Is part/all of it covered by other project donors?</w:t>
      </w:r>
    </w:p>
    <w:p w:rsidR="008E413C" w:rsidRDefault="008E413C" w:rsidP="007D24F5">
      <w:pPr>
        <w:jc w:val="both"/>
        <w:rPr>
          <w:rFonts w:ascii="Arial Narrow" w:hAnsi="Arial Narrow"/>
          <w:sz w:val="22"/>
        </w:rPr>
      </w:pPr>
    </w:p>
    <w:p w:rsidR="007D24F5" w:rsidRDefault="007D24F5" w:rsidP="008779EF">
      <w:pPr>
        <w:numPr>
          <w:ilvl w:val="0"/>
          <w:numId w:val="12"/>
        </w:numPr>
        <w:jc w:val="both"/>
        <w:rPr>
          <w:rFonts w:ascii="Arial Narrow" w:hAnsi="Arial Narrow"/>
          <w:sz w:val="22"/>
        </w:rPr>
      </w:pPr>
      <w:r w:rsidRPr="008779EF">
        <w:rPr>
          <w:rFonts w:ascii="Arial Narrow" w:hAnsi="Arial Narrow"/>
          <w:sz w:val="22"/>
          <w:u w:val="single"/>
        </w:rPr>
        <w:t>Equipment</w:t>
      </w:r>
      <w:r w:rsidR="008779EF">
        <w:rPr>
          <w:rFonts w:ascii="Arial Narrow" w:hAnsi="Arial Narrow"/>
          <w:sz w:val="22"/>
        </w:rPr>
        <w:t xml:space="preserve"> – (refer to separate guidance on Equipment Costs on the SPF SharePoint site). Programme funds should not be used to buy equipment that the implementer is reasonably expected to provide themselves</w:t>
      </w:r>
    </w:p>
    <w:p w:rsidR="00B71B3A" w:rsidRDefault="00B71B3A" w:rsidP="00B71B3A">
      <w:pPr>
        <w:ind w:left="1440"/>
        <w:jc w:val="both"/>
        <w:rPr>
          <w:rFonts w:ascii="Arial Narrow" w:hAnsi="Arial Narrow"/>
          <w:sz w:val="22"/>
        </w:rPr>
      </w:pPr>
    </w:p>
    <w:p w:rsidR="002B710E" w:rsidRDefault="002B710E" w:rsidP="002B710E">
      <w:pPr>
        <w:jc w:val="both"/>
        <w:rPr>
          <w:rFonts w:ascii="Arial Narrow" w:hAnsi="Arial Narrow"/>
          <w:b/>
          <w:sz w:val="22"/>
        </w:rPr>
      </w:pPr>
    </w:p>
    <w:p w:rsidR="001D6F40" w:rsidRDefault="001D6F40" w:rsidP="001D6F40">
      <w:pPr>
        <w:rPr>
          <w:rFonts w:ascii="Arial Narrow" w:hAnsi="Arial Narrow"/>
          <w:sz w:val="22"/>
        </w:rPr>
      </w:pPr>
    </w:p>
    <w:p w:rsidR="003754F2" w:rsidRDefault="003754F2" w:rsidP="001D6F40">
      <w:pPr>
        <w:rPr>
          <w:rFonts w:ascii="Arial Narrow" w:hAnsi="Arial Narrow"/>
          <w:sz w:val="22"/>
        </w:rPr>
      </w:pPr>
    </w:p>
    <w:p w:rsidR="003754F2" w:rsidRDefault="003754F2" w:rsidP="001D6F40">
      <w:pPr>
        <w:rPr>
          <w:rFonts w:ascii="Arial Narrow" w:hAnsi="Arial Narrow"/>
          <w:sz w:val="22"/>
        </w:rPr>
      </w:pPr>
    </w:p>
    <w:p w:rsidR="001D6F40" w:rsidRDefault="001D6F40" w:rsidP="001D6F40">
      <w:pPr>
        <w:rPr>
          <w:rFonts w:ascii="Arial Narrow" w:hAnsi="Arial Narrow"/>
          <w:sz w:val="22"/>
        </w:rPr>
      </w:pPr>
      <w:r>
        <w:rPr>
          <w:rFonts w:ascii="Arial Narrow" w:hAnsi="Arial Narrow"/>
          <w:sz w:val="22"/>
        </w:rPr>
        <w:t>Programme Office</w:t>
      </w:r>
    </w:p>
    <w:p w:rsidR="00307FEB" w:rsidRDefault="001D6F40" w:rsidP="008779EF">
      <w:r>
        <w:rPr>
          <w:rFonts w:ascii="Arial Narrow" w:hAnsi="Arial Narrow"/>
          <w:sz w:val="22"/>
        </w:rPr>
        <w:t>December 2014</w:t>
      </w:r>
    </w:p>
    <w:sectPr w:rsidR="00307FEB" w:rsidSect="001D6F40">
      <w:headerReference w:type="even" r:id="rId10"/>
      <w:headerReference w:type="default" r:id="rId11"/>
      <w:footerReference w:type="even" r:id="rId12"/>
      <w:footerReference w:type="default" r:id="rId13"/>
      <w:headerReference w:type="first" r:id="rId14"/>
      <w:footerReference w:type="first" r:id="rId15"/>
      <w:pgSz w:w="16834" w:h="11909" w:orient="landscape" w:code="9"/>
      <w:pgMar w:top="1584" w:right="1440" w:bottom="1584" w:left="1440" w:header="706" w:footer="7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89B" w:rsidRDefault="005F389B">
      <w:r>
        <w:separator/>
      </w:r>
    </w:p>
  </w:endnote>
  <w:endnote w:type="continuationSeparator" w:id="0">
    <w:p w:rsidR="005F389B" w:rsidRDefault="005F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785" w:rsidRDefault="00A5478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785" w:rsidRDefault="00A54785">
    <w:pPr>
      <w:pStyle w:val="Piedepgina"/>
      <w:jc w:val="right"/>
    </w:pPr>
    <w:r>
      <w:t xml:space="preserve">Page </w:t>
    </w:r>
    <w:r>
      <w:rPr>
        <w:b/>
        <w:szCs w:val="24"/>
      </w:rPr>
      <w:fldChar w:fldCharType="begin"/>
    </w:r>
    <w:r>
      <w:rPr>
        <w:b/>
      </w:rPr>
      <w:instrText xml:space="preserve"> PAGE </w:instrText>
    </w:r>
    <w:r>
      <w:rPr>
        <w:b/>
        <w:szCs w:val="24"/>
      </w:rPr>
      <w:fldChar w:fldCharType="separate"/>
    </w:r>
    <w:r w:rsidR="00BA3866">
      <w:rPr>
        <w:b/>
        <w:noProof/>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BA3866">
      <w:rPr>
        <w:b/>
        <w:noProof/>
      </w:rPr>
      <w:t>3</w:t>
    </w:r>
    <w:r>
      <w:rPr>
        <w:b/>
        <w:szCs w:val="24"/>
      </w:rPr>
      <w:fldChar w:fldCharType="end"/>
    </w:r>
  </w:p>
  <w:p w:rsidR="00A54785" w:rsidRPr="00B72C3B" w:rsidRDefault="00A54785" w:rsidP="00B72C3B">
    <w:pPr>
      <w:pStyle w:val="Piedepgina"/>
      <w:spacing w:before="120"/>
      <w:jc w:val="right"/>
      <w:rPr>
        <w:rFonts w:ascii="Arial" w:hAnsi="Arial" w:cs="Arial"/>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785" w:rsidRDefault="00A547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89B" w:rsidRDefault="005F389B">
      <w:r>
        <w:separator/>
      </w:r>
    </w:p>
  </w:footnote>
  <w:footnote w:type="continuationSeparator" w:id="0">
    <w:p w:rsidR="005F389B" w:rsidRDefault="005F3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785" w:rsidRDefault="00A5478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785" w:rsidRDefault="00A5478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785" w:rsidRDefault="00A5478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0487D"/>
    <w:multiLevelType w:val="hybridMultilevel"/>
    <w:tmpl w:val="58841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30B43"/>
    <w:multiLevelType w:val="hybridMultilevel"/>
    <w:tmpl w:val="5AC6B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E0EE2"/>
    <w:multiLevelType w:val="hybridMultilevel"/>
    <w:tmpl w:val="2F100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FE44D2"/>
    <w:multiLevelType w:val="hybridMultilevel"/>
    <w:tmpl w:val="E3B07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8428D6"/>
    <w:multiLevelType w:val="hybridMultilevel"/>
    <w:tmpl w:val="B4862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6761B2"/>
    <w:multiLevelType w:val="hybridMultilevel"/>
    <w:tmpl w:val="51D8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D16942"/>
    <w:multiLevelType w:val="hybridMultilevel"/>
    <w:tmpl w:val="B4DE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D54BE9"/>
    <w:multiLevelType w:val="hybridMultilevel"/>
    <w:tmpl w:val="E1029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F820C7"/>
    <w:multiLevelType w:val="hybridMultilevel"/>
    <w:tmpl w:val="42145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0E5137"/>
    <w:multiLevelType w:val="hybridMultilevel"/>
    <w:tmpl w:val="EEBAF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DB2CB5"/>
    <w:multiLevelType w:val="hybridMultilevel"/>
    <w:tmpl w:val="1BBA2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13622A"/>
    <w:multiLevelType w:val="hybridMultilevel"/>
    <w:tmpl w:val="40B48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1"/>
  </w:num>
  <w:num w:numId="4">
    <w:abstractNumId w:val="9"/>
  </w:num>
  <w:num w:numId="5">
    <w:abstractNumId w:val="6"/>
  </w:num>
  <w:num w:numId="6">
    <w:abstractNumId w:val="2"/>
  </w:num>
  <w:num w:numId="7">
    <w:abstractNumId w:val="8"/>
  </w:num>
  <w:num w:numId="8">
    <w:abstractNumId w:val="1"/>
  </w:num>
  <w:num w:numId="9">
    <w:abstractNumId w:val="10"/>
  </w:num>
  <w:num w:numId="10">
    <w:abstractNumId w:val="0"/>
  </w:num>
  <w:num w:numId="11">
    <w:abstractNumId w:val="5"/>
  </w:num>
  <w:num w:numId="1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E 3.314"/>
    <w:docVar w:name="PDAbbrDept" w:val=" "/>
    <w:docVar w:name="PDAddr1" w:val="E 3.314"/>
    <w:docVar w:name="PDAddr2" w:val=" "/>
    <w:docVar w:name="PDAddr3" w:val=" "/>
    <w:docVar w:name="PDAddr4" w:val=" "/>
    <w:docVar w:name="PDDepartment" w:val="Finance Directorate"/>
    <w:docVar w:name="PDEmail" w:val="patrick.bragoli@fco.gov.uk"/>
    <w:docVar w:name="PDFaxNo" w:val="020 7008 4362"/>
    <w:docVar w:name="PDFormalName" w:val="Patrick Bragoli"/>
    <w:docVar w:name="PDFullName" w:val="Patrick Bragoli"/>
    <w:docVar w:name="PDMaintainMarking" w:val="-1"/>
    <w:docVar w:name="PDMaintainPath" w:val="-1"/>
    <w:docVar w:name="PDPhoneNo" w:val="020 7008 3321"/>
    <w:docVar w:name="PDSection" w:val="Programme Office"/>
  </w:docVars>
  <w:rsids>
    <w:rsidRoot w:val="003610BA"/>
    <w:rsid w:val="0001677F"/>
    <w:rsid w:val="00024029"/>
    <w:rsid w:val="000327AE"/>
    <w:rsid w:val="00061326"/>
    <w:rsid w:val="00093085"/>
    <w:rsid w:val="0012455A"/>
    <w:rsid w:val="00127A30"/>
    <w:rsid w:val="00150F95"/>
    <w:rsid w:val="00153A20"/>
    <w:rsid w:val="00183A16"/>
    <w:rsid w:val="00192AD9"/>
    <w:rsid w:val="001B28EA"/>
    <w:rsid w:val="001B44F0"/>
    <w:rsid w:val="001C31D9"/>
    <w:rsid w:val="001C72A5"/>
    <w:rsid w:val="001D6F40"/>
    <w:rsid w:val="001F16AD"/>
    <w:rsid w:val="001F7997"/>
    <w:rsid w:val="002076F5"/>
    <w:rsid w:val="00246A85"/>
    <w:rsid w:val="0025381D"/>
    <w:rsid w:val="00255878"/>
    <w:rsid w:val="00296C3E"/>
    <w:rsid w:val="002A1E7D"/>
    <w:rsid w:val="002A6ECC"/>
    <w:rsid w:val="002B710E"/>
    <w:rsid w:val="002F61F0"/>
    <w:rsid w:val="002F73A1"/>
    <w:rsid w:val="003040BB"/>
    <w:rsid w:val="00307FEB"/>
    <w:rsid w:val="0032075B"/>
    <w:rsid w:val="003475CB"/>
    <w:rsid w:val="003610BA"/>
    <w:rsid w:val="003671B1"/>
    <w:rsid w:val="00367F75"/>
    <w:rsid w:val="003754F2"/>
    <w:rsid w:val="00380D86"/>
    <w:rsid w:val="003A26E3"/>
    <w:rsid w:val="003A79DA"/>
    <w:rsid w:val="003B1CE8"/>
    <w:rsid w:val="00411D94"/>
    <w:rsid w:val="00451525"/>
    <w:rsid w:val="00454E0C"/>
    <w:rsid w:val="005048FB"/>
    <w:rsid w:val="00557DAB"/>
    <w:rsid w:val="00572BBF"/>
    <w:rsid w:val="00575E72"/>
    <w:rsid w:val="005A3C70"/>
    <w:rsid w:val="005D1D1C"/>
    <w:rsid w:val="005F389B"/>
    <w:rsid w:val="00612754"/>
    <w:rsid w:val="00655BF2"/>
    <w:rsid w:val="00693AEA"/>
    <w:rsid w:val="00695F2F"/>
    <w:rsid w:val="007229F4"/>
    <w:rsid w:val="007261FD"/>
    <w:rsid w:val="00753684"/>
    <w:rsid w:val="007C2F97"/>
    <w:rsid w:val="007D24F5"/>
    <w:rsid w:val="00826C9E"/>
    <w:rsid w:val="00853488"/>
    <w:rsid w:val="0085440B"/>
    <w:rsid w:val="008779EF"/>
    <w:rsid w:val="00894B98"/>
    <w:rsid w:val="008E413C"/>
    <w:rsid w:val="00904646"/>
    <w:rsid w:val="009207F5"/>
    <w:rsid w:val="009C704C"/>
    <w:rsid w:val="009F7D5C"/>
    <w:rsid w:val="00A15BCD"/>
    <w:rsid w:val="00A26BA7"/>
    <w:rsid w:val="00A54785"/>
    <w:rsid w:val="00A912A7"/>
    <w:rsid w:val="00AB1BF0"/>
    <w:rsid w:val="00B0045C"/>
    <w:rsid w:val="00B42139"/>
    <w:rsid w:val="00B65695"/>
    <w:rsid w:val="00B71B3A"/>
    <w:rsid w:val="00B72009"/>
    <w:rsid w:val="00B72C3B"/>
    <w:rsid w:val="00B93735"/>
    <w:rsid w:val="00BA3866"/>
    <w:rsid w:val="00BB2A67"/>
    <w:rsid w:val="00BE1FCF"/>
    <w:rsid w:val="00C46016"/>
    <w:rsid w:val="00C60237"/>
    <w:rsid w:val="00C856F5"/>
    <w:rsid w:val="00CD5675"/>
    <w:rsid w:val="00CF0F85"/>
    <w:rsid w:val="00D078DC"/>
    <w:rsid w:val="00D27CD0"/>
    <w:rsid w:val="00D43E4A"/>
    <w:rsid w:val="00D83E9E"/>
    <w:rsid w:val="00DD1A52"/>
    <w:rsid w:val="00E22418"/>
    <w:rsid w:val="00E557E8"/>
    <w:rsid w:val="00EC06CF"/>
    <w:rsid w:val="00EC19C8"/>
    <w:rsid w:val="00EC46E0"/>
    <w:rsid w:val="00EE75BE"/>
    <w:rsid w:val="00EF49BA"/>
    <w:rsid w:val="00F857BE"/>
    <w:rsid w:val="00F924CA"/>
    <w:rsid w:val="00FA6DBE"/>
    <w:rsid w:val="00FE16B6"/>
    <w:rsid w:val="00FF53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B6F40ED-CA90-4D7C-9711-951C5789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GB"/>
    </w:rPr>
  </w:style>
  <w:style w:type="paragraph" w:styleId="Ttulo1">
    <w:name w:val="heading 1"/>
    <w:basedOn w:val="Normal"/>
    <w:next w:val="Normal"/>
    <w:qFormat/>
    <w:pPr>
      <w:keepNext/>
      <w:outlineLvl w:val="0"/>
    </w:pPr>
    <w:rPr>
      <w:b/>
      <w:lang w:eastAsia="en-US"/>
    </w:rPr>
  </w:style>
  <w:style w:type="paragraph" w:styleId="Ttulo2">
    <w:name w:val="heading 2"/>
    <w:basedOn w:val="Normal"/>
    <w:next w:val="Normal"/>
    <w:qFormat/>
    <w:pPr>
      <w:keepNext/>
      <w:jc w:val="center"/>
      <w:outlineLvl w:val="1"/>
    </w:pPr>
    <w:rPr>
      <w:rFonts w:ascii="Arial" w:hAnsi="Arial"/>
      <w:b/>
      <w:sz w:val="16"/>
      <w:lang w:val="en-US" w:eastAsia="en-US"/>
    </w:rPr>
  </w:style>
  <w:style w:type="paragraph" w:styleId="Ttulo3">
    <w:name w:val="heading 3"/>
    <w:basedOn w:val="Normal"/>
    <w:next w:val="Normal"/>
    <w:qFormat/>
    <w:pPr>
      <w:keepNext/>
      <w:outlineLvl w:val="2"/>
    </w:pPr>
    <w:rPr>
      <w:b/>
      <w:sz w:val="20"/>
      <w:lang w:eastAsia="en-US"/>
    </w:rPr>
  </w:style>
  <w:style w:type="paragraph" w:styleId="Ttulo4">
    <w:name w:val="heading 4"/>
    <w:basedOn w:val="Normal"/>
    <w:next w:val="Normal"/>
    <w:qFormat/>
    <w:pPr>
      <w:keepNext/>
      <w:outlineLvl w:val="3"/>
    </w:pPr>
    <w:rPr>
      <w:rFonts w:ascii="Arial" w:hAnsi="Arial"/>
      <w:b/>
      <w:sz w:val="22"/>
      <w:lang w:eastAsia="en-US"/>
    </w:rPr>
  </w:style>
  <w:style w:type="paragraph" w:styleId="Ttulo5">
    <w:name w:val="heading 5"/>
    <w:basedOn w:val="Normal"/>
    <w:next w:val="Normal"/>
    <w:qFormat/>
    <w:pPr>
      <w:keepNext/>
      <w:outlineLvl w:val="4"/>
    </w:pPr>
    <w:rPr>
      <w:rFonts w:ascii="Arial" w:hAnsi="Arial"/>
      <w:b/>
      <w:snapToGrid w:val="0"/>
      <w:color w:val="000000"/>
      <w:sz w:val="18"/>
      <w:lang w:val="en-US" w:eastAsia="en-US"/>
    </w:rPr>
  </w:style>
  <w:style w:type="paragraph" w:styleId="Ttulo8">
    <w:name w:val="heading 8"/>
    <w:basedOn w:val="Normal"/>
    <w:next w:val="Normal"/>
    <w:qFormat/>
    <w:pPr>
      <w:keepNext/>
      <w:jc w:val="right"/>
      <w:outlineLvl w:val="7"/>
    </w:pPr>
    <w:rPr>
      <w:rFonts w:ascii="Arial" w:hAnsi="Arial"/>
      <w:b/>
      <w:sz w:val="22"/>
      <w:lang w:val="en-US" w:eastAsia="en-US"/>
    </w:rPr>
  </w:style>
  <w:style w:type="paragraph" w:styleId="Ttulo9">
    <w:name w:val="heading 9"/>
    <w:basedOn w:val="Normal"/>
    <w:next w:val="Normal"/>
    <w:qFormat/>
    <w:pPr>
      <w:keepNext/>
      <w:jc w:val="both"/>
      <w:outlineLvl w:val="8"/>
    </w:pPr>
    <w:rPr>
      <w:rFonts w:ascii="Arial" w:hAnsi="Arial"/>
      <w:b/>
      <w:sz w:val="22"/>
      <w:lang w:eastAsia="en-U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qFormat/>
    <w:pPr>
      <w:jc w:val="center"/>
    </w:pPr>
    <w:rPr>
      <w:rFonts w:ascii="Arial" w:hAnsi="Arial"/>
      <w:b/>
      <w:sz w:val="22"/>
      <w:u w:val="single"/>
      <w:lang w:eastAsia="en-US"/>
    </w:rPr>
  </w:style>
  <w:style w:type="paragraph" w:styleId="Textonotapie">
    <w:name w:val="footnote text"/>
    <w:basedOn w:val="Normal"/>
    <w:semiHidden/>
    <w:rPr>
      <w:sz w:val="20"/>
      <w:lang w:eastAsia="en-US"/>
    </w:rPr>
  </w:style>
  <w:style w:type="paragraph" w:styleId="Descripcin">
    <w:name w:val="caption"/>
    <w:basedOn w:val="Normal"/>
    <w:next w:val="Normal"/>
    <w:qFormat/>
    <w:pPr>
      <w:jc w:val="both"/>
    </w:pPr>
    <w:rPr>
      <w:rFonts w:ascii="Arial" w:hAnsi="Arial"/>
      <w:b/>
      <w:sz w:val="22"/>
      <w:lang w:eastAsia="en-US"/>
    </w:rPr>
  </w:style>
  <w:style w:type="paragraph" w:styleId="Sangradetextonormal">
    <w:name w:val="Body Text Indent"/>
    <w:basedOn w:val="Normal"/>
    <w:semiHidden/>
    <w:rPr>
      <w:rFonts w:ascii="Arial" w:hAnsi="Arial"/>
      <w:sz w:val="22"/>
      <w:lang w:eastAsia="en-US"/>
    </w:rPr>
  </w:style>
  <w:style w:type="paragraph" w:styleId="Textoindependiente">
    <w:name w:val="Body Text"/>
    <w:basedOn w:val="Normal"/>
    <w:semiHidden/>
    <w:rPr>
      <w:rFonts w:ascii="Arial" w:hAnsi="Arial"/>
      <w:i/>
      <w:sz w:val="22"/>
      <w:lang w:eastAsia="en-US"/>
    </w:rPr>
  </w:style>
  <w:style w:type="paragraph" w:styleId="Piedepgina">
    <w:name w:val="footer"/>
    <w:basedOn w:val="Normal"/>
    <w:link w:val="PiedepginaCar"/>
    <w:uiPriority w:val="99"/>
    <w:pPr>
      <w:tabs>
        <w:tab w:val="center" w:pos="4153"/>
        <w:tab w:val="right" w:pos="8306"/>
      </w:tabs>
    </w:pPr>
    <w:rPr>
      <w:lang w:eastAsia="en-US"/>
    </w:rPr>
  </w:style>
  <w:style w:type="paragraph" w:styleId="Encabezado">
    <w:name w:val="header"/>
    <w:basedOn w:val="Normal"/>
    <w:link w:val="EncabezadoCar"/>
    <w:uiPriority w:val="99"/>
    <w:pPr>
      <w:tabs>
        <w:tab w:val="center" w:pos="4153"/>
        <w:tab w:val="right" w:pos="8306"/>
      </w:tabs>
    </w:pPr>
  </w:style>
  <w:style w:type="character" w:customStyle="1" w:styleId="EncabezadoCar">
    <w:name w:val="Encabezado Car"/>
    <w:basedOn w:val="Fuentedeprrafopredeter"/>
    <w:link w:val="Encabezado"/>
    <w:uiPriority w:val="99"/>
    <w:rsid w:val="00B42139"/>
    <w:rPr>
      <w:sz w:val="24"/>
    </w:rPr>
  </w:style>
  <w:style w:type="paragraph" w:styleId="Textodeglobo">
    <w:name w:val="Balloon Text"/>
    <w:basedOn w:val="Normal"/>
    <w:link w:val="TextodegloboCar"/>
    <w:uiPriority w:val="99"/>
    <w:semiHidden/>
    <w:unhideWhenUsed/>
    <w:rsid w:val="00B42139"/>
    <w:rPr>
      <w:rFonts w:ascii="Tahoma" w:hAnsi="Tahoma" w:cs="Tahoma"/>
      <w:sz w:val="16"/>
      <w:szCs w:val="16"/>
    </w:rPr>
  </w:style>
  <w:style w:type="character" w:customStyle="1" w:styleId="TextodegloboCar">
    <w:name w:val="Texto de globo Car"/>
    <w:basedOn w:val="Fuentedeprrafopredeter"/>
    <w:link w:val="Textodeglobo"/>
    <w:uiPriority w:val="99"/>
    <w:semiHidden/>
    <w:rsid w:val="00B42139"/>
    <w:rPr>
      <w:rFonts w:ascii="Tahoma" w:hAnsi="Tahoma" w:cs="Tahoma"/>
      <w:sz w:val="16"/>
      <w:szCs w:val="16"/>
    </w:rPr>
  </w:style>
  <w:style w:type="character" w:customStyle="1" w:styleId="PiedepginaCar">
    <w:name w:val="Pie de página Car"/>
    <w:basedOn w:val="Fuentedeprrafopredeter"/>
    <w:link w:val="Piedepgina"/>
    <w:uiPriority w:val="99"/>
    <w:rsid w:val="00572BBF"/>
    <w:rPr>
      <w:sz w:val="24"/>
      <w:lang w:eastAsia="en-US"/>
    </w:rPr>
  </w:style>
  <w:style w:type="paragraph" w:styleId="Prrafodelista">
    <w:name w:val="List Paragraph"/>
    <w:basedOn w:val="Normal"/>
    <w:uiPriority w:val="34"/>
    <w:qFormat/>
    <w:rsid w:val="000327A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990A225B3B64EAF69DC9EAB8F36DF" ma:contentTypeVersion="0" ma:contentTypeDescription="Create a new document." ma:contentTypeScope="" ma:versionID="74256d2446995ed1c937575299e0720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40410B-73E1-4C93-923E-2F8654F57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D5D875D-15DE-4C45-A9B1-BDA5B562770D}">
  <ds:schemaRefs>
    <ds:schemaRef ds:uri="http://schemas.microsoft.com/sharepoint/v3/contenttype/forms"/>
  </ds:schemaRefs>
</ds:datastoreItem>
</file>

<file path=customXml/itemProps3.xml><?xml version="1.0" encoding="utf-8"?>
<ds:datastoreItem xmlns:ds="http://schemas.openxmlformats.org/officeDocument/2006/customXml" ds:itemID="{4F36BDCA-CEC9-4306-8304-E4AE277CE2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1698</Words>
  <Characters>9341</Characters>
  <Application>Microsoft Office Word</Application>
  <DocSecurity>0</DocSecurity>
  <Lines>77</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Acitivity Based Budgeting</vt:lpstr>
      <vt:lpstr>Acitivity Based Budgeting</vt:lpstr>
    </vt:vector>
  </TitlesOfParts>
  <Company>Foreign and Commonwealth Office</Company>
  <LinksUpToDate>false</LinksUpToDate>
  <CharactersWithSpaces>11017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Acitivity Based Budgeting</dc:title>
  <dc:subject/>
  <dc:creator>sprice</dc:creator>
  <cp:keywords/>
  <cp:lastModifiedBy>Principal</cp:lastModifiedBy>
  <cp:revision>2</cp:revision>
  <cp:lastPrinted>2014-12-15T21:59:00Z</cp:lastPrinted>
  <dcterms:created xsi:type="dcterms:W3CDTF">2017-03-15T20:38:00Z</dcterms:created>
  <dcterms:modified xsi:type="dcterms:W3CDTF">2017-03-15T20:38:00Z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Finance Directorate</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1799-12-31T00:00:00Z</vt:filetime>
  </property>
  <property fmtid="{D5CDD505-2E9C-101B-9397-08002B2CF9AE}" pid="12" name="MaintainMarking">
    <vt:lpwstr>True</vt:lpwstr>
  </property>
  <property fmtid="{D5CDD505-2E9C-101B-9397-08002B2CF9AE}" pid="13" name="MaintainPath">
    <vt:lpwstr>True</vt:lpwstr>
  </property>
</Properties>
</file>