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9" w:type="dxa"/>
        <w:tblInd w:w="-1214" w:type="dxa"/>
        <w:tblLayout w:type="fixed"/>
        <w:tblCellMar>
          <w:left w:w="0" w:type="dxa"/>
          <w:right w:w="0" w:type="dxa"/>
        </w:tblCellMar>
        <w:tblLook w:val="0000" w:firstRow="0" w:lastRow="0" w:firstColumn="0" w:lastColumn="0" w:noHBand="0" w:noVBand="0"/>
      </w:tblPr>
      <w:tblGrid>
        <w:gridCol w:w="1214"/>
        <w:gridCol w:w="5220"/>
        <w:gridCol w:w="180"/>
        <w:gridCol w:w="4045"/>
      </w:tblGrid>
      <w:tr w:rsidR="00AF6F11" w:rsidRPr="005D4171" w:rsidTr="00420637">
        <w:tblPrEx>
          <w:tblCellMar>
            <w:top w:w="0" w:type="dxa"/>
            <w:left w:w="0" w:type="dxa"/>
            <w:bottom w:w="0" w:type="dxa"/>
            <w:right w:w="0" w:type="dxa"/>
          </w:tblCellMar>
        </w:tblPrEx>
        <w:trPr>
          <w:cantSplit/>
          <w:trHeight w:val="1361"/>
        </w:trPr>
        <w:tc>
          <w:tcPr>
            <w:tcW w:w="6434" w:type="dxa"/>
            <w:gridSpan w:val="2"/>
            <w:tcBorders>
              <w:top w:val="nil"/>
            </w:tcBorders>
          </w:tcPr>
          <w:p w:rsidR="00AF6F11" w:rsidRPr="005D4171" w:rsidRDefault="00AF6F11" w:rsidP="00E0278A">
            <w:pPr>
              <w:jc w:val="both"/>
              <w:rPr>
                <w:rFonts w:ascii="Arial" w:hAnsi="Arial" w:cs="Arial"/>
                <w:color w:val="000000"/>
                <w:sz w:val="22"/>
                <w:szCs w:val="22"/>
              </w:rPr>
            </w:pPr>
            <w:r w:rsidRPr="005D4171">
              <w:rPr>
                <w:rFonts w:ascii="Arial" w:hAnsi="Arial" w:cs="Arial"/>
                <w:color w:val="000000"/>
                <w:sz w:val="22"/>
                <w:szCs w:val="22"/>
              </w:rPr>
              <w:t xml:space="preserve">   </w:t>
            </w:r>
            <w:r w:rsidR="003C16B4" w:rsidRPr="005D4171">
              <w:rPr>
                <w:rFonts w:ascii="Arial" w:hAnsi="Arial" w:cs="Arial"/>
                <w:noProof/>
                <w:sz w:val="22"/>
                <w:szCs w:val="22"/>
              </w:rPr>
              <w:drawing>
                <wp:inline distT="0" distB="0" distL="0" distR="0">
                  <wp:extent cx="1977390" cy="605790"/>
                  <wp:effectExtent l="0" t="0" r="3810" b="3810"/>
                  <wp:docPr id="1" name="Picture 1" descr="MoJ_mono_H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J_mono_H_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7390" cy="605790"/>
                          </a:xfrm>
                          <a:prstGeom prst="rect">
                            <a:avLst/>
                          </a:prstGeom>
                          <a:noFill/>
                          <a:ln>
                            <a:noFill/>
                          </a:ln>
                        </pic:spPr>
                      </pic:pic>
                    </a:graphicData>
                  </a:graphic>
                </wp:inline>
              </w:drawing>
            </w:r>
          </w:p>
        </w:tc>
        <w:tc>
          <w:tcPr>
            <w:tcW w:w="180" w:type="dxa"/>
          </w:tcPr>
          <w:p w:rsidR="00AF6F11" w:rsidRPr="005D4171" w:rsidRDefault="00AF6F11" w:rsidP="00E0278A">
            <w:pPr>
              <w:pStyle w:val="MOJnormal"/>
              <w:jc w:val="both"/>
              <w:rPr>
                <w:rFonts w:cs="Arial"/>
                <w:color w:val="000000"/>
                <w:sz w:val="22"/>
                <w:szCs w:val="22"/>
              </w:rPr>
            </w:pPr>
          </w:p>
        </w:tc>
        <w:tc>
          <w:tcPr>
            <w:tcW w:w="4045" w:type="dxa"/>
            <w:vMerge w:val="restart"/>
            <w:tcBorders>
              <w:top w:val="nil"/>
            </w:tcBorders>
          </w:tcPr>
          <w:p w:rsidR="00420637" w:rsidRPr="005D4171" w:rsidRDefault="00420637" w:rsidP="003C16B4">
            <w:pPr>
              <w:tabs>
                <w:tab w:val="left" w:pos="170"/>
              </w:tabs>
              <w:rPr>
                <w:rFonts w:ascii="Arial" w:hAnsi="Arial" w:cs="Arial"/>
                <w:b/>
                <w:sz w:val="22"/>
                <w:szCs w:val="22"/>
              </w:rPr>
            </w:pPr>
          </w:p>
        </w:tc>
      </w:tr>
      <w:tr w:rsidR="00AF6F11" w:rsidRPr="005D4171" w:rsidTr="00765F1D">
        <w:tblPrEx>
          <w:tblCellMar>
            <w:top w:w="0" w:type="dxa"/>
            <w:left w:w="0" w:type="dxa"/>
            <w:bottom w:w="0" w:type="dxa"/>
            <w:right w:w="0" w:type="dxa"/>
          </w:tblCellMar>
        </w:tblPrEx>
        <w:trPr>
          <w:cantSplit/>
          <w:trHeight w:val="1324"/>
        </w:trPr>
        <w:tc>
          <w:tcPr>
            <w:tcW w:w="1214" w:type="dxa"/>
          </w:tcPr>
          <w:p w:rsidR="00AF6F11" w:rsidRPr="005D4171" w:rsidRDefault="00AF6F11" w:rsidP="00E0278A">
            <w:pPr>
              <w:pStyle w:val="MOJtext-otheraddress"/>
              <w:jc w:val="both"/>
              <w:rPr>
                <w:rFonts w:cs="Arial"/>
                <w:color w:val="000000"/>
                <w:sz w:val="22"/>
                <w:szCs w:val="22"/>
              </w:rPr>
            </w:pPr>
          </w:p>
        </w:tc>
        <w:tc>
          <w:tcPr>
            <w:tcW w:w="5220" w:type="dxa"/>
          </w:tcPr>
          <w:p w:rsidR="007820EF" w:rsidRPr="005D4171" w:rsidRDefault="007820EF" w:rsidP="003C16B4">
            <w:pPr>
              <w:rPr>
                <w:rFonts w:ascii="Arial" w:hAnsi="Arial" w:cs="Arial"/>
                <w:sz w:val="22"/>
                <w:szCs w:val="22"/>
              </w:rPr>
            </w:pPr>
          </w:p>
        </w:tc>
        <w:tc>
          <w:tcPr>
            <w:tcW w:w="180" w:type="dxa"/>
          </w:tcPr>
          <w:p w:rsidR="00AF6F11" w:rsidRPr="005D4171" w:rsidRDefault="00AF6F11" w:rsidP="00E0278A">
            <w:pPr>
              <w:pStyle w:val="MOJnormal"/>
              <w:jc w:val="both"/>
              <w:rPr>
                <w:rFonts w:cs="Arial"/>
                <w:color w:val="000000"/>
                <w:sz w:val="22"/>
                <w:szCs w:val="22"/>
              </w:rPr>
            </w:pPr>
          </w:p>
        </w:tc>
        <w:tc>
          <w:tcPr>
            <w:tcW w:w="4045" w:type="dxa"/>
            <w:vMerge/>
          </w:tcPr>
          <w:p w:rsidR="00AF6F11" w:rsidRPr="005D4171" w:rsidRDefault="00AF6F11" w:rsidP="00E0278A">
            <w:pPr>
              <w:pStyle w:val="MOJtext-otheraddress"/>
              <w:jc w:val="both"/>
              <w:rPr>
                <w:rFonts w:cs="Arial"/>
                <w:color w:val="000000"/>
                <w:sz w:val="22"/>
                <w:szCs w:val="22"/>
              </w:rPr>
            </w:pPr>
          </w:p>
        </w:tc>
      </w:tr>
      <w:tr w:rsidR="00AF6F11" w:rsidRPr="005D4171" w:rsidTr="00420637">
        <w:tblPrEx>
          <w:tblCellMar>
            <w:top w:w="0" w:type="dxa"/>
            <w:left w:w="0" w:type="dxa"/>
            <w:bottom w:w="0" w:type="dxa"/>
            <w:right w:w="0" w:type="dxa"/>
          </w:tblCellMar>
        </w:tblPrEx>
        <w:trPr>
          <w:cantSplit/>
          <w:trHeight w:val="73"/>
        </w:trPr>
        <w:tc>
          <w:tcPr>
            <w:tcW w:w="1214" w:type="dxa"/>
          </w:tcPr>
          <w:p w:rsidR="00AF6F11" w:rsidRPr="005D4171" w:rsidRDefault="00AF6F11" w:rsidP="00E0278A">
            <w:pPr>
              <w:pStyle w:val="MOJnormal"/>
              <w:jc w:val="both"/>
              <w:rPr>
                <w:rFonts w:cs="Arial"/>
                <w:color w:val="000000"/>
                <w:sz w:val="22"/>
                <w:szCs w:val="22"/>
              </w:rPr>
            </w:pPr>
          </w:p>
        </w:tc>
        <w:tc>
          <w:tcPr>
            <w:tcW w:w="5220" w:type="dxa"/>
          </w:tcPr>
          <w:p w:rsidR="00AF6F11" w:rsidRPr="005D4171" w:rsidRDefault="00396422" w:rsidP="007820EF">
            <w:pPr>
              <w:spacing w:line="280" w:lineRule="atLeast"/>
              <w:jc w:val="both"/>
              <w:rPr>
                <w:rFonts w:ascii="Arial" w:hAnsi="Arial" w:cs="Arial"/>
                <w:i/>
                <w:color w:val="000000"/>
                <w:sz w:val="22"/>
                <w:szCs w:val="22"/>
              </w:rPr>
            </w:pPr>
            <w:r w:rsidRPr="005D4171">
              <w:rPr>
                <w:rFonts w:ascii="Arial" w:hAnsi="Arial" w:cs="Arial"/>
                <w:b/>
                <w:color w:val="000000"/>
                <w:sz w:val="22"/>
                <w:szCs w:val="22"/>
              </w:rPr>
              <w:t>Our Reference:</w:t>
            </w:r>
            <w:r w:rsidRPr="005D4171">
              <w:rPr>
                <w:rFonts w:ascii="Arial" w:hAnsi="Arial" w:cs="Arial"/>
                <w:color w:val="000000"/>
                <w:sz w:val="22"/>
                <w:szCs w:val="22"/>
              </w:rPr>
              <w:t xml:space="preserve"> </w:t>
            </w:r>
            <w:r w:rsidR="003D5FCE" w:rsidRPr="005D4171">
              <w:rPr>
                <w:rFonts w:ascii="Arial" w:hAnsi="Arial" w:cs="Arial"/>
                <w:color w:val="000000"/>
                <w:sz w:val="22"/>
                <w:szCs w:val="22"/>
              </w:rPr>
              <w:t xml:space="preserve">FOI </w:t>
            </w:r>
            <w:r w:rsidR="007820EF">
              <w:rPr>
                <w:rFonts w:ascii="Arial" w:hAnsi="Arial" w:cs="Arial"/>
                <w:color w:val="000000"/>
                <w:sz w:val="22"/>
                <w:szCs w:val="22"/>
              </w:rPr>
              <w:t>109246</w:t>
            </w:r>
          </w:p>
        </w:tc>
        <w:tc>
          <w:tcPr>
            <w:tcW w:w="180" w:type="dxa"/>
          </w:tcPr>
          <w:p w:rsidR="00AF6F11" w:rsidRPr="005D4171" w:rsidRDefault="00AF6F11" w:rsidP="00E0278A">
            <w:pPr>
              <w:spacing w:line="280" w:lineRule="atLeast"/>
              <w:jc w:val="both"/>
              <w:rPr>
                <w:rFonts w:ascii="Arial" w:hAnsi="Arial" w:cs="Arial"/>
                <w:sz w:val="22"/>
                <w:szCs w:val="22"/>
              </w:rPr>
            </w:pPr>
            <w:r w:rsidRPr="005D4171">
              <w:rPr>
                <w:rFonts w:ascii="Arial" w:hAnsi="Arial" w:cs="Arial"/>
                <w:sz w:val="22"/>
                <w:szCs w:val="22"/>
              </w:rPr>
              <w:tab/>
            </w:r>
          </w:p>
        </w:tc>
        <w:tc>
          <w:tcPr>
            <w:tcW w:w="4045" w:type="dxa"/>
          </w:tcPr>
          <w:p w:rsidR="00AF6F11" w:rsidRPr="005D4171" w:rsidRDefault="007820EF" w:rsidP="00E0278A">
            <w:pPr>
              <w:pStyle w:val="MOJnormal"/>
              <w:jc w:val="both"/>
              <w:rPr>
                <w:rFonts w:cs="Arial"/>
                <w:sz w:val="22"/>
                <w:szCs w:val="22"/>
              </w:rPr>
            </w:pPr>
            <w:r>
              <w:rPr>
                <w:rFonts w:cs="Arial"/>
                <w:sz w:val="22"/>
                <w:szCs w:val="22"/>
              </w:rPr>
              <w:t>January 2017</w:t>
            </w:r>
          </w:p>
        </w:tc>
      </w:tr>
    </w:tbl>
    <w:p w:rsidR="00E36BAC" w:rsidRPr="005D4171" w:rsidRDefault="00E36BAC" w:rsidP="00E0278A">
      <w:pPr>
        <w:jc w:val="both"/>
        <w:rPr>
          <w:rFonts w:ascii="Arial" w:hAnsi="Arial" w:cs="Arial"/>
          <w:sz w:val="22"/>
          <w:szCs w:val="22"/>
        </w:rPr>
      </w:pPr>
    </w:p>
    <w:p w:rsidR="00837883" w:rsidRPr="005D4171" w:rsidRDefault="00837883" w:rsidP="00E0278A">
      <w:pPr>
        <w:jc w:val="both"/>
        <w:rPr>
          <w:rFonts w:ascii="Arial" w:hAnsi="Arial" w:cs="Arial"/>
          <w:sz w:val="22"/>
          <w:szCs w:val="22"/>
        </w:rPr>
      </w:pPr>
    </w:p>
    <w:p w:rsidR="00837883" w:rsidRPr="005D4171" w:rsidRDefault="00837883" w:rsidP="00056836">
      <w:pPr>
        <w:jc w:val="center"/>
        <w:rPr>
          <w:rFonts w:ascii="Arial" w:hAnsi="Arial" w:cs="Arial"/>
          <w:b/>
          <w:sz w:val="22"/>
          <w:szCs w:val="22"/>
        </w:rPr>
      </w:pPr>
      <w:r w:rsidRPr="005D4171">
        <w:rPr>
          <w:rFonts w:ascii="Arial" w:hAnsi="Arial" w:cs="Arial"/>
          <w:b/>
          <w:sz w:val="22"/>
          <w:szCs w:val="22"/>
        </w:rPr>
        <w:t xml:space="preserve">Freedom of Information </w:t>
      </w:r>
      <w:r w:rsidR="00672C95" w:rsidRPr="005D4171">
        <w:rPr>
          <w:rFonts w:ascii="Arial" w:hAnsi="Arial" w:cs="Arial"/>
          <w:b/>
          <w:sz w:val="22"/>
          <w:szCs w:val="22"/>
        </w:rPr>
        <w:t>Request</w:t>
      </w:r>
    </w:p>
    <w:p w:rsidR="005D0A14" w:rsidRPr="005D4171" w:rsidRDefault="005D0A14" w:rsidP="00E0278A">
      <w:pPr>
        <w:jc w:val="both"/>
        <w:rPr>
          <w:rFonts w:ascii="Arial" w:hAnsi="Arial" w:cs="Arial"/>
          <w:sz w:val="22"/>
          <w:szCs w:val="22"/>
        </w:rPr>
      </w:pPr>
    </w:p>
    <w:p w:rsidR="00396422" w:rsidRPr="005D4171" w:rsidRDefault="00396422" w:rsidP="00E0278A">
      <w:pPr>
        <w:spacing w:line="280" w:lineRule="atLeast"/>
        <w:jc w:val="both"/>
        <w:rPr>
          <w:rFonts w:ascii="Arial" w:hAnsi="Arial" w:cs="Arial"/>
          <w:sz w:val="22"/>
          <w:szCs w:val="22"/>
        </w:rPr>
      </w:pPr>
    </w:p>
    <w:p w:rsidR="003C16B4" w:rsidRPr="005D4171" w:rsidRDefault="003C16B4" w:rsidP="003C16B4">
      <w:pPr>
        <w:rPr>
          <w:rFonts w:ascii="Arial" w:hAnsi="Arial" w:cs="Arial"/>
          <w:sz w:val="22"/>
          <w:szCs w:val="22"/>
        </w:rPr>
      </w:pPr>
      <w:r>
        <w:rPr>
          <w:rFonts w:ascii="Arial" w:hAnsi="Arial" w:cs="Arial"/>
          <w:sz w:val="22"/>
          <w:szCs w:val="22"/>
        </w:rPr>
        <w:t>Y</w:t>
      </w:r>
      <w:r w:rsidRPr="005D4171">
        <w:rPr>
          <w:rFonts w:ascii="Arial" w:hAnsi="Arial" w:cs="Arial"/>
          <w:sz w:val="22"/>
          <w:szCs w:val="22"/>
        </w:rPr>
        <w:t>ou ask</w:t>
      </w:r>
      <w:r>
        <w:rPr>
          <w:rFonts w:ascii="Arial" w:hAnsi="Arial" w:cs="Arial"/>
          <w:sz w:val="22"/>
          <w:szCs w:val="22"/>
        </w:rPr>
        <w:t>ed</w:t>
      </w:r>
      <w:r w:rsidRPr="005D4171">
        <w:rPr>
          <w:rFonts w:ascii="Arial" w:hAnsi="Arial" w:cs="Arial"/>
          <w:sz w:val="22"/>
          <w:szCs w:val="22"/>
        </w:rPr>
        <w:t xml:space="preserve"> for the following information from the Ministry of Justice</w:t>
      </w:r>
      <w:r>
        <w:rPr>
          <w:rFonts w:ascii="Arial" w:hAnsi="Arial" w:cs="Arial"/>
          <w:sz w:val="22"/>
          <w:szCs w:val="22"/>
        </w:rPr>
        <w:t xml:space="preserve"> (MoJ)</w:t>
      </w:r>
      <w:r w:rsidRPr="005D4171">
        <w:rPr>
          <w:rFonts w:ascii="Arial" w:hAnsi="Arial" w:cs="Arial"/>
          <w:sz w:val="22"/>
          <w:szCs w:val="22"/>
        </w:rPr>
        <w:t>:</w:t>
      </w:r>
    </w:p>
    <w:p w:rsidR="00D6699E" w:rsidRPr="005D4171" w:rsidRDefault="00D6699E" w:rsidP="00754847">
      <w:pPr>
        <w:rPr>
          <w:rFonts w:ascii="Arial" w:hAnsi="Arial" w:cs="Arial"/>
          <w:sz w:val="22"/>
          <w:szCs w:val="22"/>
        </w:rPr>
      </w:pPr>
    </w:p>
    <w:p w:rsidR="007820EF" w:rsidRPr="007820EF" w:rsidRDefault="007820EF" w:rsidP="007820EF">
      <w:pPr>
        <w:rPr>
          <w:rFonts w:ascii="Arial" w:hAnsi="Arial" w:cs="Arial"/>
          <w:b/>
          <w:sz w:val="22"/>
          <w:szCs w:val="22"/>
        </w:rPr>
      </w:pPr>
      <w:r w:rsidRPr="007820EF">
        <w:rPr>
          <w:rFonts w:ascii="Arial" w:hAnsi="Arial" w:cs="Arial"/>
          <w:b/>
          <w:sz w:val="22"/>
          <w:szCs w:val="22"/>
        </w:rPr>
        <w:t>I would like to submit a Freedom of Information Request in relation to prosecutions brought in the criminal courts under the Health and Safety at Work etc. Act 1974 and the Corporate Manslaughter Act 1974. Please could you assist me with answers relating to the following questions:</w:t>
      </w:r>
    </w:p>
    <w:p w:rsidR="007820EF" w:rsidRPr="007820EF" w:rsidRDefault="007820EF" w:rsidP="007820EF">
      <w:pPr>
        <w:rPr>
          <w:rFonts w:ascii="Arial" w:hAnsi="Arial" w:cs="Arial"/>
          <w:b/>
          <w:sz w:val="22"/>
          <w:szCs w:val="22"/>
        </w:rPr>
      </w:pPr>
      <w:r w:rsidRPr="007820EF">
        <w:rPr>
          <w:rFonts w:ascii="Arial" w:hAnsi="Arial" w:cs="Arial"/>
          <w:b/>
          <w:sz w:val="22"/>
          <w:szCs w:val="22"/>
        </w:rPr>
        <w:t> </w:t>
      </w:r>
    </w:p>
    <w:p w:rsidR="007820EF" w:rsidRPr="007820EF" w:rsidRDefault="007820EF" w:rsidP="007820EF">
      <w:pPr>
        <w:numPr>
          <w:ilvl w:val="0"/>
          <w:numId w:val="26"/>
        </w:numPr>
        <w:rPr>
          <w:rFonts w:ascii="Arial" w:hAnsi="Arial" w:cs="Arial"/>
          <w:b/>
          <w:sz w:val="22"/>
          <w:szCs w:val="22"/>
        </w:rPr>
      </w:pPr>
      <w:r w:rsidRPr="007820EF">
        <w:rPr>
          <w:rFonts w:ascii="Arial" w:hAnsi="Arial" w:cs="Arial"/>
          <w:b/>
          <w:sz w:val="22"/>
          <w:szCs w:val="22"/>
        </w:rPr>
        <w:t>List the top 20 highest fines issued for cases under the Health and Safety at Work etc. Act 1974 (or regulations enabled by the Act) for the 2016, 2015 and 2014</w:t>
      </w:r>
      <w:bookmarkStart w:id="0" w:name="_GoBack"/>
      <w:bookmarkEnd w:id="0"/>
      <w:r w:rsidRPr="007820EF">
        <w:rPr>
          <w:rFonts w:ascii="Arial" w:hAnsi="Arial" w:cs="Arial"/>
          <w:b/>
          <w:sz w:val="22"/>
          <w:szCs w:val="22"/>
        </w:rPr>
        <w:t xml:space="preserve"> including the Defendant name;</w:t>
      </w:r>
    </w:p>
    <w:p w:rsidR="007820EF" w:rsidRPr="007820EF" w:rsidRDefault="007820EF" w:rsidP="007820EF">
      <w:pPr>
        <w:numPr>
          <w:ilvl w:val="0"/>
          <w:numId w:val="26"/>
        </w:numPr>
        <w:rPr>
          <w:rFonts w:ascii="Arial" w:hAnsi="Arial" w:cs="Arial"/>
          <w:b/>
          <w:sz w:val="22"/>
          <w:szCs w:val="22"/>
        </w:rPr>
      </w:pPr>
      <w:r w:rsidRPr="007820EF">
        <w:rPr>
          <w:rFonts w:ascii="Arial" w:hAnsi="Arial" w:cs="Arial"/>
          <w:b/>
          <w:sz w:val="22"/>
          <w:szCs w:val="22"/>
        </w:rPr>
        <w:t>Provide the number of cases brought under the Health and Safety at Work etc. Act 1974 (or regulations enabled by the Act) in 2016, 2015 and 2014;</w:t>
      </w:r>
    </w:p>
    <w:p w:rsidR="007820EF" w:rsidRPr="007820EF" w:rsidRDefault="007820EF" w:rsidP="007820EF">
      <w:pPr>
        <w:numPr>
          <w:ilvl w:val="0"/>
          <w:numId w:val="26"/>
        </w:numPr>
        <w:rPr>
          <w:rFonts w:ascii="Arial" w:hAnsi="Arial" w:cs="Arial"/>
          <w:b/>
          <w:sz w:val="22"/>
          <w:szCs w:val="22"/>
        </w:rPr>
      </w:pPr>
      <w:r w:rsidRPr="007820EF">
        <w:rPr>
          <w:rFonts w:ascii="Arial" w:hAnsi="Arial" w:cs="Arial"/>
          <w:b/>
          <w:sz w:val="22"/>
          <w:szCs w:val="22"/>
        </w:rPr>
        <w:t>Provide the number of cases brought under the Corporate Manslaughter Act 2007 in 2016, 2015 and 2014;</w:t>
      </w:r>
    </w:p>
    <w:p w:rsidR="007820EF" w:rsidRPr="007820EF" w:rsidRDefault="007820EF" w:rsidP="007820EF">
      <w:pPr>
        <w:numPr>
          <w:ilvl w:val="0"/>
          <w:numId w:val="26"/>
        </w:numPr>
        <w:rPr>
          <w:rFonts w:ascii="Arial" w:hAnsi="Arial" w:cs="Arial"/>
          <w:b/>
          <w:sz w:val="22"/>
          <w:szCs w:val="22"/>
        </w:rPr>
      </w:pPr>
      <w:r w:rsidRPr="007820EF">
        <w:rPr>
          <w:rFonts w:ascii="Arial" w:hAnsi="Arial" w:cs="Arial"/>
          <w:b/>
          <w:sz w:val="22"/>
          <w:szCs w:val="22"/>
        </w:rPr>
        <w:t>Provide the number of cases brought against individuals in 2016, 2015 and 2014 under s.37 Health and Safety at Work etc Act 1974;</w:t>
      </w:r>
    </w:p>
    <w:p w:rsidR="007820EF" w:rsidRPr="007820EF" w:rsidRDefault="007820EF" w:rsidP="007820EF">
      <w:pPr>
        <w:numPr>
          <w:ilvl w:val="0"/>
          <w:numId w:val="26"/>
        </w:numPr>
        <w:rPr>
          <w:rFonts w:ascii="Arial" w:hAnsi="Arial" w:cs="Arial"/>
          <w:b/>
          <w:sz w:val="22"/>
          <w:szCs w:val="22"/>
        </w:rPr>
      </w:pPr>
      <w:r w:rsidRPr="007820EF">
        <w:rPr>
          <w:rFonts w:ascii="Arial" w:hAnsi="Arial" w:cs="Arial"/>
          <w:b/>
          <w:sz w:val="22"/>
          <w:szCs w:val="22"/>
        </w:rPr>
        <w:t>Provide the number of cases brought against individuals in 2016, 2015 and 2014 under s.7 Health and Safety at Work etc Act 1974;</w:t>
      </w:r>
    </w:p>
    <w:p w:rsidR="007820EF" w:rsidRPr="007820EF" w:rsidRDefault="007820EF" w:rsidP="007820EF">
      <w:pPr>
        <w:rPr>
          <w:rFonts w:ascii="Arial" w:hAnsi="Arial" w:cs="Arial"/>
          <w:b/>
          <w:sz w:val="22"/>
          <w:szCs w:val="22"/>
        </w:rPr>
      </w:pPr>
      <w:r w:rsidRPr="007820EF">
        <w:rPr>
          <w:rFonts w:ascii="Arial" w:hAnsi="Arial" w:cs="Arial"/>
          <w:b/>
          <w:sz w:val="22"/>
          <w:szCs w:val="22"/>
        </w:rPr>
        <w:t> </w:t>
      </w:r>
    </w:p>
    <w:p w:rsidR="007820EF" w:rsidRPr="007820EF" w:rsidRDefault="007820EF" w:rsidP="007820EF">
      <w:pPr>
        <w:rPr>
          <w:rFonts w:ascii="Arial" w:hAnsi="Arial" w:cs="Arial"/>
          <w:b/>
          <w:sz w:val="22"/>
          <w:szCs w:val="22"/>
        </w:rPr>
      </w:pPr>
      <w:r w:rsidRPr="007820EF">
        <w:rPr>
          <w:rFonts w:ascii="Arial" w:hAnsi="Arial" w:cs="Arial"/>
          <w:b/>
          <w:sz w:val="22"/>
          <w:szCs w:val="22"/>
        </w:rPr>
        <w:t>Your help would be very much appreciated at the earliest opportunity.</w:t>
      </w:r>
    </w:p>
    <w:p w:rsidR="003D053D" w:rsidRPr="005D4171" w:rsidRDefault="00F313D1" w:rsidP="00754847">
      <w:pPr>
        <w:rPr>
          <w:rFonts w:ascii="Arial" w:hAnsi="Arial" w:cs="Arial"/>
          <w:sz w:val="22"/>
          <w:szCs w:val="22"/>
        </w:rPr>
      </w:pPr>
      <w:r w:rsidRPr="005D4171">
        <w:rPr>
          <w:rFonts w:ascii="Arial" w:hAnsi="Arial" w:cs="Arial"/>
          <w:b/>
          <w:sz w:val="22"/>
          <w:szCs w:val="22"/>
        </w:rPr>
        <w:br/>
      </w:r>
      <w:r w:rsidR="003D053D" w:rsidRPr="005D4171">
        <w:rPr>
          <w:rFonts w:ascii="Arial" w:hAnsi="Arial" w:cs="Arial"/>
          <w:sz w:val="22"/>
          <w:szCs w:val="22"/>
        </w:rPr>
        <w:t>Your request has been handled under the Freedom of Information Act 2000 (FOIA).</w:t>
      </w:r>
    </w:p>
    <w:p w:rsidR="004B140E" w:rsidRPr="005D4171" w:rsidRDefault="004B140E" w:rsidP="00754847">
      <w:pPr>
        <w:rPr>
          <w:rFonts w:ascii="Arial" w:hAnsi="Arial" w:cs="Arial"/>
          <w:sz w:val="22"/>
          <w:szCs w:val="22"/>
        </w:rPr>
      </w:pPr>
    </w:p>
    <w:p w:rsidR="007C042D" w:rsidRDefault="00646B6D" w:rsidP="005241A3">
      <w:pPr>
        <w:rPr>
          <w:rFonts w:ascii="Arial" w:hAnsi="Arial" w:cs="Arial"/>
          <w:sz w:val="22"/>
          <w:szCs w:val="22"/>
        </w:rPr>
      </w:pPr>
      <w:r w:rsidRPr="005D4171">
        <w:rPr>
          <w:rFonts w:ascii="Arial" w:hAnsi="Arial" w:cs="Arial"/>
          <w:sz w:val="22"/>
          <w:szCs w:val="22"/>
        </w:rPr>
        <w:t>I can confirm that the department holds the information that you have asked</w:t>
      </w:r>
      <w:r w:rsidR="0070500D">
        <w:rPr>
          <w:rFonts w:ascii="Arial" w:hAnsi="Arial" w:cs="Arial"/>
          <w:sz w:val="22"/>
          <w:szCs w:val="22"/>
        </w:rPr>
        <w:t xml:space="preserve"> </w:t>
      </w:r>
      <w:r w:rsidRPr="005D4171">
        <w:rPr>
          <w:rFonts w:ascii="Arial" w:hAnsi="Arial" w:cs="Arial"/>
          <w:sz w:val="22"/>
          <w:szCs w:val="22"/>
        </w:rPr>
        <w:t>for</w:t>
      </w:r>
      <w:r w:rsidR="0098631E">
        <w:rPr>
          <w:rFonts w:ascii="Arial" w:hAnsi="Arial" w:cs="Arial"/>
          <w:sz w:val="22"/>
          <w:szCs w:val="22"/>
        </w:rPr>
        <w:t>; however, some of the data held is exempt from disclosure, as detailed in the relevant paragraphs below</w:t>
      </w:r>
      <w:r w:rsidR="007C042D">
        <w:rPr>
          <w:rFonts w:ascii="Arial" w:hAnsi="Arial" w:cs="Arial"/>
          <w:sz w:val="22"/>
          <w:szCs w:val="22"/>
        </w:rPr>
        <w:t>.</w:t>
      </w:r>
    </w:p>
    <w:p w:rsidR="00893282" w:rsidRDefault="00893282" w:rsidP="00F0516B">
      <w:pPr>
        <w:rPr>
          <w:rFonts w:ascii="Arial" w:hAnsi="Arial" w:cs="Arial"/>
          <w:sz w:val="22"/>
          <w:szCs w:val="22"/>
        </w:rPr>
      </w:pPr>
    </w:p>
    <w:p w:rsidR="00A474EB" w:rsidRPr="00926C11" w:rsidRDefault="00A474EB" w:rsidP="00A474EB">
      <w:pPr>
        <w:pStyle w:val="Default"/>
        <w:rPr>
          <w:sz w:val="22"/>
          <w:szCs w:val="22"/>
        </w:rPr>
      </w:pPr>
      <w:r>
        <w:rPr>
          <w:sz w:val="22"/>
          <w:szCs w:val="22"/>
        </w:rPr>
        <w:t>I</w:t>
      </w:r>
      <w:r w:rsidRPr="00926C11">
        <w:rPr>
          <w:sz w:val="22"/>
          <w:szCs w:val="22"/>
        </w:rPr>
        <w:t xml:space="preserve">t may help if I explain that we are not obliged to provide information contained in a court record. In this case, some of the information you are seeking is contained in the court records in England and Wales and is exempt from disclosure under Section 32. </w:t>
      </w:r>
    </w:p>
    <w:p w:rsidR="00A474EB" w:rsidRPr="00926C11" w:rsidRDefault="00A474EB" w:rsidP="00A474EB">
      <w:pPr>
        <w:pStyle w:val="Default"/>
        <w:rPr>
          <w:sz w:val="22"/>
          <w:szCs w:val="22"/>
        </w:rPr>
      </w:pPr>
    </w:p>
    <w:p w:rsidR="00A474EB" w:rsidRPr="00926C11" w:rsidRDefault="00A474EB" w:rsidP="00A474EB">
      <w:pPr>
        <w:pStyle w:val="Default"/>
        <w:rPr>
          <w:sz w:val="22"/>
          <w:szCs w:val="22"/>
        </w:rPr>
      </w:pPr>
      <w:r w:rsidRPr="00926C11">
        <w:rPr>
          <w:sz w:val="22"/>
          <w:szCs w:val="22"/>
        </w:rPr>
        <w:t xml:space="preserve">Section 32 exempts information contained in those litigation documents and court, tribunal and inquiry records to which it applies. It exempts information held by a public authority if it is held solely by virtue of its being contained in those categories of document. </w:t>
      </w:r>
      <w:r>
        <w:rPr>
          <w:sz w:val="22"/>
          <w:szCs w:val="22"/>
        </w:rPr>
        <w:t>Specifically related to this enquiry, please be aware that w</w:t>
      </w:r>
      <w:r w:rsidRPr="007820EF">
        <w:rPr>
          <w:sz w:val="22"/>
          <w:szCs w:val="22"/>
        </w:rPr>
        <w:t>e are not obliged to provide information contained in a court record, such as the name of a defendant in a case</w:t>
      </w:r>
      <w:r w:rsidRPr="00926C11">
        <w:rPr>
          <w:sz w:val="22"/>
          <w:szCs w:val="22"/>
        </w:rPr>
        <w:t>. That specific information would be held in court records.</w:t>
      </w:r>
    </w:p>
    <w:p w:rsidR="0098631E" w:rsidRDefault="0098631E" w:rsidP="00F0516B">
      <w:pPr>
        <w:rPr>
          <w:rFonts w:ascii="Arial" w:hAnsi="Arial" w:cs="Arial"/>
          <w:sz w:val="22"/>
          <w:szCs w:val="22"/>
        </w:rPr>
      </w:pPr>
    </w:p>
    <w:p w:rsidR="00EF33F4" w:rsidRDefault="00893282" w:rsidP="00F0516B">
      <w:pPr>
        <w:rPr>
          <w:rFonts w:ascii="Arial" w:hAnsi="Arial" w:cs="Arial"/>
          <w:sz w:val="22"/>
          <w:szCs w:val="22"/>
        </w:rPr>
      </w:pPr>
      <w:r>
        <w:rPr>
          <w:rFonts w:ascii="Arial" w:hAnsi="Arial" w:cs="Arial"/>
          <w:sz w:val="22"/>
          <w:szCs w:val="22"/>
        </w:rPr>
        <w:t>Q</w:t>
      </w:r>
      <w:r w:rsidR="006B65BE">
        <w:rPr>
          <w:rFonts w:ascii="Arial" w:hAnsi="Arial" w:cs="Arial"/>
          <w:sz w:val="22"/>
          <w:szCs w:val="22"/>
        </w:rPr>
        <w:t>uestions 2, 3 and 4 can be answered by reference to the most recent Criminal Justice Statistics publication, linked below</w:t>
      </w:r>
      <w:r w:rsidR="007075B6">
        <w:rPr>
          <w:rFonts w:ascii="Arial" w:hAnsi="Arial" w:cs="Arial"/>
          <w:sz w:val="22"/>
          <w:szCs w:val="22"/>
        </w:rPr>
        <w:t>, and is therefore exempt from disclosure under Section 21 of the FoI Act and as it is reasonably accessible to you, and can be accessed via the below links</w:t>
      </w:r>
      <w:r w:rsidR="006B65BE">
        <w:rPr>
          <w:rFonts w:ascii="Arial" w:hAnsi="Arial" w:cs="Arial"/>
          <w:sz w:val="22"/>
          <w:szCs w:val="22"/>
        </w:rPr>
        <w:t xml:space="preserve">.  </w:t>
      </w:r>
    </w:p>
    <w:p w:rsidR="00EF33F4" w:rsidRDefault="00EF33F4" w:rsidP="00F0516B">
      <w:pPr>
        <w:rPr>
          <w:rFonts w:ascii="Arial" w:hAnsi="Arial" w:cs="Arial"/>
          <w:sz w:val="22"/>
          <w:szCs w:val="22"/>
        </w:rPr>
      </w:pPr>
    </w:p>
    <w:p w:rsidR="00EF33F4" w:rsidRDefault="00EF33F4" w:rsidP="00F0516B">
      <w:pPr>
        <w:rPr>
          <w:rFonts w:ascii="Arial" w:hAnsi="Arial" w:cs="Arial"/>
          <w:sz w:val="22"/>
          <w:szCs w:val="22"/>
        </w:rPr>
      </w:pPr>
      <w:hyperlink r:id="rId8" w:history="1">
        <w:r w:rsidRPr="00C256F4">
          <w:rPr>
            <w:rStyle w:val="Hyperlink"/>
            <w:rFonts w:ascii="Arial" w:hAnsi="Arial" w:cs="Arial"/>
            <w:sz w:val="22"/>
            <w:szCs w:val="22"/>
          </w:rPr>
          <w:t>https://www.gov.uk/government/statistics/criminal-justice-system-statistics-quarterly-december-2015</w:t>
        </w:r>
      </w:hyperlink>
    </w:p>
    <w:p w:rsidR="00EF33F4" w:rsidRDefault="00EF33F4" w:rsidP="00F0516B">
      <w:pPr>
        <w:rPr>
          <w:rFonts w:ascii="Arial" w:hAnsi="Arial" w:cs="Arial"/>
          <w:sz w:val="22"/>
          <w:szCs w:val="22"/>
        </w:rPr>
      </w:pPr>
    </w:p>
    <w:p w:rsidR="006B65BE" w:rsidRDefault="006B65BE" w:rsidP="00F0516B">
      <w:pPr>
        <w:rPr>
          <w:rFonts w:ascii="Arial" w:hAnsi="Arial" w:cs="Arial"/>
          <w:sz w:val="22"/>
          <w:szCs w:val="22"/>
        </w:rPr>
      </w:pPr>
      <w:r>
        <w:rPr>
          <w:rFonts w:ascii="Arial" w:hAnsi="Arial" w:cs="Arial"/>
          <w:sz w:val="22"/>
          <w:szCs w:val="22"/>
        </w:rPr>
        <w:t xml:space="preserve">Select the Criminal Justice statistics outcomes by offence data tool.  To answer question 3, select from the offence drop down list, </w:t>
      </w:r>
      <w:r w:rsidRPr="006B65BE">
        <w:rPr>
          <w:rFonts w:ascii="Arial" w:hAnsi="Arial" w:cs="Arial"/>
          <w:b/>
          <w:sz w:val="22"/>
          <w:szCs w:val="22"/>
        </w:rPr>
        <w:t>4.10 Applicable organisation causing death by gross breach of duty of care</w:t>
      </w:r>
      <w:r>
        <w:rPr>
          <w:rFonts w:ascii="Arial" w:hAnsi="Arial" w:cs="Arial"/>
          <w:b/>
          <w:sz w:val="22"/>
          <w:szCs w:val="22"/>
        </w:rPr>
        <w:t xml:space="preserve">.  </w:t>
      </w:r>
      <w:r>
        <w:rPr>
          <w:rFonts w:ascii="Arial" w:hAnsi="Arial" w:cs="Arial"/>
          <w:sz w:val="22"/>
          <w:szCs w:val="22"/>
        </w:rPr>
        <w:t xml:space="preserve">To answer question 2, separately, select </w:t>
      </w:r>
      <w:r w:rsidRPr="006B65BE">
        <w:rPr>
          <w:rFonts w:ascii="Arial" w:hAnsi="Arial" w:cs="Arial"/>
          <w:b/>
          <w:sz w:val="22"/>
          <w:szCs w:val="22"/>
        </w:rPr>
        <w:t>85 Health and Safety at Work etc. Act 1974</w:t>
      </w:r>
      <w:r>
        <w:rPr>
          <w:rFonts w:ascii="Arial" w:hAnsi="Arial" w:cs="Arial"/>
          <w:b/>
          <w:sz w:val="22"/>
          <w:szCs w:val="22"/>
        </w:rPr>
        <w:t xml:space="preserve"> </w:t>
      </w:r>
      <w:r>
        <w:rPr>
          <w:rFonts w:ascii="Arial" w:hAnsi="Arial" w:cs="Arial"/>
          <w:sz w:val="22"/>
          <w:szCs w:val="22"/>
        </w:rPr>
        <w:t xml:space="preserve">from the same drop down list.  To answer question 4, select from the drop down list relating to ‘sex’, male, female and </w:t>
      </w:r>
      <w:r w:rsidR="00CF7C5F">
        <w:rPr>
          <w:rFonts w:ascii="Arial" w:hAnsi="Arial" w:cs="Arial"/>
          <w:sz w:val="22"/>
          <w:szCs w:val="22"/>
        </w:rPr>
        <w:t>‘</w:t>
      </w:r>
      <w:r>
        <w:rPr>
          <w:rFonts w:ascii="Arial" w:hAnsi="Arial" w:cs="Arial"/>
          <w:sz w:val="22"/>
          <w:szCs w:val="22"/>
        </w:rPr>
        <w:t>not known</w:t>
      </w:r>
      <w:r w:rsidR="00CF7C5F">
        <w:rPr>
          <w:rFonts w:ascii="Arial" w:hAnsi="Arial" w:cs="Arial"/>
          <w:sz w:val="22"/>
          <w:szCs w:val="22"/>
        </w:rPr>
        <w:t>’</w:t>
      </w:r>
      <w:r>
        <w:rPr>
          <w:rFonts w:ascii="Arial" w:hAnsi="Arial" w:cs="Arial"/>
          <w:sz w:val="22"/>
          <w:szCs w:val="22"/>
        </w:rPr>
        <w:t xml:space="preserve"> in one go, and this will provide data for individuals.</w:t>
      </w:r>
    </w:p>
    <w:p w:rsidR="00893282" w:rsidRDefault="00893282" w:rsidP="00F0516B">
      <w:pPr>
        <w:rPr>
          <w:rFonts w:ascii="Arial" w:hAnsi="Arial" w:cs="Arial"/>
          <w:sz w:val="22"/>
          <w:szCs w:val="22"/>
        </w:rPr>
      </w:pPr>
    </w:p>
    <w:p w:rsidR="00893282" w:rsidRDefault="00893282" w:rsidP="00893282">
      <w:pPr>
        <w:rPr>
          <w:rFonts w:ascii="Arial" w:hAnsi="Arial" w:cs="Arial"/>
          <w:sz w:val="22"/>
          <w:szCs w:val="22"/>
        </w:rPr>
      </w:pPr>
      <w:r>
        <w:rPr>
          <w:rFonts w:ascii="Arial" w:hAnsi="Arial" w:cs="Arial"/>
          <w:sz w:val="22"/>
          <w:szCs w:val="22"/>
        </w:rPr>
        <w:t>Question 4 requests the number of cases brought against individuals under Section 37 of the Health and Safety at Work etc Act 1974.  There are no specific offences in this section of the Act, which provides a definition of offences by bodies corporate and hence it has been interpreted as a request for the number of cases brought against individuals under all sections of the Act.</w:t>
      </w:r>
    </w:p>
    <w:p w:rsidR="00893282" w:rsidRDefault="00893282" w:rsidP="00F0516B">
      <w:pPr>
        <w:rPr>
          <w:rFonts w:ascii="Arial" w:hAnsi="Arial" w:cs="Arial"/>
          <w:sz w:val="22"/>
          <w:szCs w:val="22"/>
        </w:rPr>
      </w:pPr>
    </w:p>
    <w:p w:rsidR="00AE074A" w:rsidRPr="007075B6" w:rsidRDefault="00AE074A" w:rsidP="00AE074A">
      <w:pPr>
        <w:rPr>
          <w:rFonts w:ascii="Arial" w:hAnsi="Arial" w:cs="Arial"/>
          <w:sz w:val="22"/>
          <w:szCs w:val="22"/>
        </w:rPr>
      </w:pPr>
      <w:r w:rsidRPr="007075B6">
        <w:rPr>
          <w:rFonts w:ascii="Arial" w:hAnsi="Arial" w:cs="Arial"/>
          <w:sz w:val="22"/>
          <w:szCs w:val="22"/>
        </w:rPr>
        <w:t xml:space="preserve">Section 21 of the Freedom of Information Act exempts disclosure of information that is reasonably accessible by other means, and the terms of the exemption mean that we do not have to consider whether or not it would be in the public interest for you to have the information. </w:t>
      </w:r>
    </w:p>
    <w:p w:rsidR="00AE074A" w:rsidRPr="007075B6" w:rsidRDefault="00AE074A" w:rsidP="00AE074A">
      <w:pPr>
        <w:rPr>
          <w:rFonts w:ascii="Arial" w:hAnsi="Arial" w:cs="Arial"/>
          <w:sz w:val="22"/>
          <w:szCs w:val="22"/>
        </w:rPr>
      </w:pPr>
    </w:p>
    <w:p w:rsidR="00AE074A" w:rsidRPr="007075B6" w:rsidRDefault="00AE074A" w:rsidP="00AE074A">
      <w:pPr>
        <w:rPr>
          <w:rFonts w:ascii="Arial" w:hAnsi="Arial" w:cs="Arial"/>
          <w:sz w:val="22"/>
          <w:szCs w:val="22"/>
        </w:rPr>
      </w:pPr>
      <w:r w:rsidRPr="007075B6">
        <w:rPr>
          <w:rFonts w:ascii="Arial" w:hAnsi="Arial" w:cs="Arial"/>
          <w:sz w:val="22"/>
          <w:szCs w:val="22"/>
        </w:rPr>
        <w:t>You can find out more about Section 21 by reading the extract from the Act and some guidance points we consider when applying this exemption, attached at the end of this letter.</w:t>
      </w:r>
    </w:p>
    <w:p w:rsidR="00AE074A" w:rsidRDefault="00AE074A" w:rsidP="00F0516B">
      <w:pPr>
        <w:rPr>
          <w:rFonts w:ascii="Arial" w:hAnsi="Arial" w:cs="Arial"/>
          <w:sz w:val="22"/>
          <w:szCs w:val="22"/>
        </w:rPr>
      </w:pPr>
    </w:p>
    <w:p w:rsidR="00BB5D57" w:rsidRDefault="00BB5D57" w:rsidP="00BB5D57">
      <w:pPr>
        <w:rPr>
          <w:rFonts w:ascii="Arial" w:hAnsi="Arial" w:cs="Arial"/>
          <w:sz w:val="22"/>
          <w:szCs w:val="22"/>
        </w:rPr>
      </w:pPr>
      <w:r>
        <w:rPr>
          <w:rFonts w:ascii="Arial" w:hAnsi="Arial" w:cs="Arial"/>
          <w:sz w:val="22"/>
          <w:szCs w:val="22"/>
        </w:rPr>
        <w:t>Please see</w:t>
      </w:r>
      <w:r w:rsidRPr="005D4171">
        <w:rPr>
          <w:rFonts w:ascii="Arial" w:hAnsi="Arial" w:cs="Arial"/>
          <w:sz w:val="22"/>
          <w:szCs w:val="22"/>
        </w:rPr>
        <w:t xml:space="preserve"> attached table</w:t>
      </w:r>
      <w:r>
        <w:rPr>
          <w:rFonts w:ascii="Arial" w:hAnsi="Arial" w:cs="Arial"/>
          <w:sz w:val="22"/>
          <w:szCs w:val="22"/>
        </w:rPr>
        <w:t>s, as detailed below:-</w:t>
      </w:r>
    </w:p>
    <w:p w:rsidR="00BB5D57" w:rsidRDefault="00BB5D57" w:rsidP="00BB5D57">
      <w:pPr>
        <w:rPr>
          <w:rFonts w:ascii="Arial" w:hAnsi="Arial" w:cs="Arial"/>
          <w:sz w:val="22"/>
          <w:szCs w:val="22"/>
        </w:rPr>
      </w:pPr>
    </w:p>
    <w:p w:rsidR="00BB5D57" w:rsidRDefault="00BB5D57" w:rsidP="00BB5D57">
      <w:pPr>
        <w:rPr>
          <w:rFonts w:ascii="Arial" w:hAnsi="Arial" w:cs="Arial"/>
          <w:sz w:val="22"/>
          <w:szCs w:val="22"/>
        </w:rPr>
      </w:pPr>
      <w:r>
        <w:rPr>
          <w:rFonts w:ascii="Arial" w:hAnsi="Arial" w:cs="Arial"/>
          <w:sz w:val="22"/>
          <w:szCs w:val="22"/>
        </w:rPr>
        <w:t>Table 1, which answers question 1, provides the top 20 fines issued for offences under the Health and Safety at Work etc Act 1974, in England and Wales, in 2014 and 2015.</w:t>
      </w:r>
    </w:p>
    <w:p w:rsidR="00BB5D57" w:rsidRDefault="00BB5D57" w:rsidP="00F0516B">
      <w:pPr>
        <w:rPr>
          <w:rFonts w:ascii="Arial" w:hAnsi="Arial" w:cs="Arial"/>
          <w:sz w:val="22"/>
          <w:szCs w:val="22"/>
        </w:rPr>
      </w:pPr>
    </w:p>
    <w:p w:rsidR="00893282" w:rsidRDefault="00893282" w:rsidP="00F0516B">
      <w:pPr>
        <w:rPr>
          <w:rFonts w:ascii="Arial" w:hAnsi="Arial" w:cs="Arial"/>
          <w:sz w:val="22"/>
          <w:szCs w:val="22"/>
        </w:rPr>
      </w:pPr>
      <w:r>
        <w:rPr>
          <w:rFonts w:ascii="Arial" w:hAnsi="Arial" w:cs="Arial"/>
          <w:sz w:val="22"/>
          <w:szCs w:val="22"/>
        </w:rPr>
        <w:t>Table 2, which answers question 5, provides the number of persons proceeded against at magistrates’ courts for offences under Section 7 of the Health and Safety at Work etc Act 1974, in England and Wales, from 2014 to 2015</w:t>
      </w:r>
    </w:p>
    <w:p w:rsidR="003F1014" w:rsidRDefault="003F1014" w:rsidP="00F0516B">
      <w:pPr>
        <w:rPr>
          <w:rFonts w:ascii="Arial" w:hAnsi="Arial" w:cs="Arial"/>
          <w:sz w:val="22"/>
          <w:szCs w:val="22"/>
        </w:rPr>
      </w:pPr>
    </w:p>
    <w:p w:rsidR="003F1014" w:rsidRDefault="005E1498" w:rsidP="00F0516B">
      <w:pPr>
        <w:rPr>
          <w:rFonts w:ascii="Arial" w:hAnsi="Arial" w:cs="Arial"/>
          <w:sz w:val="22"/>
          <w:szCs w:val="22"/>
        </w:rPr>
      </w:pPr>
      <w:r>
        <w:rPr>
          <w:rFonts w:ascii="Arial" w:hAnsi="Arial" w:cs="Arial"/>
          <w:sz w:val="22"/>
          <w:szCs w:val="22"/>
        </w:rPr>
        <w:t xml:space="preserve">In addition to the figures published under </w:t>
      </w:r>
      <w:r w:rsidRPr="006B65BE">
        <w:rPr>
          <w:rFonts w:ascii="Arial" w:hAnsi="Arial" w:cs="Arial"/>
          <w:b/>
          <w:sz w:val="22"/>
          <w:szCs w:val="22"/>
        </w:rPr>
        <w:t>85 Health and Safety at Work etc. Act 1974</w:t>
      </w:r>
      <w:r w:rsidRPr="005E1498">
        <w:rPr>
          <w:rFonts w:ascii="Arial" w:hAnsi="Arial" w:cs="Arial"/>
          <w:sz w:val="22"/>
          <w:szCs w:val="22"/>
        </w:rPr>
        <w:t>,</w:t>
      </w:r>
      <w:r>
        <w:rPr>
          <w:rFonts w:ascii="Arial" w:hAnsi="Arial" w:cs="Arial"/>
          <w:b/>
          <w:sz w:val="22"/>
          <w:szCs w:val="22"/>
        </w:rPr>
        <w:t xml:space="preserve"> </w:t>
      </w:r>
      <w:r>
        <w:rPr>
          <w:rFonts w:ascii="Arial" w:hAnsi="Arial" w:cs="Arial"/>
          <w:sz w:val="22"/>
          <w:szCs w:val="22"/>
        </w:rPr>
        <w:t>t</w:t>
      </w:r>
      <w:r w:rsidR="003F1014">
        <w:rPr>
          <w:rFonts w:ascii="Arial" w:hAnsi="Arial" w:cs="Arial"/>
          <w:sz w:val="22"/>
          <w:szCs w:val="22"/>
        </w:rPr>
        <w:t xml:space="preserve">here was one further prosecution </w:t>
      </w:r>
      <w:r>
        <w:rPr>
          <w:rFonts w:ascii="Arial" w:hAnsi="Arial" w:cs="Arial"/>
          <w:sz w:val="22"/>
          <w:szCs w:val="22"/>
        </w:rPr>
        <w:t xml:space="preserve">in 2015 </w:t>
      </w:r>
      <w:r w:rsidR="003F1014">
        <w:rPr>
          <w:rFonts w:ascii="Arial" w:hAnsi="Arial" w:cs="Arial"/>
          <w:sz w:val="22"/>
          <w:szCs w:val="22"/>
        </w:rPr>
        <w:t>brought against a defendant from the ‘other’ category, which comprises companies, public bodies and other non-person defendants</w:t>
      </w:r>
      <w:r>
        <w:rPr>
          <w:rFonts w:ascii="Arial" w:hAnsi="Arial" w:cs="Arial"/>
          <w:sz w:val="22"/>
          <w:szCs w:val="22"/>
        </w:rPr>
        <w:t>. This was</w:t>
      </w:r>
      <w:r w:rsidR="00904E87">
        <w:rPr>
          <w:rFonts w:ascii="Arial" w:hAnsi="Arial" w:cs="Arial"/>
          <w:sz w:val="22"/>
          <w:szCs w:val="22"/>
        </w:rPr>
        <w:t xml:space="preserve"> for a summary offence</w:t>
      </w:r>
      <w:r w:rsidR="003A78CD">
        <w:rPr>
          <w:rFonts w:ascii="Arial" w:hAnsi="Arial" w:cs="Arial"/>
          <w:sz w:val="22"/>
          <w:szCs w:val="22"/>
        </w:rPr>
        <w:t xml:space="preserve"> under the Act</w:t>
      </w:r>
      <w:r w:rsidR="00904E87">
        <w:rPr>
          <w:rFonts w:ascii="Arial" w:hAnsi="Arial" w:cs="Arial"/>
          <w:sz w:val="22"/>
          <w:szCs w:val="22"/>
        </w:rPr>
        <w:t xml:space="preserve"> that is</w:t>
      </w:r>
      <w:r>
        <w:rPr>
          <w:rFonts w:ascii="Arial" w:hAnsi="Arial" w:cs="Arial"/>
          <w:sz w:val="22"/>
          <w:szCs w:val="22"/>
        </w:rPr>
        <w:t xml:space="preserve"> not published separately</w:t>
      </w:r>
      <w:r w:rsidR="003F1014">
        <w:rPr>
          <w:rFonts w:ascii="Arial" w:hAnsi="Arial" w:cs="Arial"/>
          <w:sz w:val="22"/>
          <w:szCs w:val="22"/>
        </w:rPr>
        <w:t>.</w:t>
      </w:r>
    </w:p>
    <w:p w:rsidR="007075B6" w:rsidRDefault="007075B6" w:rsidP="00F0516B">
      <w:pPr>
        <w:rPr>
          <w:rFonts w:ascii="Arial" w:hAnsi="Arial" w:cs="Arial"/>
          <w:sz w:val="22"/>
          <w:szCs w:val="22"/>
        </w:rPr>
      </w:pPr>
    </w:p>
    <w:p w:rsidR="004600F2" w:rsidRPr="004600F2" w:rsidRDefault="004600F2" w:rsidP="004600F2">
      <w:pPr>
        <w:rPr>
          <w:rFonts w:ascii="Arial" w:hAnsi="Arial" w:cs="Arial"/>
          <w:sz w:val="22"/>
          <w:szCs w:val="22"/>
        </w:rPr>
      </w:pPr>
      <w:r w:rsidRPr="004600F2">
        <w:rPr>
          <w:rFonts w:ascii="Arial" w:hAnsi="Arial" w:cs="Arial"/>
          <w:sz w:val="22"/>
          <w:szCs w:val="22"/>
        </w:rPr>
        <w:t>With regard to the informat</w:t>
      </w:r>
      <w:r w:rsidR="007820EF">
        <w:rPr>
          <w:rFonts w:ascii="Arial" w:hAnsi="Arial" w:cs="Arial"/>
          <w:sz w:val="22"/>
          <w:szCs w:val="22"/>
        </w:rPr>
        <w:t>ion you have requested for 2016</w:t>
      </w:r>
      <w:r w:rsidRPr="004600F2">
        <w:rPr>
          <w:rFonts w:ascii="Arial" w:hAnsi="Arial" w:cs="Arial"/>
          <w:sz w:val="22"/>
          <w:szCs w:val="22"/>
        </w:rPr>
        <w:t xml:space="preserve"> please note we are not obliged to provide information if there are prohibitions on disclosure ‘by or under any enactment’ (Section 44(1)(a) of the FOIA).  In this case, the information you are seeking is prohibited by the Statistics and Registration Services (SRS) Act 2007 and the Pre-release Access to Official Statistics Order 2008. </w:t>
      </w:r>
    </w:p>
    <w:p w:rsidR="004600F2" w:rsidRPr="004600F2" w:rsidRDefault="004600F2" w:rsidP="004600F2">
      <w:pPr>
        <w:rPr>
          <w:rFonts w:ascii="Arial" w:hAnsi="Arial" w:cs="Arial"/>
          <w:sz w:val="22"/>
          <w:szCs w:val="22"/>
        </w:rPr>
      </w:pPr>
    </w:p>
    <w:p w:rsidR="004600F2" w:rsidRPr="004600F2" w:rsidRDefault="004600F2" w:rsidP="004600F2">
      <w:pPr>
        <w:rPr>
          <w:rFonts w:ascii="Arial" w:hAnsi="Arial" w:cs="Arial"/>
          <w:sz w:val="22"/>
          <w:szCs w:val="22"/>
        </w:rPr>
      </w:pPr>
      <w:r w:rsidRPr="004600F2">
        <w:rPr>
          <w:rFonts w:ascii="Arial" w:hAnsi="Arial" w:cs="Arial"/>
          <w:sz w:val="22"/>
          <w:szCs w:val="22"/>
        </w:rPr>
        <w:t>The information you have requested is a subset of the Criminal Justice Statistics data held in its final form which we routinely publish. It is intended for publication in May 201</w:t>
      </w:r>
      <w:r w:rsidR="007820EF">
        <w:rPr>
          <w:rFonts w:ascii="Arial" w:hAnsi="Arial" w:cs="Arial"/>
          <w:sz w:val="22"/>
          <w:szCs w:val="22"/>
        </w:rPr>
        <w:t>7</w:t>
      </w:r>
      <w:r w:rsidRPr="004600F2">
        <w:rPr>
          <w:rFonts w:ascii="Arial" w:hAnsi="Arial" w:cs="Arial"/>
          <w:sz w:val="22"/>
          <w:szCs w:val="22"/>
        </w:rPr>
        <w:t xml:space="preserve">. As such we are required to consider your request in a manner compliant with the Pre-release Access to Official Statistics Order 2008 further to sections 11 and 13 of the SRS Act 2007. </w:t>
      </w:r>
    </w:p>
    <w:p w:rsidR="004600F2" w:rsidRPr="004600F2" w:rsidRDefault="004600F2" w:rsidP="004600F2">
      <w:pPr>
        <w:rPr>
          <w:rFonts w:ascii="Arial" w:hAnsi="Arial" w:cs="Arial"/>
          <w:sz w:val="22"/>
          <w:szCs w:val="22"/>
        </w:rPr>
      </w:pPr>
    </w:p>
    <w:p w:rsidR="004600F2" w:rsidRPr="004600F2" w:rsidRDefault="004600F2" w:rsidP="004600F2">
      <w:pPr>
        <w:rPr>
          <w:rFonts w:ascii="Arial" w:hAnsi="Arial" w:cs="Arial"/>
          <w:sz w:val="22"/>
          <w:szCs w:val="22"/>
        </w:rPr>
      </w:pPr>
      <w:r w:rsidRPr="004600F2">
        <w:rPr>
          <w:rFonts w:ascii="Arial" w:hAnsi="Arial" w:cs="Arial"/>
          <w:sz w:val="22"/>
          <w:szCs w:val="22"/>
        </w:rPr>
        <w:t xml:space="preserve">It may be helpful to explain further that the MoJ is obliged under section 13 of the SRS Act to continue to comply with the Code of Practice for Official Statistics (the Code) for statistics designated as National Statistics. Section 11(3) of the SRS Act regards the Pre-Release Access to Official Statistics Order as being included in the Code. Protocol 2 of the Code reflects the requirements of the Pre-Release Access to Statistics Order. Specifically, it requires producers of official statistics to ensure that no indication of the substance of a statistical report is made public, or given to the media or any other party not recorded as eligible for access prior to publication. I can confirm that the MoJ does publish information on court proceedings </w:t>
      </w:r>
      <w:r w:rsidR="0098631E">
        <w:rPr>
          <w:rFonts w:ascii="Arial" w:hAnsi="Arial" w:cs="Arial"/>
          <w:sz w:val="22"/>
          <w:szCs w:val="22"/>
        </w:rPr>
        <w:t xml:space="preserve">for health and safety offences </w:t>
      </w:r>
      <w:r w:rsidRPr="004600F2">
        <w:rPr>
          <w:rFonts w:ascii="Arial" w:hAnsi="Arial" w:cs="Arial"/>
          <w:sz w:val="22"/>
          <w:szCs w:val="22"/>
        </w:rPr>
        <w:t>for 201</w:t>
      </w:r>
      <w:r w:rsidR="0098631E">
        <w:rPr>
          <w:rFonts w:ascii="Arial" w:hAnsi="Arial" w:cs="Arial"/>
          <w:sz w:val="22"/>
          <w:szCs w:val="22"/>
        </w:rPr>
        <w:t>6</w:t>
      </w:r>
      <w:r w:rsidRPr="004600F2">
        <w:rPr>
          <w:rFonts w:ascii="Arial" w:hAnsi="Arial" w:cs="Arial"/>
          <w:sz w:val="22"/>
          <w:szCs w:val="22"/>
        </w:rPr>
        <w:t>, as part of National Statistics. Therefore, to now disclose as part of your FOI request, will violate the provisions of section 13 of the SRS Act and the Pre-Release Access Order to Official Statistics 2008 and as such engages the exemption under section 44(1)(a) of the FOIA.</w:t>
      </w:r>
    </w:p>
    <w:p w:rsidR="004600F2" w:rsidRPr="004600F2" w:rsidRDefault="004600F2" w:rsidP="004600F2">
      <w:pPr>
        <w:rPr>
          <w:rFonts w:ascii="Arial" w:hAnsi="Arial" w:cs="Arial"/>
          <w:sz w:val="22"/>
          <w:szCs w:val="22"/>
        </w:rPr>
      </w:pPr>
    </w:p>
    <w:p w:rsidR="004600F2" w:rsidRPr="004600F2" w:rsidRDefault="004600F2" w:rsidP="004600F2">
      <w:pPr>
        <w:rPr>
          <w:rFonts w:ascii="Arial" w:hAnsi="Arial" w:cs="Arial"/>
          <w:sz w:val="22"/>
          <w:szCs w:val="22"/>
        </w:rPr>
      </w:pPr>
      <w:r w:rsidRPr="004600F2">
        <w:rPr>
          <w:rFonts w:ascii="Arial" w:hAnsi="Arial" w:cs="Arial"/>
          <w:sz w:val="22"/>
          <w:szCs w:val="22"/>
        </w:rPr>
        <w:t>Additionally, we are not obliged to provide information that is intended for future publication under the terms of sectio</w:t>
      </w:r>
      <w:r w:rsidR="0098631E">
        <w:rPr>
          <w:rFonts w:ascii="Arial" w:hAnsi="Arial" w:cs="Arial"/>
          <w:sz w:val="22"/>
          <w:szCs w:val="22"/>
        </w:rPr>
        <w:t>n 22 of the FOIA.  Data for 2016</w:t>
      </w:r>
      <w:r w:rsidRPr="004600F2">
        <w:rPr>
          <w:rFonts w:ascii="Arial" w:hAnsi="Arial" w:cs="Arial"/>
          <w:sz w:val="22"/>
          <w:szCs w:val="22"/>
        </w:rPr>
        <w:t xml:space="preserve"> is</w:t>
      </w:r>
      <w:r w:rsidR="003408D3">
        <w:rPr>
          <w:rFonts w:ascii="Arial" w:hAnsi="Arial" w:cs="Arial"/>
          <w:sz w:val="22"/>
          <w:szCs w:val="22"/>
        </w:rPr>
        <w:t xml:space="preserve"> due to be published in May 2017</w:t>
      </w:r>
      <w:r w:rsidRPr="004600F2">
        <w:rPr>
          <w:rFonts w:ascii="Arial" w:hAnsi="Arial" w:cs="Arial"/>
          <w:sz w:val="22"/>
          <w:szCs w:val="22"/>
        </w:rPr>
        <w:t xml:space="preserve">.  </w:t>
      </w:r>
    </w:p>
    <w:p w:rsidR="004600F2" w:rsidRPr="004600F2" w:rsidRDefault="004600F2" w:rsidP="004600F2">
      <w:pPr>
        <w:rPr>
          <w:rFonts w:ascii="Arial" w:hAnsi="Arial" w:cs="Arial"/>
          <w:sz w:val="22"/>
          <w:szCs w:val="22"/>
        </w:rPr>
      </w:pPr>
    </w:p>
    <w:p w:rsidR="004600F2" w:rsidRPr="004600F2" w:rsidRDefault="004600F2" w:rsidP="004600F2">
      <w:pPr>
        <w:rPr>
          <w:rFonts w:ascii="Arial" w:hAnsi="Arial" w:cs="Arial"/>
          <w:sz w:val="22"/>
          <w:szCs w:val="22"/>
        </w:rPr>
      </w:pPr>
      <w:r w:rsidRPr="004600F2">
        <w:rPr>
          <w:rFonts w:ascii="Arial" w:hAnsi="Arial" w:cs="Arial"/>
          <w:sz w:val="22"/>
          <w:szCs w:val="22"/>
        </w:rPr>
        <w:t xml:space="preserve">Please note that whilst quarterly court proceedings and convictions headline data are published and are currently available up to end </w:t>
      </w:r>
      <w:r w:rsidR="0098631E">
        <w:rPr>
          <w:rFonts w:ascii="Arial" w:hAnsi="Arial" w:cs="Arial"/>
          <w:sz w:val="22"/>
          <w:szCs w:val="22"/>
        </w:rPr>
        <w:t>June 2016</w:t>
      </w:r>
      <w:r w:rsidRPr="004600F2">
        <w:rPr>
          <w:rFonts w:ascii="Arial" w:hAnsi="Arial" w:cs="Arial"/>
          <w:sz w:val="22"/>
          <w:szCs w:val="22"/>
        </w:rPr>
        <w:t>, these data are subject to revision as later quarters are published, and are finalised only when the annual publication is made publicly available. To ensure consistency of data released to users, further breakdowns (in this case by specific offence under certain legislation) of 201</w:t>
      </w:r>
      <w:r w:rsidR="0098631E">
        <w:rPr>
          <w:rFonts w:ascii="Arial" w:hAnsi="Arial" w:cs="Arial"/>
          <w:sz w:val="22"/>
          <w:szCs w:val="22"/>
        </w:rPr>
        <w:t>6</w:t>
      </w:r>
      <w:r w:rsidRPr="004600F2">
        <w:rPr>
          <w:rFonts w:ascii="Arial" w:hAnsi="Arial" w:cs="Arial"/>
          <w:sz w:val="22"/>
          <w:szCs w:val="22"/>
        </w:rPr>
        <w:t xml:space="preserve"> Quarter</w:t>
      </w:r>
      <w:r w:rsidR="0098631E">
        <w:rPr>
          <w:rFonts w:ascii="Arial" w:hAnsi="Arial" w:cs="Arial"/>
          <w:sz w:val="22"/>
          <w:szCs w:val="22"/>
        </w:rPr>
        <w:t>s</w:t>
      </w:r>
      <w:r w:rsidRPr="004600F2">
        <w:rPr>
          <w:rFonts w:ascii="Arial" w:hAnsi="Arial" w:cs="Arial"/>
          <w:sz w:val="22"/>
          <w:szCs w:val="22"/>
        </w:rPr>
        <w:t xml:space="preserve"> 1</w:t>
      </w:r>
      <w:r w:rsidR="0098631E">
        <w:rPr>
          <w:rFonts w:ascii="Arial" w:hAnsi="Arial" w:cs="Arial"/>
          <w:sz w:val="22"/>
          <w:szCs w:val="22"/>
        </w:rPr>
        <w:t xml:space="preserve"> &amp; 2</w:t>
      </w:r>
      <w:r w:rsidRPr="004600F2">
        <w:rPr>
          <w:rFonts w:ascii="Arial" w:hAnsi="Arial" w:cs="Arial"/>
          <w:sz w:val="22"/>
          <w:szCs w:val="22"/>
        </w:rPr>
        <w:t xml:space="preserve"> (January to </w:t>
      </w:r>
      <w:r w:rsidR="0098631E">
        <w:rPr>
          <w:rFonts w:ascii="Arial" w:hAnsi="Arial" w:cs="Arial"/>
          <w:sz w:val="22"/>
          <w:szCs w:val="22"/>
        </w:rPr>
        <w:t>June</w:t>
      </w:r>
      <w:r w:rsidRPr="004600F2">
        <w:rPr>
          <w:rFonts w:ascii="Arial" w:hAnsi="Arial" w:cs="Arial"/>
          <w:sz w:val="22"/>
          <w:szCs w:val="22"/>
        </w:rPr>
        <w:t>) data are not available until the annual criminal statistics publication is published.</w:t>
      </w:r>
    </w:p>
    <w:p w:rsidR="004600F2" w:rsidRPr="004600F2" w:rsidRDefault="004600F2" w:rsidP="004600F2">
      <w:pPr>
        <w:rPr>
          <w:rFonts w:ascii="Arial" w:hAnsi="Arial" w:cs="Arial"/>
          <w:sz w:val="22"/>
          <w:szCs w:val="22"/>
        </w:rPr>
      </w:pPr>
    </w:p>
    <w:p w:rsidR="004600F2" w:rsidRPr="004600F2" w:rsidRDefault="004600F2" w:rsidP="004600F2">
      <w:pPr>
        <w:rPr>
          <w:rFonts w:ascii="Arial" w:hAnsi="Arial" w:cs="Arial"/>
          <w:sz w:val="22"/>
          <w:szCs w:val="22"/>
        </w:rPr>
      </w:pPr>
      <w:r w:rsidRPr="004600F2">
        <w:rPr>
          <w:rFonts w:ascii="Arial" w:hAnsi="Arial" w:cs="Arial"/>
          <w:sz w:val="22"/>
          <w:szCs w:val="22"/>
        </w:rPr>
        <w:t>In line with the terms of this exemption in the FOIA, we have also considered whether it would be in the public interest for us to provide you with the information ahead of publication, despite the exemption being applicable.</w:t>
      </w:r>
    </w:p>
    <w:p w:rsidR="004600F2" w:rsidRPr="004600F2" w:rsidRDefault="004600F2" w:rsidP="004600F2">
      <w:pPr>
        <w:rPr>
          <w:rFonts w:ascii="Arial" w:hAnsi="Arial" w:cs="Arial"/>
          <w:sz w:val="22"/>
          <w:szCs w:val="22"/>
        </w:rPr>
      </w:pPr>
    </w:p>
    <w:sectPr w:rsidR="004600F2" w:rsidRPr="004600F2" w:rsidSect="002179DD">
      <w:footerReference w:type="default" r:id="rId9"/>
      <w:pgSz w:w="11906" w:h="16838"/>
      <w:pgMar w:top="1440" w:right="1800"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D7F" w:rsidRDefault="00651D7F">
      <w:r>
        <w:separator/>
      </w:r>
    </w:p>
  </w:endnote>
  <w:endnote w:type="continuationSeparator" w:id="0">
    <w:p w:rsidR="00651D7F" w:rsidRDefault="00651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00D" w:rsidRPr="002179DD" w:rsidRDefault="0070500D" w:rsidP="002179DD">
    <w:pPr>
      <w:pStyle w:val="Footer"/>
      <w:jc w:val="center"/>
      <w:rPr>
        <w:rFonts w:ascii="Arial" w:hAnsi="Arial" w:cs="Arial"/>
        <w:b/>
      </w:rPr>
    </w:pPr>
    <w:r w:rsidRPr="002179DD">
      <w:rPr>
        <w:rFonts w:ascii="Arial" w:hAnsi="Arial" w:cs="Arial"/>
        <w:b/>
      </w:rPr>
      <w:t>UNCLASSIFIED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D7F" w:rsidRDefault="00651D7F">
      <w:r>
        <w:separator/>
      </w:r>
    </w:p>
  </w:footnote>
  <w:footnote w:type="continuationSeparator" w:id="0">
    <w:p w:rsidR="00651D7F" w:rsidRDefault="00651D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BE9D0F"/>
    <w:multiLevelType w:val="hybridMultilevel"/>
    <w:tmpl w:val="21DEA9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7AA142E"/>
    <w:multiLevelType w:val="hybridMultilevel"/>
    <w:tmpl w:val="B084EC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6C0B43"/>
    <w:multiLevelType w:val="hybridMultilevel"/>
    <w:tmpl w:val="849015E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033686B2"/>
    <w:multiLevelType w:val="hybridMultilevel"/>
    <w:tmpl w:val="AB6A9B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8D90D7A"/>
    <w:multiLevelType w:val="hybridMultilevel"/>
    <w:tmpl w:val="680E71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5E0B33"/>
    <w:multiLevelType w:val="hybridMultilevel"/>
    <w:tmpl w:val="9E56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C14FBA"/>
    <w:multiLevelType w:val="multilevel"/>
    <w:tmpl w:val="CAF4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3C552D"/>
    <w:multiLevelType w:val="hybridMultilevel"/>
    <w:tmpl w:val="F1247E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E94317"/>
    <w:multiLevelType w:val="hybridMultilevel"/>
    <w:tmpl w:val="BE16F39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1E060214"/>
    <w:multiLevelType w:val="hybridMultilevel"/>
    <w:tmpl w:val="C5E0A3F8"/>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1EF7D72"/>
    <w:multiLevelType w:val="hybridMultilevel"/>
    <w:tmpl w:val="F316453A"/>
    <w:lvl w:ilvl="0" w:tplc="08090001">
      <w:start w:val="1"/>
      <w:numFmt w:val="bullet"/>
      <w:lvlText w:val=""/>
      <w:lvlJc w:val="left"/>
      <w:pPr>
        <w:tabs>
          <w:tab w:val="num" w:pos="1200"/>
        </w:tabs>
        <w:ind w:left="1200" w:hanging="360"/>
      </w:pPr>
      <w:rPr>
        <w:rFonts w:ascii="Symbol" w:hAnsi="Symbol" w:hint="default"/>
      </w:rPr>
    </w:lvl>
    <w:lvl w:ilvl="1" w:tplc="08090003">
      <w:start w:val="1"/>
      <w:numFmt w:val="bullet"/>
      <w:lvlText w:val="o"/>
      <w:lvlJc w:val="left"/>
      <w:pPr>
        <w:tabs>
          <w:tab w:val="num" w:pos="1920"/>
        </w:tabs>
        <w:ind w:left="1920" w:hanging="360"/>
      </w:pPr>
      <w:rPr>
        <w:rFonts w:ascii="Courier New" w:hAnsi="Courier New" w:cs="Courier New" w:hint="default"/>
      </w:rPr>
    </w:lvl>
    <w:lvl w:ilvl="2" w:tplc="08090005" w:tentative="1">
      <w:start w:val="1"/>
      <w:numFmt w:val="bullet"/>
      <w:lvlText w:val=""/>
      <w:lvlJc w:val="left"/>
      <w:pPr>
        <w:tabs>
          <w:tab w:val="num" w:pos="2640"/>
        </w:tabs>
        <w:ind w:left="2640" w:hanging="360"/>
      </w:pPr>
      <w:rPr>
        <w:rFonts w:ascii="Wingdings" w:hAnsi="Wingdings" w:hint="default"/>
      </w:rPr>
    </w:lvl>
    <w:lvl w:ilvl="3" w:tplc="08090001" w:tentative="1">
      <w:start w:val="1"/>
      <w:numFmt w:val="bullet"/>
      <w:lvlText w:val=""/>
      <w:lvlJc w:val="left"/>
      <w:pPr>
        <w:tabs>
          <w:tab w:val="num" w:pos="3360"/>
        </w:tabs>
        <w:ind w:left="3360" w:hanging="360"/>
      </w:pPr>
      <w:rPr>
        <w:rFonts w:ascii="Symbol" w:hAnsi="Symbol" w:hint="default"/>
      </w:rPr>
    </w:lvl>
    <w:lvl w:ilvl="4" w:tplc="08090003" w:tentative="1">
      <w:start w:val="1"/>
      <w:numFmt w:val="bullet"/>
      <w:lvlText w:val="o"/>
      <w:lvlJc w:val="left"/>
      <w:pPr>
        <w:tabs>
          <w:tab w:val="num" w:pos="4080"/>
        </w:tabs>
        <w:ind w:left="4080" w:hanging="360"/>
      </w:pPr>
      <w:rPr>
        <w:rFonts w:ascii="Courier New" w:hAnsi="Courier New" w:cs="Courier New" w:hint="default"/>
      </w:rPr>
    </w:lvl>
    <w:lvl w:ilvl="5" w:tplc="08090005" w:tentative="1">
      <w:start w:val="1"/>
      <w:numFmt w:val="bullet"/>
      <w:lvlText w:val=""/>
      <w:lvlJc w:val="left"/>
      <w:pPr>
        <w:tabs>
          <w:tab w:val="num" w:pos="4800"/>
        </w:tabs>
        <w:ind w:left="4800" w:hanging="360"/>
      </w:pPr>
      <w:rPr>
        <w:rFonts w:ascii="Wingdings" w:hAnsi="Wingdings" w:hint="default"/>
      </w:rPr>
    </w:lvl>
    <w:lvl w:ilvl="6" w:tplc="08090001" w:tentative="1">
      <w:start w:val="1"/>
      <w:numFmt w:val="bullet"/>
      <w:lvlText w:val=""/>
      <w:lvlJc w:val="left"/>
      <w:pPr>
        <w:tabs>
          <w:tab w:val="num" w:pos="5520"/>
        </w:tabs>
        <w:ind w:left="5520" w:hanging="360"/>
      </w:pPr>
      <w:rPr>
        <w:rFonts w:ascii="Symbol" w:hAnsi="Symbol" w:hint="default"/>
      </w:rPr>
    </w:lvl>
    <w:lvl w:ilvl="7" w:tplc="08090003" w:tentative="1">
      <w:start w:val="1"/>
      <w:numFmt w:val="bullet"/>
      <w:lvlText w:val="o"/>
      <w:lvlJc w:val="left"/>
      <w:pPr>
        <w:tabs>
          <w:tab w:val="num" w:pos="6240"/>
        </w:tabs>
        <w:ind w:left="6240" w:hanging="360"/>
      </w:pPr>
      <w:rPr>
        <w:rFonts w:ascii="Courier New" w:hAnsi="Courier New" w:cs="Courier New" w:hint="default"/>
      </w:rPr>
    </w:lvl>
    <w:lvl w:ilvl="8" w:tplc="08090005" w:tentative="1">
      <w:start w:val="1"/>
      <w:numFmt w:val="bullet"/>
      <w:lvlText w:val=""/>
      <w:lvlJc w:val="left"/>
      <w:pPr>
        <w:tabs>
          <w:tab w:val="num" w:pos="6960"/>
        </w:tabs>
        <w:ind w:left="6960" w:hanging="360"/>
      </w:pPr>
      <w:rPr>
        <w:rFonts w:ascii="Wingdings" w:hAnsi="Wingdings" w:hint="default"/>
      </w:rPr>
    </w:lvl>
  </w:abstractNum>
  <w:abstractNum w:abstractNumId="11" w15:restartNumberingAfterBreak="0">
    <w:nsid w:val="233F5690"/>
    <w:multiLevelType w:val="hybridMultilevel"/>
    <w:tmpl w:val="312CB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A1365C"/>
    <w:multiLevelType w:val="multilevel"/>
    <w:tmpl w:val="5712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9A5946"/>
    <w:multiLevelType w:val="hybridMultilevel"/>
    <w:tmpl w:val="1CE601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841959"/>
    <w:multiLevelType w:val="hybridMultilevel"/>
    <w:tmpl w:val="5DAE43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710200E"/>
    <w:multiLevelType w:val="multilevel"/>
    <w:tmpl w:val="F28A2B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EFE148B"/>
    <w:multiLevelType w:val="hybridMultilevel"/>
    <w:tmpl w:val="43C533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24937E1"/>
    <w:multiLevelType w:val="multilevel"/>
    <w:tmpl w:val="C08C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7140A6"/>
    <w:multiLevelType w:val="hybridMultilevel"/>
    <w:tmpl w:val="CD64F028"/>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B2B7011"/>
    <w:multiLevelType w:val="hybridMultilevel"/>
    <w:tmpl w:val="625CE8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4877B0"/>
    <w:multiLevelType w:val="hybridMultilevel"/>
    <w:tmpl w:val="117537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46F3943"/>
    <w:multiLevelType w:val="multilevel"/>
    <w:tmpl w:val="19D8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F84FA1"/>
    <w:multiLevelType w:val="hybridMultilevel"/>
    <w:tmpl w:val="0D445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373721"/>
    <w:multiLevelType w:val="hybridMultilevel"/>
    <w:tmpl w:val="61D829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6C108E"/>
    <w:multiLevelType w:val="hybridMultilevel"/>
    <w:tmpl w:val="8780C9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7"/>
  </w:num>
  <w:num w:numId="3">
    <w:abstractNumId w:val="21"/>
  </w:num>
  <w:num w:numId="4">
    <w:abstractNumId w:val="12"/>
  </w:num>
  <w:num w:numId="5">
    <w:abstractNumId w:val="0"/>
  </w:num>
  <w:num w:numId="6">
    <w:abstractNumId w:val="19"/>
  </w:num>
  <w:num w:numId="7">
    <w:abstractNumId w:val="3"/>
  </w:num>
  <w:num w:numId="8">
    <w:abstractNumId w:val="20"/>
  </w:num>
  <w:num w:numId="9">
    <w:abstractNumId w:val="16"/>
  </w:num>
  <w:num w:numId="10">
    <w:abstractNumId w:val="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lvlOverride w:ilvl="2"/>
    <w:lvlOverride w:ilvl="3"/>
    <w:lvlOverride w:ilvl="4"/>
    <w:lvlOverride w:ilvl="5"/>
    <w:lvlOverride w:ilvl="6"/>
    <w:lvlOverride w:ilvl="7"/>
    <w:lvlOverride w:ilvl="8"/>
  </w:num>
  <w:num w:numId="13">
    <w:abstractNumId w:val="18"/>
  </w:num>
  <w:num w:numId="14">
    <w:abstractNumId w:val="13"/>
  </w:num>
  <w:num w:numId="15">
    <w:abstractNumId w:val="9"/>
  </w:num>
  <w:num w:numId="16">
    <w:abstractNumId w:val="2"/>
  </w:num>
  <w:num w:numId="17">
    <w:abstractNumId w:val="7"/>
  </w:num>
  <w:num w:numId="18">
    <w:abstractNumId w:val="5"/>
  </w:num>
  <w:num w:numId="19">
    <w:abstractNumId w:val="10"/>
  </w:num>
  <w:num w:numId="20">
    <w:abstractNumId w:val="11"/>
  </w:num>
  <w:num w:numId="21">
    <w:abstractNumId w:val="23"/>
  </w:num>
  <w:num w:numId="22">
    <w:abstractNumId w:val="24"/>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4"/>
    <w:lvlOverride w:ilvl="0"/>
    <w:lvlOverride w:ilvl="1"/>
    <w:lvlOverride w:ilvl="2"/>
    <w:lvlOverride w:ilvl="3"/>
    <w:lvlOverride w:ilvl="4"/>
    <w:lvlOverride w:ilvl="5"/>
    <w:lvlOverride w:ilvl="6"/>
    <w:lvlOverride w:ilvl="7"/>
    <w:lvlOverride w:ilvl="8"/>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11"/>
    <w:rsid w:val="00002921"/>
    <w:rsid w:val="000071DB"/>
    <w:rsid w:val="00010513"/>
    <w:rsid w:val="000126C5"/>
    <w:rsid w:val="00024997"/>
    <w:rsid w:val="00025312"/>
    <w:rsid w:val="000258B7"/>
    <w:rsid w:val="00030DA7"/>
    <w:rsid w:val="00031C10"/>
    <w:rsid w:val="00040150"/>
    <w:rsid w:val="00043C1B"/>
    <w:rsid w:val="0004742A"/>
    <w:rsid w:val="000534BE"/>
    <w:rsid w:val="00053642"/>
    <w:rsid w:val="00055EFE"/>
    <w:rsid w:val="00056836"/>
    <w:rsid w:val="00061A6F"/>
    <w:rsid w:val="000620B5"/>
    <w:rsid w:val="00063A09"/>
    <w:rsid w:val="00071C77"/>
    <w:rsid w:val="00077BE3"/>
    <w:rsid w:val="00080632"/>
    <w:rsid w:val="0008298F"/>
    <w:rsid w:val="00086D34"/>
    <w:rsid w:val="0008744F"/>
    <w:rsid w:val="00092584"/>
    <w:rsid w:val="00095E4B"/>
    <w:rsid w:val="000A06FF"/>
    <w:rsid w:val="000A0777"/>
    <w:rsid w:val="000A1000"/>
    <w:rsid w:val="000A2BCA"/>
    <w:rsid w:val="000A31AD"/>
    <w:rsid w:val="000A4ABF"/>
    <w:rsid w:val="000A72E3"/>
    <w:rsid w:val="000B2840"/>
    <w:rsid w:val="000B2923"/>
    <w:rsid w:val="000B4B4A"/>
    <w:rsid w:val="000C1619"/>
    <w:rsid w:val="000D35B0"/>
    <w:rsid w:val="000E4BB3"/>
    <w:rsid w:val="000E64E1"/>
    <w:rsid w:val="000E7898"/>
    <w:rsid w:val="000F1440"/>
    <w:rsid w:val="000F6CCD"/>
    <w:rsid w:val="001050D1"/>
    <w:rsid w:val="001100C6"/>
    <w:rsid w:val="00116245"/>
    <w:rsid w:val="00117A01"/>
    <w:rsid w:val="00117A5D"/>
    <w:rsid w:val="00122883"/>
    <w:rsid w:val="00122F06"/>
    <w:rsid w:val="00127DDB"/>
    <w:rsid w:val="00132927"/>
    <w:rsid w:val="00134614"/>
    <w:rsid w:val="00134719"/>
    <w:rsid w:val="00137513"/>
    <w:rsid w:val="001432DE"/>
    <w:rsid w:val="00150A41"/>
    <w:rsid w:val="00150C77"/>
    <w:rsid w:val="00151DE5"/>
    <w:rsid w:val="00184C64"/>
    <w:rsid w:val="001A0315"/>
    <w:rsid w:val="001A6C9B"/>
    <w:rsid w:val="001B44FA"/>
    <w:rsid w:val="001B7EFC"/>
    <w:rsid w:val="001C0495"/>
    <w:rsid w:val="001C27E9"/>
    <w:rsid w:val="001C3361"/>
    <w:rsid w:val="001D01A8"/>
    <w:rsid w:val="001D23C9"/>
    <w:rsid w:val="001D6D3E"/>
    <w:rsid w:val="001D7515"/>
    <w:rsid w:val="001E114F"/>
    <w:rsid w:val="001E1616"/>
    <w:rsid w:val="001E3A47"/>
    <w:rsid w:val="001F3C9C"/>
    <w:rsid w:val="001F6DE7"/>
    <w:rsid w:val="001F777B"/>
    <w:rsid w:val="00201C4B"/>
    <w:rsid w:val="00206D08"/>
    <w:rsid w:val="0020753E"/>
    <w:rsid w:val="00210CA9"/>
    <w:rsid w:val="00214B55"/>
    <w:rsid w:val="002179DD"/>
    <w:rsid w:val="002220BB"/>
    <w:rsid w:val="00222466"/>
    <w:rsid w:val="002322A3"/>
    <w:rsid w:val="00232414"/>
    <w:rsid w:val="002339B5"/>
    <w:rsid w:val="002406DF"/>
    <w:rsid w:val="00242971"/>
    <w:rsid w:val="00243E59"/>
    <w:rsid w:val="002442F5"/>
    <w:rsid w:val="002459FB"/>
    <w:rsid w:val="002612C0"/>
    <w:rsid w:val="00261480"/>
    <w:rsid w:val="00280ADD"/>
    <w:rsid w:val="0028436F"/>
    <w:rsid w:val="002857FE"/>
    <w:rsid w:val="00293B30"/>
    <w:rsid w:val="002A2310"/>
    <w:rsid w:val="002A36CC"/>
    <w:rsid w:val="002A6B84"/>
    <w:rsid w:val="002A7585"/>
    <w:rsid w:val="002B69AB"/>
    <w:rsid w:val="002B70E4"/>
    <w:rsid w:val="002C344B"/>
    <w:rsid w:val="002D514B"/>
    <w:rsid w:val="002D64E4"/>
    <w:rsid w:val="002D67C6"/>
    <w:rsid w:val="002D6A50"/>
    <w:rsid w:val="002E6ECF"/>
    <w:rsid w:val="002F2FEF"/>
    <w:rsid w:val="002F5E4B"/>
    <w:rsid w:val="00313E24"/>
    <w:rsid w:val="00316811"/>
    <w:rsid w:val="00317FA4"/>
    <w:rsid w:val="00335365"/>
    <w:rsid w:val="003408D3"/>
    <w:rsid w:val="00342490"/>
    <w:rsid w:val="00346F53"/>
    <w:rsid w:val="0035359D"/>
    <w:rsid w:val="0035369B"/>
    <w:rsid w:val="00356168"/>
    <w:rsid w:val="003711E5"/>
    <w:rsid w:val="003739CB"/>
    <w:rsid w:val="003745DA"/>
    <w:rsid w:val="003753B4"/>
    <w:rsid w:val="00376169"/>
    <w:rsid w:val="00377547"/>
    <w:rsid w:val="0038023F"/>
    <w:rsid w:val="00385C3A"/>
    <w:rsid w:val="00390621"/>
    <w:rsid w:val="00396422"/>
    <w:rsid w:val="0039741C"/>
    <w:rsid w:val="0039743C"/>
    <w:rsid w:val="003A0013"/>
    <w:rsid w:val="003A6105"/>
    <w:rsid w:val="003A78CD"/>
    <w:rsid w:val="003C16B4"/>
    <w:rsid w:val="003D053D"/>
    <w:rsid w:val="003D5FCE"/>
    <w:rsid w:val="003E0257"/>
    <w:rsid w:val="003E1003"/>
    <w:rsid w:val="003E1153"/>
    <w:rsid w:val="003F1014"/>
    <w:rsid w:val="003F455B"/>
    <w:rsid w:val="003F6C63"/>
    <w:rsid w:val="003F783E"/>
    <w:rsid w:val="00401094"/>
    <w:rsid w:val="00401A5E"/>
    <w:rsid w:val="0040377C"/>
    <w:rsid w:val="0040394F"/>
    <w:rsid w:val="004043FF"/>
    <w:rsid w:val="00404D19"/>
    <w:rsid w:val="0040644E"/>
    <w:rsid w:val="00411A90"/>
    <w:rsid w:val="00420637"/>
    <w:rsid w:val="00420F84"/>
    <w:rsid w:val="00422D15"/>
    <w:rsid w:val="00423ACA"/>
    <w:rsid w:val="004253BB"/>
    <w:rsid w:val="004312A5"/>
    <w:rsid w:val="004342B5"/>
    <w:rsid w:val="00437C9C"/>
    <w:rsid w:val="0044205C"/>
    <w:rsid w:val="004420D1"/>
    <w:rsid w:val="004557AB"/>
    <w:rsid w:val="00457770"/>
    <w:rsid w:val="004600F2"/>
    <w:rsid w:val="00460536"/>
    <w:rsid w:val="00465E55"/>
    <w:rsid w:val="00471AE1"/>
    <w:rsid w:val="00473B40"/>
    <w:rsid w:val="004755F0"/>
    <w:rsid w:val="004777FF"/>
    <w:rsid w:val="00477CB0"/>
    <w:rsid w:val="004822A7"/>
    <w:rsid w:val="0048337C"/>
    <w:rsid w:val="00484578"/>
    <w:rsid w:val="00487F73"/>
    <w:rsid w:val="004931CC"/>
    <w:rsid w:val="004951FA"/>
    <w:rsid w:val="004A6618"/>
    <w:rsid w:val="004A6D0E"/>
    <w:rsid w:val="004B02BA"/>
    <w:rsid w:val="004B140E"/>
    <w:rsid w:val="004B1662"/>
    <w:rsid w:val="004C5C4E"/>
    <w:rsid w:val="004D0EBF"/>
    <w:rsid w:val="004D2A71"/>
    <w:rsid w:val="004D40F4"/>
    <w:rsid w:val="004E1E12"/>
    <w:rsid w:val="004F0A57"/>
    <w:rsid w:val="00500805"/>
    <w:rsid w:val="00501BDD"/>
    <w:rsid w:val="00503D6A"/>
    <w:rsid w:val="005053BA"/>
    <w:rsid w:val="005202DD"/>
    <w:rsid w:val="00520455"/>
    <w:rsid w:val="0052376C"/>
    <w:rsid w:val="005241A3"/>
    <w:rsid w:val="00525A8F"/>
    <w:rsid w:val="00532524"/>
    <w:rsid w:val="0053271E"/>
    <w:rsid w:val="00532EC5"/>
    <w:rsid w:val="00536584"/>
    <w:rsid w:val="0054661B"/>
    <w:rsid w:val="00551AA6"/>
    <w:rsid w:val="005552CD"/>
    <w:rsid w:val="0055676E"/>
    <w:rsid w:val="00556E62"/>
    <w:rsid w:val="005623BA"/>
    <w:rsid w:val="005655FA"/>
    <w:rsid w:val="00565CB7"/>
    <w:rsid w:val="00570162"/>
    <w:rsid w:val="00572A2D"/>
    <w:rsid w:val="00575111"/>
    <w:rsid w:val="0058256B"/>
    <w:rsid w:val="005859FB"/>
    <w:rsid w:val="005954D5"/>
    <w:rsid w:val="005968F2"/>
    <w:rsid w:val="00597A67"/>
    <w:rsid w:val="005A050D"/>
    <w:rsid w:val="005A1792"/>
    <w:rsid w:val="005A1E6D"/>
    <w:rsid w:val="005A4F65"/>
    <w:rsid w:val="005A5DC4"/>
    <w:rsid w:val="005B7296"/>
    <w:rsid w:val="005C2AFE"/>
    <w:rsid w:val="005C454C"/>
    <w:rsid w:val="005D0735"/>
    <w:rsid w:val="005D0A14"/>
    <w:rsid w:val="005D288A"/>
    <w:rsid w:val="005D38FA"/>
    <w:rsid w:val="005D4171"/>
    <w:rsid w:val="005D4F21"/>
    <w:rsid w:val="005E1498"/>
    <w:rsid w:val="005E435B"/>
    <w:rsid w:val="005E5ACD"/>
    <w:rsid w:val="005E5D25"/>
    <w:rsid w:val="005F6CE9"/>
    <w:rsid w:val="00601B1D"/>
    <w:rsid w:val="006029BB"/>
    <w:rsid w:val="0060790B"/>
    <w:rsid w:val="00615307"/>
    <w:rsid w:val="00621275"/>
    <w:rsid w:val="006255B0"/>
    <w:rsid w:val="00627557"/>
    <w:rsid w:val="00634221"/>
    <w:rsid w:val="00636032"/>
    <w:rsid w:val="006372DB"/>
    <w:rsid w:val="006422D1"/>
    <w:rsid w:val="006431BD"/>
    <w:rsid w:val="00646B6D"/>
    <w:rsid w:val="00651D7F"/>
    <w:rsid w:val="00656A67"/>
    <w:rsid w:val="006609DE"/>
    <w:rsid w:val="006616A8"/>
    <w:rsid w:val="00667A83"/>
    <w:rsid w:val="00672C95"/>
    <w:rsid w:val="00675A08"/>
    <w:rsid w:val="00676E2C"/>
    <w:rsid w:val="00681D38"/>
    <w:rsid w:val="006862E8"/>
    <w:rsid w:val="00687973"/>
    <w:rsid w:val="00690083"/>
    <w:rsid w:val="0069146C"/>
    <w:rsid w:val="00692310"/>
    <w:rsid w:val="00693188"/>
    <w:rsid w:val="00697E59"/>
    <w:rsid w:val="006A3AB3"/>
    <w:rsid w:val="006A7130"/>
    <w:rsid w:val="006A727B"/>
    <w:rsid w:val="006B25F9"/>
    <w:rsid w:val="006B4D47"/>
    <w:rsid w:val="006B65BE"/>
    <w:rsid w:val="006C13EA"/>
    <w:rsid w:val="006C2D27"/>
    <w:rsid w:val="006C764F"/>
    <w:rsid w:val="006C78A0"/>
    <w:rsid w:val="006D14CA"/>
    <w:rsid w:val="006D1CB4"/>
    <w:rsid w:val="006D67A3"/>
    <w:rsid w:val="006E09DF"/>
    <w:rsid w:val="006E10C3"/>
    <w:rsid w:val="006E1A90"/>
    <w:rsid w:val="006E228C"/>
    <w:rsid w:val="006E2D9C"/>
    <w:rsid w:val="006E39A0"/>
    <w:rsid w:val="006E6F05"/>
    <w:rsid w:val="006F1ECA"/>
    <w:rsid w:val="006F476C"/>
    <w:rsid w:val="00700DCE"/>
    <w:rsid w:val="0070500D"/>
    <w:rsid w:val="007075B6"/>
    <w:rsid w:val="00707F63"/>
    <w:rsid w:val="00711FF5"/>
    <w:rsid w:val="00713BF3"/>
    <w:rsid w:val="0072014F"/>
    <w:rsid w:val="00725739"/>
    <w:rsid w:val="00730F61"/>
    <w:rsid w:val="007341B2"/>
    <w:rsid w:val="0073655C"/>
    <w:rsid w:val="00737BF7"/>
    <w:rsid w:val="00742E49"/>
    <w:rsid w:val="007447C1"/>
    <w:rsid w:val="007544D9"/>
    <w:rsid w:val="00754847"/>
    <w:rsid w:val="00762BB0"/>
    <w:rsid w:val="00763593"/>
    <w:rsid w:val="00765F1D"/>
    <w:rsid w:val="007719F1"/>
    <w:rsid w:val="00772395"/>
    <w:rsid w:val="007820EF"/>
    <w:rsid w:val="007833AC"/>
    <w:rsid w:val="00796014"/>
    <w:rsid w:val="00797F9C"/>
    <w:rsid w:val="007A3E3F"/>
    <w:rsid w:val="007A749C"/>
    <w:rsid w:val="007B602E"/>
    <w:rsid w:val="007C042D"/>
    <w:rsid w:val="007C51D3"/>
    <w:rsid w:val="007D2120"/>
    <w:rsid w:val="007D3130"/>
    <w:rsid w:val="007D3CA6"/>
    <w:rsid w:val="007E7129"/>
    <w:rsid w:val="007E7926"/>
    <w:rsid w:val="007F0C89"/>
    <w:rsid w:val="007F1E49"/>
    <w:rsid w:val="007F2CB3"/>
    <w:rsid w:val="007F5B87"/>
    <w:rsid w:val="008006F2"/>
    <w:rsid w:val="00800EFE"/>
    <w:rsid w:val="008014C8"/>
    <w:rsid w:val="00805348"/>
    <w:rsid w:val="00814567"/>
    <w:rsid w:val="00814939"/>
    <w:rsid w:val="00814A48"/>
    <w:rsid w:val="0081625B"/>
    <w:rsid w:val="00821447"/>
    <w:rsid w:val="00832218"/>
    <w:rsid w:val="00837883"/>
    <w:rsid w:val="0084007B"/>
    <w:rsid w:val="008402D2"/>
    <w:rsid w:val="008430AF"/>
    <w:rsid w:val="008437B0"/>
    <w:rsid w:val="0084589F"/>
    <w:rsid w:val="0084748D"/>
    <w:rsid w:val="00856498"/>
    <w:rsid w:val="00860B24"/>
    <w:rsid w:val="00866A7A"/>
    <w:rsid w:val="00870FC2"/>
    <w:rsid w:val="0088006D"/>
    <w:rsid w:val="00880B0D"/>
    <w:rsid w:val="00882687"/>
    <w:rsid w:val="008849C6"/>
    <w:rsid w:val="00887331"/>
    <w:rsid w:val="00893282"/>
    <w:rsid w:val="008A7F59"/>
    <w:rsid w:val="008B27AA"/>
    <w:rsid w:val="008B53E7"/>
    <w:rsid w:val="008C24B6"/>
    <w:rsid w:val="008C3111"/>
    <w:rsid w:val="008D6090"/>
    <w:rsid w:val="008E2274"/>
    <w:rsid w:val="008E782C"/>
    <w:rsid w:val="008F04DC"/>
    <w:rsid w:val="008F0CB0"/>
    <w:rsid w:val="008F28C3"/>
    <w:rsid w:val="008F77A3"/>
    <w:rsid w:val="009009B2"/>
    <w:rsid w:val="00903C03"/>
    <w:rsid w:val="00904E87"/>
    <w:rsid w:val="00906DB8"/>
    <w:rsid w:val="00913D87"/>
    <w:rsid w:val="00913FA7"/>
    <w:rsid w:val="00914F3A"/>
    <w:rsid w:val="0091537C"/>
    <w:rsid w:val="009168BC"/>
    <w:rsid w:val="009206AC"/>
    <w:rsid w:val="00920FF7"/>
    <w:rsid w:val="009256CD"/>
    <w:rsid w:val="00925CA6"/>
    <w:rsid w:val="00926C11"/>
    <w:rsid w:val="00932501"/>
    <w:rsid w:val="00934A08"/>
    <w:rsid w:val="00935EB3"/>
    <w:rsid w:val="00935FED"/>
    <w:rsid w:val="0094069A"/>
    <w:rsid w:val="00954153"/>
    <w:rsid w:val="0095586E"/>
    <w:rsid w:val="00955D91"/>
    <w:rsid w:val="0096538E"/>
    <w:rsid w:val="00966F5B"/>
    <w:rsid w:val="0097620C"/>
    <w:rsid w:val="00977078"/>
    <w:rsid w:val="00981ED2"/>
    <w:rsid w:val="0098631E"/>
    <w:rsid w:val="009868E1"/>
    <w:rsid w:val="00986C34"/>
    <w:rsid w:val="00992388"/>
    <w:rsid w:val="00992A29"/>
    <w:rsid w:val="00995C5A"/>
    <w:rsid w:val="009A2486"/>
    <w:rsid w:val="009A51BE"/>
    <w:rsid w:val="009A6C65"/>
    <w:rsid w:val="009B3241"/>
    <w:rsid w:val="009B4A88"/>
    <w:rsid w:val="009B624A"/>
    <w:rsid w:val="009C22E5"/>
    <w:rsid w:val="009C2F93"/>
    <w:rsid w:val="009C528C"/>
    <w:rsid w:val="009E2A5E"/>
    <w:rsid w:val="009E501C"/>
    <w:rsid w:val="009E75A3"/>
    <w:rsid w:val="009F7F54"/>
    <w:rsid w:val="00A12060"/>
    <w:rsid w:val="00A20BE7"/>
    <w:rsid w:val="00A22548"/>
    <w:rsid w:val="00A245BE"/>
    <w:rsid w:val="00A249C0"/>
    <w:rsid w:val="00A25C0D"/>
    <w:rsid w:val="00A26F16"/>
    <w:rsid w:val="00A306D9"/>
    <w:rsid w:val="00A4070B"/>
    <w:rsid w:val="00A4696F"/>
    <w:rsid w:val="00A474EB"/>
    <w:rsid w:val="00A475DC"/>
    <w:rsid w:val="00A63E24"/>
    <w:rsid w:val="00A70AC8"/>
    <w:rsid w:val="00A74A76"/>
    <w:rsid w:val="00A775F0"/>
    <w:rsid w:val="00A8224E"/>
    <w:rsid w:val="00A91FBC"/>
    <w:rsid w:val="00A921E4"/>
    <w:rsid w:val="00A95B49"/>
    <w:rsid w:val="00AA3A3A"/>
    <w:rsid w:val="00AA5F1B"/>
    <w:rsid w:val="00AB3DC4"/>
    <w:rsid w:val="00AC1363"/>
    <w:rsid w:val="00AC793B"/>
    <w:rsid w:val="00AD7DED"/>
    <w:rsid w:val="00AE074A"/>
    <w:rsid w:val="00AE4D3B"/>
    <w:rsid w:val="00AF6C4D"/>
    <w:rsid w:val="00AF6F11"/>
    <w:rsid w:val="00B01930"/>
    <w:rsid w:val="00B0563A"/>
    <w:rsid w:val="00B10696"/>
    <w:rsid w:val="00B15CD3"/>
    <w:rsid w:val="00B223EE"/>
    <w:rsid w:val="00B22D00"/>
    <w:rsid w:val="00B276CD"/>
    <w:rsid w:val="00B27CC9"/>
    <w:rsid w:val="00B30697"/>
    <w:rsid w:val="00B3156B"/>
    <w:rsid w:val="00B37679"/>
    <w:rsid w:val="00B37A7E"/>
    <w:rsid w:val="00B43D53"/>
    <w:rsid w:val="00B52A92"/>
    <w:rsid w:val="00B61519"/>
    <w:rsid w:val="00B65DB4"/>
    <w:rsid w:val="00B66204"/>
    <w:rsid w:val="00B700BF"/>
    <w:rsid w:val="00B721A7"/>
    <w:rsid w:val="00B74939"/>
    <w:rsid w:val="00B77BD7"/>
    <w:rsid w:val="00B81904"/>
    <w:rsid w:val="00B82136"/>
    <w:rsid w:val="00B82FB7"/>
    <w:rsid w:val="00B90537"/>
    <w:rsid w:val="00B94026"/>
    <w:rsid w:val="00BA0D7B"/>
    <w:rsid w:val="00BA4CA2"/>
    <w:rsid w:val="00BA5A5A"/>
    <w:rsid w:val="00BA5E45"/>
    <w:rsid w:val="00BB0F81"/>
    <w:rsid w:val="00BB1228"/>
    <w:rsid w:val="00BB5D57"/>
    <w:rsid w:val="00BB5DD7"/>
    <w:rsid w:val="00BC3B72"/>
    <w:rsid w:val="00BD2F0A"/>
    <w:rsid w:val="00BD458D"/>
    <w:rsid w:val="00BD51B0"/>
    <w:rsid w:val="00BE73C6"/>
    <w:rsid w:val="00BF247F"/>
    <w:rsid w:val="00C03432"/>
    <w:rsid w:val="00C06E0D"/>
    <w:rsid w:val="00C07990"/>
    <w:rsid w:val="00C13E47"/>
    <w:rsid w:val="00C14F6A"/>
    <w:rsid w:val="00C16127"/>
    <w:rsid w:val="00C2356D"/>
    <w:rsid w:val="00C25EE0"/>
    <w:rsid w:val="00C269D9"/>
    <w:rsid w:val="00C34228"/>
    <w:rsid w:val="00C373C2"/>
    <w:rsid w:val="00C44A76"/>
    <w:rsid w:val="00C470D9"/>
    <w:rsid w:val="00C54969"/>
    <w:rsid w:val="00C613AC"/>
    <w:rsid w:val="00C75B03"/>
    <w:rsid w:val="00C77228"/>
    <w:rsid w:val="00C903A5"/>
    <w:rsid w:val="00C92ABF"/>
    <w:rsid w:val="00C95986"/>
    <w:rsid w:val="00C9778C"/>
    <w:rsid w:val="00C97F31"/>
    <w:rsid w:val="00C97FFA"/>
    <w:rsid w:val="00CA0835"/>
    <w:rsid w:val="00CA119C"/>
    <w:rsid w:val="00CB4826"/>
    <w:rsid w:val="00CB7F2E"/>
    <w:rsid w:val="00CC2512"/>
    <w:rsid w:val="00CC3DF7"/>
    <w:rsid w:val="00CC7D12"/>
    <w:rsid w:val="00CD089C"/>
    <w:rsid w:val="00CD4D62"/>
    <w:rsid w:val="00CD51C8"/>
    <w:rsid w:val="00CD7537"/>
    <w:rsid w:val="00CE4133"/>
    <w:rsid w:val="00CE78F0"/>
    <w:rsid w:val="00CF24E1"/>
    <w:rsid w:val="00CF776B"/>
    <w:rsid w:val="00CF7C5F"/>
    <w:rsid w:val="00D05D59"/>
    <w:rsid w:val="00D126C7"/>
    <w:rsid w:val="00D27D21"/>
    <w:rsid w:val="00D31A00"/>
    <w:rsid w:val="00D43437"/>
    <w:rsid w:val="00D44B32"/>
    <w:rsid w:val="00D47E2B"/>
    <w:rsid w:val="00D504C7"/>
    <w:rsid w:val="00D54781"/>
    <w:rsid w:val="00D608DC"/>
    <w:rsid w:val="00D61AAE"/>
    <w:rsid w:val="00D6699E"/>
    <w:rsid w:val="00D71F9D"/>
    <w:rsid w:val="00D77C75"/>
    <w:rsid w:val="00D80B1E"/>
    <w:rsid w:val="00D8727B"/>
    <w:rsid w:val="00D96033"/>
    <w:rsid w:val="00DA054F"/>
    <w:rsid w:val="00DA251B"/>
    <w:rsid w:val="00DA3CED"/>
    <w:rsid w:val="00DA7195"/>
    <w:rsid w:val="00DA791C"/>
    <w:rsid w:val="00DB6BAD"/>
    <w:rsid w:val="00DB77A8"/>
    <w:rsid w:val="00DD2780"/>
    <w:rsid w:val="00DD5418"/>
    <w:rsid w:val="00DE7BF5"/>
    <w:rsid w:val="00DF272B"/>
    <w:rsid w:val="00DF4FFE"/>
    <w:rsid w:val="00E0278A"/>
    <w:rsid w:val="00E04544"/>
    <w:rsid w:val="00E0591C"/>
    <w:rsid w:val="00E139E7"/>
    <w:rsid w:val="00E24BD0"/>
    <w:rsid w:val="00E24E27"/>
    <w:rsid w:val="00E3484A"/>
    <w:rsid w:val="00E3639F"/>
    <w:rsid w:val="00E36BAC"/>
    <w:rsid w:val="00E448CC"/>
    <w:rsid w:val="00E475DF"/>
    <w:rsid w:val="00E50582"/>
    <w:rsid w:val="00E50FA2"/>
    <w:rsid w:val="00E52647"/>
    <w:rsid w:val="00E534DB"/>
    <w:rsid w:val="00E5725A"/>
    <w:rsid w:val="00E60B5A"/>
    <w:rsid w:val="00E665DE"/>
    <w:rsid w:val="00E71587"/>
    <w:rsid w:val="00E7420E"/>
    <w:rsid w:val="00E757B2"/>
    <w:rsid w:val="00E76F3B"/>
    <w:rsid w:val="00E77A5A"/>
    <w:rsid w:val="00E77B67"/>
    <w:rsid w:val="00E84299"/>
    <w:rsid w:val="00E90D5D"/>
    <w:rsid w:val="00E95EBF"/>
    <w:rsid w:val="00ED17E0"/>
    <w:rsid w:val="00ED4F22"/>
    <w:rsid w:val="00ED6B4F"/>
    <w:rsid w:val="00ED7C29"/>
    <w:rsid w:val="00EF0F5F"/>
    <w:rsid w:val="00EF3013"/>
    <w:rsid w:val="00EF33F4"/>
    <w:rsid w:val="00EF35C7"/>
    <w:rsid w:val="00EF3BA4"/>
    <w:rsid w:val="00F02FFA"/>
    <w:rsid w:val="00F03A4A"/>
    <w:rsid w:val="00F03D41"/>
    <w:rsid w:val="00F0516B"/>
    <w:rsid w:val="00F079D7"/>
    <w:rsid w:val="00F1070E"/>
    <w:rsid w:val="00F14522"/>
    <w:rsid w:val="00F23DE2"/>
    <w:rsid w:val="00F26091"/>
    <w:rsid w:val="00F30C48"/>
    <w:rsid w:val="00F313D1"/>
    <w:rsid w:val="00F35A50"/>
    <w:rsid w:val="00F35B4A"/>
    <w:rsid w:val="00F40418"/>
    <w:rsid w:val="00F418A1"/>
    <w:rsid w:val="00F42B0A"/>
    <w:rsid w:val="00F43B9B"/>
    <w:rsid w:val="00F43F7C"/>
    <w:rsid w:val="00F47766"/>
    <w:rsid w:val="00F5253F"/>
    <w:rsid w:val="00F52861"/>
    <w:rsid w:val="00F53373"/>
    <w:rsid w:val="00F621FB"/>
    <w:rsid w:val="00F72FB3"/>
    <w:rsid w:val="00F81003"/>
    <w:rsid w:val="00F821AF"/>
    <w:rsid w:val="00F84357"/>
    <w:rsid w:val="00F85676"/>
    <w:rsid w:val="00F917A3"/>
    <w:rsid w:val="00F91AD0"/>
    <w:rsid w:val="00F940FE"/>
    <w:rsid w:val="00FA1959"/>
    <w:rsid w:val="00FD53BF"/>
    <w:rsid w:val="00FD6D03"/>
    <w:rsid w:val="00FE7555"/>
    <w:rsid w:val="00FF7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9EBA9BB-D88A-4202-B96C-EA6B085B7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F11"/>
    <w:rPr>
      <w:sz w:val="24"/>
      <w:szCs w:val="24"/>
    </w:rPr>
  </w:style>
  <w:style w:type="paragraph" w:styleId="Heading2">
    <w:name w:val="heading 2"/>
    <w:basedOn w:val="Normal"/>
    <w:qFormat/>
    <w:rsid w:val="00707F63"/>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OJnormal">
    <w:name w:val="MOJ normal"/>
    <w:next w:val="Normal"/>
    <w:rsid w:val="00AF6F11"/>
    <w:rPr>
      <w:rFonts w:ascii="Arial" w:hAnsi="Arial"/>
      <w:snapToGrid w:val="0"/>
      <w:sz w:val="24"/>
      <w:lang w:eastAsia="en-US"/>
    </w:rPr>
  </w:style>
  <w:style w:type="paragraph" w:customStyle="1" w:styleId="MOJtext-otheraddress">
    <w:name w:val="MOJ text - other address"/>
    <w:next w:val="Normal"/>
    <w:rsid w:val="00AF6F11"/>
    <w:rPr>
      <w:rFonts w:ascii="Arial" w:hAnsi="Arial"/>
      <w:snapToGrid w:val="0"/>
      <w:sz w:val="24"/>
      <w:lang w:eastAsia="en-US"/>
    </w:rPr>
  </w:style>
  <w:style w:type="character" w:styleId="Hyperlink">
    <w:name w:val="Hyperlink"/>
    <w:uiPriority w:val="99"/>
    <w:rsid w:val="00ED7C29"/>
    <w:rPr>
      <w:color w:val="0000FF"/>
      <w:u w:val="single"/>
    </w:rPr>
  </w:style>
  <w:style w:type="character" w:styleId="FollowedHyperlink">
    <w:name w:val="FollowedHyperlink"/>
    <w:rsid w:val="00ED7C29"/>
    <w:rPr>
      <w:color w:val="800080"/>
      <w:u w:val="single"/>
    </w:rPr>
  </w:style>
  <w:style w:type="paragraph" w:styleId="FootnoteText">
    <w:name w:val="footnote text"/>
    <w:basedOn w:val="Normal"/>
    <w:semiHidden/>
    <w:rsid w:val="002179DD"/>
    <w:rPr>
      <w:sz w:val="20"/>
      <w:szCs w:val="20"/>
    </w:rPr>
  </w:style>
  <w:style w:type="character" w:styleId="FootnoteReference">
    <w:name w:val="footnote reference"/>
    <w:semiHidden/>
    <w:rsid w:val="002179DD"/>
    <w:rPr>
      <w:vertAlign w:val="superscript"/>
    </w:rPr>
  </w:style>
  <w:style w:type="paragraph" w:styleId="Header">
    <w:name w:val="header"/>
    <w:basedOn w:val="Normal"/>
    <w:rsid w:val="002179DD"/>
    <w:pPr>
      <w:tabs>
        <w:tab w:val="center" w:pos="4153"/>
        <w:tab w:val="right" w:pos="8306"/>
      </w:tabs>
    </w:pPr>
  </w:style>
  <w:style w:type="paragraph" w:styleId="Footer">
    <w:name w:val="footer"/>
    <w:basedOn w:val="Normal"/>
    <w:rsid w:val="002179DD"/>
    <w:pPr>
      <w:tabs>
        <w:tab w:val="center" w:pos="4153"/>
        <w:tab w:val="right" w:pos="8306"/>
      </w:tabs>
    </w:pPr>
  </w:style>
  <w:style w:type="paragraph" w:styleId="NormalWeb">
    <w:name w:val="Normal (Web)"/>
    <w:basedOn w:val="Normal"/>
    <w:rsid w:val="00707F63"/>
    <w:pPr>
      <w:spacing w:before="100" w:beforeAutospacing="1" w:after="100" w:afterAutospacing="1"/>
    </w:pPr>
  </w:style>
  <w:style w:type="character" w:styleId="Strong">
    <w:name w:val="Strong"/>
    <w:qFormat/>
    <w:rsid w:val="00707F63"/>
    <w:rPr>
      <w:b/>
      <w:bCs/>
    </w:rPr>
  </w:style>
  <w:style w:type="paragraph" w:customStyle="1" w:styleId="Default">
    <w:name w:val="Default"/>
    <w:rsid w:val="00D31A00"/>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C54969"/>
    <w:rPr>
      <w:rFonts w:ascii="Tahoma" w:hAnsi="Tahoma" w:cs="Tahoma"/>
      <w:sz w:val="16"/>
      <w:szCs w:val="16"/>
    </w:rPr>
  </w:style>
  <w:style w:type="paragraph" w:customStyle="1" w:styleId="msolistparagraph0">
    <w:name w:val="msolistparagraph"/>
    <w:basedOn w:val="Normal"/>
    <w:rsid w:val="00342490"/>
    <w:pPr>
      <w:ind w:left="720"/>
    </w:pPr>
    <w:rPr>
      <w:rFonts w:ascii="Calibri" w:hAnsi="Calibri"/>
      <w:sz w:val="22"/>
      <w:szCs w:val="22"/>
    </w:rPr>
  </w:style>
  <w:style w:type="character" w:styleId="CommentReference">
    <w:name w:val="annotation reference"/>
    <w:semiHidden/>
    <w:rsid w:val="00B0563A"/>
    <w:rPr>
      <w:sz w:val="16"/>
      <w:szCs w:val="16"/>
    </w:rPr>
  </w:style>
  <w:style w:type="paragraph" w:styleId="CommentText">
    <w:name w:val="annotation text"/>
    <w:basedOn w:val="Normal"/>
    <w:semiHidden/>
    <w:rsid w:val="00B0563A"/>
    <w:rPr>
      <w:sz w:val="20"/>
      <w:szCs w:val="20"/>
    </w:rPr>
  </w:style>
  <w:style w:type="paragraph" w:styleId="CommentSubject">
    <w:name w:val="annotation subject"/>
    <w:basedOn w:val="CommentText"/>
    <w:next w:val="CommentText"/>
    <w:semiHidden/>
    <w:rsid w:val="00B0563A"/>
    <w:rPr>
      <w:b/>
      <w:bCs/>
    </w:rPr>
  </w:style>
  <w:style w:type="paragraph" w:styleId="ListParagraph">
    <w:name w:val="List Paragraph"/>
    <w:basedOn w:val="Normal"/>
    <w:uiPriority w:val="34"/>
    <w:qFormat/>
    <w:rsid w:val="004931CC"/>
    <w:pPr>
      <w:spacing w:after="200" w:line="276" w:lineRule="auto"/>
      <w:ind w:left="720"/>
    </w:pPr>
    <w:rPr>
      <w:rFonts w:ascii="Calibri" w:eastAsia="Calibri" w:hAnsi="Calibri"/>
      <w:sz w:val="22"/>
      <w:szCs w:val="22"/>
    </w:rPr>
  </w:style>
  <w:style w:type="character" w:customStyle="1" w:styleId="legdslegp1no">
    <w:name w:val="legds legp1no"/>
    <w:basedOn w:val="DefaultParagraphFont"/>
    <w:rsid w:val="00570162"/>
  </w:style>
  <w:style w:type="character" w:customStyle="1" w:styleId="legdslegp1grouptitlefirst">
    <w:name w:val="legds legp1grouptitlefirst"/>
    <w:basedOn w:val="DefaultParagraphFont"/>
    <w:rsid w:val="00570162"/>
  </w:style>
  <w:style w:type="character" w:customStyle="1" w:styleId="GuidanceChar">
    <w:name w:val="Guidance Char"/>
    <w:link w:val="Guidance"/>
    <w:locked/>
    <w:rsid w:val="00656A67"/>
    <w:rPr>
      <w:rFonts w:ascii="Arial" w:hAnsi="Arial" w:cs="Arial"/>
      <w:color w:val="0000FF"/>
      <w:sz w:val="22"/>
      <w:szCs w:val="22"/>
    </w:rPr>
  </w:style>
  <w:style w:type="paragraph" w:customStyle="1" w:styleId="Guidance">
    <w:name w:val="Guidance"/>
    <w:basedOn w:val="Normal"/>
    <w:link w:val="GuidanceChar"/>
    <w:rsid w:val="00656A67"/>
    <w:rPr>
      <w:rFonts w:ascii="Arial" w:hAnsi="Arial"/>
      <w:color w:val="0000FF"/>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58071">
      <w:bodyDiv w:val="1"/>
      <w:marLeft w:val="0"/>
      <w:marRight w:val="0"/>
      <w:marTop w:val="0"/>
      <w:marBottom w:val="0"/>
      <w:divBdr>
        <w:top w:val="none" w:sz="0" w:space="0" w:color="auto"/>
        <w:left w:val="none" w:sz="0" w:space="0" w:color="auto"/>
        <w:bottom w:val="none" w:sz="0" w:space="0" w:color="auto"/>
        <w:right w:val="none" w:sz="0" w:space="0" w:color="auto"/>
      </w:divBdr>
      <w:divsChild>
        <w:div w:id="481001048">
          <w:marLeft w:val="0"/>
          <w:marRight w:val="0"/>
          <w:marTop w:val="0"/>
          <w:marBottom w:val="0"/>
          <w:divBdr>
            <w:top w:val="none" w:sz="0" w:space="0" w:color="auto"/>
            <w:left w:val="none" w:sz="0" w:space="0" w:color="auto"/>
            <w:bottom w:val="none" w:sz="0" w:space="0" w:color="auto"/>
            <w:right w:val="none" w:sz="0" w:space="0" w:color="auto"/>
          </w:divBdr>
          <w:divsChild>
            <w:div w:id="34818089">
              <w:marLeft w:val="0"/>
              <w:marRight w:val="0"/>
              <w:marTop w:val="0"/>
              <w:marBottom w:val="0"/>
              <w:divBdr>
                <w:top w:val="none" w:sz="0" w:space="0" w:color="auto"/>
                <w:left w:val="none" w:sz="0" w:space="0" w:color="auto"/>
                <w:bottom w:val="none" w:sz="0" w:space="0" w:color="auto"/>
                <w:right w:val="none" w:sz="0" w:space="0" w:color="auto"/>
              </w:divBdr>
            </w:div>
            <w:div w:id="125053542">
              <w:marLeft w:val="0"/>
              <w:marRight w:val="0"/>
              <w:marTop w:val="0"/>
              <w:marBottom w:val="0"/>
              <w:divBdr>
                <w:top w:val="none" w:sz="0" w:space="0" w:color="auto"/>
                <w:left w:val="none" w:sz="0" w:space="0" w:color="auto"/>
                <w:bottom w:val="none" w:sz="0" w:space="0" w:color="auto"/>
                <w:right w:val="none" w:sz="0" w:space="0" w:color="auto"/>
              </w:divBdr>
            </w:div>
            <w:div w:id="216549364">
              <w:marLeft w:val="0"/>
              <w:marRight w:val="0"/>
              <w:marTop w:val="0"/>
              <w:marBottom w:val="0"/>
              <w:divBdr>
                <w:top w:val="none" w:sz="0" w:space="0" w:color="auto"/>
                <w:left w:val="none" w:sz="0" w:space="0" w:color="auto"/>
                <w:bottom w:val="none" w:sz="0" w:space="0" w:color="auto"/>
                <w:right w:val="none" w:sz="0" w:space="0" w:color="auto"/>
              </w:divBdr>
            </w:div>
            <w:div w:id="245305465">
              <w:marLeft w:val="0"/>
              <w:marRight w:val="0"/>
              <w:marTop w:val="0"/>
              <w:marBottom w:val="0"/>
              <w:divBdr>
                <w:top w:val="none" w:sz="0" w:space="0" w:color="auto"/>
                <w:left w:val="none" w:sz="0" w:space="0" w:color="auto"/>
                <w:bottom w:val="none" w:sz="0" w:space="0" w:color="auto"/>
                <w:right w:val="none" w:sz="0" w:space="0" w:color="auto"/>
              </w:divBdr>
            </w:div>
            <w:div w:id="439298730">
              <w:marLeft w:val="0"/>
              <w:marRight w:val="0"/>
              <w:marTop w:val="0"/>
              <w:marBottom w:val="0"/>
              <w:divBdr>
                <w:top w:val="none" w:sz="0" w:space="0" w:color="auto"/>
                <w:left w:val="none" w:sz="0" w:space="0" w:color="auto"/>
                <w:bottom w:val="none" w:sz="0" w:space="0" w:color="auto"/>
                <w:right w:val="none" w:sz="0" w:space="0" w:color="auto"/>
              </w:divBdr>
            </w:div>
            <w:div w:id="662391930">
              <w:marLeft w:val="0"/>
              <w:marRight w:val="0"/>
              <w:marTop w:val="0"/>
              <w:marBottom w:val="0"/>
              <w:divBdr>
                <w:top w:val="none" w:sz="0" w:space="0" w:color="auto"/>
                <w:left w:val="none" w:sz="0" w:space="0" w:color="auto"/>
                <w:bottom w:val="none" w:sz="0" w:space="0" w:color="auto"/>
                <w:right w:val="none" w:sz="0" w:space="0" w:color="auto"/>
              </w:divBdr>
            </w:div>
            <w:div w:id="1145203843">
              <w:marLeft w:val="0"/>
              <w:marRight w:val="0"/>
              <w:marTop w:val="0"/>
              <w:marBottom w:val="0"/>
              <w:divBdr>
                <w:top w:val="none" w:sz="0" w:space="0" w:color="auto"/>
                <w:left w:val="none" w:sz="0" w:space="0" w:color="auto"/>
                <w:bottom w:val="none" w:sz="0" w:space="0" w:color="auto"/>
                <w:right w:val="none" w:sz="0" w:space="0" w:color="auto"/>
              </w:divBdr>
            </w:div>
            <w:div w:id="1385522828">
              <w:marLeft w:val="0"/>
              <w:marRight w:val="0"/>
              <w:marTop w:val="0"/>
              <w:marBottom w:val="0"/>
              <w:divBdr>
                <w:top w:val="none" w:sz="0" w:space="0" w:color="auto"/>
                <w:left w:val="none" w:sz="0" w:space="0" w:color="auto"/>
                <w:bottom w:val="none" w:sz="0" w:space="0" w:color="auto"/>
                <w:right w:val="none" w:sz="0" w:space="0" w:color="auto"/>
              </w:divBdr>
              <w:divsChild>
                <w:div w:id="249193371">
                  <w:marLeft w:val="0"/>
                  <w:marRight w:val="0"/>
                  <w:marTop w:val="0"/>
                  <w:marBottom w:val="0"/>
                  <w:divBdr>
                    <w:top w:val="none" w:sz="0" w:space="0" w:color="auto"/>
                    <w:left w:val="none" w:sz="0" w:space="0" w:color="auto"/>
                    <w:bottom w:val="none" w:sz="0" w:space="0" w:color="auto"/>
                    <w:right w:val="none" w:sz="0" w:space="0" w:color="auto"/>
                  </w:divBdr>
                </w:div>
              </w:divsChild>
            </w:div>
            <w:div w:id="1659455106">
              <w:marLeft w:val="0"/>
              <w:marRight w:val="0"/>
              <w:marTop w:val="0"/>
              <w:marBottom w:val="0"/>
              <w:divBdr>
                <w:top w:val="none" w:sz="0" w:space="0" w:color="auto"/>
                <w:left w:val="none" w:sz="0" w:space="0" w:color="auto"/>
                <w:bottom w:val="none" w:sz="0" w:space="0" w:color="auto"/>
                <w:right w:val="none" w:sz="0" w:space="0" w:color="auto"/>
              </w:divBdr>
            </w:div>
            <w:div w:id="2043749967">
              <w:marLeft w:val="0"/>
              <w:marRight w:val="0"/>
              <w:marTop w:val="0"/>
              <w:marBottom w:val="0"/>
              <w:divBdr>
                <w:top w:val="none" w:sz="0" w:space="0" w:color="auto"/>
                <w:left w:val="none" w:sz="0" w:space="0" w:color="auto"/>
                <w:bottom w:val="none" w:sz="0" w:space="0" w:color="auto"/>
                <w:right w:val="none" w:sz="0" w:space="0" w:color="auto"/>
              </w:divBdr>
            </w:div>
            <w:div w:id="206760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83105">
      <w:bodyDiv w:val="1"/>
      <w:marLeft w:val="0"/>
      <w:marRight w:val="0"/>
      <w:marTop w:val="0"/>
      <w:marBottom w:val="0"/>
      <w:divBdr>
        <w:top w:val="none" w:sz="0" w:space="0" w:color="auto"/>
        <w:left w:val="none" w:sz="0" w:space="0" w:color="auto"/>
        <w:bottom w:val="none" w:sz="0" w:space="0" w:color="auto"/>
        <w:right w:val="none" w:sz="0" w:space="0" w:color="auto"/>
      </w:divBdr>
    </w:div>
    <w:div w:id="496195422">
      <w:bodyDiv w:val="1"/>
      <w:marLeft w:val="0"/>
      <w:marRight w:val="0"/>
      <w:marTop w:val="0"/>
      <w:marBottom w:val="0"/>
      <w:divBdr>
        <w:top w:val="none" w:sz="0" w:space="0" w:color="auto"/>
        <w:left w:val="none" w:sz="0" w:space="0" w:color="auto"/>
        <w:bottom w:val="none" w:sz="0" w:space="0" w:color="auto"/>
        <w:right w:val="none" w:sz="0" w:space="0" w:color="auto"/>
      </w:divBdr>
      <w:divsChild>
        <w:div w:id="2057579454">
          <w:marLeft w:val="0"/>
          <w:marRight w:val="0"/>
          <w:marTop w:val="0"/>
          <w:marBottom w:val="0"/>
          <w:divBdr>
            <w:top w:val="none" w:sz="0" w:space="0" w:color="auto"/>
            <w:left w:val="none" w:sz="0" w:space="0" w:color="auto"/>
            <w:bottom w:val="none" w:sz="0" w:space="0" w:color="auto"/>
            <w:right w:val="none" w:sz="0" w:space="0" w:color="auto"/>
          </w:divBdr>
          <w:divsChild>
            <w:div w:id="66077927">
              <w:marLeft w:val="0"/>
              <w:marRight w:val="0"/>
              <w:marTop w:val="0"/>
              <w:marBottom w:val="0"/>
              <w:divBdr>
                <w:top w:val="none" w:sz="0" w:space="0" w:color="auto"/>
                <w:left w:val="none" w:sz="0" w:space="0" w:color="auto"/>
                <w:bottom w:val="none" w:sz="0" w:space="0" w:color="auto"/>
                <w:right w:val="none" w:sz="0" w:space="0" w:color="auto"/>
              </w:divBdr>
              <w:divsChild>
                <w:div w:id="20708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204536">
      <w:bodyDiv w:val="1"/>
      <w:marLeft w:val="0"/>
      <w:marRight w:val="0"/>
      <w:marTop w:val="0"/>
      <w:marBottom w:val="0"/>
      <w:divBdr>
        <w:top w:val="none" w:sz="0" w:space="0" w:color="auto"/>
        <w:left w:val="none" w:sz="0" w:space="0" w:color="auto"/>
        <w:bottom w:val="none" w:sz="0" w:space="0" w:color="auto"/>
        <w:right w:val="none" w:sz="0" w:space="0" w:color="auto"/>
      </w:divBdr>
    </w:div>
    <w:div w:id="568002393">
      <w:bodyDiv w:val="1"/>
      <w:marLeft w:val="0"/>
      <w:marRight w:val="0"/>
      <w:marTop w:val="0"/>
      <w:marBottom w:val="0"/>
      <w:divBdr>
        <w:top w:val="none" w:sz="0" w:space="0" w:color="auto"/>
        <w:left w:val="none" w:sz="0" w:space="0" w:color="auto"/>
        <w:bottom w:val="none" w:sz="0" w:space="0" w:color="auto"/>
        <w:right w:val="none" w:sz="0" w:space="0" w:color="auto"/>
      </w:divBdr>
    </w:div>
    <w:div w:id="612715364">
      <w:bodyDiv w:val="1"/>
      <w:marLeft w:val="0"/>
      <w:marRight w:val="0"/>
      <w:marTop w:val="0"/>
      <w:marBottom w:val="0"/>
      <w:divBdr>
        <w:top w:val="none" w:sz="0" w:space="0" w:color="auto"/>
        <w:left w:val="none" w:sz="0" w:space="0" w:color="auto"/>
        <w:bottom w:val="none" w:sz="0" w:space="0" w:color="auto"/>
        <w:right w:val="none" w:sz="0" w:space="0" w:color="auto"/>
      </w:divBdr>
    </w:div>
    <w:div w:id="744954163">
      <w:bodyDiv w:val="1"/>
      <w:marLeft w:val="0"/>
      <w:marRight w:val="0"/>
      <w:marTop w:val="0"/>
      <w:marBottom w:val="0"/>
      <w:divBdr>
        <w:top w:val="none" w:sz="0" w:space="0" w:color="auto"/>
        <w:left w:val="none" w:sz="0" w:space="0" w:color="auto"/>
        <w:bottom w:val="none" w:sz="0" w:space="0" w:color="auto"/>
        <w:right w:val="none" w:sz="0" w:space="0" w:color="auto"/>
      </w:divBdr>
    </w:div>
    <w:div w:id="774792191">
      <w:bodyDiv w:val="1"/>
      <w:marLeft w:val="0"/>
      <w:marRight w:val="0"/>
      <w:marTop w:val="0"/>
      <w:marBottom w:val="0"/>
      <w:divBdr>
        <w:top w:val="none" w:sz="0" w:space="0" w:color="auto"/>
        <w:left w:val="none" w:sz="0" w:space="0" w:color="auto"/>
        <w:bottom w:val="none" w:sz="0" w:space="0" w:color="auto"/>
        <w:right w:val="none" w:sz="0" w:space="0" w:color="auto"/>
      </w:divBdr>
    </w:div>
    <w:div w:id="822891428">
      <w:bodyDiv w:val="1"/>
      <w:marLeft w:val="0"/>
      <w:marRight w:val="0"/>
      <w:marTop w:val="0"/>
      <w:marBottom w:val="0"/>
      <w:divBdr>
        <w:top w:val="none" w:sz="0" w:space="0" w:color="auto"/>
        <w:left w:val="none" w:sz="0" w:space="0" w:color="auto"/>
        <w:bottom w:val="none" w:sz="0" w:space="0" w:color="auto"/>
        <w:right w:val="none" w:sz="0" w:space="0" w:color="auto"/>
      </w:divBdr>
    </w:div>
    <w:div w:id="854424102">
      <w:bodyDiv w:val="1"/>
      <w:marLeft w:val="0"/>
      <w:marRight w:val="0"/>
      <w:marTop w:val="0"/>
      <w:marBottom w:val="0"/>
      <w:divBdr>
        <w:top w:val="none" w:sz="0" w:space="0" w:color="auto"/>
        <w:left w:val="none" w:sz="0" w:space="0" w:color="auto"/>
        <w:bottom w:val="none" w:sz="0" w:space="0" w:color="auto"/>
        <w:right w:val="none" w:sz="0" w:space="0" w:color="auto"/>
      </w:divBdr>
    </w:div>
    <w:div w:id="995255854">
      <w:bodyDiv w:val="1"/>
      <w:marLeft w:val="0"/>
      <w:marRight w:val="0"/>
      <w:marTop w:val="0"/>
      <w:marBottom w:val="0"/>
      <w:divBdr>
        <w:top w:val="none" w:sz="0" w:space="0" w:color="auto"/>
        <w:left w:val="none" w:sz="0" w:space="0" w:color="auto"/>
        <w:bottom w:val="none" w:sz="0" w:space="0" w:color="auto"/>
        <w:right w:val="none" w:sz="0" w:space="0" w:color="auto"/>
      </w:divBdr>
    </w:div>
    <w:div w:id="1053117935">
      <w:bodyDiv w:val="1"/>
      <w:marLeft w:val="0"/>
      <w:marRight w:val="0"/>
      <w:marTop w:val="0"/>
      <w:marBottom w:val="0"/>
      <w:divBdr>
        <w:top w:val="none" w:sz="0" w:space="0" w:color="auto"/>
        <w:left w:val="none" w:sz="0" w:space="0" w:color="auto"/>
        <w:bottom w:val="none" w:sz="0" w:space="0" w:color="auto"/>
        <w:right w:val="none" w:sz="0" w:space="0" w:color="auto"/>
      </w:divBdr>
    </w:div>
    <w:div w:id="1070352444">
      <w:bodyDiv w:val="1"/>
      <w:marLeft w:val="0"/>
      <w:marRight w:val="0"/>
      <w:marTop w:val="0"/>
      <w:marBottom w:val="0"/>
      <w:divBdr>
        <w:top w:val="none" w:sz="0" w:space="0" w:color="auto"/>
        <w:left w:val="none" w:sz="0" w:space="0" w:color="auto"/>
        <w:bottom w:val="none" w:sz="0" w:space="0" w:color="auto"/>
        <w:right w:val="none" w:sz="0" w:space="0" w:color="auto"/>
      </w:divBdr>
      <w:divsChild>
        <w:div w:id="893076758">
          <w:marLeft w:val="0"/>
          <w:marRight w:val="0"/>
          <w:marTop w:val="0"/>
          <w:marBottom w:val="0"/>
          <w:divBdr>
            <w:top w:val="none" w:sz="0" w:space="0" w:color="auto"/>
            <w:left w:val="none" w:sz="0" w:space="0" w:color="auto"/>
            <w:bottom w:val="none" w:sz="0" w:space="0" w:color="auto"/>
            <w:right w:val="none" w:sz="0" w:space="0" w:color="auto"/>
          </w:divBdr>
        </w:div>
      </w:divsChild>
    </w:div>
    <w:div w:id="1226527439">
      <w:bodyDiv w:val="1"/>
      <w:marLeft w:val="0"/>
      <w:marRight w:val="0"/>
      <w:marTop w:val="0"/>
      <w:marBottom w:val="0"/>
      <w:divBdr>
        <w:top w:val="none" w:sz="0" w:space="0" w:color="auto"/>
        <w:left w:val="none" w:sz="0" w:space="0" w:color="auto"/>
        <w:bottom w:val="none" w:sz="0" w:space="0" w:color="auto"/>
        <w:right w:val="none" w:sz="0" w:space="0" w:color="auto"/>
      </w:divBdr>
    </w:div>
    <w:div w:id="1235244595">
      <w:bodyDiv w:val="1"/>
      <w:marLeft w:val="0"/>
      <w:marRight w:val="0"/>
      <w:marTop w:val="0"/>
      <w:marBottom w:val="0"/>
      <w:divBdr>
        <w:top w:val="none" w:sz="0" w:space="0" w:color="auto"/>
        <w:left w:val="none" w:sz="0" w:space="0" w:color="auto"/>
        <w:bottom w:val="none" w:sz="0" w:space="0" w:color="auto"/>
        <w:right w:val="none" w:sz="0" w:space="0" w:color="auto"/>
      </w:divBdr>
    </w:div>
    <w:div w:id="1264997653">
      <w:bodyDiv w:val="1"/>
      <w:marLeft w:val="0"/>
      <w:marRight w:val="0"/>
      <w:marTop w:val="0"/>
      <w:marBottom w:val="0"/>
      <w:divBdr>
        <w:top w:val="none" w:sz="0" w:space="0" w:color="auto"/>
        <w:left w:val="none" w:sz="0" w:space="0" w:color="auto"/>
        <w:bottom w:val="none" w:sz="0" w:space="0" w:color="auto"/>
        <w:right w:val="none" w:sz="0" w:space="0" w:color="auto"/>
      </w:divBdr>
    </w:div>
    <w:div w:id="1410889159">
      <w:bodyDiv w:val="1"/>
      <w:marLeft w:val="0"/>
      <w:marRight w:val="0"/>
      <w:marTop w:val="0"/>
      <w:marBottom w:val="0"/>
      <w:divBdr>
        <w:top w:val="none" w:sz="0" w:space="0" w:color="auto"/>
        <w:left w:val="none" w:sz="0" w:space="0" w:color="auto"/>
        <w:bottom w:val="none" w:sz="0" w:space="0" w:color="auto"/>
        <w:right w:val="none" w:sz="0" w:space="0" w:color="auto"/>
      </w:divBdr>
    </w:div>
    <w:div w:id="1469514327">
      <w:bodyDiv w:val="1"/>
      <w:marLeft w:val="0"/>
      <w:marRight w:val="0"/>
      <w:marTop w:val="0"/>
      <w:marBottom w:val="0"/>
      <w:divBdr>
        <w:top w:val="none" w:sz="0" w:space="0" w:color="auto"/>
        <w:left w:val="none" w:sz="0" w:space="0" w:color="auto"/>
        <w:bottom w:val="none" w:sz="0" w:space="0" w:color="auto"/>
        <w:right w:val="none" w:sz="0" w:space="0" w:color="auto"/>
      </w:divBdr>
    </w:div>
    <w:div w:id="1915778536">
      <w:bodyDiv w:val="1"/>
      <w:marLeft w:val="0"/>
      <w:marRight w:val="0"/>
      <w:marTop w:val="0"/>
      <w:marBottom w:val="0"/>
      <w:divBdr>
        <w:top w:val="none" w:sz="0" w:space="0" w:color="auto"/>
        <w:left w:val="none" w:sz="0" w:space="0" w:color="auto"/>
        <w:bottom w:val="none" w:sz="0" w:space="0" w:color="auto"/>
        <w:right w:val="none" w:sz="0" w:space="0" w:color="auto"/>
      </w:divBdr>
    </w:div>
    <w:div w:id="1961183079">
      <w:bodyDiv w:val="1"/>
      <w:marLeft w:val="0"/>
      <w:marRight w:val="0"/>
      <w:marTop w:val="0"/>
      <w:marBottom w:val="0"/>
      <w:divBdr>
        <w:top w:val="none" w:sz="0" w:space="0" w:color="auto"/>
        <w:left w:val="none" w:sz="0" w:space="0" w:color="auto"/>
        <w:bottom w:val="none" w:sz="0" w:space="0" w:color="auto"/>
        <w:right w:val="none" w:sz="0" w:space="0" w:color="auto"/>
      </w:divBdr>
    </w:div>
    <w:div w:id="210876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statistics/criminal-justice-system-statistics-quarterly-december-2015"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1144</Words>
  <Characters>6524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FOI 109246 Prosecutions under the Health and Safety at Work Act 1974 and the Corporate Manslaughter Act 1974</vt:lpstr>
    </vt:vector>
  </TitlesOfParts>
  <Company>Ministry of Justice</Company>
  <LinksUpToDate>false</LinksUpToDate>
  <CharactersWithSpaces>7653</CharactersWithSpaces>
  <SharedDoc>false</SharedDoc>
  <HLinks>
    <vt:vector size="36" baseType="variant">
      <vt:variant>
        <vt:i4>2883679</vt:i4>
      </vt:variant>
      <vt:variant>
        <vt:i4>15</vt:i4>
      </vt:variant>
      <vt:variant>
        <vt:i4>0</vt:i4>
      </vt:variant>
      <vt:variant>
        <vt:i4>5</vt:i4>
      </vt:variant>
      <vt:variant>
        <vt:lpwstr>https://www.ico.gov.uk/Global/contact_us.aspx</vt:lpwstr>
      </vt:variant>
      <vt:variant>
        <vt:lpwstr/>
      </vt:variant>
      <vt:variant>
        <vt:i4>5636139</vt:i4>
      </vt:variant>
      <vt:variant>
        <vt:i4>12</vt:i4>
      </vt:variant>
      <vt:variant>
        <vt:i4>0</vt:i4>
      </vt:variant>
      <vt:variant>
        <vt:i4>5</vt:i4>
      </vt:variant>
      <vt:variant>
        <vt:lpwstr>mailto:data.access@justice.gsi.gov.uk</vt:lpwstr>
      </vt:variant>
      <vt:variant>
        <vt:lpwstr/>
      </vt:variant>
      <vt:variant>
        <vt:i4>3473513</vt:i4>
      </vt:variant>
      <vt:variant>
        <vt:i4>9</vt:i4>
      </vt:variant>
      <vt:variant>
        <vt:i4>0</vt:i4>
      </vt:variant>
      <vt:variant>
        <vt:i4>5</vt:i4>
      </vt:variant>
      <vt:variant>
        <vt:lpwstr>https://www.gov.uk/government/statistics/criminal-justice-system-statistics-quarterly-december-2015</vt:lpwstr>
      </vt:variant>
      <vt:variant>
        <vt:lpwstr/>
      </vt:variant>
      <vt:variant>
        <vt:i4>6094897</vt:i4>
      </vt:variant>
      <vt:variant>
        <vt:i4>6</vt:i4>
      </vt:variant>
      <vt:variant>
        <vt:i4>0</vt:i4>
      </vt:variant>
      <vt:variant>
        <vt:i4>5</vt:i4>
      </vt:variant>
      <vt:variant>
        <vt:lpwstr>mailto:lara.strangways@osborneclarke.com</vt:lpwstr>
      </vt:variant>
      <vt:variant>
        <vt:lpwstr/>
      </vt:variant>
      <vt:variant>
        <vt:i4>7667766</vt:i4>
      </vt:variant>
      <vt:variant>
        <vt:i4>3</vt:i4>
      </vt:variant>
      <vt:variant>
        <vt:i4>0</vt:i4>
      </vt:variant>
      <vt:variant>
        <vt:i4>5</vt:i4>
      </vt:variant>
      <vt:variant>
        <vt:lpwstr>http://www.justice.gov.uk/</vt:lpwstr>
      </vt:variant>
      <vt:variant>
        <vt:lpwstr/>
      </vt:variant>
      <vt:variant>
        <vt:i4>5701691</vt:i4>
      </vt:variant>
      <vt:variant>
        <vt:i4>0</vt:i4>
      </vt:variant>
      <vt:variant>
        <vt:i4>0</vt:i4>
      </vt:variant>
      <vt:variant>
        <vt:i4>5</vt:i4>
      </vt:variant>
      <vt:variant>
        <vt:lpwstr>mailto:statistics.enquiries@justice.gsi.gov.uk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109246 Prosecutions under the Health and Safety at Work Act 1974 and the Corporate Manslaughter Act 1974</dc:title>
  <dc:subject>FOI Release</dc:subject>
  <dc:creator>MoJ</dc:creator>
  <cp:keywords/>
  <dc:description/>
  <cp:lastModifiedBy>Cox, Allan</cp:lastModifiedBy>
  <cp:revision>2</cp:revision>
  <cp:lastPrinted>2013-09-04T09:59:00Z</cp:lastPrinted>
  <dcterms:created xsi:type="dcterms:W3CDTF">2017-03-20T15:05:00Z</dcterms:created>
  <dcterms:modified xsi:type="dcterms:W3CDTF">2017-03-20T15:05:00Z</dcterms:modified>
</cp:coreProperties>
</file>