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B70C24" w:rsidTr="009272F8">
        <w:tblPrEx>
          <w:tblCellMar>
            <w:top w:w="0" w:type="dxa"/>
            <w:left w:w="0" w:type="dxa"/>
            <w:bottom w:w="0" w:type="dxa"/>
            <w:right w:w="0" w:type="dxa"/>
          </w:tblCellMar>
        </w:tblPrEx>
        <w:trPr>
          <w:cantSplit/>
          <w:trHeight w:val="1361"/>
        </w:trPr>
        <w:tc>
          <w:tcPr>
            <w:tcW w:w="6434" w:type="dxa"/>
            <w:gridSpan w:val="2"/>
            <w:tcBorders>
              <w:top w:val="nil"/>
            </w:tcBorders>
          </w:tcPr>
          <w:p w:rsidR="00AF6F11" w:rsidRPr="00B70C24" w:rsidRDefault="00AF6F11" w:rsidP="00CF776B">
            <w:pPr>
              <w:rPr>
                <w:rFonts w:ascii="Arial" w:hAnsi="Arial"/>
                <w:sz w:val="22"/>
              </w:rPr>
            </w:pPr>
            <w:r w:rsidRPr="00B70C24">
              <w:rPr>
                <w:rFonts w:ascii="Arial" w:hAnsi="Arial"/>
                <w:sz w:val="22"/>
              </w:rPr>
              <w:t xml:space="preserve">   </w:t>
            </w:r>
            <w:r w:rsidR="00C43E7D" w:rsidRPr="00644D84">
              <w:rPr>
                <w:rFonts w:ascii="Arial" w:hAnsi="Arial"/>
                <w:noProof/>
                <w:color w:val="000000"/>
                <w:sz w:val="22"/>
              </w:rPr>
              <w:drawing>
                <wp:inline distT="0" distB="0" distL="0" distR="0">
                  <wp:extent cx="1419225" cy="1114425"/>
                  <wp:effectExtent l="0" t="0" r="9525" b="9525"/>
                  <wp:docPr id="1" name="Picture 1" descr="MoJ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BLK_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114425"/>
                          </a:xfrm>
                          <a:prstGeom prst="rect">
                            <a:avLst/>
                          </a:prstGeom>
                          <a:noFill/>
                          <a:ln>
                            <a:noFill/>
                          </a:ln>
                        </pic:spPr>
                      </pic:pic>
                    </a:graphicData>
                  </a:graphic>
                </wp:inline>
              </w:drawing>
            </w:r>
          </w:p>
        </w:tc>
        <w:tc>
          <w:tcPr>
            <w:tcW w:w="180" w:type="dxa"/>
          </w:tcPr>
          <w:p w:rsidR="00AF6F11" w:rsidRPr="00B70C24" w:rsidRDefault="00AF6F11" w:rsidP="00CF776B">
            <w:pPr>
              <w:pStyle w:val="MOJnormal"/>
              <w:rPr>
                <w:sz w:val="22"/>
              </w:rPr>
            </w:pPr>
          </w:p>
        </w:tc>
        <w:tc>
          <w:tcPr>
            <w:tcW w:w="4045" w:type="dxa"/>
            <w:vMerge w:val="restart"/>
            <w:tcBorders>
              <w:top w:val="nil"/>
            </w:tcBorders>
          </w:tcPr>
          <w:p w:rsidR="00AF6F11" w:rsidRPr="009272F8" w:rsidRDefault="00AF6F11" w:rsidP="00C43E7D">
            <w:pPr>
              <w:tabs>
                <w:tab w:val="left" w:pos="-180"/>
              </w:tabs>
              <w:rPr>
                <w:rFonts w:ascii="Arial" w:hAnsi="Arial"/>
                <w:b/>
                <w:sz w:val="22"/>
                <w:szCs w:val="22"/>
              </w:rPr>
            </w:pPr>
          </w:p>
        </w:tc>
      </w:tr>
      <w:tr w:rsidR="00AF6F11" w:rsidRPr="00B70C24" w:rsidTr="009272F8">
        <w:tblPrEx>
          <w:tblCellMar>
            <w:top w:w="0" w:type="dxa"/>
            <w:left w:w="0" w:type="dxa"/>
            <w:bottom w:w="0" w:type="dxa"/>
            <w:right w:w="0" w:type="dxa"/>
          </w:tblCellMar>
        </w:tblPrEx>
        <w:trPr>
          <w:cantSplit/>
          <w:trHeight w:val="1259"/>
        </w:trPr>
        <w:tc>
          <w:tcPr>
            <w:tcW w:w="1214" w:type="dxa"/>
          </w:tcPr>
          <w:p w:rsidR="00AF6F11" w:rsidRPr="00B70C24" w:rsidRDefault="00AF6F11" w:rsidP="00CF776B">
            <w:pPr>
              <w:pStyle w:val="MOJtext-otheraddress"/>
              <w:rPr>
                <w:sz w:val="22"/>
              </w:rPr>
            </w:pPr>
          </w:p>
        </w:tc>
        <w:tc>
          <w:tcPr>
            <w:tcW w:w="5220" w:type="dxa"/>
          </w:tcPr>
          <w:p w:rsidR="00617825" w:rsidRDefault="00617825" w:rsidP="0027487B">
            <w:pPr>
              <w:spacing w:line="280" w:lineRule="atLeast"/>
              <w:rPr>
                <w:rFonts w:ascii="Arial" w:hAnsi="Arial"/>
                <w:b/>
                <w:sz w:val="22"/>
                <w:szCs w:val="22"/>
              </w:rPr>
            </w:pPr>
          </w:p>
          <w:p w:rsidR="00617825" w:rsidRDefault="00617825" w:rsidP="0027487B">
            <w:pPr>
              <w:spacing w:line="280" w:lineRule="atLeast"/>
              <w:rPr>
                <w:rFonts w:ascii="Arial" w:hAnsi="Arial"/>
                <w:b/>
                <w:sz w:val="22"/>
                <w:szCs w:val="22"/>
              </w:rPr>
            </w:pPr>
          </w:p>
          <w:p w:rsidR="005C603E" w:rsidRDefault="005C603E" w:rsidP="0034001D">
            <w:pPr>
              <w:spacing w:line="280" w:lineRule="atLeast"/>
              <w:rPr>
                <w:rFonts w:ascii="Arial" w:hAnsi="Arial"/>
                <w:sz w:val="22"/>
                <w:szCs w:val="22"/>
                <w:lang w:val="en-US"/>
              </w:rPr>
            </w:pPr>
          </w:p>
          <w:p w:rsidR="002814FC" w:rsidRPr="002814FC" w:rsidRDefault="002814FC" w:rsidP="0034001D">
            <w:pPr>
              <w:spacing w:line="280" w:lineRule="atLeast"/>
              <w:rPr>
                <w:rFonts w:ascii="Arial" w:hAnsi="Arial"/>
                <w:sz w:val="22"/>
                <w:szCs w:val="22"/>
                <w:lang w:val="en-US"/>
              </w:rPr>
            </w:pPr>
          </w:p>
        </w:tc>
        <w:tc>
          <w:tcPr>
            <w:tcW w:w="180" w:type="dxa"/>
          </w:tcPr>
          <w:p w:rsidR="00AF6F11" w:rsidRPr="00B70C24" w:rsidRDefault="00AF6F11" w:rsidP="00CF776B">
            <w:pPr>
              <w:pStyle w:val="MOJnormal"/>
              <w:rPr>
                <w:sz w:val="22"/>
                <w:szCs w:val="22"/>
              </w:rPr>
            </w:pPr>
          </w:p>
        </w:tc>
        <w:tc>
          <w:tcPr>
            <w:tcW w:w="4045" w:type="dxa"/>
            <w:vMerge/>
          </w:tcPr>
          <w:p w:rsidR="00AF6F11" w:rsidRPr="009272F8" w:rsidRDefault="00AF6F11" w:rsidP="00CF776B">
            <w:pPr>
              <w:pStyle w:val="MOJtext-otheraddress"/>
              <w:rPr>
                <w:sz w:val="22"/>
                <w:szCs w:val="22"/>
              </w:rPr>
            </w:pPr>
          </w:p>
        </w:tc>
      </w:tr>
      <w:tr w:rsidR="00AF6F11" w:rsidRPr="00B70C24" w:rsidTr="009272F8">
        <w:tblPrEx>
          <w:tblCellMar>
            <w:top w:w="0" w:type="dxa"/>
            <w:left w:w="0" w:type="dxa"/>
            <w:bottom w:w="0" w:type="dxa"/>
            <w:right w:w="0" w:type="dxa"/>
          </w:tblCellMar>
        </w:tblPrEx>
        <w:trPr>
          <w:cantSplit/>
          <w:trHeight w:val="73"/>
        </w:trPr>
        <w:tc>
          <w:tcPr>
            <w:tcW w:w="1214" w:type="dxa"/>
          </w:tcPr>
          <w:p w:rsidR="00AF6F11" w:rsidRPr="00B70C24" w:rsidRDefault="00AF6F11" w:rsidP="00CF776B">
            <w:pPr>
              <w:pStyle w:val="MOJnormal"/>
              <w:rPr>
                <w:sz w:val="22"/>
              </w:rPr>
            </w:pPr>
          </w:p>
        </w:tc>
        <w:tc>
          <w:tcPr>
            <w:tcW w:w="5220" w:type="dxa"/>
          </w:tcPr>
          <w:p w:rsidR="00AF6F11" w:rsidRPr="00B70C24" w:rsidRDefault="00AF6F11" w:rsidP="003A7725">
            <w:pPr>
              <w:spacing w:line="280" w:lineRule="atLeast"/>
              <w:rPr>
                <w:rFonts w:ascii="Arial" w:hAnsi="Arial"/>
                <w:i/>
                <w:sz w:val="22"/>
                <w:szCs w:val="22"/>
              </w:rPr>
            </w:pPr>
            <w:r w:rsidRPr="00B70C24">
              <w:rPr>
                <w:rFonts w:ascii="Arial" w:hAnsi="Arial"/>
                <w:b/>
                <w:sz w:val="22"/>
                <w:szCs w:val="22"/>
              </w:rPr>
              <w:t>Our Reference:</w:t>
            </w:r>
            <w:r w:rsidRPr="00B70C24">
              <w:rPr>
                <w:rFonts w:ascii="Arial" w:hAnsi="Arial"/>
                <w:sz w:val="22"/>
                <w:szCs w:val="22"/>
              </w:rPr>
              <w:t xml:space="preserve"> </w:t>
            </w:r>
            <w:r w:rsidR="003A7725">
              <w:rPr>
                <w:rFonts w:ascii="Arial" w:hAnsi="Arial"/>
                <w:sz w:val="22"/>
                <w:szCs w:val="22"/>
              </w:rPr>
              <w:t>588</w:t>
            </w:r>
            <w:r w:rsidR="006C581A">
              <w:rPr>
                <w:rFonts w:ascii="Arial" w:hAnsi="Arial"/>
                <w:sz w:val="22"/>
                <w:szCs w:val="22"/>
              </w:rPr>
              <w:t>-16</w:t>
            </w:r>
            <w:r w:rsidR="00705BC7" w:rsidRPr="00705BC7">
              <w:rPr>
                <w:rFonts w:ascii="Arial" w:hAnsi="Arial"/>
                <w:sz w:val="22"/>
                <w:szCs w:val="22"/>
              </w:rPr>
              <w:t xml:space="preserve"> FOI </w:t>
            </w:r>
            <w:r w:rsidR="003A7725">
              <w:rPr>
                <w:rFonts w:ascii="Arial" w:hAnsi="Arial"/>
                <w:sz w:val="22"/>
                <w:szCs w:val="22"/>
              </w:rPr>
              <w:t>108290</w:t>
            </w:r>
          </w:p>
        </w:tc>
        <w:tc>
          <w:tcPr>
            <w:tcW w:w="180" w:type="dxa"/>
          </w:tcPr>
          <w:p w:rsidR="00AF6F11" w:rsidRPr="00B70C24" w:rsidRDefault="00AF6F11" w:rsidP="00CF776B">
            <w:pPr>
              <w:spacing w:line="280" w:lineRule="atLeast"/>
              <w:rPr>
                <w:rFonts w:ascii="Arial" w:hAnsi="Arial"/>
                <w:sz w:val="22"/>
                <w:szCs w:val="22"/>
              </w:rPr>
            </w:pPr>
            <w:r w:rsidRPr="00B70C24">
              <w:rPr>
                <w:rFonts w:ascii="Arial" w:hAnsi="Arial"/>
                <w:sz w:val="22"/>
                <w:szCs w:val="22"/>
              </w:rPr>
              <w:tab/>
            </w:r>
          </w:p>
        </w:tc>
        <w:tc>
          <w:tcPr>
            <w:tcW w:w="4045" w:type="dxa"/>
          </w:tcPr>
          <w:p w:rsidR="00AF6F11" w:rsidRPr="009272F8" w:rsidRDefault="003A7725" w:rsidP="00B97C05">
            <w:pPr>
              <w:pStyle w:val="MOJnormal"/>
              <w:rPr>
                <w:sz w:val="22"/>
                <w:szCs w:val="22"/>
              </w:rPr>
            </w:pPr>
            <w:r>
              <w:rPr>
                <w:sz w:val="22"/>
                <w:szCs w:val="22"/>
              </w:rPr>
              <w:t>November</w:t>
            </w:r>
            <w:r w:rsidR="00B97C05">
              <w:rPr>
                <w:sz w:val="22"/>
                <w:szCs w:val="22"/>
              </w:rPr>
              <w:t xml:space="preserve"> </w:t>
            </w:r>
            <w:r w:rsidR="006C581A">
              <w:rPr>
                <w:sz w:val="22"/>
                <w:szCs w:val="22"/>
              </w:rPr>
              <w:t>2016</w:t>
            </w:r>
          </w:p>
        </w:tc>
      </w:tr>
    </w:tbl>
    <w:p w:rsidR="00E36BAC" w:rsidRPr="00B70C24" w:rsidRDefault="00E36BAC"/>
    <w:p w:rsidR="00837883" w:rsidRPr="00B70C24" w:rsidRDefault="00837883"/>
    <w:p w:rsidR="00837883" w:rsidRPr="00B70C24" w:rsidRDefault="00837883" w:rsidP="0081625B">
      <w:pPr>
        <w:jc w:val="center"/>
        <w:rPr>
          <w:rFonts w:ascii="Arial" w:hAnsi="Arial" w:cs="Arial"/>
          <w:b/>
          <w:sz w:val="22"/>
          <w:szCs w:val="22"/>
        </w:rPr>
      </w:pPr>
      <w:r w:rsidRPr="00B70C24">
        <w:rPr>
          <w:rFonts w:ascii="Arial" w:hAnsi="Arial" w:cs="Arial"/>
          <w:b/>
          <w:sz w:val="22"/>
          <w:szCs w:val="22"/>
        </w:rPr>
        <w:t xml:space="preserve">Freedom of Information </w:t>
      </w:r>
      <w:r w:rsidR="00672C95" w:rsidRPr="00B70C24">
        <w:rPr>
          <w:rFonts w:ascii="Arial" w:hAnsi="Arial" w:cs="Arial"/>
          <w:b/>
          <w:sz w:val="22"/>
          <w:szCs w:val="22"/>
        </w:rPr>
        <w:t xml:space="preserve">Request </w:t>
      </w:r>
    </w:p>
    <w:p w:rsidR="005D0A14" w:rsidRPr="00B70C24" w:rsidRDefault="005D0A14" w:rsidP="0081625B">
      <w:pPr>
        <w:rPr>
          <w:rFonts w:ascii="Arial" w:hAnsi="Arial" w:cs="Arial"/>
          <w:sz w:val="22"/>
          <w:szCs w:val="22"/>
        </w:rPr>
      </w:pPr>
    </w:p>
    <w:p w:rsidR="00E90CE7" w:rsidRPr="00B70C24" w:rsidRDefault="00E90CE7" w:rsidP="0081625B">
      <w:pPr>
        <w:rPr>
          <w:rFonts w:ascii="Arial" w:hAnsi="Arial" w:cs="Arial"/>
          <w:sz w:val="22"/>
          <w:szCs w:val="22"/>
        </w:rPr>
      </w:pPr>
      <w:bookmarkStart w:id="0" w:name="_GoBack"/>
      <w:bookmarkEnd w:id="0"/>
    </w:p>
    <w:p w:rsidR="00B70C24" w:rsidRDefault="00C43E7D" w:rsidP="00B70C24">
      <w:pPr>
        <w:rPr>
          <w:rFonts w:ascii="Arial" w:hAnsi="Arial" w:cs="Arial"/>
          <w:sz w:val="22"/>
          <w:szCs w:val="22"/>
        </w:rPr>
      </w:pPr>
      <w:r>
        <w:rPr>
          <w:rFonts w:ascii="Arial" w:hAnsi="Arial" w:cs="Arial"/>
          <w:sz w:val="22"/>
          <w:szCs w:val="22"/>
        </w:rPr>
        <w:t>Y</w:t>
      </w:r>
      <w:r w:rsidR="00B70C24">
        <w:rPr>
          <w:rFonts w:ascii="Arial" w:hAnsi="Arial" w:cs="Arial"/>
          <w:sz w:val="22"/>
          <w:szCs w:val="22"/>
        </w:rPr>
        <w:t>ou ask</w:t>
      </w:r>
      <w:r>
        <w:rPr>
          <w:rFonts w:ascii="Arial" w:hAnsi="Arial" w:cs="Arial"/>
          <w:sz w:val="22"/>
          <w:szCs w:val="22"/>
        </w:rPr>
        <w:t>ed</w:t>
      </w:r>
      <w:r w:rsidR="00B70C24">
        <w:rPr>
          <w:rFonts w:ascii="Arial" w:hAnsi="Arial" w:cs="Arial"/>
          <w:sz w:val="22"/>
          <w:szCs w:val="22"/>
        </w:rPr>
        <w:t xml:space="preserve"> for the following information from the </w:t>
      </w:r>
      <w:r w:rsidR="00B70C24" w:rsidRPr="0081625B">
        <w:rPr>
          <w:rFonts w:ascii="Arial" w:hAnsi="Arial" w:cs="Arial"/>
          <w:sz w:val="22"/>
          <w:szCs w:val="22"/>
        </w:rPr>
        <w:t>Ministry of Justice</w:t>
      </w:r>
      <w:r w:rsidR="00B70C24">
        <w:rPr>
          <w:rFonts w:ascii="Arial" w:hAnsi="Arial" w:cs="Arial"/>
          <w:sz w:val="22"/>
          <w:szCs w:val="22"/>
        </w:rPr>
        <w:t xml:space="preserve"> (MoJ):</w:t>
      </w:r>
    </w:p>
    <w:p w:rsidR="006C581A" w:rsidRDefault="006C581A" w:rsidP="00B70C24">
      <w:pPr>
        <w:rPr>
          <w:rFonts w:ascii="Arial" w:hAnsi="Arial" w:cs="Arial"/>
          <w:sz w:val="22"/>
          <w:szCs w:val="22"/>
        </w:rPr>
      </w:pPr>
    </w:p>
    <w:p w:rsidR="006C581A" w:rsidRDefault="003A7725" w:rsidP="006C581A">
      <w:pPr>
        <w:rPr>
          <w:rFonts w:ascii="Arial" w:hAnsi="Arial" w:cs="Arial"/>
          <w:b/>
          <w:sz w:val="22"/>
          <w:szCs w:val="22"/>
        </w:rPr>
      </w:pPr>
      <w:r>
        <w:rPr>
          <w:rFonts w:ascii="Arial" w:hAnsi="Arial" w:cs="Arial"/>
          <w:b/>
          <w:sz w:val="22"/>
          <w:szCs w:val="22"/>
        </w:rPr>
        <w:t>I am enquiring if</w:t>
      </w:r>
      <w:r w:rsidRPr="003A7725">
        <w:rPr>
          <w:rFonts w:ascii="Arial" w:hAnsi="Arial" w:cs="Arial"/>
          <w:b/>
          <w:sz w:val="22"/>
          <w:szCs w:val="22"/>
        </w:rPr>
        <w:t xml:space="preserve"> it's possible for a FOI Request for drivers that have been convicted for the use of mobile phones between 2010-2015.</w:t>
      </w:r>
    </w:p>
    <w:p w:rsidR="003A7725" w:rsidRDefault="003A7725" w:rsidP="006C581A"/>
    <w:p w:rsidR="009864CB" w:rsidRDefault="009864CB" w:rsidP="009864CB">
      <w:pPr>
        <w:rPr>
          <w:rFonts w:ascii="Arial" w:hAnsi="Arial" w:cs="Arial"/>
          <w:sz w:val="22"/>
          <w:szCs w:val="22"/>
        </w:rPr>
      </w:pPr>
      <w:r>
        <w:rPr>
          <w:rFonts w:ascii="Arial" w:hAnsi="Arial" w:cs="Arial"/>
          <w:sz w:val="22"/>
          <w:szCs w:val="22"/>
        </w:rPr>
        <w:t>Your request has been handled under the Freedom of Information Act 2000 (FOIA).</w:t>
      </w:r>
    </w:p>
    <w:p w:rsidR="009864CB" w:rsidRDefault="009864CB" w:rsidP="009864CB">
      <w:pPr>
        <w:rPr>
          <w:rFonts w:ascii="Arial" w:hAnsi="Arial" w:cs="Arial"/>
          <w:sz w:val="22"/>
          <w:szCs w:val="22"/>
        </w:rPr>
      </w:pPr>
    </w:p>
    <w:p w:rsidR="009864CB" w:rsidRDefault="009864CB" w:rsidP="009864CB">
      <w:pPr>
        <w:rPr>
          <w:rFonts w:ascii="Arial" w:hAnsi="Arial" w:cs="Arial"/>
          <w:sz w:val="22"/>
          <w:szCs w:val="22"/>
        </w:rPr>
      </w:pPr>
      <w:r>
        <w:rPr>
          <w:rFonts w:ascii="Arial" w:hAnsi="Arial" w:cs="Arial"/>
          <w:sz w:val="22"/>
          <w:szCs w:val="22"/>
        </w:rPr>
        <w:t>I can confirm that the department holds</w:t>
      </w:r>
      <w:r w:rsidR="006C581A">
        <w:rPr>
          <w:rFonts w:ascii="Arial" w:hAnsi="Arial" w:cs="Arial"/>
          <w:sz w:val="22"/>
          <w:szCs w:val="22"/>
        </w:rPr>
        <w:t xml:space="preserve"> </w:t>
      </w:r>
      <w:r w:rsidR="003A7725">
        <w:rPr>
          <w:rFonts w:ascii="Arial" w:hAnsi="Arial" w:cs="Arial"/>
          <w:sz w:val="22"/>
          <w:szCs w:val="22"/>
        </w:rPr>
        <w:t>t</w:t>
      </w:r>
      <w:r>
        <w:rPr>
          <w:rFonts w:ascii="Arial" w:hAnsi="Arial" w:cs="Arial"/>
          <w:sz w:val="22"/>
          <w:szCs w:val="22"/>
        </w:rPr>
        <w:t xml:space="preserve">he information that you have asked for. </w:t>
      </w:r>
      <w:r w:rsidR="000C599C">
        <w:rPr>
          <w:rFonts w:ascii="Arial" w:hAnsi="Arial" w:cs="Arial"/>
          <w:sz w:val="22"/>
          <w:szCs w:val="22"/>
        </w:rPr>
        <w:t>However, the</w:t>
      </w:r>
      <w:r>
        <w:rPr>
          <w:rFonts w:ascii="Arial" w:hAnsi="Arial" w:cs="Arial"/>
          <w:sz w:val="22"/>
          <w:szCs w:val="22"/>
        </w:rPr>
        <w:t xml:space="preserve"> information</w:t>
      </w:r>
      <w:r w:rsidR="00957BD3">
        <w:rPr>
          <w:rFonts w:ascii="Arial" w:hAnsi="Arial" w:cs="Arial"/>
          <w:sz w:val="22"/>
          <w:szCs w:val="22"/>
        </w:rPr>
        <w:t xml:space="preserve"> </w:t>
      </w:r>
      <w:r w:rsidR="003A7725">
        <w:rPr>
          <w:rFonts w:ascii="Arial" w:hAnsi="Arial" w:cs="Arial"/>
          <w:sz w:val="22"/>
          <w:szCs w:val="22"/>
        </w:rPr>
        <w:t>i</w:t>
      </w:r>
      <w:r>
        <w:rPr>
          <w:rFonts w:ascii="Arial" w:hAnsi="Arial" w:cs="Arial"/>
          <w:sz w:val="22"/>
          <w:szCs w:val="22"/>
        </w:rPr>
        <w:t xml:space="preserve">s exempt under section 21 of the FOI Act because it is reasonably accessible to you, and I am pleased to inform you that you can access it via the following links. </w:t>
      </w:r>
    </w:p>
    <w:p w:rsidR="00657B3C" w:rsidRDefault="00657B3C" w:rsidP="009864CB">
      <w:pPr>
        <w:rPr>
          <w:rFonts w:ascii="Arial" w:hAnsi="Arial" w:cs="Arial"/>
          <w:sz w:val="22"/>
          <w:szCs w:val="22"/>
        </w:rPr>
      </w:pPr>
    </w:p>
    <w:p w:rsidR="00342B58" w:rsidRDefault="00657B3C" w:rsidP="005C603E">
      <w:pPr>
        <w:autoSpaceDE w:val="0"/>
        <w:autoSpaceDN w:val="0"/>
        <w:adjustRightInd w:val="0"/>
        <w:rPr>
          <w:rFonts w:ascii="Arial" w:hAnsi="Arial" w:cs="Arial"/>
          <w:sz w:val="22"/>
          <w:szCs w:val="22"/>
        </w:rPr>
      </w:pPr>
      <w:r>
        <w:rPr>
          <w:rFonts w:ascii="Arial" w:hAnsi="Arial" w:cs="Arial"/>
          <w:sz w:val="22"/>
          <w:szCs w:val="22"/>
        </w:rPr>
        <w:t xml:space="preserve">The number of </w:t>
      </w:r>
      <w:r w:rsidR="006C581A">
        <w:rPr>
          <w:rFonts w:ascii="Arial" w:hAnsi="Arial" w:cs="Arial"/>
          <w:sz w:val="22"/>
          <w:szCs w:val="22"/>
        </w:rPr>
        <w:t>offenders</w:t>
      </w:r>
      <w:r>
        <w:rPr>
          <w:rFonts w:ascii="Arial" w:hAnsi="Arial" w:cs="Arial"/>
          <w:sz w:val="22"/>
          <w:szCs w:val="22"/>
        </w:rPr>
        <w:t xml:space="preserve"> found guilty at al</w:t>
      </w:r>
      <w:r w:rsidR="00EF3683">
        <w:rPr>
          <w:rFonts w:ascii="Arial" w:hAnsi="Arial" w:cs="Arial"/>
          <w:sz w:val="22"/>
          <w:szCs w:val="22"/>
        </w:rPr>
        <w:t>l courts, for driving while using a mobile phone</w:t>
      </w:r>
      <w:r>
        <w:rPr>
          <w:rFonts w:ascii="Arial" w:hAnsi="Arial" w:cs="Arial"/>
          <w:sz w:val="22"/>
          <w:szCs w:val="22"/>
        </w:rPr>
        <w:t>,</w:t>
      </w:r>
      <w:r w:rsidR="006C581A">
        <w:rPr>
          <w:rFonts w:ascii="Arial" w:hAnsi="Arial" w:cs="Arial"/>
          <w:sz w:val="22"/>
          <w:szCs w:val="22"/>
        </w:rPr>
        <w:t xml:space="preserve"> by police force area,</w:t>
      </w:r>
      <w:r w:rsidR="00D40ADC">
        <w:rPr>
          <w:rFonts w:ascii="Arial" w:hAnsi="Arial" w:cs="Arial"/>
          <w:sz w:val="22"/>
          <w:szCs w:val="22"/>
        </w:rPr>
        <w:t xml:space="preserve"> in England and Wales, from 20</w:t>
      </w:r>
      <w:r w:rsidR="003A7725">
        <w:rPr>
          <w:rFonts w:ascii="Arial" w:hAnsi="Arial" w:cs="Arial"/>
          <w:sz w:val="22"/>
          <w:szCs w:val="22"/>
        </w:rPr>
        <w:t>1</w:t>
      </w:r>
      <w:r w:rsidR="00E344ED">
        <w:rPr>
          <w:rFonts w:ascii="Arial" w:hAnsi="Arial" w:cs="Arial"/>
          <w:sz w:val="22"/>
          <w:szCs w:val="22"/>
        </w:rPr>
        <w:t>0</w:t>
      </w:r>
      <w:r w:rsidR="003A7725">
        <w:rPr>
          <w:rFonts w:ascii="Arial" w:hAnsi="Arial" w:cs="Arial"/>
          <w:sz w:val="22"/>
          <w:szCs w:val="22"/>
        </w:rPr>
        <w:t xml:space="preserve"> to 2015 (and, indeed, back to 2005)</w:t>
      </w:r>
      <w:r>
        <w:rPr>
          <w:rFonts w:ascii="Arial" w:hAnsi="Arial" w:cs="Arial"/>
          <w:sz w:val="22"/>
          <w:szCs w:val="22"/>
        </w:rPr>
        <w:t xml:space="preserve"> can be found in the </w:t>
      </w:r>
      <w:r w:rsidR="006C581A">
        <w:rPr>
          <w:rFonts w:ascii="Arial" w:hAnsi="Arial" w:cs="Arial"/>
          <w:sz w:val="22"/>
          <w:szCs w:val="22"/>
        </w:rPr>
        <w:t>Motoring data tool (with criminal justice area)</w:t>
      </w:r>
      <w:r>
        <w:rPr>
          <w:rFonts w:ascii="Arial" w:hAnsi="Arial" w:cs="Arial"/>
          <w:sz w:val="22"/>
          <w:szCs w:val="22"/>
        </w:rPr>
        <w:t xml:space="preserve"> in the latest annual Criminal Justice Statistics publication.  Scroll down to </w:t>
      </w:r>
      <w:r w:rsidR="006C581A">
        <w:rPr>
          <w:rFonts w:ascii="Arial" w:hAnsi="Arial" w:cs="Arial"/>
          <w:sz w:val="22"/>
          <w:szCs w:val="22"/>
        </w:rPr>
        <w:t>row 2</w:t>
      </w:r>
      <w:r w:rsidR="003A7725">
        <w:rPr>
          <w:rFonts w:ascii="Arial" w:hAnsi="Arial" w:cs="Arial"/>
          <w:sz w:val="22"/>
          <w:szCs w:val="22"/>
        </w:rPr>
        <w:t>3</w:t>
      </w:r>
      <w:r>
        <w:rPr>
          <w:rFonts w:ascii="Arial" w:hAnsi="Arial" w:cs="Arial"/>
          <w:sz w:val="22"/>
          <w:szCs w:val="22"/>
        </w:rPr>
        <w:t xml:space="preserve"> </w:t>
      </w:r>
      <w:r w:rsidR="005C603E">
        <w:rPr>
          <w:rFonts w:ascii="Arial" w:hAnsi="Arial" w:cs="Arial"/>
          <w:sz w:val="22"/>
          <w:szCs w:val="22"/>
        </w:rPr>
        <w:t xml:space="preserve">‘Using and causing other to use a mobile phone while driving’, which is contained in the </w:t>
      </w:r>
      <w:r w:rsidR="006C581A">
        <w:rPr>
          <w:rFonts w:ascii="Arial" w:hAnsi="Arial" w:cs="Arial"/>
          <w:sz w:val="22"/>
          <w:szCs w:val="22"/>
        </w:rPr>
        <w:t xml:space="preserve">‘Motoring </w:t>
      </w:r>
      <w:r w:rsidR="003A7725">
        <w:rPr>
          <w:rFonts w:ascii="Arial" w:hAnsi="Arial" w:cs="Arial"/>
          <w:sz w:val="22"/>
          <w:szCs w:val="22"/>
        </w:rPr>
        <w:t>data tool</w:t>
      </w:r>
      <w:r w:rsidR="008F6D19">
        <w:rPr>
          <w:rFonts w:ascii="Arial" w:hAnsi="Arial" w:cs="Arial"/>
          <w:sz w:val="22"/>
          <w:szCs w:val="22"/>
        </w:rPr>
        <w:t xml:space="preserve"> 2015’</w:t>
      </w:r>
      <w:r>
        <w:rPr>
          <w:rFonts w:ascii="Arial" w:hAnsi="Arial" w:cs="Arial"/>
          <w:sz w:val="22"/>
          <w:szCs w:val="22"/>
        </w:rPr>
        <w:t xml:space="preserve">.  </w:t>
      </w:r>
    </w:p>
    <w:p w:rsidR="000A1194" w:rsidRDefault="000A1194" w:rsidP="00DA5F8A">
      <w:pPr>
        <w:autoSpaceDE w:val="0"/>
        <w:autoSpaceDN w:val="0"/>
        <w:adjustRightInd w:val="0"/>
        <w:rPr>
          <w:rFonts w:ascii="Arial" w:hAnsi="Arial" w:cs="Arial"/>
          <w:sz w:val="22"/>
          <w:szCs w:val="22"/>
        </w:rPr>
      </w:pPr>
    </w:p>
    <w:p w:rsidR="00D8618C" w:rsidRDefault="003A7725" w:rsidP="00DA5F8A">
      <w:pPr>
        <w:autoSpaceDE w:val="0"/>
        <w:autoSpaceDN w:val="0"/>
        <w:adjustRightInd w:val="0"/>
        <w:rPr>
          <w:rFonts w:ascii="Arial" w:hAnsi="Arial" w:cs="Arial"/>
          <w:sz w:val="22"/>
          <w:szCs w:val="22"/>
        </w:rPr>
      </w:pPr>
      <w:hyperlink r:id="rId8" w:history="1">
        <w:r w:rsidRPr="006623B5">
          <w:rPr>
            <w:rStyle w:val="Hyperlink"/>
            <w:rFonts w:ascii="Arial" w:hAnsi="Arial" w:cs="Arial"/>
            <w:sz w:val="22"/>
            <w:szCs w:val="22"/>
          </w:rPr>
          <w:t>https://www.gov.uk/government/statistics/criminal-justice-system-statistics-quarterly-december-2015</w:t>
        </w:r>
      </w:hyperlink>
    </w:p>
    <w:p w:rsidR="003A7725" w:rsidRDefault="003A7725" w:rsidP="00DA5F8A">
      <w:pPr>
        <w:autoSpaceDE w:val="0"/>
        <w:autoSpaceDN w:val="0"/>
        <w:adjustRightInd w:val="0"/>
        <w:rPr>
          <w:rFonts w:ascii="Arial" w:hAnsi="Arial" w:cs="Arial"/>
          <w:sz w:val="22"/>
          <w:szCs w:val="22"/>
        </w:rPr>
      </w:pPr>
    </w:p>
    <w:p w:rsidR="009864CB" w:rsidRPr="002F7C23" w:rsidRDefault="009864CB" w:rsidP="009864CB">
      <w:pPr>
        <w:rPr>
          <w:rFonts w:ascii="Arial" w:hAnsi="Arial" w:cs="Arial"/>
          <w:sz w:val="22"/>
          <w:szCs w:val="22"/>
        </w:rPr>
      </w:pPr>
      <w:r>
        <w:rPr>
          <w:rFonts w:ascii="Arial" w:hAnsi="Arial" w:cs="Arial"/>
          <w:sz w:val="22"/>
          <w:szCs w:val="22"/>
        </w:rPr>
        <w:t xml:space="preserve">Section 21 of the Freedom of Information Act exempts disclosure of information that is reasonably accessible by other means, and the terms of the exemption mean that we do not have to consider whether or not it would be in the public interest for you to have the information. </w:t>
      </w:r>
    </w:p>
    <w:p w:rsidR="009864CB" w:rsidRPr="00150A41" w:rsidRDefault="009864CB" w:rsidP="009864CB">
      <w:pPr>
        <w:rPr>
          <w:rFonts w:ascii="Arial" w:hAnsi="Arial" w:cs="Arial"/>
          <w:color w:val="0000FF"/>
          <w:sz w:val="22"/>
          <w:szCs w:val="22"/>
        </w:rPr>
      </w:pPr>
    </w:p>
    <w:sectPr w:rsidR="009864CB" w:rsidRPr="00150A41" w:rsidSect="002179DD">
      <w:footerReference w:type="default" r:id="rId9"/>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6CA" w:rsidRDefault="009C56CA">
      <w:r>
        <w:separator/>
      </w:r>
    </w:p>
  </w:endnote>
  <w:endnote w:type="continuationSeparator" w:id="0">
    <w:p w:rsidR="009C56CA" w:rsidRDefault="009C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81A" w:rsidRPr="002179DD" w:rsidRDefault="006C581A"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6CA" w:rsidRDefault="009C56CA">
      <w:r>
        <w:separator/>
      </w:r>
    </w:p>
  </w:footnote>
  <w:footnote w:type="continuationSeparator" w:id="0">
    <w:p w:rsidR="009C56CA" w:rsidRDefault="009C5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D20F0"/>
    <w:multiLevelType w:val="hybridMultilevel"/>
    <w:tmpl w:val="D83AA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266C1"/>
    <w:multiLevelType w:val="hybridMultilevel"/>
    <w:tmpl w:val="5C349F5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4"/>
  </w:num>
  <w:num w:numId="5">
    <w:abstractNumId w:val="0"/>
  </w:num>
  <w:num w:numId="6">
    <w:abstractNumId w:val="8"/>
  </w:num>
  <w:num w:numId="7">
    <w:abstractNumId w:val="3"/>
  </w:num>
  <w:num w:numId="8">
    <w:abstractNumId w:val="5"/>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56AC"/>
    <w:rsid w:val="00015609"/>
    <w:rsid w:val="0002014A"/>
    <w:rsid w:val="00032FB2"/>
    <w:rsid w:val="00043C1B"/>
    <w:rsid w:val="00070BFA"/>
    <w:rsid w:val="00074DF8"/>
    <w:rsid w:val="00076AEF"/>
    <w:rsid w:val="000829FA"/>
    <w:rsid w:val="000900D8"/>
    <w:rsid w:val="000A1194"/>
    <w:rsid w:val="000A2BCA"/>
    <w:rsid w:val="000A315C"/>
    <w:rsid w:val="000B5E48"/>
    <w:rsid w:val="000B7CDF"/>
    <w:rsid w:val="000C599C"/>
    <w:rsid w:val="000C6C99"/>
    <w:rsid w:val="000D5AAB"/>
    <w:rsid w:val="000E6148"/>
    <w:rsid w:val="000F18AC"/>
    <w:rsid w:val="000F26B8"/>
    <w:rsid w:val="00101D6B"/>
    <w:rsid w:val="00114E10"/>
    <w:rsid w:val="00117608"/>
    <w:rsid w:val="001222A7"/>
    <w:rsid w:val="00126002"/>
    <w:rsid w:val="00135B5C"/>
    <w:rsid w:val="00135BCE"/>
    <w:rsid w:val="0013675E"/>
    <w:rsid w:val="00137DA9"/>
    <w:rsid w:val="00150A41"/>
    <w:rsid w:val="00161007"/>
    <w:rsid w:val="00172C3A"/>
    <w:rsid w:val="001A2BA5"/>
    <w:rsid w:val="001A485D"/>
    <w:rsid w:val="001A6C9B"/>
    <w:rsid w:val="001B53CD"/>
    <w:rsid w:val="001C27E9"/>
    <w:rsid w:val="001D01A8"/>
    <w:rsid w:val="001D0227"/>
    <w:rsid w:val="001D0D46"/>
    <w:rsid w:val="001D3BE5"/>
    <w:rsid w:val="001D7BC6"/>
    <w:rsid w:val="001E0686"/>
    <w:rsid w:val="001F2679"/>
    <w:rsid w:val="0020749B"/>
    <w:rsid w:val="0021011C"/>
    <w:rsid w:val="002141B6"/>
    <w:rsid w:val="00214B0A"/>
    <w:rsid w:val="002179DD"/>
    <w:rsid w:val="0022089E"/>
    <w:rsid w:val="00226E97"/>
    <w:rsid w:val="00237F86"/>
    <w:rsid w:val="00241C1D"/>
    <w:rsid w:val="002429DF"/>
    <w:rsid w:val="00245442"/>
    <w:rsid w:val="00245FF0"/>
    <w:rsid w:val="00261B0E"/>
    <w:rsid w:val="00263E16"/>
    <w:rsid w:val="002644DC"/>
    <w:rsid w:val="0027487B"/>
    <w:rsid w:val="002814FC"/>
    <w:rsid w:val="002A20EF"/>
    <w:rsid w:val="002A3AA7"/>
    <w:rsid w:val="002A3C45"/>
    <w:rsid w:val="002B4425"/>
    <w:rsid w:val="002B6B18"/>
    <w:rsid w:val="002B75AD"/>
    <w:rsid w:val="002C6D64"/>
    <w:rsid w:val="002D343D"/>
    <w:rsid w:val="002D69AF"/>
    <w:rsid w:val="002E2BCE"/>
    <w:rsid w:val="002E5419"/>
    <w:rsid w:val="002F1E16"/>
    <w:rsid w:val="002F5F3E"/>
    <w:rsid w:val="003036CA"/>
    <w:rsid w:val="0030591F"/>
    <w:rsid w:val="00325CFC"/>
    <w:rsid w:val="0033154D"/>
    <w:rsid w:val="0034001D"/>
    <w:rsid w:val="0034084B"/>
    <w:rsid w:val="00342B58"/>
    <w:rsid w:val="00344217"/>
    <w:rsid w:val="00347A9E"/>
    <w:rsid w:val="00377547"/>
    <w:rsid w:val="00386B33"/>
    <w:rsid w:val="00386C87"/>
    <w:rsid w:val="003A1F3B"/>
    <w:rsid w:val="003A7725"/>
    <w:rsid w:val="003B1972"/>
    <w:rsid w:val="003B3019"/>
    <w:rsid w:val="003B351E"/>
    <w:rsid w:val="003B40A1"/>
    <w:rsid w:val="003C0D6F"/>
    <w:rsid w:val="003C6B66"/>
    <w:rsid w:val="003D0F2D"/>
    <w:rsid w:val="003E40EF"/>
    <w:rsid w:val="003F381B"/>
    <w:rsid w:val="003F6C63"/>
    <w:rsid w:val="00400975"/>
    <w:rsid w:val="00405507"/>
    <w:rsid w:val="004253BB"/>
    <w:rsid w:val="0042717A"/>
    <w:rsid w:val="00432657"/>
    <w:rsid w:val="00434DCA"/>
    <w:rsid w:val="00452E02"/>
    <w:rsid w:val="004734B5"/>
    <w:rsid w:val="00481DC2"/>
    <w:rsid w:val="00483090"/>
    <w:rsid w:val="0048587E"/>
    <w:rsid w:val="00493AD7"/>
    <w:rsid w:val="0049497D"/>
    <w:rsid w:val="004B4D5C"/>
    <w:rsid w:val="004D569D"/>
    <w:rsid w:val="004E1E12"/>
    <w:rsid w:val="00507D21"/>
    <w:rsid w:val="00516361"/>
    <w:rsid w:val="005202DD"/>
    <w:rsid w:val="00524A2C"/>
    <w:rsid w:val="00524D40"/>
    <w:rsid w:val="00526591"/>
    <w:rsid w:val="00540DB5"/>
    <w:rsid w:val="0054673A"/>
    <w:rsid w:val="00553B50"/>
    <w:rsid w:val="00557E87"/>
    <w:rsid w:val="0056706D"/>
    <w:rsid w:val="00581671"/>
    <w:rsid w:val="005846B4"/>
    <w:rsid w:val="005866C0"/>
    <w:rsid w:val="005A04DC"/>
    <w:rsid w:val="005A0A8F"/>
    <w:rsid w:val="005A367B"/>
    <w:rsid w:val="005B1DE0"/>
    <w:rsid w:val="005B7296"/>
    <w:rsid w:val="005C28D7"/>
    <w:rsid w:val="005C2AFE"/>
    <w:rsid w:val="005C3805"/>
    <w:rsid w:val="005C3A12"/>
    <w:rsid w:val="005C603E"/>
    <w:rsid w:val="005C675A"/>
    <w:rsid w:val="005C79D6"/>
    <w:rsid w:val="005D0A14"/>
    <w:rsid w:val="005E18D6"/>
    <w:rsid w:val="005E674D"/>
    <w:rsid w:val="005E75CE"/>
    <w:rsid w:val="005E7E18"/>
    <w:rsid w:val="005F2D87"/>
    <w:rsid w:val="005F4C3F"/>
    <w:rsid w:val="00617825"/>
    <w:rsid w:val="006201B1"/>
    <w:rsid w:val="006269C1"/>
    <w:rsid w:val="006300CD"/>
    <w:rsid w:val="00630673"/>
    <w:rsid w:val="00633EBE"/>
    <w:rsid w:val="00640C8D"/>
    <w:rsid w:val="00650889"/>
    <w:rsid w:val="00652AB6"/>
    <w:rsid w:val="00657B3C"/>
    <w:rsid w:val="0066078E"/>
    <w:rsid w:val="00663C5A"/>
    <w:rsid w:val="006656FB"/>
    <w:rsid w:val="006663DB"/>
    <w:rsid w:val="00666AA0"/>
    <w:rsid w:val="00672C95"/>
    <w:rsid w:val="00690466"/>
    <w:rsid w:val="0069101C"/>
    <w:rsid w:val="006C1247"/>
    <w:rsid w:val="006C581A"/>
    <w:rsid w:val="006C5F8A"/>
    <w:rsid w:val="006C6A67"/>
    <w:rsid w:val="006E0113"/>
    <w:rsid w:val="006E4F5C"/>
    <w:rsid w:val="006E60A0"/>
    <w:rsid w:val="00703669"/>
    <w:rsid w:val="00705BC7"/>
    <w:rsid w:val="00707F63"/>
    <w:rsid w:val="00710A03"/>
    <w:rsid w:val="00715FB1"/>
    <w:rsid w:val="007209A7"/>
    <w:rsid w:val="007315A6"/>
    <w:rsid w:val="007334AE"/>
    <w:rsid w:val="00736683"/>
    <w:rsid w:val="00747668"/>
    <w:rsid w:val="007561CC"/>
    <w:rsid w:val="0076479F"/>
    <w:rsid w:val="00784855"/>
    <w:rsid w:val="007A5554"/>
    <w:rsid w:val="007B643E"/>
    <w:rsid w:val="007B6FBE"/>
    <w:rsid w:val="007C0BBC"/>
    <w:rsid w:val="007C1AE5"/>
    <w:rsid w:val="007C3FF9"/>
    <w:rsid w:val="007E7BAF"/>
    <w:rsid w:val="007E7F0F"/>
    <w:rsid w:val="007F2CB3"/>
    <w:rsid w:val="007F48C9"/>
    <w:rsid w:val="007F4D9D"/>
    <w:rsid w:val="008103A8"/>
    <w:rsid w:val="0081414F"/>
    <w:rsid w:val="00814F0A"/>
    <w:rsid w:val="0081625B"/>
    <w:rsid w:val="00833691"/>
    <w:rsid w:val="00837883"/>
    <w:rsid w:val="00847F5F"/>
    <w:rsid w:val="00857763"/>
    <w:rsid w:val="00861022"/>
    <w:rsid w:val="00872ECE"/>
    <w:rsid w:val="00881630"/>
    <w:rsid w:val="008907A6"/>
    <w:rsid w:val="008A2BC4"/>
    <w:rsid w:val="008E1304"/>
    <w:rsid w:val="008E498A"/>
    <w:rsid w:val="008E609C"/>
    <w:rsid w:val="008F6D19"/>
    <w:rsid w:val="00914667"/>
    <w:rsid w:val="009272F8"/>
    <w:rsid w:val="009303F3"/>
    <w:rsid w:val="00936939"/>
    <w:rsid w:val="0093795D"/>
    <w:rsid w:val="00943684"/>
    <w:rsid w:val="009446C0"/>
    <w:rsid w:val="00951B01"/>
    <w:rsid w:val="00953D49"/>
    <w:rsid w:val="00957BD3"/>
    <w:rsid w:val="00960780"/>
    <w:rsid w:val="00962F0F"/>
    <w:rsid w:val="0096559A"/>
    <w:rsid w:val="00971DF9"/>
    <w:rsid w:val="009864CB"/>
    <w:rsid w:val="0099365A"/>
    <w:rsid w:val="00993991"/>
    <w:rsid w:val="009A6CDE"/>
    <w:rsid w:val="009B267F"/>
    <w:rsid w:val="009B436B"/>
    <w:rsid w:val="009B624A"/>
    <w:rsid w:val="009C56CA"/>
    <w:rsid w:val="009D106A"/>
    <w:rsid w:val="009D1CF5"/>
    <w:rsid w:val="009D3338"/>
    <w:rsid w:val="009D4253"/>
    <w:rsid w:val="009D6DE9"/>
    <w:rsid w:val="009E501C"/>
    <w:rsid w:val="009F1093"/>
    <w:rsid w:val="009F143A"/>
    <w:rsid w:val="009F6516"/>
    <w:rsid w:val="00A11EEC"/>
    <w:rsid w:val="00A15836"/>
    <w:rsid w:val="00A33C39"/>
    <w:rsid w:val="00A34BEC"/>
    <w:rsid w:val="00A4070B"/>
    <w:rsid w:val="00A42355"/>
    <w:rsid w:val="00A6373B"/>
    <w:rsid w:val="00A665A8"/>
    <w:rsid w:val="00A66617"/>
    <w:rsid w:val="00A7263D"/>
    <w:rsid w:val="00A76DB8"/>
    <w:rsid w:val="00A86841"/>
    <w:rsid w:val="00AA3A3A"/>
    <w:rsid w:val="00AB3DC4"/>
    <w:rsid w:val="00AB700F"/>
    <w:rsid w:val="00AC56F9"/>
    <w:rsid w:val="00AF2EDA"/>
    <w:rsid w:val="00AF6F11"/>
    <w:rsid w:val="00B03BAF"/>
    <w:rsid w:val="00B1155C"/>
    <w:rsid w:val="00B15857"/>
    <w:rsid w:val="00B27CC9"/>
    <w:rsid w:val="00B316C0"/>
    <w:rsid w:val="00B346AB"/>
    <w:rsid w:val="00B436CA"/>
    <w:rsid w:val="00B55A9E"/>
    <w:rsid w:val="00B70C24"/>
    <w:rsid w:val="00B717F9"/>
    <w:rsid w:val="00B764D2"/>
    <w:rsid w:val="00B7761A"/>
    <w:rsid w:val="00B80179"/>
    <w:rsid w:val="00B81932"/>
    <w:rsid w:val="00B97C05"/>
    <w:rsid w:val="00BB16AF"/>
    <w:rsid w:val="00BB6771"/>
    <w:rsid w:val="00BC3D86"/>
    <w:rsid w:val="00BD1779"/>
    <w:rsid w:val="00BE3F85"/>
    <w:rsid w:val="00BF1E18"/>
    <w:rsid w:val="00BF247F"/>
    <w:rsid w:val="00C00996"/>
    <w:rsid w:val="00C17FA3"/>
    <w:rsid w:val="00C21D91"/>
    <w:rsid w:val="00C334F6"/>
    <w:rsid w:val="00C43E7D"/>
    <w:rsid w:val="00C442B9"/>
    <w:rsid w:val="00C448D0"/>
    <w:rsid w:val="00C519AC"/>
    <w:rsid w:val="00C5589E"/>
    <w:rsid w:val="00C73C39"/>
    <w:rsid w:val="00C96840"/>
    <w:rsid w:val="00C97C8D"/>
    <w:rsid w:val="00C97F31"/>
    <w:rsid w:val="00CA02D2"/>
    <w:rsid w:val="00CA03F9"/>
    <w:rsid w:val="00CA6197"/>
    <w:rsid w:val="00CA7307"/>
    <w:rsid w:val="00CB370D"/>
    <w:rsid w:val="00CB7109"/>
    <w:rsid w:val="00CC642D"/>
    <w:rsid w:val="00CC6F36"/>
    <w:rsid w:val="00CE1523"/>
    <w:rsid w:val="00CE72D3"/>
    <w:rsid w:val="00CF776B"/>
    <w:rsid w:val="00D02DEF"/>
    <w:rsid w:val="00D030F6"/>
    <w:rsid w:val="00D1279D"/>
    <w:rsid w:val="00D12C60"/>
    <w:rsid w:val="00D26EC2"/>
    <w:rsid w:val="00D31A00"/>
    <w:rsid w:val="00D353A7"/>
    <w:rsid w:val="00D40ADC"/>
    <w:rsid w:val="00D419FA"/>
    <w:rsid w:val="00D42A45"/>
    <w:rsid w:val="00D44F98"/>
    <w:rsid w:val="00D46459"/>
    <w:rsid w:val="00D54AB0"/>
    <w:rsid w:val="00D55BE0"/>
    <w:rsid w:val="00D71F9D"/>
    <w:rsid w:val="00D77AA0"/>
    <w:rsid w:val="00D8325C"/>
    <w:rsid w:val="00D8618C"/>
    <w:rsid w:val="00D9292A"/>
    <w:rsid w:val="00DA0311"/>
    <w:rsid w:val="00DA5F8A"/>
    <w:rsid w:val="00DA70C2"/>
    <w:rsid w:val="00DC5B98"/>
    <w:rsid w:val="00DE78E2"/>
    <w:rsid w:val="00DE7938"/>
    <w:rsid w:val="00DF17C5"/>
    <w:rsid w:val="00DF2387"/>
    <w:rsid w:val="00DF4FFE"/>
    <w:rsid w:val="00E015A9"/>
    <w:rsid w:val="00E03CFA"/>
    <w:rsid w:val="00E0591C"/>
    <w:rsid w:val="00E1544C"/>
    <w:rsid w:val="00E17868"/>
    <w:rsid w:val="00E341FC"/>
    <w:rsid w:val="00E344ED"/>
    <w:rsid w:val="00E36BAC"/>
    <w:rsid w:val="00E400CB"/>
    <w:rsid w:val="00E55F22"/>
    <w:rsid w:val="00E57C31"/>
    <w:rsid w:val="00E60B08"/>
    <w:rsid w:val="00E70ED4"/>
    <w:rsid w:val="00E83A0A"/>
    <w:rsid w:val="00E86687"/>
    <w:rsid w:val="00E873AE"/>
    <w:rsid w:val="00E87455"/>
    <w:rsid w:val="00E90CE7"/>
    <w:rsid w:val="00E92498"/>
    <w:rsid w:val="00E9646D"/>
    <w:rsid w:val="00EB4FB8"/>
    <w:rsid w:val="00EB5EEF"/>
    <w:rsid w:val="00EC0299"/>
    <w:rsid w:val="00ED1E55"/>
    <w:rsid w:val="00ED4D25"/>
    <w:rsid w:val="00ED7C29"/>
    <w:rsid w:val="00EE13BD"/>
    <w:rsid w:val="00EF3683"/>
    <w:rsid w:val="00F04D96"/>
    <w:rsid w:val="00F13553"/>
    <w:rsid w:val="00F158B0"/>
    <w:rsid w:val="00F2523A"/>
    <w:rsid w:val="00F317B0"/>
    <w:rsid w:val="00F35B4A"/>
    <w:rsid w:val="00F4319F"/>
    <w:rsid w:val="00F56ADA"/>
    <w:rsid w:val="00F80D88"/>
    <w:rsid w:val="00F838C0"/>
    <w:rsid w:val="00F9166D"/>
    <w:rsid w:val="00FA05AE"/>
    <w:rsid w:val="00FE031F"/>
    <w:rsid w:val="00FE2A2E"/>
    <w:rsid w:val="00FE3912"/>
    <w:rsid w:val="00FE5CAB"/>
    <w:rsid w:val="00FF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EBB47D7-BEA0-4A3C-B559-EAD6BCA1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889"/>
    <w:rPr>
      <w:sz w:val="24"/>
      <w:szCs w:val="24"/>
    </w:rPr>
  </w:style>
  <w:style w:type="paragraph" w:styleId="Heading1">
    <w:name w:val="heading 1"/>
    <w:basedOn w:val="Normal"/>
    <w:next w:val="Normal"/>
    <w:qFormat/>
    <w:rsid w:val="00E03CFA"/>
    <w:pPr>
      <w:keepNext/>
      <w:spacing w:before="240" w:after="60"/>
      <w:outlineLvl w:val="0"/>
    </w:pPr>
    <w:rPr>
      <w:rFonts w:ascii="Arial" w:hAnsi="Arial" w:cs="Arial"/>
      <w:b/>
      <w:bCs/>
      <w:kern w:val="32"/>
      <w:sz w:val="32"/>
      <w:szCs w:val="32"/>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uiPriority w:val="99"/>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434DCA"/>
  </w:style>
  <w:style w:type="character" w:customStyle="1" w:styleId="legdslegrhslegp2text">
    <w:name w:val="legds legrhs legp2text"/>
    <w:basedOn w:val="DefaultParagraphFont"/>
    <w:rsid w:val="00434DCA"/>
  </w:style>
  <w:style w:type="character" w:customStyle="1" w:styleId="legdsleglhslegp3no">
    <w:name w:val="legds leglhs legp3no"/>
    <w:basedOn w:val="DefaultParagraphFont"/>
    <w:rsid w:val="00434DCA"/>
  </w:style>
  <w:style w:type="character" w:customStyle="1" w:styleId="legdslegrhslegp3text">
    <w:name w:val="legds legrhs legp3text"/>
    <w:basedOn w:val="DefaultParagraphFont"/>
    <w:rsid w:val="00434DCA"/>
  </w:style>
  <w:style w:type="character" w:customStyle="1" w:styleId="legdsleglhslegp4no">
    <w:name w:val="legds leglhs legp4no"/>
    <w:basedOn w:val="DefaultParagraphFont"/>
    <w:rsid w:val="00434DCA"/>
  </w:style>
  <w:style w:type="character" w:customStyle="1" w:styleId="legdslegrhslegp4text">
    <w:name w:val="legds legrhs legp4text"/>
    <w:basedOn w:val="DefaultParagraphFont"/>
    <w:rsid w:val="00434DCA"/>
  </w:style>
  <w:style w:type="character" w:customStyle="1" w:styleId="legterm">
    <w:name w:val="legterm"/>
    <w:basedOn w:val="DefaultParagraphFont"/>
    <w:rsid w:val="00434DCA"/>
  </w:style>
  <w:style w:type="paragraph" w:styleId="BalloonText">
    <w:name w:val="Balloon Text"/>
    <w:basedOn w:val="Normal"/>
    <w:semiHidden/>
    <w:rsid w:val="00261B0E"/>
    <w:rPr>
      <w:rFonts w:ascii="Tahoma" w:hAnsi="Tahoma" w:cs="Tahoma"/>
      <w:sz w:val="16"/>
      <w:szCs w:val="16"/>
    </w:rPr>
  </w:style>
  <w:style w:type="character" w:styleId="CommentReference">
    <w:name w:val="annotation reference"/>
    <w:semiHidden/>
    <w:rsid w:val="00936939"/>
    <w:rPr>
      <w:sz w:val="16"/>
      <w:szCs w:val="16"/>
    </w:rPr>
  </w:style>
  <w:style w:type="paragraph" w:styleId="CommentText">
    <w:name w:val="annotation text"/>
    <w:basedOn w:val="Normal"/>
    <w:semiHidden/>
    <w:rsid w:val="00936939"/>
    <w:rPr>
      <w:sz w:val="20"/>
      <w:szCs w:val="20"/>
    </w:rPr>
  </w:style>
  <w:style w:type="paragraph" w:styleId="CommentSubject">
    <w:name w:val="annotation subject"/>
    <w:basedOn w:val="CommentText"/>
    <w:next w:val="CommentText"/>
    <w:semiHidden/>
    <w:rsid w:val="00936939"/>
    <w:rPr>
      <w:b/>
      <w:bCs/>
    </w:rPr>
  </w:style>
  <w:style w:type="paragraph" w:customStyle="1" w:styleId="msolistparagraph0">
    <w:name w:val="msolistparagraph"/>
    <w:basedOn w:val="Normal"/>
    <w:rsid w:val="00747668"/>
    <w:pPr>
      <w:ind w:left="720"/>
    </w:pPr>
    <w:rPr>
      <w:rFonts w:ascii="Calibri" w:hAnsi="Calibri"/>
      <w:sz w:val="22"/>
      <w:szCs w:val="22"/>
    </w:rPr>
  </w:style>
  <w:style w:type="paragraph" w:styleId="BodyText2">
    <w:name w:val="Body Text 2"/>
    <w:basedOn w:val="Normal"/>
    <w:rsid w:val="005F2D87"/>
    <w:rPr>
      <w:rFonts w:ascii="Arial" w:hAnsi="Arial"/>
      <w:i/>
      <w:sz w:val="22"/>
    </w:rPr>
  </w:style>
  <w:style w:type="paragraph" w:styleId="ListParagraph">
    <w:name w:val="List Paragraph"/>
    <w:basedOn w:val="Normal"/>
    <w:uiPriority w:val="34"/>
    <w:qFormat/>
    <w:rsid w:val="001D0227"/>
    <w:pPr>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497">
      <w:bodyDiv w:val="1"/>
      <w:marLeft w:val="0"/>
      <w:marRight w:val="0"/>
      <w:marTop w:val="0"/>
      <w:marBottom w:val="0"/>
      <w:divBdr>
        <w:top w:val="none" w:sz="0" w:space="0" w:color="auto"/>
        <w:left w:val="none" w:sz="0" w:space="0" w:color="auto"/>
        <w:bottom w:val="none" w:sz="0" w:space="0" w:color="auto"/>
        <w:right w:val="none" w:sz="0" w:space="0" w:color="auto"/>
      </w:divBdr>
      <w:divsChild>
        <w:div w:id="146022052">
          <w:marLeft w:val="0"/>
          <w:marRight w:val="0"/>
          <w:marTop w:val="0"/>
          <w:marBottom w:val="0"/>
          <w:divBdr>
            <w:top w:val="none" w:sz="0" w:space="0" w:color="auto"/>
            <w:left w:val="none" w:sz="0" w:space="0" w:color="auto"/>
            <w:bottom w:val="none" w:sz="0" w:space="0" w:color="auto"/>
            <w:right w:val="none" w:sz="0" w:space="0" w:color="auto"/>
          </w:divBdr>
          <w:divsChild>
            <w:div w:id="52631566">
              <w:marLeft w:val="0"/>
              <w:marRight w:val="0"/>
              <w:marTop w:val="0"/>
              <w:marBottom w:val="0"/>
              <w:divBdr>
                <w:top w:val="none" w:sz="0" w:space="0" w:color="auto"/>
                <w:left w:val="none" w:sz="0" w:space="0" w:color="auto"/>
                <w:bottom w:val="none" w:sz="0" w:space="0" w:color="auto"/>
                <w:right w:val="none" w:sz="0" w:space="0" w:color="auto"/>
              </w:divBdr>
            </w:div>
            <w:div w:id="205722201">
              <w:marLeft w:val="0"/>
              <w:marRight w:val="0"/>
              <w:marTop w:val="0"/>
              <w:marBottom w:val="0"/>
              <w:divBdr>
                <w:top w:val="none" w:sz="0" w:space="0" w:color="auto"/>
                <w:left w:val="none" w:sz="0" w:space="0" w:color="auto"/>
                <w:bottom w:val="none" w:sz="0" w:space="0" w:color="auto"/>
                <w:right w:val="none" w:sz="0" w:space="0" w:color="auto"/>
              </w:divBdr>
            </w:div>
            <w:div w:id="1525441142">
              <w:marLeft w:val="0"/>
              <w:marRight w:val="0"/>
              <w:marTop w:val="0"/>
              <w:marBottom w:val="0"/>
              <w:divBdr>
                <w:top w:val="none" w:sz="0" w:space="0" w:color="auto"/>
                <w:left w:val="none" w:sz="0" w:space="0" w:color="auto"/>
                <w:bottom w:val="none" w:sz="0" w:space="0" w:color="auto"/>
                <w:right w:val="none" w:sz="0" w:space="0" w:color="auto"/>
              </w:divBdr>
            </w:div>
            <w:div w:id="1577276986">
              <w:marLeft w:val="0"/>
              <w:marRight w:val="0"/>
              <w:marTop w:val="0"/>
              <w:marBottom w:val="0"/>
              <w:divBdr>
                <w:top w:val="none" w:sz="0" w:space="0" w:color="auto"/>
                <w:left w:val="none" w:sz="0" w:space="0" w:color="auto"/>
                <w:bottom w:val="none" w:sz="0" w:space="0" w:color="auto"/>
                <w:right w:val="none" w:sz="0" w:space="0" w:color="auto"/>
              </w:divBdr>
            </w:div>
            <w:div w:id="1617835681">
              <w:marLeft w:val="0"/>
              <w:marRight w:val="0"/>
              <w:marTop w:val="0"/>
              <w:marBottom w:val="0"/>
              <w:divBdr>
                <w:top w:val="none" w:sz="0" w:space="0" w:color="auto"/>
                <w:left w:val="none" w:sz="0" w:space="0" w:color="auto"/>
                <w:bottom w:val="none" w:sz="0" w:space="0" w:color="auto"/>
                <w:right w:val="none" w:sz="0" w:space="0" w:color="auto"/>
              </w:divBdr>
            </w:div>
            <w:div w:id="16241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9621">
      <w:bodyDiv w:val="1"/>
      <w:marLeft w:val="0"/>
      <w:marRight w:val="0"/>
      <w:marTop w:val="0"/>
      <w:marBottom w:val="0"/>
      <w:divBdr>
        <w:top w:val="none" w:sz="0" w:space="0" w:color="auto"/>
        <w:left w:val="none" w:sz="0" w:space="0" w:color="auto"/>
        <w:bottom w:val="none" w:sz="0" w:space="0" w:color="auto"/>
        <w:right w:val="none" w:sz="0" w:space="0" w:color="auto"/>
      </w:divBdr>
      <w:divsChild>
        <w:div w:id="175581043">
          <w:marLeft w:val="0"/>
          <w:marRight w:val="0"/>
          <w:marTop w:val="0"/>
          <w:marBottom w:val="0"/>
          <w:divBdr>
            <w:top w:val="none" w:sz="0" w:space="0" w:color="auto"/>
            <w:left w:val="none" w:sz="0" w:space="0" w:color="auto"/>
            <w:bottom w:val="none" w:sz="0" w:space="0" w:color="auto"/>
            <w:right w:val="none" w:sz="0" w:space="0" w:color="auto"/>
          </w:divBdr>
          <w:divsChild>
            <w:div w:id="1099956791">
              <w:marLeft w:val="0"/>
              <w:marRight w:val="0"/>
              <w:marTop w:val="0"/>
              <w:marBottom w:val="0"/>
              <w:divBdr>
                <w:top w:val="none" w:sz="0" w:space="0" w:color="auto"/>
                <w:left w:val="none" w:sz="0" w:space="0" w:color="auto"/>
                <w:bottom w:val="none" w:sz="0" w:space="0" w:color="auto"/>
                <w:right w:val="none" w:sz="0" w:space="0" w:color="auto"/>
              </w:divBdr>
              <w:divsChild>
                <w:div w:id="334650790">
                  <w:marLeft w:val="0"/>
                  <w:marRight w:val="0"/>
                  <w:marTop w:val="0"/>
                  <w:marBottom w:val="0"/>
                  <w:divBdr>
                    <w:top w:val="none" w:sz="0" w:space="0" w:color="auto"/>
                    <w:left w:val="none" w:sz="0" w:space="0" w:color="auto"/>
                    <w:bottom w:val="none" w:sz="0" w:space="0" w:color="auto"/>
                    <w:right w:val="none" w:sz="0" w:space="0" w:color="auto"/>
                  </w:divBdr>
                  <w:divsChild>
                    <w:div w:id="8408600">
                      <w:marLeft w:val="0"/>
                      <w:marRight w:val="0"/>
                      <w:marTop w:val="0"/>
                      <w:marBottom w:val="0"/>
                      <w:divBdr>
                        <w:top w:val="none" w:sz="0" w:space="0" w:color="auto"/>
                        <w:left w:val="none" w:sz="0" w:space="0" w:color="auto"/>
                        <w:bottom w:val="none" w:sz="0" w:space="0" w:color="auto"/>
                        <w:right w:val="none" w:sz="0" w:space="0" w:color="auto"/>
                      </w:divBdr>
                      <w:divsChild>
                        <w:div w:id="462618844">
                          <w:marLeft w:val="0"/>
                          <w:marRight w:val="0"/>
                          <w:marTop w:val="0"/>
                          <w:marBottom w:val="0"/>
                          <w:divBdr>
                            <w:top w:val="none" w:sz="0" w:space="0" w:color="auto"/>
                            <w:left w:val="none" w:sz="0" w:space="0" w:color="auto"/>
                            <w:bottom w:val="none" w:sz="0" w:space="0" w:color="auto"/>
                            <w:right w:val="none" w:sz="0" w:space="0" w:color="auto"/>
                          </w:divBdr>
                          <w:divsChild>
                            <w:div w:id="12342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56076">
      <w:bodyDiv w:val="1"/>
      <w:marLeft w:val="0"/>
      <w:marRight w:val="0"/>
      <w:marTop w:val="0"/>
      <w:marBottom w:val="0"/>
      <w:divBdr>
        <w:top w:val="none" w:sz="0" w:space="0" w:color="auto"/>
        <w:left w:val="none" w:sz="0" w:space="0" w:color="auto"/>
        <w:bottom w:val="none" w:sz="0" w:space="0" w:color="auto"/>
        <w:right w:val="none" w:sz="0" w:space="0" w:color="auto"/>
      </w:divBdr>
    </w:div>
    <w:div w:id="128669814">
      <w:bodyDiv w:val="1"/>
      <w:marLeft w:val="0"/>
      <w:marRight w:val="0"/>
      <w:marTop w:val="0"/>
      <w:marBottom w:val="0"/>
      <w:divBdr>
        <w:top w:val="none" w:sz="0" w:space="0" w:color="auto"/>
        <w:left w:val="none" w:sz="0" w:space="0" w:color="auto"/>
        <w:bottom w:val="none" w:sz="0" w:space="0" w:color="auto"/>
        <w:right w:val="none" w:sz="0" w:space="0" w:color="auto"/>
      </w:divBdr>
    </w:div>
    <w:div w:id="154615573">
      <w:bodyDiv w:val="1"/>
      <w:marLeft w:val="0"/>
      <w:marRight w:val="0"/>
      <w:marTop w:val="0"/>
      <w:marBottom w:val="0"/>
      <w:divBdr>
        <w:top w:val="none" w:sz="0" w:space="0" w:color="auto"/>
        <w:left w:val="none" w:sz="0" w:space="0" w:color="auto"/>
        <w:bottom w:val="none" w:sz="0" w:space="0" w:color="auto"/>
        <w:right w:val="none" w:sz="0" w:space="0" w:color="auto"/>
      </w:divBdr>
    </w:div>
    <w:div w:id="170461240">
      <w:bodyDiv w:val="1"/>
      <w:marLeft w:val="0"/>
      <w:marRight w:val="0"/>
      <w:marTop w:val="0"/>
      <w:marBottom w:val="0"/>
      <w:divBdr>
        <w:top w:val="none" w:sz="0" w:space="0" w:color="auto"/>
        <w:left w:val="none" w:sz="0" w:space="0" w:color="auto"/>
        <w:bottom w:val="none" w:sz="0" w:space="0" w:color="auto"/>
        <w:right w:val="none" w:sz="0" w:space="0" w:color="auto"/>
      </w:divBdr>
    </w:div>
    <w:div w:id="185995060">
      <w:bodyDiv w:val="1"/>
      <w:marLeft w:val="0"/>
      <w:marRight w:val="0"/>
      <w:marTop w:val="0"/>
      <w:marBottom w:val="0"/>
      <w:divBdr>
        <w:top w:val="none" w:sz="0" w:space="0" w:color="auto"/>
        <w:left w:val="none" w:sz="0" w:space="0" w:color="auto"/>
        <w:bottom w:val="none" w:sz="0" w:space="0" w:color="auto"/>
        <w:right w:val="none" w:sz="0" w:space="0" w:color="auto"/>
      </w:divBdr>
    </w:div>
    <w:div w:id="387192989">
      <w:bodyDiv w:val="1"/>
      <w:marLeft w:val="0"/>
      <w:marRight w:val="0"/>
      <w:marTop w:val="0"/>
      <w:marBottom w:val="0"/>
      <w:divBdr>
        <w:top w:val="none" w:sz="0" w:space="0" w:color="auto"/>
        <w:left w:val="none" w:sz="0" w:space="0" w:color="auto"/>
        <w:bottom w:val="none" w:sz="0" w:space="0" w:color="auto"/>
        <w:right w:val="none" w:sz="0" w:space="0" w:color="auto"/>
      </w:divBdr>
      <w:divsChild>
        <w:div w:id="1456290934">
          <w:marLeft w:val="0"/>
          <w:marRight w:val="0"/>
          <w:marTop w:val="0"/>
          <w:marBottom w:val="0"/>
          <w:divBdr>
            <w:top w:val="none" w:sz="0" w:space="0" w:color="auto"/>
            <w:left w:val="none" w:sz="0" w:space="0" w:color="auto"/>
            <w:bottom w:val="none" w:sz="0" w:space="0" w:color="auto"/>
            <w:right w:val="none" w:sz="0" w:space="0" w:color="auto"/>
          </w:divBdr>
          <w:divsChild>
            <w:div w:id="855076050">
              <w:marLeft w:val="0"/>
              <w:marRight w:val="0"/>
              <w:marTop w:val="0"/>
              <w:marBottom w:val="0"/>
              <w:divBdr>
                <w:top w:val="none" w:sz="0" w:space="0" w:color="auto"/>
                <w:left w:val="none" w:sz="0" w:space="0" w:color="auto"/>
                <w:bottom w:val="none" w:sz="0" w:space="0" w:color="auto"/>
                <w:right w:val="none" w:sz="0" w:space="0" w:color="auto"/>
              </w:divBdr>
              <w:divsChild>
                <w:div w:id="507646385">
                  <w:marLeft w:val="0"/>
                  <w:marRight w:val="0"/>
                  <w:marTop w:val="0"/>
                  <w:marBottom w:val="0"/>
                  <w:divBdr>
                    <w:top w:val="none" w:sz="0" w:space="0" w:color="auto"/>
                    <w:left w:val="none" w:sz="0" w:space="0" w:color="auto"/>
                    <w:bottom w:val="none" w:sz="0" w:space="0" w:color="auto"/>
                    <w:right w:val="none" w:sz="0" w:space="0" w:color="auto"/>
                  </w:divBdr>
                  <w:divsChild>
                    <w:div w:id="1878083116">
                      <w:marLeft w:val="0"/>
                      <w:marRight w:val="0"/>
                      <w:marTop w:val="0"/>
                      <w:marBottom w:val="0"/>
                      <w:divBdr>
                        <w:top w:val="none" w:sz="0" w:space="0" w:color="auto"/>
                        <w:left w:val="none" w:sz="0" w:space="0" w:color="auto"/>
                        <w:bottom w:val="none" w:sz="0" w:space="0" w:color="auto"/>
                        <w:right w:val="none" w:sz="0" w:space="0" w:color="auto"/>
                      </w:divBdr>
                      <w:divsChild>
                        <w:div w:id="258412448">
                          <w:marLeft w:val="0"/>
                          <w:marRight w:val="0"/>
                          <w:marTop w:val="0"/>
                          <w:marBottom w:val="0"/>
                          <w:divBdr>
                            <w:top w:val="none" w:sz="0" w:space="0" w:color="auto"/>
                            <w:left w:val="none" w:sz="0" w:space="0" w:color="auto"/>
                            <w:bottom w:val="none" w:sz="0" w:space="0" w:color="auto"/>
                            <w:right w:val="none" w:sz="0" w:space="0" w:color="auto"/>
                          </w:divBdr>
                          <w:divsChild>
                            <w:div w:id="864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814658">
      <w:bodyDiv w:val="1"/>
      <w:marLeft w:val="0"/>
      <w:marRight w:val="0"/>
      <w:marTop w:val="0"/>
      <w:marBottom w:val="0"/>
      <w:divBdr>
        <w:top w:val="none" w:sz="0" w:space="0" w:color="auto"/>
        <w:left w:val="none" w:sz="0" w:space="0" w:color="auto"/>
        <w:bottom w:val="none" w:sz="0" w:space="0" w:color="auto"/>
        <w:right w:val="none" w:sz="0" w:space="0" w:color="auto"/>
      </w:divBdr>
      <w:divsChild>
        <w:div w:id="1924561295">
          <w:marLeft w:val="0"/>
          <w:marRight w:val="0"/>
          <w:marTop w:val="0"/>
          <w:marBottom w:val="0"/>
          <w:divBdr>
            <w:top w:val="none" w:sz="0" w:space="0" w:color="auto"/>
            <w:left w:val="none" w:sz="0" w:space="0" w:color="auto"/>
            <w:bottom w:val="none" w:sz="0" w:space="0" w:color="auto"/>
            <w:right w:val="none" w:sz="0" w:space="0" w:color="auto"/>
          </w:divBdr>
          <w:divsChild>
            <w:div w:id="264269885">
              <w:marLeft w:val="0"/>
              <w:marRight w:val="0"/>
              <w:marTop w:val="0"/>
              <w:marBottom w:val="0"/>
              <w:divBdr>
                <w:top w:val="none" w:sz="0" w:space="0" w:color="auto"/>
                <w:left w:val="none" w:sz="0" w:space="0" w:color="auto"/>
                <w:bottom w:val="none" w:sz="0" w:space="0" w:color="auto"/>
                <w:right w:val="none" w:sz="0" w:space="0" w:color="auto"/>
              </w:divBdr>
              <w:divsChild>
                <w:div w:id="1778674619">
                  <w:marLeft w:val="0"/>
                  <w:marRight w:val="0"/>
                  <w:marTop w:val="0"/>
                  <w:marBottom w:val="0"/>
                  <w:divBdr>
                    <w:top w:val="none" w:sz="0" w:space="0" w:color="auto"/>
                    <w:left w:val="none" w:sz="0" w:space="0" w:color="auto"/>
                    <w:bottom w:val="none" w:sz="0" w:space="0" w:color="auto"/>
                    <w:right w:val="none" w:sz="0" w:space="0" w:color="auto"/>
                  </w:divBdr>
                  <w:divsChild>
                    <w:div w:id="794716317">
                      <w:marLeft w:val="0"/>
                      <w:marRight w:val="0"/>
                      <w:marTop w:val="0"/>
                      <w:marBottom w:val="0"/>
                      <w:divBdr>
                        <w:top w:val="none" w:sz="0" w:space="0" w:color="auto"/>
                        <w:left w:val="none" w:sz="0" w:space="0" w:color="auto"/>
                        <w:bottom w:val="none" w:sz="0" w:space="0" w:color="auto"/>
                        <w:right w:val="none" w:sz="0" w:space="0" w:color="auto"/>
                      </w:divBdr>
                      <w:divsChild>
                        <w:div w:id="527185521">
                          <w:marLeft w:val="0"/>
                          <w:marRight w:val="0"/>
                          <w:marTop w:val="0"/>
                          <w:marBottom w:val="0"/>
                          <w:divBdr>
                            <w:top w:val="none" w:sz="0" w:space="0" w:color="auto"/>
                            <w:left w:val="none" w:sz="0" w:space="0" w:color="auto"/>
                            <w:bottom w:val="none" w:sz="0" w:space="0" w:color="auto"/>
                            <w:right w:val="none" w:sz="0" w:space="0" w:color="auto"/>
                          </w:divBdr>
                          <w:divsChild>
                            <w:div w:id="854149119">
                              <w:marLeft w:val="0"/>
                              <w:marRight w:val="0"/>
                              <w:marTop w:val="0"/>
                              <w:marBottom w:val="0"/>
                              <w:divBdr>
                                <w:top w:val="none" w:sz="0" w:space="0" w:color="auto"/>
                                <w:left w:val="none" w:sz="0" w:space="0" w:color="auto"/>
                                <w:bottom w:val="none" w:sz="0" w:space="0" w:color="auto"/>
                                <w:right w:val="none" w:sz="0" w:space="0" w:color="auto"/>
                              </w:divBdr>
                              <w:divsChild>
                                <w:div w:id="1173228539">
                                  <w:marLeft w:val="0"/>
                                  <w:marRight w:val="0"/>
                                  <w:marTop w:val="0"/>
                                  <w:marBottom w:val="0"/>
                                  <w:divBdr>
                                    <w:top w:val="none" w:sz="0" w:space="0" w:color="auto"/>
                                    <w:left w:val="none" w:sz="0" w:space="0" w:color="auto"/>
                                    <w:bottom w:val="none" w:sz="0" w:space="0" w:color="auto"/>
                                    <w:right w:val="none" w:sz="0" w:space="0" w:color="auto"/>
                                  </w:divBdr>
                                  <w:divsChild>
                                    <w:div w:id="683750646">
                                      <w:marLeft w:val="0"/>
                                      <w:marRight w:val="0"/>
                                      <w:marTop w:val="0"/>
                                      <w:marBottom w:val="0"/>
                                      <w:divBdr>
                                        <w:top w:val="none" w:sz="0" w:space="0" w:color="auto"/>
                                        <w:left w:val="none" w:sz="0" w:space="0" w:color="auto"/>
                                        <w:bottom w:val="none" w:sz="0" w:space="0" w:color="auto"/>
                                        <w:right w:val="none" w:sz="0" w:space="0" w:color="auto"/>
                                      </w:divBdr>
                                      <w:divsChild>
                                        <w:div w:id="201096051">
                                          <w:marLeft w:val="0"/>
                                          <w:marRight w:val="0"/>
                                          <w:marTop w:val="0"/>
                                          <w:marBottom w:val="0"/>
                                          <w:divBdr>
                                            <w:top w:val="none" w:sz="0" w:space="0" w:color="auto"/>
                                            <w:left w:val="none" w:sz="0" w:space="0" w:color="auto"/>
                                            <w:bottom w:val="none" w:sz="0" w:space="0" w:color="auto"/>
                                            <w:right w:val="none" w:sz="0" w:space="0" w:color="auto"/>
                                          </w:divBdr>
                                          <w:divsChild>
                                            <w:div w:id="560099890">
                                              <w:marLeft w:val="0"/>
                                              <w:marRight w:val="0"/>
                                              <w:marTop w:val="0"/>
                                              <w:marBottom w:val="0"/>
                                              <w:divBdr>
                                                <w:top w:val="none" w:sz="0" w:space="0" w:color="auto"/>
                                                <w:left w:val="none" w:sz="0" w:space="0" w:color="auto"/>
                                                <w:bottom w:val="none" w:sz="0" w:space="0" w:color="auto"/>
                                                <w:right w:val="none" w:sz="0" w:space="0" w:color="auto"/>
                                              </w:divBdr>
                                              <w:divsChild>
                                                <w:div w:id="1006843">
                                                  <w:marLeft w:val="0"/>
                                                  <w:marRight w:val="0"/>
                                                  <w:marTop w:val="0"/>
                                                  <w:marBottom w:val="0"/>
                                                  <w:divBdr>
                                                    <w:top w:val="none" w:sz="0" w:space="0" w:color="auto"/>
                                                    <w:left w:val="none" w:sz="0" w:space="0" w:color="auto"/>
                                                    <w:bottom w:val="none" w:sz="0" w:space="0" w:color="auto"/>
                                                    <w:right w:val="none" w:sz="0" w:space="0" w:color="auto"/>
                                                  </w:divBdr>
                                                  <w:divsChild>
                                                    <w:div w:id="7726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054450">
      <w:bodyDiv w:val="1"/>
      <w:marLeft w:val="0"/>
      <w:marRight w:val="0"/>
      <w:marTop w:val="0"/>
      <w:marBottom w:val="0"/>
      <w:divBdr>
        <w:top w:val="none" w:sz="0" w:space="0" w:color="auto"/>
        <w:left w:val="none" w:sz="0" w:space="0" w:color="auto"/>
        <w:bottom w:val="none" w:sz="0" w:space="0" w:color="auto"/>
        <w:right w:val="none" w:sz="0" w:space="0" w:color="auto"/>
      </w:divBdr>
      <w:divsChild>
        <w:div w:id="542794156">
          <w:marLeft w:val="0"/>
          <w:marRight w:val="0"/>
          <w:marTop w:val="0"/>
          <w:marBottom w:val="0"/>
          <w:divBdr>
            <w:top w:val="none" w:sz="0" w:space="0" w:color="auto"/>
            <w:left w:val="none" w:sz="0" w:space="0" w:color="auto"/>
            <w:bottom w:val="none" w:sz="0" w:space="0" w:color="auto"/>
            <w:right w:val="none" w:sz="0" w:space="0" w:color="auto"/>
          </w:divBdr>
          <w:divsChild>
            <w:div w:id="15686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82514">
      <w:bodyDiv w:val="1"/>
      <w:marLeft w:val="0"/>
      <w:marRight w:val="0"/>
      <w:marTop w:val="0"/>
      <w:marBottom w:val="0"/>
      <w:divBdr>
        <w:top w:val="none" w:sz="0" w:space="0" w:color="auto"/>
        <w:left w:val="none" w:sz="0" w:space="0" w:color="auto"/>
        <w:bottom w:val="none" w:sz="0" w:space="0" w:color="auto"/>
        <w:right w:val="none" w:sz="0" w:space="0" w:color="auto"/>
      </w:divBdr>
    </w:div>
    <w:div w:id="575865109">
      <w:bodyDiv w:val="1"/>
      <w:marLeft w:val="0"/>
      <w:marRight w:val="0"/>
      <w:marTop w:val="0"/>
      <w:marBottom w:val="0"/>
      <w:divBdr>
        <w:top w:val="none" w:sz="0" w:space="0" w:color="auto"/>
        <w:left w:val="none" w:sz="0" w:space="0" w:color="auto"/>
        <w:bottom w:val="none" w:sz="0" w:space="0" w:color="auto"/>
        <w:right w:val="none" w:sz="0" w:space="0" w:color="auto"/>
      </w:divBdr>
      <w:divsChild>
        <w:div w:id="1493789221">
          <w:marLeft w:val="0"/>
          <w:marRight w:val="0"/>
          <w:marTop w:val="0"/>
          <w:marBottom w:val="0"/>
          <w:divBdr>
            <w:top w:val="none" w:sz="0" w:space="0" w:color="auto"/>
            <w:left w:val="none" w:sz="0" w:space="0" w:color="auto"/>
            <w:bottom w:val="none" w:sz="0" w:space="0" w:color="auto"/>
            <w:right w:val="none" w:sz="0" w:space="0" w:color="auto"/>
          </w:divBdr>
          <w:divsChild>
            <w:div w:id="2084373850">
              <w:marLeft w:val="0"/>
              <w:marRight w:val="0"/>
              <w:marTop w:val="0"/>
              <w:marBottom w:val="0"/>
              <w:divBdr>
                <w:top w:val="none" w:sz="0" w:space="0" w:color="auto"/>
                <w:left w:val="none" w:sz="0" w:space="0" w:color="auto"/>
                <w:bottom w:val="none" w:sz="0" w:space="0" w:color="auto"/>
                <w:right w:val="none" w:sz="0" w:space="0" w:color="auto"/>
              </w:divBdr>
              <w:divsChild>
                <w:div w:id="421804306">
                  <w:marLeft w:val="0"/>
                  <w:marRight w:val="0"/>
                  <w:marTop w:val="0"/>
                  <w:marBottom w:val="0"/>
                  <w:divBdr>
                    <w:top w:val="none" w:sz="0" w:space="0" w:color="auto"/>
                    <w:left w:val="none" w:sz="0" w:space="0" w:color="auto"/>
                    <w:bottom w:val="none" w:sz="0" w:space="0" w:color="auto"/>
                    <w:right w:val="none" w:sz="0" w:space="0" w:color="auto"/>
                  </w:divBdr>
                  <w:divsChild>
                    <w:div w:id="511408934">
                      <w:marLeft w:val="0"/>
                      <w:marRight w:val="0"/>
                      <w:marTop w:val="0"/>
                      <w:marBottom w:val="0"/>
                      <w:divBdr>
                        <w:top w:val="none" w:sz="0" w:space="0" w:color="auto"/>
                        <w:left w:val="none" w:sz="0" w:space="0" w:color="auto"/>
                        <w:bottom w:val="none" w:sz="0" w:space="0" w:color="auto"/>
                        <w:right w:val="none" w:sz="0" w:space="0" w:color="auto"/>
                      </w:divBdr>
                      <w:divsChild>
                        <w:div w:id="728266734">
                          <w:marLeft w:val="0"/>
                          <w:marRight w:val="0"/>
                          <w:marTop w:val="0"/>
                          <w:marBottom w:val="0"/>
                          <w:divBdr>
                            <w:top w:val="none" w:sz="0" w:space="0" w:color="auto"/>
                            <w:left w:val="none" w:sz="0" w:space="0" w:color="auto"/>
                            <w:bottom w:val="none" w:sz="0" w:space="0" w:color="auto"/>
                            <w:right w:val="none" w:sz="0" w:space="0" w:color="auto"/>
                          </w:divBdr>
                          <w:divsChild>
                            <w:div w:id="1245527038">
                              <w:marLeft w:val="0"/>
                              <w:marRight w:val="0"/>
                              <w:marTop w:val="0"/>
                              <w:marBottom w:val="0"/>
                              <w:divBdr>
                                <w:top w:val="none" w:sz="0" w:space="0" w:color="auto"/>
                                <w:left w:val="none" w:sz="0" w:space="0" w:color="auto"/>
                                <w:bottom w:val="none" w:sz="0" w:space="0" w:color="auto"/>
                                <w:right w:val="none" w:sz="0" w:space="0" w:color="auto"/>
                              </w:divBdr>
                              <w:divsChild>
                                <w:div w:id="2007781197">
                                  <w:marLeft w:val="0"/>
                                  <w:marRight w:val="0"/>
                                  <w:marTop w:val="0"/>
                                  <w:marBottom w:val="0"/>
                                  <w:divBdr>
                                    <w:top w:val="none" w:sz="0" w:space="0" w:color="auto"/>
                                    <w:left w:val="none" w:sz="0" w:space="0" w:color="auto"/>
                                    <w:bottom w:val="none" w:sz="0" w:space="0" w:color="auto"/>
                                    <w:right w:val="none" w:sz="0" w:space="0" w:color="auto"/>
                                  </w:divBdr>
                                  <w:divsChild>
                                    <w:div w:id="165050169">
                                      <w:marLeft w:val="0"/>
                                      <w:marRight w:val="0"/>
                                      <w:marTop w:val="0"/>
                                      <w:marBottom w:val="0"/>
                                      <w:divBdr>
                                        <w:top w:val="none" w:sz="0" w:space="0" w:color="auto"/>
                                        <w:left w:val="none" w:sz="0" w:space="0" w:color="auto"/>
                                        <w:bottom w:val="none" w:sz="0" w:space="0" w:color="auto"/>
                                        <w:right w:val="none" w:sz="0" w:space="0" w:color="auto"/>
                                      </w:divBdr>
                                      <w:divsChild>
                                        <w:div w:id="1815485552">
                                          <w:marLeft w:val="0"/>
                                          <w:marRight w:val="0"/>
                                          <w:marTop w:val="0"/>
                                          <w:marBottom w:val="0"/>
                                          <w:divBdr>
                                            <w:top w:val="none" w:sz="0" w:space="0" w:color="auto"/>
                                            <w:left w:val="none" w:sz="0" w:space="0" w:color="auto"/>
                                            <w:bottom w:val="none" w:sz="0" w:space="0" w:color="auto"/>
                                            <w:right w:val="none" w:sz="0" w:space="0" w:color="auto"/>
                                          </w:divBdr>
                                          <w:divsChild>
                                            <w:div w:id="365720517">
                                              <w:marLeft w:val="0"/>
                                              <w:marRight w:val="0"/>
                                              <w:marTop w:val="0"/>
                                              <w:marBottom w:val="0"/>
                                              <w:divBdr>
                                                <w:top w:val="none" w:sz="0" w:space="0" w:color="auto"/>
                                                <w:left w:val="none" w:sz="0" w:space="0" w:color="auto"/>
                                                <w:bottom w:val="none" w:sz="0" w:space="0" w:color="auto"/>
                                                <w:right w:val="none" w:sz="0" w:space="0" w:color="auto"/>
                                              </w:divBdr>
                                              <w:divsChild>
                                                <w:div w:id="1580793963">
                                                  <w:marLeft w:val="0"/>
                                                  <w:marRight w:val="0"/>
                                                  <w:marTop w:val="0"/>
                                                  <w:marBottom w:val="0"/>
                                                  <w:divBdr>
                                                    <w:top w:val="none" w:sz="0" w:space="0" w:color="auto"/>
                                                    <w:left w:val="none" w:sz="0" w:space="0" w:color="auto"/>
                                                    <w:bottom w:val="none" w:sz="0" w:space="0" w:color="auto"/>
                                                    <w:right w:val="none" w:sz="0" w:space="0" w:color="auto"/>
                                                  </w:divBdr>
                                                  <w:divsChild>
                                                    <w:div w:id="17565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37892">
      <w:bodyDiv w:val="1"/>
      <w:marLeft w:val="0"/>
      <w:marRight w:val="0"/>
      <w:marTop w:val="0"/>
      <w:marBottom w:val="0"/>
      <w:divBdr>
        <w:top w:val="none" w:sz="0" w:space="0" w:color="auto"/>
        <w:left w:val="none" w:sz="0" w:space="0" w:color="auto"/>
        <w:bottom w:val="none" w:sz="0" w:space="0" w:color="auto"/>
        <w:right w:val="none" w:sz="0" w:space="0" w:color="auto"/>
      </w:divBdr>
      <w:divsChild>
        <w:div w:id="612328346">
          <w:marLeft w:val="0"/>
          <w:marRight w:val="0"/>
          <w:marTop w:val="0"/>
          <w:marBottom w:val="0"/>
          <w:divBdr>
            <w:top w:val="none" w:sz="0" w:space="0" w:color="auto"/>
            <w:left w:val="none" w:sz="0" w:space="0" w:color="auto"/>
            <w:bottom w:val="none" w:sz="0" w:space="0" w:color="auto"/>
            <w:right w:val="none" w:sz="0" w:space="0" w:color="auto"/>
          </w:divBdr>
          <w:divsChild>
            <w:div w:id="12835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1055">
      <w:bodyDiv w:val="1"/>
      <w:marLeft w:val="0"/>
      <w:marRight w:val="0"/>
      <w:marTop w:val="0"/>
      <w:marBottom w:val="0"/>
      <w:divBdr>
        <w:top w:val="none" w:sz="0" w:space="0" w:color="auto"/>
        <w:left w:val="none" w:sz="0" w:space="0" w:color="auto"/>
        <w:bottom w:val="none" w:sz="0" w:space="0" w:color="auto"/>
        <w:right w:val="none" w:sz="0" w:space="0" w:color="auto"/>
      </w:divBdr>
      <w:divsChild>
        <w:div w:id="1200240835">
          <w:marLeft w:val="0"/>
          <w:marRight w:val="0"/>
          <w:marTop w:val="0"/>
          <w:marBottom w:val="0"/>
          <w:divBdr>
            <w:top w:val="none" w:sz="0" w:space="0" w:color="auto"/>
            <w:left w:val="none" w:sz="0" w:space="0" w:color="auto"/>
            <w:bottom w:val="none" w:sz="0" w:space="0" w:color="auto"/>
            <w:right w:val="none" w:sz="0" w:space="0" w:color="auto"/>
          </w:divBdr>
          <w:divsChild>
            <w:div w:id="1492327518">
              <w:marLeft w:val="0"/>
              <w:marRight w:val="0"/>
              <w:marTop w:val="0"/>
              <w:marBottom w:val="0"/>
              <w:divBdr>
                <w:top w:val="none" w:sz="0" w:space="0" w:color="auto"/>
                <w:left w:val="none" w:sz="0" w:space="0" w:color="auto"/>
                <w:bottom w:val="none" w:sz="0" w:space="0" w:color="auto"/>
                <w:right w:val="none" w:sz="0" w:space="0" w:color="auto"/>
              </w:divBdr>
              <w:divsChild>
                <w:div w:id="281962565">
                  <w:marLeft w:val="0"/>
                  <w:marRight w:val="0"/>
                  <w:marTop w:val="0"/>
                  <w:marBottom w:val="0"/>
                  <w:divBdr>
                    <w:top w:val="none" w:sz="0" w:space="0" w:color="auto"/>
                    <w:left w:val="none" w:sz="0" w:space="0" w:color="auto"/>
                    <w:bottom w:val="none" w:sz="0" w:space="0" w:color="auto"/>
                    <w:right w:val="none" w:sz="0" w:space="0" w:color="auto"/>
                  </w:divBdr>
                  <w:divsChild>
                    <w:div w:id="1510485419">
                      <w:marLeft w:val="0"/>
                      <w:marRight w:val="0"/>
                      <w:marTop w:val="0"/>
                      <w:marBottom w:val="0"/>
                      <w:divBdr>
                        <w:top w:val="none" w:sz="0" w:space="0" w:color="auto"/>
                        <w:left w:val="none" w:sz="0" w:space="0" w:color="auto"/>
                        <w:bottom w:val="none" w:sz="0" w:space="0" w:color="auto"/>
                        <w:right w:val="none" w:sz="0" w:space="0" w:color="auto"/>
                      </w:divBdr>
                      <w:divsChild>
                        <w:div w:id="647632963">
                          <w:marLeft w:val="0"/>
                          <w:marRight w:val="0"/>
                          <w:marTop w:val="0"/>
                          <w:marBottom w:val="0"/>
                          <w:divBdr>
                            <w:top w:val="none" w:sz="0" w:space="0" w:color="auto"/>
                            <w:left w:val="none" w:sz="0" w:space="0" w:color="auto"/>
                            <w:bottom w:val="none" w:sz="0" w:space="0" w:color="auto"/>
                            <w:right w:val="none" w:sz="0" w:space="0" w:color="auto"/>
                          </w:divBdr>
                          <w:divsChild>
                            <w:div w:id="1993874975">
                              <w:marLeft w:val="0"/>
                              <w:marRight w:val="0"/>
                              <w:marTop w:val="0"/>
                              <w:marBottom w:val="0"/>
                              <w:divBdr>
                                <w:top w:val="none" w:sz="0" w:space="0" w:color="auto"/>
                                <w:left w:val="none" w:sz="0" w:space="0" w:color="auto"/>
                                <w:bottom w:val="none" w:sz="0" w:space="0" w:color="auto"/>
                                <w:right w:val="none" w:sz="0" w:space="0" w:color="auto"/>
                              </w:divBdr>
                              <w:divsChild>
                                <w:div w:id="1318723596">
                                  <w:marLeft w:val="0"/>
                                  <w:marRight w:val="0"/>
                                  <w:marTop w:val="0"/>
                                  <w:marBottom w:val="0"/>
                                  <w:divBdr>
                                    <w:top w:val="none" w:sz="0" w:space="0" w:color="auto"/>
                                    <w:left w:val="none" w:sz="0" w:space="0" w:color="auto"/>
                                    <w:bottom w:val="none" w:sz="0" w:space="0" w:color="auto"/>
                                    <w:right w:val="none" w:sz="0" w:space="0" w:color="auto"/>
                                  </w:divBdr>
                                  <w:divsChild>
                                    <w:div w:id="764960813">
                                      <w:marLeft w:val="0"/>
                                      <w:marRight w:val="0"/>
                                      <w:marTop w:val="0"/>
                                      <w:marBottom w:val="0"/>
                                      <w:divBdr>
                                        <w:top w:val="none" w:sz="0" w:space="0" w:color="auto"/>
                                        <w:left w:val="none" w:sz="0" w:space="0" w:color="auto"/>
                                        <w:bottom w:val="none" w:sz="0" w:space="0" w:color="auto"/>
                                        <w:right w:val="none" w:sz="0" w:space="0" w:color="auto"/>
                                      </w:divBdr>
                                      <w:divsChild>
                                        <w:div w:id="42755988">
                                          <w:marLeft w:val="0"/>
                                          <w:marRight w:val="0"/>
                                          <w:marTop w:val="0"/>
                                          <w:marBottom w:val="0"/>
                                          <w:divBdr>
                                            <w:top w:val="none" w:sz="0" w:space="0" w:color="auto"/>
                                            <w:left w:val="none" w:sz="0" w:space="0" w:color="auto"/>
                                            <w:bottom w:val="none" w:sz="0" w:space="0" w:color="auto"/>
                                            <w:right w:val="none" w:sz="0" w:space="0" w:color="auto"/>
                                          </w:divBdr>
                                          <w:divsChild>
                                            <w:div w:id="1213813425">
                                              <w:marLeft w:val="0"/>
                                              <w:marRight w:val="0"/>
                                              <w:marTop w:val="0"/>
                                              <w:marBottom w:val="0"/>
                                              <w:divBdr>
                                                <w:top w:val="none" w:sz="0" w:space="0" w:color="auto"/>
                                                <w:left w:val="none" w:sz="0" w:space="0" w:color="auto"/>
                                                <w:bottom w:val="none" w:sz="0" w:space="0" w:color="auto"/>
                                                <w:right w:val="none" w:sz="0" w:space="0" w:color="auto"/>
                                              </w:divBdr>
                                              <w:divsChild>
                                                <w:div w:id="1171606442">
                                                  <w:marLeft w:val="0"/>
                                                  <w:marRight w:val="0"/>
                                                  <w:marTop w:val="0"/>
                                                  <w:marBottom w:val="0"/>
                                                  <w:divBdr>
                                                    <w:top w:val="none" w:sz="0" w:space="0" w:color="auto"/>
                                                    <w:left w:val="none" w:sz="0" w:space="0" w:color="auto"/>
                                                    <w:bottom w:val="none" w:sz="0" w:space="0" w:color="auto"/>
                                                    <w:right w:val="none" w:sz="0" w:space="0" w:color="auto"/>
                                                  </w:divBdr>
                                                  <w:divsChild>
                                                    <w:div w:id="942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901314">
      <w:bodyDiv w:val="1"/>
      <w:marLeft w:val="0"/>
      <w:marRight w:val="0"/>
      <w:marTop w:val="0"/>
      <w:marBottom w:val="0"/>
      <w:divBdr>
        <w:top w:val="none" w:sz="0" w:space="0" w:color="auto"/>
        <w:left w:val="none" w:sz="0" w:space="0" w:color="auto"/>
        <w:bottom w:val="none" w:sz="0" w:space="0" w:color="auto"/>
        <w:right w:val="none" w:sz="0" w:space="0" w:color="auto"/>
      </w:divBdr>
      <w:divsChild>
        <w:div w:id="1869024508">
          <w:marLeft w:val="0"/>
          <w:marRight w:val="0"/>
          <w:marTop w:val="0"/>
          <w:marBottom w:val="0"/>
          <w:divBdr>
            <w:top w:val="none" w:sz="0" w:space="0" w:color="auto"/>
            <w:left w:val="none" w:sz="0" w:space="0" w:color="auto"/>
            <w:bottom w:val="none" w:sz="0" w:space="0" w:color="auto"/>
            <w:right w:val="none" w:sz="0" w:space="0" w:color="auto"/>
          </w:divBdr>
        </w:div>
      </w:divsChild>
    </w:div>
    <w:div w:id="708381293">
      <w:bodyDiv w:val="1"/>
      <w:marLeft w:val="0"/>
      <w:marRight w:val="0"/>
      <w:marTop w:val="0"/>
      <w:marBottom w:val="0"/>
      <w:divBdr>
        <w:top w:val="none" w:sz="0" w:space="0" w:color="auto"/>
        <w:left w:val="none" w:sz="0" w:space="0" w:color="auto"/>
        <w:bottom w:val="none" w:sz="0" w:space="0" w:color="auto"/>
        <w:right w:val="none" w:sz="0" w:space="0" w:color="auto"/>
      </w:divBdr>
    </w:div>
    <w:div w:id="727270121">
      <w:bodyDiv w:val="1"/>
      <w:marLeft w:val="0"/>
      <w:marRight w:val="0"/>
      <w:marTop w:val="0"/>
      <w:marBottom w:val="0"/>
      <w:divBdr>
        <w:top w:val="none" w:sz="0" w:space="0" w:color="auto"/>
        <w:left w:val="none" w:sz="0" w:space="0" w:color="auto"/>
        <w:bottom w:val="none" w:sz="0" w:space="0" w:color="auto"/>
        <w:right w:val="none" w:sz="0" w:space="0" w:color="auto"/>
      </w:divBdr>
    </w:div>
    <w:div w:id="835456633">
      <w:bodyDiv w:val="1"/>
      <w:marLeft w:val="0"/>
      <w:marRight w:val="0"/>
      <w:marTop w:val="0"/>
      <w:marBottom w:val="0"/>
      <w:divBdr>
        <w:top w:val="none" w:sz="0" w:space="0" w:color="auto"/>
        <w:left w:val="none" w:sz="0" w:space="0" w:color="auto"/>
        <w:bottom w:val="none" w:sz="0" w:space="0" w:color="auto"/>
        <w:right w:val="none" w:sz="0" w:space="0" w:color="auto"/>
      </w:divBdr>
    </w:div>
    <w:div w:id="861169047">
      <w:bodyDiv w:val="1"/>
      <w:marLeft w:val="0"/>
      <w:marRight w:val="0"/>
      <w:marTop w:val="0"/>
      <w:marBottom w:val="0"/>
      <w:divBdr>
        <w:top w:val="none" w:sz="0" w:space="0" w:color="auto"/>
        <w:left w:val="none" w:sz="0" w:space="0" w:color="auto"/>
        <w:bottom w:val="none" w:sz="0" w:space="0" w:color="auto"/>
        <w:right w:val="none" w:sz="0" w:space="0" w:color="auto"/>
      </w:divBdr>
    </w:div>
    <w:div w:id="932392944">
      <w:bodyDiv w:val="1"/>
      <w:marLeft w:val="0"/>
      <w:marRight w:val="0"/>
      <w:marTop w:val="0"/>
      <w:marBottom w:val="0"/>
      <w:divBdr>
        <w:top w:val="none" w:sz="0" w:space="0" w:color="auto"/>
        <w:left w:val="none" w:sz="0" w:space="0" w:color="auto"/>
        <w:bottom w:val="none" w:sz="0" w:space="0" w:color="auto"/>
        <w:right w:val="none" w:sz="0" w:space="0" w:color="auto"/>
      </w:divBdr>
      <w:divsChild>
        <w:div w:id="89326260">
          <w:marLeft w:val="0"/>
          <w:marRight w:val="0"/>
          <w:marTop w:val="0"/>
          <w:marBottom w:val="0"/>
          <w:divBdr>
            <w:top w:val="none" w:sz="0" w:space="0" w:color="auto"/>
            <w:left w:val="none" w:sz="0" w:space="0" w:color="auto"/>
            <w:bottom w:val="none" w:sz="0" w:space="0" w:color="auto"/>
            <w:right w:val="none" w:sz="0" w:space="0" w:color="auto"/>
          </w:divBdr>
          <w:divsChild>
            <w:div w:id="728379142">
              <w:marLeft w:val="0"/>
              <w:marRight w:val="0"/>
              <w:marTop w:val="0"/>
              <w:marBottom w:val="0"/>
              <w:divBdr>
                <w:top w:val="none" w:sz="0" w:space="0" w:color="auto"/>
                <w:left w:val="none" w:sz="0" w:space="0" w:color="auto"/>
                <w:bottom w:val="none" w:sz="0" w:space="0" w:color="auto"/>
                <w:right w:val="none" w:sz="0" w:space="0" w:color="auto"/>
              </w:divBdr>
              <w:divsChild>
                <w:div w:id="1739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0891">
      <w:bodyDiv w:val="1"/>
      <w:marLeft w:val="0"/>
      <w:marRight w:val="0"/>
      <w:marTop w:val="0"/>
      <w:marBottom w:val="0"/>
      <w:divBdr>
        <w:top w:val="none" w:sz="0" w:space="0" w:color="auto"/>
        <w:left w:val="none" w:sz="0" w:space="0" w:color="auto"/>
        <w:bottom w:val="none" w:sz="0" w:space="0" w:color="auto"/>
        <w:right w:val="none" w:sz="0" w:space="0" w:color="auto"/>
      </w:divBdr>
      <w:divsChild>
        <w:div w:id="1991908886">
          <w:marLeft w:val="0"/>
          <w:marRight w:val="0"/>
          <w:marTop w:val="0"/>
          <w:marBottom w:val="0"/>
          <w:divBdr>
            <w:top w:val="none" w:sz="0" w:space="0" w:color="auto"/>
            <w:left w:val="none" w:sz="0" w:space="0" w:color="auto"/>
            <w:bottom w:val="none" w:sz="0" w:space="0" w:color="auto"/>
            <w:right w:val="none" w:sz="0" w:space="0" w:color="auto"/>
          </w:divBdr>
          <w:divsChild>
            <w:div w:id="9065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7420">
      <w:bodyDiv w:val="1"/>
      <w:marLeft w:val="0"/>
      <w:marRight w:val="0"/>
      <w:marTop w:val="0"/>
      <w:marBottom w:val="0"/>
      <w:divBdr>
        <w:top w:val="none" w:sz="0" w:space="0" w:color="auto"/>
        <w:left w:val="none" w:sz="0" w:space="0" w:color="auto"/>
        <w:bottom w:val="none" w:sz="0" w:space="0" w:color="auto"/>
        <w:right w:val="none" w:sz="0" w:space="0" w:color="auto"/>
      </w:divBdr>
    </w:div>
    <w:div w:id="1090079545">
      <w:bodyDiv w:val="1"/>
      <w:marLeft w:val="0"/>
      <w:marRight w:val="0"/>
      <w:marTop w:val="0"/>
      <w:marBottom w:val="0"/>
      <w:divBdr>
        <w:top w:val="none" w:sz="0" w:space="0" w:color="auto"/>
        <w:left w:val="none" w:sz="0" w:space="0" w:color="auto"/>
        <w:bottom w:val="none" w:sz="0" w:space="0" w:color="auto"/>
        <w:right w:val="none" w:sz="0" w:space="0" w:color="auto"/>
      </w:divBdr>
    </w:div>
    <w:div w:id="1130393075">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0">
          <w:marLeft w:val="0"/>
          <w:marRight w:val="0"/>
          <w:marTop w:val="0"/>
          <w:marBottom w:val="0"/>
          <w:divBdr>
            <w:top w:val="none" w:sz="0" w:space="0" w:color="auto"/>
            <w:left w:val="none" w:sz="0" w:space="0" w:color="auto"/>
            <w:bottom w:val="none" w:sz="0" w:space="0" w:color="auto"/>
            <w:right w:val="none" w:sz="0" w:space="0" w:color="auto"/>
          </w:divBdr>
          <w:divsChild>
            <w:div w:id="1270039763">
              <w:marLeft w:val="0"/>
              <w:marRight w:val="0"/>
              <w:marTop w:val="0"/>
              <w:marBottom w:val="0"/>
              <w:divBdr>
                <w:top w:val="none" w:sz="0" w:space="0" w:color="auto"/>
                <w:left w:val="none" w:sz="0" w:space="0" w:color="auto"/>
                <w:bottom w:val="none" w:sz="0" w:space="0" w:color="auto"/>
                <w:right w:val="none" w:sz="0" w:space="0" w:color="auto"/>
              </w:divBdr>
              <w:divsChild>
                <w:div w:id="18649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6912">
      <w:bodyDiv w:val="1"/>
      <w:marLeft w:val="0"/>
      <w:marRight w:val="0"/>
      <w:marTop w:val="0"/>
      <w:marBottom w:val="0"/>
      <w:divBdr>
        <w:top w:val="none" w:sz="0" w:space="0" w:color="auto"/>
        <w:left w:val="none" w:sz="0" w:space="0" w:color="auto"/>
        <w:bottom w:val="none" w:sz="0" w:space="0" w:color="auto"/>
        <w:right w:val="none" w:sz="0" w:space="0" w:color="auto"/>
      </w:divBdr>
      <w:divsChild>
        <w:div w:id="144320860">
          <w:marLeft w:val="0"/>
          <w:marRight w:val="0"/>
          <w:marTop w:val="0"/>
          <w:marBottom w:val="0"/>
          <w:divBdr>
            <w:top w:val="none" w:sz="0" w:space="0" w:color="auto"/>
            <w:left w:val="none" w:sz="0" w:space="0" w:color="auto"/>
            <w:bottom w:val="none" w:sz="0" w:space="0" w:color="auto"/>
            <w:right w:val="none" w:sz="0" w:space="0" w:color="auto"/>
          </w:divBdr>
          <w:divsChild>
            <w:div w:id="514929460">
              <w:marLeft w:val="0"/>
              <w:marRight w:val="0"/>
              <w:marTop w:val="0"/>
              <w:marBottom w:val="0"/>
              <w:divBdr>
                <w:top w:val="none" w:sz="0" w:space="0" w:color="auto"/>
                <w:left w:val="none" w:sz="0" w:space="0" w:color="auto"/>
                <w:bottom w:val="none" w:sz="0" w:space="0" w:color="auto"/>
                <w:right w:val="none" w:sz="0" w:space="0" w:color="auto"/>
              </w:divBdr>
            </w:div>
            <w:div w:id="1706977307">
              <w:marLeft w:val="0"/>
              <w:marRight w:val="0"/>
              <w:marTop w:val="0"/>
              <w:marBottom w:val="0"/>
              <w:divBdr>
                <w:top w:val="none" w:sz="0" w:space="0" w:color="auto"/>
                <w:left w:val="none" w:sz="0" w:space="0" w:color="auto"/>
                <w:bottom w:val="none" w:sz="0" w:space="0" w:color="auto"/>
                <w:right w:val="none" w:sz="0" w:space="0" w:color="auto"/>
              </w:divBdr>
            </w:div>
            <w:div w:id="1852405165">
              <w:marLeft w:val="0"/>
              <w:marRight w:val="0"/>
              <w:marTop w:val="0"/>
              <w:marBottom w:val="0"/>
              <w:divBdr>
                <w:top w:val="none" w:sz="0" w:space="0" w:color="auto"/>
                <w:left w:val="none" w:sz="0" w:space="0" w:color="auto"/>
                <w:bottom w:val="none" w:sz="0" w:space="0" w:color="auto"/>
                <w:right w:val="none" w:sz="0" w:space="0" w:color="auto"/>
              </w:divBdr>
            </w:div>
            <w:div w:id="1907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658">
      <w:bodyDiv w:val="1"/>
      <w:marLeft w:val="0"/>
      <w:marRight w:val="0"/>
      <w:marTop w:val="0"/>
      <w:marBottom w:val="0"/>
      <w:divBdr>
        <w:top w:val="none" w:sz="0" w:space="0" w:color="auto"/>
        <w:left w:val="none" w:sz="0" w:space="0" w:color="auto"/>
        <w:bottom w:val="none" w:sz="0" w:space="0" w:color="auto"/>
        <w:right w:val="none" w:sz="0" w:space="0" w:color="auto"/>
      </w:divBdr>
    </w:div>
    <w:div w:id="1271744927">
      <w:bodyDiv w:val="1"/>
      <w:marLeft w:val="0"/>
      <w:marRight w:val="0"/>
      <w:marTop w:val="0"/>
      <w:marBottom w:val="0"/>
      <w:divBdr>
        <w:top w:val="none" w:sz="0" w:space="0" w:color="auto"/>
        <w:left w:val="none" w:sz="0" w:space="0" w:color="auto"/>
        <w:bottom w:val="none" w:sz="0" w:space="0" w:color="auto"/>
        <w:right w:val="none" w:sz="0" w:space="0" w:color="auto"/>
      </w:divBdr>
    </w:div>
    <w:div w:id="1276642940">
      <w:bodyDiv w:val="1"/>
      <w:marLeft w:val="0"/>
      <w:marRight w:val="0"/>
      <w:marTop w:val="0"/>
      <w:marBottom w:val="0"/>
      <w:divBdr>
        <w:top w:val="none" w:sz="0" w:space="0" w:color="auto"/>
        <w:left w:val="none" w:sz="0" w:space="0" w:color="auto"/>
        <w:bottom w:val="none" w:sz="0" w:space="0" w:color="auto"/>
        <w:right w:val="none" w:sz="0" w:space="0" w:color="auto"/>
      </w:divBdr>
      <w:divsChild>
        <w:div w:id="828443510">
          <w:marLeft w:val="0"/>
          <w:marRight w:val="0"/>
          <w:marTop w:val="0"/>
          <w:marBottom w:val="0"/>
          <w:divBdr>
            <w:top w:val="none" w:sz="0" w:space="0" w:color="auto"/>
            <w:left w:val="none" w:sz="0" w:space="0" w:color="auto"/>
            <w:bottom w:val="none" w:sz="0" w:space="0" w:color="auto"/>
            <w:right w:val="none" w:sz="0" w:space="0" w:color="auto"/>
          </w:divBdr>
          <w:divsChild>
            <w:div w:id="632830154">
              <w:marLeft w:val="0"/>
              <w:marRight w:val="0"/>
              <w:marTop w:val="0"/>
              <w:marBottom w:val="0"/>
              <w:divBdr>
                <w:top w:val="single" w:sz="2" w:space="0" w:color="FFFFFF"/>
                <w:left w:val="single" w:sz="6" w:space="0" w:color="FFFFFF"/>
                <w:bottom w:val="single" w:sz="6" w:space="0" w:color="FFFFFF"/>
                <w:right w:val="single" w:sz="6" w:space="0" w:color="FFFFFF"/>
              </w:divBdr>
              <w:divsChild>
                <w:div w:id="1193030003">
                  <w:marLeft w:val="0"/>
                  <w:marRight w:val="0"/>
                  <w:marTop w:val="0"/>
                  <w:marBottom w:val="0"/>
                  <w:divBdr>
                    <w:top w:val="single" w:sz="6" w:space="1" w:color="D3D3D3"/>
                    <w:left w:val="none" w:sz="0" w:space="0" w:color="auto"/>
                    <w:bottom w:val="none" w:sz="0" w:space="0" w:color="auto"/>
                    <w:right w:val="none" w:sz="0" w:space="0" w:color="auto"/>
                  </w:divBdr>
                  <w:divsChild>
                    <w:div w:id="1208492373">
                      <w:marLeft w:val="0"/>
                      <w:marRight w:val="0"/>
                      <w:marTop w:val="0"/>
                      <w:marBottom w:val="0"/>
                      <w:divBdr>
                        <w:top w:val="none" w:sz="0" w:space="0" w:color="auto"/>
                        <w:left w:val="none" w:sz="0" w:space="0" w:color="auto"/>
                        <w:bottom w:val="none" w:sz="0" w:space="0" w:color="auto"/>
                        <w:right w:val="none" w:sz="0" w:space="0" w:color="auto"/>
                      </w:divBdr>
                      <w:divsChild>
                        <w:div w:id="7528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29268">
      <w:bodyDiv w:val="1"/>
      <w:marLeft w:val="0"/>
      <w:marRight w:val="0"/>
      <w:marTop w:val="0"/>
      <w:marBottom w:val="0"/>
      <w:divBdr>
        <w:top w:val="none" w:sz="0" w:space="0" w:color="auto"/>
        <w:left w:val="none" w:sz="0" w:space="0" w:color="auto"/>
        <w:bottom w:val="none" w:sz="0" w:space="0" w:color="auto"/>
        <w:right w:val="none" w:sz="0" w:space="0" w:color="auto"/>
      </w:divBdr>
    </w:div>
    <w:div w:id="1342244674">
      <w:bodyDiv w:val="1"/>
      <w:marLeft w:val="0"/>
      <w:marRight w:val="0"/>
      <w:marTop w:val="0"/>
      <w:marBottom w:val="0"/>
      <w:divBdr>
        <w:top w:val="none" w:sz="0" w:space="0" w:color="auto"/>
        <w:left w:val="none" w:sz="0" w:space="0" w:color="auto"/>
        <w:bottom w:val="none" w:sz="0" w:space="0" w:color="auto"/>
        <w:right w:val="none" w:sz="0" w:space="0" w:color="auto"/>
      </w:divBdr>
    </w:div>
    <w:div w:id="1365907078">
      <w:bodyDiv w:val="1"/>
      <w:marLeft w:val="0"/>
      <w:marRight w:val="0"/>
      <w:marTop w:val="0"/>
      <w:marBottom w:val="0"/>
      <w:divBdr>
        <w:top w:val="none" w:sz="0" w:space="0" w:color="auto"/>
        <w:left w:val="none" w:sz="0" w:space="0" w:color="auto"/>
        <w:bottom w:val="none" w:sz="0" w:space="0" w:color="auto"/>
        <w:right w:val="none" w:sz="0" w:space="0" w:color="auto"/>
      </w:divBdr>
    </w:div>
    <w:div w:id="1379553281">
      <w:bodyDiv w:val="1"/>
      <w:marLeft w:val="0"/>
      <w:marRight w:val="0"/>
      <w:marTop w:val="0"/>
      <w:marBottom w:val="0"/>
      <w:divBdr>
        <w:top w:val="none" w:sz="0" w:space="0" w:color="auto"/>
        <w:left w:val="none" w:sz="0" w:space="0" w:color="auto"/>
        <w:bottom w:val="none" w:sz="0" w:space="0" w:color="auto"/>
        <w:right w:val="none" w:sz="0" w:space="0" w:color="auto"/>
      </w:divBdr>
      <w:divsChild>
        <w:div w:id="945188677">
          <w:marLeft w:val="0"/>
          <w:marRight w:val="0"/>
          <w:marTop w:val="0"/>
          <w:marBottom w:val="0"/>
          <w:divBdr>
            <w:top w:val="none" w:sz="0" w:space="0" w:color="auto"/>
            <w:left w:val="none" w:sz="0" w:space="0" w:color="auto"/>
            <w:bottom w:val="none" w:sz="0" w:space="0" w:color="auto"/>
            <w:right w:val="none" w:sz="0" w:space="0" w:color="auto"/>
          </w:divBdr>
        </w:div>
      </w:divsChild>
    </w:div>
    <w:div w:id="1414471917">
      <w:bodyDiv w:val="1"/>
      <w:marLeft w:val="0"/>
      <w:marRight w:val="0"/>
      <w:marTop w:val="0"/>
      <w:marBottom w:val="0"/>
      <w:divBdr>
        <w:top w:val="none" w:sz="0" w:space="0" w:color="auto"/>
        <w:left w:val="none" w:sz="0" w:space="0" w:color="auto"/>
        <w:bottom w:val="none" w:sz="0" w:space="0" w:color="auto"/>
        <w:right w:val="none" w:sz="0" w:space="0" w:color="auto"/>
      </w:divBdr>
    </w:div>
    <w:div w:id="1442336144">
      <w:bodyDiv w:val="1"/>
      <w:marLeft w:val="0"/>
      <w:marRight w:val="0"/>
      <w:marTop w:val="0"/>
      <w:marBottom w:val="0"/>
      <w:divBdr>
        <w:top w:val="none" w:sz="0" w:space="0" w:color="auto"/>
        <w:left w:val="none" w:sz="0" w:space="0" w:color="auto"/>
        <w:bottom w:val="none" w:sz="0" w:space="0" w:color="auto"/>
        <w:right w:val="none" w:sz="0" w:space="0" w:color="auto"/>
      </w:divBdr>
    </w:div>
    <w:div w:id="1491406029">
      <w:bodyDiv w:val="1"/>
      <w:marLeft w:val="0"/>
      <w:marRight w:val="0"/>
      <w:marTop w:val="0"/>
      <w:marBottom w:val="0"/>
      <w:divBdr>
        <w:top w:val="none" w:sz="0" w:space="0" w:color="auto"/>
        <w:left w:val="none" w:sz="0" w:space="0" w:color="auto"/>
        <w:bottom w:val="none" w:sz="0" w:space="0" w:color="auto"/>
        <w:right w:val="none" w:sz="0" w:space="0" w:color="auto"/>
      </w:divBdr>
      <w:divsChild>
        <w:div w:id="1791586371">
          <w:marLeft w:val="0"/>
          <w:marRight w:val="0"/>
          <w:marTop w:val="0"/>
          <w:marBottom w:val="0"/>
          <w:divBdr>
            <w:top w:val="none" w:sz="0" w:space="0" w:color="auto"/>
            <w:left w:val="none" w:sz="0" w:space="0" w:color="auto"/>
            <w:bottom w:val="none" w:sz="0" w:space="0" w:color="auto"/>
            <w:right w:val="none" w:sz="0" w:space="0" w:color="auto"/>
          </w:divBdr>
          <w:divsChild>
            <w:div w:id="5154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5823">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8">
          <w:marLeft w:val="0"/>
          <w:marRight w:val="0"/>
          <w:marTop w:val="0"/>
          <w:marBottom w:val="0"/>
          <w:divBdr>
            <w:top w:val="none" w:sz="0" w:space="0" w:color="auto"/>
            <w:left w:val="none" w:sz="0" w:space="0" w:color="auto"/>
            <w:bottom w:val="none" w:sz="0" w:space="0" w:color="auto"/>
            <w:right w:val="none" w:sz="0" w:space="0" w:color="auto"/>
          </w:divBdr>
          <w:divsChild>
            <w:div w:id="544948414">
              <w:marLeft w:val="0"/>
              <w:marRight w:val="0"/>
              <w:marTop w:val="0"/>
              <w:marBottom w:val="0"/>
              <w:divBdr>
                <w:top w:val="none" w:sz="0" w:space="0" w:color="auto"/>
                <w:left w:val="none" w:sz="0" w:space="0" w:color="auto"/>
                <w:bottom w:val="none" w:sz="0" w:space="0" w:color="auto"/>
                <w:right w:val="none" w:sz="0" w:space="0" w:color="auto"/>
              </w:divBdr>
            </w:div>
            <w:div w:id="556094323">
              <w:marLeft w:val="0"/>
              <w:marRight w:val="0"/>
              <w:marTop w:val="0"/>
              <w:marBottom w:val="0"/>
              <w:divBdr>
                <w:top w:val="none" w:sz="0" w:space="0" w:color="auto"/>
                <w:left w:val="none" w:sz="0" w:space="0" w:color="auto"/>
                <w:bottom w:val="none" w:sz="0" w:space="0" w:color="auto"/>
                <w:right w:val="none" w:sz="0" w:space="0" w:color="auto"/>
              </w:divBdr>
            </w:div>
            <w:div w:id="1111821021">
              <w:marLeft w:val="0"/>
              <w:marRight w:val="0"/>
              <w:marTop w:val="0"/>
              <w:marBottom w:val="0"/>
              <w:divBdr>
                <w:top w:val="none" w:sz="0" w:space="0" w:color="auto"/>
                <w:left w:val="none" w:sz="0" w:space="0" w:color="auto"/>
                <w:bottom w:val="none" w:sz="0" w:space="0" w:color="auto"/>
                <w:right w:val="none" w:sz="0" w:space="0" w:color="auto"/>
              </w:divBdr>
            </w:div>
            <w:div w:id="11727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8595">
      <w:bodyDiv w:val="1"/>
      <w:marLeft w:val="0"/>
      <w:marRight w:val="0"/>
      <w:marTop w:val="0"/>
      <w:marBottom w:val="0"/>
      <w:divBdr>
        <w:top w:val="none" w:sz="0" w:space="0" w:color="auto"/>
        <w:left w:val="none" w:sz="0" w:space="0" w:color="auto"/>
        <w:bottom w:val="none" w:sz="0" w:space="0" w:color="auto"/>
        <w:right w:val="none" w:sz="0" w:space="0" w:color="auto"/>
      </w:divBdr>
    </w:div>
    <w:div w:id="1677877237">
      <w:bodyDiv w:val="1"/>
      <w:marLeft w:val="0"/>
      <w:marRight w:val="0"/>
      <w:marTop w:val="0"/>
      <w:marBottom w:val="0"/>
      <w:divBdr>
        <w:top w:val="none" w:sz="0" w:space="0" w:color="auto"/>
        <w:left w:val="none" w:sz="0" w:space="0" w:color="auto"/>
        <w:bottom w:val="none" w:sz="0" w:space="0" w:color="auto"/>
        <w:right w:val="none" w:sz="0" w:space="0" w:color="auto"/>
      </w:divBdr>
      <w:divsChild>
        <w:div w:id="785123358">
          <w:marLeft w:val="0"/>
          <w:marRight w:val="0"/>
          <w:marTop w:val="0"/>
          <w:marBottom w:val="0"/>
          <w:divBdr>
            <w:top w:val="none" w:sz="0" w:space="0" w:color="auto"/>
            <w:left w:val="none" w:sz="0" w:space="0" w:color="auto"/>
            <w:bottom w:val="none" w:sz="0" w:space="0" w:color="auto"/>
            <w:right w:val="none" w:sz="0" w:space="0" w:color="auto"/>
          </w:divBdr>
          <w:divsChild>
            <w:div w:id="1217158956">
              <w:marLeft w:val="0"/>
              <w:marRight w:val="0"/>
              <w:marTop w:val="0"/>
              <w:marBottom w:val="0"/>
              <w:divBdr>
                <w:top w:val="none" w:sz="0" w:space="0" w:color="auto"/>
                <w:left w:val="none" w:sz="0" w:space="0" w:color="auto"/>
                <w:bottom w:val="none" w:sz="0" w:space="0" w:color="auto"/>
                <w:right w:val="none" w:sz="0" w:space="0" w:color="auto"/>
              </w:divBdr>
              <w:divsChild>
                <w:div w:id="2006668589">
                  <w:marLeft w:val="0"/>
                  <w:marRight w:val="0"/>
                  <w:marTop w:val="0"/>
                  <w:marBottom w:val="0"/>
                  <w:divBdr>
                    <w:top w:val="none" w:sz="0" w:space="0" w:color="auto"/>
                    <w:left w:val="none" w:sz="0" w:space="0" w:color="auto"/>
                    <w:bottom w:val="none" w:sz="0" w:space="0" w:color="auto"/>
                    <w:right w:val="none" w:sz="0" w:space="0" w:color="auto"/>
                  </w:divBdr>
                  <w:divsChild>
                    <w:div w:id="991442407">
                      <w:marLeft w:val="0"/>
                      <w:marRight w:val="0"/>
                      <w:marTop w:val="0"/>
                      <w:marBottom w:val="0"/>
                      <w:divBdr>
                        <w:top w:val="none" w:sz="0" w:space="0" w:color="auto"/>
                        <w:left w:val="none" w:sz="0" w:space="0" w:color="auto"/>
                        <w:bottom w:val="none" w:sz="0" w:space="0" w:color="auto"/>
                        <w:right w:val="none" w:sz="0" w:space="0" w:color="auto"/>
                      </w:divBdr>
                      <w:divsChild>
                        <w:div w:id="725838764">
                          <w:marLeft w:val="0"/>
                          <w:marRight w:val="0"/>
                          <w:marTop w:val="0"/>
                          <w:marBottom w:val="0"/>
                          <w:divBdr>
                            <w:top w:val="none" w:sz="0" w:space="0" w:color="auto"/>
                            <w:left w:val="none" w:sz="0" w:space="0" w:color="auto"/>
                            <w:bottom w:val="none" w:sz="0" w:space="0" w:color="auto"/>
                            <w:right w:val="none" w:sz="0" w:space="0" w:color="auto"/>
                          </w:divBdr>
                          <w:divsChild>
                            <w:div w:id="12368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874300">
      <w:bodyDiv w:val="1"/>
      <w:marLeft w:val="0"/>
      <w:marRight w:val="0"/>
      <w:marTop w:val="0"/>
      <w:marBottom w:val="0"/>
      <w:divBdr>
        <w:top w:val="none" w:sz="0" w:space="0" w:color="auto"/>
        <w:left w:val="none" w:sz="0" w:space="0" w:color="auto"/>
        <w:bottom w:val="none" w:sz="0" w:space="0" w:color="auto"/>
        <w:right w:val="none" w:sz="0" w:space="0" w:color="auto"/>
      </w:divBdr>
    </w:div>
    <w:div w:id="1759906438">
      <w:bodyDiv w:val="1"/>
      <w:marLeft w:val="0"/>
      <w:marRight w:val="0"/>
      <w:marTop w:val="0"/>
      <w:marBottom w:val="0"/>
      <w:divBdr>
        <w:top w:val="none" w:sz="0" w:space="0" w:color="auto"/>
        <w:left w:val="none" w:sz="0" w:space="0" w:color="auto"/>
        <w:bottom w:val="none" w:sz="0" w:space="0" w:color="auto"/>
        <w:right w:val="none" w:sz="0" w:space="0" w:color="auto"/>
      </w:divBdr>
      <w:divsChild>
        <w:div w:id="1522862397">
          <w:marLeft w:val="0"/>
          <w:marRight w:val="0"/>
          <w:marTop w:val="0"/>
          <w:marBottom w:val="0"/>
          <w:divBdr>
            <w:top w:val="none" w:sz="0" w:space="0" w:color="auto"/>
            <w:left w:val="none" w:sz="0" w:space="0" w:color="auto"/>
            <w:bottom w:val="none" w:sz="0" w:space="0" w:color="auto"/>
            <w:right w:val="none" w:sz="0" w:space="0" w:color="auto"/>
          </w:divBdr>
          <w:divsChild>
            <w:div w:id="379061951">
              <w:marLeft w:val="0"/>
              <w:marRight w:val="0"/>
              <w:marTop w:val="0"/>
              <w:marBottom w:val="0"/>
              <w:divBdr>
                <w:top w:val="none" w:sz="0" w:space="0" w:color="auto"/>
                <w:left w:val="none" w:sz="0" w:space="0" w:color="auto"/>
                <w:bottom w:val="none" w:sz="0" w:space="0" w:color="auto"/>
                <w:right w:val="none" w:sz="0" w:space="0" w:color="auto"/>
              </w:divBdr>
              <w:divsChild>
                <w:div w:id="200019669">
                  <w:marLeft w:val="0"/>
                  <w:marRight w:val="0"/>
                  <w:marTop w:val="0"/>
                  <w:marBottom w:val="0"/>
                  <w:divBdr>
                    <w:top w:val="none" w:sz="0" w:space="0" w:color="auto"/>
                    <w:left w:val="none" w:sz="0" w:space="0" w:color="auto"/>
                    <w:bottom w:val="none" w:sz="0" w:space="0" w:color="auto"/>
                    <w:right w:val="none" w:sz="0" w:space="0" w:color="auto"/>
                  </w:divBdr>
                  <w:divsChild>
                    <w:div w:id="1708946317">
                      <w:marLeft w:val="0"/>
                      <w:marRight w:val="0"/>
                      <w:marTop w:val="0"/>
                      <w:marBottom w:val="0"/>
                      <w:divBdr>
                        <w:top w:val="none" w:sz="0" w:space="0" w:color="auto"/>
                        <w:left w:val="none" w:sz="0" w:space="0" w:color="auto"/>
                        <w:bottom w:val="none" w:sz="0" w:space="0" w:color="auto"/>
                        <w:right w:val="none" w:sz="0" w:space="0" w:color="auto"/>
                      </w:divBdr>
                      <w:divsChild>
                        <w:div w:id="1459764534">
                          <w:marLeft w:val="0"/>
                          <w:marRight w:val="0"/>
                          <w:marTop w:val="0"/>
                          <w:marBottom w:val="0"/>
                          <w:divBdr>
                            <w:top w:val="none" w:sz="0" w:space="0" w:color="auto"/>
                            <w:left w:val="none" w:sz="0" w:space="0" w:color="auto"/>
                            <w:bottom w:val="none" w:sz="0" w:space="0" w:color="auto"/>
                            <w:right w:val="none" w:sz="0" w:space="0" w:color="auto"/>
                          </w:divBdr>
                          <w:divsChild>
                            <w:div w:id="4908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73705">
      <w:bodyDiv w:val="1"/>
      <w:marLeft w:val="0"/>
      <w:marRight w:val="0"/>
      <w:marTop w:val="0"/>
      <w:marBottom w:val="0"/>
      <w:divBdr>
        <w:top w:val="none" w:sz="0" w:space="0" w:color="auto"/>
        <w:left w:val="none" w:sz="0" w:space="0" w:color="auto"/>
        <w:bottom w:val="none" w:sz="0" w:space="0" w:color="auto"/>
        <w:right w:val="none" w:sz="0" w:space="0" w:color="auto"/>
      </w:divBdr>
      <w:divsChild>
        <w:div w:id="1214466770">
          <w:marLeft w:val="0"/>
          <w:marRight w:val="0"/>
          <w:marTop w:val="0"/>
          <w:marBottom w:val="0"/>
          <w:divBdr>
            <w:top w:val="none" w:sz="0" w:space="0" w:color="auto"/>
            <w:left w:val="none" w:sz="0" w:space="0" w:color="auto"/>
            <w:bottom w:val="none" w:sz="0" w:space="0" w:color="auto"/>
            <w:right w:val="none" w:sz="0" w:space="0" w:color="auto"/>
          </w:divBdr>
          <w:divsChild>
            <w:div w:id="598567069">
              <w:marLeft w:val="0"/>
              <w:marRight w:val="0"/>
              <w:marTop w:val="0"/>
              <w:marBottom w:val="0"/>
              <w:divBdr>
                <w:top w:val="none" w:sz="0" w:space="0" w:color="auto"/>
                <w:left w:val="none" w:sz="0" w:space="0" w:color="auto"/>
                <w:bottom w:val="none" w:sz="0" w:space="0" w:color="auto"/>
                <w:right w:val="none" w:sz="0" w:space="0" w:color="auto"/>
              </w:divBdr>
            </w:div>
            <w:div w:id="690953814">
              <w:marLeft w:val="0"/>
              <w:marRight w:val="0"/>
              <w:marTop w:val="0"/>
              <w:marBottom w:val="0"/>
              <w:divBdr>
                <w:top w:val="none" w:sz="0" w:space="0" w:color="auto"/>
                <w:left w:val="none" w:sz="0" w:space="0" w:color="auto"/>
                <w:bottom w:val="none" w:sz="0" w:space="0" w:color="auto"/>
                <w:right w:val="none" w:sz="0" w:space="0" w:color="auto"/>
              </w:divBdr>
            </w:div>
            <w:div w:id="787696871">
              <w:marLeft w:val="0"/>
              <w:marRight w:val="0"/>
              <w:marTop w:val="0"/>
              <w:marBottom w:val="0"/>
              <w:divBdr>
                <w:top w:val="none" w:sz="0" w:space="0" w:color="auto"/>
                <w:left w:val="none" w:sz="0" w:space="0" w:color="auto"/>
                <w:bottom w:val="none" w:sz="0" w:space="0" w:color="auto"/>
                <w:right w:val="none" w:sz="0" w:space="0" w:color="auto"/>
              </w:divBdr>
            </w:div>
            <w:div w:id="1503811949">
              <w:marLeft w:val="0"/>
              <w:marRight w:val="0"/>
              <w:marTop w:val="0"/>
              <w:marBottom w:val="0"/>
              <w:divBdr>
                <w:top w:val="none" w:sz="0" w:space="0" w:color="auto"/>
                <w:left w:val="none" w:sz="0" w:space="0" w:color="auto"/>
                <w:bottom w:val="none" w:sz="0" w:space="0" w:color="auto"/>
                <w:right w:val="none" w:sz="0" w:space="0" w:color="auto"/>
              </w:divBdr>
            </w:div>
            <w:div w:id="1552182090">
              <w:marLeft w:val="0"/>
              <w:marRight w:val="0"/>
              <w:marTop w:val="0"/>
              <w:marBottom w:val="0"/>
              <w:divBdr>
                <w:top w:val="none" w:sz="0" w:space="0" w:color="auto"/>
                <w:left w:val="none" w:sz="0" w:space="0" w:color="auto"/>
                <w:bottom w:val="none" w:sz="0" w:space="0" w:color="auto"/>
                <w:right w:val="none" w:sz="0" w:space="0" w:color="auto"/>
              </w:divBdr>
            </w:div>
            <w:div w:id="19635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6944">
      <w:bodyDiv w:val="1"/>
      <w:marLeft w:val="0"/>
      <w:marRight w:val="0"/>
      <w:marTop w:val="0"/>
      <w:marBottom w:val="0"/>
      <w:divBdr>
        <w:top w:val="none" w:sz="0" w:space="0" w:color="auto"/>
        <w:left w:val="none" w:sz="0" w:space="0" w:color="auto"/>
        <w:bottom w:val="none" w:sz="0" w:space="0" w:color="auto"/>
        <w:right w:val="none" w:sz="0" w:space="0" w:color="auto"/>
      </w:divBdr>
    </w:div>
    <w:div w:id="1952320115">
      <w:bodyDiv w:val="1"/>
      <w:marLeft w:val="0"/>
      <w:marRight w:val="0"/>
      <w:marTop w:val="0"/>
      <w:marBottom w:val="0"/>
      <w:divBdr>
        <w:top w:val="none" w:sz="0" w:space="0" w:color="auto"/>
        <w:left w:val="none" w:sz="0" w:space="0" w:color="auto"/>
        <w:bottom w:val="none" w:sz="0" w:space="0" w:color="auto"/>
        <w:right w:val="none" w:sz="0" w:space="0" w:color="auto"/>
      </w:divBdr>
      <w:divsChild>
        <w:div w:id="1519079809">
          <w:marLeft w:val="0"/>
          <w:marRight w:val="0"/>
          <w:marTop w:val="0"/>
          <w:marBottom w:val="0"/>
          <w:divBdr>
            <w:top w:val="none" w:sz="0" w:space="0" w:color="auto"/>
            <w:left w:val="none" w:sz="0" w:space="0" w:color="auto"/>
            <w:bottom w:val="none" w:sz="0" w:space="0" w:color="auto"/>
            <w:right w:val="none" w:sz="0" w:space="0" w:color="auto"/>
          </w:divBdr>
          <w:divsChild>
            <w:div w:id="1968125581">
              <w:marLeft w:val="0"/>
              <w:marRight w:val="0"/>
              <w:marTop w:val="0"/>
              <w:marBottom w:val="0"/>
              <w:divBdr>
                <w:top w:val="none" w:sz="0" w:space="0" w:color="auto"/>
                <w:left w:val="none" w:sz="0" w:space="0" w:color="auto"/>
                <w:bottom w:val="none" w:sz="0" w:space="0" w:color="auto"/>
                <w:right w:val="none" w:sz="0" w:space="0" w:color="auto"/>
              </w:divBdr>
              <w:divsChild>
                <w:div w:id="1318727052">
                  <w:marLeft w:val="0"/>
                  <w:marRight w:val="0"/>
                  <w:marTop w:val="0"/>
                  <w:marBottom w:val="0"/>
                  <w:divBdr>
                    <w:top w:val="none" w:sz="0" w:space="0" w:color="auto"/>
                    <w:left w:val="none" w:sz="0" w:space="0" w:color="auto"/>
                    <w:bottom w:val="none" w:sz="0" w:space="0" w:color="auto"/>
                    <w:right w:val="none" w:sz="0" w:space="0" w:color="auto"/>
                  </w:divBdr>
                  <w:divsChild>
                    <w:div w:id="650909973">
                      <w:marLeft w:val="0"/>
                      <w:marRight w:val="0"/>
                      <w:marTop w:val="0"/>
                      <w:marBottom w:val="0"/>
                      <w:divBdr>
                        <w:top w:val="none" w:sz="0" w:space="0" w:color="auto"/>
                        <w:left w:val="none" w:sz="0" w:space="0" w:color="auto"/>
                        <w:bottom w:val="none" w:sz="0" w:space="0" w:color="auto"/>
                        <w:right w:val="none" w:sz="0" w:space="0" w:color="auto"/>
                      </w:divBdr>
                      <w:divsChild>
                        <w:div w:id="853303057">
                          <w:marLeft w:val="0"/>
                          <w:marRight w:val="0"/>
                          <w:marTop w:val="0"/>
                          <w:marBottom w:val="0"/>
                          <w:divBdr>
                            <w:top w:val="none" w:sz="0" w:space="0" w:color="auto"/>
                            <w:left w:val="none" w:sz="0" w:space="0" w:color="auto"/>
                            <w:bottom w:val="none" w:sz="0" w:space="0" w:color="auto"/>
                            <w:right w:val="none" w:sz="0" w:space="0" w:color="auto"/>
                          </w:divBdr>
                          <w:divsChild>
                            <w:div w:id="510334762">
                              <w:marLeft w:val="0"/>
                              <w:marRight w:val="0"/>
                              <w:marTop w:val="0"/>
                              <w:marBottom w:val="0"/>
                              <w:divBdr>
                                <w:top w:val="none" w:sz="0" w:space="0" w:color="auto"/>
                                <w:left w:val="none" w:sz="0" w:space="0" w:color="auto"/>
                                <w:bottom w:val="none" w:sz="0" w:space="0" w:color="auto"/>
                                <w:right w:val="none" w:sz="0" w:space="0" w:color="auto"/>
                              </w:divBdr>
                              <w:divsChild>
                                <w:div w:id="1891265471">
                                  <w:marLeft w:val="0"/>
                                  <w:marRight w:val="0"/>
                                  <w:marTop w:val="0"/>
                                  <w:marBottom w:val="0"/>
                                  <w:divBdr>
                                    <w:top w:val="none" w:sz="0" w:space="0" w:color="auto"/>
                                    <w:left w:val="none" w:sz="0" w:space="0" w:color="auto"/>
                                    <w:bottom w:val="none" w:sz="0" w:space="0" w:color="auto"/>
                                    <w:right w:val="none" w:sz="0" w:space="0" w:color="auto"/>
                                  </w:divBdr>
                                  <w:divsChild>
                                    <w:div w:id="1174296965">
                                      <w:marLeft w:val="0"/>
                                      <w:marRight w:val="0"/>
                                      <w:marTop w:val="0"/>
                                      <w:marBottom w:val="0"/>
                                      <w:divBdr>
                                        <w:top w:val="none" w:sz="0" w:space="0" w:color="auto"/>
                                        <w:left w:val="none" w:sz="0" w:space="0" w:color="auto"/>
                                        <w:bottom w:val="none" w:sz="0" w:space="0" w:color="auto"/>
                                        <w:right w:val="none" w:sz="0" w:space="0" w:color="auto"/>
                                      </w:divBdr>
                                      <w:divsChild>
                                        <w:div w:id="332878722">
                                          <w:marLeft w:val="0"/>
                                          <w:marRight w:val="0"/>
                                          <w:marTop w:val="0"/>
                                          <w:marBottom w:val="0"/>
                                          <w:divBdr>
                                            <w:top w:val="none" w:sz="0" w:space="0" w:color="auto"/>
                                            <w:left w:val="none" w:sz="0" w:space="0" w:color="auto"/>
                                            <w:bottom w:val="none" w:sz="0" w:space="0" w:color="auto"/>
                                            <w:right w:val="none" w:sz="0" w:space="0" w:color="auto"/>
                                          </w:divBdr>
                                          <w:divsChild>
                                            <w:div w:id="2107994297">
                                              <w:marLeft w:val="0"/>
                                              <w:marRight w:val="0"/>
                                              <w:marTop w:val="0"/>
                                              <w:marBottom w:val="0"/>
                                              <w:divBdr>
                                                <w:top w:val="none" w:sz="0" w:space="0" w:color="auto"/>
                                                <w:left w:val="none" w:sz="0" w:space="0" w:color="auto"/>
                                                <w:bottom w:val="none" w:sz="0" w:space="0" w:color="auto"/>
                                                <w:right w:val="none" w:sz="0" w:space="0" w:color="auto"/>
                                              </w:divBdr>
                                              <w:divsChild>
                                                <w:div w:id="876434284">
                                                  <w:marLeft w:val="0"/>
                                                  <w:marRight w:val="0"/>
                                                  <w:marTop w:val="0"/>
                                                  <w:marBottom w:val="0"/>
                                                  <w:divBdr>
                                                    <w:top w:val="none" w:sz="0" w:space="0" w:color="auto"/>
                                                    <w:left w:val="none" w:sz="0" w:space="0" w:color="auto"/>
                                                    <w:bottom w:val="none" w:sz="0" w:space="0" w:color="auto"/>
                                                    <w:right w:val="none" w:sz="0" w:space="0" w:color="auto"/>
                                                  </w:divBdr>
                                                  <w:divsChild>
                                                    <w:div w:id="9206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093730">
      <w:bodyDiv w:val="1"/>
      <w:marLeft w:val="0"/>
      <w:marRight w:val="0"/>
      <w:marTop w:val="0"/>
      <w:marBottom w:val="0"/>
      <w:divBdr>
        <w:top w:val="none" w:sz="0" w:space="0" w:color="auto"/>
        <w:left w:val="none" w:sz="0" w:space="0" w:color="auto"/>
        <w:bottom w:val="none" w:sz="0" w:space="0" w:color="auto"/>
        <w:right w:val="none" w:sz="0" w:space="0" w:color="auto"/>
      </w:divBdr>
    </w:div>
    <w:div w:id="2053654891">
      <w:bodyDiv w:val="1"/>
      <w:marLeft w:val="0"/>
      <w:marRight w:val="0"/>
      <w:marTop w:val="0"/>
      <w:marBottom w:val="0"/>
      <w:divBdr>
        <w:top w:val="none" w:sz="0" w:space="0" w:color="auto"/>
        <w:left w:val="none" w:sz="0" w:space="0" w:color="auto"/>
        <w:bottom w:val="none" w:sz="0" w:space="0" w:color="auto"/>
        <w:right w:val="none" w:sz="0" w:space="0" w:color="auto"/>
      </w:divBdr>
      <w:divsChild>
        <w:div w:id="729037905">
          <w:marLeft w:val="0"/>
          <w:marRight w:val="0"/>
          <w:marTop w:val="0"/>
          <w:marBottom w:val="0"/>
          <w:divBdr>
            <w:top w:val="none" w:sz="0" w:space="0" w:color="auto"/>
            <w:left w:val="none" w:sz="0" w:space="0" w:color="auto"/>
            <w:bottom w:val="none" w:sz="0" w:space="0" w:color="auto"/>
            <w:right w:val="none" w:sz="0" w:space="0" w:color="auto"/>
          </w:divBdr>
          <w:divsChild>
            <w:div w:id="1726677500">
              <w:marLeft w:val="0"/>
              <w:marRight w:val="0"/>
              <w:marTop w:val="0"/>
              <w:marBottom w:val="0"/>
              <w:divBdr>
                <w:top w:val="none" w:sz="0" w:space="0" w:color="auto"/>
                <w:left w:val="none" w:sz="0" w:space="0" w:color="auto"/>
                <w:bottom w:val="none" w:sz="0" w:space="0" w:color="auto"/>
                <w:right w:val="none" w:sz="0" w:space="0" w:color="auto"/>
              </w:divBdr>
              <w:divsChild>
                <w:div w:id="777718510">
                  <w:marLeft w:val="0"/>
                  <w:marRight w:val="0"/>
                  <w:marTop w:val="0"/>
                  <w:marBottom w:val="0"/>
                  <w:divBdr>
                    <w:top w:val="none" w:sz="0" w:space="0" w:color="auto"/>
                    <w:left w:val="none" w:sz="0" w:space="0" w:color="auto"/>
                    <w:bottom w:val="none" w:sz="0" w:space="0" w:color="auto"/>
                    <w:right w:val="none" w:sz="0" w:space="0" w:color="auto"/>
                  </w:divBdr>
                  <w:divsChild>
                    <w:div w:id="1637760015">
                      <w:marLeft w:val="0"/>
                      <w:marRight w:val="0"/>
                      <w:marTop w:val="0"/>
                      <w:marBottom w:val="0"/>
                      <w:divBdr>
                        <w:top w:val="none" w:sz="0" w:space="0" w:color="auto"/>
                        <w:left w:val="none" w:sz="0" w:space="0" w:color="auto"/>
                        <w:bottom w:val="none" w:sz="0" w:space="0" w:color="auto"/>
                        <w:right w:val="none" w:sz="0" w:space="0" w:color="auto"/>
                      </w:divBdr>
                      <w:divsChild>
                        <w:div w:id="1059205443">
                          <w:marLeft w:val="0"/>
                          <w:marRight w:val="0"/>
                          <w:marTop w:val="0"/>
                          <w:marBottom w:val="0"/>
                          <w:divBdr>
                            <w:top w:val="none" w:sz="0" w:space="0" w:color="auto"/>
                            <w:left w:val="none" w:sz="0" w:space="0" w:color="auto"/>
                            <w:bottom w:val="none" w:sz="0" w:space="0" w:color="auto"/>
                            <w:right w:val="none" w:sz="0" w:space="0" w:color="auto"/>
                          </w:divBdr>
                          <w:divsChild>
                            <w:div w:id="660618116">
                              <w:marLeft w:val="0"/>
                              <w:marRight w:val="0"/>
                              <w:marTop w:val="0"/>
                              <w:marBottom w:val="0"/>
                              <w:divBdr>
                                <w:top w:val="none" w:sz="0" w:space="0" w:color="auto"/>
                                <w:left w:val="none" w:sz="0" w:space="0" w:color="auto"/>
                                <w:bottom w:val="none" w:sz="0" w:space="0" w:color="auto"/>
                                <w:right w:val="none" w:sz="0" w:space="0" w:color="auto"/>
                              </w:divBdr>
                              <w:divsChild>
                                <w:div w:id="615909461">
                                  <w:marLeft w:val="0"/>
                                  <w:marRight w:val="0"/>
                                  <w:marTop w:val="0"/>
                                  <w:marBottom w:val="0"/>
                                  <w:divBdr>
                                    <w:top w:val="none" w:sz="0" w:space="0" w:color="auto"/>
                                    <w:left w:val="none" w:sz="0" w:space="0" w:color="auto"/>
                                    <w:bottom w:val="none" w:sz="0" w:space="0" w:color="auto"/>
                                    <w:right w:val="none" w:sz="0" w:space="0" w:color="auto"/>
                                  </w:divBdr>
                                  <w:divsChild>
                                    <w:div w:id="847871409">
                                      <w:marLeft w:val="0"/>
                                      <w:marRight w:val="0"/>
                                      <w:marTop w:val="0"/>
                                      <w:marBottom w:val="0"/>
                                      <w:divBdr>
                                        <w:top w:val="none" w:sz="0" w:space="0" w:color="auto"/>
                                        <w:left w:val="none" w:sz="0" w:space="0" w:color="auto"/>
                                        <w:bottom w:val="none" w:sz="0" w:space="0" w:color="auto"/>
                                        <w:right w:val="none" w:sz="0" w:space="0" w:color="auto"/>
                                      </w:divBdr>
                                      <w:divsChild>
                                        <w:div w:id="426467229">
                                          <w:marLeft w:val="0"/>
                                          <w:marRight w:val="0"/>
                                          <w:marTop w:val="0"/>
                                          <w:marBottom w:val="0"/>
                                          <w:divBdr>
                                            <w:top w:val="none" w:sz="0" w:space="0" w:color="auto"/>
                                            <w:left w:val="none" w:sz="0" w:space="0" w:color="auto"/>
                                            <w:bottom w:val="none" w:sz="0" w:space="0" w:color="auto"/>
                                            <w:right w:val="none" w:sz="0" w:space="0" w:color="auto"/>
                                          </w:divBdr>
                                          <w:divsChild>
                                            <w:div w:id="1138958259">
                                              <w:marLeft w:val="0"/>
                                              <w:marRight w:val="0"/>
                                              <w:marTop w:val="0"/>
                                              <w:marBottom w:val="0"/>
                                              <w:divBdr>
                                                <w:top w:val="none" w:sz="0" w:space="0" w:color="auto"/>
                                                <w:left w:val="none" w:sz="0" w:space="0" w:color="auto"/>
                                                <w:bottom w:val="none" w:sz="0" w:space="0" w:color="auto"/>
                                                <w:right w:val="none" w:sz="0" w:space="0" w:color="auto"/>
                                              </w:divBdr>
                                              <w:divsChild>
                                                <w:div w:id="130902932">
                                                  <w:marLeft w:val="0"/>
                                                  <w:marRight w:val="0"/>
                                                  <w:marTop w:val="0"/>
                                                  <w:marBottom w:val="0"/>
                                                  <w:divBdr>
                                                    <w:top w:val="none" w:sz="0" w:space="0" w:color="auto"/>
                                                    <w:left w:val="none" w:sz="0" w:space="0" w:color="auto"/>
                                                    <w:bottom w:val="none" w:sz="0" w:space="0" w:color="auto"/>
                                                    <w:right w:val="none" w:sz="0" w:space="0" w:color="auto"/>
                                                  </w:divBdr>
                                                  <w:divsChild>
                                                    <w:div w:id="1167214100">
                                                      <w:marLeft w:val="0"/>
                                                      <w:marRight w:val="0"/>
                                                      <w:marTop w:val="0"/>
                                                      <w:marBottom w:val="0"/>
                                                      <w:divBdr>
                                                        <w:top w:val="none" w:sz="0" w:space="0" w:color="auto"/>
                                                        <w:left w:val="none" w:sz="0" w:space="0" w:color="auto"/>
                                                        <w:bottom w:val="none" w:sz="0" w:space="0" w:color="auto"/>
                                                        <w:right w:val="none" w:sz="0" w:space="0" w:color="auto"/>
                                                      </w:divBdr>
                                                      <w:divsChild>
                                                        <w:div w:id="540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9932960">
      <w:bodyDiv w:val="1"/>
      <w:marLeft w:val="0"/>
      <w:marRight w:val="0"/>
      <w:marTop w:val="0"/>
      <w:marBottom w:val="0"/>
      <w:divBdr>
        <w:top w:val="none" w:sz="0" w:space="0" w:color="auto"/>
        <w:left w:val="none" w:sz="0" w:space="0" w:color="auto"/>
        <w:bottom w:val="none" w:sz="0" w:space="0" w:color="auto"/>
        <w:right w:val="none" w:sz="0" w:space="0" w:color="auto"/>
      </w:divBdr>
    </w:div>
    <w:div w:id="2111732211">
      <w:bodyDiv w:val="1"/>
      <w:marLeft w:val="0"/>
      <w:marRight w:val="0"/>
      <w:marTop w:val="0"/>
      <w:marBottom w:val="0"/>
      <w:divBdr>
        <w:top w:val="none" w:sz="0" w:space="0" w:color="auto"/>
        <w:left w:val="none" w:sz="0" w:space="0" w:color="auto"/>
        <w:bottom w:val="none" w:sz="0" w:space="0" w:color="auto"/>
        <w:right w:val="none" w:sz="0" w:space="0" w:color="auto"/>
      </w:divBdr>
      <w:divsChild>
        <w:div w:id="1198005076">
          <w:marLeft w:val="0"/>
          <w:marRight w:val="0"/>
          <w:marTop w:val="0"/>
          <w:marBottom w:val="0"/>
          <w:divBdr>
            <w:top w:val="none" w:sz="0" w:space="0" w:color="auto"/>
            <w:left w:val="none" w:sz="0" w:space="0" w:color="auto"/>
            <w:bottom w:val="none" w:sz="0" w:space="0" w:color="auto"/>
            <w:right w:val="none" w:sz="0" w:space="0" w:color="auto"/>
          </w:divBdr>
          <w:divsChild>
            <w:div w:id="360786875">
              <w:marLeft w:val="0"/>
              <w:marRight w:val="0"/>
              <w:marTop w:val="0"/>
              <w:marBottom w:val="0"/>
              <w:divBdr>
                <w:top w:val="none" w:sz="0" w:space="0" w:color="auto"/>
                <w:left w:val="none" w:sz="0" w:space="0" w:color="auto"/>
                <w:bottom w:val="none" w:sz="0" w:space="0" w:color="auto"/>
                <w:right w:val="none" w:sz="0" w:space="0" w:color="auto"/>
              </w:divBdr>
              <w:divsChild>
                <w:div w:id="2120903681">
                  <w:marLeft w:val="0"/>
                  <w:marRight w:val="0"/>
                  <w:marTop w:val="0"/>
                  <w:marBottom w:val="0"/>
                  <w:divBdr>
                    <w:top w:val="none" w:sz="0" w:space="0" w:color="auto"/>
                    <w:left w:val="none" w:sz="0" w:space="0" w:color="auto"/>
                    <w:bottom w:val="none" w:sz="0" w:space="0" w:color="auto"/>
                    <w:right w:val="none" w:sz="0" w:space="0" w:color="auto"/>
                  </w:divBdr>
                  <w:divsChild>
                    <w:div w:id="728772851">
                      <w:marLeft w:val="0"/>
                      <w:marRight w:val="0"/>
                      <w:marTop w:val="0"/>
                      <w:marBottom w:val="0"/>
                      <w:divBdr>
                        <w:top w:val="none" w:sz="0" w:space="0" w:color="auto"/>
                        <w:left w:val="none" w:sz="0" w:space="0" w:color="auto"/>
                        <w:bottom w:val="none" w:sz="0" w:space="0" w:color="auto"/>
                        <w:right w:val="none" w:sz="0" w:space="0" w:color="auto"/>
                      </w:divBdr>
                      <w:divsChild>
                        <w:div w:id="835191956">
                          <w:marLeft w:val="0"/>
                          <w:marRight w:val="0"/>
                          <w:marTop w:val="0"/>
                          <w:marBottom w:val="0"/>
                          <w:divBdr>
                            <w:top w:val="none" w:sz="0" w:space="0" w:color="auto"/>
                            <w:left w:val="none" w:sz="0" w:space="0" w:color="auto"/>
                            <w:bottom w:val="none" w:sz="0" w:space="0" w:color="auto"/>
                            <w:right w:val="none" w:sz="0" w:space="0" w:color="auto"/>
                          </w:divBdr>
                          <w:divsChild>
                            <w:div w:id="592780034">
                              <w:marLeft w:val="0"/>
                              <w:marRight w:val="0"/>
                              <w:marTop w:val="0"/>
                              <w:marBottom w:val="0"/>
                              <w:divBdr>
                                <w:top w:val="none" w:sz="0" w:space="0" w:color="auto"/>
                                <w:left w:val="none" w:sz="0" w:space="0" w:color="auto"/>
                                <w:bottom w:val="none" w:sz="0" w:space="0" w:color="auto"/>
                                <w:right w:val="none" w:sz="0" w:space="0" w:color="auto"/>
                              </w:divBdr>
                              <w:divsChild>
                                <w:div w:id="135532065">
                                  <w:marLeft w:val="0"/>
                                  <w:marRight w:val="0"/>
                                  <w:marTop w:val="0"/>
                                  <w:marBottom w:val="0"/>
                                  <w:divBdr>
                                    <w:top w:val="none" w:sz="0" w:space="0" w:color="auto"/>
                                    <w:left w:val="none" w:sz="0" w:space="0" w:color="auto"/>
                                    <w:bottom w:val="none" w:sz="0" w:space="0" w:color="auto"/>
                                    <w:right w:val="none" w:sz="0" w:space="0" w:color="auto"/>
                                  </w:divBdr>
                                  <w:divsChild>
                                    <w:div w:id="1443570694">
                                      <w:marLeft w:val="0"/>
                                      <w:marRight w:val="0"/>
                                      <w:marTop w:val="0"/>
                                      <w:marBottom w:val="0"/>
                                      <w:divBdr>
                                        <w:top w:val="none" w:sz="0" w:space="0" w:color="auto"/>
                                        <w:left w:val="none" w:sz="0" w:space="0" w:color="auto"/>
                                        <w:bottom w:val="none" w:sz="0" w:space="0" w:color="auto"/>
                                        <w:right w:val="none" w:sz="0" w:space="0" w:color="auto"/>
                                      </w:divBdr>
                                      <w:divsChild>
                                        <w:div w:id="1373842214">
                                          <w:marLeft w:val="0"/>
                                          <w:marRight w:val="0"/>
                                          <w:marTop w:val="0"/>
                                          <w:marBottom w:val="0"/>
                                          <w:divBdr>
                                            <w:top w:val="none" w:sz="0" w:space="0" w:color="auto"/>
                                            <w:left w:val="none" w:sz="0" w:space="0" w:color="auto"/>
                                            <w:bottom w:val="none" w:sz="0" w:space="0" w:color="auto"/>
                                            <w:right w:val="none" w:sz="0" w:space="0" w:color="auto"/>
                                          </w:divBdr>
                                          <w:divsChild>
                                            <w:div w:id="311839151">
                                              <w:marLeft w:val="0"/>
                                              <w:marRight w:val="0"/>
                                              <w:marTop w:val="0"/>
                                              <w:marBottom w:val="0"/>
                                              <w:divBdr>
                                                <w:top w:val="none" w:sz="0" w:space="0" w:color="auto"/>
                                                <w:left w:val="none" w:sz="0" w:space="0" w:color="auto"/>
                                                <w:bottom w:val="none" w:sz="0" w:space="0" w:color="auto"/>
                                                <w:right w:val="none" w:sz="0" w:space="0" w:color="auto"/>
                                              </w:divBdr>
                                              <w:divsChild>
                                                <w:div w:id="2009744486">
                                                  <w:marLeft w:val="0"/>
                                                  <w:marRight w:val="0"/>
                                                  <w:marTop w:val="0"/>
                                                  <w:marBottom w:val="0"/>
                                                  <w:divBdr>
                                                    <w:top w:val="none" w:sz="0" w:space="0" w:color="auto"/>
                                                    <w:left w:val="none" w:sz="0" w:space="0" w:color="auto"/>
                                                    <w:bottom w:val="none" w:sz="0" w:space="0" w:color="auto"/>
                                                    <w:right w:val="none" w:sz="0" w:space="0" w:color="auto"/>
                                                  </w:divBdr>
                                                  <w:divsChild>
                                                    <w:div w:id="1431005605">
                                                      <w:marLeft w:val="0"/>
                                                      <w:marRight w:val="0"/>
                                                      <w:marTop w:val="0"/>
                                                      <w:marBottom w:val="0"/>
                                                      <w:divBdr>
                                                        <w:top w:val="none" w:sz="0" w:space="0" w:color="auto"/>
                                                        <w:left w:val="none" w:sz="0" w:space="0" w:color="auto"/>
                                                        <w:bottom w:val="none" w:sz="0" w:space="0" w:color="auto"/>
                                                        <w:right w:val="none" w:sz="0" w:space="0" w:color="auto"/>
                                                      </w:divBdr>
                                                      <w:divsChild>
                                                        <w:div w:id="19472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criminal-justice-system-statistics-quarterly-december-201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FOI 108290 Drivers Convicted of using Mobile Phones</vt:lpstr>
    </vt:vector>
  </TitlesOfParts>
  <Company>Ministry of Justice</Company>
  <LinksUpToDate>false</LinksUpToDate>
  <CharactersWithSpaces>1616</CharactersWithSpaces>
  <SharedDoc>false</SharedDoc>
  <HLinks>
    <vt:vector size="54" baseType="variant">
      <vt:variant>
        <vt:i4>2883679</vt:i4>
      </vt:variant>
      <vt:variant>
        <vt:i4>24</vt:i4>
      </vt:variant>
      <vt:variant>
        <vt:i4>0</vt:i4>
      </vt:variant>
      <vt:variant>
        <vt:i4>5</vt:i4>
      </vt:variant>
      <vt:variant>
        <vt:lpwstr>https://www.ico.gov.uk/Global/contact_us.aspx</vt:lpwstr>
      </vt:variant>
      <vt:variant>
        <vt:lpwstr/>
      </vt:variant>
      <vt:variant>
        <vt:i4>5636139</vt:i4>
      </vt:variant>
      <vt:variant>
        <vt:i4>21</vt:i4>
      </vt:variant>
      <vt:variant>
        <vt:i4>0</vt:i4>
      </vt:variant>
      <vt:variant>
        <vt:i4>5</vt:i4>
      </vt:variant>
      <vt:variant>
        <vt:lpwstr>mailto:data.access@justice.gsi.gov.uk</vt:lpwstr>
      </vt:variant>
      <vt:variant>
        <vt:lpwstr/>
      </vt:variant>
      <vt:variant>
        <vt:i4>3932286</vt:i4>
      </vt:variant>
      <vt:variant>
        <vt:i4>18</vt:i4>
      </vt:variant>
      <vt:variant>
        <vt:i4>0</vt:i4>
      </vt:variant>
      <vt:variant>
        <vt:i4>5</vt:i4>
      </vt:variant>
      <vt:variant>
        <vt:lpwstr>http://www.justice.gov.uk/information-access-rights/foi-requests/latest-moj-disclosure-log</vt:lpwstr>
      </vt:variant>
      <vt:variant>
        <vt:lpwstr/>
      </vt:variant>
      <vt:variant>
        <vt:i4>7340092</vt:i4>
      </vt:variant>
      <vt:variant>
        <vt:i4>15</vt:i4>
      </vt:variant>
      <vt:variant>
        <vt:i4>0</vt:i4>
      </vt:variant>
      <vt:variant>
        <vt:i4>5</vt:i4>
      </vt:variant>
      <vt:variant>
        <vt:lpwstr>http://www.justice.gov.uk/information-access-rights/foi-guidance-for-practitioners/exemptions-guidance</vt:lpwstr>
      </vt:variant>
      <vt:variant>
        <vt:lpwstr/>
      </vt:variant>
      <vt:variant>
        <vt:i4>2162805</vt:i4>
      </vt:variant>
      <vt:variant>
        <vt:i4>12</vt:i4>
      </vt:variant>
      <vt:variant>
        <vt:i4>0</vt:i4>
      </vt:variant>
      <vt:variant>
        <vt:i4>5</vt:i4>
      </vt:variant>
      <vt:variant>
        <vt:lpwstr>http://www.legislation.gov.uk/ukpga/2000/36/section/21</vt:lpwstr>
      </vt:variant>
      <vt:variant>
        <vt:lpwstr/>
      </vt:variant>
      <vt:variant>
        <vt:i4>3473513</vt:i4>
      </vt:variant>
      <vt:variant>
        <vt:i4>9</vt:i4>
      </vt:variant>
      <vt:variant>
        <vt:i4>0</vt:i4>
      </vt:variant>
      <vt:variant>
        <vt:i4>5</vt:i4>
      </vt:variant>
      <vt:variant>
        <vt:lpwstr>https://www.gov.uk/government/statistics/criminal-justice-system-statistics-quarterly-december-2015</vt:lpwstr>
      </vt:variant>
      <vt:variant>
        <vt:lpwstr/>
      </vt:variant>
      <vt:variant>
        <vt:i4>6946829</vt:i4>
      </vt:variant>
      <vt:variant>
        <vt:i4>6</vt:i4>
      </vt:variant>
      <vt:variant>
        <vt:i4>0</vt:i4>
      </vt:variant>
      <vt:variant>
        <vt:i4>5</vt:i4>
      </vt:variant>
      <vt:variant>
        <vt:lpwstr>mailto:sinkie.cs@googlemail.com</vt:lpwstr>
      </vt:variant>
      <vt:variant>
        <vt:lpwstr/>
      </vt:variant>
      <vt:variant>
        <vt:i4>6291578</vt:i4>
      </vt:variant>
      <vt:variant>
        <vt:i4>3</vt:i4>
      </vt:variant>
      <vt:variant>
        <vt:i4>0</vt:i4>
      </vt:variant>
      <vt:variant>
        <vt:i4>5</vt:i4>
      </vt:variant>
      <vt:variant>
        <vt:lpwstr>http://www.gov.uk/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108290 Drivers Convicted of using Mobile Phones</dc:title>
  <dc:subject>FOI Release</dc:subject>
  <dc:creator>MOJ</dc:creator>
  <cp:keywords/>
  <dc:description/>
  <cp:lastModifiedBy>Cox, Allan</cp:lastModifiedBy>
  <cp:revision>2</cp:revision>
  <cp:lastPrinted>2014-02-12T14:31:00Z</cp:lastPrinted>
  <dcterms:created xsi:type="dcterms:W3CDTF">2017-01-19T10:22:00Z</dcterms:created>
  <dcterms:modified xsi:type="dcterms:W3CDTF">2017-01-19T10:22:00Z</dcterms:modified>
</cp:coreProperties>
</file>