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E379A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FA5FE7" w:rsidRPr="00BB34CA" w:rsidRDefault="00E379AF" w:rsidP="00E379AF">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FA5FE7">
              <w:rPr>
                <w:rFonts w:ascii="Arial" w:hAnsi="Arial" w:cs="Arial"/>
                <w:sz w:val="18"/>
                <w:szCs w:val="18"/>
              </w:rPr>
              <w:t>18.07.16</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FA5FE7" w:rsidRDefault="00FA5FE7" w:rsidP="00C955D3">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E379AF">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FA5FE7">
        <w:rPr>
          <w:rFonts w:ascii="Arial" w:hAnsi="Arial" w:cs="Arial"/>
          <w:sz w:val="22"/>
          <w:szCs w:val="22"/>
        </w:rPr>
        <w:t>12 July</w:t>
      </w:r>
      <w:r w:rsidR="00382BE2">
        <w:rPr>
          <w:rFonts w:ascii="Arial" w:hAnsi="Arial" w:cs="Arial"/>
          <w:sz w:val="22"/>
          <w:szCs w:val="22"/>
        </w:rPr>
        <w:t xml:space="preserve"> </w:t>
      </w:r>
      <w:r w:rsidR="00A54D0B">
        <w:rPr>
          <w:rFonts w:ascii="Arial" w:hAnsi="Arial" w:cs="Arial"/>
          <w:sz w:val="22"/>
          <w:szCs w:val="22"/>
        </w:rPr>
        <w:t>201</w:t>
      </w:r>
      <w:r w:rsidR="005416A9">
        <w:rPr>
          <w:rFonts w:ascii="Arial" w:hAnsi="Arial" w:cs="Arial"/>
          <w:sz w:val="22"/>
          <w:szCs w:val="22"/>
        </w:rPr>
        <w:t>6</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FA5FE7" w:rsidRDefault="00FA5FE7" w:rsidP="00FA5FE7">
      <w:pPr>
        <w:pStyle w:val="PlainText"/>
      </w:pPr>
    </w:p>
    <w:p w:rsidR="00FA5FE7" w:rsidRPr="00FA5FE7" w:rsidRDefault="00FA5FE7" w:rsidP="00FA5FE7">
      <w:pPr>
        <w:pStyle w:val="PlainText"/>
        <w:rPr>
          <w:rFonts w:asciiTheme="minorHAnsi" w:hAnsiTheme="minorHAnsi"/>
        </w:rPr>
      </w:pPr>
      <w:r w:rsidRPr="00FA5FE7">
        <w:rPr>
          <w:rFonts w:asciiTheme="minorHAnsi" w:hAnsiTheme="minorHAnsi"/>
        </w:rPr>
        <w:t xml:space="preserve">“Please could you provide me with information about your </w:t>
      </w:r>
      <w:proofErr w:type="spellStart"/>
      <w:r w:rsidRPr="00FA5FE7">
        <w:rPr>
          <w:rFonts w:asciiTheme="minorHAnsi" w:hAnsiTheme="minorHAnsi"/>
        </w:rPr>
        <w:t>ICT</w:t>
      </w:r>
      <w:proofErr w:type="spellEnd"/>
      <w:r w:rsidRPr="00FA5FE7">
        <w:rPr>
          <w:rFonts w:asciiTheme="minorHAnsi" w:hAnsiTheme="minorHAnsi"/>
        </w:rPr>
        <w:t xml:space="preserve"> expenditure, as  </w:t>
      </w:r>
    </w:p>
    <w:p w:rsidR="00FA5FE7" w:rsidRPr="00FA5FE7" w:rsidRDefault="00FA5FE7" w:rsidP="00FA5FE7">
      <w:pPr>
        <w:pStyle w:val="PlainText"/>
        <w:rPr>
          <w:rFonts w:asciiTheme="minorHAnsi" w:hAnsiTheme="minorHAnsi"/>
        </w:rPr>
      </w:pPr>
      <w:r w:rsidRPr="00FA5FE7">
        <w:rPr>
          <w:rFonts w:asciiTheme="minorHAnsi" w:hAnsiTheme="minorHAnsi"/>
        </w:rPr>
        <w:t xml:space="preserve">broken down in the attached template? I have included this template in  </w:t>
      </w:r>
    </w:p>
    <w:p w:rsidR="00FA5FE7" w:rsidRPr="00FA5FE7" w:rsidRDefault="00FA5FE7" w:rsidP="00FA5FE7">
      <w:pPr>
        <w:pStyle w:val="PlainText"/>
        <w:rPr>
          <w:rFonts w:asciiTheme="minorHAnsi" w:hAnsiTheme="minorHAnsi"/>
        </w:rPr>
      </w:pPr>
      <w:r w:rsidRPr="00FA5FE7">
        <w:rPr>
          <w:rFonts w:asciiTheme="minorHAnsi" w:hAnsiTheme="minorHAnsi"/>
        </w:rPr>
        <w:t xml:space="preserve">order to make it easier for you to understand my requirements and provide  </w:t>
      </w:r>
    </w:p>
    <w:p w:rsidR="00FA5FE7" w:rsidRPr="00FA5FE7" w:rsidRDefault="00FA5FE7" w:rsidP="00FA5FE7">
      <w:pPr>
        <w:pStyle w:val="PlainText"/>
        <w:rPr>
          <w:rFonts w:asciiTheme="minorHAnsi" w:hAnsiTheme="minorHAnsi"/>
        </w:rPr>
      </w:pPr>
      <w:r w:rsidRPr="00FA5FE7">
        <w:rPr>
          <w:rFonts w:asciiTheme="minorHAnsi" w:hAnsiTheme="minorHAnsi"/>
        </w:rPr>
        <w:t>answers.</w:t>
      </w:r>
    </w:p>
    <w:p w:rsidR="00FA5FE7" w:rsidRPr="00FA5FE7" w:rsidRDefault="00FA5FE7" w:rsidP="00FA5FE7">
      <w:pPr>
        <w:pStyle w:val="PlainText"/>
        <w:rPr>
          <w:rFonts w:asciiTheme="minorHAnsi" w:hAnsiTheme="minorHAnsi"/>
        </w:rPr>
      </w:pPr>
      <w:r w:rsidRPr="00FA5FE7">
        <w:rPr>
          <w:rFonts w:asciiTheme="minorHAnsi" w:hAnsiTheme="minorHAnsi"/>
        </w:rPr>
        <w:t xml:space="preserve">I appreciate that you may publish contracts and transparency data, but I  </w:t>
      </w:r>
    </w:p>
    <w:p w:rsidR="00FA5FE7" w:rsidRPr="00FA5FE7" w:rsidRDefault="00FA5FE7" w:rsidP="00FA5FE7">
      <w:pPr>
        <w:pStyle w:val="PlainText"/>
        <w:rPr>
          <w:rFonts w:asciiTheme="minorHAnsi" w:hAnsiTheme="minorHAnsi"/>
        </w:rPr>
      </w:pPr>
      <w:r w:rsidRPr="00FA5FE7">
        <w:rPr>
          <w:rFonts w:asciiTheme="minorHAnsi" w:hAnsiTheme="minorHAnsi"/>
        </w:rPr>
        <w:t xml:space="preserve">was unable to find the information to the level of detail I require in  </w:t>
      </w:r>
    </w:p>
    <w:p w:rsidR="00FA5FE7" w:rsidRPr="00FA5FE7" w:rsidRDefault="00FA5FE7" w:rsidP="00FA5FE7">
      <w:pPr>
        <w:pStyle w:val="PlainText"/>
        <w:rPr>
          <w:rFonts w:asciiTheme="minorHAnsi" w:hAnsiTheme="minorHAnsi"/>
        </w:rPr>
      </w:pPr>
      <w:r w:rsidRPr="00FA5FE7">
        <w:rPr>
          <w:rFonts w:asciiTheme="minorHAnsi" w:hAnsiTheme="minorHAnsi"/>
        </w:rPr>
        <w:t>publish sources.</w:t>
      </w:r>
    </w:p>
    <w:p w:rsidR="00FA5FE7" w:rsidRPr="00FA5FE7" w:rsidRDefault="00FA5FE7" w:rsidP="00FA5FE7">
      <w:pPr>
        <w:pStyle w:val="PlainText"/>
        <w:rPr>
          <w:rFonts w:asciiTheme="minorHAnsi" w:hAnsiTheme="minorHAnsi"/>
        </w:rPr>
      </w:pPr>
      <w:r w:rsidRPr="00FA5FE7">
        <w:rPr>
          <w:rFonts w:asciiTheme="minorHAnsi" w:hAnsiTheme="minorHAnsi"/>
        </w:rPr>
        <w:t>Within the response, please include:</w:t>
      </w:r>
    </w:p>
    <w:p w:rsidR="00FA5FE7" w:rsidRPr="00FA5FE7" w:rsidRDefault="00FA5FE7" w:rsidP="00FA5FE7">
      <w:pPr>
        <w:pStyle w:val="PlainText"/>
        <w:rPr>
          <w:rFonts w:asciiTheme="minorHAnsi" w:hAnsiTheme="minorHAnsi"/>
        </w:rPr>
      </w:pPr>
      <w:r w:rsidRPr="00FA5FE7">
        <w:rPr>
          <w:rFonts w:asciiTheme="minorHAnsi" w:hAnsiTheme="minorHAnsi"/>
        </w:rPr>
        <w:t xml:space="preserve">  * Expenditure from all parts of your organisation (central services and  </w:t>
      </w:r>
    </w:p>
    <w:p w:rsidR="00FA5FE7" w:rsidRPr="00FA5FE7" w:rsidRDefault="00FA5FE7" w:rsidP="00FA5FE7">
      <w:pPr>
        <w:pStyle w:val="PlainText"/>
        <w:rPr>
          <w:rFonts w:asciiTheme="minorHAnsi" w:hAnsiTheme="minorHAnsi"/>
        </w:rPr>
      </w:pPr>
      <w:r w:rsidRPr="00FA5FE7">
        <w:rPr>
          <w:rFonts w:asciiTheme="minorHAnsi" w:hAnsiTheme="minorHAnsi"/>
        </w:rPr>
        <w:t>business units);</w:t>
      </w:r>
    </w:p>
    <w:p w:rsidR="00FA5FE7" w:rsidRPr="00FA5FE7" w:rsidRDefault="00FA5FE7" w:rsidP="00FA5FE7">
      <w:pPr>
        <w:pStyle w:val="PlainText"/>
        <w:rPr>
          <w:rFonts w:asciiTheme="minorHAnsi" w:hAnsiTheme="minorHAnsi"/>
        </w:rPr>
      </w:pPr>
      <w:r w:rsidRPr="00FA5FE7">
        <w:rPr>
          <w:rFonts w:asciiTheme="minorHAnsi" w:hAnsiTheme="minorHAnsi"/>
        </w:rPr>
        <w:t xml:space="preserve">  * As well as your own organisation, expenditure for any subsidiary  </w:t>
      </w:r>
    </w:p>
    <w:p w:rsidR="00FA5FE7" w:rsidRPr="00FA5FE7" w:rsidRDefault="00FA5FE7" w:rsidP="00FA5FE7">
      <w:pPr>
        <w:pStyle w:val="PlainText"/>
        <w:rPr>
          <w:rFonts w:asciiTheme="minorHAnsi" w:hAnsiTheme="minorHAnsi"/>
        </w:rPr>
      </w:pPr>
      <w:r w:rsidRPr="00FA5FE7">
        <w:rPr>
          <w:rFonts w:asciiTheme="minorHAnsi" w:hAnsiTheme="minorHAnsi"/>
        </w:rPr>
        <w:t>organisations that fall within the scope of your accounts; and</w:t>
      </w:r>
    </w:p>
    <w:p w:rsidR="00FA5FE7" w:rsidRPr="00FA5FE7" w:rsidRDefault="00FA5FE7" w:rsidP="00FA5FE7">
      <w:pPr>
        <w:pStyle w:val="PlainText"/>
        <w:rPr>
          <w:rFonts w:asciiTheme="minorHAnsi" w:hAnsiTheme="minorHAnsi"/>
        </w:rPr>
      </w:pPr>
      <w:r w:rsidRPr="00FA5FE7">
        <w:rPr>
          <w:rFonts w:asciiTheme="minorHAnsi" w:hAnsiTheme="minorHAnsi"/>
        </w:rPr>
        <w:t xml:space="preserve">  * Both revenue (or operating) expenditure and capital expenditure”.</w:t>
      </w:r>
    </w:p>
    <w:p w:rsidR="00FA5FE7" w:rsidRDefault="00FA5FE7" w:rsidP="00FA5FE7">
      <w:pPr>
        <w:tabs>
          <w:tab w:val="clear" w:pos="720"/>
          <w:tab w:val="clear" w:pos="1440"/>
          <w:tab w:val="clear" w:pos="2160"/>
          <w:tab w:val="clear" w:pos="2880"/>
          <w:tab w:val="clear" w:pos="4680"/>
          <w:tab w:val="clear" w:pos="5400"/>
          <w:tab w:val="clear" w:pos="9000"/>
        </w:tabs>
        <w:jc w:val="left"/>
        <w:rPr>
          <w:rFonts w:ascii="Arial" w:eastAsia="Calibri" w:hAnsi="Arial" w:cs="Arial"/>
          <w:sz w:val="22"/>
          <w:szCs w:val="22"/>
          <w:lang w:eastAsia="en-US"/>
        </w:rPr>
      </w:pPr>
    </w:p>
    <w:p w:rsidR="00FA5FE7" w:rsidRPr="00FA5FE7" w:rsidRDefault="00FA5FE7" w:rsidP="00FA5FE7">
      <w:pPr>
        <w:tabs>
          <w:tab w:val="clear" w:pos="720"/>
          <w:tab w:val="clear" w:pos="1440"/>
          <w:tab w:val="clear" w:pos="2160"/>
          <w:tab w:val="clear" w:pos="2880"/>
          <w:tab w:val="clear" w:pos="4680"/>
          <w:tab w:val="clear" w:pos="5400"/>
          <w:tab w:val="clear" w:pos="9000"/>
        </w:tabs>
        <w:jc w:val="left"/>
        <w:rPr>
          <w:rFonts w:ascii="Arial" w:eastAsia="Calibri" w:hAnsi="Arial"/>
          <w:sz w:val="22"/>
          <w:szCs w:val="22"/>
          <w:lang w:eastAsia="en-US"/>
        </w:rPr>
      </w:pPr>
      <w:r w:rsidRPr="00FA5FE7">
        <w:rPr>
          <w:rFonts w:ascii="Arial" w:eastAsia="Calibri" w:hAnsi="Arial" w:cs="Arial"/>
          <w:sz w:val="22"/>
          <w:szCs w:val="22"/>
          <w:lang w:eastAsia="en-US"/>
        </w:rPr>
        <w:t xml:space="preserve">I can confirm that the Office of the Advocate General (OAG) does not hold the information you have requested.  All </w:t>
      </w:r>
      <w:proofErr w:type="spellStart"/>
      <w:r w:rsidRPr="00FA5FE7">
        <w:rPr>
          <w:rFonts w:ascii="Arial" w:eastAsia="Calibri" w:hAnsi="Arial"/>
          <w:sz w:val="22"/>
          <w:szCs w:val="22"/>
          <w:lang w:eastAsia="en-US"/>
        </w:rPr>
        <w:t>OAG's</w:t>
      </w:r>
      <w:proofErr w:type="spellEnd"/>
      <w:r w:rsidRPr="00FA5FE7">
        <w:rPr>
          <w:rFonts w:ascii="Arial" w:eastAsia="Calibri" w:hAnsi="Arial"/>
          <w:sz w:val="22"/>
          <w:szCs w:val="22"/>
          <w:lang w:eastAsia="en-US"/>
        </w:rPr>
        <w:t xml:space="preserve"> information technology and telephony services are provided by the Scottish Government.  All requests for information in relation to </w:t>
      </w:r>
      <w:proofErr w:type="spellStart"/>
      <w:r w:rsidRPr="00FA5FE7">
        <w:rPr>
          <w:rFonts w:ascii="Arial" w:eastAsia="Calibri" w:hAnsi="Arial"/>
          <w:sz w:val="22"/>
          <w:szCs w:val="22"/>
          <w:lang w:eastAsia="en-US"/>
        </w:rPr>
        <w:t>ICT</w:t>
      </w:r>
      <w:proofErr w:type="spellEnd"/>
      <w:r w:rsidRPr="00FA5FE7">
        <w:rPr>
          <w:rFonts w:ascii="Arial" w:eastAsia="Calibri" w:hAnsi="Arial"/>
          <w:sz w:val="22"/>
          <w:szCs w:val="22"/>
          <w:lang w:eastAsia="en-US"/>
        </w:rPr>
        <w:t xml:space="preserve"> and telephony services </w:t>
      </w:r>
      <w:r w:rsidR="00B537CF">
        <w:rPr>
          <w:rFonts w:ascii="Arial" w:eastAsia="Calibri" w:hAnsi="Arial"/>
          <w:sz w:val="22"/>
          <w:szCs w:val="22"/>
          <w:lang w:eastAsia="en-US"/>
        </w:rPr>
        <w:t xml:space="preserve">and expenditure </w:t>
      </w:r>
      <w:r w:rsidRPr="00FA5FE7">
        <w:rPr>
          <w:rFonts w:ascii="Arial" w:eastAsia="Calibri" w:hAnsi="Arial"/>
          <w:sz w:val="22"/>
          <w:szCs w:val="22"/>
          <w:lang w:eastAsia="en-US"/>
        </w:rPr>
        <w:t>run by the Scottish Government should be submitted to them.  You can use the link below to go to their FOI site.</w:t>
      </w:r>
    </w:p>
    <w:p w:rsidR="00FA5FE7" w:rsidRPr="00FA5FE7" w:rsidRDefault="00E379AF" w:rsidP="00FA5FE7">
      <w:pPr>
        <w:autoSpaceDE w:val="0"/>
        <w:autoSpaceDN w:val="0"/>
        <w:adjustRightInd w:val="0"/>
        <w:jc w:val="left"/>
        <w:rPr>
          <w:sz w:val="22"/>
          <w:szCs w:val="22"/>
        </w:rPr>
      </w:pPr>
      <w:hyperlink r:id="rId11" w:history="1">
        <w:r w:rsidR="00FA5FE7" w:rsidRPr="00FA5FE7">
          <w:rPr>
            <w:color w:val="0000FF"/>
            <w:sz w:val="22"/>
            <w:szCs w:val="22"/>
            <w:u w:val="single"/>
          </w:rPr>
          <w:t>http://www.scotland.gov.uk/About/Information/FOI</w:t>
        </w:r>
      </w:hyperlink>
    </w:p>
    <w:p w:rsidR="00382BE2" w:rsidRPr="00FA5FE7" w:rsidRDefault="00382BE2" w:rsidP="00C955D3">
      <w:pPr>
        <w:shd w:val="clear" w:color="auto" w:fill="FFFFFF"/>
        <w:rPr>
          <w:rFonts w:asciiTheme="minorHAnsi" w:hAnsiTheme="minorHAnsi"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E379AF" w:rsidP="00C955D3">
      <w:pPr>
        <w:rPr>
          <w:rFonts w:ascii="Arial" w:hAnsi="Arial" w:cs="Arial"/>
          <w:sz w:val="22"/>
          <w:szCs w:val="22"/>
        </w:rPr>
      </w:pPr>
      <w:hyperlink r:id="rId12"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92433D" w:rsidRPr="0092433D" w:rsidRDefault="00E379AF"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E7" w:rsidRDefault="00FA5FE7">
      <w:r>
        <w:separator/>
      </w:r>
    </w:p>
  </w:endnote>
  <w:endnote w:type="continuationSeparator" w:id="0">
    <w:p w:rsidR="00FA5FE7" w:rsidRDefault="00FA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E7" w:rsidRPr="0067486A" w:rsidRDefault="00FA5FE7"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E7" w:rsidRDefault="00FA5FE7">
      <w:r>
        <w:separator/>
      </w:r>
    </w:p>
  </w:footnote>
  <w:footnote w:type="continuationSeparator" w:id="0">
    <w:p w:rsidR="00FA5FE7" w:rsidRDefault="00FA5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E7" w:rsidRDefault="00FA5FE7" w:rsidP="0067486A">
    <w:pPr>
      <w:pStyle w:val="Header"/>
      <w:tabs>
        <w:tab w:val="clear" w:pos="4153"/>
        <w:tab w:val="clear" w:pos="8306"/>
        <w:tab w:val="center" w:pos="4500"/>
        <w:tab w:val="right" w:pos="9000"/>
      </w:tabs>
      <w:jc w:val="left"/>
    </w:pPr>
    <w:r>
      <w:t xml:space="preserve">                                                                  </w:t>
    </w:r>
  </w:p>
  <w:p w:rsidR="00FA5FE7" w:rsidRPr="0067486A" w:rsidRDefault="00FA5FE7"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C6F1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3AA8"/>
    <w:rsid w:val="004173BF"/>
    <w:rsid w:val="00450AD0"/>
    <w:rsid w:val="00461C6B"/>
    <w:rsid w:val="00482341"/>
    <w:rsid w:val="00497BCB"/>
    <w:rsid w:val="004A73A9"/>
    <w:rsid w:val="004B31EB"/>
    <w:rsid w:val="004D364A"/>
    <w:rsid w:val="00516371"/>
    <w:rsid w:val="005330B9"/>
    <w:rsid w:val="00536BAB"/>
    <w:rsid w:val="00540222"/>
    <w:rsid w:val="005416A9"/>
    <w:rsid w:val="0055444E"/>
    <w:rsid w:val="005A2C6E"/>
    <w:rsid w:val="005A7228"/>
    <w:rsid w:val="005B4C1D"/>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97100"/>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537CF"/>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379AF"/>
    <w:rsid w:val="00E46971"/>
    <w:rsid w:val="00E564D4"/>
    <w:rsid w:val="00E576FC"/>
    <w:rsid w:val="00E82959"/>
    <w:rsid w:val="00EB7246"/>
    <w:rsid w:val="00F02456"/>
    <w:rsid w:val="00F03AF6"/>
    <w:rsid w:val="00F07A33"/>
    <w:rsid w:val="00F76B1F"/>
    <w:rsid w:val="00FA5FE7"/>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38310067">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o.gov.uk/complaints/freedom_of_inform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tland.gov.uk/About/Information/FOI"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0</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2406</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2016-10-06T10:33:00Z</dcterms:created>
  <dcterms:modified xsi:type="dcterms:W3CDTF">2016-10-06T10:33:00Z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