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B43B00">
        <w:rPr>
          <w:rFonts w:ascii="Arial" w:hAnsi="Arial" w:cs="Arial"/>
          <w:i/>
          <w:color w:val="000000" w:themeColor="text1"/>
          <w:sz w:val="20"/>
          <w:szCs w:val="20"/>
        </w:rPr>
        <w:t>2</w:t>
      </w:r>
      <w:r w:rsidR="00152087" w:rsidRPr="002F7A52">
        <w:rPr>
          <w:rFonts w:ascii="Arial" w:hAnsi="Arial" w:cs="Arial"/>
          <w:i/>
          <w:color w:val="000000" w:themeColor="text1"/>
          <w:sz w:val="20"/>
          <w:szCs w:val="20"/>
        </w:rPr>
        <w:t>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 xml:space="preserve">by Post using guidance in Annex 2 and 3 of </w:t>
            </w:r>
            <w:r w:rsidRPr="004B3703">
              <w:rPr>
                <w:sz w:val="20"/>
                <w:szCs w:val="20"/>
              </w:rPr>
              <w:t>“</w:t>
            </w:r>
            <w:hyperlink r:id="rId10" w:history="1">
              <w:r w:rsidR="004B3703" w:rsidRPr="004B3703">
                <w:rPr>
                  <w:rStyle w:val="Hyperlink"/>
                  <w:i/>
                  <w:sz w:val="20"/>
                  <w:szCs w:val="20"/>
                </w:rPr>
                <w:t>OECD’s ODA Reporting Guidance</w:t>
              </w:r>
            </w:hyperlink>
            <w:r w:rsidR="004B370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Sharepoint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Sharepoint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20D10" w:rsidP="00CE0124">
    <w:pPr>
      <w:pStyle w:val="Footer"/>
      <w:jc w:val="center"/>
      <w:rPr>
        <w:rFonts w:ascii="Arial" w:hAnsi="Arial" w:cs="Arial"/>
        <w:b/>
        <w:sz w:val="20"/>
      </w:rPr>
    </w:pPr>
    <w:fldSimple w:instr=" DOCPROPERTY CLASSIFICATION \* MERGEFORMAT ">
      <w:r w:rsidR="00546D8D" w:rsidRPr="00546D8D">
        <w:rPr>
          <w:rFonts w:ascii="Arial" w:hAnsi="Arial" w:cs="Arial"/>
          <w:b/>
          <w:sz w:val="20"/>
        </w:rPr>
        <w:t>UNCLASSIFIED</w:t>
      </w:r>
    </w:fldSimple>
    <w:r w:rsidR="004B6E0D" w:rsidRPr="00CE0124">
      <w:rPr>
        <w:rFonts w:ascii="Arial" w:hAnsi="Arial" w:cs="Arial"/>
        <w:b/>
        <w:sz w:val="20"/>
      </w:rPr>
      <w:t xml:space="preserve"> </w:t>
    </w:r>
  </w:p>
  <w:p w:rsidR="004B6E0D" w:rsidRPr="00CE0124" w:rsidRDefault="00E20D10" w:rsidP="00CE0124">
    <w:pPr>
      <w:pStyle w:val="Footer"/>
      <w:spacing w:before="120"/>
      <w:jc w:val="right"/>
      <w:rPr>
        <w:rFonts w:ascii="Arial" w:hAnsi="Arial" w:cs="Arial"/>
        <w:sz w:val="12"/>
      </w:rPr>
    </w:pPr>
    <w:fldSimple w:instr=" FILENAME \p \* MERGEFORMAT ">
      <w:r w:rsidR="00546D8D" w:rsidRPr="00546D8D">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E20D10">
    <w:pPr>
      <w:pStyle w:val="Footer"/>
      <w:jc w:val="right"/>
    </w:pPr>
    <w:fldSimple w:instr=" PAGE   \* MERGEFORMAT ">
      <w:r w:rsidR="000F3D8D">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E20D10" w:rsidP="00CE0124">
    <w:pPr>
      <w:pStyle w:val="Footer"/>
      <w:jc w:val="center"/>
      <w:rPr>
        <w:rFonts w:ascii="Arial" w:hAnsi="Arial" w:cs="Arial"/>
        <w:b/>
        <w:sz w:val="20"/>
      </w:rPr>
    </w:pPr>
    <w:fldSimple w:instr=" DOCPROPERTY CLASSIFICATION \* MERGEFORMAT ">
      <w:r w:rsidR="00546D8D" w:rsidRPr="00546D8D">
        <w:rPr>
          <w:rFonts w:ascii="Arial" w:hAnsi="Arial" w:cs="Arial"/>
          <w:b/>
          <w:sz w:val="20"/>
        </w:rPr>
        <w:t>UNCLASSIFIED</w:t>
      </w:r>
    </w:fldSimple>
    <w:r w:rsidR="004B6E0D" w:rsidRPr="00CE0124">
      <w:rPr>
        <w:rFonts w:ascii="Arial" w:hAnsi="Arial" w:cs="Arial"/>
        <w:b/>
        <w:sz w:val="20"/>
      </w:rPr>
      <w:t xml:space="preserve"> </w:t>
    </w:r>
  </w:p>
  <w:p w:rsidR="004B6E0D" w:rsidRPr="00CE0124" w:rsidRDefault="00E20D10" w:rsidP="00CE0124">
    <w:pPr>
      <w:pStyle w:val="Footer"/>
      <w:spacing w:before="120"/>
      <w:jc w:val="right"/>
      <w:rPr>
        <w:rFonts w:ascii="Arial" w:hAnsi="Arial" w:cs="Arial"/>
        <w:sz w:val="12"/>
      </w:rPr>
    </w:pPr>
    <w:fldSimple w:instr=" FILENAME \p \* MERGEFORMAT ">
      <w:r w:rsidR="00546D8D" w:rsidRPr="00546D8D">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20D10" w:rsidP="00CE0124">
    <w:pPr>
      <w:pStyle w:val="Header"/>
      <w:jc w:val="center"/>
      <w:rPr>
        <w:rFonts w:ascii="Arial" w:hAnsi="Arial" w:cs="Arial"/>
        <w:b/>
        <w:sz w:val="20"/>
      </w:rPr>
    </w:pPr>
    <w:fldSimple w:instr=" DOCPROPERTY CLASSIFICATION \* MERGEFORMAT ">
      <w:r w:rsidR="00546D8D" w:rsidRPr="00546D8D">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E20D10" w:rsidP="00CE0124">
    <w:pPr>
      <w:pStyle w:val="Header"/>
      <w:jc w:val="center"/>
      <w:rPr>
        <w:rFonts w:ascii="Arial" w:hAnsi="Arial" w:cs="Arial"/>
        <w:b/>
        <w:sz w:val="20"/>
      </w:rPr>
    </w:pPr>
    <w:fldSimple w:instr=" DOCPROPERTY CLASSIFICATION \* MERGEFORMAT ">
      <w:r w:rsidR="00546D8D" w:rsidRPr="00546D8D">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0F3D8D"/>
    <w:rsid w:val="00112290"/>
    <w:rsid w:val="001147DE"/>
    <w:rsid w:val="00132509"/>
    <w:rsid w:val="001454AC"/>
    <w:rsid w:val="00152087"/>
    <w:rsid w:val="00156AB3"/>
    <w:rsid w:val="0016415A"/>
    <w:rsid w:val="001661D3"/>
    <w:rsid w:val="00173D5D"/>
    <w:rsid w:val="0017404F"/>
    <w:rsid w:val="001774A2"/>
    <w:rsid w:val="001820BA"/>
    <w:rsid w:val="001A487C"/>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6D8D"/>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23DB3"/>
    <w:rsid w:val="00A445F7"/>
    <w:rsid w:val="00A54286"/>
    <w:rsid w:val="00A54F92"/>
    <w:rsid w:val="00A64D59"/>
    <w:rsid w:val="00A6500E"/>
    <w:rsid w:val="00A65CFB"/>
    <w:rsid w:val="00AC466F"/>
    <w:rsid w:val="00AD7973"/>
    <w:rsid w:val="00AF0230"/>
    <w:rsid w:val="00AF6C9A"/>
    <w:rsid w:val="00B24DDC"/>
    <w:rsid w:val="00B43B00"/>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63024"/>
    <w:rsid w:val="00C63886"/>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0D10"/>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bs.sharepoint.fco.gov.uk/sites/finance/strategicfinance/oda/Programme/OECD%27s%20ODA%20Reporting%20Guidance.doc"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1487</Words>
  <Characters>8477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9945</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sesutekin</cp:lastModifiedBy>
  <cp:revision>2</cp:revision>
  <cp:lastPrinted>2014-01-15T16:08:00Z</cp:lastPrinted>
  <dcterms:created xsi:type="dcterms:W3CDTF">2017-02-20T11:15:00Z</dcterms:created>
  <dcterms:modified xsi:type="dcterms:W3CDTF">2017-02-20T11:15:00Z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