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D1" w:rsidRDefault="007A39D1" w:rsidP="007A39D1">
      <w:pPr>
        <w:pStyle w:val="Heading1"/>
      </w:pPr>
      <w:r>
        <w:t>Response Form</w:t>
      </w:r>
    </w:p>
    <w:p w:rsidR="007A39D1" w:rsidRPr="002974AC" w:rsidRDefault="007A39D1" w:rsidP="007A39D1">
      <w:pPr>
        <w:pStyle w:val="Paragraphtext"/>
      </w:pPr>
      <w:bookmarkStart w:id="0" w:name="_GoBack"/>
      <w:bookmarkEnd w:id="0"/>
    </w:p>
    <w:p w:rsidR="007A39D1" w:rsidRDefault="007A39D1" w:rsidP="007A39D1">
      <w:pPr>
        <w:pStyle w:val="Paragraphtext"/>
        <w:spacing w:before="0" w:after="0" w:line="240" w:lineRule="auto"/>
      </w:pPr>
      <w:r>
        <w:t>Please use this form to respond to this Call for Evidence on Working with Communities.</w:t>
      </w:r>
    </w:p>
    <w:p w:rsidR="007A39D1" w:rsidRDefault="007A39D1" w:rsidP="007A39D1">
      <w:pPr>
        <w:pStyle w:val="Paragraphtext"/>
        <w:spacing w:before="0" w:after="0" w:line="240" w:lineRule="auto"/>
      </w:pPr>
    </w:p>
    <w:p w:rsidR="007A39D1" w:rsidRDefault="007A39D1" w:rsidP="007A39D1">
      <w:pPr>
        <w:pStyle w:val="Paragraphtext"/>
        <w:spacing w:before="0" w:after="0" w:line="240" w:lineRule="auto"/>
        <w:rPr>
          <w:b/>
        </w:rPr>
      </w:pPr>
      <w:r>
        <w:t xml:space="preserve">The closing date for the submission of responses is </w:t>
      </w:r>
      <w:r w:rsidRPr="00D74D8F">
        <w:rPr>
          <w:b/>
        </w:rPr>
        <w:t>4 September 2015.</w:t>
      </w:r>
    </w:p>
    <w:p w:rsidR="007A39D1" w:rsidRDefault="007A39D1" w:rsidP="007A39D1">
      <w:pPr>
        <w:pStyle w:val="Paragraphtext"/>
        <w:spacing w:before="0" w:after="0" w:line="240" w:lineRule="auto"/>
        <w:rPr>
          <w:b/>
        </w:rPr>
      </w:pPr>
    </w:p>
    <w:p w:rsidR="007A39D1" w:rsidRDefault="007A39D1" w:rsidP="007A39D1">
      <w:pPr>
        <w:pStyle w:val="Paragraphtext"/>
        <w:spacing w:before="0" w:after="0" w:line="240" w:lineRule="auto"/>
      </w:pPr>
      <w:r w:rsidRPr="00D74D8F">
        <w:t>Responses can be returned by email (preferable) or post.</w:t>
      </w:r>
    </w:p>
    <w:p w:rsidR="007A39D1" w:rsidRDefault="007A39D1" w:rsidP="007A39D1">
      <w:pPr>
        <w:pStyle w:val="Paragraphtext"/>
        <w:spacing w:before="0" w:after="0" w:line="240" w:lineRule="auto"/>
      </w:pPr>
    </w:p>
    <w:p w:rsidR="007A39D1" w:rsidRDefault="007A39D1" w:rsidP="007A39D1">
      <w:pPr>
        <w:pStyle w:val="Paragraphtext"/>
        <w:spacing w:before="0" w:after="0" w:line="240" w:lineRule="auto"/>
      </w:pPr>
      <w:r w:rsidRPr="004A203C">
        <w:t xml:space="preserve">Email address: </w:t>
      </w:r>
      <w:hyperlink r:id="rId5" w:history="1">
        <w:r w:rsidRPr="00F42D1B">
          <w:rPr>
            <w:rStyle w:val="Hyperlink"/>
          </w:rPr>
          <w:t>OND@decc.gsi.gov.uk</w:t>
        </w:r>
      </w:hyperlink>
    </w:p>
    <w:p w:rsidR="007A39D1" w:rsidRDefault="007A39D1" w:rsidP="007A39D1">
      <w:pPr>
        <w:pStyle w:val="Paragraphtext"/>
        <w:spacing w:before="0" w:after="0" w:line="240" w:lineRule="auto"/>
      </w:pPr>
    </w:p>
    <w:p w:rsidR="007A39D1" w:rsidRDefault="007A39D1" w:rsidP="007A39D1">
      <w:pPr>
        <w:pStyle w:val="Paragraphtext"/>
        <w:spacing w:before="0" w:after="0" w:line="240" w:lineRule="auto"/>
      </w:pPr>
      <w:r>
        <w:t>Or by post to:</w:t>
      </w:r>
    </w:p>
    <w:p w:rsidR="007A39D1" w:rsidRDefault="007A39D1" w:rsidP="007A39D1">
      <w:pPr>
        <w:pStyle w:val="Paragraphtext"/>
        <w:spacing w:before="0" w:after="0" w:line="240" w:lineRule="auto"/>
      </w:pPr>
    </w:p>
    <w:p w:rsidR="007A39D1" w:rsidRDefault="007A39D1" w:rsidP="007A39D1">
      <w:pPr>
        <w:pStyle w:val="NormalWeb"/>
        <w:spacing w:before="0" w:beforeAutospacing="0" w:after="0" w:afterAutospacing="0"/>
        <w:rPr>
          <w:rFonts w:ascii="Arial" w:hAnsi="Arial" w:cs="Arial"/>
          <w:sz w:val="22"/>
          <w:szCs w:val="22"/>
          <w:lang w:val="en"/>
        </w:rPr>
      </w:pPr>
      <w:r>
        <w:rPr>
          <w:rFonts w:ascii="Arial" w:hAnsi="Arial" w:cs="Arial"/>
          <w:sz w:val="22"/>
          <w:szCs w:val="22"/>
          <w:lang w:val="en"/>
        </w:rPr>
        <w:t>Office for Nuclear Development</w:t>
      </w:r>
    </w:p>
    <w:p w:rsidR="007A39D1" w:rsidRDefault="007A39D1" w:rsidP="007A39D1">
      <w:pPr>
        <w:pStyle w:val="NormalWeb"/>
        <w:spacing w:before="0" w:beforeAutospacing="0" w:after="0" w:afterAutospacing="0"/>
        <w:rPr>
          <w:rFonts w:ascii="Arial" w:hAnsi="Arial" w:cs="Arial"/>
          <w:sz w:val="22"/>
          <w:szCs w:val="22"/>
          <w:lang w:val="en"/>
        </w:rPr>
      </w:pPr>
      <w:r>
        <w:rPr>
          <w:rFonts w:ascii="Arial" w:hAnsi="Arial" w:cs="Arial"/>
          <w:sz w:val="22"/>
          <w:szCs w:val="22"/>
          <w:lang w:val="en"/>
        </w:rPr>
        <w:t>Geological Disposal Team</w:t>
      </w:r>
    </w:p>
    <w:p w:rsidR="007A39D1" w:rsidRDefault="007A39D1" w:rsidP="007A39D1">
      <w:pPr>
        <w:pStyle w:val="NormalWeb"/>
        <w:spacing w:before="0" w:beforeAutospacing="0" w:after="0" w:afterAutospacing="0"/>
        <w:rPr>
          <w:rFonts w:ascii="Arial" w:hAnsi="Arial" w:cs="Arial"/>
          <w:sz w:val="22"/>
          <w:szCs w:val="22"/>
          <w:lang w:val="en"/>
        </w:rPr>
      </w:pPr>
      <w:r>
        <w:rPr>
          <w:rFonts w:ascii="Arial" w:hAnsi="Arial" w:cs="Arial"/>
          <w:sz w:val="22"/>
          <w:szCs w:val="22"/>
          <w:lang w:val="en"/>
        </w:rPr>
        <w:t>Department of Energy and Climate Change</w:t>
      </w:r>
    </w:p>
    <w:p w:rsidR="007A39D1" w:rsidRDefault="007A39D1" w:rsidP="007A39D1">
      <w:pPr>
        <w:pStyle w:val="NormalWeb"/>
        <w:spacing w:before="0" w:beforeAutospacing="0" w:after="0" w:afterAutospacing="0"/>
        <w:rPr>
          <w:rFonts w:ascii="Arial" w:hAnsi="Arial" w:cs="Arial"/>
          <w:sz w:val="22"/>
          <w:szCs w:val="22"/>
          <w:lang w:val="en"/>
        </w:rPr>
      </w:pPr>
      <w:r>
        <w:rPr>
          <w:rFonts w:ascii="Arial" w:hAnsi="Arial" w:cs="Arial"/>
          <w:sz w:val="22"/>
          <w:szCs w:val="22"/>
          <w:lang w:val="en"/>
        </w:rPr>
        <w:t>55 Whitehall</w:t>
      </w:r>
    </w:p>
    <w:p w:rsidR="007A39D1" w:rsidRDefault="007A39D1" w:rsidP="007A39D1">
      <w:pPr>
        <w:pStyle w:val="NormalWeb"/>
        <w:spacing w:before="0" w:beforeAutospacing="0" w:after="0" w:afterAutospacing="0"/>
        <w:rPr>
          <w:rFonts w:ascii="Arial" w:hAnsi="Arial" w:cs="Arial"/>
          <w:sz w:val="22"/>
          <w:szCs w:val="22"/>
          <w:lang w:val="en"/>
        </w:rPr>
      </w:pPr>
      <w:r>
        <w:rPr>
          <w:rFonts w:ascii="Arial" w:hAnsi="Arial" w:cs="Arial"/>
          <w:sz w:val="22"/>
          <w:szCs w:val="22"/>
          <w:lang w:val="en"/>
        </w:rPr>
        <w:t>London</w:t>
      </w:r>
    </w:p>
    <w:p w:rsidR="007A39D1" w:rsidRDefault="007A39D1" w:rsidP="007A39D1">
      <w:pPr>
        <w:pStyle w:val="NormalWeb"/>
        <w:spacing w:before="0" w:beforeAutospacing="0" w:after="0" w:afterAutospacing="0"/>
        <w:rPr>
          <w:rFonts w:ascii="Arial" w:hAnsi="Arial" w:cs="Arial"/>
          <w:sz w:val="22"/>
          <w:szCs w:val="22"/>
          <w:lang w:val="en"/>
        </w:rPr>
      </w:pPr>
      <w:r>
        <w:rPr>
          <w:rFonts w:ascii="Arial" w:hAnsi="Arial" w:cs="Arial"/>
          <w:sz w:val="22"/>
          <w:szCs w:val="22"/>
          <w:lang w:val="en"/>
        </w:rPr>
        <w:t>SW1A 2EY</w:t>
      </w:r>
    </w:p>
    <w:p w:rsidR="007A39D1" w:rsidRDefault="007A39D1" w:rsidP="007A39D1">
      <w:pPr>
        <w:pStyle w:val="NormalWeb"/>
        <w:spacing w:before="0" w:beforeAutospacing="0" w:after="0" w:afterAutospacing="0"/>
        <w:rPr>
          <w:rFonts w:ascii="Arial" w:hAnsi="Arial" w:cs="Arial"/>
          <w:sz w:val="22"/>
          <w:szCs w:val="22"/>
          <w:lang w:val="en"/>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7" w:type="dxa"/>
          <w:bottom w:w="57" w:type="dxa"/>
        </w:tblCellMar>
        <w:tblLook w:val="0080" w:firstRow="0" w:lastRow="0" w:firstColumn="1" w:lastColumn="0" w:noHBand="0" w:noVBand="0"/>
      </w:tblPr>
      <w:tblGrid>
        <w:gridCol w:w="4860"/>
        <w:gridCol w:w="4320"/>
      </w:tblGrid>
      <w:tr w:rsidR="007A39D1" w:rsidTr="004A074B">
        <w:trPr>
          <w:trHeight w:val="476"/>
        </w:trPr>
        <w:tc>
          <w:tcPr>
            <w:tcW w:w="9180" w:type="dxa"/>
            <w:gridSpan w:val="2"/>
            <w:shd w:val="clear" w:color="auto" w:fill="0099FF"/>
            <w:hideMark/>
          </w:tcPr>
          <w:p w:rsidR="007A39D1" w:rsidRDefault="007A39D1" w:rsidP="004A074B">
            <w:pPr>
              <w:spacing w:after="0" w:line="276" w:lineRule="auto"/>
              <w:rPr>
                <w:sz w:val="22"/>
                <w:szCs w:val="22"/>
              </w:rPr>
            </w:pPr>
            <w:r>
              <w:rPr>
                <w:b/>
                <w:color w:val="FFFFFF"/>
                <w:sz w:val="22"/>
                <w:szCs w:val="22"/>
              </w:rPr>
              <w:t>Call for Evidence Question: Your details</w:t>
            </w:r>
          </w:p>
        </w:tc>
      </w:tr>
      <w:tr w:rsidR="007A39D1" w:rsidTr="004A074B">
        <w:tc>
          <w:tcPr>
            <w:tcW w:w="4860" w:type="dxa"/>
            <w:shd w:val="clear" w:color="auto" w:fill="C6D9F1" w:themeFill="text2" w:themeFillTint="33"/>
          </w:tcPr>
          <w:p w:rsidR="007A39D1" w:rsidRPr="008C61F1" w:rsidRDefault="007A39D1" w:rsidP="004A074B">
            <w:pPr>
              <w:spacing w:after="0" w:line="276" w:lineRule="auto"/>
              <w:rPr>
                <w:b/>
                <w:sz w:val="22"/>
              </w:rPr>
            </w:pPr>
            <w:r w:rsidRPr="008C61F1">
              <w:rPr>
                <w:b/>
                <w:sz w:val="22"/>
              </w:rPr>
              <w:t>Name</w:t>
            </w:r>
          </w:p>
        </w:tc>
        <w:tc>
          <w:tcPr>
            <w:tcW w:w="4320" w:type="dxa"/>
          </w:tcPr>
          <w:p w:rsidR="007A39D1" w:rsidRDefault="007A39D1" w:rsidP="004A074B">
            <w:pPr>
              <w:spacing w:after="0" w:line="276" w:lineRule="auto"/>
              <w:rPr>
                <w:sz w:val="22"/>
              </w:rPr>
            </w:pPr>
            <w:r>
              <w:rPr>
                <w:sz w:val="22"/>
              </w:rPr>
              <w:fldChar w:fldCharType="begin" w:fldLock="1">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1"/>
          </w:p>
        </w:tc>
      </w:tr>
      <w:tr w:rsidR="007A39D1" w:rsidTr="004A074B">
        <w:trPr>
          <w:trHeight w:val="181"/>
        </w:trPr>
        <w:tc>
          <w:tcPr>
            <w:tcW w:w="4860" w:type="dxa"/>
            <w:shd w:val="clear" w:color="auto" w:fill="C6D9F1" w:themeFill="text2" w:themeFillTint="33"/>
            <w:hideMark/>
          </w:tcPr>
          <w:p w:rsidR="007A39D1" w:rsidRPr="008C61F1" w:rsidRDefault="007A39D1" w:rsidP="004A074B">
            <w:pPr>
              <w:spacing w:after="0" w:line="276" w:lineRule="auto"/>
              <w:rPr>
                <w:b/>
                <w:sz w:val="22"/>
                <w:szCs w:val="22"/>
              </w:rPr>
            </w:pPr>
            <w:r w:rsidRPr="008C61F1">
              <w:rPr>
                <w:b/>
                <w:sz w:val="22"/>
              </w:rPr>
              <w:t>Organisation / Company</w:t>
            </w:r>
          </w:p>
        </w:tc>
        <w:tc>
          <w:tcPr>
            <w:tcW w:w="4320" w:type="dxa"/>
            <w:hideMark/>
          </w:tcPr>
          <w:p w:rsidR="007A39D1" w:rsidRDefault="007A39D1" w:rsidP="004A074B">
            <w:pPr>
              <w:spacing w:after="0" w:line="276" w:lineRule="auto"/>
              <w:rPr>
                <w:sz w:val="22"/>
                <w:szCs w:val="22"/>
              </w:rPr>
            </w:pPr>
            <w:r>
              <w:rPr>
                <w:sz w:val="22"/>
              </w:rPr>
              <w:fldChar w:fldCharType="begin" w:fldLock="1">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2"/>
          </w:p>
        </w:tc>
      </w:tr>
      <w:tr w:rsidR="007A39D1" w:rsidTr="004A074B">
        <w:trPr>
          <w:trHeight w:val="181"/>
        </w:trPr>
        <w:tc>
          <w:tcPr>
            <w:tcW w:w="4860" w:type="dxa"/>
            <w:shd w:val="clear" w:color="auto" w:fill="C6D9F1" w:themeFill="text2" w:themeFillTint="33"/>
            <w:hideMark/>
          </w:tcPr>
          <w:p w:rsidR="007A39D1" w:rsidRPr="008C61F1" w:rsidRDefault="007A39D1" w:rsidP="004A074B">
            <w:pPr>
              <w:spacing w:after="0" w:line="276" w:lineRule="auto"/>
              <w:rPr>
                <w:b/>
                <w:sz w:val="22"/>
                <w:szCs w:val="22"/>
              </w:rPr>
            </w:pPr>
            <w:r w:rsidRPr="008C61F1">
              <w:rPr>
                <w:b/>
                <w:sz w:val="22"/>
              </w:rPr>
              <w:t>Organisation Size (no. of employees)</w:t>
            </w:r>
          </w:p>
        </w:tc>
        <w:tc>
          <w:tcPr>
            <w:tcW w:w="4320" w:type="dxa"/>
            <w:hideMark/>
          </w:tcPr>
          <w:p w:rsidR="007A39D1" w:rsidRDefault="007A39D1" w:rsidP="004A074B">
            <w:pPr>
              <w:spacing w:after="0" w:line="276" w:lineRule="auto"/>
              <w:rPr>
                <w:sz w:val="22"/>
                <w:szCs w:val="22"/>
              </w:rPr>
            </w:pPr>
            <w:r>
              <w:rPr>
                <w:sz w:val="22"/>
              </w:rPr>
              <w:fldChar w:fldCharType="begin" w:fldLock="1">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3"/>
          </w:p>
        </w:tc>
      </w:tr>
      <w:tr w:rsidR="007A39D1" w:rsidTr="004A074B">
        <w:trPr>
          <w:trHeight w:val="181"/>
        </w:trPr>
        <w:tc>
          <w:tcPr>
            <w:tcW w:w="4860" w:type="dxa"/>
            <w:shd w:val="clear" w:color="auto" w:fill="C6D9F1" w:themeFill="text2" w:themeFillTint="33"/>
          </w:tcPr>
          <w:p w:rsidR="007A39D1" w:rsidRPr="008C61F1" w:rsidRDefault="007A39D1" w:rsidP="004A074B">
            <w:pPr>
              <w:spacing w:after="0" w:line="276" w:lineRule="auto"/>
              <w:rPr>
                <w:b/>
                <w:sz w:val="22"/>
              </w:rPr>
            </w:pPr>
            <w:r w:rsidRPr="008C61F1">
              <w:rPr>
                <w:b/>
                <w:sz w:val="22"/>
              </w:rPr>
              <w:t xml:space="preserve">Organisation Type </w:t>
            </w:r>
          </w:p>
        </w:tc>
        <w:tc>
          <w:tcPr>
            <w:tcW w:w="4320" w:type="dxa"/>
          </w:tcPr>
          <w:p w:rsidR="007A39D1" w:rsidRDefault="007A39D1" w:rsidP="004A074B">
            <w:pPr>
              <w:spacing w:after="0" w:line="276" w:lineRule="auto"/>
              <w:rPr>
                <w:sz w:val="22"/>
              </w:rPr>
            </w:pPr>
            <w:r>
              <w:rPr>
                <w:sz w:val="22"/>
              </w:rPr>
              <w:fldChar w:fldCharType="begin" w:fldLock="1">
                <w:ffData>
                  <w:name w:val="Text3"/>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4860" w:type="dxa"/>
            <w:shd w:val="clear" w:color="auto" w:fill="C6D9F1" w:themeFill="text2" w:themeFillTint="33"/>
          </w:tcPr>
          <w:p w:rsidR="007A39D1" w:rsidRPr="008C61F1" w:rsidRDefault="007A39D1" w:rsidP="004A074B">
            <w:pPr>
              <w:spacing w:after="0" w:line="276" w:lineRule="auto"/>
              <w:rPr>
                <w:b/>
                <w:sz w:val="22"/>
              </w:rPr>
            </w:pPr>
            <w:r>
              <w:rPr>
                <w:b/>
                <w:sz w:val="22"/>
              </w:rPr>
              <w:t>Are you responding as an individual or on behalf of your organisation?</w:t>
            </w:r>
          </w:p>
        </w:tc>
        <w:tc>
          <w:tcPr>
            <w:tcW w:w="4320" w:type="dxa"/>
          </w:tcPr>
          <w:p w:rsidR="007A39D1" w:rsidRDefault="007A39D1" w:rsidP="004A074B">
            <w:pPr>
              <w:spacing w:after="0" w:line="276" w:lineRule="auto"/>
              <w:rPr>
                <w:sz w:val="22"/>
              </w:rPr>
            </w:pPr>
            <w:r>
              <w:rPr>
                <w:sz w:val="22"/>
              </w:rPr>
              <w:fldChar w:fldCharType="begin" w:fldLock="1">
                <w:ffData>
                  <w:name w:val="Text3"/>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c>
          <w:tcPr>
            <w:tcW w:w="4860" w:type="dxa"/>
            <w:shd w:val="clear" w:color="auto" w:fill="C6D9F1" w:themeFill="text2" w:themeFillTint="33"/>
            <w:hideMark/>
          </w:tcPr>
          <w:p w:rsidR="007A39D1" w:rsidRPr="008C61F1" w:rsidRDefault="007A39D1" w:rsidP="004A074B">
            <w:pPr>
              <w:spacing w:after="0" w:line="276" w:lineRule="auto"/>
              <w:rPr>
                <w:b/>
                <w:sz w:val="22"/>
                <w:szCs w:val="22"/>
              </w:rPr>
            </w:pPr>
            <w:r w:rsidRPr="008C61F1">
              <w:rPr>
                <w:b/>
                <w:sz w:val="22"/>
              </w:rPr>
              <w:t>Job Title</w:t>
            </w:r>
          </w:p>
        </w:tc>
        <w:tc>
          <w:tcPr>
            <w:tcW w:w="4320" w:type="dxa"/>
            <w:hideMark/>
          </w:tcPr>
          <w:p w:rsidR="007A39D1" w:rsidRDefault="007A39D1" w:rsidP="004A074B">
            <w:pPr>
              <w:spacing w:after="0" w:line="276" w:lineRule="auto"/>
              <w:rPr>
                <w:sz w:val="22"/>
                <w:szCs w:val="22"/>
              </w:rPr>
            </w:pPr>
            <w:r>
              <w:rPr>
                <w:sz w:val="22"/>
              </w:rPr>
              <w:fldChar w:fldCharType="begin" w:fldLock="1">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4"/>
          </w:p>
        </w:tc>
      </w:tr>
      <w:tr w:rsidR="007A39D1" w:rsidTr="004A074B">
        <w:tc>
          <w:tcPr>
            <w:tcW w:w="4860" w:type="dxa"/>
            <w:shd w:val="clear" w:color="auto" w:fill="C6D9F1" w:themeFill="text2" w:themeFillTint="33"/>
            <w:hideMark/>
          </w:tcPr>
          <w:p w:rsidR="007A39D1" w:rsidRPr="008C61F1" w:rsidRDefault="007A39D1" w:rsidP="004A074B">
            <w:pPr>
              <w:spacing w:after="0" w:line="276" w:lineRule="auto"/>
              <w:rPr>
                <w:b/>
                <w:sz w:val="22"/>
                <w:szCs w:val="22"/>
              </w:rPr>
            </w:pPr>
            <w:r w:rsidRPr="008C61F1">
              <w:rPr>
                <w:b/>
                <w:sz w:val="22"/>
              </w:rPr>
              <w:t>Department</w:t>
            </w:r>
          </w:p>
        </w:tc>
        <w:tc>
          <w:tcPr>
            <w:tcW w:w="4320" w:type="dxa"/>
            <w:hideMark/>
          </w:tcPr>
          <w:p w:rsidR="007A39D1" w:rsidRDefault="007A39D1" w:rsidP="004A074B">
            <w:pPr>
              <w:spacing w:after="0" w:line="276" w:lineRule="auto"/>
              <w:rPr>
                <w:sz w:val="22"/>
                <w:szCs w:val="22"/>
              </w:rPr>
            </w:pPr>
            <w:r>
              <w:rPr>
                <w:sz w:val="22"/>
              </w:rPr>
              <w:fldChar w:fldCharType="begin" w:fldLock="1">
                <w:ffData>
                  <w:name w:val="Text6"/>
                  <w:enabled/>
                  <w:calcOnExit w:val="0"/>
                  <w:textInput/>
                </w:ffData>
              </w:fldChar>
            </w:r>
            <w:bookmarkStart w:id="5" w:name="Text6"/>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5"/>
          </w:p>
        </w:tc>
      </w:tr>
      <w:tr w:rsidR="007A39D1" w:rsidTr="004A074B">
        <w:trPr>
          <w:trHeight w:val="1134"/>
        </w:trPr>
        <w:tc>
          <w:tcPr>
            <w:tcW w:w="4860" w:type="dxa"/>
            <w:shd w:val="clear" w:color="auto" w:fill="C6D9F1" w:themeFill="text2" w:themeFillTint="33"/>
            <w:hideMark/>
          </w:tcPr>
          <w:p w:rsidR="007A39D1" w:rsidRPr="008C61F1" w:rsidRDefault="007A39D1" w:rsidP="004A074B">
            <w:pPr>
              <w:spacing w:after="0" w:line="276" w:lineRule="auto"/>
              <w:rPr>
                <w:b/>
                <w:sz w:val="22"/>
                <w:szCs w:val="22"/>
              </w:rPr>
            </w:pPr>
            <w:r w:rsidRPr="008C61F1">
              <w:rPr>
                <w:b/>
                <w:sz w:val="22"/>
              </w:rPr>
              <w:t>Address</w:t>
            </w:r>
          </w:p>
        </w:tc>
        <w:tc>
          <w:tcPr>
            <w:tcW w:w="4320" w:type="dxa"/>
            <w:hideMark/>
          </w:tcPr>
          <w:p w:rsidR="007A39D1" w:rsidRDefault="007A39D1" w:rsidP="004A074B">
            <w:pPr>
              <w:spacing w:after="0" w:line="276" w:lineRule="auto"/>
              <w:rPr>
                <w:sz w:val="22"/>
                <w:szCs w:val="22"/>
              </w:rPr>
            </w:pPr>
            <w:r>
              <w:rPr>
                <w:sz w:val="22"/>
              </w:rPr>
              <w:fldChar w:fldCharType="begin" w:fldLock="1">
                <w:ffData>
                  <w:name w:val="Text7"/>
                  <w:enabled/>
                  <w:calcOnExit w:val="0"/>
                  <w:textInput/>
                </w:ffData>
              </w:fldChar>
            </w:r>
            <w:bookmarkStart w:id="6" w:name="Text7"/>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6"/>
          </w:p>
        </w:tc>
      </w:tr>
      <w:tr w:rsidR="007A39D1" w:rsidTr="004A074B">
        <w:trPr>
          <w:trHeight w:val="70"/>
        </w:trPr>
        <w:tc>
          <w:tcPr>
            <w:tcW w:w="4860" w:type="dxa"/>
            <w:shd w:val="clear" w:color="auto" w:fill="C6D9F1" w:themeFill="text2" w:themeFillTint="33"/>
            <w:hideMark/>
          </w:tcPr>
          <w:p w:rsidR="007A39D1" w:rsidRPr="008C61F1" w:rsidRDefault="007A39D1" w:rsidP="004A074B">
            <w:pPr>
              <w:spacing w:after="0" w:line="276" w:lineRule="auto"/>
              <w:rPr>
                <w:b/>
                <w:sz w:val="22"/>
                <w:szCs w:val="22"/>
              </w:rPr>
            </w:pPr>
            <w:r w:rsidRPr="008C61F1">
              <w:rPr>
                <w:b/>
                <w:sz w:val="22"/>
              </w:rPr>
              <w:t>Email</w:t>
            </w:r>
          </w:p>
        </w:tc>
        <w:tc>
          <w:tcPr>
            <w:tcW w:w="4320" w:type="dxa"/>
            <w:hideMark/>
          </w:tcPr>
          <w:p w:rsidR="007A39D1" w:rsidRDefault="007A39D1" w:rsidP="004A074B">
            <w:pPr>
              <w:spacing w:after="0" w:line="276" w:lineRule="auto"/>
              <w:rPr>
                <w:sz w:val="22"/>
                <w:szCs w:val="22"/>
              </w:rPr>
            </w:pPr>
            <w:r>
              <w:rPr>
                <w:sz w:val="22"/>
              </w:rPr>
              <w:fldChar w:fldCharType="begin" w:fldLock="1">
                <w:ffData>
                  <w:name w:val="Text8"/>
                  <w:enabled/>
                  <w:calcOnExit w:val="0"/>
                  <w:textInput/>
                </w:ffData>
              </w:fldChar>
            </w:r>
            <w:bookmarkStart w:id="7" w:name="Text8"/>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7"/>
          </w:p>
        </w:tc>
      </w:tr>
      <w:tr w:rsidR="007A39D1" w:rsidTr="004A074B">
        <w:tc>
          <w:tcPr>
            <w:tcW w:w="4860" w:type="dxa"/>
            <w:shd w:val="clear" w:color="auto" w:fill="C6D9F1" w:themeFill="text2" w:themeFillTint="33"/>
            <w:hideMark/>
          </w:tcPr>
          <w:p w:rsidR="007A39D1" w:rsidRPr="008C61F1" w:rsidRDefault="007A39D1" w:rsidP="004A074B">
            <w:pPr>
              <w:spacing w:after="0" w:line="276" w:lineRule="auto"/>
              <w:rPr>
                <w:b/>
                <w:sz w:val="22"/>
                <w:szCs w:val="22"/>
              </w:rPr>
            </w:pPr>
            <w:r w:rsidRPr="008C61F1">
              <w:rPr>
                <w:b/>
                <w:sz w:val="22"/>
              </w:rPr>
              <w:t>Telephone</w:t>
            </w:r>
          </w:p>
        </w:tc>
        <w:tc>
          <w:tcPr>
            <w:tcW w:w="4320" w:type="dxa"/>
            <w:hideMark/>
          </w:tcPr>
          <w:p w:rsidR="007A39D1" w:rsidRDefault="007A39D1" w:rsidP="004A074B">
            <w:pPr>
              <w:spacing w:after="0" w:line="276" w:lineRule="auto"/>
              <w:rPr>
                <w:sz w:val="22"/>
                <w:szCs w:val="22"/>
              </w:rPr>
            </w:pPr>
            <w:r>
              <w:rPr>
                <w:sz w:val="22"/>
              </w:rPr>
              <w:fldChar w:fldCharType="begin" w:fldLock="1">
                <w:ffData>
                  <w:name w:val="Text9"/>
                  <w:enabled/>
                  <w:calcOnExit w:val="0"/>
                  <w:textInput/>
                </w:ffData>
              </w:fldChar>
            </w:r>
            <w:bookmarkStart w:id="8" w:name="Text9"/>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bookmarkEnd w:id="8"/>
          </w:p>
        </w:tc>
      </w:tr>
    </w:tbl>
    <w:p w:rsidR="007A39D1" w:rsidRDefault="007A39D1" w:rsidP="007A39D1">
      <w:pPr>
        <w:pStyle w:val="NormalWeb"/>
        <w:spacing w:before="0" w:beforeAutospacing="0" w:after="0" w:afterAutospacing="0"/>
        <w:rPr>
          <w:rFonts w:ascii="Arial" w:hAnsi="Arial" w:cs="Arial"/>
          <w:sz w:val="22"/>
          <w:szCs w:val="22"/>
          <w:lang w:val="en"/>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7" w:type="dxa"/>
          <w:bottom w:w="57" w:type="dxa"/>
        </w:tblCellMar>
        <w:tblLook w:val="0080" w:firstRow="0" w:lastRow="0" w:firstColumn="1" w:lastColumn="0" w:noHBand="0" w:noVBand="0"/>
      </w:tblPr>
      <w:tblGrid>
        <w:gridCol w:w="4860"/>
        <w:gridCol w:w="4320"/>
      </w:tblGrid>
      <w:tr w:rsidR="007A39D1" w:rsidTr="004A074B">
        <w:tc>
          <w:tcPr>
            <w:tcW w:w="4860" w:type="dxa"/>
            <w:shd w:val="clear" w:color="auto" w:fill="0099FF"/>
            <w:hideMark/>
          </w:tcPr>
          <w:p w:rsidR="007A39D1" w:rsidRPr="00B1644E" w:rsidRDefault="007A39D1" w:rsidP="004A074B">
            <w:pPr>
              <w:spacing w:after="0" w:line="276" w:lineRule="auto"/>
              <w:rPr>
                <w:b/>
                <w:color w:val="FFFFFF"/>
                <w:sz w:val="22"/>
                <w:szCs w:val="22"/>
              </w:rPr>
            </w:pPr>
            <w:r>
              <w:rPr>
                <w:b/>
                <w:color w:val="FFFFFF"/>
                <w:sz w:val="22"/>
              </w:rPr>
              <w:t>Would you like your response to be kept confidential?  If yes please give a reason</w:t>
            </w:r>
          </w:p>
        </w:tc>
        <w:tc>
          <w:tcPr>
            <w:tcW w:w="4320" w:type="dxa"/>
            <w:hideMark/>
          </w:tcPr>
          <w:p w:rsidR="007A39D1" w:rsidRDefault="007A39D1" w:rsidP="004A074B">
            <w:pPr>
              <w:spacing w:after="0" w:line="276" w:lineRule="auto"/>
              <w:rPr>
                <w:sz w:val="22"/>
                <w:szCs w:val="22"/>
              </w:rPr>
            </w:pPr>
            <w:r>
              <w:rPr>
                <w:sz w:val="22"/>
              </w:rPr>
              <w:t>Yes/No</w:t>
            </w:r>
          </w:p>
        </w:tc>
      </w:tr>
    </w:tbl>
    <w:p w:rsidR="007A39D1" w:rsidRDefault="007A39D1" w:rsidP="007A39D1">
      <w:pPr>
        <w:pStyle w:val="Heading1"/>
      </w:pPr>
      <w:r>
        <w:lastRenderedPageBreak/>
        <w:t>Call for Evidence Questions</w:t>
      </w:r>
    </w:p>
    <w:p w:rsidR="007A39D1" w:rsidRPr="002974AC" w:rsidRDefault="007A39D1" w:rsidP="007A39D1">
      <w:pPr>
        <w:pStyle w:val="Paragraphtext"/>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7" w:type="dxa"/>
          <w:bottom w:w="57" w:type="dxa"/>
        </w:tblCellMar>
        <w:tblLook w:val="0080" w:firstRow="0" w:lastRow="0" w:firstColumn="1" w:lastColumn="0" w:noHBand="0" w:noVBand="0"/>
      </w:tblPr>
      <w:tblGrid>
        <w:gridCol w:w="10314"/>
      </w:tblGrid>
      <w:tr w:rsidR="007A39D1" w:rsidTr="004A074B">
        <w:trPr>
          <w:trHeight w:val="476"/>
        </w:trPr>
        <w:tc>
          <w:tcPr>
            <w:tcW w:w="10314" w:type="dxa"/>
            <w:shd w:val="clear" w:color="auto" w:fill="0099FF"/>
            <w:hideMark/>
          </w:tcPr>
          <w:p w:rsidR="007A39D1" w:rsidRPr="003E3975" w:rsidRDefault="007A39D1" w:rsidP="004A074B">
            <w:pPr>
              <w:pStyle w:val="Paragraphtext"/>
              <w:rPr>
                <w:rFonts w:cs="Arial"/>
                <w:b/>
                <w:color w:val="00AEEF"/>
              </w:rPr>
            </w:pPr>
            <w:r>
              <w:rPr>
                <w:b/>
                <w:color w:val="FFFFFF"/>
                <w:sz w:val="22"/>
                <w:szCs w:val="22"/>
              </w:rPr>
              <w:t xml:space="preserve">Call for Evidence </w:t>
            </w:r>
            <w:r>
              <w:rPr>
                <w:b/>
                <w:color w:val="FFFFFF" w:themeColor="background1"/>
                <w:sz w:val="22"/>
                <w:szCs w:val="22"/>
              </w:rPr>
              <w:t>Question</w:t>
            </w:r>
            <w:r w:rsidRPr="008C61F1">
              <w:rPr>
                <w:b/>
                <w:color w:val="FFFFFF" w:themeColor="background1"/>
                <w:sz w:val="22"/>
                <w:szCs w:val="22"/>
              </w:rPr>
              <w:t xml:space="preserve"> </w:t>
            </w:r>
            <w:r w:rsidRPr="008C61F1">
              <w:rPr>
                <w:rFonts w:cs="Arial"/>
                <w:b/>
                <w:color w:val="FFFFFF" w:themeColor="background1"/>
              </w:rPr>
              <w:t>1</w:t>
            </w:r>
            <w:r>
              <w:rPr>
                <w:rFonts w:cs="Arial"/>
                <w:b/>
                <w:color w:val="FFFFFF" w:themeColor="background1"/>
              </w:rPr>
              <w:t>:</w:t>
            </w:r>
            <w:r w:rsidRPr="008C61F1">
              <w:rPr>
                <w:rFonts w:cs="Arial"/>
                <w:b/>
                <w:color w:val="FFFFFF" w:themeColor="background1"/>
              </w:rPr>
              <w:t xml:space="preserve"> How to define a community</w:t>
            </w:r>
          </w:p>
        </w:tc>
      </w:tr>
      <w:tr w:rsidR="007A39D1" w:rsidTr="004A074B">
        <w:tc>
          <w:tcPr>
            <w:tcW w:w="10314" w:type="dxa"/>
            <w:shd w:val="clear" w:color="auto" w:fill="C6D9F1" w:themeFill="text2" w:themeFillTint="33"/>
          </w:tcPr>
          <w:p w:rsidR="007A39D1" w:rsidRDefault="007A39D1" w:rsidP="004A074B">
            <w:pPr>
              <w:rPr>
                <w:sz w:val="22"/>
                <w:szCs w:val="22"/>
                <w:lang w:val="en" w:eastAsia="en-GB"/>
              </w:rPr>
            </w:pPr>
            <w:r>
              <w:t xml:space="preserve">1.1 </w:t>
            </w:r>
            <w:r w:rsidRPr="00FE7F8B">
              <w:rPr>
                <w:sz w:val="22"/>
                <w:szCs w:val="22"/>
                <w:lang w:val="en" w:eastAsia="en-GB"/>
              </w:rPr>
              <w:t>Siting a GDF will involve a process of working with willing communities – but what constitutes a ‘com</w:t>
            </w:r>
            <w:r>
              <w:rPr>
                <w:sz w:val="22"/>
                <w:szCs w:val="22"/>
                <w:lang w:val="en" w:eastAsia="en-GB"/>
              </w:rPr>
              <w:t xml:space="preserve">munity’ in this context has not </w:t>
            </w:r>
            <w:r w:rsidRPr="00FE7F8B">
              <w:rPr>
                <w:sz w:val="22"/>
                <w:szCs w:val="22"/>
                <w:lang w:val="en" w:eastAsia="en-GB"/>
              </w:rPr>
              <w:t>yet</w:t>
            </w:r>
            <w:r>
              <w:rPr>
                <w:sz w:val="22"/>
                <w:szCs w:val="22"/>
                <w:lang w:val="en" w:eastAsia="en-GB"/>
              </w:rPr>
              <w:t xml:space="preserve"> </w:t>
            </w:r>
            <w:r w:rsidRPr="00FE7F8B">
              <w:rPr>
                <w:sz w:val="22"/>
                <w:szCs w:val="22"/>
                <w:lang w:val="en" w:eastAsia="en-GB"/>
              </w:rPr>
              <w:t xml:space="preserve">been defined. </w:t>
            </w:r>
          </w:p>
          <w:p w:rsidR="007A39D1" w:rsidRPr="00FE7F8B" w:rsidRDefault="007A39D1" w:rsidP="004A074B">
            <w:pPr>
              <w:rPr>
                <w:sz w:val="22"/>
                <w:szCs w:val="22"/>
                <w:lang w:val="en" w:eastAsia="en-GB"/>
              </w:rPr>
            </w:pPr>
          </w:p>
          <w:p w:rsidR="007A39D1" w:rsidRDefault="007A39D1" w:rsidP="004A074B">
            <w:pPr>
              <w:rPr>
                <w:sz w:val="22"/>
                <w:szCs w:val="22"/>
                <w:lang w:val="en" w:eastAsia="en-GB"/>
              </w:rPr>
            </w:pPr>
            <w:r>
              <w:rPr>
                <w:sz w:val="22"/>
                <w:szCs w:val="22"/>
                <w:lang w:val="en" w:eastAsia="en-GB"/>
              </w:rPr>
              <w:t xml:space="preserve">Do you have evidence, examples, </w:t>
            </w:r>
            <w:proofErr w:type="gramStart"/>
            <w:r>
              <w:rPr>
                <w:sz w:val="22"/>
                <w:szCs w:val="22"/>
                <w:lang w:val="en" w:eastAsia="en-GB"/>
              </w:rPr>
              <w:t>experience</w:t>
            </w:r>
            <w:proofErr w:type="gramEnd"/>
            <w:r>
              <w:rPr>
                <w:sz w:val="22"/>
                <w:szCs w:val="22"/>
                <w:lang w:val="en" w:eastAsia="en-GB"/>
              </w:rPr>
              <w:t xml:space="preserve"> </w:t>
            </w:r>
            <w:r w:rsidRPr="00FE7F8B">
              <w:rPr>
                <w:sz w:val="22"/>
                <w:szCs w:val="22"/>
                <w:lang w:val="en" w:eastAsia="en-GB"/>
              </w:rPr>
              <w:t xml:space="preserve">about </w:t>
            </w:r>
            <w:r w:rsidRPr="003C5BE1">
              <w:rPr>
                <w:sz w:val="22"/>
                <w:szCs w:val="22"/>
                <w:lang w:val="en" w:eastAsia="en-GB"/>
              </w:rPr>
              <w:t>how ‘the community’ should best be defined,</w:t>
            </w:r>
            <w:r w:rsidRPr="00FE7F8B">
              <w:rPr>
                <w:sz w:val="22"/>
                <w:szCs w:val="22"/>
                <w:lang w:val="en" w:eastAsia="en-GB"/>
              </w:rPr>
              <w:t xml:space="preserve"> in the context of a community considering whether or not it wishes to host a geological disposal facility? </w:t>
            </w:r>
          </w:p>
          <w:p w:rsidR="007A39D1" w:rsidRPr="00FE7F8B" w:rsidRDefault="007A39D1" w:rsidP="004A074B">
            <w:pPr>
              <w:rPr>
                <w:sz w:val="22"/>
                <w:szCs w:val="22"/>
                <w:lang w:val="en" w:eastAsia="en-GB"/>
              </w:rPr>
            </w:pPr>
            <w:r w:rsidRPr="00FE7F8B">
              <w:rPr>
                <w:sz w:val="22"/>
                <w:szCs w:val="22"/>
                <w:lang w:val="en" w:eastAsia="en-GB"/>
              </w:rPr>
              <w:t xml:space="preserve"> </w:t>
            </w:r>
          </w:p>
          <w:p w:rsidR="007A39D1" w:rsidRPr="003E3975" w:rsidRDefault="007A39D1" w:rsidP="004A074B">
            <w:pPr>
              <w:rPr>
                <w:sz w:val="22"/>
                <w:szCs w:val="22"/>
                <w:lang w:val="en" w:eastAsia="en-GB"/>
              </w:rPr>
            </w:pPr>
            <w:r>
              <w:rPr>
                <w:sz w:val="22"/>
                <w:szCs w:val="22"/>
                <w:lang w:val="en" w:eastAsia="en-GB"/>
              </w:rPr>
              <w:t>Evidence</w:t>
            </w:r>
            <w:r w:rsidRPr="00FE7F8B">
              <w:rPr>
                <w:sz w:val="22"/>
                <w:szCs w:val="22"/>
                <w:lang w:val="en" w:eastAsia="en-GB"/>
              </w:rPr>
              <w:t xml:space="preserve"> could be drawn from the UK or from abroad, and from other examples of nationally significant infrastructure, </w:t>
            </w:r>
            <w:r>
              <w:rPr>
                <w:sz w:val="22"/>
                <w:szCs w:val="22"/>
                <w:lang w:val="en" w:eastAsia="en-GB"/>
              </w:rPr>
              <w:t>however</w:t>
            </w:r>
            <w:r w:rsidRPr="00FE7F8B">
              <w:rPr>
                <w:sz w:val="22"/>
                <w:szCs w:val="22"/>
                <w:lang w:val="en" w:eastAsia="en-GB"/>
              </w:rPr>
              <w:t xml:space="preserve"> respondents should bear in mind that the eventual definition will need to be flexible enough to be applicable to different areas across the country that may wish to join the siting process.   </w:t>
            </w:r>
          </w:p>
        </w:tc>
      </w:tr>
      <w:tr w:rsidR="007A39D1" w:rsidTr="004A074B">
        <w:trPr>
          <w:trHeight w:val="181"/>
        </w:trPr>
        <w:tc>
          <w:tcPr>
            <w:tcW w:w="10314" w:type="dxa"/>
            <w:shd w:val="clear" w:color="auto" w:fill="auto"/>
          </w:tcPr>
          <w:p w:rsidR="007A39D1" w:rsidRDefault="007A39D1" w:rsidP="004A074B">
            <w:pPr>
              <w:spacing w:after="0" w:line="276" w:lineRule="auto"/>
              <w:rPr>
                <w:sz w:val="22"/>
                <w:szCs w:val="22"/>
              </w:rPr>
            </w:pPr>
            <w:r>
              <w:rPr>
                <w:sz w:val="22"/>
              </w:rPr>
              <w:fldChar w:fldCharType="begin" w:fldLock="1">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tcPr>
          <w:p w:rsidR="007A39D1" w:rsidRDefault="007A39D1" w:rsidP="004A074B">
            <w:pPr>
              <w:rPr>
                <w:sz w:val="22"/>
                <w:szCs w:val="22"/>
                <w:lang w:val="en" w:eastAsia="en-GB"/>
              </w:rPr>
            </w:pPr>
            <w:r>
              <w:rPr>
                <w:sz w:val="22"/>
                <w:szCs w:val="22"/>
                <w:lang w:val="en" w:eastAsia="en-GB"/>
              </w:rPr>
              <w:t>1.2 Please</w:t>
            </w:r>
            <w:r w:rsidRPr="00FE7F8B">
              <w:rPr>
                <w:sz w:val="22"/>
                <w:szCs w:val="22"/>
                <w:lang w:val="en" w:eastAsia="en-GB"/>
              </w:rPr>
              <w:t xml:space="preserve"> provide examples of where this approach has been used and how it contributed to effective </w:t>
            </w:r>
            <w:r w:rsidRPr="003C5BE1">
              <w:rPr>
                <w:sz w:val="22"/>
                <w:szCs w:val="22"/>
                <w:lang w:val="en" w:eastAsia="en-GB"/>
              </w:rPr>
              <w:t>community representation</w:t>
            </w:r>
            <w:r w:rsidRPr="00FE7F8B">
              <w:rPr>
                <w:sz w:val="22"/>
                <w:szCs w:val="22"/>
                <w:lang w:val="en" w:eastAsia="en-GB"/>
              </w:rPr>
              <w:t xml:space="preserve"> during the delivery of</w:t>
            </w:r>
            <w:r>
              <w:rPr>
                <w:sz w:val="22"/>
                <w:szCs w:val="22"/>
                <w:lang w:val="en" w:eastAsia="en-GB"/>
              </w:rPr>
              <w:t xml:space="preserve"> a major infrastructure project. Please also identify any barriers and challenges that should be taken into account.</w:t>
            </w:r>
          </w:p>
          <w:p w:rsidR="007A39D1" w:rsidRDefault="007A39D1" w:rsidP="004A074B">
            <w:pPr>
              <w:rPr>
                <w:sz w:val="22"/>
                <w:szCs w:val="22"/>
                <w:lang w:val="en" w:eastAsia="en-GB"/>
              </w:rPr>
            </w:pPr>
          </w:p>
          <w:p w:rsidR="007A39D1" w:rsidRPr="003E3975" w:rsidRDefault="007A39D1" w:rsidP="004A074B">
            <w:pPr>
              <w:rPr>
                <w:sz w:val="22"/>
                <w:szCs w:val="22"/>
                <w:lang w:val="en" w:eastAsia="en-GB"/>
              </w:rPr>
            </w:pPr>
            <w:r w:rsidRPr="00FE7F8B">
              <w:rPr>
                <w:sz w:val="22"/>
                <w:szCs w:val="22"/>
                <w:lang w:val="en" w:eastAsia="en-GB"/>
              </w:rPr>
              <w:t xml:space="preserve">[NB: While the precise layout and design of a GDF will depend on where it is sited, it would have both surface facilities (around 1 square </w:t>
            </w:r>
            <w:proofErr w:type="spellStart"/>
            <w:r>
              <w:rPr>
                <w:sz w:val="22"/>
                <w:szCs w:val="22"/>
                <w:lang w:val="en" w:eastAsia="en-GB"/>
              </w:rPr>
              <w:t>kilometre</w:t>
            </w:r>
            <w:proofErr w:type="spellEnd"/>
            <w:r w:rsidRPr="00FE7F8B">
              <w:rPr>
                <w:sz w:val="22"/>
                <w:szCs w:val="22"/>
                <w:lang w:val="en" w:eastAsia="en-GB"/>
              </w:rPr>
              <w:t>) and underground facilities, linked by shafts and / or access tunnels. The</w:t>
            </w:r>
            <w:r>
              <w:rPr>
                <w:sz w:val="22"/>
                <w:szCs w:val="22"/>
                <w:lang w:val="en" w:eastAsia="en-GB"/>
              </w:rPr>
              <w:t xml:space="preserve"> underground facilities do not need to be located directly below the surface </w:t>
            </w:r>
            <w:proofErr w:type="gramStart"/>
            <w:r>
              <w:rPr>
                <w:sz w:val="22"/>
                <w:szCs w:val="22"/>
                <w:lang w:val="en" w:eastAsia="en-GB"/>
              </w:rPr>
              <w:t>facilities,</w:t>
            </w:r>
            <w:proofErr w:type="gramEnd"/>
            <w:r>
              <w:rPr>
                <w:sz w:val="22"/>
                <w:szCs w:val="22"/>
                <w:lang w:val="en" w:eastAsia="en-GB"/>
              </w:rPr>
              <w:t xml:space="preserve"> they </w:t>
            </w:r>
            <w:r w:rsidRPr="00FE7F8B">
              <w:rPr>
                <w:sz w:val="22"/>
                <w:szCs w:val="22"/>
                <w:lang w:val="en" w:eastAsia="en-GB"/>
              </w:rPr>
              <w:t xml:space="preserve">could be separated by a distance of several </w:t>
            </w:r>
            <w:proofErr w:type="spellStart"/>
            <w:r>
              <w:rPr>
                <w:sz w:val="22"/>
                <w:szCs w:val="22"/>
                <w:lang w:val="en" w:eastAsia="en-GB"/>
              </w:rPr>
              <w:t>kilometre</w:t>
            </w:r>
            <w:r w:rsidRPr="00FE7F8B">
              <w:rPr>
                <w:sz w:val="22"/>
                <w:szCs w:val="22"/>
                <w:lang w:val="en" w:eastAsia="en-GB"/>
              </w:rPr>
              <w:t>s</w:t>
            </w:r>
            <w:proofErr w:type="spellEnd"/>
            <w:r w:rsidRPr="00FE7F8B">
              <w:rPr>
                <w:sz w:val="22"/>
                <w:szCs w:val="22"/>
                <w:lang w:val="en" w:eastAsia="en-GB"/>
              </w:rPr>
              <w:t xml:space="preserve">.] </w:t>
            </w:r>
          </w:p>
        </w:tc>
      </w:tr>
      <w:tr w:rsidR="007A39D1" w:rsidTr="004A074B">
        <w:trPr>
          <w:trHeight w:val="181"/>
        </w:trPr>
        <w:tc>
          <w:tcPr>
            <w:tcW w:w="10314" w:type="dxa"/>
            <w:shd w:val="clear" w:color="auto" w:fill="auto"/>
          </w:tcPr>
          <w:p w:rsidR="007A39D1" w:rsidRPr="00D409F3" w:rsidRDefault="007A39D1" w:rsidP="004A074B">
            <w:pPr>
              <w:spacing w:after="0" w:line="276" w:lineRule="auto"/>
              <w:rPr>
                <w:sz w:val="22"/>
                <w:szCs w:val="22"/>
              </w:rPr>
            </w:pPr>
            <w:r>
              <w:rPr>
                <w:sz w:val="22"/>
              </w:rPr>
              <w:fldChar w:fldCharType="begin" w:fldLock="1">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c>
          <w:tcPr>
            <w:tcW w:w="10314" w:type="dxa"/>
            <w:shd w:val="clear" w:color="auto" w:fill="C6D9F1" w:themeFill="text2" w:themeFillTint="33"/>
          </w:tcPr>
          <w:p w:rsidR="007A39D1" w:rsidRDefault="007A39D1" w:rsidP="004A074B">
            <w:pPr>
              <w:rPr>
                <w:sz w:val="22"/>
                <w:szCs w:val="22"/>
                <w:lang w:val="en" w:eastAsia="en-GB"/>
              </w:rPr>
            </w:pPr>
            <w:r w:rsidRPr="002B6B5F">
              <w:rPr>
                <w:sz w:val="22"/>
                <w:szCs w:val="22"/>
                <w:lang w:val="en" w:eastAsia="en-GB"/>
              </w:rPr>
              <w:t>1.3 Is this appr</w:t>
            </w:r>
            <w:r>
              <w:rPr>
                <w:sz w:val="22"/>
                <w:szCs w:val="22"/>
                <w:lang w:val="en" w:eastAsia="en-GB"/>
              </w:rPr>
              <w:t>oach written up and available</w:t>
            </w:r>
            <w:r w:rsidRPr="002B6B5F">
              <w:rPr>
                <w:sz w:val="22"/>
                <w:szCs w:val="22"/>
                <w:lang w:val="en" w:eastAsia="en-GB"/>
              </w:rPr>
              <w:t>? This could be in the form of formal reports, research papers, and articles in periodicals or the press.</w:t>
            </w:r>
          </w:p>
          <w:p w:rsidR="007A39D1" w:rsidRPr="00FE7F8B" w:rsidRDefault="007A39D1" w:rsidP="004A074B">
            <w:pPr>
              <w:rPr>
                <w:sz w:val="22"/>
                <w:szCs w:val="22"/>
                <w:lang w:val="en" w:eastAsia="en-GB"/>
              </w:rPr>
            </w:pPr>
            <w:r w:rsidRPr="00FE7F8B">
              <w:rPr>
                <w:sz w:val="22"/>
                <w:szCs w:val="22"/>
                <w:lang w:val="en" w:eastAsia="en-GB"/>
              </w:rPr>
              <w:t>Title:</w:t>
            </w:r>
          </w:p>
          <w:p w:rsidR="007A39D1" w:rsidRPr="00FE7F8B" w:rsidRDefault="007A39D1" w:rsidP="004A074B">
            <w:pPr>
              <w:rPr>
                <w:sz w:val="22"/>
                <w:szCs w:val="22"/>
                <w:lang w:val="en" w:eastAsia="en-GB"/>
              </w:rPr>
            </w:pPr>
            <w:r w:rsidRPr="00FE7F8B">
              <w:rPr>
                <w:sz w:val="22"/>
                <w:szCs w:val="22"/>
                <w:lang w:val="en" w:eastAsia="en-GB"/>
              </w:rPr>
              <w:t>Author:</w:t>
            </w:r>
          </w:p>
          <w:p w:rsidR="007A39D1" w:rsidRPr="00FE7F8B" w:rsidRDefault="007A39D1" w:rsidP="004A074B">
            <w:pPr>
              <w:rPr>
                <w:sz w:val="22"/>
                <w:szCs w:val="22"/>
                <w:lang w:val="en" w:eastAsia="en-GB"/>
              </w:rPr>
            </w:pPr>
            <w:r w:rsidRPr="00FE7F8B">
              <w:rPr>
                <w:sz w:val="22"/>
                <w:szCs w:val="22"/>
                <w:lang w:val="en" w:eastAsia="en-GB"/>
              </w:rPr>
              <w:t>Publication:</w:t>
            </w:r>
          </w:p>
          <w:p w:rsidR="007A39D1" w:rsidRPr="002B6B5F" w:rsidRDefault="007A39D1" w:rsidP="004A074B">
            <w:pPr>
              <w:pStyle w:val="Heading1"/>
              <w:spacing w:before="120" w:line="280" w:lineRule="exact"/>
              <w:rPr>
                <w:color w:val="auto"/>
                <w:sz w:val="22"/>
                <w:szCs w:val="22"/>
                <w:lang w:val="en" w:eastAsia="en-GB"/>
              </w:rPr>
            </w:pPr>
            <w:r w:rsidRPr="002B6B5F">
              <w:rPr>
                <w:color w:val="auto"/>
                <w:sz w:val="22"/>
                <w:szCs w:val="22"/>
                <w:lang w:val="en" w:eastAsia="en-GB"/>
              </w:rPr>
              <w:t>Date:</w:t>
            </w:r>
          </w:p>
          <w:p w:rsidR="007A39D1" w:rsidRPr="003E3975" w:rsidRDefault="007A39D1" w:rsidP="004A074B">
            <w:pPr>
              <w:rPr>
                <w:sz w:val="22"/>
                <w:szCs w:val="22"/>
                <w:lang w:val="en" w:eastAsia="en-GB"/>
              </w:rPr>
            </w:pPr>
            <w:r w:rsidRPr="00FE7F8B">
              <w:rPr>
                <w:sz w:val="22"/>
                <w:szCs w:val="22"/>
                <w:lang w:val="en" w:eastAsia="en-GB"/>
              </w:rPr>
              <w:t>If not, could you provide a brief summary?</w:t>
            </w:r>
          </w:p>
        </w:tc>
      </w:tr>
      <w:tr w:rsidR="007A39D1" w:rsidTr="004A074B">
        <w:tc>
          <w:tcPr>
            <w:tcW w:w="10314" w:type="dxa"/>
            <w:shd w:val="clear" w:color="auto" w:fill="auto"/>
          </w:tcPr>
          <w:p w:rsidR="007A39D1" w:rsidRPr="003E3975" w:rsidRDefault="007A39D1" w:rsidP="004A074B">
            <w:pPr>
              <w:rPr>
                <w:sz w:val="22"/>
                <w:szCs w:val="22"/>
                <w:lang w:val="en" w:eastAsia="en-GB"/>
              </w:rPr>
            </w:pPr>
            <w:r>
              <w:rPr>
                <w:sz w:val="22"/>
              </w:rPr>
              <w:fldChar w:fldCharType="begin" w:fldLock="1">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476"/>
        </w:trPr>
        <w:tc>
          <w:tcPr>
            <w:tcW w:w="10314" w:type="dxa"/>
            <w:shd w:val="clear" w:color="auto" w:fill="0099FF"/>
            <w:hideMark/>
          </w:tcPr>
          <w:p w:rsidR="007A39D1" w:rsidRDefault="007A39D1" w:rsidP="004A074B">
            <w:pPr>
              <w:spacing w:after="0" w:line="276" w:lineRule="auto"/>
              <w:rPr>
                <w:b/>
                <w:color w:val="FFFFFF" w:themeColor="background1"/>
                <w:sz w:val="22"/>
                <w:szCs w:val="22"/>
              </w:rPr>
            </w:pPr>
            <w:r>
              <w:rPr>
                <w:b/>
                <w:color w:val="FFFFFF"/>
                <w:sz w:val="22"/>
                <w:szCs w:val="22"/>
              </w:rPr>
              <w:t xml:space="preserve">Call for Evidence </w:t>
            </w:r>
            <w:r w:rsidRPr="00D409F3">
              <w:rPr>
                <w:b/>
                <w:color w:val="FFFFFF" w:themeColor="background1"/>
                <w:sz w:val="22"/>
                <w:szCs w:val="22"/>
              </w:rPr>
              <w:t>Question</w:t>
            </w:r>
            <w:r>
              <w:rPr>
                <w:b/>
                <w:color w:val="FFFFFF" w:themeColor="background1"/>
                <w:sz w:val="22"/>
                <w:szCs w:val="22"/>
              </w:rPr>
              <w:t xml:space="preserve"> 2</w:t>
            </w:r>
            <w:r w:rsidRPr="00D409F3">
              <w:rPr>
                <w:b/>
                <w:color w:val="FFFFFF" w:themeColor="background1"/>
                <w:sz w:val="22"/>
                <w:szCs w:val="22"/>
              </w:rPr>
              <w:t xml:space="preserve">: </w:t>
            </w:r>
          </w:p>
          <w:p w:rsidR="007A39D1" w:rsidRDefault="007A39D1" w:rsidP="004A074B">
            <w:pPr>
              <w:spacing w:after="0" w:line="276" w:lineRule="auto"/>
              <w:rPr>
                <w:sz w:val="22"/>
                <w:szCs w:val="22"/>
              </w:rPr>
            </w:pPr>
            <w:r w:rsidRPr="00D409F3">
              <w:rPr>
                <w:b/>
                <w:color w:val="FFFFFF" w:themeColor="background1"/>
              </w:rPr>
              <w:t>How to provide effective representation, governance and decision making</w:t>
            </w:r>
          </w:p>
        </w:tc>
      </w:tr>
      <w:tr w:rsidR="007A39D1" w:rsidTr="004A074B">
        <w:tc>
          <w:tcPr>
            <w:tcW w:w="10314" w:type="dxa"/>
            <w:shd w:val="clear" w:color="auto" w:fill="C6D9F1" w:themeFill="text2" w:themeFillTint="33"/>
          </w:tcPr>
          <w:p w:rsidR="007A39D1" w:rsidRDefault="007A39D1" w:rsidP="004A074B">
            <w:pPr>
              <w:rPr>
                <w:sz w:val="22"/>
                <w:szCs w:val="22"/>
                <w:lang w:val="en" w:eastAsia="en-GB"/>
              </w:rPr>
            </w:pPr>
            <w:r>
              <w:rPr>
                <w:sz w:val="22"/>
                <w:szCs w:val="22"/>
                <w:lang w:val="en" w:eastAsia="en-GB"/>
              </w:rPr>
              <w:t>2.1 Do you have evidence, examples or experience of</w:t>
            </w:r>
            <w:r w:rsidRPr="00FE7F8B">
              <w:rPr>
                <w:sz w:val="22"/>
                <w:szCs w:val="22"/>
                <w:lang w:val="en" w:eastAsia="en-GB"/>
              </w:rPr>
              <w:t xml:space="preserve"> effective ways for the views of a local ‘community’ to be represented in formal discussions</w:t>
            </w:r>
            <w:r>
              <w:rPr>
                <w:sz w:val="22"/>
                <w:szCs w:val="22"/>
                <w:lang w:val="en" w:eastAsia="en-GB"/>
              </w:rPr>
              <w:t xml:space="preserve"> in the delivery of large infrastructure projects</w:t>
            </w:r>
            <w:r w:rsidRPr="00FE7F8B">
              <w:rPr>
                <w:sz w:val="22"/>
                <w:szCs w:val="22"/>
                <w:lang w:val="en" w:eastAsia="en-GB"/>
              </w:rPr>
              <w:t xml:space="preserve">? </w:t>
            </w:r>
          </w:p>
          <w:p w:rsidR="007A39D1" w:rsidRPr="00FE7F8B" w:rsidRDefault="007A39D1" w:rsidP="004A074B">
            <w:pPr>
              <w:rPr>
                <w:sz w:val="22"/>
                <w:szCs w:val="22"/>
                <w:lang w:val="en" w:eastAsia="en-GB"/>
              </w:rPr>
            </w:pPr>
          </w:p>
          <w:p w:rsidR="007A39D1" w:rsidRPr="003E3975" w:rsidRDefault="007A39D1" w:rsidP="004A074B">
            <w:pPr>
              <w:rPr>
                <w:sz w:val="22"/>
                <w:szCs w:val="22"/>
                <w:lang w:val="en" w:eastAsia="en-GB"/>
              </w:rPr>
            </w:pPr>
            <w:r w:rsidRPr="00FE7F8B">
              <w:rPr>
                <w:sz w:val="22"/>
                <w:szCs w:val="22"/>
                <w:lang w:val="en" w:eastAsia="en-GB"/>
              </w:rPr>
              <w:t xml:space="preserve">Respondents should bear in mind that the siting process for a GDF could take many </w:t>
            </w:r>
            <w:r>
              <w:rPr>
                <w:sz w:val="22"/>
                <w:szCs w:val="22"/>
                <w:lang w:val="en" w:eastAsia="en-GB"/>
              </w:rPr>
              <w:t>decades</w:t>
            </w:r>
            <w:r w:rsidRPr="00FE7F8B">
              <w:rPr>
                <w:sz w:val="22"/>
                <w:szCs w:val="22"/>
                <w:lang w:val="en" w:eastAsia="en-GB"/>
              </w:rPr>
              <w:t>, and representing a community will involve representing a diverse range of local views and opinions over a time period extending over many local and national electoral cycles.</w:t>
            </w:r>
            <w:r>
              <w:rPr>
                <w:sz w:val="22"/>
                <w:szCs w:val="22"/>
                <w:lang w:val="en" w:eastAsia="en-GB"/>
              </w:rPr>
              <w:t xml:space="preserve"> Please identify any innovative or best practice examples, as well as any barriers and challenges. </w:t>
            </w:r>
          </w:p>
        </w:tc>
      </w:tr>
      <w:tr w:rsidR="007A39D1" w:rsidTr="004A074B">
        <w:trPr>
          <w:trHeight w:val="181"/>
        </w:trPr>
        <w:tc>
          <w:tcPr>
            <w:tcW w:w="10314" w:type="dxa"/>
            <w:shd w:val="clear" w:color="auto" w:fill="auto"/>
            <w:hideMark/>
          </w:tcPr>
          <w:p w:rsidR="007A39D1" w:rsidRDefault="007A39D1" w:rsidP="004A074B">
            <w:pPr>
              <w:spacing w:after="0" w:line="276" w:lineRule="auto"/>
              <w:rPr>
                <w:sz w:val="22"/>
                <w:szCs w:val="22"/>
              </w:rPr>
            </w:pPr>
            <w:r>
              <w:rPr>
                <w:sz w:val="22"/>
              </w:rPr>
              <w:lastRenderedPageBreak/>
              <w:fldChar w:fldCharType="begin" w:fldLock="1">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tcPr>
          <w:p w:rsidR="007A39D1" w:rsidRDefault="007A39D1" w:rsidP="004A074B">
            <w:pPr>
              <w:rPr>
                <w:sz w:val="22"/>
                <w:szCs w:val="22"/>
                <w:lang w:val="en" w:eastAsia="en-GB"/>
              </w:rPr>
            </w:pPr>
            <w:r w:rsidRPr="00FE7F8B">
              <w:rPr>
                <w:sz w:val="22"/>
                <w:szCs w:val="22"/>
                <w:lang w:val="en" w:eastAsia="en-GB"/>
              </w:rPr>
              <w:t>2.2</w:t>
            </w:r>
            <w:r>
              <w:rPr>
                <w:sz w:val="22"/>
                <w:szCs w:val="22"/>
                <w:lang w:val="en" w:eastAsia="en-GB"/>
              </w:rPr>
              <w:t xml:space="preserve"> </w:t>
            </w:r>
            <w:r w:rsidRPr="00FE7F8B">
              <w:rPr>
                <w:sz w:val="22"/>
                <w:szCs w:val="22"/>
                <w:lang w:val="en" w:eastAsia="en-GB"/>
              </w:rPr>
              <w:t xml:space="preserve">Do you have </w:t>
            </w:r>
            <w:r>
              <w:rPr>
                <w:sz w:val="22"/>
                <w:szCs w:val="22"/>
                <w:lang w:val="en" w:eastAsia="en-GB"/>
              </w:rPr>
              <w:t xml:space="preserve">evidence, examples or experience of community representation bodies or structures that have worked well in the siting of large projects? </w:t>
            </w:r>
          </w:p>
          <w:p w:rsidR="007A39D1" w:rsidRDefault="007A39D1" w:rsidP="004A074B">
            <w:pPr>
              <w:rPr>
                <w:sz w:val="22"/>
                <w:szCs w:val="22"/>
                <w:lang w:val="en" w:eastAsia="en-GB"/>
              </w:rPr>
            </w:pPr>
            <w:r w:rsidRPr="00FE7F8B">
              <w:rPr>
                <w:sz w:val="22"/>
                <w:szCs w:val="22"/>
                <w:lang w:val="en" w:eastAsia="en-GB"/>
              </w:rPr>
              <w:t xml:space="preserve">What roles and responsibilities were necessary for the body/bodies to properly represent the community? </w:t>
            </w:r>
          </w:p>
          <w:p w:rsidR="007A39D1" w:rsidRPr="003E3975" w:rsidRDefault="007A39D1" w:rsidP="004A074B">
            <w:pPr>
              <w:rPr>
                <w:sz w:val="22"/>
                <w:szCs w:val="22"/>
                <w:lang w:val="en" w:eastAsia="en-GB"/>
              </w:rPr>
            </w:pPr>
            <w:r>
              <w:rPr>
                <w:sz w:val="22"/>
                <w:szCs w:val="22"/>
                <w:lang w:val="en" w:eastAsia="en-GB"/>
              </w:rPr>
              <w:t>Please identify any innovative or best practice examples, as well as any barriers or challenges.</w:t>
            </w:r>
          </w:p>
        </w:tc>
      </w:tr>
      <w:tr w:rsidR="007A39D1" w:rsidTr="004A074B">
        <w:trPr>
          <w:trHeight w:val="181"/>
        </w:trPr>
        <w:tc>
          <w:tcPr>
            <w:tcW w:w="10314" w:type="dxa"/>
            <w:shd w:val="clear" w:color="auto" w:fill="auto"/>
          </w:tcPr>
          <w:p w:rsidR="007A39D1" w:rsidRDefault="007A39D1" w:rsidP="004A074B">
            <w:pPr>
              <w:spacing w:after="0" w:line="276" w:lineRule="auto"/>
              <w:rPr>
                <w:sz w:val="22"/>
              </w:rPr>
            </w:pPr>
            <w:r>
              <w:rPr>
                <w:sz w:val="22"/>
              </w:rPr>
              <w:fldChar w:fldCharType="begin" w:fldLock="1">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tcPr>
          <w:p w:rsidR="007A39D1" w:rsidRDefault="007A39D1" w:rsidP="004A074B">
            <w:pPr>
              <w:rPr>
                <w:sz w:val="22"/>
                <w:szCs w:val="22"/>
              </w:rPr>
            </w:pPr>
            <w:r>
              <w:rPr>
                <w:sz w:val="22"/>
                <w:szCs w:val="22"/>
                <w:lang w:val="en" w:eastAsia="en-GB"/>
              </w:rPr>
              <w:t xml:space="preserve">2.3 </w:t>
            </w:r>
            <w:r w:rsidRPr="00FE7F8B">
              <w:rPr>
                <w:sz w:val="22"/>
                <w:szCs w:val="22"/>
              </w:rPr>
              <w:t xml:space="preserve">A community representation body (or bodies) will need to ensure that the developer is held to account in providing information to the community engaging in formal discussions. It will also hold the responsibility for deciding if and when to withdraw from these discussions. </w:t>
            </w:r>
          </w:p>
          <w:p w:rsidR="007A39D1" w:rsidRPr="00FE7F8B" w:rsidRDefault="007A39D1" w:rsidP="004A074B">
            <w:pPr>
              <w:rPr>
                <w:sz w:val="22"/>
                <w:szCs w:val="22"/>
              </w:rPr>
            </w:pPr>
          </w:p>
          <w:p w:rsidR="007A39D1" w:rsidRPr="003E3975" w:rsidRDefault="007A39D1" w:rsidP="004A074B">
            <w:pPr>
              <w:rPr>
                <w:sz w:val="22"/>
                <w:szCs w:val="22"/>
                <w:lang w:val="en" w:eastAsia="en-GB"/>
              </w:rPr>
            </w:pPr>
            <w:r w:rsidRPr="00FE7F8B">
              <w:rPr>
                <w:sz w:val="22"/>
                <w:szCs w:val="22"/>
                <w:lang w:val="en" w:eastAsia="en-GB"/>
              </w:rPr>
              <w:t>Do you have evidence</w:t>
            </w:r>
            <w:r>
              <w:rPr>
                <w:sz w:val="22"/>
                <w:szCs w:val="22"/>
                <w:lang w:val="en" w:eastAsia="en-GB"/>
              </w:rPr>
              <w:t>, examples or experience</w:t>
            </w:r>
            <w:r w:rsidRPr="00FE7F8B">
              <w:rPr>
                <w:sz w:val="22"/>
                <w:szCs w:val="22"/>
                <w:lang w:val="en" w:eastAsia="en-GB"/>
              </w:rPr>
              <w:t xml:space="preserve"> of governance and decision making approaches in relation to community involvement in large scale infrastructure projects</w:t>
            </w:r>
            <w:r>
              <w:rPr>
                <w:sz w:val="22"/>
                <w:szCs w:val="22"/>
                <w:lang w:val="en" w:eastAsia="en-GB"/>
              </w:rPr>
              <w:t xml:space="preserve"> that would be applicable to a community representation body for the siting of a GDF</w:t>
            </w:r>
            <w:r w:rsidRPr="00FE7F8B">
              <w:rPr>
                <w:sz w:val="22"/>
                <w:szCs w:val="22"/>
                <w:lang w:val="en" w:eastAsia="en-GB"/>
              </w:rPr>
              <w:t>?</w:t>
            </w:r>
            <w:r>
              <w:rPr>
                <w:sz w:val="22"/>
                <w:szCs w:val="22"/>
                <w:lang w:val="en" w:eastAsia="en-GB"/>
              </w:rPr>
              <w:t xml:space="preserve"> </w:t>
            </w:r>
          </w:p>
        </w:tc>
      </w:tr>
      <w:tr w:rsidR="007A39D1" w:rsidTr="004A074B">
        <w:trPr>
          <w:trHeight w:val="181"/>
        </w:trPr>
        <w:tc>
          <w:tcPr>
            <w:tcW w:w="10314" w:type="dxa"/>
            <w:shd w:val="clear" w:color="auto" w:fill="auto"/>
          </w:tcPr>
          <w:p w:rsidR="007A39D1" w:rsidRDefault="007A39D1" w:rsidP="004A074B">
            <w:pPr>
              <w:spacing w:after="0" w:line="276" w:lineRule="auto"/>
              <w:rPr>
                <w:sz w:val="22"/>
              </w:rPr>
            </w:pPr>
            <w:r>
              <w:rPr>
                <w:sz w:val="22"/>
              </w:rPr>
              <w:fldChar w:fldCharType="begin" w:fldLock="1">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tcPr>
          <w:p w:rsidR="007A39D1" w:rsidRPr="003E3975" w:rsidRDefault="007A39D1" w:rsidP="004A074B">
            <w:pPr>
              <w:rPr>
                <w:sz w:val="22"/>
                <w:szCs w:val="22"/>
                <w:lang w:val="en" w:eastAsia="en-GB"/>
              </w:rPr>
            </w:pPr>
            <w:r>
              <w:rPr>
                <w:sz w:val="22"/>
                <w:szCs w:val="22"/>
                <w:lang w:val="en" w:eastAsia="en-GB"/>
              </w:rPr>
              <w:t xml:space="preserve">2.4 </w:t>
            </w:r>
            <w:r w:rsidRPr="00FE7F8B">
              <w:rPr>
                <w:sz w:val="22"/>
                <w:szCs w:val="22"/>
                <w:lang w:val="en" w:eastAsia="en-GB"/>
              </w:rPr>
              <w:t>Could you provide examples of where the approach set out above has been used and how it contributed to the successful delivery of a project?</w:t>
            </w:r>
            <w:r>
              <w:rPr>
                <w:sz w:val="22"/>
                <w:szCs w:val="22"/>
                <w:lang w:val="en" w:eastAsia="en-GB"/>
              </w:rPr>
              <w:t xml:space="preserve"> Please identify any innovative or best practice examples, as well as any barriers or challenges.</w:t>
            </w:r>
          </w:p>
        </w:tc>
      </w:tr>
      <w:tr w:rsidR="007A39D1" w:rsidTr="004A074B">
        <w:trPr>
          <w:trHeight w:val="181"/>
        </w:trPr>
        <w:tc>
          <w:tcPr>
            <w:tcW w:w="10314" w:type="dxa"/>
            <w:shd w:val="clear" w:color="auto" w:fill="auto"/>
          </w:tcPr>
          <w:p w:rsidR="007A39D1" w:rsidRDefault="007A39D1" w:rsidP="004A074B">
            <w:pPr>
              <w:spacing w:after="0" w:line="276" w:lineRule="auto"/>
              <w:rPr>
                <w:sz w:val="22"/>
              </w:rPr>
            </w:pPr>
            <w:r>
              <w:rPr>
                <w:sz w:val="22"/>
              </w:rPr>
              <w:fldChar w:fldCharType="begin" w:fldLock="1">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tcPr>
          <w:p w:rsidR="007A39D1" w:rsidRDefault="007A39D1" w:rsidP="004A074B">
            <w:pPr>
              <w:rPr>
                <w:sz w:val="22"/>
                <w:szCs w:val="22"/>
                <w:lang w:val="en" w:eastAsia="en-GB"/>
              </w:rPr>
            </w:pPr>
            <w:r w:rsidRPr="00FE7F8B">
              <w:rPr>
                <w:sz w:val="22"/>
                <w:szCs w:val="22"/>
                <w:lang w:val="en" w:eastAsia="en-GB"/>
              </w:rPr>
              <w:t>2.5</w:t>
            </w:r>
            <w:r>
              <w:rPr>
                <w:sz w:val="22"/>
                <w:szCs w:val="22"/>
                <w:lang w:val="en" w:eastAsia="en-GB"/>
              </w:rPr>
              <w:t xml:space="preserve"> </w:t>
            </w:r>
            <w:r w:rsidRPr="00FE7F8B">
              <w:rPr>
                <w:sz w:val="22"/>
                <w:szCs w:val="22"/>
                <w:lang w:val="en" w:eastAsia="en-GB"/>
              </w:rPr>
              <w:t>Is this approach written up and available? This could be in the form of formal reports, research papers, and articles in periodicals or the press.</w:t>
            </w:r>
          </w:p>
          <w:p w:rsidR="007A39D1" w:rsidRDefault="007A39D1" w:rsidP="004A074B">
            <w:pPr>
              <w:rPr>
                <w:sz w:val="22"/>
                <w:szCs w:val="22"/>
                <w:lang w:val="en" w:eastAsia="en-GB"/>
              </w:rPr>
            </w:pPr>
          </w:p>
          <w:p w:rsidR="007A39D1" w:rsidRPr="00FE7F8B" w:rsidRDefault="007A39D1" w:rsidP="004A074B">
            <w:pPr>
              <w:rPr>
                <w:sz w:val="22"/>
                <w:szCs w:val="22"/>
                <w:lang w:val="en" w:eastAsia="en-GB"/>
              </w:rPr>
            </w:pPr>
            <w:r w:rsidRPr="00FE7F8B">
              <w:rPr>
                <w:sz w:val="22"/>
                <w:szCs w:val="22"/>
                <w:lang w:val="en" w:eastAsia="en-GB"/>
              </w:rPr>
              <w:t>Title:</w:t>
            </w:r>
          </w:p>
          <w:p w:rsidR="007A39D1" w:rsidRPr="00FE7F8B" w:rsidRDefault="007A39D1" w:rsidP="004A074B">
            <w:pPr>
              <w:rPr>
                <w:sz w:val="22"/>
                <w:szCs w:val="22"/>
                <w:lang w:val="en" w:eastAsia="en-GB"/>
              </w:rPr>
            </w:pPr>
            <w:r w:rsidRPr="00FE7F8B">
              <w:rPr>
                <w:sz w:val="22"/>
                <w:szCs w:val="22"/>
                <w:lang w:val="en" w:eastAsia="en-GB"/>
              </w:rPr>
              <w:t>Author:</w:t>
            </w:r>
          </w:p>
          <w:p w:rsidR="007A39D1" w:rsidRPr="00FE7F8B" w:rsidRDefault="007A39D1" w:rsidP="004A074B">
            <w:pPr>
              <w:rPr>
                <w:sz w:val="22"/>
                <w:szCs w:val="22"/>
                <w:lang w:val="en" w:eastAsia="en-GB"/>
              </w:rPr>
            </w:pPr>
            <w:r w:rsidRPr="00FE7F8B">
              <w:rPr>
                <w:sz w:val="22"/>
                <w:szCs w:val="22"/>
                <w:lang w:val="en" w:eastAsia="en-GB"/>
              </w:rPr>
              <w:t>Publication:</w:t>
            </w:r>
          </w:p>
          <w:p w:rsidR="007A39D1" w:rsidRPr="002B6B5F" w:rsidRDefault="007A39D1" w:rsidP="004A074B">
            <w:pPr>
              <w:pStyle w:val="Heading1"/>
              <w:spacing w:before="120" w:line="280" w:lineRule="exact"/>
              <w:rPr>
                <w:color w:val="auto"/>
                <w:sz w:val="22"/>
                <w:szCs w:val="22"/>
                <w:lang w:val="en" w:eastAsia="en-GB"/>
              </w:rPr>
            </w:pPr>
            <w:r w:rsidRPr="002B6B5F">
              <w:rPr>
                <w:color w:val="auto"/>
                <w:sz w:val="22"/>
                <w:szCs w:val="22"/>
                <w:lang w:val="en" w:eastAsia="en-GB"/>
              </w:rPr>
              <w:t>Date:</w:t>
            </w:r>
          </w:p>
          <w:p w:rsidR="007A39D1" w:rsidRPr="00196FF3" w:rsidRDefault="007A39D1" w:rsidP="004A074B">
            <w:pPr>
              <w:rPr>
                <w:sz w:val="22"/>
                <w:szCs w:val="22"/>
                <w:lang w:val="en" w:eastAsia="en-GB"/>
              </w:rPr>
            </w:pPr>
            <w:r w:rsidRPr="00FE7F8B">
              <w:rPr>
                <w:sz w:val="22"/>
                <w:szCs w:val="22"/>
                <w:lang w:val="en" w:eastAsia="en-GB"/>
              </w:rPr>
              <w:t>If not, could you provide a brief summary?</w:t>
            </w:r>
          </w:p>
        </w:tc>
      </w:tr>
      <w:tr w:rsidR="007A39D1" w:rsidTr="004A074B">
        <w:trPr>
          <w:trHeight w:val="181"/>
        </w:trPr>
        <w:tc>
          <w:tcPr>
            <w:tcW w:w="10314" w:type="dxa"/>
            <w:shd w:val="clear" w:color="auto" w:fill="auto"/>
          </w:tcPr>
          <w:p w:rsidR="007A39D1" w:rsidRDefault="007A39D1" w:rsidP="004A074B">
            <w:pPr>
              <w:spacing w:after="0" w:line="276" w:lineRule="auto"/>
            </w:pPr>
            <w:r>
              <w:rPr>
                <w:sz w:val="22"/>
              </w:rPr>
              <w:fldChar w:fldCharType="begin" w:fldLock="1">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p w:rsidR="007A39D1" w:rsidRDefault="007A39D1" w:rsidP="004A074B">
            <w:pPr>
              <w:spacing w:after="0" w:line="276" w:lineRule="auto"/>
            </w:pPr>
          </w:p>
          <w:p w:rsidR="007A39D1" w:rsidRDefault="007A39D1" w:rsidP="004A074B">
            <w:pPr>
              <w:spacing w:after="0" w:line="276" w:lineRule="auto"/>
              <w:rPr>
                <w:sz w:val="22"/>
              </w:rPr>
            </w:pPr>
          </w:p>
        </w:tc>
      </w:tr>
      <w:tr w:rsidR="007A39D1" w:rsidTr="004A074B">
        <w:trPr>
          <w:trHeight w:val="476"/>
        </w:trPr>
        <w:tc>
          <w:tcPr>
            <w:tcW w:w="10314" w:type="dxa"/>
            <w:shd w:val="clear" w:color="auto" w:fill="0099FF"/>
            <w:hideMark/>
          </w:tcPr>
          <w:p w:rsidR="007A39D1" w:rsidRPr="00FA6A26" w:rsidRDefault="007A39D1" w:rsidP="004A074B">
            <w:pPr>
              <w:rPr>
                <w:b/>
                <w:color w:val="FFFFFF" w:themeColor="background1"/>
              </w:rPr>
            </w:pPr>
            <w:r w:rsidRPr="00FA6A26">
              <w:rPr>
                <w:b/>
                <w:color w:val="FFFFFF" w:themeColor="background1"/>
                <w:sz w:val="22"/>
                <w:szCs w:val="22"/>
              </w:rPr>
              <w:lastRenderedPageBreak/>
              <w:t xml:space="preserve">Call for Evidence Question </w:t>
            </w:r>
            <w:r w:rsidRPr="00FA6A26">
              <w:rPr>
                <w:b/>
                <w:color w:val="FFFFFF" w:themeColor="background1"/>
              </w:rPr>
              <w:t>3: How to manage and disburse Community Investment</w:t>
            </w:r>
          </w:p>
        </w:tc>
      </w:tr>
      <w:tr w:rsidR="007A39D1" w:rsidTr="004A074B">
        <w:tc>
          <w:tcPr>
            <w:tcW w:w="10314" w:type="dxa"/>
            <w:shd w:val="clear" w:color="auto" w:fill="C6D9F1" w:themeFill="text2" w:themeFillTint="33"/>
          </w:tcPr>
          <w:p w:rsidR="007A39D1" w:rsidRDefault="007A39D1" w:rsidP="004A074B">
            <w:pPr>
              <w:rPr>
                <w:sz w:val="22"/>
                <w:szCs w:val="22"/>
                <w:lang w:val="en" w:eastAsia="en-GB"/>
              </w:rPr>
            </w:pPr>
            <w:r>
              <w:rPr>
                <w:sz w:val="22"/>
                <w:szCs w:val="22"/>
                <w:lang w:val="en" w:eastAsia="en-GB"/>
              </w:rPr>
              <w:t xml:space="preserve">3.1 </w:t>
            </w:r>
            <w:r w:rsidRPr="00FE7F8B">
              <w:rPr>
                <w:sz w:val="22"/>
                <w:szCs w:val="22"/>
                <w:lang w:val="en" w:eastAsia="en-GB"/>
              </w:rPr>
              <w:t xml:space="preserve">Substantial investment will be made available to communities engaging in the siting process for a GDF (up to £1m per community initially, rising to £2.5m later in the process). </w:t>
            </w:r>
          </w:p>
          <w:p w:rsidR="007A39D1" w:rsidRDefault="007A39D1" w:rsidP="004A074B">
            <w:pPr>
              <w:rPr>
                <w:sz w:val="22"/>
                <w:szCs w:val="22"/>
                <w:lang w:val="en" w:eastAsia="en-GB"/>
              </w:rPr>
            </w:pPr>
          </w:p>
          <w:p w:rsidR="007A39D1" w:rsidRPr="003E3975" w:rsidRDefault="007A39D1" w:rsidP="004A074B">
            <w:pPr>
              <w:rPr>
                <w:sz w:val="22"/>
                <w:szCs w:val="22"/>
                <w:lang w:val="en" w:eastAsia="en-GB"/>
              </w:rPr>
            </w:pPr>
            <w:r>
              <w:rPr>
                <w:sz w:val="22"/>
                <w:szCs w:val="22"/>
                <w:lang w:val="en" w:eastAsia="en-GB"/>
              </w:rPr>
              <w:t xml:space="preserve">Do you have evidence, examples or experience of methods </w:t>
            </w:r>
            <w:r w:rsidRPr="00FE7F8B">
              <w:rPr>
                <w:sz w:val="22"/>
                <w:szCs w:val="22"/>
                <w:lang w:val="en" w:eastAsia="en-GB"/>
              </w:rPr>
              <w:t>f</w:t>
            </w:r>
            <w:r>
              <w:rPr>
                <w:sz w:val="22"/>
                <w:szCs w:val="22"/>
                <w:lang w:val="en" w:eastAsia="en-GB"/>
              </w:rPr>
              <w:t>or</w:t>
            </w:r>
            <w:r w:rsidRPr="00FE7F8B">
              <w:rPr>
                <w:sz w:val="22"/>
                <w:szCs w:val="22"/>
                <w:lang w:val="en" w:eastAsia="en-GB"/>
              </w:rPr>
              <w:t xml:space="preserve"> disbursing community investment of this scale – including the body that manages the funding, how capacity can be built to disburse investment in the most productive way, and the ability of communities to influence investment within their geographic areas?</w:t>
            </w:r>
          </w:p>
        </w:tc>
      </w:tr>
      <w:tr w:rsidR="007A39D1" w:rsidTr="004A074B">
        <w:tc>
          <w:tcPr>
            <w:tcW w:w="10314" w:type="dxa"/>
            <w:shd w:val="clear" w:color="auto" w:fill="auto"/>
          </w:tcPr>
          <w:p w:rsidR="007A39D1" w:rsidRDefault="007A39D1" w:rsidP="004A074B">
            <w:pPr>
              <w:spacing w:after="0" w:line="276" w:lineRule="auto"/>
              <w:rPr>
                <w:sz w:val="22"/>
              </w:rPr>
            </w:pPr>
            <w:r>
              <w:rPr>
                <w:sz w:val="22"/>
              </w:rPr>
              <w:fldChar w:fldCharType="begin" w:fldLock="1">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tcPr>
          <w:p w:rsidR="007A39D1" w:rsidRPr="00FA6A26" w:rsidRDefault="007A39D1" w:rsidP="004A074B">
            <w:pPr>
              <w:rPr>
                <w:sz w:val="22"/>
                <w:szCs w:val="22"/>
                <w:lang w:val="en" w:eastAsia="en-GB"/>
              </w:rPr>
            </w:pPr>
            <w:r>
              <w:rPr>
                <w:sz w:val="22"/>
                <w:szCs w:val="22"/>
                <w:lang w:val="en" w:eastAsia="en-GB"/>
              </w:rPr>
              <w:t>3.2 Please</w:t>
            </w:r>
            <w:r w:rsidRPr="00FE7F8B">
              <w:rPr>
                <w:sz w:val="22"/>
                <w:szCs w:val="22"/>
                <w:lang w:val="en" w:eastAsia="en-GB"/>
              </w:rPr>
              <w:t xml:space="preserve"> provide examples of where this approach has been used and how it contributed to the successful delivery community investment projects</w:t>
            </w:r>
            <w:r>
              <w:rPr>
                <w:sz w:val="22"/>
                <w:szCs w:val="22"/>
                <w:lang w:val="en" w:eastAsia="en-GB"/>
              </w:rPr>
              <w:t>. Please identify any innovative or best practice examples, as well as any barriers or challenges.</w:t>
            </w:r>
          </w:p>
        </w:tc>
      </w:tr>
      <w:tr w:rsidR="007A39D1" w:rsidTr="004A074B">
        <w:trPr>
          <w:trHeight w:val="181"/>
        </w:trPr>
        <w:tc>
          <w:tcPr>
            <w:tcW w:w="10314" w:type="dxa"/>
            <w:shd w:val="clear" w:color="auto" w:fill="auto"/>
          </w:tcPr>
          <w:p w:rsidR="007A39D1" w:rsidRDefault="007A39D1" w:rsidP="004A074B">
            <w:pPr>
              <w:spacing w:after="0" w:line="276" w:lineRule="auto"/>
              <w:rPr>
                <w:sz w:val="22"/>
                <w:szCs w:val="22"/>
              </w:rPr>
            </w:pPr>
            <w:r>
              <w:rPr>
                <w:sz w:val="22"/>
              </w:rPr>
              <w:fldChar w:fldCharType="begin" w:fldLock="1">
                <w:ffData>
                  <w:name w:val="Text3"/>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tcPr>
          <w:p w:rsidR="007A39D1" w:rsidRDefault="007A39D1" w:rsidP="004A074B">
            <w:pPr>
              <w:rPr>
                <w:sz w:val="22"/>
                <w:szCs w:val="22"/>
                <w:lang w:val="en" w:eastAsia="en-GB"/>
              </w:rPr>
            </w:pPr>
            <w:r>
              <w:rPr>
                <w:sz w:val="22"/>
                <w:szCs w:val="22"/>
                <w:lang w:val="en" w:eastAsia="en-GB"/>
              </w:rPr>
              <w:t xml:space="preserve">3.3 </w:t>
            </w:r>
            <w:r w:rsidRPr="00FE7F8B">
              <w:rPr>
                <w:sz w:val="22"/>
                <w:szCs w:val="22"/>
                <w:lang w:val="en" w:eastAsia="en-GB"/>
              </w:rPr>
              <w:t>Is this approach written up and available? This could be in the form of formal reports, research papers, and articles in periodicals or the press</w:t>
            </w:r>
          </w:p>
          <w:p w:rsidR="007A39D1" w:rsidRDefault="007A39D1" w:rsidP="004A074B">
            <w:pPr>
              <w:rPr>
                <w:sz w:val="22"/>
                <w:szCs w:val="22"/>
                <w:lang w:val="en" w:eastAsia="en-GB"/>
              </w:rPr>
            </w:pPr>
          </w:p>
          <w:p w:rsidR="007A39D1" w:rsidRPr="00FE7F8B" w:rsidRDefault="007A39D1" w:rsidP="004A074B">
            <w:pPr>
              <w:rPr>
                <w:sz w:val="22"/>
                <w:szCs w:val="22"/>
                <w:lang w:val="en" w:eastAsia="en-GB"/>
              </w:rPr>
            </w:pPr>
            <w:r w:rsidRPr="00FE7F8B">
              <w:rPr>
                <w:sz w:val="22"/>
                <w:szCs w:val="22"/>
                <w:lang w:val="en" w:eastAsia="en-GB"/>
              </w:rPr>
              <w:t>Title:</w:t>
            </w:r>
          </w:p>
          <w:p w:rsidR="007A39D1" w:rsidRPr="00FE7F8B" w:rsidRDefault="007A39D1" w:rsidP="004A074B">
            <w:pPr>
              <w:rPr>
                <w:sz w:val="22"/>
                <w:szCs w:val="22"/>
                <w:lang w:val="en" w:eastAsia="en-GB"/>
              </w:rPr>
            </w:pPr>
            <w:r w:rsidRPr="00FE7F8B">
              <w:rPr>
                <w:sz w:val="22"/>
                <w:szCs w:val="22"/>
                <w:lang w:val="en" w:eastAsia="en-GB"/>
              </w:rPr>
              <w:t>Author:</w:t>
            </w:r>
          </w:p>
          <w:p w:rsidR="007A39D1" w:rsidRPr="00FE7F8B" w:rsidRDefault="007A39D1" w:rsidP="004A074B">
            <w:pPr>
              <w:rPr>
                <w:sz w:val="22"/>
                <w:szCs w:val="22"/>
                <w:lang w:val="en" w:eastAsia="en-GB"/>
              </w:rPr>
            </w:pPr>
            <w:r w:rsidRPr="00FE7F8B">
              <w:rPr>
                <w:sz w:val="22"/>
                <w:szCs w:val="22"/>
                <w:lang w:val="en" w:eastAsia="en-GB"/>
              </w:rPr>
              <w:t>Publication:</w:t>
            </w:r>
          </w:p>
          <w:p w:rsidR="007A39D1" w:rsidRPr="002B6B5F" w:rsidRDefault="007A39D1" w:rsidP="004A074B">
            <w:pPr>
              <w:pStyle w:val="Heading1"/>
              <w:spacing w:before="120" w:line="280" w:lineRule="exact"/>
              <w:rPr>
                <w:color w:val="auto"/>
                <w:sz w:val="22"/>
                <w:szCs w:val="22"/>
                <w:lang w:val="en" w:eastAsia="en-GB"/>
              </w:rPr>
            </w:pPr>
            <w:r w:rsidRPr="002B6B5F">
              <w:rPr>
                <w:color w:val="auto"/>
                <w:sz w:val="22"/>
                <w:szCs w:val="22"/>
                <w:lang w:val="en" w:eastAsia="en-GB"/>
              </w:rPr>
              <w:t>Date:</w:t>
            </w:r>
          </w:p>
          <w:p w:rsidR="007A39D1" w:rsidRPr="003E3975" w:rsidRDefault="007A39D1" w:rsidP="004A074B">
            <w:pPr>
              <w:rPr>
                <w:sz w:val="22"/>
                <w:szCs w:val="22"/>
                <w:lang w:val="en" w:eastAsia="en-GB"/>
              </w:rPr>
            </w:pPr>
            <w:r w:rsidRPr="00FE7F8B">
              <w:rPr>
                <w:sz w:val="22"/>
                <w:szCs w:val="22"/>
                <w:lang w:val="en" w:eastAsia="en-GB"/>
              </w:rPr>
              <w:t>If not, could you provide a brief summary?</w:t>
            </w:r>
          </w:p>
        </w:tc>
      </w:tr>
      <w:tr w:rsidR="007A39D1" w:rsidTr="004A074B">
        <w:tc>
          <w:tcPr>
            <w:tcW w:w="10314" w:type="dxa"/>
            <w:shd w:val="clear" w:color="auto" w:fill="auto"/>
          </w:tcPr>
          <w:p w:rsidR="007A39D1" w:rsidRDefault="007A39D1" w:rsidP="004A074B">
            <w:pPr>
              <w:spacing w:after="0" w:line="276" w:lineRule="auto"/>
              <w:rPr>
                <w:sz w:val="22"/>
                <w:szCs w:val="22"/>
              </w:rPr>
            </w:pPr>
            <w:r>
              <w:rPr>
                <w:sz w:val="22"/>
              </w:rPr>
              <w:fldChar w:fldCharType="begin" w:fldLock="1">
                <w:ffData>
                  <w:name w:val="Text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476"/>
        </w:trPr>
        <w:tc>
          <w:tcPr>
            <w:tcW w:w="10314" w:type="dxa"/>
            <w:shd w:val="clear" w:color="auto" w:fill="0099FF"/>
            <w:hideMark/>
          </w:tcPr>
          <w:p w:rsidR="007A39D1" w:rsidRPr="006705E9" w:rsidRDefault="007A39D1" w:rsidP="004A074B">
            <w:pPr>
              <w:spacing w:after="0" w:line="240" w:lineRule="auto"/>
              <w:rPr>
                <w:b/>
                <w:color w:val="00AEEF"/>
              </w:rPr>
            </w:pPr>
            <w:r>
              <w:rPr>
                <w:b/>
                <w:color w:val="FFFFFF"/>
                <w:sz w:val="22"/>
                <w:szCs w:val="22"/>
              </w:rPr>
              <w:t>C</w:t>
            </w:r>
            <w:r w:rsidRPr="006705E9">
              <w:rPr>
                <w:b/>
                <w:color w:val="FFFFFF" w:themeColor="background1"/>
                <w:sz w:val="22"/>
                <w:szCs w:val="22"/>
              </w:rPr>
              <w:t xml:space="preserve">all for Evidence Question </w:t>
            </w:r>
            <w:r w:rsidRPr="006705E9">
              <w:rPr>
                <w:b/>
                <w:color w:val="FFFFFF" w:themeColor="background1"/>
              </w:rPr>
              <w:t>4: How to deliver a test of public support</w:t>
            </w:r>
          </w:p>
        </w:tc>
      </w:tr>
      <w:tr w:rsidR="007A39D1" w:rsidTr="004A074B">
        <w:tc>
          <w:tcPr>
            <w:tcW w:w="10314" w:type="dxa"/>
            <w:shd w:val="clear" w:color="auto" w:fill="C6D9F1" w:themeFill="text2" w:themeFillTint="33"/>
          </w:tcPr>
          <w:p w:rsidR="007A39D1" w:rsidRDefault="007A39D1" w:rsidP="004A074B">
            <w:pPr>
              <w:rPr>
                <w:sz w:val="22"/>
                <w:szCs w:val="22"/>
                <w:lang w:val="en" w:eastAsia="en-GB"/>
              </w:rPr>
            </w:pPr>
            <w:r>
              <w:rPr>
                <w:sz w:val="22"/>
                <w:szCs w:val="22"/>
                <w:lang w:val="en" w:eastAsia="en-GB"/>
              </w:rPr>
              <w:t xml:space="preserve">4.1 </w:t>
            </w:r>
            <w:r w:rsidRPr="00FE7F8B">
              <w:rPr>
                <w:sz w:val="22"/>
                <w:szCs w:val="22"/>
                <w:lang w:val="en" w:eastAsia="en-GB"/>
              </w:rPr>
              <w:t xml:space="preserve">The policy </w:t>
            </w:r>
            <w:r>
              <w:rPr>
                <w:sz w:val="22"/>
                <w:szCs w:val="22"/>
                <w:lang w:val="en" w:eastAsia="en-GB"/>
              </w:rPr>
              <w:t>set out in the 2014 White Paper</w:t>
            </w:r>
            <w:r w:rsidRPr="00FE7F8B">
              <w:rPr>
                <w:sz w:val="22"/>
                <w:szCs w:val="22"/>
                <w:lang w:val="en" w:eastAsia="en-GB"/>
              </w:rPr>
              <w:t xml:space="preserve"> is that a GDF will not be constructed unless there has been a positive test of local support for hosting a GDF at the site in question. This test of public support will be a direct community based decision, taken by the people in the local community.</w:t>
            </w:r>
          </w:p>
          <w:p w:rsidR="007A39D1" w:rsidRDefault="007A39D1" w:rsidP="004A074B">
            <w:pPr>
              <w:rPr>
                <w:sz w:val="22"/>
                <w:szCs w:val="22"/>
                <w:lang w:val="en" w:eastAsia="en-GB"/>
              </w:rPr>
            </w:pPr>
          </w:p>
          <w:p w:rsidR="007A39D1" w:rsidRPr="006705E9" w:rsidRDefault="007A39D1" w:rsidP="004A074B">
            <w:pPr>
              <w:rPr>
                <w:sz w:val="22"/>
                <w:szCs w:val="22"/>
                <w:lang w:val="en" w:eastAsia="en-GB"/>
              </w:rPr>
            </w:pPr>
            <w:r>
              <w:rPr>
                <w:sz w:val="22"/>
                <w:szCs w:val="22"/>
                <w:lang w:val="en" w:eastAsia="en-GB"/>
              </w:rPr>
              <w:t xml:space="preserve">Do you have evidence, examples or experience of </w:t>
            </w:r>
            <w:r w:rsidRPr="00FE7F8B">
              <w:rPr>
                <w:sz w:val="22"/>
                <w:szCs w:val="22"/>
                <w:lang w:val="en" w:eastAsia="en-GB"/>
              </w:rPr>
              <w:t>how the views and opinions of a community can be most effectively sought? Responses could include the method by which a</w:t>
            </w:r>
            <w:r>
              <w:rPr>
                <w:sz w:val="22"/>
                <w:szCs w:val="22"/>
                <w:lang w:val="en" w:eastAsia="en-GB"/>
              </w:rPr>
              <w:t xml:space="preserve"> final</w:t>
            </w:r>
            <w:r w:rsidRPr="00FE7F8B">
              <w:rPr>
                <w:sz w:val="22"/>
                <w:szCs w:val="22"/>
                <w:lang w:val="en" w:eastAsia="en-GB"/>
              </w:rPr>
              <w:t xml:space="preserve"> public test of support should be taken, and methods to identify whose views should be sought in such a test (e.g. territorial, interest or population extent).</w:t>
            </w:r>
          </w:p>
        </w:tc>
      </w:tr>
      <w:tr w:rsidR="007A39D1" w:rsidTr="004A074B">
        <w:trPr>
          <w:trHeight w:val="181"/>
        </w:trPr>
        <w:tc>
          <w:tcPr>
            <w:tcW w:w="10314" w:type="dxa"/>
            <w:shd w:val="clear" w:color="auto" w:fill="auto"/>
            <w:hideMark/>
          </w:tcPr>
          <w:p w:rsidR="007A39D1" w:rsidRDefault="007A39D1" w:rsidP="004A074B">
            <w:pPr>
              <w:spacing w:after="0" w:line="276" w:lineRule="auto"/>
              <w:rPr>
                <w:sz w:val="22"/>
                <w:szCs w:val="22"/>
              </w:rPr>
            </w:pPr>
            <w:r>
              <w:rPr>
                <w:sz w:val="22"/>
              </w:rPr>
              <w:fldChar w:fldCharType="begin" w:fldLock="1">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181"/>
        </w:trPr>
        <w:tc>
          <w:tcPr>
            <w:tcW w:w="10314" w:type="dxa"/>
            <w:shd w:val="clear" w:color="auto" w:fill="C6D9F1" w:themeFill="text2" w:themeFillTint="33"/>
            <w:hideMark/>
          </w:tcPr>
          <w:p w:rsidR="007A39D1" w:rsidRPr="006705E9" w:rsidRDefault="007A39D1" w:rsidP="004A074B">
            <w:pPr>
              <w:rPr>
                <w:sz w:val="22"/>
                <w:szCs w:val="22"/>
                <w:lang w:val="en" w:eastAsia="en-GB"/>
              </w:rPr>
            </w:pPr>
            <w:r>
              <w:rPr>
                <w:sz w:val="22"/>
                <w:szCs w:val="22"/>
                <w:lang w:val="en" w:eastAsia="en-GB"/>
              </w:rPr>
              <w:t xml:space="preserve">4.2 </w:t>
            </w:r>
            <w:r w:rsidRPr="00FE7F8B">
              <w:rPr>
                <w:sz w:val="22"/>
                <w:szCs w:val="22"/>
                <w:lang w:val="en" w:eastAsia="en-GB"/>
              </w:rPr>
              <w:t>Could you provide examples of where this approach has been used?</w:t>
            </w:r>
            <w:r>
              <w:rPr>
                <w:sz w:val="22"/>
                <w:szCs w:val="22"/>
                <w:lang w:val="en" w:eastAsia="en-GB"/>
              </w:rPr>
              <w:t xml:space="preserve"> Please identify any innovative or best practice examples, as well as any barriers or challenges.</w:t>
            </w:r>
          </w:p>
        </w:tc>
      </w:tr>
      <w:tr w:rsidR="007A39D1" w:rsidTr="004A074B">
        <w:trPr>
          <w:trHeight w:val="181"/>
        </w:trPr>
        <w:tc>
          <w:tcPr>
            <w:tcW w:w="10314" w:type="dxa"/>
            <w:shd w:val="clear" w:color="auto" w:fill="auto"/>
          </w:tcPr>
          <w:p w:rsidR="007A39D1" w:rsidRDefault="007A39D1" w:rsidP="004A074B">
            <w:pPr>
              <w:spacing w:after="0" w:line="276" w:lineRule="auto"/>
              <w:rPr>
                <w:sz w:val="22"/>
              </w:rPr>
            </w:pPr>
            <w:r>
              <w:rPr>
                <w:sz w:val="22"/>
              </w:rPr>
              <w:fldChar w:fldCharType="begin" w:fldLock="1">
                <w:ffData>
                  <w:name w:val="Text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c>
          <w:tcPr>
            <w:tcW w:w="10314" w:type="dxa"/>
            <w:shd w:val="clear" w:color="auto" w:fill="C6D9F1" w:themeFill="text2" w:themeFillTint="33"/>
            <w:hideMark/>
          </w:tcPr>
          <w:p w:rsidR="007A39D1" w:rsidRDefault="007A39D1" w:rsidP="004A074B">
            <w:pPr>
              <w:rPr>
                <w:sz w:val="22"/>
                <w:szCs w:val="22"/>
                <w:lang w:val="en" w:eastAsia="en-GB"/>
              </w:rPr>
            </w:pPr>
            <w:r>
              <w:rPr>
                <w:sz w:val="22"/>
                <w:szCs w:val="22"/>
                <w:lang w:val="en" w:eastAsia="en-GB"/>
              </w:rPr>
              <w:lastRenderedPageBreak/>
              <w:t xml:space="preserve">4.3 </w:t>
            </w:r>
            <w:r w:rsidRPr="00FE7F8B">
              <w:rPr>
                <w:sz w:val="22"/>
                <w:szCs w:val="22"/>
                <w:lang w:val="en" w:eastAsia="en-GB"/>
              </w:rPr>
              <w:t>Is this approach written up and available? This could be in the form of formal reports, research papers, and articles in periodicals or the press.</w:t>
            </w:r>
          </w:p>
          <w:p w:rsidR="007A39D1" w:rsidRDefault="007A39D1" w:rsidP="004A074B">
            <w:pPr>
              <w:rPr>
                <w:sz w:val="22"/>
                <w:szCs w:val="22"/>
                <w:lang w:val="en" w:eastAsia="en-GB"/>
              </w:rPr>
            </w:pPr>
          </w:p>
          <w:p w:rsidR="007A39D1" w:rsidRPr="00FE7F8B" w:rsidRDefault="007A39D1" w:rsidP="004A074B">
            <w:pPr>
              <w:rPr>
                <w:sz w:val="22"/>
                <w:szCs w:val="22"/>
                <w:lang w:val="en" w:eastAsia="en-GB"/>
              </w:rPr>
            </w:pPr>
            <w:r w:rsidRPr="00FE7F8B">
              <w:rPr>
                <w:sz w:val="22"/>
                <w:szCs w:val="22"/>
                <w:lang w:val="en" w:eastAsia="en-GB"/>
              </w:rPr>
              <w:t>Title:</w:t>
            </w:r>
          </w:p>
          <w:p w:rsidR="007A39D1" w:rsidRPr="00FE7F8B" w:rsidRDefault="007A39D1" w:rsidP="004A074B">
            <w:pPr>
              <w:rPr>
                <w:sz w:val="22"/>
                <w:szCs w:val="22"/>
                <w:lang w:val="en" w:eastAsia="en-GB"/>
              </w:rPr>
            </w:pPr>
            <w:r w:rsidRPr="00FE7F8B">
              <w:rPr>
                <w:sz w:val="22"/>
                <w:szCs w:val="22"/>
                <w:lang w:val="en" w:eastAsia="en-GB"/>
              </w:rPr>
              <w:t>Author:</w:t>
            </w:r>
          </w:p>
          <w:p w:rsidR="007A39D1" w:rsidRPr="00FE7F8B" w:rsidRDefault="007A39D1" w:rsidP="004A074B">
            <w:pPr>
              <w:rPr>
                <w:sz w:val="22"/>
                <w:szCs w:val="22"/>
                <w:lang w:val="en" w:eastAsia="en-GB"/>
              </w:rPr>
            </w:pPr>
            <w:r w:rsidRPr="00FE7F8B">
              <w:rPr>
                <w:sz w:val="22"/>
                <w:szCs w:val="22"/>
                <w:lang w:val="en" w:eastAsia="en-GB"/>
              </w:rPr>
              <w:t>Publication:</w:t>
            </w:r>
          </w:p>
          <w:p w:rsidR="007A39D1" w:rsidRPr="002B6B5F" w:rsidRDefault="007A39D1" w:rsidP="004A074B">
            <w:pPr>
              <w:pStyle w:val="Heading1"/>
              <w:spacing w:before="120" w:line="280" w:lineRule="exact"/>
              <w:rPr>
                <w:color w:val="auto"/>
                <w:sz w:val="22"/>
                <w:szCs w:val="22"/>
                <w:lang w:val="en" w:eastAsia="en-GB"/>
              </w:rPr>
            </w:pPr>
            <w:r w:rsidRPr="002B6B5F">
              <w:rPr>
                <w:color w:val="auto"/>
                <w:sz w:val="22"/>
                <w:szCs w:val="22"/>
                <w:lang w:val="en" w:eastAsia="en-GB"/>
              </w:rPr>
              <w:t>Date:</w:t>
            </w:r>
          </w:p>
          <w:p w:rsidR="007A39D1" w:rsidRPr="006705E9" w:rsidRDefault="007A39D1" w:rsidP="004A074B">
            <w:pPr>
              <w:rPr>
                <w:sz w:val="22"/>
                <w:szCs w:val="22"/>
                <w:lang w:val="en" w:eastAsia="en-GB"/>
              </w:rPr>
            </w:pPr>
            <w:r w:rsidRPr="00FE7F8B">
              <w:rPr>
                <w:sz w:val="22"/>
                <w:szCs w:val="22"/>
                <w:lang w:val="en" w:eastAsia="en-GB"/>
              </w:rPr>
              <w:t>If not, could you provide a brief summary?</w:t>
            </w:r>
          </w:p>
        </w:tc>
      </w:tr>
      <w:tr w:rsidR="007A39D1" w:rsidTr="004A074B">
        <w:tc>
          <w:tcPr>
            <w:tcW w:w="10314" w:type="dxa"/>
            <w:shd w:val="clear" w:color="auto" w:fill="auto"/>
            <w:hideMark/>
          </w:tcPr>
          <w:p w:rsidR="007A39D1" w:rsidRDefault="007A39D1" w:rsidP="004A074B">
            <w:pPr>
              <w:spacing w:after="0" w:line="276" w:lineRule="auto"/>
              <w:rPr>
                <w:sz w:val="22"/>
                <w:szCs w:val="22"/>
              </w:rPr>
            </w:pPr>
            <w:r>
              <w:rPr>
                <w:sz w:val="22"/>
              </w:rPr>
              <w:fldChar w:fldCharType="begin" w:fldLock="1">
                <w:ffData>
                  <w:name w:val="Text6"/>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rPr>
          <w:trHeight w:val="476"/>
        </w:trPr>
        <w:tc>
          <w:tcPr>
            <w:tcW w:w="10314" w:type="dxa"/>
            <w:shd w:val="clear" w:color="auto" w:fill="0099FF"/>
            <w:hideMark/>
          </w:tcPr>
          <w:p w:rsidR="007A39D1" w:rsidRPr="006705E9" w:rsidRDefault="007A39D1" w:rsidP="004A074B">
            <w:pPr>
              <w:spacing w:after="0" w:line="240" w:lineRule="auto"/>
              <w:rPr>
                <w:b/>
                <w:color w:val="00AEEF"/>
              </w:rPr>
            </w:pPr>
            <w:r>
              <w:rPr>
                <w:b/>
                <w:color w:val="FFFFFF"/>
                <w:sz w:val="22"/>
                <w:szCs w:val="22"/>
              </w:rPr>
              <w:t xml:space="preserve">Call for Evidence </w:t>
            </w:r>
            <w:r w:rsidRPr="006705E9">
              <w:rPr>
                <w:b/>
                <w:color w:val="FFFFFF" w:themeColor="background1"/>
                <w:sz w:val="22"/>
                <w:szCs w:val="22"/>
              </w:rPr>
              <w:t xml:space="preserve">Question </w:t>
            </w:r>
            <w:r w:rsidRPr="006705E9">
              <w:rPr>
                <w:b/>
                <w:color w:val="FFFFFF" w:themeColor="background1"/>
              </w:rPr>
              <w:t>5: Is there any other information or background research that you think would be useful to the CRWG?</w:t>
            </w:r>
          </w:p>
        </w:tc>
      </w:tr>
      <w:tr w:rsidR="007A39D1" w:rsidTr="004A074B">
        <w:tc>
          <w:tcPr>
            <w:tcW w:w="10314" w:type="dxa"/>
            <w:shd w:val="clear" w:color="auto" w:fill="auto"/>
          </w:tcPr>
          <w:p w:rsidR="007A39D1" w:rsidRDefault="007A39D1" w:rsidP="004A074B">
            <w:pPr>
              <w:spacing w:after="0" w:line="276" w:lineRule="auto"/>
              <w:rPr>
                <w:sz w:val="22"/>
              </w:rPr>
            </w:pPr>
            <w:r>
              <w:rPr>
                <w:sz w:val="22"/>
              </w:rPr>
              <w:fldChar w:fldCharType="begin" w:fldLock="1">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r w:rsidR="007A39D1" w:rsidTr="004A074B">
        <w:tc>
          <w:tcPr>
            <w:tcW w:w="10314" w:type="dxa"/>
            <w:shd w:val="clear" w:color="auto" w:fill="0099FF"/>
            <w:hideMark/>
          </w:tcPr>
          <w:p w:rsidR="007A39D1" w:rsidRDefault="007A39D1" w:rsidP="004A074B">
            <w:pPr>
              <w:spacing w:after="0" w:line="276" w:lineRule="auto"/>
              <w:rPr>
                <w:sz w:val="22"/>
                <w:szCs w:val="22"/>
              </w:rPr>
            </w:pPr>
            <w:r w:rsidRPr="000C066D">
              <w:rPr>
                <w:b/>
                <w:color w:val="FFFFFF" w:themeColor="background1"/>
              </w:rPr>
              <w:t>Call for Evidence Question</w:t>
            </w:r>
            <w:r>
              <w:rPr>
                <w:b/>
                <w:color w:val="FFFFFF" w:themeColor="background1"/>
              </w:rPr>
              <w:t xml:space="preserve"> 6</w:t>
            </w:r>
            <w:r w:rsidRPr="000C066D">
              <w:rPr>
                <w:b/>
                <w:color w:val="FFFFFF" w:themeColor="background1"/>
              </w:rPr>
              <w:t>: Further Information</w:t>
            </w:r>
          </w:p>
        </w:tc>
      </w:tr>
      <w:tr w:rsidR="007A39D1" w:rsidTr="004A074B">
        <w:tc>
          <w:tcPr>
            <w:tcW w:w="10314" w:type="dxa"/>
            <w:shd w:val="clear" w:color="auto" w:fill="DBE5F1" w:themeFill="accent1" w:themeFillTint="33"/>
          </w:tcPr>
          <w:p w:rsidR="007A39D1" w:rsidRPr="000C066D" w:rsidRDefault="007A39D1" w:rsidP="004A074B">
            <w:pPr>
              <w:spacing w:after="0" w:line="276" w:lineRule="auto"/>
              <w:rPr>
                <w:b/>
                <w:color w:val="FFFFFF" w:themeColor="background1"/>
              </w:rPr>
            </w:pPr>
            <w:r w:rsidRPr="000C066D">
              <w:rPr>
                <w:sz w:val="22"/>
                <w:szCs w:val="22"/>
                <w:lang w:val="en" w:eastAsia="en-GB"/>
              </w:rPr>
              <w:t>For some respondents we would like to follow up with additional questions. Are you happy to be contacted for further information if required?</w:t>
            </w:r>
          </w:p>
        </w:tc>
      </w:tr>
      <w:tr w:rsidR="007A39D1" w:rsidTr="004A074B">
        <w:tc>
          <w:tcPr>
            <w:tcW w:w="10314" w:type="dxa"/>
            <w:shd w:val="clear" w:color="auto" w:fill="auto"/>
          </w:tcPr>
          <w:p w:rsidR="007A39D1" w:rsidRPr="000C066D" w:rsidRDefault="007A39D1" w:rsidP="004A074B">
            <w:pPr>
              <w:spacing w:after="0" w:line="276" w:lineRule="auto"/>
              <w:rPr>
                <w:b/>
                <w:color w:val="FFFFFF" w:themeColor="background1"/>
              </w:rPr>
            </w:pPr>
            <w:r>
              <w:rPr>
                <w:sz w:val="22"/>
              </w:rPr>
              <w:fldChar w:fldCharType="begin" w:fldLock="1">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fldChar w:fldCharType="end"/>
            </w:r>
          </w:p>
        </w:tc>
      </w:tr>
    </w:tbl>
    <w:p w:rsidR="007A39D1" w:rsidRDefault="007A39D1" w:rsidP="007A39D1">
      <w:pPr>
        <w:spacing w:after="0" w:line="240" w:lineRule="auto"/>
        <w:rPr>
          <w:sz w:val="22"/>
          <w:szCs w:val="22"/>
          <w:lang w:val="en" w:eastAsia="en-GB"/>
        </w:rPr>
      </w:pPr>
    </w:p>
    <w:p w:rsidR="007A39D1" w:rsidRPr="00FE7F8B" w:rsidRDefault="007A39D1" w:rsidP="007A39D1">
      <w:pPr>
        <w:rPr>
          <w:color w:val="000000"/>
          <w:sz w:val="22"/>
          <w:szCs w:val="22"/>
        </w:rPr>
      </w:pPr>
      <w:r w:rsidRPr="00FE7F8B">
        <w:rPr>
          <w:sz w:val="22"/>
          <w:szCs w:val="22"/>
        </w:rPr>
        <w:t xml:space="preserve">When the Call for Evidence ends, </w:t>
      </w:r>
      <w:r w:rsidRPr="00FE7F8B">
        <w:rPr>
          <w:color w:val="000000"/>
          <w:sz w:val="22"/>
          <w:szCs w:val="22"/>
        </w:rPr>
        <w:t>we may publish or make public the evidence submitted.</w:t>
      </w:r>
      <w:r w:rsidRPr="00FE7F8B">
        <w:rPr>
          <w:sz w:val="22"/>
          <w:szCs w:val="22"/>
        </w:rPr>
        <w:t xml:space="preserve"> </w:t>
      </w:r>
      <w:r w:rsidRPr="00FE7F8B">
        <w:rPr>
          <w:color w:val="000000"/>
          <w:sz w:val="22"/>
          <w:szCs w:val="22"/>
        </w:rPr>
        <w:t>Also, members of the public may ask for a copy of responses under freedom of information legislation.</w:t>
      </w:r>
    </w:p>
    <w:p w:rsidR="007A39D1" w:rsidRPr="00FE7F8B" w:rsidRDefault="007A39D1" w:rsidP="007A39D1">
      <w:pPr>
        <w:rPr>
          <w:color w:val="000000"/>
          <w:sz w:val="22"/>
          <w:szCs w:val="22"/>
        </w:rPr>
      </w:pPr>
      <w:r w:rsidRPr="00FE7F8B">
        <w:rPr>
          <w:color w:val="000000"/>
          <w:sz w:val="22"/>
          <w:szCs w:val="22"/>
        </w:rPr>
        <w:t>If you do not want your response - including your name, contact details and any other personal information – to be publicly available, please say so clearly in writing when you send your response to the Call for Evidence.  Please note, if your computer automatically includes a confidentiality disclaimer that will not count as a confidentiality request.</w:t>
      </w:r>
    </w:p>
    <w:p w:rsidR="007A39D1" w:rsidRPr="00FE7F8B" w:rsidRDefault="007A39D1" w:rsidP="007A39D1">
      <w:pPr>
        <w:rPr>
          <w:color w:val="000000"/>
          <w:sz w:val="22"/>
          <w:szCs w:val="22"/>
        </w:rPr>
      </w:pPr>
      <w:r w:rsidRPr="00FE7F8B">
        <w:rPr>
          <w:color w:val="000000"/>
          <w:sz w:val="22"/>
          <w:szCs w:val="22"/>
        </w:rPr>
        <w:t xml:space="preserve">Please explain why you need to keep details confidential. We will take your reasons into account if someone asks for this information under information legislation. </w:t>
      </w:r>
      <w:r>
        <w:rPr>
          <w:color w:val="000000"/>
          <w:sz w:val="22"/>
          <w:szCs w:val="22"/>
        </w:rPr>
        <w:t xml:space="preserve">However, </w:t>
      </w:r>
      <w:r w:rsidRPr="00FE7F8B">
        <w:rPr>
          <w:color w:val="000000"/>
          <w:sz w:val="22"/>
          <w:szCs w:val="22"/>
        </w:rPr>
        <w:t xml:space="preserve">we </w:t>
      </w:r>
      <w:r>
        <w:rPr>
          <w:color w:val="000000"/>
          <w:sz w:val="22"/>
          <w:szCs w:val="22"/>
        </w:rPr>
        <w:t xml:space="preserve">must comply with relevant legislation and </w:t>
      </w:r>
      <w:r w:rsidRPr="00FE7F8B">
        <w:rPr>
          <w:color w:val="000000"/>
          <w:sz w:val="22"/>
          <w:szCs w:val="22"/>
        </w:rPr>
        <w:t xml:space="preserve">cannot promise that we will always be able to keep those details confidential.  </w:t>
      </w:r>
    </w:p>
    <w:p w:rsidR="007A39D1" w:rsidRDefault="007A39D1" w:rsidP="007A39D1">
      <w:pPr>
        <w:spacing w:after="0" w:line="240" w:lineRule="auto"/>
        <w:rPr>
          <w:highlight w:val="yellow"/>
        </w:rPr>
      </w:pPr>
    </w:p>
    <w:p w:rsidR="00F5427C" w:rsidRDefault="00F5427C"/>
    <w:sectPr w:rsidR="00F5427C" w:rsidSect="007A39D1">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D1"/>
    <w:rsid w:val="006F6555"/>
    <w:rsid w:val="007A39D1"/>
    <w:rsid w:val="008E5AD6"/>
    <w:rsid w:val="00B97370"/>
    <w:rsid w:val="00F5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D1"/>
    <w:pPr>
      <w:spacing w:before="120" w:after="120" w:line="280" w:lineRule="exact"/>
    </w:pPr>
    <w:rPr>
      <w:rFonts w:eastAsia="Times New Roman"/>
      <w:szCs w:val="20"/>
    </w:rPr>
  </w:style>
  <w:style w:type="paragraph" w:styleId="Heading1">
    <w:name w:val="heading 1"/>
    <w:basedOn w:val="Normal"/>
    <w:next w:val="Paragraphtext"/>
    <w:link w:val="Heading1Char"/>
    <w:qFormat/>
    <w:rsid w:val="007A39D1"/>
    <w:pPr>
      <w:keepNext/>
      <w:spacing w:before="240" w:line="380" w:lineRule="exact"/>
      <w:outlineLvl w:val="0"/>
    </w:pPr>
    <w:rPr>
      <w:color w:val="00AEE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9D1"/>
    <w:rPr>
      <w:rFonts w:eastAsia="Times New Roman"/>
      <w:color w:val="00AEEF"/>
      <w:sz w:val="32"/>
      <w:szCs w:val="20"/>
    </w:rPr>
  </w:style>
  <w:style w:type="paragraph" w:customStyle="1" w:styleId="Paragraphtext">
    <w:name w:val="Paragraph text"/>
    <w:basedOn w:val="Normal"/>
    <w:qFormat/>
    <w:rsid w:val="007A39D1"/>
    <w:rPr>
      <w:rFonts w:cs="Times New Roman"/>
    </w:rPr>
  </w:style>
  <w:style w:type="character" w:styleId="Hyperlink">
    <w:name w:val="Hyperlink"/>
    <w:semiHidden/>
    <w:rsid w:val="007A39D1"/>
    <w:rPr>
      <w:rFonts w:ascii="Helvetica Neue" w:hAnsi="Helvetica Neue"/>
      <w:color w:val="0000FF"/>
      <w:sz w:val="24"/>
      <w:u w:val="single"/>
    </w:rPr>
  </w:style>
  <w:style w:type="paragraph" w:styleId="NormalWeb">
    <w:name w:val="Normal (Web)"/>
    <w:basedOn w:val="Normal"/>
    <w:uiPriority w:val="99"/>
    <w:unhideWhenUsed/>
    <w:rsid w:val="007A39D1"/>
    <w:pPr>
      <w:spacing w:before="100" w:beforeAutospacing="1" w:after="100" w:afterAutospacing="1" w:line="240" w:lineRule="auto"/>
    </w:pPr>
    <w:rPr>
      <w:rFonts w:ascii="Times New Roman" w:eastAsiaTheme="minorEastAsia"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D1"/>
    <w:pPr>
      <w:spacing w:before="120" w:after="120" w:line="280" w:lineRule="exact"/>
    </w:pPr>
    <w:rPr>
      <w:rFonts w:eastAsia="Times New Roman"/>
      <w:szCs w:val="20"/>
    </w:rPr>
  </w:style>
  <w:style w:type="paragraph" w:styleId="Heading1">
    <w:name w:val="heading 1"/>
    <w:basedOn w:val="Normal"/>
    <w:next w:val="Paragraphtext"/>
    <w:link w:val="Heading1Char"/>
    <w:qFormat/>
    <w:rsid w:val="007A39D1"/>
    <w:pPr>
      <w:keepNext/>
      <w:spacing w:before="240" w:line="380" w:lineRule="exact"/>
      <w:outlineLvl w:val="0"/>
    </w:pPr>
    <w:rPr>
      <w:color w:val="00AEE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9D1"/>
    <w:rPr>
      <w:rFonts w:eastAsia="Times New Roman"/>
      <w:color w:val="00AEEF"/>
      <w:sz w:val="32"/>
      <w:szCs w:val="20"/>
    </w:rPr>
  </w:style>
  <w:style w:type="paragraph" w:customStyle="1" w:styleId="Paragraphtext">
    <w:name w:val="Paragraph text"/>
    <w:basedOn w:val="Normal"/>
    <w:qFormat/>
    <w:rsid w:val="007A39D1"/>
    <w:rPr>
      <w:rFonts w:cs="Times New Roman"/>
    </w:rPr>
  </w:style>
  <w:style w:type="character" w:styleId="Hyperlink">
    <w:name w:val="Hyperlink"/>
    <w:semiHidden/>
    <w:rsid w:val="007A39D1"/>
    <w:rPr>
      <w:rFonts w:ascii="Helvetica Neue" w:hAnsi="Helvetica Neue"/>
      <w:color w:val="0000FF"/>
      <w:sz w:val="24"/>
      <w:u w:val="single"/>
    </w:rPr>
  </w:style>
  <w:style w:type="paragraph" w:styleId="NormalWeb">
    <w:name w:val="Normal (Web)"/>
    <w:basedOn w:val="Normal"/>
    <w:uiPriority w:val="99"/>
    <w:unhideWhenUsed/>
    <w:rsid w:val="007A39D1"/>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D@decc.gs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Colin (OND)</dc:creator>
  <cp:lastModifiedBy>Martin Cassandra (Communications)</cp:lastModifiedBy>
  <cp:revision>2</cp:revision>
  <cp:lastPrinted>2015-07-14T11:02:00Z</cp:lastPrinted>
  <dcterms:created xsi:type="dcterms:W3CDTF">2015-07-17T08:57:00Z</dcterms:created>
  <dcterms:modified xsi:type="dcterms:W3CDTF">2015-07-17T08:57:00Z</dcterms:modified>
</cp:coreProperties>
</file>